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CD5C" w14:textId="77777777" w:rsidR="00895B79" w:rsidRPr="0064364D" w:rsidRDefault="00895B79" w:rsidP="00044027">
      <w:pPr>
        <w:jc w:val="right"/>
        <w:rPr>
          <w:color w:val="000000" w:themeColor="text1"/>
          <w:sz w:val="24"/>
          <w:szCs w:val="24"/>
          <w:highlight w:val="yellow"/>
        </w:rPr>
      </w:pPr>
      <w:bookmarkStart w:id="0" w:name="_GoBack"/>
      <w:bookmarkEnd w:id="0"/>
    </w:p>
    <w:p w14:paraId="01B3EEB5" w14:textId="77777777" w:rsidR="00044027" w:rsidRPr="00A50247" w:rsidRDefault="00044027">
      <w:pPr>
        <w:jc w:val="left"/>
        <w:rPr>
          <w:color w:val="000000" w:themeColor="text1"/>
          <w:sz w:val="24"/>
          <w:szCs w:val="24"/>
        </w:rPr>
      </w:pPr>
    </w:p>
    <w:p w14:paraId="6ED956A4" w14:textId="77777777" w:rsidR="00E319A0" w:rsidRPr="00A50247" w:rsidRDefault="00804349">
      <w:pPr>
        <w:jc w:val="center"/>
        <w:rPr>
          <w:b/>
          <w:color w:val="000000" w:themeColor="text1"/>
          <w:sz w:val="24"/>
          <w:szCs w:val="24"/>
        </w:rPr>
      </w:pPr>
      <w:r w:rsidRPr="00A50247">
        <w:rPr>
          <w:b/>
          <w:color w:val="000000" w:themeColor="text1"/>
          <w:sz w:val="24"/>
          <w:szCs w:val="24"/>
        </w:rPr>
        <w:t xml:space="preserve">PASIŪLYMAI DĖL </w:t>
      </w:r>
      <w:r w:rsidR="00E319A0" w:rsidRPr="00A50247">
        <w:rPr>
          <w:b/>
          <w:color w:val="000000" w:themeColor="text1"/>
          <w:sz w:val="24"/>
          <w:szCs w:val="24"/>
        </w:rPr>
        <w:t>PROJEKTŲ ATRANKOS KRITERIJŲ NUSTATYMO IR KEITIMO</w:t>
      </w:r>
    </w:p>
    <w:p w14:paraId="22DDB6F6" w14:textId="77777777" w:rsidR="00E319A0" w:rsidRPr="00A50247" w:rsidRDefault="00E319A0">
      <w:pPr>
        <w:spacing w:line="240" w:lineRule="exact"/>
        <w:jc w:val="center"/>
        <w:rPr>
          <w:color w:val="000000" w:themeColor="text1"/>
          <w:sz w:val="24"/>
          <w:szCs w:val="24"/>
        </w:rPr>
      </w:pPr>
    </w:p>
    <w:p w14:paraId="2EC0BCA2" w14:textId="1BA71950" w:rsidR="00E319A0" w:rsidRPr="00A50247" w:rsidRDefault="00804349">
      <w:pPr>
        <w:spacing w:line="240" w:lineRule="exact"/>
        <w:jc w:val="center"/>
        <w:rPr>
          <w:color w:val="000000" w:themeColor="text1"/>
          <w:sz w:val="24"/>
          <w:szCs w:val="24"/>
        </w:rPr>
      </w:pPr>
      <w:r w:rsidRPr="00A50247">
        <w:rPr>
          <w:color w:val="000000" w:themeColor="text1"/>
          <w:sz w:val="24"/>
          <w:szCs w:val="24"/>
        </w:rPr>
        <w:t>20</w:t>
      </w:r>
      <w:r w:rsidR="00277932" w:rsidRPr="00A50247">
        <w:rPr>
          <w:color w:val="000000" w:themeColor="text1"/>
          <w:sz w:val="24"/>
          <w:szCs w:val="24"/>
        </w:rPr>
        <w:t>1</w:t>
      </w:r>
      <w:r w:rsidR="005909B9">
        <w:rPr>
          <w:color w:val="000000" w:themeColor="text1"/>
          <w:sz w:val="24"/>
          <w:szCs w:val="24"/>
        </w:rPr>
        <w:t>8</w:t>
      </w:r>
      <w:r w:rsidR="00E319A0" w:rsidRPr="00A50247">
        <w:rPr>
          <w:color w:val="000000" w:themeColor="text1"/>
          <w:sz w:val="24"/>
          <w:szCs w:val="24"/>
        </w:rPr>
        <w:t xml:space="preserve"> m. </w:t>
      </w:r>
      <w:r w:rsidR="002117ED">
        <w:rPr>
          <w:color w:val="000000" w:themeColor="text1"/>
          <w:sz w:val="24"/>
          <w:szCs w:val="24"/>
        </w:rPr>
        <w:t xml:space="preserve">gegužės </w:t>
      </w:r>
      <w:r w:rsidR="00147378">
        <w:rPr>
          <w:color w:val="000000" w:themeColor="text1"/>
          <w:sz w:val="24"/>
          <w:szCs w:val="24"/>
        </w:rPr>
        <w:t>3</w:t>
      </w:r>
      <w:r w:rsidR="00D90F04" w:rsidRPr="00A50247">
        <w:rPr>
          <w:color w:val="000000" w:themeColor="text1"/>
          <w:sz w:val="24"/>
          <w:szCs w:val="24"/>
        </w:rPr>
        <w:t xml:space="preserve"> d.</w:t>
      </w:r>
    </w:p>
    <w:p w14:paraId="33114E59" w14:textId="77777777" w:rsidR="00804349" w:rsidRPr="00A50247" w:rsidRDefault="00804349">
      <w:pPr>
        <w:spacing w:line="240" w:lineRule="exact"/>
        <w:jc w:val="center"/>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A50247" w:rsidRPr="00A50247" w14:paraId="1C96C0F0" w14:textId="77777777" w:rsidTr="00385741">
        <w:tc>
          <w:tcPr>
            <w:tcW w:w="6345" w:type="dxa"/>
            <w:shd w:val="clear" w:color="auto" w:fill="auto"/>
          </w:tcPr>
          <w:p w14:paraId="39F7685A" w14:textId="77777777" w:rsidR="00167B07" w:rsidRPr="00A50247" w:rsidRDefault="00167B07" w:rsidP="001232ED">
            <w:pPr>
              <w:spacing w:line="240" w:lineRule="auto"/>
              <w:jc w:val="left"/>
              <w:rPr>
                <w:b/>
                <w:color w:val="000000" w:themeColor="text1"/>
                <w:sz w:val="24"/>
                <w:szCs w:val="24"/>
              </w:rPr>
            </w:pPr>
            <w:r w:rsidRPr="00A50247">
              <w:rPr>
                <w:b/>
                <w:color w:val="000000" w:themeColor="text1"/>
                <w:sz w:val="24"/>
                <w:szCs w:val="24"/>
              </w:rPr>
              <w:t>Pasiūlymus dėl projektų atrankos kriterijų nustatymo ir (ar) keitimo teikianti institucija:</w:t>
            </w:r>
          </w:p>
        </w:tc>
        <w:tc>
          <w:tcPr>
            <w:tcW w:w="9008" w:type="dxa"/>
            <w:shd w:val="clear" w:color="auto" w:fill="auto"/>
          </w:tcPr>
          <w:p w14:paraId="636B0B20" w14:textId="77777777" w:rsidR="00167B07" w:rsidRPr="00A50247" w:rsidRDefault="00277932" w:rsidP="00044027">
            <w:pPr>
              <w:jc w:val="center"/>
              <w:rPr>
                <w:color w:val="000000" w:themeColor="text1"/>
                <w:sz w:val="24"/>
                <w:szCs w:val="24"/>
              </w:rPr>
            </w:pPr>
            <w:r w:rsidRPr="00A50247">
              <w:rPr>
                <w:color w:val="000000" w:themeColor="text1"/>
                <w:sz w:val="24"/>
                <w:szCs w:val="24"/>
              </w:rPr>
              <w:t>Lietuvos Respublikos energetikos ministerija</w:t>
            </w:r>
          </w:p>
        </w:tc>
      </w:tr>
      <w:tr w:rsidR="00A50247" w:rsidRPr="00A50247" w14:paraId="1CF776FA" w14:textId="77777777" w:rsidTr="00385741">
        <w:tc>
          <w:tcPr>
            <w:tcW w:w="6345" w:type="dxa"/>
            <w:shd w:val="clear" w:color="auto" w:fill="auto"/>
          </w:tcPr>
          <w:p w14:paraId="5E7489C2" w14:textId="77777777" w:rsidR="00804349" w:rsidRPr="00A50247" w:rsidRDefault="00A40869" w:rsidP="001232ED">
            <w:pPr>
              <w:spacing w:line="240" w:lineRule="auto"/>
              <w:jc w:val="left"/>
              <w:rPr>
                <w:b/>
                <w:color w:val="000000" w:themeColor="text1"/>
                <w:sz w:val="24"/>
                <w:szCs w:val="24"/>
              </w:rPr>
            </w:pPr>
            <w:r w:rsidRPr="00A50247">
              <w:rPr>
                <w:b/>
                <w:color w:val="000000" w:themeColor="text1"/>
                <w:sz w:val="24"/>
                <w:szCs w:val="24"/>
              </w:rPr>
              <w:t>V</w:t>
            </w:r>
            <w:r w:rsidR="00804349" w:rsidRPr="00A50247">
              <w:rPr>
                <w:b/>
                <w:color w:val="000000" w:themeColor="text1"/>
                <w:sz w:val="24"/>
                <w:szCs w:val="24"/>
              </w:rPr>
              <w:t>eiksmų programos prioriteto numeris ir pavadinimas:</w:t>
            </w:r>
          </w:p>
        </w:tc>
        <w:tc>
          <w:tcPr>
            <w:tcW w:w="9008" w:type="dxa"/>
            <w:shd w:val="clear" w:color="auto" w:fill="auto"/>
          </w:tcPr>
          <w:p w14:paraId="37D5B7C3" w14:textId="77777777" w:rsidR="00804349" w:rsidRPr="00A50247" w:rsidRDefault="00277932" w:rsidP="00044027">
            <w:pPr>
              <w:jc w:val="center"/>
              <w:rPr>
                <w:color w:val="000000" w:themeColor="text1"/>
                <w:sz w:val="24"/>
                <w:szCs w:val="24"/>
              </w:rPr>
            </w:pPr>
            <w:r w:rsidRPr="00A50247">
              <w:rPr>
                <w:color w:val="000000" w:themeColor="text1"/>
                <w:sz w:val="24"/>
                <w:szCs w:val="24"/>
              </w:rPr>
              <w:t>2014–2020 metų Europos Sąjungos struktūrinių fondų investicijų veiksmų programos 4 prioritetas „Energijos efektyvumo ir atsinaujinančių išteklių energijos gamybos ir naudojimo skatinimas“</w:t>
            </w:r>
          </w:p>
        </w:tc>
      </w:tr>
      <w:tr w:rsidR="00A50247" w:rsidRPr="00A50247" w14:paraId="54CA028F" w14:textId="77777777" w:rsidTr="00385741">
        <w:tc>
          <w:tcPr>
            <w:tcW w:w="6345" w:type="dxa"/>
            <w:shd w:val="clear" w:color="auto" w:fill="auto"/>
          </w:tcPr>
          <w:p w14:paraId="5C9C2511" w14:textId="77777777" w:rsidR="00804349" w:rsidRPr="00A50247" w:rsidRDefault="00804349" w:rsidP="001232ED">
            <w:pPr>
              <w:spacing w:line="240" w:lineRule="auto"/>
              <w:jc w:val="left"/>
              <w:rPr>
                <w:b/>
                <w:color w:val="000000" w:themeColor="text1"/>
                <w:sz w:val="24"/>
                <w:szCs w:val="24"/>
              </w:rPr>
            </w:pPr>
            <w:r w:rsidRPr="00A50247">
              <w:rPr>
                <w:b/>
                <w:color w:val="000000" w:themeColor="text1"/>
                <w:sz w:val="24"/>
                <w:szCs w:val="24"/>
              </w:rPr>
              <w:t xml:space="preserve">Veiksmų programos konkretaus uždavinio </w:t>
            </w:r>
            <w:r w:rsidR="002C2B77" w:rsidRPr="00A50247">
              <w:rPr>
                <w:b/>
                <w:color w:val="000000" w:themeColor="text1"/>
                <w:sz w:val="24"/>
                <w:szCs w:val="24"/>
              </w:rPr>
              <w:t xml:space="preserve">numeris ir </w:t>
            </w:r>
            <w:r w:rsidRPr="00A50247">
              <w:rPr>
                <w:b/>
                <w:color w:val="000000" w:themeColor="text1"/>
                <w:sz w:val="24"/>
                <w:szCs w:val="24"/>
              </w:rPr>
              <w:t>pavadinimas:</w:t>
            </w:r>
          </w:p>
        </w:tc>
        <w:tc>
          <w:tcPr>
            <w:tcW w:w="9008" w:type="dxa"/>
            <w:shd w:val="clear" w:color="auto" w:fill="auto"/>
          </w:tcPr>
          <w:p w14:paraId="6D46EB9E" w14:textId="77777777" w:rsidR="00804349" w:rsidRPr="00A50247" w:rsidRDefault="00277932" w:rsidP="00044027">
            <w:pPr>
              <w:jc w:val="center"/>
              <w:rPr>
                <w:color w:val="000000" w:themeColor="text1"/>
                <w:sz w:val="24"/>
                <w:szCs w:val="24"/>
              </w:rPr>
            </w:pPr>
            <w:r w:rsidRPr="00A50247">
              <w:rPr>
                <w:color w:val="000000" w:themeColor="text1"/>
                <w:sz w:val="24"/>
                <w:szCs w:val="24"/>
              </w:rPr>
              <w:t>4.3.2. konkretus uždavinys „Padidinti energijos vartojimo efektyvumą šilumos tiekimo srityje ir namų ūkiuose“</w:t>
            </w:r>
          </w:p>
        </w:tc>
      </w:tr>
      <w:tr w:rsidR="00A50247" w:rsidRPr="00A50247" w14:paraId="273A3954" w14:textId="77777777" w:rsidTr="00385741">
        <w:tc>
          <w:tcPr>
            <w:tcW w:w="6345" w:type="dxa"/>
            <w:shd w:val="clear" w:color="auto" w:fill="auto"/>
          </w:tcPr>
          <w:p w14:paraId="64D11305" w14:textId="77777777" w:rsidR="00804349" w:rsidRPr="00A50247" w:rsidRDefault="002C2B77" w:rsidP="001232ED">
            <w:pPr>
              <w:spacing w:line="240" w:lineRule="auto"/>
              <w:jc w:val="left"/>
              <w:rPr>
                <w:b/>
                <w:color w:val="000000" w:themeColor="text1"/>
                <w:sz w:val="24"/>
                <w:szCs w:val="24"/>
              </w:rPr>
            </w:pPr>
            <w:r w:rsidRPr="00A50247">
              <w:rPr>
                <w:b/>
                <w:color w:val="000000" w:themeColor="text1"/>
                <w:sz w:val="24"/>
                <w:szCs w:val="24"/>
              </w:rPr>
              <w:t>Veiksmų programos įgyvendinimo priemonės (toliau – priemonė) kodas ir pavadinimas:</w:t>
            </w:r>
          </w:p>
        </w:tc>
        <w:tc>
          <w:tcPr>
            <w:tcW w:w="9008" w:type="dxa"/>
            <w:shd w:val="clear" w:color="auto" w:fill="auto"/>
          </w:tcPr>
          <w:p w14:paraId="43D3964F" w14:textId="77777777" w:rsidR="00804349" w:rsidRPr="00A50247" w:rsidRDefault="00277932" w:rsidP="00044027">
            <w:pPr>
              <w:jc w:val="center"/>
              <w:rPr>
                <w:color w:val="000000" w:themeColor="text1"/>
                <w:sz w:val="24"/>
                <w:szCs w:val="24"/>
              </w:rPr>
            </w:pPr>
            <w:r w:rsidRPr="00A50247">
              <w:rPr>
                <w:color w:val="000000" w:themeColor="text1"/>
                <w:sz w:val="24"/>
                <w:szCs w:val="24"/>
              </w:rPr>
              <w:t>04.3.2-LVPA-V-111 „Katilų keitimas namų ūkiuose“</w:t>
            </w:r>
          </w:p>
        </w:tc>
      </w:tr>
      <w:tr w:rsidR="00A50247" w:rsidRPr="00A50247" w14:paraId="3D571192" w14:textId="77777777" w:rsidTr="00385741">
        <w:tc>
          <w:tcPr>
            <w:tcW w:w="6345" w:type="dxa"/>
            <w:shd w:val="clear" w:color="auto" w:fill="auto"/>
          </w:tcPr>
          <w:p w14:paraId="7FB6232E" w14:textId="77777777" w:rsidR="00804349" w:rsidRPr="00A50247" w:rsidRDefault="002C2B77" w:rsidP="001232ED">
            <w:pPr>
              <w:spacing w:line="240" w:lineRule="auto"/>
              <w:rPr>
                <w:b/>
                <w:color w:val="000000" w:themeColor="text1"/>
                <w:sz w:val="24"/>
                <w:szCs w:val="24"/>
              </w:rPr>
            </w:pPr>
            <w:r w:rsidRPr="00A50247">
              <w:rPr>
                <w:b/>
                <w:color w:val="000000" w:themeColor="text1"/>
                <w:sz w:val="24"/>
                <w:szCs w:val="24"/>
              </w:rPr>
              <w:t xml:space="preserve">Priemonei skirtų Europos Sąjungos </w:t>
            </w:r>
            <w:r w:rsidR="00A71C1A" w:rsidRPr="00A50247">
              <w:rPr>
                <w:b/>
                <w:color w:val="000000" w:themeColor="text1"/>
                <w:sz w:val="24"/>
                <w:szCs w:val="24"/>
              </w:rPr>
              <w:t xml:space="preserve">struktūrinių fondų </w:t>
            </w:r>
            <w:r w:rsidRPr="00A50247">
              <w:rPr>
                <w:b/>
                <w:color w:val="000000" w:themeColor="text1"/>
                <w:sz w:val="24"/>
                <w:szCs w:val="24"/>
              </w:rPr>
              <w:t>lėšų suma</w:t>
            </w:r>
            <w:r w:rsidR="009F193D" w:rsidRPr="00A50247">
              <w:rPr>
                <w:b/>
                <w:color w:val="000000" w:themeColor="text1"/>
                <w:sz w:val="24"/>
                <w:szCs w:val="24"/>
              </w:rPr>
              <w:t xml:space="preserve">, </w:t>
            </w:r>
            <w:r w:rsidR="00C76238" w:rsidRPr="00A50247">
              <w:rPr>
                <w:b/>
                <w:color w:val="000000" w:themeColor="text1"/>
                <w:sz w:val="24"/>
                <w:szCs w:val="24"/>
              </w:rPr>
              <w:t xml:space="preserve">mln. </w:t>
            </w:r>
            <w:r w:rsidR="009F193D" w:rsidRPr="00A50247">
              <w:rPr>
                <w:b/>
                <w:color w:val="000000" w:themeColor="text1"/>
                <w:sz w:val="24"/>
                <w:szCs w:val="24"/>
              </w:rPr>
              <w:t>Eur</w:t>
            </w:r>
            <w:r w:rsidRPr="00A50247">
              <w:rPr>
                <w:b/>
                <w:color w:val="000000" w:themeColor="text1"/>
                <w:sz w:val="24"/>
                <w:szCs w:val="24"/>
              </w:rPr>
              <w:t>:</w:t>
            </w:r>
          </w:p>
        </w:tc>
        <w:tc>
          <w:tcPr>
            <w:tcW w:w="9008" w:type="dxa"/>
            <w:shd w:val="clear" w:color="auto" w:fill="auto"/>
          </w:tcPr>
          <w:p w14:paraId="0970897C" w14:textId="77777777" w:rsidR="00804349" w:rsidRPr="00A50247" w:rsidRDefault="00906F68" w:rsidP="00277932">
            <w:pPr>
              <w:jc w:val="center"/>
              <w:rPr>
                <w:color w:val="000000" w:themeColor="text1"/>
                <w:sz w:val="24"/>
                <w:szCs w:val="24"/>
              </w:rPr>
            </w:pPr>
            <w:r w:rsidRPr="00A50247">
              <w:rPr>
                <w:color w:val="000000" w:themeColor="text1"/>
                <w:sz w:val="24"/>
                <w:szCs w:val="24"/>
              </w:rPr>
              <w:t>15</w:t>
            </w:r>
            <w:r w:rsidR="00277932" w:rsidRPr="00A50247">
              <w:rPr>
                <w:color w:val="000000" w:themeColor="text1"/>
                <w:sz w:val="24"/>
                <w:szCs w:val="24"/>
              </w:rPr>
              <w:t>,00</w:t>
            </w:r>
          </w:p>
        </w:tc>
      </w:tr>
      <w:tr w:rsidR="00A50247" w:rsidRPr="00A50247" w14:paraId="2484B106" w14:textId="77777777" w:rsidTr="00385741">
        <w:tc>
          <w:tcPr>
            <w:tcW w:w="6345" w:type="dxa"/>
            <w:tcBorders>
              <w:bottom w:val="single" w:sz="4" w:space="0" w:color="auto"/>
            </w:tcBorders>
            <w:shd w:val="clear" w:color="auto" w:fill="auto"/>
          </w:tcPr>
          <w:p w14:paraId="5049D85E" w14:textId="77777777" w:rsidR="002C2B77" w:rsidRPr="00A50247" w:rsidRDefault="002C2B77" w:rsidP="001232ED">
            <w:pPr>
              <w:spacing w:line="240" w:lineRule="auto"/>
              <w:rPr>
                <w:b/>
                <w:color w:val="000000" w:themeColor="text1"/>
                <w:sz w:val="24"/>
                <w:szCs w:val="24"/>
              </w:rPr>
            </w:pPr>
            <w:r w:rsidRPr="00A50247">
              <w:rPr>
                <w:b/>
                <w:color w:val="000000" w:themeColor="text1"/>
                <w:sz w:val="24"/>
                <w:szCs w:val="24"/>
              </w:rPr>
              <w:t>Pagal priemonę remiamos veiklos:</w:t>
            </w:r>
          </w:p>
        </w:tc>
        <w:tc>
          <w:tcPr>
            <w:tcW w:w="9008" w:type="dxa"/>
            <w:tcBorders>
              <w:bottom w:val="single" w:sz="4" w:space="0" w:color="auto"/>
            </w:tcBorders>
            <w:shd w:val="clear" w:color="auto" w:fill="auto"/>
          </w:tcPr>
          <w:p w14:paraId="3BFE6F2E" w14:textId="77777777" w:rsidR="002C2B77" w:rsidRPr="00A50247" w:rsidRDefault="00277932" w:rsidP="00044027">
            <w:pPr>
              <w:jc w:val="center"/>
              <w:rPr>
                <w:color w:val="000000" w:themeColor="text1"/>
                <w:sz w:val="24"/>
                <w:szCs w:val="24"/>
              </w:rPr>
            </w:pPr>
            <w:r w:rsidRPr="00A50247">
              <w:rPr>
                <w:color w:val="000000" w:themeColor="text1"/>
                <w:sz w:val="24"/>
                <w:szCs w:val="24"/>
              </w:rPr>
              <w:t>Neefektyviai biomasę naudojančių individualių katilų keitimas į efektyvesnes technologijas, naudojančias atsinaujinančių išteklių energiją (AIE) šilumos gamybai, namų ūkiuose, kurie nėra prijungti prie centralizuotai tiekiamos šilumos sistemos.</w:t>
            </w:r>
          </w:p>
          <w:p w14:paraId="2AFC1A2B" w14:textId="77777777" w:rsidR="00D45A34" w:rsidRPr="00A50247" w:rsidRDefault="00D45A34" w:rsidP="00044027">
            <w:pPr>
              <w:jc w:val="center"/>
              <w:rPr>
                <w:i/>
                <w:color w:val="000000" w:themeColor="text1"/>
                <w:sz w:val="24"/>
                <w:szCs w:val="24"/>
              </w:rPr>
            </w:pPr>
          </w:p>
        </w:tc>
      </w:tr>
      <w:tr w:rsidR="00A50247" w:rsidRPr="00A50247" w14:paraId="6C812F45" w14:textId="77777777" w:rsidTr="00385741">
        <w:tc>
          <w:tcPr>
            <w:tcW w:w="6345" w:type="dxa"/>
            <w:tcBorders>
              <w:bottom w:val="single" w:sz="4" w:space="0" w:color="auto"/>
            </w:tcBorders>
            <w:shd w:val="clear" w:color="auto" w:fill="auto"/>
          </w:tcPr>
          <w:p w14:paraId="1187FF03" w14:textId="77777777" w:rsidR="00895B79" w:rsidRPr="00A50247" w:rsidRDefault="00895B79" w:rsidP="001232ED">
            <w:pPr>
              <w:spacing w:line="240" w:lineRule="auto"/>
              <w:rPr>
                <w:b/>
                <w:color w:val="000000" w:themeColor="text1"/>
                <w:sz w:val="24"/>
                <w:szCs w:val="24"/>
              </w:rPr>
            </w:pPr>
            <w:r w:rsidRPr="00A50247">
              <w:rPr>
                <w:b/>
                <w:color w:val="000000" w:themeColor="text1"/>
                <w:sz w:val="24"/>
                <w:szCs w:val="24"/>
              </w:rPr>
              <w:t xml:space="preserve">Pagal priemonę remiamos veiklos </w:t>
            </w:r>
            <w:r w:rsidR="00426102" w:rsidRPr="00A50247">
              <w:rPr>
                <w:b/>
                <w:color w:val="000000" w:themeColor="text1"/>
                <w:sz w:val="24"/>
                <w:szCs w:val="24"/>
              </w:rPr>
              <w:t xml:space="preserve">arba dalis veiklų </w:t>
            </w:r>
            <w:r w:rsidRPr="00A50247">
              <w:rPr>
                <w:b/>
                <w:color w:val="000000" w:themeColor="text1"/>
                <w:sz w:val="24"/>
                <w:szCs w:val="24"/>
              </w:rPr>
              <w:t>bus vykdomos:</w:t>
            </w:r>
          </w:p>
          <w:p w14:paraId="294EC2AD" w14:textId="77777777" w:rsidR="00EC06D9" w:rsidRPr="00A50247" w:rsidRDefault="00EC06D9" w:rsidP="001232ED">
            <w:pPr>
              <w:spacing w:line="240" w:lineRule="auto"/>
              <w:rPr>
                <w:b/>
                <w:color w:val="000000" w:themeColor="text1"/>
                <w:sz w:val="24"/>
                <w:szCs w:val="24"/>
              </w:rPr>
            </w:pPr>
          </w:p>
        </w:tc>
        <w:tc>
          <w:tcPr>
            <w:tcW w:w="9008" w:type="dxa"/>
            <w:tcBorders>
              <w:bottom w:val="single" w:sz="4" w:space="0" w:color="auto"/>
            </w:tcBorders>
            <w:shd w:val="clear" w:color="auto" w:fill="auto"/>
          </w:tcPr>
          <w:p w14:paraId="4D8F1D3F" w14:textId="77777777" w:rsidR="00672557" w:rsidRPr="00A50247" w:rsidRDefault="00672557" w:rsidP="00672557">
            <w:pPr>
              <w:spacing w:line="240" w:lineRule="auto"/>
              <w:jc w:val="left"/>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Stebėsenos komiteto pritarimas veiklų </w:t>
            </w:r>
            <w:r w:rsidR="006A087C" w:rsidRPr="00A50247">
              <w:rPr>
                <w:b/>
                <w:bCs/>
                <w:color w:val="000000" w:themeColor="text1"/>
                <w:sz w:val="24"/>
                <w:szCs w:val="24"/>
              </w:rPr>
              <w:t xml:space="preserve">ar jų dalies </w:t>
            </w:r>
            <w:r w:rsidRPr="00A50247">
              <w:rPr>
                <w:b/>
                <w:bCs/>
                <w:color w:val="000000" w:themeColor="text1"/>
                <w:sz w:val="24"/>
                <w:szCs w:val="24"/>
              </w:rPr>
              <w:t>vykdym</w:t>
            </w:r>
            <w:r w:rsidR="00122FED" w:rsidRPr="00A50247">
              <w:rPr>
                <w:b/>
                <w:bCs/>
                <w:color w:val="000000" w:themeColor="text1"/>
                <w:sz w:val="24"/>
                <w:szCs w:val="24"/>
              </w:rPr>
              <w:t>ui</w:t>
            </w:r>
            <w:r w:rsidRPr="00A50247">
              <w:rPr>
                <w:b/>
                <w:bCs/>
                <w:color w:val="000000" w:themeColor="text1"/>
                <w:sz w:val="24"/>
                <w:szCs w:val="24"/>
              </w:rPr>
              <w:t xml:space="preserve"> ne </w:t>
            </w:r>
            <w:r w:rsidR="00122FED" w:rsidRPr="00A50247">
              <w:rPr>
                <w:b/>
                <w:bCs/>
                <w:color w:val="000000" w:themeColor="text1"/>
                <w:sz w:val="24"/>
                <w:szCs w:val="24"/>
              </w:rPr>
              <w:t xml:space="preserve">Veiksmų </w:t>
            </w:r>
            <w:r w:rsidRPr="00A50247">
              <w:rPr>
                <w:b/>
                <w:bCs/>
                <w:color w:val="000000" w:themeColor="text1"/>
                <w:sz w:val="24"/>
                <w:szCs w:val="24"/>
              </w:rPr>
              <w:t xml:space="preserve">programos teritorijoje gautas. </w:t>
            </w:r>
          </w:p>
          <w:p w14:paraId="0661CEC9" w14:textId="77777777" w:rsidR="00955749" w:rsidRPr="00A50247" w:rsidRDefault="00955749" w:rsidP="00895B79">
            <w:pPr>
              <w:spacing w:line="240" w:lineRule="auto"/>
              <w:jc w:val="left"/>
              <w:rPr>
                <w:b/>
                <w:i/>
                <w:color w:val="000000" w:themeColor="text1"/>
                <w:sz w:val="24"/>
                <w:szCs w:val="24"/>
              </w:rPr>
            </w:pPr>
          </w:p>
          <w:p w14:paraId="7146A0C6" w14:textId="77777777" w:rsidR="00955749" w:rsidRPr="00A50247" w:rsidRDefault="00955749" w:rsidP="00895B79">
            <w:pPr>
              <w:spacing w:line="240" w:lineRule="auto"/>
              <w:jc w:val="left"/>
              <w:rPr>
                <w:color w:val="000000" w:themeColor="text1"/>
                <w:sz w:val="24"/>
                <w:szCs w:val="24"/>
              </w:rPr>
            </w:pPr>
            <w:r w:rsidRPr="00A50247">
              <w:rPr>
                <w:b/>
                <w:color w:val="000000" w:themeColor="text1"/>
                <w:sz w:val="24"/>
                <w:szCs w:val="24"/>
              </w:rPr>
              <w:t>Stebėsenos komiteto pritarimas reikalingas</w:t>
            </w:r>
            <w:r w:rsidR="00122FED" w:rsidRPr="00A50247">
              <w:rPr>
                <w:b/>
                <w:color w:val="000000" w:themeColor="text1"/>
                <w:sz w:val="24"/>
                <w:szCs w:val="24"/>
              </w:rPr>
              <w:t xml:space="preserve"> veiklų vykdymui:</w:t>
            </w:r>
          </w:p>
          <w:p w14:paraId="3D92CF21" w14:textId="77777777" w:rsidR="00895B79" w:rsidRPr="00A50247" w:rsidRDefault="00895B79" w:rsidP="00895B79">
            <w:pPr>
              <w:spacing w:line="240" w:lineRule="auto"/>
              <w:jc w:val="left"/>
              <w:rPr>
                <w:color w:val="000000" w:themeColor="text1"/>
                <w:sz w:val="24"/>
                <w:szCs w:val="24"/>
              </w:rPr>
            </w:pPr>
            <w:r w:rsidRPr="00A50247">
              <w:rPr>
                <w:b/>
                <w:bCs/>
                <w:color w:val="000000" w:themeColor="text1"/>
                <w:sz w:val="24"/>
                <w:szCs w:val="24"/>
              </w:rPr>
              <w:sym w:font="Times New Roman" w:char="F07F"/>
            </w:r>
            <w:r w:rsidRPr="00A50247">
              <w:rPr>
                <w:color w:val="000000" w:themeColor="text1"/>
                <w:sz w:val="24"/>
                <w:szCs w:val="24"/>
              </w:rPr>
              <w:t xml:space="preserve"> </w:t>
            </w:r>
            <w:r w:rsidR="00B53AC1" w:rsidRPr="00A50247">
              <w:rPr>
                <w:color w:val="000000" w:themeColor="text1"/>
                <w:sz w:val="24"/>
                <w:szCs w:val="24"/>
              </w:rPr>
              <w:t>ne Lietuvoje, o k</w:t>
            </w:r>
            <w:r w:rsidRPr="00A50247">
              <w:rPr>
                <w:color w:val="000000" w:themeColor="text1"/>
                <w:sz w:val="24"/>
                <w:szCs w:val="24"/>
              </w:rPr>
              <w:t>itose E</w:t>
            </w:r>
            <w:r w:rsidR="00B53AC1" w:rsidRPr="00A50247">
              <w:rPr>
                <w:color w:val="000000" w:themeColor="text1"/>
                <w:sz w:val="24"/>
                <w:szCs w:val="24"/>
              </w:rPr>
              <w:t xml:space="preserve">uropos </w:t>
            </w:r>
            <w:r w:rsidRPr="00A50247">
              <w:rPr>
                <w:color w:val="000000" w:themeColor="text1"/>
                <w:sz w:val="24"/>
                <w:szCs w:val="24"/>
              </w:rPr>
              <w:t>S</w:t>
            </w:r>
            <w:r w:rsidR="00B53AC1" w:rsidRPr="00A50247">
              <w:rPr>
                <w:color w:val="000000" w:themeColor="text1"/>
                <w:sz w:val="24"/>
                <w:szCs w:val="24"/>
              </w:rPr>
              <w:t>ąjungos</w:t>
            </w:r>
            <w:r w:rsidRPr="00A50247">
              <w:rPr>
                <w:color w:val="000000" w:themeColor="text1"/>
                <w:sz w:val="24"/>
                <w:szCs w:val="24"/>
              </w:rPr>
              <w:t xml:space="preserve"> šalyse (</w:t>
            </w:r>
            <w:r w:rsidR="00B53AC1" w:rsidRPr="00A50247">
              <w:rPr>
                <w:color w:val="000000" w:themeColor="text1"/>
                <w:sz w:val="24"/>
                <w:szCs w:val="24"/>
              </w:rPr>
              <w:t xml:space="preserve">taikoma projektams, finansuojamiems iš </w:t>
            </w:r>
            <w:r w:rsidR="00426102" w:rsidRPr="00A50247">
              <w:rPr>
                <w:color w:val="000000" w:themeColor="text1"/>
                <w:sz w:val="24"/>
                <w:szCs w:val="24"/>
              </w:rPr>
              <w:t>Europos r</w:t>
            </w:r>
            <w:r w:rsidR="00B53AC1" w:rsidRPr="00A50247">
              <w:rPr>
                <w:color w:val="000000" w:themeColor="text1"/>
                <w:sz w:val="24"/>
                <w:szCs w:val="24"/>
              </w:rPr>
              <w:t xml:space="preserve">egioninės plėtros fondo </w:t>
            </w:r>
            <w:r w:rsidRPr="00A50247">
              <w:rPr>
                <w:color w:val="000000" w:themeColor="text1"/>
                <w:sz w:val="24"/>
                <w:szCs w:val="24"/>
              </w:rPr>
              <w:t xml:space="preserve">arba </w:t>
            </w:r>
            <w:r w:rsidR="00B53AC1" w:rsidRPr="00A50247">
              <w:rPr>
                <w:color w:val="000000" w:themeColor="text1"/>
                <w:sz w:val="24"/>
                <w:szCs w:val="24"/>
              </w:rPr>
              <w:t>Sanglaudos fondo</w:t>
            </w:r>
            <w:r w:rsidRPr="00A50247">
              <w:rPr>
                <w:color w:val="000000" w:themeColor="text1"/>
                <w:sz w:val="24"/>
                <w:szCs w:val="24"/>
              </w:rPr>
              <w:t>);</w:t>
            </w:r>
          </w:p>
          <w:p w14:paraId="442100ED" w14:textId="77777777" w:rsidR="00955749" w:rsidRPr="00A50247" w:rsidRDefault="00895B79">
            <w:pPr>
              <w:spacing w:line="240" w:lineRule="auto"/>
              <w:jc w:val="left"/>
              <w:rPr>
                <w:bCs/>
                <w:i/>
                <w:color w:val="000000" w:themeColor="text1"/>
                <w:sz w:val="24"/>
                <w:szCs w:val="24"/>
              </w:rPr>
            </w:pPr>
            <w:r w:rsidRPr="00A50247">
              <w:rPr>
                <w:b/>
                <w:bCs/>
                <w:color w:val="000000" w:themeColor="text1"/>
                <w:sz w:val="24"/>
                <w:szCs w:val="24"/>
              </w:rPr>
              <w:sym w:font="Times New Roman" w:char="F07F"/>
            </w:r>
            <w:r w:rsidRPr="00A50247">
              <w:rPr>
                <w:color w:val="000000" w:themeColor="text1"/>
                <w:sz w:val="24"/>
                <w:szCs w:val="24"/>
              </w:rPr>
              <w:t xml:space="preserve"> </w:t>
            </w:r>
            <w:r w:rsidR="00310EC5" w:rsidRPr="00A50247">
              <w:rPr>
                <w:color w:val="000000" w:themeColor="text1"/>
                <w:sz w:val="24"/>
                <w:szCs w:val="24"/>
              </w:rPr>
              <w:t>n</w:t>
            </w:r>
            <w:r w:rsidRPr="00A50247">
              <w:rPr>
                <w:color w:val="000000" w:themeColor="text1"/>
                <w:sz w:val="24"/>
                <w:szCs w:val="24"/>
              </w:rPr>
              <w:t xml:space="preserve">e ES šalyse </w:t>
            </w:r>
            <w:r w:rsidR="00B53AC1" w:rsidRPr="00A50247">
              <w:rPr>
                <w:color w:val="000000" w:themeColor="text1"/>
                <w:sz w:val="24"/>
                <w:szCs w:val="24"/>
              </w:rPr>
              <w:t xml:space="preserve">(taikoma projektams, finansuojamiems iš </w:t>
            </w:r>
            <w:r w:rsidR="00426102" w:rsidRPr="00A50247">
              <w:rPr>
                <w:color w:val="000000" w:themeColor="text1"/>
                <w:sz w:val="24"/>
                <w:szCs w:val="24"/>
              </w:rPr>
              <w:t>Europos socialinio</w:t>
            </w:r>
            <w:r w:rsidR="00B53AC1" w:rsidRPr="00A50247">
              <w:rPr>
                <w:color w:val="000000" w:themeColor="text1"/>
                <w:sz w:val="24"/>
                <w:szCs w:val="24"/>
              </w:rPr>
              <w:t xml:space="preserve"> fondo)</w:t>
            </w:r>
            <w:r w:rsidR="00457322" w:rsidRPr="00A50247">
              <w:rPr>
                <w:color w:val="000000" w:themeColor="text1"/>
                <w:sz w:val="24"/>
                <w:szCs w:val="24"/>
              </w:rPr>
              <w:t>.</w:t>
            </w:r>
          </w:p>
          <w:p w14:paraId="412D5911" w14:textId="77777777" w:rsidR="00955749" w:rsidRPr="00A50247" w:rsidRDefault="00955749" w:rsidP="00895B79">
            <w:pPr>
              <w:spacing w:line="240" w:lineRule="auto"/>
              <w:jc w:val="left"/>
              <w:rPr>
                <w:color w:val="000000" w:themeColor="text1"/>
                <w:sz w:val="24"/>
                <w:szCs w:val="24"/>
              </w:rPr>
            </w:pPr>
          </w:p>
          <w:p w14:paraId="03BEBA45" w14:textId="77777777" w:rsidR="00955749" w:rsidRPr="00A50247" w:rsidRDefault="00955749" w:rsidP="00895B79">
            <w:pPr>
              <w:spacing w:line="240" w:lineRule="auto"/>
              <w:jc w:val="left"/>
              <w:rPr>
                <w:b/>
                <w:bCs/>
                <w:color w:val="000000" w:themeColor="text1"/>
                <w:sz w:val="24"/>
                <w:szCs w:val="24"/>
              </w:rPr>
            </w:pPr>
            <w:r w:rsidRPr="00A50247">
              <w:rPr>
                <w:b/>
                <w:color w:val="000000" w:themeColor="text1"/>
                <w:sz w:val="24"/>
                <w:szCs w:val="24"/>
              </w:rPr>
              <w:t>Stebėsenos komiteto pritarimas nereikalingas</w:t>
            </w:r>
            <w:r w:rsidR="004B7163" w:rsidRPr="00A50247">
              <w:rPr>
                <w:b/>
                <w:color w:val="000000" w:themeColor="text1"/>
                <w:sz w:val="24"/>
                <w:szCs w:val="24"/>
              </w:rPr>
              <w:t>, nes</w:t>
            </w:r>
            <w:r w:rsidR="00122FED" w:rsidRPr="00A50247">
              <w:rPr>
                <w:b/>
                <w:color w:val="000000" w:themeColor="text1"/>
                <w:sz w:val="24"/>
                <w:szCs w:val="24"/>
              </w:rPr>
              <w:t>:</w:t>
            </w:r>
          </w:p>
          <w:p w14:paraId="46FC9B6B" w14:textId="77777777" w:rsidR="00955749" w:rsidRPr="00A50247" w:rsidRDefault="00277932" w:rsidP="00895B79">
            <w:pPr>
              <w:spacing w:line="240" w:lineRule="auto"/>
              <w:jc w:val="left"/>
              <w:rPr>
                <w:color w:val="000000" w:themeColor="text1"/>
                <w:sz w:val="24"/>
                <w:szCs w:val="24"/>
              </w:rPr>
            </w:pPr>
            <w:r w:rsidRPr="00A50247">
              <w:rPr>
                <w:bCs/>
                <w:color w:val="000000" w:themeColor="text1"/>
                <w:sz w:val="24"/>
                <w:szCs w:val="24"/>
              </w:rPr>
              <w:t>x</w:t>
            </w:r>
            <w:r w:rsidR="00EC06D9" w:rsidRPr="00A50247">
              <w:rPr>
                <w:b/>
                <w:bCs/>
                <w:color w:val="000000" w:themeColor="text1"/>
                <w:sz w:val="24"/>
                <w:szCs w:val="24"/>
              </w:rPr>
              <w:t xml:space="preserve"> </w:t>
            </w:r>
            <w:r w:rsidR="004B7163" w:rsidRPr="00A50247">
              <w:rPr>
                <w:bCs/>
                <w:color w:val="000000" w:themeColor="text1"/>
                <w:sz w:val="24"/>
                <w:szCs w:val="24"/>
              </w:rPr>
              <w:t xml:space="preserve">veiklos bus </w:t>
            </w:r>
            <w:r w:rsidR="00E777D4" w:rsidRPr="00A50247">
              <w:rPr>
                <w:color w:val="000000" w:themeColor="text1"/>
                <w:sz w:val="24"/>
                <w:szCs w:val="24"/>
              </w:rPr>
              <w:t>vykdom</w:t>
            </w:r>
            <w:r w:rsidR="004B7163" w:rsidRPr="00A50247">
              <w:rPr>
                <w:color w:val="000000" w:themeColor="text1"/>
                <w:sz w:val="24"/>
                <w:szCs w:val="24"/>
              </w:rPr>
              <w:t>os</w:t>
            </w:r>
            <w:r w:rsidR="00E777D4" w:rsidRPr="00A50247">
              <w:rPr>
                <w:color w:val="000000" w:themeColor="text1"/>
                <w:sz w:val="24"/>
                <w:szCs w:val="24"/>
              </w:rPr>
              <w:t xml:space="preserve"> Lietuvoje </w:t>
            </w:r>
            <w:r w:rsidR="00955749" w:rsidRPr="00A50247">
              <w:rPr>
                <w:color w:val="000000" w:themeColor="text1"/>
                <w:sz w:val="24"/>
                <w:szCs w:val="24"/>
              </w:rPr>
              <w:t>(arba ES šalyse, kai projektai finansuojami iš Europos socialinio fondo);</w:t>
            </w:r>
          </w:p>
          <w:p w14:paraId="63E3341B" w14:textId="77777777" w:rsidR="00677A7A" w:rsidRPr="00A50247" w:rsidRDefault="00955749" w:rsidP="00677A7A">
            <w:pPr>
              <w:spacing w:line="240" w:lineRule="auto"/>
              <w:jc w:val="left"/>
              <w:rPr>
                <w:b/>
                <w:bCs/>
                <w:color w:val="000000" w:themeColor="text1"/>
                <w:sz w:val="24"/>
                <w:szCs w:val="24"/>
              </w:rPr>
            </w:pPr>
            <w:r w:rsidRPr="00A50247">
              <w:rPr>
                <w:b/>
                <w:bCs/>
                <w:color w:val="000000" w:themeColor="text1"/>
                <w:sz w:val="24"/>
                <w:szCs w:val="24"/>
              </w:rPr>
              <w:lastRenderedPageBreak/>
              <w:sym w:font="Times New Roman" w:char="F07F"/>
            </w:r>
            <w:r w:rsidRPr="00A50247">
              <w:rPr>
                <w:b/>
                <w:bCs/>
                <w:color w:val="000000" w:themeColor="text1"/>
                <w:sz w:val="24"/>
                <w:szCs w:val="24"/>
              </w:rPr>
              <w:t xml:space="preserve"> </w:t>
            </w:r>
            <w:r w:rsidR="00E777D4" w:rsidRPr="00A50247">
              <w:rPr>
                <w:color w:val="000000" w:themeColor="text1"/>
                <w:sz w:val="24"/>
                <w:szCs w:val="24"/>
              </w:rPr>
              <w:t xml:space="preserve">apribojimai </w:t>
            </w:r>
            <w:r w:rsidRPr="00A50247">
              <w:rPr>
                <w:color w:val="000000" w:themeColor="text1"/>
                <w:sz w:val="24"/>
                <w:szCs w:val="24"/>
              </w:rPr>
              <w:t>veiklų vykdymo teritorija</w:t>
            </w:r>
            <w:r w:rsidR="0011201E" w:rsidRPr="00A50247">
              <w:rPr>
                <w:color w:val="000000" w:themeColor="text1"/>
                <w:sz w:val="24"/>
                <w:szCs w:val="24"/>
              </w:rPr>
              <w:t>i</w:t>
            </w:r>
            <w:r w:rsidRPr="00A50247">
              <w:rPr>
                <w:color w:val="000000" w:themeColor="text1"/>
                <w:sz w:val="24"/>
                <w:szCs w:val="24"/>
              </w:rPr>
              <w:t xml:space="preserve"> netaikomi</w:t>
            </w:r>
            <w:r w:rsidR="00E777D4" w:rsidRPr="00A50247">
              <w:rPr>
                <w:color w:val="000000" w:themeColor="text1"/>
                <w:sz w:val="24"/>
                <w:szCs w:val="24"/>
              </w:rPr>
              <w:t>.</w:t>
            </w:r>
          </w:p>
          <w:p w14:paraId="1E52E0A7" w14:textId="77777777" w:rsidR="00EC06D9" w:rsidRPr="00A50247" w:rsidRDefault="00EC06D9">
            <w:pPr>
              <w:spacing w:line="240" w:lineRule="auto"/>
              <w:jc w:val="left"/>
              <w:rPr>
                <w:bCs/>
                <w:i/>
                <w:color w:val="000000" w:themeColor="text1"/>
                <w:sz w:val="24"/>
                <w:szCs w:val="24"/>
              </w:rPr>
            </w:pPr>
          </w:p>
        </w:tc>
      </w:tr>
      <w:tr w:rsidR="002C2B77" w:rsidRPr="00A50247" w14:paraId="465D39C2" w14:textId="77777777" w:rsidTr="00385741">
        <w:tc>
          <w:tcPr>
            <w:tcW w:w="6345" w:type="dxa"/>
            <w:tcBorders>
              <w:bottom w:val="single" w:sz="12" w:space="0" w:color="auto"/>
            </w:tcBorders>
            <w:shd w:val="clear" w:color="auto" w:fill="auto"/>
          </w:tcPr>
          <w:p w14:paraId="32FF6AA5" w14:textId="77777777" w:rsidR="002C2B77" w:rsidRPr="00A50247" w:rsidRDefault="002C2B77" w:rsidP="002C2B77">
            <w:pPr>
              <w:rPr>
                <w:b/>
                <w:color w:val="000000" w:themeColor="text1"/>
                <w:sz w:val="24"/>
                <w:szCs w:val="24"/>
              </w:rPr>
            </w:pPr>
            <w:r w:rsidRPr="00A50247">
              <w:rPr>
                <w:b/>
                <w:color w:val="000000" w:themeColor="text1"/>
                <w:sz w:val="24"/>
                <w:szCs w:val="24"/>
              </w:rPr>
              <w:lastRenderedPageBreak/>
              <w:t>Projektų atrankos būdas</w:t>
            </w:r>
            <w:r w:rsidR="006A71BC" w:rsidRPr="00A50247">
              <w:rPr>
                <w:b/>
                <w:color w:val="000000" w:themeColor="text1"/>
                <w:sz w:val="24"/>
                <w:szCs w:val="24"/>
              </w:rPr>
              <w:t xml:space="preserve"> (finansavimo forma finansinių priemonių atveju)</w:t>
            </w:r>
            <w:r w:rsidRPr="00A50247">
              <w:rPr>
                <w:b/>
                <w:color w:val="000000" w:themeColor="text1"/>
                <w:sz w:val="24"/>
                <w:szCs w:val="24"/>
              </w:rPr>
              <w:t>:</w:t>
            </w:r>
          </w:p>
        </w:tc>
        <w:tc>
          <w:tcPr>
            <w:tcW w:w="9008" w:type="dxa"/>
            <w:tcBorders>
              <w:bottom w:val="single" w:sz="12" w:space="0" w:color="auto"/>
            </w:tcBorders>
            <w:shd w:val="clear" w:color="auto" w:fill="auto"/>
          </w:tcPr>
          <w:p w14:paraId="0BAB0A18" w14:textId="77777777" w:rsidR="002C2B77" w:rsidRPr="00A50247" w:rsidRDefault="00E62846" w:rsidP="00044027">
            <w:pPr>
              <w:spacing w:line="240" w:lineRule="auto"/>
              <w:jc w:val="left"/>
              <w:rPr>
                <w:color w:val="000000" w:themeColor="text1"/>
                <w:sz w:val="24"/>
                <w:szCs w:val="24"/>
              </w:rPr>
            </w:pPr>
            <w:r w:rsidRPr="00B73DE4">
              <w:rPr>
                <w:bCs/>
                <w:color w:val="000000" w:themeColor="text1"/>
                <w:sz w:val="24"/>
                <w:szCs w:val="24"/>
              </w:rPr>
              <w:t>x</w:t>
            </w:r>
            <w:r w:rsidRPr="00A50247">
              <w:rPr>
                <w:color w:val="000000" w:themeColor="text1"/>
                <w:sz w:val="24"/>
                <w:szCs w:val="24"/>
              </w:rPr>
              <w:t xml:space="preserve"> </w:t>
            </w:r>
            <w:r w:rsidR="002C2B77" w:rsidRPr="00A50247">
              <w:rPr>
                <w:color w:val="000000" w:themeColor="text1"/>
                <w:sz w:val="24"/>
                <w:szCs w:val="24"/>
              </w:rPr>
              <w:t>Valstybės projektų planavimas</w:t>
            </w:r>
          </w:p>
          <w:p w14:paraId="3BAEFF81" w14:textId="77777777" w:rsidR="002C2B77" w:rsidRPr="00A50247" w:rsidRDefault="002C2B77" w:rsidP="00044027">
            <w:pPr>
              <w:spacing w:line="240" w:lineRule="auto"/>
              <w:jc w:val="left"/>
              <w:rPr>
                <w:color w:val="000000" w:themeColor="text1"/>
                <w:sz w:val="24"/>
                <w:szCs w:val="24"/>
              </w:rPr>
            </w:pPr>
            <w:r w:rsidRPr="00A50247">
              <w:rPr>
                <w:b/>
                <w:bCs/>
                <w:color w:val="000000" w:themeColor="text1"/>
                <w:sz w:val="24"/>
                <w:szCs w:val="24"/>
              </w:rPr>
              <w:sym w:font="Times New Roman" w:char="F07F"/>
            </w:r>
            <w:r w:rsidRPr="00A50247">
              <w:rPr>
                <w:color w:val="000000" w:themeColor="text1"/>
                <w:sz w:val="24"/>
                <w:szCs w:val="24"/>
              </w:rPr>
              <w:t xml:space="preserve"> Regionų projektų planavimas</w:t>
            </w:r>
          </w:p>
          <w:p w14:paraId="438CC7F6" w14:textId="77777777" w:rsidR="002C2B77" w:rsidRPr="00A50247" w:rsidRDefault="00B73DE4" w:rsidP="00044027">
            <w:pPr>
              <w:spacing w:line="240" w:lineRule="auto"/>
              <w:jc w:val="left"/>
              <w:rPr>
                <w:color w:val="000000" w:themeColor="text1"/>
                <w:sz w:val="24"/>
                <w:szCs w:val="24"/>
              </w:rPr>
            </w:pPr>
            <w:r w:rsidRPr="00A50247">
              <w:rPr>
                <w:b/>
                <w:bCs/>
                <w:color w:val="000000" w:themeColor="text1"/>
                <w:sz w:val="24"/>
                <w:szCs w:val="24"/>
              </w:rPr>
              <w:sym w:font="Times New Roman" w:char="F07F"/>
            </w:r>
            <w:r w:rsidR="002C2B77" w:rsidRPr="00A50247">
              <w:rPr>
                <w:color w:val="000000" w:themeColor="text1"/>
                <w:sz w:val="24"/>
                <w:szCs w:val="24"/>
              </w:rPr>
              <w:t xml:space="preserve"> Projektų konkursas</w:t>
            </w:r>
          </w:p>
          <w:p w14:paraId="0AE008E1" w14:textId="77777777" w:rsidR="002C2B77" w:rsidRPr="00A50247" w:rsidRDefault="002C2B77" w:rsidP="00044027">
            <w:pPr>
              <w:spacing w:line="240" w:lineRule="auto"/>
              <w:jc w:val="left"/>
              <w:rPr>
                <w:color w:val="000000" w:themeColor="text1"/>
                <w:sz w:val="24"/>
                <w:szCs w:val="24"/>
              </w:rPr>
            </w:pPr>
            <w:r w:rsidRPr="00A50247">
              <w:rPr>
                <w:b/>
                <w:bCs/>
                <w:color w:val="000000" w:themeColor="text1"/>
                <w:sz w:val="24"/>
                <w:szCs w:val="24"/>
              </w:rPr>
              <w:sym w:font="Times New Roman" w:char="F07F"/>
            </w:r>
            <w:r w:rsidRPr="00A50247">
              <w:rPr>
                <w:color w:val="000000" w:themeColor="text1"/>
                <w:sz w:val="24"/>
                <w:szCs w:val="24"/>
              </w:rPr>
              <w:t xml:space="preserve"> Tęstinė projektų atranka</w:t>
            </w:r>
          </w:p>
          <w:p w14:paraId="4FC1516A" w14:textId="77777777" w:rsidR="001F59A3" w:rsidRPr="00A50247" w:rsidRDefault="003B48F0" w:rsidP="00044027">
            <w:pPr>
              <w:spacing w:line="240" w:lineRule="auto"/>
              <w:jc w:val="left"/>
              <w:rPr>
                <w:i/>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w:t>
            </w:r>
            <w:r w:rsidRPr="00A50247">
              <w:rPr>
                <w:bCs/>
                <w:color w:val="000000" w:themeColor="text1"/>
                <w:sz w:val="24"/>
                <w:szCs w:val="24"/>
              </w:rPr>
              <w:t>Finansinė priemonė</w:t>
            </w:r>
          </w:p>
        </w:tc>
      </w:tr>
    </w:tbl>
    <w:p w14:paraId="017D90B0" w14:textId="77777777" w:rsidR="001232ED" w:rsidRPr="00A50247" w:rsidRDefault="001232ED" w:rsidP="001232ED">
      <w:pPr>
        <w:rPr>
          <w:bCs/>
          <w: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5"/>
        <w:gridCol w:w="9062"/>
      </w:tblGrid>
      <w:tr w:rsidR="00A50247" w:rsidRPr="00A50247" w14:paraId="3E0F2A94" w14:textId="7777777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14:paraId="49244ECF" w14:textId="77777777" w:rsidR="00A40869" w:rsidRPr="00A50247" w:rsidRDefault="001232ED" w:rsidP="001F59A3">
            <w:pPr>
              <w:rPr>
                <w:b/>
                <w:bCs/>
                <w:color w:val="000000" w:themeColor="text1"/>
                <w:sz w:val="24"/>
                <w:szCs w:val="24"/>
              </w:rPr>
            </w:pPr>
            <w:bookmarkStart w:id="1" w:name="_Hlk503266666"/>
            <w:r w:rsidRPr="00A50247">
              <w:rPr>
                <w:color w:val="000000" w:themeColor="text1"/>
                <w:sz w:val="24"/>
                <w:szCs w:val="24"/>
              </w:rPr>
              <w:br w:type="page"/>
            </w:r>
            <w:r w:rsidR="00A40869" w:rsidRPr="00A50247">
              <w:rPr>
                <w:b/>
                <w:bCs/>
                <w:color w:val="000000" w:themeColor="text1"/>
                <w:sz w:val="24"/>
                <w:szCs w:val="24"/>
              </w:rPr>
              <w:t>Teikiamas tvirtinti:</w:t>
            </w:r>
          </w:p>
          <w:p w14:paraId="10F02EC0" w14:textId="77777777" w:rsidR="00A40869" w:rsidRPr="00A50247" w:rsidRDefault="003F1F4B" w:rsidP="001F59A3">
            <w:pPr>
              <w:rPr>
                <w:b/>
                <w:bCs/>
                <w:color w:val="000000" w:themeColor="text1"/>
                <w:sz w:val="24"/>
                <w:szCs w:val="24"/>
              </w:rPr>
            </w:pPr>
            <w:r w:rsidRPr="00A50247">
              <w:rPr>
                <w:b/>
                <w:bCs/>
                <w:color w:val="000000" w:themeColor="text1"/>
                <w:sz w:val="24"/>
                <w:szCs w:val="24"/>
              </w:rPr>
              <w:t>x</w:t>
            </w:r>
            <w:r w:rsidR="00A40869" w:rsidRPr="00A50247">
              <w:rPr>
                <w:b/>
                <w:bCs/>
                <w:color w:val="000000" w:themeColor="text1"/>
                <w:sz w:val="24"/>
                <w:szCs w:val="24"/>
              </w:rPr>
              <w:t xml:space="preserve"> SPECIALUSIS PROJEKTŲ ATRANKOS KRITERIJUS           </w:t>
            </w:r>
          </w:p>
          <w:p w14:paraId="693E28A1" w14:textId="77777777" w:rsidR="00A40869" w:rsidRPr="00A50247" w:rsidRDefault="00A40869" w:rsidP="001F59A3">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PRIORITETINIS PROJEKTŲ ATRANKOS KRITERIJUS</w:t>
            </w:r>
          </w:p>
          <w:p w14:paraId="10A9A120" w14:textId="77777777" w:rsidR="00DE36A4" w:rsidRPr="00A50247" w:rsidRDefault="00A40869" w:rsidP="001232ED">
            <w:pPr>
              <w:rPr>
                <w:i/>
                <w:color w:val="000000" w:themeColor="text1"/>
                <w:sz w:val="24"/>
                <w:szCs w:val="24"/>
              </w:rPr>
            </w:pPr>
            <w:r w:rsidRPr="00A50247">
              <w:rPr>
                <w:i/>
                <w:color w:val="000000" w:themeColor="text1"/>
                <w:sz w:val="24"/>
                <w:szCs w:val="24"/>
              </w:rPr>
              <w:t>(Pažymimas vienas iš galimų projektų atrankos kriterijų tipų.</w:t>
            </w:r>
            <w:r w:rsidR="001232ED" w:rsidRPr="00A50247">
              <w:rPr>
                <w:i/>
                <w:color w:val="000000" w:themeColor="text1"/>
                <w:sz w:val="24"/>
                <w:szCs w:val="24"/>
              </w:rPr>
              <w:t>)</w:t>
            </w:r>
          </w:p>
        </w:tc>
        <w:tc>
          <w:tcPr>
            <w:tcW w:w="9062" w:type="dxa"/>
            <w:tcBorders>
              <w:top w:val="single" w:sz="12" w:space="0" w:color="auto"/>
              <w:left w:val="single" w:sz="2" w:space="0" w:color="auto"/>
              <w:bottom w:val="single" w:sz="2" w:space="0" w:color="auto"/>
              <w:right w:val="single" w:sz="12" w:space="0" w:color="auto"/>
            </w:tcBorders>
            <w:shd w:val="clear" w:color="auto" w:fill="auto"/>
          </w:tcPr>
          <w:p w14:paraId="56970D09" w14:textId="77777777" w:rsidR="00167B07" w:rsidRPr="00A50247" w:rsidRDefault="00167B07" w:rsidP="00A40869">
            <w:pPr>
              <w:rPr>
                <w:b/>
                <w:bCs/>
                <w:color w:val="000000" w:themeColor="text1"/>
                <w:sz w:val="24"/>
                <w:szCs w:val="24"/>
              </w:rPr>
            </w:pPr>
          </w:p>
          <w:p w14:paraId="7BDBE5E3" w14:textId="77777777" w:rsidR="00A40869" w:rsidRPr="00A50247" w:rsidRDefault="00D331D2" w:rsidP="001E1A85">
            <w:pPr>
              <w:rPr>
                <w:color w:val="000000" w:themeColor="text1"/>
                <w:sz w:val="24"/>
                <w:szCs w:val="24"/>
              </w:rPr>
            </w:pPr>
            <w:r w:rsidRPr="00A50247">
              <w:rPr>
                <w:b/>
                <w:bCs/>
                <w:color w:val="000000" w:themeColor="text1"/>
                <w:sz w:val="24"/>
                <w:szCs w:val="24"/>
              </w:rPr>
              <w:t xml:space="preserve">Patvirtinta Stebėsenos komiteto 2017-07-11 </w:t>
            </w:r>
            <w:r w:rsidR="007F326D">
              <w:rPr>
                <w:b/>
                <w:bCs/>
                <w:color w:val="000000" w:themeColor="text1"/>
                <w:sz w:val="24"/>
                <w:szCs w:val="24"/>
              </w:rPr>
              <w:t>posėdyje</w:t>
            </w:r>
          </w:p>
        </w:tc>
      </w:tr>
      <w:tr w:rsidR="00A50247" w:rsidRPr="00A50247" w14:paraId="2A86B9F9"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66E14602" w14:textId="77777777" w:rsidR="00044027" w:rsidRPr="00A50247" w:rsidRDefault="00044027" w:rsidP="00044027">
            <w:pPr>
              <w:jc w:val="left"/>
              <w:rPr>
                <w:b/>
                <w:bCs/>
                <w:color w:val="000000" w:themeColor="text1"/>
                <w:sz w:val="24"/>
                <w:szCs w:val="24"/>
              </w:rPr>
            </w:pPr>
            <w:r w:rsidRPr="00A50247">
              <w:rPr>
                <w:b/>
                <w:bCs/>
                <w:color w:val="000000" w:themeColor="text1"/>
                <w:sz w:val="24"/>
                <w:szCs w:val="24"/>
              </w:rPr>
              <w:t xml:space="preserve">Projektų atrankos kriterijaus </w:t>
            </w:r>
            <w:r w:rsidR="00F826F0" w:rsidRPr="00A50247">
              <w:rPr>
                <w:b/>
                <w:bCs/>
                <w:color w:val="000000" w:themeColor="text1"/>
                <w:sz w:val="24"/>
                <w:szCs w:val="24"/>
              </w:rPr>
              <w:t xml:space="preserve">numeris ir </w:t>
            </w:r>
            <w:r w:rsidRPr="00A50247">
              <w:rPr>
                <w:b/>
                <w:bCs/>
                <w:color w:val="000000" w:themeColor="text1"/>
                <w:sz w:val="24"/>
                <w:szCs w:val="24"/>
              </w:rPr>
              <w:t>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6B479730" w14:textId="77777777" w:rsidR="00492D32" w:rsidRPr="007F326D" w:rsidRDefault="00282AF7" w:rsidP="00BD2A31">
            <w:pPr>
              <w:rPr>
                <w:bCs/>
                <w:color w:val="000000" w:themeColor="text1"/>
                <w:sz w:val="24"/>
                <w:szCs w:val="24"/>
              </w:rPr>
            </w:pPr>
            <w:r w:rsidRPr="007F326D">
              <w:rPr>
                <w:bCs/>
                <w:color w:val="000000" w:themeColor="text1"/>
                <w:sz w:val="24"/>
                <w:szCs w:val="24"/>
              </w:rPr>
              <w:t>1. Projekt</w:t>
            </w:r>
            <w:r w:rsidR="00D90F04" w:rsidRPr="007F326D">
              <w:rPr>
                <w:bCs/>
                <w:color w:val="000000" w:themeColor="text1"/>
                <w:sz w:val="24"/>
                <w:szCs w:val="24"/>
              </w:rPr>
              <w:t>as</w:t>
            </w:r>
            <w:r w:rsidRPr="007F326D">
              <w:rPr>
                <w:bCs/>
                <w:color w:val="000000" w:themeColor="text1"/>
                <w:sz w:val="24"/>
                <w:szCs w:val="24"/>
              </w:rPr>
              <w:t xml:space="preserve"> </w:t>
            </w:r>
            <w:r w:rsidR="00D90F04" w:rsidRPr="007F326D">
              <w:rPr>
                <w:bCs/>
                <w:color w:val="000000" w:themeColor="text1"/>
                <w:sz w:val="24"/>
                <w:szCs w:val="24"/>
              </w:rPr>
              <w:t xml:space="preserve">prisideda prie </w:t>
            </w:r>
            <w:hyperlink r:id="rId8" w:history="1">
              <w:r w:rsidR="00802748" w:rsidRPr="007F326D">
                <w:rPr>
                  <w:rStyle w:val="Hyperlink"/>
                  <w:bCs/>
                  <w:color w:val="000000" w:themeColor="text1"/>
                  <w:sz w:val="24"/>
                  <w:szCs w:val="24"/>
                </w:rPr>
                <w:t>Nacionalinės energetinės nepriklausomybės strategijos,</w:t>
              </w:r>
            </w:hyperlink>
            <w:r w:rsidR="00802748" w:rsidRPr="007F326D">
              <w:rPr>
                <w:bCs/>
                <w:color w:val="000000" w:themeColor="text1"/>
                <w:sz w:val="24"/>
                <w:szCs w:val="24"/>
              </w:rPr>
              <w:t xml:space="preserve"> </w:t>
            </w:r>
            <w:r w:rsidRPr="007F326D">
              <w:rPr>
                <w:bCs/>
                <w:color w:val="000000" w:themeColor="text1"/>
                <w:sz w:val="24"/>
                <w:szCs w:val="24"/>
              </w:rPr>
              <w:t xml:space="preserve">patvirtintos Lietuvos Respublikos </w:t>
            </w:r>
            <w:r w:rsidR="00802748" w:rsidRPr="007F326D">
              <w:rPr>
                <w:bCs/>
                <w:color w:val="000000" w:themeColor="text1"/>
                <w:sz w:val="24"/>
                <w:szCs w:val="24"/>
              </w:rPr>
              <w:t>Seimo</w:t>
            </w:r>
            <w:r w:rsidRPr="007F326D">
              <w:rPr>
                <w:bCs/>
                <w:color w:val="000000" w:themeColor="text1"/>
                <w:sz w:val="24"/>
                <w:szCs w:val="24"/>
              </w:rPr>
              <w:t xml:space="preserve"> </w:t>
            </w:r>
            <w:r w:rsidR="00802748" w:rsidRPr="007F326D">
              <w:rPr>
                <w:bCs/>
                <w:color w:val="000000" w:themeColor="text1"/>
                <w:sz w:val="24"/>
                <w:szCs w:val="24"/>
              </w:rPr>
              <w:t xml:space="preserve">2012 m. birželio 26 d. nutarimu Nr. XI-2133 </w:t>
            </w:r>
            <w:r w:rsidRPr="007F326D">
              <w:rPr>
                <w:bCs/>
                <w:color w:val="000000" w:themeColor="text1"/>
                <w:sz w:val="24"/>
                <w:szCs w:val="24"/>
              </w:rPr>
              <w:t xml:space="preserve">„Dėl </w:t>
            </w:r>
            <w:r w:rsidR="00802748" w:rsidRPr="007F326D">
              <w:rPr>
                <w:bCs/>
                <w:color w:val="000000" w:themeColor="text1"/>
                <w:sz w:val="24"/>
                <w:szCs w:val="24"/>
              </w:rPr>
              <w:t xml:space="preserve">Nacionalinės energetinės nepriklausomybės strategijos </w:t>
            </w:r>
            <w:r w:rsidRPr="007F326D">
              <w:rPr>
                <w:bCs/>
                <w:color w:val="000000" w:themeColor="text1"/>
                <w:sz w:val="24"/>
                <w:szCs w:val="24"/>
              </w:rPr>
              <w:t>patvirtinimo“</w:t>
            </w:r>
            <w:r w:rsidR="00D90F04" w:rsidRPr="007F326D">
              <w:rPr>
                <w:bCs/>
                <w:color w:val="000000" w:themeColor="text1"/>
                <w:sz w:val="24"/>
                <w:szCs w:val="24"/>
              </w:rPr>
              <w:t>,</w:t>
            </w:r>
            <w:r w:rsidRPr="007F326D">
              <w:rPr>
                <w:bCs/>
                <w:color w:val="000000" w:themeColor="text1"/>
                <w:sz w:val="24"/>
                <w:szCs w:val="24"/>
              </w:rPr>
              <w:t xml:space="preserve"> (toliau – Strategija) </w:t>
            </w:r>
            <w:r w:rsidR="00802748" w:rsidRPr="007F326D">
              <w:rPr>
                <w:bCs/>
                <w:color w:val="000000" w:themeColor="text1"/>
                <w:sz w:val="24"/>
                <w:szCs w:val="24"/>
              </w:rPr>
              <w:t>99</w:t>
            </w:r>
            <w:r w:rsidRPr="007F326D">
              <w:rPr>
                <w:bCs/>
                <w:color w:val="000000" w:themeColor="text1"/>
                <w:sz w:val="24"/>
                <w:szCs w:val="24"/>
              </w:rPr>
              <w:t xml:space="preserve"> punkt</w:t>
            </w:r>
            <w:r w:rsidR="00D90F04" w:rsidRPr="007F326D">
              <w:rPr>
                <w:bCs/>
                <w:color w:val="000000" w:themeColor="text1"/>
                <w:sz w:val="24"/>
                <w:szCs w:val="24"/>
              </w:rPr>
              <w:t>e numatytų tikslų įgyvendinimo</w:t>
            </w:r>
            <w:r w:rsidR="00492D32" w:rsidRPr="007F326D">
              <w:rPr>
                <w:bCs/>
                <w:color w:val="000000" w:themeColor="text1"/>
                <w:sz w:val="24"/>
                <w:szCs w:val="24"/>
              </w:rPr>
              <w:t>.</w:t>
            </w:r>
          </w:p>
          <w:p w14:paraId="347FEBD2" w14:textId="77777777" w:rsidR="00044027" w:rsidRPr="00A50247" w:rsidRDefault="00044027" w:rsidP="00BD2A31">
            <w:pPr>
              <w:rPr>
                <w:bCs/>
                <w:i/>
                <w:color w:val="000000" w:themeColor="text1"/>
                <w:sz w:val="24"/>
                <w:szCs w:val="24"/>
              </w:rPr>
            </w:pPr>
          </w:p>
        </w:tc>
      </w:tr>
      <w:tr w:rsidR="00A50247" w:rsidRPr="00A50247" w14:paraId="6452772E"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0D994167" w14:textId="77777777" w:rsidR="00044027" w:rsidRPr="00A50247" w:rsidRDefault="00044027" w:rsidP="00044027">
            <w:pPr>
              <w:jc w:val="left"/>
              <w:rPr>
                <w:b/>
                <w:bCs/>
                <w:color w:val="000000" w:themeColor="text1"/>
                <w:sz w:val="24"/>
                <w:szCs w:val="24"/>
              </w:rPr>
            </w:pPr>
            <w:r w:rsidRPr="00A50247">
              <w:rPr>
                <w:b/>
                <w:bCs/>
                <w:color w:val="000000" w:themeColor="text1"/>
                <w:sz w:val="24"/>
                <w:szCs w:val="24"/>
              </w:rPr>
              <w:t>Projektų atrankos kriterijaus vertinimo aspektai ir paaiškinima</w:t>
            </w:r>
            <w:r w:rsidR="00561982" w:rsidRPr="00A50247">
              <w:rPr>
                <w:b/>
                <w:bCs/>
                <w:color w:val="000000" w:themeColor="text1"/>
                <w:sz w:val="24"/>
                <w:szCs w:val="24"/>
              </w:rPr>
              <w:t>i</w:t>
            </w:r>
            <w:r w:rsidRPr="00A50247">
              <w:rPr>
                <w:b/>
                <w:bCs/>
                <w:color w:val="000000" w:themeColor="text1"/>
                <w:sz w:val="24"/>
                <w:szCs w:val="24"/>
              </w:rPr>
              <w:t>:</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4B6ECBE2" w14:textId="77777777" w:rsidR="0025048F" w:rsidRPr="00A50247" w:rsidRDefault="00282AF7" w:rsidP="00BD2A31">
            <w:pPr>
              <w:rPr>
                <w:bCs/>
                <w:color w:val="000000" w:themeColor="text1"/>
                <w:sz w:val="24"/>
                <w:szCs w:val="24"/>
              </w:rPr>
            </w:pPr>
            <w:r w:rsidRPr="00A50247">
              <w:rPr>
                <w:bCs/>
                <w:color w:val="000000" w:themeColor="text1"/>
                <w:sz w:val="24"/>
                <w:szCs w:val="24"/>
              </w:rPr>
              <w:t>Vertinama</w:t>
            </w:r>
            <w:r w:rsidR="00D90F04" w:rsidRPr="00A50247">
              <w:rPr>
                <w:bCs/>
                <w:color w:val="000000" w:themeColor="text1"/>
                <w:sz w:val="24"/>
                <w:szCs w:val="24"/>
              </w:rPr>
              <w:t>,</w:t>
            </w:r>
            <w:r w:rsidRPr="00A50247">
              <w:rPr>
                <w:bCs/>
                <w:color w:val="000000" w:themeColor="text1"/>
                <w:sz w:val="24"/>
                <w:szCs w:val="24"/>
              </w:rPr>
              <w:t xml:space="preserve"> ar projektas </w:t>
            </w:r>
            <w:r w:rsidR="00D90F04" w:rsidRPr="00A50247">
              <w:rPr>
                <w:bCs/>
                <w:color w:val="000000" w:themeColor="text1"/>
                <w:sz w:val="24"/>
                <w:szCs w:val="24"/>
              </w:rPr>
              <w:t>prisideda prie</w:t>
            </w:r>
            <w:r w:rsidRPr="00A50247">
              <w:rPr>
                <w:bCs/>
                <w:color w:val="000000" w:themeColor="text1"/>
                <w:sz w:val="24"/>
                <w:szCs w:val="24"/>
              </w:rPr>
              <w:t xml:space="preserve"> Strategijos </w:t>
            </w:r>
            <w:r w:rsidR="0025048F" w:rsidRPr="00A50247">
              <w:rPr>
                <w:bCs/>
                <w:color w:val="000000" w:themeColor="text1"/>
                <w:sz w:val="24"/>
                <w:szCs w:val="24"/>
              </w:rPr>
              <w:t>99 punkt</w:t>
            </w:r>
            <w:r w:rsidR="00D90F04" w:rsidRPr="00A50247">
              <w:rPr>
                <w:bCs/>
                <w:color w:val="000000" w:themeColor="text1"/>
                <w:sz w:val="24"/>
                <w:szCs w:val="24"/>
              </w:rPr>
              <w:t>e</w:t>
            </w:r>
            <w:r w:rsidRPr="00A50247">
              <w:rPr>
                <w:bCs/>
                <w:color w:val="000000" w:themeColor="text1"/>
                <w:sz w:val="24"/>
                <w:szCs w:val="24"/>
              </w:rPr>
              <w:t xml:space="preserve"> nurodyt</w:t>
            </w:r>
            <w:r w:rsidR="00D90F04" w:rsidRPr="00A50247">
              <w:rPr>
                <w:bCs/>
                <w:color w:val="000000" w:themeColor="text1"/>
                <w:sz w:val="24"/>
                <w:szCs w:val="24"/>
              </w:rPr>
              <w:t>o tikslo – iki 2020 metų kiekvienais metais energijos suvartoti po 1,5 procento mažiau.</w:t>
            </w:r>
          </w:p>
          <w:p w14:paraId="7490712B" w14:textId="77777777" w:rsidR="00F74C26" w:rsidRPr="00A50247" w:rsidRDefault="00F74C26" w:rsidP="0025048F">
            <w:pPr>
              <w:jc w:val="left"/>
              <w:rPr>
                <w:bCs/>
                <w:color w:val="000000" w:themeColor="text1"/>
                <w:sz w:val="24"/>
                <w:szCs w:val="24"/>
              </w:rPr>
            </w:pPr>
          </w:p>
        </w:tc>
      </w:tr>
      <w:tr w:rsidR="00A50247" w:rsidRPr="00A50247" w14:paraId="48A602EE" w14:textId="77777777" w:rsidTr="003A1935">
        <w:tc>
          <w:tcPr>
            <w:tcW w:w="6045" w:type="dxa"/>
            <w:tcBorders>
              <w:top w:val="single" w:sz="2" w:space="0" w:color="auto"/>
              <w:left w:val="single" w:sz="12" w:space="0" w:color="auto"/>
              <w:bottom w:val="single" w:sz="12" w:space="0" w:color="auto"/>
              <w:right w:val="single" w:sz="2" w:space="0" w:color="auto"/>
            </w:tcBorders>
            <w:shd w:val="clear" w:color="auto" w:fill="auto"/>
          </w:tcPr>
          <w:p w14:paraId="4AB30397" w14:textId="77777777" w:rsidR="006B7150" w:rsidRPr="00A50247" w:rsidRDefault="006B7150" w:rsidP="00044027">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9062" w:type="dxa"/>
            <w:tcBorders>
              <w:top w:val="single" w:sz="2" w:space="0" w:color="auto"/>
              <w:left w:val="single" w:sz="2" w:space="0" w:color="auto"/>
              <w:bottom w:val="single" w:sz="12" w:space="0" w:color="auto"/>
              <w:right w:val="single" w:sz="12" w:space="0" w:color="auto"/>
            </w:tcBorders>
            <w:shd w:val="clear" w:color="auto" w:fill="auto"/>
          </w:tcPr>
          <w:p w14:paraId="509D9690" w14:textId="77777777" w:rsidR="00B96756" w:rsidRPr="00A50247" w:rsidRDefault="00282AF7" w:rsidP="00D90F04">
            <w:pPr>
              <w:rPr>
                <w:bCs/>
                <w:i/>
                <w:color w:val="000000" w:themeColor="text1"/>
                <w:sz w:val="24"/>
                <w:szCs w:val="24"/>
              </w:rPr>
            </w:pPr>
            <w:r w:rsidRPr="00A50247">
              <w:rPr>
                <w:bCs/>
                <w:color w:val="000000" w:themeColor="text1"/>
                <w:sz w:val="24"/>
                <w:szCs w:val="24"/>
              </w:rPr>
              <w:t>Nustatytas kriterijus padės įvertinti</w:t>
            </w:r>
            <w:r w:rsidR="00D90F04" w:rsidRPr="00A50247">
              <w:rPr>
                <w:bCs/>
                <w:color w:val="000000" w:themeColor="text1"/>
                <w:sz w:val="24"/>
                <w:szCs w:val="24"/>
              </w:rPr>
              <w:t>,</w:t>
            </w:r>
            <w:r w:rsidRPr="00A50247">
              <w:rPr>
                <w:bCs/>
                <w:color w:val="000000" w:themeColor="text1"/>
                <w:sz w:val="24"/>
                <w:szCs w:val="24"/>
              </w:rPr>
              <w:t xml:space="preserve"> ar projektas prisidės prie </w:t>
            </w:r>
            <w:r w:rsidR="00EB0DE8" w:rsidRPr="00A50247">
              <w:rPr>
                <w:bCs/>
                <w:color w:val="000000" w:themeColor="text1"/>
                <w:sz w:val="24"/>
                <w:szCs w:val="24"/>
              </w:rPr>
              <w:t>energetinio efektyvumo didinimo strateginės iniciatyvos kasmet iki 2020 m. 1,5 proc. padidinti energijos vartojimo efektyvumą</w:t>
            </w:r>
            <w:r w:rsidR="00D90F04" w:rsidRPr="00A50247">
              <w:rPr>
                <w:bCs/>
                <w:color w:val="000000" w:themeColor="text1"/>
                <w:sz w:val="24"/>
                <w:szCs w:val="24"/>
              </w:rPr>
              <w:t>.</w:t>
            </w:r>
          </w:p>
        </w:tc>
      </w:tr>
      <w:bookmarkEnd w:id="1"/>
      <w:tr w:rsidR="00A50247" w:rsidRPr="00A50247" w14:paraId="5E85137E" w14:textId="7777777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14:paraId="23CB3E87" w14:textId="77777777" w:rsidR="00282AF7" w:rsidRPr="00A50247" w:rsidRDefault="00282AF7" w:rsidP="003D51BA">
            <w:pPr>
              <w:rPr>
                <w:b/>
                <w:bCs/>
                <w:color w:val="000000" w:themeColor="text1"/>
                <w:sz w:val="24"/>
                <w:szCs w:val="24"/>
              </w:rPr>
            </w:pPr>
            <w:r w:rsidRPr="00A50247">
              <w:rPr>
                <w:color w:val="000000" w:themeColor="text1"/>
                <w:sz w:val="24"/>
                <w:szCs w:val="24"/>
              </w:rPr>
              <w:br w:type="page"/>
            </w:r>
            <w:r w:rsidRPr="00A50247">
              <w:rPr>
                <w:b/>
                <w:bCs/>
                <w:color w:val="000000" w:themeColor="text1"/>
                <w:sz w:val="24"/>
                <w:szCs w:val="24"/>
              </w:rPr>
              <w:t>Teikiamas tvirtinti:</w:t>
            </w:r>
          </w:p>
          <w:p w14:paraId="472A8142" w14:textId="77777777" w:rsidR="00282AF7" w:rsidRPr="00A50247" w:rsidRDefault="00282AF7" w:rsidP="003D51BA">
            <w:pPr>
              <w:rPr>
                <w:b/>
                <w:bCs/>
                <w:color w:val="000000" w:themeColor="text1"/>
                <w:sz w:val="24"/>
                <w:szCs w:val="24"/>
              </w:rPr>
            </w:pPr>
            <w:r w:rsidRPr="00A50247">
              <w:rPr>
                <w:b/>
                <w:bCs/>
                <w:color w:val="000000" w:themeColor="text1"/>
                <w:sz w:val="24"/>
                <w:szCs w:val="24"/>
              </w:rPr>
              <w:t xml:space="preserve">x SPECIALUSIS PROJEKTŲ ATRANKOS </w:t>
            </w:r>
            <w:r w:rsidRPr="00A50247">
              <w:rPr>
                <w:b/>
                <w:bCs/>
                <w:color w:val="000000" w:themeColor="text1"/>
                <w:sz w:val="24"/>
                <w:szCs w:val="24"/>
              </w:rPr>
              <w:lastRenderedPageBreak/>
              <w:t xml:space="preserve">KRITERIJUS           </w:t>
            </w:r>
          </w:p>
          <w:p w14:paraId="44AD8E01" w14:textId="77777777" w:rsidR="00282AF7" w:rsidRPr="00A50247" w:rsidRDefault="00282AF7" w:rsidP="003D51BA">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PRIORITETINIS PROJEKTŲ ATRANKOS KRITERIJUS</w:t>
            </w:r>
          </w:p>
          <w:p w14:paraId="512D8BB6" w14:textId="77777777" w:rsidR="00D45A34" w:rsidRPr="00A50247" w:rsidRDefault="00D45A34" w:rsidP="007F326D">
            <w:pPr>
              <w:rPr>
                <w:b/>
                <w:bCs/>
                <w:color w:val="000000" w:themeColor="text1"/>
                <w:sz w:val="24"/>
                <w:szCs w:val="24"/>
              </w:rPr>
            </w:pPr>
          </w:p>
        </w:tc>
        <w:tc>
          <w:tcPr>
            <w:tcW w:w="9062" w:type="dxa"/>
            <w:tcBorders>
              <w:top w:val="single" w:sz="12" w:space="0" w:color="auto"/>
              <w:left w:val="single" w:sz="2" w:space="0" w:color="auto"/>
              <w:bottom w:val="single" w:sz="2" w:space="0" w:color="auto"/>
              <w:right w:val="single" w:sz="12" w:space="0" w:color="auto"/>
            </w:tcBorders>
            <w:shd w:val="clear" w:color="auto" w:fill="auto"/>
          </w:tcPr>
          <w:p w14:paraId="5B55ACAB" w14:textId="77777777" w:rsidR="00282AF7" w:rsidRPr="00A50247" w:rsidRDefault="00282AF7" w:rsidP="003D51BA">
            <w:pPr>
              <w:rPr>
                <w:b/>
                <w:bCs/>
                <w:color w:val="000000" w:themeColor="text1"/>
                <w:sz w:val="24"/>
                <w:szCs w:val="24"/>
              </w:rPr>
            </w:pPr>
          </w:p>
          <w:p w14:paraId="00CDF703" w14:textId="77777777" w:rsidR="007F326D" w:rsidRDefault="003537A5" w:rsidP="003D51BA">
            <w:pPr>
              <w:rPr>
                <w:b/>
                <w:bCs/>
                <w:color w:val="000000" w:themeColor="text1"/>
                <w:sz w:val="24"/>
                <w:szCs w:val="24"/>
              </w:rPr>
            </w:pPr>
            <w:r>
              <w:rPr>
                <w:b/>
                <w:bCs/>
                <w:color w:val="000000" w:themeColor="text1"/>
                <w:sz w:val="24"/>
                <w:szCs w:val="24"/>
              </w:rPr>
              <w:t>Patvirtinta</w:t>
            </w:r>
            <w:r w:rsidR="007F326D">
              <w:rPr>
                <w:b/>
                <w:bCs/>
                <w:color w:val="000000" w:themeColor="text1"/>
                <w:sz w:val="24"/>
                <w:szCs w:val="24"/>
              </w:rPr>
              <w:t xml:space="preserve"> Stebėseno</w:t>
            </w:r>
            <w:r>
              <w:rPr>
                <w:b/>
                <w:bCs/>
                <w:color w:val="000000" w:themeColor="text1"/>
                <w:sz w:val="24"/>
                <w:szCs w:val="24"/>
              </w:rPr>
              <w:t>s komiteto 2017-07-11 posėdyje</w:t>
            </w:r>
          </w:p>
          <w:p w14:paraId="7889EE3A" w14:textId="77777777" w:rsidR="00A35A68" w:rsidRPr="00A50247" w:rsidRDefault="00A35A68" w:rsidP="00A35A68">
            <w:pPr>
              <w:rPr>
                <w:color w:val="000000" w:themeColor="text1"/>
                <w:sz w:val="24"/>
                <w:szCs w:val="24"/>
              </w:rPr>
            </w:pPr>
          </w:p>
        </w:tc>
      </w:tr>
      <w:tr w:rsidR="00A50247" w:rsidRPr="00A50247" w14:paraId="22ECFEDD" w14:textId="77777777" w:rsidTr="008F0EDA">
        <w:trPr>
          <w:trHeight w:val="1219"/>
        </w:trPr>
        <w:tc>
          <w:tcPr>
            <w:tcW w:w="6045" w:type="dxa"/>
            <w:tcBorders>
              <w:top w:val="single" w:sz="2" w:space="0" w:color="auto"/>
              <w:left w:val="single" w:sz="12" w:space="0" w:color="auto"/>
              <w:bottom w:val="single" w:sz="2" w:space="0" w:color="auto"/>
              <w:right w:val="single" w:sz="2" w:space="0" w:color="auto"/>
            </w:tcBorders>
            <w:shd w:val="clear" w:color="auto" w:fill="auto"/>
          </w:tcPr>
          <w:p w14:paraId="3249A7DC" w14:textId="77777777" w:rsidR="00282AF7" w:rsidRPr="00A50247" w:rsidRDefault="00282AF7" w:rsidP="003D51BA">
            <w:pPr>
              <w:jc w:val="left"/>
              <w:rPr>
                <w:b/>
                <w:bCs/>
                <w:color w:val="000000" w:themeColor="text1"/>
                <w:sz w:val="24"/>
                <w:szCs w:val="24"/>
              </w:rPr>
            </w:pPr>
            <w:r w:rsidRPr="00A50247">
              <w:rPr>
                <w:b/>
                <w:bCs/>
                <w:color w:val="000000" w:themeColor="text1"/>
                <w:sz w:val="24"/>
                <w:szCs w:val="24"/>
              </w:rPr>
              <w:lastRenderedPageBreak/>
              <w:t>Projektų atrankos kriterijaus numeris ir 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4EB969A7" w14:textId="77777777" w:rsidR="00282AF7" w:rsidRPr="009453B8" w:rsidRDefault="0025048F" w:rsidP="00BD2A31">
            <w:pPr>
              <w:rPr>
                <w:bCs/>
                <w:color w:val="000000" w:themeColor="text1"/>
                <w:sz w:val="24"/>
                <w:szCs w:val="24"/>
              </w:rPr>
            </w:pPr>
            <w:r w:rsidRPr="009453B8">
              <w:rPr>
                <w:bCs/>
                <w:color w:val="000000" w:themeColor="text1"/>
                <w:sz w:val="24"/>
                <w:szCs w:val="24"/>
              </w:rPr>
              <w:t>2</w:t>
            </w:r>
            <w:r w:rsidR="00282AF7" w:rsidRPr="009453B8">
              <w:rPr>
                <w:bCs/>
                <w:color w:val="000000" w:themeColor="text1"/>
                <w:sz w:val="24"/>
                <w:szCs w:val="24"/>
              </w:rPr>
              <w:t>. Projekt</w:t>
            </w:r>
            <w:r w:rsidR="00D90F04" w:rsidRPr="009453B8">
              <w:rPr>
                <w:bCs/>
                <w:color w:val="000000" w:themeColor="text1"/>
                <w:sz w:val="24"/>
                <w:szCs w:val="24"/>
              </w:rPr>
              <w:t>as</w:t>
            </w:r>
            <w:r w:rsidR="00282AF7" w:rsidRPr="009453B8">
              <w:rPr>
                <w:bCs/>
                <w:color w:val="000000" w:themeColor="text1"/>
                <w:sz w:val="24"/>
                <w:szCs w:val="24"/>
              </w:rPr>
              <w:t xml:space="preserve"> atiti</w:t>
            </w:r>
            <w:r w:rsidR="00D90F04" w:rsidRPr="009453B8">
              <w:rPr>
                <w:bCs/>
                <w:color w:val="000000" w:themeColor="text1"/>
                <w:sz w:val="24"/>
                <w:szCs w:val="24"/>
              </w:rPr>
              <w:t>nka</w:t>
            </w:r>
            <w:r w:rsidR="00282AF7" w:rsidRPr="009453B8">
              <w:rPr>
                <w:bCs/>
                <w:color w:val="000000" w:themeColor="text1"/>
                <w:sz w:val="24"/>
                <w:szCs w:val="24"/>
              </w:rPr>
              <w:t xml:space="preserve"> </w:t>
            </w:r>
            <w:hyperlink r:id="rId9" w:history="1">
              <w:r w:rsidR="00282AF7" w:rsidRPr="009453B8">
                <w:rPr>
                  <w:rStyle w:val="Hyperlink"/>
                  <w:bCs/>
                  <w:color w:val="000000" w:themeColor="text1"/>
                  <w:sz w:val="24"/>
                  <w:szCs w:val="24"/>
                </w:rPr>
                <w:t>Energijos vartojimo efektyvumo veiksmų plano</w:t>
              </w:r>
            </w:hyperlink>
            <w:r w:rsidR="00282AF7" w:rsidRPr="009453B8">
              <w:rPr>
                <w:bCs/>
                <w:color w:val="000000" w:themeColor="text1"/>
                <w:sz w:val="24"/>
                <w:szCs w:val="24"/>
              </w:rPr>
              <w:t>, patvirtinto Lietuvos Respublikos energetikos ministro 2014 m. gegužės 30 d. įsakymu Nr. 1-149 „Dėl Energijos vartojimo efektyvumo veiksmų plano patvirtinimo“</w:t>
            </w:r>
            <w:r w:rsidR="00D90F04" w:rsidRPr="009453B8">
              <w:rPr>
                <w:bCs/>
                <w:color w:val="000000" w:themeColor="text1"/>
                <w:sz w:val="24"/>
                <w:szCs w:val="24"/>
              </w:rPr>
              <w:t>,</w:t>
            </w:r>
            <w:r w:rsidR="00282AF7" w:rsidRPr="009453B8">
              <w:rPr>
                <w:bCs/>
                <w:color w:val="000000" w:themeColor="text1"/>
                <w:sz w:val="24"/>
                <w:szCs w:val="24"/>
              </w:rPr>
              <w:t xml:space="preserve"> (toliau – EVEV planas) nuostat</w:t>
            </w:r>
            <w:r w:rsidR="00D90F04" w:rsidRPr="009453B8">
              <w:rPr>
                <w:bCs/>
                <w:color w:val="000000" w:themeColor="text1"/>
                <w:sz w:val="24"/>
                <w:szCs w:val="24"/>
              </w:rPr>
              <w:t>as</w:t>
            </w:r>
            <w:r w:rsidR="00282AF7" w:rsidRPr="009453B8">
              <w:rPr>
                <w:bCs/>
                <w:color w:val="000000" w:themeColor="text1"/>
                <w:sz w:val="24"/>
                <w:szCs w:val="24"/>
              </w:rPr>
              <w:t>.</w:t>
            </w:r>
          </w:p>
          <w:p w14:paraId="3A17177E" w14:textId="77777777" w:rsidR="00282AF7" w:rsidRPr="009453B8" w:rsidRDefault="00282AF7" w:rsidP="003D51BA">
            <w:pPr>
              <w:rPr>
                <w:bCs/>
                <w:i/>
                <w:color w:val="000000" w:themeColor="text1"/>
                <w:sz w:val="24"/>
                <w:szCs w:val="24"/>
              </w:rPr>
            </w:pPr>
          </w:p>
        </w:tc>
      </w:tr>
      <w:tr w:rsidR="00A50247" w:rsidRPr="00A50247" w14:paraId="2CF23FE7"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78FA1FB3" w14:textId="77777777" w:rsidR="00282AF7" w:rsidRPr="00A50247" w:rsidRDefault="00282AF7" w:rsidP="003D51BA">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2E9F17CE" w14:textId="77777777" w:rsidR="00282AF7" w:rsidRPr="009453B8" w:rsidRDefault="00282AF7" w:rsidP="00BD2A31">
            <w:pPr>
              <w:rPr>
                <w:bCs/>
                <w:i/>
                <w:color w:val="000000" w:themeColor="text1"/>
                <w:sz w:val="24"/>
                <w:szCs w:val="24"/>
              </w:rPr>
            </w:pPr>
            <w:r w:rsidRPr="009453B8">
              <w:rPr>
                <w:bCs/>
                <w:color w:val="000000" w:themeColor="text1"/>
                <w:sz w:val="24"/>
                <w:szCs w:val="24"/>
              </w:rPr>
              <w:t>Vertinama, ar projektas</w:t>
            </w:r>
            <w:r w:rsidR="00D90F04" w:rsidRPr="009453B8">
              <w:rPr>
                <w:bCs/>
                <w:color w:val="000000" w:themeColor="text1"/>
                <w:sz w:val="24"/>
                <w:szCs w:val="24"/>
              </w:rPr>
              <w:t>, projekto veiklos ir projekto vykdytojas</w:t>
            </w:r>
            <w:r w:rsidRPr="009453B8">
              <w:rPr>
                <w:bCs/>
                <w:color w:val="000000" w:themeColor="text1"/>
                <w:sz w:val="24"/>
                <w:szCs w:val="24"/>
              </w:rPr>
              <w:t xml:space="preserve"> atitinka EVEV plano 3.2 punkte „Energijos vartojimo efektyvumo didinimo priemonės namų ūkių sektoriuje” 3.2.7 lentelėje „2014–2020 metų periodo ES struktūriniai fondai (Katilų keitimas namų ūkiuose)” numatytą </w:t>
            </w:r>
            <w:r w:rsidR="00D90F04" w:rsidRPr="009453B8">
              <w:rPr>
                <w:bCs/>
                <w:color w:val="000000" w:themeColor="text1"/>
                <w:sz w:val="24"/>
                <w:szCs w:val="24"/>
              </w:rPr>
              <w:t xml:space="preserve">projektą, projekto veiklas ir </w:t>
            </w:r>
            <w:r w:rsidRPr="009453B8">
              <w:rPr>
                <w:bCs/>
                <w:color w:val="000000" w:themeColor="text1"/>
                <w:sz w:val="24"/>
                <w:szCs w:val="24"/>
              </w:rPr>
              <w:t>projekto vykdytoją.</w:t>
            </w:r>
          </w:p>
          <w:p w14:paraId="28610464" w14:textId="77777777" w:rsidR="00282AF7" w:rsidRPr="009453B8" w:rsidRDefault="00282AF7" w:rsidP="003D51BA">
            <w:pPr>
              <w:jc w:val="left"/>
              <w:rPr>
                <w:bCs/>
                <w:color w:val="000000" w:themeColor="text1"/>
                <w:sz w:val="24"/>
                <w:szCs w:val="24"/>
              </w:rPr>
            </w:pPr>
          </w:p>
        </w:tc>
      </w:tr>
      <w:tr w:rsidR="0009363B" w:rsidRPr="00A50247" w14:paraId="24C6E741" w14:textId="77777777" w:rsidTr="001E7679">
        <w:trPr>
          <w:trHeight w:val="1271"/>
        </w:trPr>
        <w:tc>
          <w:tcPr>
            <w:tcW w:w="6045" w:type="dxa"/>
            <w:tcBorders>
              <w:top w:val="single" w:sz="2" w:space="0" w:color="auto"/>
              <w:left w:val="single" w:sz="12" w:space="0" w:color="auto"/>
              <w:bottom w:val="single" w:sz="2" w:space="0" w:color="auto"/>
              <w:right w:val="single" w:sz="2" w:space="0" w:color="auto"/>
            </w:tcBorders>
            <w:shd w:val="clear" w:color="auto" w:fill="auto"/>
          </w:tcPr>
          <w:p w14:paraId="648A5702" w14:textId="77777777" w:rsidR="0009363B" w:rsidRPr="00A50247" w:rsidRDefault="0009363B" w:rsidP="0009363B">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2A38DC9E" w14:textId="77777777" w:rsidR="003537A5" w:rsidRPr="009453B8" w:rsidRDefault="003537A5" w:rsidP="003537A5">
            <w:pPr>
              <w:rPr>
                <w:color w:val="000000" w:themeColor="text1"/>
                <w:sz w:val="24"/>
              </w:rPr>
            </w:pPr>
            <w:r w:rsidRPr="009453B8">
              <w:rPr>
                <w:color w:val="000000" w:themeColor="text1"/>
                <w:sz w:val="24"/>
              </w:rPr>
              <w:t xml:space="preserve">Projektų atrankos kriterijus nustatomas vadovaujantis strateginio planavimo dokumentu - EVEV planu. Pagal šį kriterijų atrinktas projektas labiausiai prisidės prie minėtame strateginiame dokumente numatyto priemonės tikslo bei planuojamų rezultatų pasiekimo. Taip pat projektas atitiks EVEV plane numatytą finansuojamą veiklą ir projekto vykdytoją. Atrinkus projektą, atitinkantį šio strateginio planavimo dokumento nuostatas, bus sudarytos sąlygos namų ūkiams, neprijungtiems prie centralizuoto šilumos tiekimo sistemos, atnaujinti neefektyviai </w:t>
            </w:r>
            <w:r w:rsidRPr="009453B8">
              <w:rPr>
                <w:color w:val="000000" w:themeColor="text1"/>
                <w:sz w:val="24"/>
                <w:shd w:val="clear" w:color="auto" w:fill="FFFFFF" w:themeFill="background1"/>
              </w:rPr>
              <w:t>biomasę</w:t>
            </w:r>
            <w:r w:rsidRPr="009453B8">
              <w:rPr>
                <w:color w:val="000000" w:themeColor="text1"/>
                <w:sz w:val="24"/>
              </w:rPr>
              <w:t xml:space="preserve"> šilumos gamybai naudojančius katilus. Naudojant modernesnes ir tausesnes technologijas bus užtikrinamas darnus energijos išteklių naudojimas, padidintas energijos vartojimo efektyvumas, sumažinta oro tarša kietosiomis dalelėmis ir kitais teršalais bei pagerinta oro kokybė.</w:t>
            </w:r>
          </w:p>
          <w:p w14:paraId="62745AA9" w14:textId="77777777" w:rsidR="002B104B" w:rsidRPr="009453B8" w:rsidRDefault="003537A5" w:rsidP="003537A5">
            <w:pPr>
              <w:rPr>
                <w:color w:val="000000" w:themeColor="text1"/>
                <w:sz w:val="24"/>
              </w:rPr>
            </w:pPr>
            <w:r w:rsidRPr="009453B8">
              <w:rPr>
                <w:color w:val="000000" w:themeColor="text1"/>
                <w:sz w:val="24"/>
              </w:rPr>
              <w:t xml:space="preserve">Pagal nustatytą kriterijų atrinktas ir įgyvendintas projektas prisidės prie 2014–2020 metų Europos Sąjungos fondų investicijų veiksmų programos 4 prioriteto „Energijos efektyvumo ir atsinaujinančių išteklių energijos gamybos ir naudojimo skatinimas“ 4.3 investicinio prioriteto „Energijos vartojimo efektyvumo, pažangaus energijos valdymo ir AIE vartojimo </w:t>
            </w:r>
            <w:r w:rsidRPr="009453B8">
              <w:rPr>
                <w:color w:val="000000" w:themeColor="text1"/>
                <w:sz w:val="24"/>
              </w:rPr>
              <w:lastRenderedPageBreak/>
              <w:t>viešosiose infrastruktūrose, įskaitant viešuosius pastatus ir gyvenamųjų namų sektorių, rėmimas“ 4.3.2. konkretaus uždavinio „Padidinti energijos vartojimo efektyvumą šilumos tiekimo srityje ir namų ūkiuose“ įgyvendinimo.</w:t>
            </w:r>
          </w:p>
        </w:tc>
      </w:tr>
      <w:tr w:rsidR="00031B7D" w:rsidRPr="00A50247" w14:paraId="6A27D586" w14:textId="77777777" w:rsidTr="00F27E3E">
        <w:tc>
          <w:tcPr>
            <w:tcW w:w="6045" w:type="dxa"/>
            <w:tcBorders>
              <w:top w:val="single" w:sz="12" w:space="0" w:color="auto"/>
              <w:left w:val="single" w:sz="12" w:space="0" w:color="auto"/>
              <w:bottom w:val="single" w:sz="2" w:space="0" w:color="auto"/>
              <w:right w:val="single" w:sz="2" w:space="0" w:color="auto"/>
            </w:tcBorders>
            <w:shd w:val="clear" w:color="auto" w:fill="auto"/>
          </w:tcPr>
          <w:p w14:paraId="7DA264A1" w14:textId="77777777" w:rsidR="00031B7D" w:rsidRPr="00A50247" w:rsidRDefault="00031B7D" w:rsidP="00F27E3E">
            <w:pPr>
              <w:rPr>
                <w:b/>
                <w:bCs/>
                <w:color w:val="000000" w:themeColor="text1"/>
                <w:sz w:val="24"/>
                <w:szCs w:val="24"/>
              </w:rPr>
            </w:pPr>
            <w:r w:rsidRPr="00A50247">
              <w:rPr>
                <w:color w:val="000000" w:themeColor="text1"/>
                <w:sz w:val="24"/>
                <w:szCs w:val="24"/>
              </w:rPr>
              <w:lastRenderedPageBreak/>
              <w:br w:type="page"/>
            </w:r>
            <w:r w:rsidRPr="00A50247">
              <w:rPr>
                <w:b/>
                <w:bCs/>
                <w:color w:val="000000" w:themeColor="text1"/>
                <w:sz w:val="24"/>
                <w:szCs w:val="24"/>
              </w:rPr>
              <w:t>Teikiamas tvirtinti:</w:t>
            </w:r>
          </w:p>
          <w:p w14:paraId="59FB6148" w14:textId="77777777" w:rsidR="00031B7D" w:rsidRPr="00A50247" w:rsidRDefault="00031B7D" w:rsidP="00F27E3E">
            <w:pPr>
              <w:rPr>
                <w:b/>
                <w:bCs/>
                <w:color w:val="000000" w:themeColor="text1"/>
                <w:sz w:val="24"/>
                <w:szCs w:val="24"/>
              </w:rPr>
            </w:pPr>
            <w:r w:rsidRPr="00A50247">
              <w:rPr>
                <w:b/>
                <w:bCs/>
                <w:color w:val="000000" w:themeColor="text1"/>
                <w:sz w:val="24"/>
                <w:szCs w:val="24"/>
              </w:rPr>
              <w:t xml:space="preserve">x SPECIALUSIS PROJEKTŲ ATRANKOS KRITERIJUS           </w:t>
            </w:r>
          </w:p>
          <w:p w14:paraId="1BCFFD78" w14:textId="77777777" w:rsidR="00031B7D" w:rsidRPr="00A50247" w:rsidRDefault="00031B7D" w:rsidP="00F27E3E">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PRIORITETINIS PROJEKTŲ ATRANKOS KRITERIJUS</w:t>
            </w:r>
          </w:p>
          <w:p w14:paraId="153BB72B" w14:textId="77777777" w:rsidR="00031B7D" w:rsidRPr="00A50247" w:rsidRDefault="00031B7D" w:rsidP="00F27E3E">
            <w:pPr>
              <w:rPr>
                <w:i/>
                <w:color w:val="000000" w:themeColor="text1"/>
                <w:sz w:val="24"/>
                <w:szCs w:val="24"/>
              </w:rPr>
            </w:pPr>
            <w:r w:rsidRPr="00A50247">
              <w:rPr>
                <w:i/>
                <w:color w:val="000000" w:themeColor="text1"/>
                <w:sz w:val="24"/>
                <w:szCs w:val="24"/>
              </w:rPr>
              <w:t>(Pažymimas vienas iš galimų projektų atrankos kriterijų tipų.)</w:t>
            </w:r>
          </w:p>
        </w:tc>
        <w:tc>
          <w:tcPr>
            <w:tcW w:w="9062" w:type="dxa"/>
            <w:tcBorders>
              <w:top w:val="single" w:sz="12" w:space="0" w:color="auto"/>
              <w:left w:val="single" w:sz="2" w:space="0" w:color="auto"/>
              <w:bottom w:val="single" w:sz="2" w:space="0" w:color="auto"/>
              <w:right w:val="single" w:sz="12" w:space="0" w:color="auto"/>
            </w:tcBorders>
            <w:shd w:val="clear" w:color="auto" w:fill="auto"/>
          </w:tcPr>
          <w:p w14:paraId="2EEEA68B" w14:textId="77777777" w:rsidR="00031B7D" w:rsidRPr="00A50247" w:rsidRDefault="00031B7D" w:rsidP="00F27E3E">
            <w:pPr>
              <w:rPr>
                <w:b/>
                <w:bCs/>
                <w:color w:val="000000" w:themeColor="text1"/>
                <w:sz w:val="24"/>
                <w:szCs w:val="24"/>
              </w:rPr>
            </w:pPr>
          </w:p>
          <w:p w14:paraId="1477E5A3" w14:textId="77777777" w:rsidR="0038424D" w:rsidRDefault="0038424D" w:rsidP="0038424D">
            <w:pPr>
              <w:rPr>
                <w:b/>
                <w:bCs/>
                <w:color w:val="000000" w:themeColor="text1"/>
                <w:sz w:val="24"/>
                <w:szCs w:val="24"/>
              </w:rPr>
            </w:pPr>
            <w:r>
              <w:rPr>
                <w:b/>
                <w:bCs/>
                <w:color w:val="000000" w:themeColor="text1"/>
                <w:sz w:val="24"/>
                <w:szCs w:val="24"/>
              </w:rPr>
              <w:t>Patvirtinta Stebėsenos komiteto 2018-02-22 posėdyje</w:t>
            </w:r>
          </w:p>
          <w:p w14:paraId="56B14819" w14:textId="77777777" w:rsidR="00031B7D" w:rsidRPr="00A50247" w:rsidRDefault="00031B7D" w:rsidP="00C62FE0">
            <w:pPr>
              <w:rPr>
                <w:color w:val="000000" w:themeColor="text1"/>
                <w:sz w:val="24"/>
                <w:szCs w:val="24"/>
              </w:rPr>
            </w:pPr>
          </w:p>
        </w:tc>
      </w:tr>
      <w:tr w:rsidR="009551EE" w:rsidRPr="00A50247" w14:paraId="152A87F9" w14:textId="77777777" w:rsidTr="006B16C0">
        <w:tc>
          <w:tcPr>
            <w:tcW w:w="6045" w:type="dxa"/>
            <w:tcBorders>
              <w:top w:val="single" w:sz="12" w:space="0" w:color="auto"/>
              <w:left w:val="single" w:sz="12" w:space="0" w:color="auto"/>
              <w:bottom w:val="single" w:sz="2" w:space="0" w:color="auto"/>
              <w:right w:val="single" w:sz="2" w:space="0" w:color="auto"/>
            </w:tcBorders>
            <w:shd w:val="clear" w:color="auto" w:fill="auto"/>
          </w:tcPr>
          <w:p w14:paraId="15376BD8" w14:textId="77777777" w:rsidR="009551EE" w:rsidRPr="00A50247" w:rsidRDefault="009551EE" w:rsidP="0009363B">
            <w:pPr>
              <w:rPr>
                <w:color w:val="000000" w:themeColor="text1"/>
                <w:sz w:val="24"/>
                <w:szCs w:val="24"/>
              </w:rPr>
            </w:pPr>
            <w:r w:rsidRPr="00A50247">
              <w:rPr>
                <w:b/>
                <w:bCs/>
                <w:color w:val="000000" w:themeColor="text1"/>
                <w:sz w:val="24"/>
                <w:szCs w:val="24"/>
              </w:rPr>
              <w:t>Projektų atrankos kriterijaus numeris ir pavadinimas:</w:t>
            </w:r>
          </w:p>
        </w:tc>
        <w:tc>
          <w:tcPr>
            <w:tcW w:w="9062" w:type="dxa"/>
            <w:tcBorders>
              <w:top w:val="single" w:sz="12" w:space="0" w:color="auto"/>
              <w:left w:val="single" w:sz="2" w:space="0" w:color="auto"/>
              <w:bottom w:val="single" w:sz="2" w:space="0" w:color="auto"/>
              <w:right w:val="single" w:sz="12" w:space="0" w:color="auto"/>
            </w:tcBorders>
            <w:shd w:val="clear" w:color="auto" w:fill="FFFFFF" w:themeFill="background1"/>
          </w:tcPr>
          <w:p w14:paraId="0A31021B" w14:textId="77777777" w:rsidR="009551EE" w:rsidRPr="007F326D" w:rsidRDefault="00274ABE" w:rsidP="0009363B">
            <w:pPr>
              <w:rPr>
                <w:bCs/>
                <w:color w:val="000000" w:themeColor="text1"/>
                <w:sz w:val="24"/>
                <w:szCs w:val="24"/>
              </w:rPr>
            </w:pPr>
            <w:r w:rsidRPr="001E7679">
              <w:rPr>
                <w:bCs/>
                <w:color w:val="000000" w:themeColor="text1"/>
                <w:sz w:val="24"/>
                <w:szCs w:val="24"/>
              </w:rPr>
              <w:t>3</w:t>
            </w:r>
            <w:r w:rsidRPr="007F326D">
              <w:rPr>
                <w:bCs/>
                <w:color w:val="000000" w:themeColor="text1"/>
                <w:sz w:val="24"/>
                <w:szCs w:val="24"/>
              </w:rPr>
              <w:t xml:space="preserve">. </w:t>
            </w:r>
            <w:r w:rsidR="00A5150A" w:rsidRPr="007F326D">
              <w:rPr>
                <w:bCs/>
                <w:color w:val="000000" w:themeColor="text1"/>
                <w:sz w:val="24"/>
                <w:szCs w:val="24"/>
              </w:rPr>
              <w:t>A</w:t>
            </w:r>
            <w:r w:rsidR="004E3C0B" w:rsidRPr="007F326D">
              <w:rPr>
                <w:bCs/>
                <w:color w:val="000000" w:themeColor="text1"/>
                <w:sz w:val="24"/>
                <w:szCs w:val="24"/>
              </w:rPr>
              <w:t>plinkos oro užterštumo mažinim</w:t>
            </w:r>
            <w:r w:rsidR="00A5150A" w:rsidRPr="007F326D">
              <w:rPr>
                <w:bCs/>
                <w:color w:val="000000" w:themeColor="text1"/>
                <w:sz w:val="24"/>
                <w:szCs w:val="24"/>
              </w:rPr>
              <w:t>as</w:t>
            </w:r>
          </w:p>
        </w:tc>
      </w:tr>
      <w:tr w:rsidR="009551EE" w:rsidRPr="00A50247" w14:paraId="2A544EA6" w14:textId="7777777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14:paraId="1BAF1DD9" w14:textId="77777777" w:rsidR="009551EE" w:rsidRPr="00A50247" w:rsidRDefault="009551EE" w:rsidP="0009363B">
            <w:pPr>
              <w:rPr>
                <w:color w:val="000000" w:themeColor="text1"/>
                <w:sz w:val="24"/>
                <w:szCs w:val="24"/>
              </w:rPr>
            </w:pPr>
            <w:r w:rsidRPr="00A50247">
              <w:rPr>
                <w:b/>
                <w:bCs/>
                <w:color w:val="000000" w:themeColor="text1"/>
                <w:sz w:val="24"/>
                <w:szCs w:val="24"/>
              </w:rPr>
              <w:t>Projektų atrankos kriterijaus vertinimo aspektai ir paaiškinimai:</w:t>
            </w:r>
          </w:p>
        </w:tc>
        <w:tc>
          <w:tcPr>
            <w:tcW w:w="9062" w:type="dxa"/>
            <w:tcBorders>
              <w:top w:val="single" w:sz="12" w:space="0" w:color="auto"/>
              <w:left w:val="single" w:sz="2" w:space="0" w:color="auto"/>
              <w:bottom w:val="single" w:sz="2" w:space="0" w:color="auto"/>
              <w:right w:val="single" w:sz="12" w:space="0" w:color="auto"/>
            </w:tcBorders>
            <w:shd w:val="clear" w:color="auto" w:fill="auto"/>
          </w:tcPr>
          <w:p w14:paraId="2818BEC3" w14:textId="77777777" w:rsidR="002827DD" w:rsidRPr="007F326D" w:rsidRDefault="002827DD" w:rsidP="00557EE9">
            <w:pPr>
              <w:spacing w:line="276" w:lineRule="auto"/>
              <w:rPr>
                <w:bCs/>
                <w:i/>
                <w:sz w:val="24"/>
                <w:szCs w:val="24"/>
              </w:rPr>
            </w:pPr>
            <w:r w:rsidRPr="007F326D">
              <w:rPr>
                <w:bCs/>
                <w:i/>
                <w:sz w:val="24"/>
                <w:szCs w:val="24"/>
              </w:rPr>
              <w:t>Šis kriterijus taikomas</w:t>
            </w:r>
            <w:r w:rsidR="00617492" w:rsidRPr="007F326D">
              <w:rPr>
                <w:bCs/>
                <w:i/>
                <w:sz w:val="24"/>
                <w:szCs w:val="24"/>
              </w:rPr>
              <w:t xml:space="preserve"> namų ūkiam</w:t>
            </w:r>
            <w:r w:rsidR="00964A46" w:rsidRPr="007F326D">
              <w:rPr>
                <w:bCs/>
                <w:i/>
                <w:sz w:val="24"/>
                <w:szCs w:val="24"/>
              </w:rPr>
              <w:t>s,</w:t>
            </w:r>
            <w:r w:rsidRPr="007F326D">
              <w:rPr>
                <w:bCs/>
                <w:i/>
                <w:sz w:val="24"/>
                <w:szCs w:val="24"/>
              </w:rPr>
              <w:t xml:space="preserve"> gausiantiems finansavimą, atrinkti.</w:t>
            </w:r>
          </w:p>
          <w:p w14:paraId="585B09C4" w14:textId="77777777" w:rsidR="004E3C0B" w:rsidRPr="007F326D" w:rsidRDefault="009551EE" w:rsidP="00557EE9">
            <w:pPr>
              <w:spacing w:before="240" w:line="276" w:lineRule="auto"/>
              <w:rPr>
                <w:color w:val="000000" w:themeColor="text1"/>
                <w:sz w:val="24"/>
                <w:szCs w:val="24"/>
              </w:rPr>
            </w:pPr>
            <w:r w:rsidRPr="007F326D">
              <w:rPr>
                <w:bCs/>
                <w:color w:val="000000" w:themeColor="text1"/>
                <w:sz w:val="24"/>
                <w:szCs w:val="24"/>
              </w:rPr>
              <w:t xml:space="preserve">Vertinama, ar </w:t>
            </w:r>
            <w:r w:rsidR="00BC593D" w:rsidRPr="007F326D">
              <w:rPr>
                <w:bCs/>
                <w:color w:val="000000" w:themeColor="text1"/>
                <w:sz w:val="24"/>
                <w:szCs w:val="24"/>
              </w:rPr>
              <w:t xml:space="preserve">namų ūkyje </w:t>
            </w:r>
            <w:r w:rsidRPr="007F326D">
              <w:rPr>
                <w:bCs/>
                <w:color w:val="000000" w:themeColor="text1"/>
                <w:sz w:val="24"/>
                <w:szCs w:val="24"/>
              </w:rPr>
              <w:t>vykdom</w:t>
            </w:r>
            <w:r w:rsidR="00AB22F9" w:rsidRPr="007F326D">
              <w:rPr>
                <w:bCs/>
                <w:color w:val="000000" w:themeColor="text1"/>
                <w:sz w:val="24"/>
                <w:szCs w:val="24"/>
              </w:rPr>
              <w:t>as</w:t>
            </w:r>
            <w:r w:rsidRPr="007F326D">
              <w:rPr>
                <w:bCs/>
                <w:color w:val="000000" w:themeColor="text1"/>
                <w:sz w:val="24"/>
                <w:szCs w:val="24"/>
              </w:rPr>
              <w:t xml:space="preserve"> projekt</w:t>
            </w:r>
            <w:r w:rsidR="00AB22F9" w:rsidRPr="007F326D">
              <w:rPr>
                <w:bCs/>
                <w:color w:val="000000" w:themeColor="text1"/>
                <w:sz w:val="24"/>
                <w:szCs w:val="24"/>
              </w:rPr>
              <w:t xml:space="preserve">as </w:t>
            </w:r>
            <w:r w:rsidR="008F7543" w:rsidRPr="007F326D">
              <w:rPr>
                <w:bCs/>
                <w:color w:val="000000" w:themeColor="text1"/>
                <w:sz w:val="24"/>
                <w:szCs w:val="24"/>
              </w:rPr>
              <w:t xml:space="preserve">yra </w:t>
            </w:r>
            <w:r w:rsidR="00AB22F9" w:rsidRPr="007F326D">
              <w:rPr>
                <w:bCs/>
                <w:color w:val="000000" w:themeColor="text1"/>
                <w:sz w:val="24"/>
                <w:szCs w:val="24"/>
              </w:rPr>
              <w:t xml:space="preserve">įgyvendinamas </w:t>
            </w:r>
            <w:r w:rsidR="0089325D" w:rsidRPr="007F326D">
              <w:rPr>
                <w:bCs/>
                <w:color w:val="000000" w:themeColor="text1"/>
                <w:sz w:val="24"/>
                <w:szCs w:val="24"/>
              </w:rPr>
              <w:t>Lietuvos miest</w:t>
            </w:r>
            <w:r w:rsidR="00D17A9F" w:rsidRPr="007F326D">
              <w:rPr>
                <w:bCs/>
                <w:color w:val="000000" w:themeColor="text1"/>
                <w:sz w:val="24"/>
                <w:szCs w:val="24"/>
              </w:rPr>
              <w:t>o</w:t>
            </w:r>
            <w:r w:rsidR="0089325D" w:rsidRPr="007F326D">
              <w:rPr>
                <w:bCs/>
                <w:color w:val="000000" w:themeColor="text1"/>
                <w:sz w:val="24"/>
                <w:szCs w:val="24"/>
              </w:rPr>
              <w:t xml:space="preserve"> </w:t>
            </w:r>
            <w:r w:rsidR="008F7543" w:rsidRPr="007F326D">
              <w:rPr>
                <w:color w:val="000000" w:themeColor="text1"/>
                <w:sz w:val="24"/>
                <w:szCs w:val="24"/>
              </w:rPr>
              <w:t>teritorij</w:t>
            </w:r>
            <w:r w:rsidR="00D17A9F" w:rsidRPr="007F326D">
              <w:rPr>
                <w:color w:val="000000" w:themeColor="text1"/>
                <w:sz w:val="24"/>
                <w:szCs w:val="24"/>
              </w:rPr>
              <w:t>oje</w:t>
            </w:r>
            <w:r w:rsidR="008F7543" w:rsidRPr="007F326D">
              <w:rPr>
                <w:color w:val="000000" w:themeColor="text1"/>
                <w:sz w:val="24"/>
                <w:szCs w:val="24"/>
              </w:rPr>
              <w:t xml:space="preserve">, kuri pagal </w:t>
            </w:r>
            <w:r w:rsidR="008F7543" w:rsidRPr="007F326D">
              <w:rPr>
                <w:sz w:val="24"/>
                <w:szCs w:val="24"/>
              </w:rPr>
              <w:t xml:space="preserve">2018 m. sausio 9 d. </w:t>
            </w:r>
            <w:r w:rsidR="0089325D" w:rsidRPr="007F326D">
              <w:rPr>
                <w:sz w:val="24"/>
                <w:szCs w:val="24"/>
              </w:rPr>
              <w:t>Lietuvos Respublikos a</w:t>
            </w:r>
            <w:r w:rsidR="008F7543" w:rsidRPr="007F326D">
              <w:rPr>
                <w:color w:val="000000" w:themeColor="text1"/>
                <w:sz w:val="24"/>
                <w:szCs w:val="24"/>
              </w:rPr>
              <w:t>plinkos ministro įsakymą</w:t>
            </w:r>
            <w:r w:rsidR="008F7543" w:rsidRPr="007F326D">
              <w:rPr>
                <w:sz w:val="24"/>
                <w:szCs w:val="24"/>
              </w:rPr>
              <w:t xml:space="preserve"> Nr. D1-12</w:t>
            </w:r>
            <w:r w:rsidR="008F7543" w:rsidRPr="007F326D">
              <w:t xml:space="preserve"> </w:t>
            </w:r>
            <w:r w:rsidR="008F7543" w:rsidRPr="007F326D">
              <w:rPr>
                <w:sz w:val="24"/>
                <w:szCs w:val="24"/>
              </w:rPr>
              <w:t>„</w:t>
            </w:r>
            <w:r w:rsidR="008F7543" w:rsidRPr="007F326D">
              <w:rPr>
                <w:i/>
                <w:sz w:val="24"/>
                <w:szCs w:val="24"/>
              </w:rPr>
              <w:t>Dėl aplinkos oro užterštumo kietosiomis dalelėmis KD</w:t>
            </w:r>
            <w:r w:rsidR="008F7543" w:rsidRPr="007F326D">
              <w:rPr>
                <w:i/>
                <w:sz w:val="24"/>
                <w:szCs w:val="24"/>
                <w:vertAlign w:val="subscript"/>
              </w:rPr>
              <w:t>10</w:t>
            </w:r>
            <w:r w:rsidR="008F7543" w:rsidRPr="007F326D">
              <w:rPr>
                <w:i/>
                <w:sz w:val="24"/>
                <w:szCs w:val="24"/>
              </w:rPr>
              <w:t xml:space="preserve"> lygio, viršijančio šio teršalo paros ribinę aplinkos oro užterštumo vertę didžiuosiuose Lietuvos miestuose (Vilniuje, Kaune, Klaipėdoje, Šiauliuose, Panevėžyje), žemėlapių ir jų naudojimo aprašo parengimo ir taikymo</w:t>
            </w:r>
            <w:r w:rsidR="008F7543" w:rsidRPr="007F326D">
              <w:rPr>
                <w:sz w:val="24"/>
                <w:szCs w:val="24"/>
              </w:rPr>
              <w:t xml:space="preserve">“ </w:t>
            </w:r>
            <w:r w:rsidR="006C5B36" w:rsidRPr="007F326D">
              <w:rPr>
                <w:bCs/>
                <w:color w:val="000000" w:themeColor="text1"/>
                <w:sz w:val="24"/>
                <w:szCs w:val="24"/>
              </w:rPr>
              <w:t xml:space="preserve">patenka į </w:t>
            </w:r>
            <w:r w:rsidR="00B11557" w:rsidRPr="007F326D">
              <w:rPr>
                <w:bCs/>
                <w:color w:val="000000" w:themeColor="text1"/>
                <w:sz w:val="24"/>
                <w:szCs w:val="24"/>
              </w:rPr>
              <w:t>aplinkos oro užterštumo kietosiomis dalelėmis KD</w:t>
            </w:r>
            <w:r w:rsidR="00B11557" w:rsidRPr="007F326D">
              <w:rPr>
                <w:bCs/>
                <w:color w:val="000000" w:themeColor="text1"/>
                <w:sz w:val="24"/>
                <w:szCs w:val="24"/>
                <w:vertAlign w:val="subscript"/>
              </w:rPr>
              <w:t>10</w:t>
            </w:r>
            <w:r w:rsidR="00B11557" w:rsidRPr="007F326D">
              <w:rPr>
                <w:bCs/>
                <w:color w:val="000000" w:themeColor="text1"/>
                <w:sz w:val="24"/>
                <w:szCs w:val="24"/>
              </w:rPr>
              <w:t xml:space="preserve"> lygio, viršijančio šio teršalo paros ribinę vertę, zoną (toliau –</w:t>
            </w:r>
            <w:r w:rsidR="00652F24" w:rsidRPr="007F326D">
              <w:rPr>
                <w:bCs/>
                <w:color w:val="000000" w:themeColor="text1"/>
                <w:sz w:val="24"/>
                <w:szCs w:val="24"/>
              </w:rPr>
              <w:t xml:space="preserve"> </w:t>
            </w:r>
            <w:r w:rsidR="00A26A64" w:rsidRPr="007F326D">
              <w:rPr>
                <w:bCs/>
                <w:color w:val="000000" w:themeColor="text1"/>
                <w:sz w:val="24"/>
                <w:szCs w:val="24"/>
              </w:rPr>
              <w:t xml:space="preserve">padidintos </w:t>
            </w:r>
            <w:r w:rsidR="006C5B36" w:rsidRPr="007F326D">
              <w:rPr>
                <w:bCs/>
                <w:color w:val="000000" w:themeColor="text1"/>
                <w:sz w:val="24"/>
                <w:szCs w:val="24"/>
              </w:rPr>
              <w:t>aplinkos oro taršos zon</w:t>
            </w:r>
            <w:r w:rsidR="00B11557" w:rsidRPr="007F326D">
              <w:rPr>
                <w:bCs/>
                <w:color w:val="000000" w:themeColor="text1"/>
                <w:sz w:val="24"/>
                <w:szCs w:val="24"/>
              </w:rPr>
              <w:t>a)</w:t>
            </w:r>
            <w:r w:rsidR="006C5B36" w:rsidRPr="007F326D">
              <w:rPr>
                <w:bCs/>
                <w:color w:val="000000" w:themeColor="text1"/>
                <w:sz w:val="24"/>
                <w:szCs w:val="24"/>
              </w:rPr>
              <w:t xml:space="preserve"> </w:t>
            </w:r>
            <w:r w:rsidR="004E3C0B" w:rsidRPr="007F326D">
              <w:rPr>
                <w:bCs/>
                <w:color w:val="000000" w:themeColor="text1"/>
                <w:sz w:val="24"/>
                <w:szCs w:val="24"/>
              </w:rPr>
              <w:t xml:space="preserve">ir, ar tokioje teritorijoje įgyvendinamu projektu </w:t>
            </w:r>
            <w:r w:rsidR="00AB22F9" w:rsidRPr="007F326D">
              <w:rPr>
                <w:bCs/>
                <w:color w:val="000000" w:themeColor="text1"/>
                <w:sz w:val="24"/>
                <w:szCs w:val="24"/>
              </w:rPr>
              <w:t>diegiamas</w:t>
            </w:r>
            <w:r w:rsidR="00AB22F9" w:rsidRPr="007F326D">
              <w:rPr>
                <w:color w:val="000000" w:themeColor="text1"/>
                <w:sz w:val="24"/>
                <w:szCs w:val="24"/>
              </w:rPr>
              <w:t xml:space="preserve"> lokalios</w:t>
            </w:r>
            <w:r w:rsidR="009F7986" w:rsidRPr="007F326D">
              <w:rPr>
                <w:color w:val="000000" w:themeColor="text1"/>
                <w:sz w:val="24"/>
                <w:szCs w:val="24"/>
              </w:rPr>
              <w:t xml:space="preserve"> teršalų</w:t>
            </w:r>
            <w:r w:rsidR="00FC4B30" w:rsidRPr="007F326D">
              <w:rPr>
                <w:color w:val="000000" w:themeColor="text1"/>
                <w:sz w:val="24"/>
                <w:szCs w:val="24"/>
              </w:rPr>
              <w:t xml:space="preserve"> </w:t>
            </w:r>
            <w:r w:rsidR="00AB22F9" w:rsidRPr="007F326D">
              <w:rPr>
                <w:color w:val="000000" w:themeColor="text1"/>
                <w:sz w:val="24"/>
                <w:szCs w:val="24"/>
              </w:rPr>
              <w:t>emisijos neturintis įrenginys, naudojantis atsinaujinančių išteklių energiją šilumos gamybai</w:t>
            </w:r>
            <w:r w:rsidR="004E3C0B" w:rsidRPr="007F326D">
              <w:rPr>
                <w:color w:val="000000" w:themeColor="text1"/>
                <w:sz w:val="24"/>
                <w:szCs w:val="24"/>
              </w:rPr>
              <w:t>.</w:t>
            </w:r>
          </w:p>
          <w:p w14:paraId="3792969F" w14:textId="77777777" w:rsidR="004E3C0B" w:rsidRPr="007F326D" w:rsidRDefault="004E3C0B" w:rsidP="00557EE9">
            <w:pPr>
              <w:spacing w:before="240" w:line="276" w:lineRule="auto"/>
              <w:rPr>
                <w:bCs/>
                <w:color w:val="000000" w:themeColor="text1"/>
                <w:sz w:val="24"/>
                <w:szCs w:val="24"/>
              </w:rPr>
            </w:pPr>
            <w:r w:rsidRPr="007F326D">
              <w:rPr>
                <w:bCs/>
                <w:color w:val="000000" w:themeColor="text1"/>
                <w:sz w:val="24"/>
                <w:szCs w:val="24"/>
              </w:rPr>
              <w:t>Jei namų ūki</w:t>
            </w:r>
            <w:r w:rsidR="0089325D" w:rsidRPr="007F326D">
              <w:rPr>
                <w:bCs/>
                <w:color w:val="000000" w:themeColor="text1"/>
                <w:sz w:val="24"/>
                <w:szCs w:val="24"/>
              </w:rPr>
              <w:t>s</w:t>
            </w:r>
            <w:r w:rsidRPr="007F326D">
              <w:rPr>
                <w:bCs/>
                <w:color w:val="000000" w:themeColor="text1"/>
                <w:sz w:val="24"/>
                <w:szCs w:val="24"/>
              </w:rPr>
              <w:t xml:space="preserve"> registruot</w:t>
            </w:r>
            <w:r w:rsidR="0089325D" w:rsidRPr="007F326D">
              <w:rPr>
                <w:bCs/>
                <w:color w:val="000000" w:themeColor="text1"/>
                <w:sz w:val="24"/>
                <w:szCs w:val="24"/>
              </w:rPr>
              <w:t>as</w:t>
            </w:r>
            <w:r w:rsidRPr="007F326D">
              <w:rPr>
                <w:bCs/>
                <w:color w:val="000000" w:themeColor="text1"/>
                <w:sz w:val="24"/>
                <w:szCs w:val="24"/>
              </w:rPr>
              <w:t xml:space="preserve"> </w:t>
            </w:r>
            <w:r w:rsidR="0089325D" w:rsidRPr="007F326D">
              <w:rPr>
                <w:bCs/>
                <w:color w:val="000000" w:themeColor="text1"/>
                <w:sz w:val="24"/>
                <w:szCs w:val="24"/>
              </w:rPr>
              <w:t>teritorijoje</w:t>
            </w:r>
            <w:r w:rsidRPr="007F326D">
              <w:rPr>
                <w:bCs/>
                <w:color w:val="000000" w:themeColor="text1"/>
                <w:sz w:val="24"/>
                <w:szCs w:val="24"/>
              </w:rPr>
              <w:t xml:space="preserve">, </w:t>
            </w:r>
            <w:r w:rsidR="0089325D" w:rsidRPr="007F326D">
              <w:rPr>
                <w:bCs/>
                <w:color w:val="000000" w:themeColor="text1"/>
                <w:sz w:val="24"/>
                <w:szCs w:val="24"/>
              </w:rPr>
              <w:t>kuri</w:t>
            </w:r>
            <w:r w:rsidRPr="007F326D">
              <w:rPr>
                <w:bCs/>
                <w:color w:val="000000" w:themeColor="text1"/>
                <w:sz w:val="24"/>
                <w:szCs w:val="24"/>
              </w:rPr>
              <w:t xml:space="preserve"> pagal Lietuvos Respublikos aplinkos ministro 2018 m. sausio 9 d. įsakymą Nr. </w:t>
            </w:r>
            <w:r w:rsidRPr="007F326D">
              <w:rPr>
                <w:sz w:val="24"/>
                <w:szCs w:val="24"/>
              </w:rPr>
              <w:t>D1-12</w:t>
            </w:r>
            <w:r w:rsidRPr="007F326D">
              <w:rPr>
                <w:bCs/>
                <w:color w:val="000000" w:themeColor="text1"/>
                <w:sz w:val="24"/>
                <w:szCs w:val="24"/>
              </w:rPr>
              <w:t xml:space="preserve"> „</w:t>
            </w:r>
            <w:r w:rsidRPr="007F326D">
              <w:rPr>
                <w:i/>
                <w:sz w:val="24"/>
                <w:szCs w:val="24"/>
              </w:rPr>
              <w:t>Dėl aplinkos oro užterštumo kietosiomis dalelėmis KD</w:t>
            </w:r>
            <w:r w:rsidRPr="007F326D">
              <w:rPr>
                <w:i/>
                <w:sz w:val="24"/>
                <w:szCs w:val="24"/>
                <w:vertAlign w:val="subscript"/>
              </w:rPr>
              <w:t>10</w:t>
            </w:r>
            <w:r w:rsidRPr="007F326D">
              <w:rPr>
                <w:i/>
                <w:sz w:val="24"/>
                <w:szCs w:val="24"/>
              </w:rPr>
              <w:t xml:space="preserve"> lygio, viršijančio šio teršalo paros ribinę aplinkos oro užterštumo vertę didžiuosiuose Lietuvos miestuose </w:t>
            </w:r>
            <w:r w:rsidR="0024005F" w:rsidRPr="007F326D">
              <w:rPr>
                <w:i/>
                <w:sz w:val="24"/>
                <w:szCs w:val="24"/>
              </w:rPr>
              <w:t>(</w:t>
            </w:r>
            <w:r w:rsidRPr="007F326D">
              <w:rPr>
                <w:i/>
                <w:sz w:val="24"/>
                <w:szCs w:val="24"/>
              </w:rPr>
              <w:t>Vilniuje, Kaune, Klaipėdoje, Šiauliuose, Panevėžyje), žemėlapių ir jų naudojimo aprašo parengimo ir taikymo</w:t>
            </w:r>
            <w:r w:rsidRPr="007F326D">
              <w:rPr>
                <w:bCs/>
                <w:color w:val="000000" w:themeColor="text1"/>
                <w:sz w:val="24"/>
                <w:szCs w:val="24"/>
              </w:rPr>
              <w:t xml:space="preserve">“ </w:t>
            </w:r>
            <w:r w:rsidR="006C5B36" w:rsidRPr="007F326D">
              <w:rPr>
                <w:bCs/>
                <w:color w:val="000000" w:themeColor="text1"/>
                <w:sz w:val="24"/>
                <w:szCs w:val="24"/>
              </w:rPr>
              <w:t xml:space="preserve">patenka į </w:t>
            </w:r>
            <w:r w:rsidR="001C6889" w:rsidRPr="007F326D">
              <w:rPr>
                <w:bCs/>
                <w:color w:val="000000" w:themeColor="text1"/>
                <w:sz w:val="24"/>
                <w:szCs w:val="24"/>
              </w:rPr>
              <w:t xml:space="preserve">padidintos </w:t>
            </w:r>
            <w:r w:rsidR="006C5B36" w:rsidRPr="007F326D">
              <w:rPr>
                <w:bCs/>
                <w:color w:val="000000" w:themeColor="text1"/>
                <w:sz w:val="24"/>
                <w:szCs w:val="24"/>
              </w:rPr>
              <w:t>aplinkos oro taršos zoną</w:t>
            </w:r>
            <w:r w:rsidRPr="007F326D">
              <w:rPr>
                <w:bCs/>
                <w:color w:val="000000" w:themeColor="text1"/>
                <w:sz w:val="24"/>
                <w:szCs w:val="24"/>
              </w:rPr>
              <w:t>, n</w:t>
            </w:r>
            <w:r w:rsidRPr="007F326D">
              <w:rPr>
                <w:color w:val="000000" w:themeColor="text1"/>
                <w:sz w:val="24"/>
                <w:szCs w:val="24"/>
              </w:rPr>
              <w:t>eefektyviai biomasę naudojant</w:t>
            </w:r>
            <w:r w:rsidR="0089325D" w:rsidRPr="007F326D">
              <w:rPr>
                <w:color w:val="000000" w:themeColor="text1"/>
                <w:sz w:val="24"/>
                <w:szCs w:val="24"/>
              </w:rPr>
              <w:t>is</w:t>
            </w:r>
            <w:r w:rsidRPr="007F326D">
              <w:rPr>
                <w:color w:val="000000" w:themeColor="text1"/>
                <w:sz w:val="24"/>
                <w:szCs w:val="24"/>
              </w:rPr>
              <w:t xml:space="preserve"> katil</w:t>
            </w:r>
            <w:r w:rsidR="0089325D" w:rsidRPr="007F326D">
              <w:rPr>
                <w:color w:val="000000" w:themeColor="text1"/>
                <w:sz w:val="24"/>
                <w:szCs w:val="24"/>
              </w:rPr>
              <w:t>as</w:t>
            </w:r>
            <w:r w:rsidRPr="007F326D">
              <w:rPr>
                <w:color w:val="000000" w:themeColor="text1"/>
                <w:sz w:val="24"/>
                <w:szCs w:val="24"/>
              </w:rPr>
              <w:t xml:space="preserve"> gal</w:t>
            </w:r>
            <w:r w:rsidR="0089325D" w:rsidRPr="007F326D">
              <w:rPr>
                <w:color w:val="000000" w:themeColor="text1"/>
                <w:sz w:val="24"/>
                <w:szCs w:val="24"/>
              </w:rPr>
              <w:t>i</w:t>
            </w:r>
            <w:r w:rsidRPr="007F326D">
              <w:rPr>
                <w:color w:val="000000" w:themeColor="text1"/>
                <w:sz w:val="24"/>
                <w:szCs w:val="24"/>
              </w:rPr>
              <w:t xml:space="preserve"> būti keičiam</w:t>
            </w:r>
            <w:r w:rsidR="0089325D" w:rsidRPr="007F326D">
              <w:rPr>
                <w:color w:val="000000" w:themeColor="text1"/>
                <w:sz w:val="24"/>
                <w:szCs w:val="24"/>
              </w:rPr>
              <w:t>as</w:t>
            </w:r>
            <w:r w:rsidRPr="007F326D">
              <w:rPr>
                <w:color w:val="000000" w:themeColor="text1"/>
                <w:sz w:val="24"/>
                <w:szCs w:val="24"/>
              </w:rPr>
              <w:t xml:space="preserve"> tik į lokalios</w:t>
            </w:r>
            <w:r w:rsidR="00EF46B9" w:rsidRPr="007F326D">
              <w:rPr>
                <w:color w:val="000000" w:themeColor="text1"/>
                <w:sz w:val="24"/>
                <w:szCs w:val="24"/>
              </w:rPr>
              <w:t xml:space="preserve"> teršalų</w:t>
            </w:r>
            <w:r w:rsidRPr="007F326D">
              <w:rPr>
                <w:color w:val="000000" w:themeColor="text1"/>
                <w:sz w:val="24"/>
                <w:szCs w:val="24"/>
              </w:rPr>
              <w:t xml:space="preserve"> emisijos </w:t>
            </w:r>
            <w:r w:rsidRPr="007F326D">
              <w:rPr>
                <w:color w:val="000000" w:themeColor="text1"/>
                <w:sz w:val="24"/>
                <w:szCs w:val="24"/>
              </w:rPr>
              <w:lastRenderedPageBreak/>
              <w:t xml:space="preserve">neturinčius </w:t>
            </w:r>
            <w:r w:rsidR="001C6889" w:rsidRPr="007F326D">
              <w:rPr>
                <w:color w:val="000000" w:themeColor="text1"/>
                <w:sz w:val="24"/>
                <w:szCs w:val="24"/>
              </w:rPr>
              <w:t xml:space="preserve"> </w:t>
            </w:r>
            <w:r w:rsidRPr="007F326D">
              <w:rPr>
                <w:color w:val="000000" w:themeColor="text1"/>
                <w:sz w:val="24"/>
                <w:szCs w:val="24"/>
              </w:rPr>
              <w:t>įrenginius, naudojančius atsinaujinančių išteklių energiją</w:t>
            </w:r>
            <w:r w:rsidR="0089325D" w:rsidRPr="007F326D">
              <w:rPr>
                <w:color w:val="000000" w:themeColor="text1"/>
                <w:sz w:val="24"/>
                <w:szCs w:val="24"/>
              </w:rPr>
              <w:t xml:space="preserve"> šilumos gamybai</w:t>
            </w:r>
            <w:r w:rsidRPr="007F326D">
              <w:rPr>
                <w:color w:val="000000" w:themeColor="text1"/>
                <w:sz w:val="24"/>
                <w:szCs w:val="24"/>
              </w:rPr>
              <w:t>.</w:t>
            </w:r>
          </w:p>
          <w:p w14:paraId="0DA91341" w14:textId="77777777" w:rsidR="009551EE" w:rsidRPr="007F326D" w:rsidRDefault="00C0029A" w:rsidP="00B11557">
            <w:pPr>
              <w:spacing w:before="240" w:line="276" w:lineRule="auto"/>
              <w:rPr>
                <w:bCs/>
                <w:color w:val="000000" w:themeColor="text1"/>
                <w:sz w:val="24"/>
                <w:szCs w:val="24"/>
              </w:rPr>
            </w:pPr>
            <w:r w:rsidRPr="007F326D">
              <w:rPr>
                <w:bCs/>
                <w:color w:val="000000" w:themeColor="text1"/>
                <w:sz w:val="24"/>
                <w:szCs w:val="24"/>
              </w:rPr>
              <w:t xml:space="preserve">Jei namų ūkis registruotas teritorijoje, kuri pagal Lietuvos Respublikos aplinkos ministro 2018 m. sausio 9 d. įsakymą Nr. </w:t>
            </w:r>
            <w:r w:rsidRPr="007F326D">
              <w:rPr>
                <w:sz w:val="24"/>
                <w:szCs w:val="24"/>
              </w:rPr>
              <w:t>D1-12</w:t>
            </w:r>
            <w:r w:rsidRPr="007F326D">
              <w:rPr>
                <w:bCs/>
                <w:color w:val="000000" w:themeColor="text1"/>
                <w:sz w:val="24"/>
                <w:szCs w:val="24"/>
              </w:rPr>
              <w:t xml:space="preserve"> „</w:t>
            </w:r>
            <w:r w:rsidRPr="007F326D">
              <w:rPr>
                <w:i/>
                <w:sz w:val="24"/>
                <w:szCs w:val="24"/>
              </w:rPr>
              <w:t>Dėl aplinkos oro užterštumo kietosiomis dalelėmis KD</w:t>
            </w:r>
            <w:r w:rsidRPr="007F326D">
              <w:rPr>
                <w:i/>
                <w:sz w:val="24"/>
                <w:szCs w:val="24"/>
                <w:vertAlign w:val="subscript"/>
              </w:rPr>
              <w:t>10</w:t>
            </w:r>
            <w:r w:rsidRPr="007F326D">
              <w:rPr>
                <w:i/>
                <w:sz w:val="24"/>
                <w:szCs w:val="24"/>
              </w:rPr>
              <w:t xml:space="preserve"> lygio, viršijančio šio teršalo paros ribinę aplinkos oro užterštumo vertę didžiuosiuose Lietuvos miestuose (Vilniuje, Kaune, Klaipėdoje, Šiauliuose, Panevėžyje), žemėlapių ir jų naudojimo aprašo parengimo ir taikymo</w:t>
            </w:r>
            <w:r w:rsidRPr="007F326D">
              <w:rPr>
                <w:bCs/>
                <w:color w:val="000000" w:themeColor="text1"/>
                <w:sz w:val="24"/>
                <w:szCs w:val="24"/>
              </w:rPr>
              <w:t xml:space="preserve">“ </w:t>
            </w:r>
            <w:r w:rsidR="00995CA9" w:rsidRPr="007F326D">
              <w:rPr>
                <w:bCs/>
                <w:color w:val="000000" w:themeColor="text1"/>
                <w:sz w:val="24"/>
                <w:szCs w:val="24"/>
              </w:rPr>
              <w:t>ne</w:t>
            </w:r>
            <w:r w:rsidR="006C5B36" w:rsidRPr="007F326D">
              <w:rPr>
                <w:bCs/>
                <w:color w:val="000000" w:themeColor="text1"/>
                <w:sz w:val="24"/>
                <w:szCs w:val="24"/>
              </w:rPr>
              <w:t xml:space="preserve">patenka į </w:t>
            </w:r>
            <w:r w:rsidR="000458C6" w:rsidRPr="007F326D">
              <w:rPr>
                <w:bCs/>
                <w:color w:val="000000" w:themeColor="text1"/>
                <w:sz w:val="24"/>
                <w:szCs w:val="24"/>
              </w:rPr>
              <w:t xml:space="preserve">padidintos </w:t>
            </w:r>
            <w:r w:rsidR="006C5B36" w:rsidRPr="007F326D">
              <w:rPr>
                <w:bCs/>
                <w:color w:val="000000" w:themeColor="text1"/>
                <w:sz w:val="24"/>
                <w:szCs w:val="24"/>
              </w:rPr>
              <w:t>aplinkos oro taršos zoną</w:t>
            </w:r>
            <w:r w:rsidRPr="007F326D">
              <w:rPr>
                <w:bCs/>
                <w:color w:val="000000" w:themeColor="text1"/>
                <w:sz w:val="24"/>
                <w:szCs w:val="24"/>
              </w:rPr>
              <w:t>, n</w:t>
            </w:r>
            <w:r w:rsidRPr="007F326D">
              <w:rPr>
                <w:color w:val="000000" w:themeColor="text1"/>
                <w:sz w:val="24"/>
                <w:szCs w:val="24"/>
              </w:rPr>
              <w:t>eefektyviai biomasę naudojantis katilas gali būti keičiam</w:t>
            </w:r>
            <w:r w:rsidR="002827DD" w:rsidRPr="007F326D">
              <w:rPr>
                <w:color w:val="000000" w:themeColor="text1"/>
                <w:sz w:val="24"/>
                <w:szCs w:val="24"/>
              </w:rPr>
              <w:t>as</w:t>
            </w:r>
            <w:r w:rsidRPr="007F326D">
              <w:rPr>
                <w:color w:val="000000" w:themeColor="text1"/>
                <w:sz w:val="24"/>
                <w:szCs w:val="24"/>
              </w:rPr>
              <w:t xml:space="preserve"> efektyvesni</w:t>
            </w:r>
            <w:r w:rsidR="002827DD" w:rsidRPr="007F326D">
              <w:rPr>
                <w:color w:val="000000" w:themeColor="text1"/>
                <w:sz w:val="24"/>
                <w:szCs w:val="24"/>
              </w:rPr>
              <w:t>u</w:t>
            </w:r>
            <w:r w:rsidRPr="007F326D">
              <w:rPr>
                <w:color w:val="000000" w:themeColor="text1"/>
                <w:sz w:val="24"/>
                <w:szCs w:val="24"/>
              </w:rPr>
              <w:t xml:space="preserve"> atsinaujinančių išteklių energiją šilumos gamybai naudojanči</w:t>
            </w:r>
            <w:r w:rsidR="002827DD" w:rsidRPr="007F326D">
              <w:rPr>
                <w:color w:val="000000" w:themeColor="text1"/>
                <w:sz w:val="24"/>
                <w:szCs w:val="24"/>
              </w:rPr>
              <w:t>u</w:t>
            </w:r>
            <w:r w:rsidRPr="007F326D">
              <w:rPr>
                <w:color w:val="000000" w:themeColor="text1"/>
                <w:sz w:val="24"/>
                <w:szCs w:val="24"/>
              </w:rPr>
              <w:t xml:space="preserve"> įrengini</w:t>
            </w:r>
            <w:r w:rsidR="002827DD" w:rsidRPr="007F326D">
              <w:rPr>
                <w:color w:val="000000" w:themeColor="text1"/>
                <w:sz w:val="24"/>
                <w:szCs w:val="24"/>
              </w:rPr>
              <w:t>u</w:t>
            </w:r>
            <w:r w:rsidR="006F32C5" w:rsidRPr="007F326D">
              <w:rPr>
                <w:color w:val="000000" w:themeColor="text1"/>
                <w:sz w:val="24"/>
                <w:szCs w:val="24"/>
              </w:rPr>
              <w:t>, nepriklausomai nuo</w:t>
            </w:r>
            <w:r w:rsidR="008963C6" w:rsidRPr="007F326D">
              <w:rPr>
                <w:color w:val="000000" w:themeColor="text1"/>
                <w:sz w:val="24"/>
                <w:szCs w:val="24"/>
              </w:rPr>
              <w:t xml:space="preserve"> pirminio kuro/energijos rūšies </w:t>
            </w:r>
            <w:r w:rsidR="006F32C5" w:rsidRPr="007F326D">
              <w:rPr>
                <w:color w:val="000000" w:themeColor="text1"/>
                <w:sz w:val="24"/>
                <w:szCs w:val="24"/>
              </w:rPr>
              <w:t>.</w:t>
            </w:r>
          </w:p>
        </w:tc>
      </w:tr>
      <w:tr w:rsidR="009551EE" w:rsidRPr="00A50247" w14:paraId="11DA59DB" w14:textId="77777777" w:rsidTr="00E770DF">
        <w:trPr>
          <w:trHeight w:val="963"/>
        </w:trPr>
        <w:tc>
          <w:tcPr>
            <w:tcW w:w="6045" w:type="dxa"/>
            <w:tcBorders>
              <w:top w:val="single" w:sz="12" w:space="0" w:color="auto"/>
              <w:left w:val="single" w:sz="12" w:space="0" w:color="auto"/>
              <w:bottom w:val="single" w:sz="2" w:space="0" w:color="auto"/>
              <w:right w:val="single" w:sz="2" w:space="0" w:color="auto"/>
            </w:tcBorders>
            <w:shd w:val="clear" w:color="auto" w:fill="auto"/>
          </w:tcPr>
          <w:p w14:paraId="7F5A0C52" w14:textId="77777777" w:rsidR="009551EE" w:rsidRPr="00A50247" w:rsidRDefault="009551EE" w:rsidP="0009363B">
            <w:pPr>
              <w:rPr>
                <w:color w:val="000000" w:themeColor="text1"/>
                <w:sz w:val="24"/>
                <w:szCs w:val="24"/>
              </w:rPr>
            </w:pPr>
            <w:r w:rsidRPr="00A50247">
              <w:rPr>
                <w:b/>
                <w:bCs/>
                <w:color w:val="000000" w:themeColor="text1"/>
                <w:sz w:val="24"/>
                <w:szCs w:val="24"/>
              </w:rPr>
              <w:lastRenderedPageBreak/>
              <w:t>Projektų atrankos kriterijaus pasirinkimo pagrindimas:</w:t>
            </w:r>
          </w:p>
        </w:tc>
        <w:tc>
          <w:tcPr>
            <w:tcW w:w="9062" w:type="dxa"/>
            <w:tcBorders>
              <w:top w:val="single" w:sz="12" w:space="0" w:color="auto"/>
              <w:left w:val="single" w:sz="2" w:space="0" w:color="auto"/>
              <w:bottom w:val="single" w:sz="2" w:space="0" w:color="auto"/>
              <w:right w:val="single" w:sz="12" w:space="0" w:color="auto"/>
            </w:tcBorders>
            <w:shd w:val="clear" w:color="auto" w:fill="FFFFFF" w:themeFill="background1"/>
          </w:tcPr>
          <w:p w14:paraId="3C9793B6" w14:textId="77777777" w:rsidR="00E03278" w:rsidRDefault="00D8534C" w:rsidP="00557EE9">
            <w:pPr>
              <w:spacing w:before="240" w:line="276" w:lineRule="auto"/>
              <w:rPr>
                <w:bCs/>
                <w:color w:val="000000" w:themeColor="text1"/>
                <w:sz w:val="24"/>
                <w:szCs w:val="24"/>
              </w:rPr>
            </w:pPr>
            <w:r w:rsidRPr="00D8534C">
              <w:rPr>
                <w:sz w:val="24"/>
                <w:szCs w:val="24"/>
              </w:rPr>
              <w:t>Kriterijumi atrenkami projektai labiausiai prisid</w:t>
            </w:r>
            <w:r w:rsidR="00CC2E51">
              <w:rPr>
                <w:sz w:val="24"/>
                <w:szCs w:val="24"/>
              </w:rPr>
              <w:t>ėtų</w:t>
            </w:r>
            <w:r w:rsidRPr="00D8534C">
              <w:rPr>
                <w:sz w:val="24"/>
                <w:szCs w:val="24"/>
              </w:rPr>
              <w:t xml:space="preserve"> prie Nacionalinėje aplinkos apsaugos strategijoje, patvirtintoje Lietuvos Respublikos Seimo 2015 m. balandžio 16 d. nutarimu Nr. XII-1626 „Dėl Nacionalinės aplinkos apsaugos strategijos patvirtinimo“</w:t>
            </w:r>
            <w:r w:rsidR="00705947">
              <w:rPr>
                <w:sz w:val="24"/>
                <w:szCs w:val="24"/>
              </w:rPr>
              <w:t xml:space="preserve"> (toliau – Strategija)</w:t>
            </w:r>
            <w:r w:rsidRPr="00D8534C">
              <w:rPr>
                <w:sz w:val="24"/>
                <w:szCs w:val="24"/>
              </w:rPr>
              <w:t>, nustatyt</w:t>
            </w:r>
            <w:r>
              <w:rPr>
                <w:sz w:val="24"/>
                <w:szCs w:val="24"/>
              </w:rPr>
              <w:t>o</w:t>
            </w:r>
            <w:r w:rsidRPr="00D8534C">
              <w:rPr>
                <w:sz w:val="24"/>
                <w:szCs w:val="24"/>
              </w:rPr>
              <w:t xml:space="preserve"> aplinkos apsaugos politikos tikslo oro kokybės apsaugos srityje – užtikrinti, kad Lietuvoje į aplinkos orą išmetamų teršalų kiekis neviršytų tarptautiniuose ir ES teisės aktuose nustatyto kiekio, oro teršalų koncentracija aplinkos ore neviršytų žmogaus sveikatai ir aplinkai nepavojingų aplinkos oro užterštumo lygių</w:t>
            </w:r>
            <w:r w:rsidR="00242FAA">
              <w:rPr>
                <w:sz w:val="24"/>
                <w:szCs w:val="24"/>
              </w:rPr>
              <w:t>, ypač</w:t>
            </w:r>
            <w:r w:rsidRPr="00D8534C">
              <w:rPr>
                <w:sz w:val="24"/>
                <w:szCs w:val="24"/>
              </w:rPr>
              <w:t xml:space="preserve"> problematiškiausiuose Lietuvos miestuose (Vilniuje, Kaune, Klaipėdoje, Šiauliuose, Panevėžyje), </w:t>
            </w:r>
            <w:r w:rsidR="00CC2E51">
              <w:rPr>
                <w:sz w:val="24"/>
                <w:szCs w:val="24"/>
              </w:rPr>
              <w:t>kur</w:t>
            </w:r>
            <w:r w:rsidR="00802295">
              <w:rPr>
                <w:sz w:val="24"/>
                <w:szCs w:val="24"/>
              </w:rPr>
              <w:t xml:space="preserve"> didžiausios</w:t>
            </w:r>
            <w:r w:rsidR="00CC2E51">
              <w:rPr>
                <w:sz w:val="24"/>
                <w:szCs w:val="24"/>
              </w:rPr>
              <w:t xml:space="preserve"> </w:t>
            </w:r>
            <w:r w:rsidR="00CC2E51" w:rsidRPr="007534ED">
              <w:rPr>
                <w:sz w:val="24"/>
                <w:szCs w:val="24"/>
              </w:rPr>
              <w:t>aplinkos oro apsaugos problem</w:t>
            </w:r>
            <w:r w:rsidR="00CC2E51">
              <w:rPr>
                <w:sz w:val="24"/>
                <w:szCs w:val="24"/>
              </w:rPr>
              <w:t>o</w:t>
            </w:r>
            <w:r w:rsidR="00CC2E51" w:rsidRPr="007534ED">
              <w:rPr>
                <w:sz w:val="24"/>
                <w:szCs w:val="24"/>
              </w:rPr>
              <w:t xml:space="preserve">s </w:t>
            </w:r>
            <w:r w:rsidR="00CC2E51">
              <w:rPr>
                <w:sz w:val="24"/>
                <w:szCs w:val="24"/>
              </w:rPr>
              <w:t>kyla</w:t>
            </w:r>
            <w:r w:rsidR="00251CD3">
              <w:rPr>
                <w:sz w:val="24"/>
                <w:szCs w:val="24"/>
              </w:rPr>
              <w:t xml:space="preserve"> </w:t>
            </w:r>
            <w:r w:rsidRPr="00D8534C">
              <w:rPr>
                <w:sz w:val="24"/>
                <w:szCs w:val="24"/>
              </w:rPr>
              <w:t>dėl šilumos energijos gamybos namų ūkių šildymo įrengini</w:t>
            </w:r>
            <w:r w:rsidR="006D43F0">
              <w:rPr>
                <w:sz w:val="24"/>
                <w:szCs w:val="24"/>
              </w:rPr>
              <w:t>ų</w:t>
            </w:r>
            <w:r w:rsidR="00CC2E51">
              <w:rPr>
                <w:sz w:val="24"/>
                <w:szCs w:val="24"/>
              </w:rPr>
              <w:t xml:space="preserve">. </w:t>
            </w:r>
            <w:r w:rsidR="002827DD" w:rsidRPr="00CC2E51">
              <w:rPr>
                <w:color w:val="000000" w:themeColor="text1"/>
                <w:sz w:val="24"/>
                <w:szCs w:val="24"/>
              </w:rPr>
              <w:t>Didžiausi</w:t>
            </w:r>
            <w:r w:rsidR="00CC2E51">
              <w:rPr>
                <w:color w:val="000000" w:themeColor="text1"/>
                <w:sz w:val="24"/>
                <w:szCs w:val="24"/>
              </w:rPr>
              <w:t>a</w:t>
            </w:r>
            <w:r w:rsidR="002827DD" w:rsidRPr="00CC2E51">
              <w:rPr>
                <w:color w:val="000000" w:themeColor="text1"/>
                <w:sz w:val="24"/>
                <w:szCs w:val="24"/>
              </w:rPr>
              <w:t xml:space="preserve"> naud</w:t>
            </w:r>
            <w:r w:rsidR="00CC2E51">
              <w:rPr>
                <w:color w:val="000000" w:themeColor="text1"/>
                <w:sz w:val="24"/>
                <w:szCs w:val="24"/>
              </w:rPr>
              <w:t>a</w:t>
            </w:r>
            <w:r w:rsidR="002827DD" w:rsidRPr="00CC2E51">
              <w:rPr>
                <w:color w:val="000000" w:themeColor="text1"/>
                <w:sz w:val="24"/>
                <w:szCs w:val="24"/>
              </w:rPr>
              <w:t xml:space="preserve"> dėl sumažėjusio aplinkos oro užterštumo lygio </w:t>
            </w:r>
            <w:r w:rsidR="00CC2E51">
              <w:rPr>
                <w:color w:val="000000" w:themeColor="text1"/>
                <w:sz w:val="24"/>
                <w:szCs w:val="24"/>
              </w:rPr>
              <w:t>būtų jaučiama</w:t>
            </w:r>
            <w:r w:rsidR="002827DD" w:rsidRPr="00CC2E51">
              <w:rPr>
                <w:color w:val="000000" w:themeColor="text1"/>
                <w:sz w:val="24"/>
                <w:szCs w:val="24"/>
              </w:rPr>
              <w:t xml:space="preserve"> </w:t>
            </w:r>
            <w:r w:rsidR="00CC2E51">
              <w:rPr>
                <w:color w:val="000000" w:themeColor="text1"/>
                <w:sz w:val="24"/>
                <w:szCs w:val="24"/>
              </w:rPr>
              <w:t>t</w:t>
            </w:r>
            <w:r w:rsidR="002827DD" w:rsidRPr="00CC2E51">
              <w:rPr>
                <w:color w:val="000000" w:themeColor="text1"/>
                <w:sz w:val="24"/>
                <w:szCs w:val="24"/>
              </w:rPr>
              <w:t xml:space="preserve">ose </w:t>
            </w:r>
            <w:r w:rsidR="00CC2E51">
              <w:rPr>
                <w:color w:val="000000" w:themeColor="text1"/>
                <w:sz w:val="24"/>
                <w:szCs w:val="24"/>
              </w:rPr>
              <w:t xml:space="preserve">miestų </w:t>
            </w:r>
            <w:r w:rsidR="002827DD" w:rsidRPr="00CC2E51">
              <w:rPr>
                <w:color w:val="000000" w:themeColor="text1"/>
                <w:sz w:val="24"/>
                <w:szCs w:val="24"/>
              </w:rPr>
              <w:t xml:space="preserve">teritorijose, kuriose </w:t>
            </w:r>
            <w:r w:rsidR="00995CA9">
              <w:rPr>
                <w:color w:val="000000" w:themeColor="text1"/>
                <w:sz w:val="24"/>
                <w:szCs w:val="24"/>
              </w:rPr>
              <w:t xml:space="preserve">oro </w:t>
            </w:r>
            <w:r w:rsidR="00D65868">
              <w:rPr>
                <w:color w:val="000000" w:themeColor="text1"/>
                <w:sz w:val="24"/>
                <w:szCs w:val="24"/>
              </w:rPr>
              <w:t>užterštumo</w:t>
            </w:r>
            <w:r w:rsidR="00995CA9">
              <w:rPr>
                <w:color w:val="000000" w:themeColor="text1"/>
                <w:sz w:val="24"/>
                <w:szCs w:val="24"/>
              </w:rPr>
              <w:t xml:space="preserve"> </w:t>
            </w:r>
            <w:r w:rsidR="002827DD" w:rsidRPr="00CC2E51">
              <w:rPr>
                <w:color w:val="000000" w:themeColor="text1"/>
                <w:sz w:val="24"/>
                <w:szCs w:val="24"/>
              </w:rPr>
              <w:t>kiet</w:t>
            </w:r>
            <w:r w:rsidR="00995CA9">
              <w:rPr>
                <w:color w:val="000000" w:themeColor="text1"/>
                <w:sz w:val="24"/>
                <w:szCs w:val="24"/>
              </w:rPr>
              <w:t xml:space="preserve">osiomis </w:t>
            </w:r>
            <w:r w:rsidR="002827DD" w:rsidRPr="00CC2E51">
              <w:rPr>
                <w:color w:val="000000" w:themeColor="text1"/>
                <w:sz w:val="24"/>
                <w:szCs w:val="24"/>
              </w:rPr>
              <w:t>dalel</w:t>
            </w:r>
            <w:r w:rsidR="00995CA9">
              <w:rPr>
                <w:color w:val="000000" w:themeColor="text1"/>
                <w:sz w:val="24"/>
                <w:szCs w:val="24"/>
              </w:rPr>
              <w:t>ėmis</w:t>
            </w:r>
            <w:r w:rsidR="005E678E">
              <w:rPr>
                <w:color w:val="000000" w:themeColor="text1"/>
                <w:sz w:val="24"/>
                <w:szCs w:val="24"/>
              </w:rPr>
              <w:t xml:space="preserve"> </w:t>
            </w:r>
            <w:r w:rsidR="00D65868">
              <w:rPr>
                <w:color w:val="000000" w:themeColor="text1"/>
                <w:sz w:val="24"/>
                <w:szCs w:val="24"/>
              </w:rPr>
              <w:t>KD</w:t>
            </w:r>
            <w:r w:rsidR="00D65868" w:rsidRPr="00B11557">
              <w:rPr>
                <w:color w:val="000000" w:themeColor="text1"/>
                <w:sz w:val="24"/>
                <w:szCs w:val="24"/>
                <w:vertAlign w:val="subscript"/>
              </w:rPr>
              <w:t>10</w:t>
            </w:r>
            <w:r w:rsidR="002827DD" w:rsidRPr="00CC2E51">
              <w:rPr>
                <w:color w:val="000000" w:themeColor="text1"/>
                <w:sz w:val="24"/>
                <w:szCs w:val="24"/>
              </w:rPr>
              <w:t xml:space="preserve"> </w:t>
            </w:r>
            <w:r w:rsidR="00D65868">
              <w:rPr>
                <w:color w:val="000000" w:themeColor="text1"/>
                <w:sz w:val="24"/>
                <w:szCs w:val="24"/>
              </w:rPr>
              <w:t xml:space="preserve">lygis šaltuoju metų laiku dėl namų ūkių šildymo įrenginių taršos </w:t>
            </w:r>
            <w:r w:rsidR="002827DD" w:rsidRPr="00CC2E51">
              <w:rPr>
                <w:color w:val="000000" w:themeColor="text1"/>
                <w:sz w:val="24"/>
                <w:szCs w:val="24"/>
              </w:rPr>
              <w:t xml:space="preserve">viršija </w:t>
            </w:r>
            <w:r w:rsidR="00D65868">
              <w:rPr>
                <w:color w:val="000000" w:themeColor="text1"/>
                <w:sz w:val="24"/>
                <w:szCs w:val="24"/>
              </w:rPr>
              <w:t>šio teršalo paros ribinę vertę (</w:t>
            </w:r>
            <w:r w:rsidR="002827DD" w:rsidRPr="00CC2E51">
              <w:rPr>
                <w:color w:val="000000" w:themeColor="text1"/>
                <w:sz w:val="24"/>
                <w:szCs w:val="24"/>
              </w:rPr>
              <w:t>50 µg/m</w:t>
            </w:r>
            <w:r w:rsidR="002827DD" w:rsidRPr="00CC2E51">
              <w:rPr>
                <w:color w:val="000000" w:themeColor="text1"/>
                <w:sz w:val="24"/>
                <w:szCs w:val="24"/>
                <w:vertAlign w:val="superscript"/>
              </w:rPr>
              <w:t>3</w:t>
            </w:r>
            <w:r w:rsidR="00D65868">
              <w:rPr>
                <w:color w:val="000000" w:themeColor="text1"/>
                <w:sz w:val="24"/>
                <w:szCs w:val="24"/>
              </w:rPr>
              <w:t>)</w:t>
            </w:r>
            <w:r w:rsidR="002827DD" w:rsidRPr="00CC2E51">
              <w:rPr>
                <w:color w:val="000000" w:themeColor="text1"/>
                <w:sz w:val="24"/>
                <w:szCs w:val="24"/>
              </w:rPr>
              <w:t xml:space="preserve"> normą</w:t>
            </w:r>
            <w:r w:rsidR="00995CA9">
              <w:rPr>
                <w:color w:val="000000" w:themeColor="text1"/>
                <w:sz w:val="24"/>
                <w:szCs w:val="24"/>
              </w:rPr>
              <w:t>,</w:t>
            </w:r>
            <w:r w:rsidR="002827DD" w:rsidRPr="00CC2E51">
              <w:rPr>
                <w:color w:val="000000" w:themeColor="text1"/>
                <w:sz w:val="24"/>
                <w:szCs w:val="24"/>
              </w:rPr>
              <w:t xml:space="preserve"> ir kuriuose</w:t>
            </w:r>
            <w:r w:rsidR="002827DD" w:rsidRPr="00CC2E51">
              <w:rPr>
                <w:bCs/>
                <w:color w:val="000000" w:themeColor="text1"/>
                <w:sz w:val="24"/>
                <w:szCs w:val="24"/>
              </w:rPr>
              <w:t xml:space="preserve"> neigiamą oro užterštumo poveikį patiria didesnis gyventojų skaičius.</w:t>
            </w:r>
            <w:r w:rsidR="00705947">
              <w:rPr>
                <w:bCs/>
                <w:color w:val="000000" w:themeColor="text1"/>
                <w:sz w:val="24"/>
                <w:szCs w:val="24"/>
              </w:rPr>
              <w:t xml:space="preserve"> Strategijoje pažymėta, kad</w:t>
            </w:r>
            <w:r w:rsidR="002827DD" w:rsidRPr="00CC2E51">
              <w:rPr>
                <w:bCs/>
                <w:color w:val="000000" w:themeColor="text1"/>
                <w:sz w:val="24"/>
                <w:szCs w:val="24"/>
              </w:rPr>
              <w:t xml:space="preserve"> </w:t>
            </w:r>
            <w:r w:rsidR="00705947">
              <w:rPr>
                <w:bCs/>
                <w:color w:val="000000" w:themeColor="text1"/>
                <w:sz w:val="24"/>
                <w:szCs w:val="24"/>
              </w:rPr>
              <w:t>d</w:t>
            </w:r>
            <w:r w:rsidR="002827DD" w:rsidRPr="00CC2E51">
              <w:rPr>
                <w:bCs/>
                <w:color w:val="000000" w:themeColor="text1"/>
                <w:sz w:val="24"/>
                <w:szCs w:val="24"/>
              </w:rPr>
              <w:t xml:space="preserve">ėl </w:t>
            </w:r>
            <w:r w:rsidR="002827DD" w:rsidRPr="00A94F23">
              <w:rPr>
                <w:bCs/>
                <w:color w:val="000000" w:themeColor="text1"/>
                <w:sz w:val="24"/>
                <w:szCs w:val="24"/>
              </w:rPr>
              <w:t>kietojo kuro, įskaitant ir biokurą,</w:t>
            </w:r>
            <w:r w:rsidR="002827DD" w:rsidRPr="00CC2E51">
              <w:rPr>
                <w:bCs/>
                <w:color w:val="000000" w:themeColor="text1"/>
                <w:sz w:val="24"/>
                <w:szCs w:val="24"/>
              </w:rPr>
              <w:t xml:space="preserve"> naudojimo namų</w:t>
            </w:r>
            <w:r w:rsidR="002827DD" w:rsidRPr="00A50247">
              <w:rPr>
                <w:bCs/>
                <w:color w:val="000000" w:themeColor="text1"/>
                <w:sz w:val="24"/>
                <w:szCs w:val="24"/>
              </w:rPr>
              <w:t xml:space="preserve"> ūkių šildymo įrenginiuose šildymo sezono laikotarpiu vis dažniau </w:t>
            </w:r>
            <w:r w:rsidR="002827DD">
              <w:rPr>
                <w:bCs/>
                <w:color w:val="000000" w:themeColor="text1"/>
                <w:sz w:val="24"/>
                <w:szCs w:val="24"/>
              </w:rPr>
              <w:t xml:space="preserve">miestuose </w:t>
            </w:r>
            <w:r w:rsidR="002827DD" w:rsidRPr="00A50247">
              <w:rPr>
                <w:bCs/>
                <w:color w:val="000000" w:themeColor="text1"/>
                <w:sz w:val="24"/>
                <w:szCs w:val="24"/>
              </w:rPr>
              <w:t>viršijamos aplinkos oro užterštumo kietosiomis dalelėmis, benz</w:t>
            </w:r>
            <w:r w:rsidR="002827DD">
              <w:rPr>
                <w:bCs/>
                <w:color w:val="000000" w:themeColor="text1"/>
                <w:sz w:val="24"/>
                <w:szCs w:val="24"/>
              </w:rPr>
              <w:t>o(a)</w:t>
            </w:r>
            <w:r w:rsidR="002827DD" w:rsidRPr="00A50247">
              <w:rPr>
                <w:bCs/>
                <w:color w:val="000000" w:themeColor="text1"/>
                <w:sz w:val="24"/>
                <w:szCs w:val="24"/>
              </w:rPr>
              <w:t>pirenu normos</w:t>
            </w:r>
            <w:r w:rsidR="002827DD">
              <w:rPr>
                <w:bCs/>
                <w:color w:val="000000" w:themeColor="text1"/>
                <w:sz w:val="24"/>
                <w:szCs w:val="24"/>
              </w:rPr>
              <w:t xml:space="preserve">. </w:t>
            </w:r>
            <w:r w:rsidR="002827DD" w:rsidRPr="00A50247">
              <w:rPr>
                <w:bCs/>
                <w:color w:val="000000" w:themeColor="text1"/>
                <w:sz w:val="24"/>
                <w:szCs w:val="24"/>
              </w:rPr>
              <w:t>Siekiant įgyvendinti energijos vartojimo efektyvumą didinančias priemones</w:t>
            </w:r>
            <w:r w:rsidR="002827DD">
              <w:rPr>
                <w:bCs/>
                <w:color w:val="000000" w:themeColor="text1"/>
                <w:sz w:val="24"/>
                <w:szCs w:val="24"/>
              </w:rPr>
              <w:t xml:space="preserve">, prisidėti </w:t>
            </w:r>
            <w:r w:rsidR="002827DD" w:rsidRPr="0074615F">
              <w:rPr>
                <w:bCs/>
                <w:color w:val="000000" w:themeColor="text1"/>
                <w:sz w:val="24"/>
                <w:szCs w:val="24"/>
                <w:shd w:val="clear" w:color="auto" w:fill="FFFFFF" w:themeFill="background1"/>
              </w:rPr>
              <w:t>prie aplinkos oro taršos</w:t>
            </w:r>
            <w:r w:rsidR="00D65868">
              <w:rPr>
                <w:bCs/>
                <w:color w:val="000000" w:themeColor="text1"/>
                <w:sz w:val="24"/>
                <w:szCs w:val="24"/>
                <w:shd w:val="clear" w:color="auto" w:fill="FFFFFF" w:themeFill="background1"/>
              </w:rPr>
              <w:t xml:space="preserve">, </w:t>
            </w:r>
            <w:r w:rsidR="00D65868" w:rsidRPr="0074615F">
              <w:rPr>
                <w:bCs/>
                <w:color w:val="000000" w:themeColor="text1"/>
                <w:sz w:val="24"/>
                <w:szCs w:val="24"/>
                <w:shd w:val="clear" w:color="auto" w:fill="FFFFFF" w:themeFill="background1"/>
              </w:rPr>
              <w:t xml:space="preserve">aplinkos oro užterštumo lygio </w:t>
            </w:r>
            <w:r w:rsidR="002827DD" w:rsidRPr="0074615F">
              <w:rPr>
                <w:bCs/>
                <w:color w:val="000000" w:themeColor="text1"/>
                <w:sz w:val="24"/>
                <w:szCs w:val="24"/>
                <w:shd w:val="clear" w:color="auto" w:fill="FFFFFF" w:themeFill="background1"/>
              </w:rPr>
              <w:t xml:space="preserve">ir neigiamo </w:t>
            </w:r>
            <w:r w:rsidR="00D65868">
              <w:rPr>
                <w:bCs/>
                <w:color w:val="000000" w:themeColor="text1"/>
                <w:sz w:val="24"/>
                <w:szCs w:val="24"/>
                <w:shd w:val="clear" w:color="auto" w:fill="FFFFFF" w:themeFill="background1"/>
              </w:rPr>
              <w:t xml:space="preserve">oro taršos </w:t>
            </w:r>
            <w:r w:rsidR="002827DD" w:rsidRPr="0074615F">
              <w:rPr>
                <w:bCs/>
                <w:color w:val="000000" w:themeColor="text1"/>
                <w:sz w:val="24"/>
                <w:szCs w:val="24"/>
                <w:shd w:val="clear" w:color="auto" w:fill="FFFFFF" w:themeFill="background1"/>
              </w:rPr>
              <w:t xml:space="preserve">poveikio mažinimo, skatinamas </w:t>
            </w:r>
            <w:r w:rsidR="002827DD" w:rsidRPr="005C0603">
              <w:rPr>
                <w:bCs/>
                <w:color w:val="000000" w:themeColor="text1"/>
                <w:sz w:val="24"/>
                <w:szCs w:val="24"/>
                <w:shd w:val="clear" w:color="auto" w:fill="FFFFFF" w:themeFill="background1"/>
              </w:rPr>
              <w:t xml:space="preserve">neefektyviai biomasę naudojančių šildymo įrenginių keitimas į </w:t>
            </w:r>
            <w:r w:rsidR="002827DD" w:rsidRPr="005C0603">
              <w:rPr>
                <w:color w:val="000000" w:themeColor="text1"/>
                <w:sz w:val="24"/>
                <w:szCs w:val="24"/>
                <w:shd w:val="clear" w:color="auto" w:fill="FFFFFF" w:themeFill="background1"/>
              </w:rPr>
              <w:t xml:space="preserve">lokalios </w:t>
            </w:r>
            <w:r w:rsidR="00590822" w:rsidRPr="005C0603">
              <w:rPr>
                <w:color w:val="000000" w:themeColor="text1"/>
                <w:sz w:val="24"/>
                <w:szCs w:val="24"/>
                <w:shd w:val="clear" w:color="auto" w:fill="FFFFFF" w:themeFill="background1"/>
              </w:rPr>
              <w:t>teršalų</w:t>
            </w:r>
            <w:r w:rsidR="002827DD" w:rsidRPr="005C0603">
              <w:rPr>
                <w:color w:val="000000" w:themeColor="text1"/>
                <w:sz w:val="24"/>
                <w:szCs w:val="24"/>
                <w:shd w:val="clear" w:color="auto" w:fill="FFFFFF" w:themeFill="background1"/>
              </w:rPr>
              <w:t xml:space="preserve"> emisijos neturinči</w:t>
            </w:r>
            <w:r w:rsidR="00886472" w:rsidRPr="005C0603">
              <w:rPr>
                <w:color w:val="000000" w:themeColor="text1"/>
                <w:sz w:val="24"/>
                <w:szCs w:val="24"/>
                <w:shd w:val="clear" w:color="auto" w:fill="FFFFFF" w:themeFill="background1"/>
              </w:rPr>
              <w:t>us</w:t>
            </w:r>
            <w:r w:rsidR="00C779C3" w:rsidRPr="005C0603">
              <w:rPr>
                <w:color w:val="000000" w:themeColor="text1"/>
                <w:sz w:val="24"/>
                <w:szCs w:val="24"/>
                <w:shd w:val="clear" w:color="auto" w:fill="FFFFFF" w:themeFill="background1"/>
              </w:rPr>
              <w:t xml:space="preserve"> </w:t>
            </w:r>
            <w:r w:rsidR="002827DD" w:rsidRPr="005C0603">
              <w:rPr>
                <w:color w:val="000000" w:themeColor="text1"/>
                <w:sz w:val="24"/>
                <w:szCs w:val="24"/>
                <w:shd w:val="clear" w:color="auto" w:fill="FFFFFF" w:themeFill="background1"/>
              </w:rPr>
              <w:t>įrenginius, naudojančius</w:t>
            </w:r>
            <w:r w:rsidR="002827DD" w:rsidRPr="005C0603">
              <w:rPr>
                <w:color w:val="000000" w:themeColor="text1"/>
                <w:sz w:val="24"/>
                <w:szCs w:val="24"/>
              </w:rPr>
              <w:t xml:space="preserve"> atsinaujinančių išteklių energiją,</w:t>
            </w:r>
            <w:r w:rsidR="002827DD" w:rsidRPr="005C0603">
              <w:rPr>
                <w:bCs/>
                <w:color w:val="000000" w:themeColor="text1"/>
                <w:sz w:val="24"/>
                <w:szCs w:val="24"/>
              </w:rPr>
              <w:t xml:space="preserve"> didžiųjų Lietuvos miestų </w:t>
            </w:r>
            <w:r w:rsidR="00C779C3" w:rsidRPr="005C0603">
              <w:rPr>
                <w:bCs/>
                <w:color w:val="000000" w:themeColor="text1"/>
                <w:sz w:val="24"/>
                <w:szCs w:val="24"/>
              </w:rPr>
              <w:t xml:space="preserve">padidintos aplinkos </w:t>
            </w:r>
            <w:r w:rsidR="00C779C3" w:rsidRPr="005C0603">
              <w:rPr>
                <w:bCs/>
                <w:color w:val="000000" w:themeColor="text1"/>
                <w:sz w:val="24"/>
                <w:szCs w:val="24"/>
              </w:rPr>
              <w:lastRenderedPageBreak/>
              <w:t xml:space="preserve">oro taršos </w:t>
            </w:r>
            <w:r w:rsidR="002827DD" w:rsidRPr="005C0603">
              <w:rPr>
                <w:bCs/>
                <w:color w:val="000000" w:themeColor="text1"/>
                <w:sz w:val="24"/>
                <w:szCs w:val="24"/>
              </w:rPr>
              <w:t>zonose.</w:t>
            </w:r>
            <w:r w:rsidR="002827DD">
              <w:rPr>
                <w:bCs/>
                <w:color w:val="000000" w:themeColor="text1"/>
                <w:sz w:val="24"/>
                <w:szCs w:val="24"/>
              </w:rPr>
              <w:t xml:space="preserve"> </w:t>
            </w:r>
          </w:p>
          <w:p w14:paraId="1E0A7294" w14:textId="77777777" w:rsidR="009551EE" w:rsidRPr="00015008" w:rsidRDefault="002827DD" w:rsidP="00557EE9">
            <w:pPr>
              <w:spacing w:line="276" w:lineRule="auto"/>
              <w:rPr>
                <w:bCs/>
                <w:color w:val="000000" w:themeColor="text1"/>
                <w:sz w:val="24"/>
                <w:szCs w:val="24"/>
              </w:rPr>
            </w:pPr>
            <w:r>
              <w:rPr>
                <w:bCs/>
                <w:color w:val="000000" w:themeColor="text1"/>
                <w:sz w:val="24"/>
                <w:szCs w:val="24"/>
              </w:rPr>
              <w:t>Atrankos kriterijus taikomas projektų atrankos metu.</w:t>
            </w:r>
          </w:p>
        </w:tc>
      </w:tr>
      <w:tr w:rsidR="0009363B" w:rsidRPr="00A50247" w14:paraId="16B4FF7D" w14:textId="7777777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14:paraId="00B5E1FB" w14:textId="77777777" w:rsidR="0009363B" w:rsidRPr="00A50247" w:rsidRDefault="0009363B" w:rsidP="0009363B">
            <w:pPr>
              <w:rPr>
                <w:b/>
                <w:bCs/>
                <w:color w:val="000000" w:themeColor="text1"/>
                <w:sz w:val="24"/>
                <w:szCs w:val="24"/>
              </w:rPr>
            </w:pPr>
            <w:r w:rsidRPr="00A50247">
              <w:rPr>
                <w:color w:val="000000" w:themeColor="text1"/>
                <w:sz w:val="24"/>
                <w:szCs w:val="24"/>
              </w:rPr>
              <w:lastRenderedPageBreak/>
              <w:br w:type="page"/>
            </w:r>
            <w:r w:rsidRPr="00A50247">
              <w:rPr>
                <w:b/>
                <w:bCs/>
                <w:color w:val="000000" w:themeColor="text1"/>
                <w:sz w:val="24"/>
                <w:szCs w:val="24"/>
              </w:rPr>
              <w:t>Teikiamas tvirtinti:</w:t>
            </w:r>
          </w:p>
          <w:p w14:paraId="5CAB0F3B" w14:textId="77777777" w:rsidR="0009363B" w:rsidRPr="00A50247" w:rsidRDefault="0009363B" w:rsidP="0009363B">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SPECIALUSIS PROJEKTŲ ATRANKOS KRITERIJUS</w:t>
            </w:r>
          </w:p>
          <w:p w14:paraId="29743B5A" w14:textId="77777777" w:rsidR="0009363B" w:rsidRPr="00A50247" w:rsidRDefault="0009363B" w:rsidP="0009363B">
            <w:pPr>
              <w:rPr>
                <w:b/>
                <w:bCs/>
                <w:color w:val="000000" w:themeColor="text1"/>
                <w:sz w:val="24"/>
                <w:szCs w:val="24"/>
              </w:rPr>
            </w:pPr>
            <w:r w:rsidRPr="00A50247">
              <w:rPr>
                <w:b/>
                <w:bCs/>
                <w:color w:val="000000" w:themeColor="text1"/>
                <w:sz w:val="24"/>
                <w:szCs w:val="24"/>
              </w:rPr>
              <w:t>x PRIORITETINIS PROJEKTŲ ATRANKOS KRITERIJUS</w:t>
            </w:r>
          </w:p>
          <w:p w14:paraId="6B15C6BB" w14:textId="77777777" w:rsidR="0009363B" w:rsidRPr="00A50247" w:rsidRDefault="0009363B" w:rsidP="0009363B">
            <w:pPr>
              <w:rPr>
                <w:i/>
                <w:color w:val="000000" w:themeColor="text1"/>
                <w:sz w:val="24"/>
                <w:szCs w:val="24"/>
              </w:rPr>
            </w:pPr>
            <w:r w:rsidRPr="00A50247">
              <w:rPr>
                <w:i/>
                <w:color w:val="000000" w:themeColor="text1"/>
                <w:sz w:val="24"/>
                <w:szCs w:val="24"/>
              </w:rPr>
              <w:t xml:space="preserve">(Pažymimas vienas iš galimų projektų atrankos kriterijų tipų.) </w:t>
            </w:r>
          </w:p>
          <w:p w14:paraId="3D75E85F" w14:textId="77777777" w:rsidR="0009363B" w:rsidRPr="00A50247" w:rsidRDefault="0009363B" w:rsidP="0009363B">
            <w:pPr>
              <w:jc w:val="left"/>
              <w:rPr>
                <w:b/>
                <w:bCs/>
                <w:color w:val="000000" w:themeColor="text1"/>
                <w:sz w:val="24"/>
                <w:szCs w:val="24"/>
              </w:rPr>
            </w:pPr>
          </w:p>
        </w:tc>
        <w:tc>
          <w:tcPr>
            <w:tcW w:w="9062" w:type="dxa"/>
            <w:tcBorders>
              <w:top w:val="single" w:sz="12" w:space="0" w:color="auto"/>
              <w:left w:val="single" w:sz="2" w:space="0" w:color="auto"/>
              <w:bottom w:val="single" w:sz="2" w:space="0" w:color="auto"/>
              <w:right w:val="single" w:sz="12" w:space="0" w:color="auto"/>
            </w:tcBorders>
            <w:shd w:val="clear" w:color="auto" w:fill="auto"/>
          </w:tcPr>
          <w:p w14:paraId="6F6068D7" w14:textId="77777777" w:rsidR="0009363B" w:rsidRPr="00A50247" w:rsidRDefault="0009363B" w:rsidP="0009363B">
            <w:pPr>
              <w:rPr>
                <w:b/>
                <w:bCs/>
                <w:color w:val="000000" w:themeColor="text1"/>
                <w:sz w:val="24"/>
                <w:szCs w:val="24"/>
              </w:rPr>
            </w:pPr>
          </w:p>
          <w:p w14:paraId="60A2E243" w14:textId="77777777" w:rsidR="00B2148C" w:rsidRDefault="00B2148C" w:rsidP="00B2148C">
            <w:pPr>
              <w:rPr>
                <w:b/>
                <w:bCs/>
                <w:color w:val="000000" w:themeColor="text1"/>
                <w:sz w:val="24"/>
                <w:szCs w:val="24"/>
              </w:rPr>
            </w:pPr>
            <w:r>
              <w:rPr>
                <w:b/>
                <w:bCs/>
                <w:color w:val="000000" w:themeColor="text1"/>
                <w:sz w:val="24"/>
                <w:szCs w:val="24"/>
              </w:rPr>
              <w:t>Patvirtinta Stebėsenos komiteto 2018-02-22 posėdyje</w:t>
            </w:r>
          </w:p>
          <w:p w14:paraId="63CEFC61" w14:textId="77777777" w:rsidR="0009363B" w:rsidRPr="00A50247" w:rsidRDefault="0009363B" w:rsidP="0009363B">
            <w:pPr>
              <w:rPr>
                <w:bCs/>
                <w:color w:val="000000" w:themeColor="text1"/>
                <w:sz w:val="24"/>
                <w:szCs w:val="24"/>
              </w:rPr>
            </w:pPr>
          </w:p>
        </w:tc>
      </w:tr>
      <w:tr w:rsidR="0009363B" w:rsidRPr="00A50247" w14:paraId="6E54C7D5"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38BA279E" w14:textId="77777777" w:rsidR="0009363B" w:rsidRPr="00A50247" w:rsidRDefault="0009363B" w:rsidP="0009363B">
            <w:pPr>
              <w:jc w:val="left"/>
              <w:rPr>
                <w:b/>
                <w:bCs/>
                <w:color w:val="000000" w:themeColor="text1"/>
                <w:sz w:val="24"/>
                <w:szCs w:val="24"/>
              </w:rPr>
            </w:pPr>
            <w:r w:rsidRPr="00A50247">
              <w:rPr>
                <w:b/>
                <w:bCs/>
                <w:color w:val="000000" w:themeColor="text1"/>
                <w:sz w:val="24"/>
                <w:szCs w:val="24"/>
              </w:rPr>
              <w:t>Projektų atrankos kriterijaus numeris ir 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588E9DA2" w14:textId="7B496FC0" w:rsidR="0009363B" w:rsidRPr="007F326D" w:rsidRDefault="00EE066F" w:rsidP="0009363B">
            <w:pPr>
              <w:rPr>
                <w:bCs/>
                <w:color w:val="000000" w:themeColor="text1"/>
                <w:sz w:val="24"/>
                <w:szCs w:val="24"/>
              </w:rPr>
            </w:pPr>
            <w:r w:rsidRPr="00AC59F9">
              <w:rPr>
                <w:bCs/>
                <w:color w:val="000000" w:themeColor="text1"/>
                <w:sz w:val="24"/>
                <w:szCs w:val="24"/>
              </w:rPr>
              <w:t>4</w:t>
            </w:r>
            <w:r w:rsidR="00AC53A7">
              <w:rPr>
                <w:bCs/>
                <w:color w:val="000000" w:themeColor="text1"/>
                <w:sz w:val="24"/>
                <w:szCs w:val="24"/>
              </w:rPr>
              <w:t>.</w:t>
            </w:r>
            <w:r w:rsidR="0009363B" w:rsidRPr="007F326D">
              <w:rPr>
                <w:bCs/>
                <w:color w:val="000000" w:themeColor="text1"/>
                <w:sz w:val="24"/>
                <w:szCs w:val="24"/>
              </w:rPr>
              <w:t xml:space="preserve"> </w:t>
            </w:r>
            <w:r w:rsidR="00A5150A" w:rsidRPr="007F326D">
              <w:rPr>
                <w:bCs/>
                <w:color w:val="000000" w:themeColor="text1"/>
                <w:sz w:val="24"/>
                <w:szCs w:val="24"/>
              </w:rPr>
              <w:t>E</w:t>
            </w:r>
            <w:r w:rsidR="0009363B" w:rsidRPr="007F326D">
              <w:rPr>
                <w:bCs/>
                <w:color w:val="000000" w:themeColor="text1"/>
                <w:sz w:val="24"/>
                <w:szCs w:val="24"/>
              </w:rPr>
              <w:t>nergetiškai efektyvesn</w:t>
            </w:r>
            <w:r w:rsidR="00A5150A" w:rsidRPr="007F326D">
              <w:rPr>
                <w:bCs/>
                <w:color w:val="000000" w:themeColor="text1"/>
                <w:sz w:val="24"/>
                <w:szCs w:val="24"/>
              </w:rPr>
              <w:t>ių</w:t>
            </w:r>
            <w:r w:rsidR="0009363B" w:rsidRPr="007F326D">
              <w:rPr>
                <w:bCs/>
                <w:color w:val="000000" w:themeColor="text1"/>
                <w:sz w:val="24"/>
                <w:szCs w:val="24"/>
              </w:rPr>
              <w:t xml:space="preserve"> technologij</w:t>
            </w:r>
            <w:r w:rsidR="00A5150A" w:rsidRPr="007F326D">
              <w:rPr>
                <w:bCs/>
                <w:color w:val="000000" w:themeColor="text1"/>
                <w:sz w:val="24"/>
                <w:szCs w:val="24"/>
              </w:rPr>
              <w:t>ų diegimas</w:t>
            </w:r>
          </w:p>
          <w:p w14:paraId="72422365" w14:textId="77777777" w:rsidR="0009363B" w:rsidRPr="007F326D" w:rsidRDefault="0009363B" w:rsidP="0009363B">
            <w:pPr>
              <w:rPr>
                <w:bCs/>
                <w:color w:val="000000" w:themeColor="text1"/>
                <w:sz w:val="24"/>
                <w:szCs w:val="24"/>
              </w:rPr>
            </w:pPr>
          </w:p>
        </w:tc>
      </w:tr>
      <w:tr w:rsidR="0009363B" w:rsidRPr="00A50247" w14:paraId="5191DD10" w14:textId="77777777" w:rsidTr="006D42B7">
        <w:trPr>
          <w:trHeight w:val="420"/>
        </w:trPr>
        <w:tc>
          <w:tcPr>
            <w:tcW w:w="6045" w:type="dxa"/>
            <w:tcBorders>
              <w:top w:val="single" w:sz="2" w:space="0" w:color="auto"/>
              <w:left w:val="single" w:sz="12" w:space="0" w:color="auto"/>
              <w:bottom w:val="single" w:sz="2" w:space="0" w:color="auto"/>
              <w:right w:val="single" w:sz="2" w:space="0" w:color="auto"/>
            </w:tcBorders>
            <w:shd w:val="clear" w:color="auto" w:fill="auto"/>
          </w:tcPr>
          <w:p w14:paraId="4583372E" w14:textId="77777777" w:rsidR="0009363B" w:rsidRPr="00A50247" w:rsidRDefault="0009363B" w:rsidP="0009363B">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55E8C2D7" w14:textId="77777777" w:rsidR="0009363B" w:rsidRPr="007F326D" w:rsidRDefault="0009363B" w:rsidP="0009363B">
            <w:pPr>
              <w:rPr>
                <w:bCs/>
                <w:i/>
                <w:sz w:val="24"/>
                <w:szCs w:val="24"/>
              </w:rPr>
            </w:pPr>
            <w:r w:rsidRPr="007F326D">
              <w:rPr>
                <w:bCs/>
                <w:i/>
                <w:sz w:val="24"/>
                <w:szCs w:val="24"/>
              </w:rPr>
              <w:t xml:space="preserve">Šis kriterijus taikomas </w:t>
            </w:r>
            <w:r w:rsidR="00AD7265" w:rsidRPr="007F326D">
              <w:rPr>
                <w:bCs/>
                <w:i/>
                <w:sz w:val="24"/>
                <w:szCs w:val="24"/>
              </w:rPr>
              <w:t>namų ūkiams</w:t>
            </w:r>
            <w:r w:rsidRPr="007F326D">
              <w:rPr>
                <w:bCs/>
                <w:i/>
                <w:sz w:val="24"/>
                <w:szCs w:val="24"/>
              </w:rPr>
              <w:t>, gausiantiems finansavimą, atrinkti.</w:t>
            </w:r>
          </w:p>
          <w:p w14:paraId="5D8797DB" w14:textId="77777777" w:rsidR="005F76EA" w:rsidRPr="007F326D" w:rsidRDefault="005F76EA" w:rsidP="00ED6E99">
            <w:pPr>
              <w:spacing w:line="276" w:lineRule="auto"/>
              <w:rPr>
                <w:bCs/>
                <w:sz w:val="24"/>
                <w:szCs w:val="24"/>
              </w:rPr>
            </w:pPr>
          </w:p>
          <w:p w14:paraId="35D9A006" w14:textId="77777777" w:rsidR="0009363B" w:rsidRPr="007F326D" w:rsidRDefault="0009363B" w:rsidP="00ED6E99">
            <w:pPr>
              <w:spacing w:line="276" w:lineRule="auto"/>
              <w:rPr>
                <w:bCs/>
                <w:sz w:val="24"/>
                <w:szCs w:val="24"/>
              </w:rPr>
            </w:pPr>
            <w:r w:rsidRPr="007F326D">
              <w:rPr>
                <w:bCs/>
                <w:sz w:val="24"/>
                <w:szCs w:val="24"/>
              </w:rPr>
              <w:t xml:space="preserve">Vertinama, ar </w:t>
            </w:r>
            <w:r w:rsidR="00CC09A7" w:rsidRPr="007F326D">
              <w:rPr>
                <w:bCs/>
                <w:sz w:val="24"/>
                <w:szCs w:val="24"/>
              </w:rPr>
              <w:t>namų ūkyje įgyvendinamo</w:t>
            </w:r>
            <w:r w:rsidRPr="007F326D">
              <w:rPr>
                <w:bCs/>
                <w:sz w:val="24"/>
                <w:szCs w:val="24"/>
              </w:rPr>
              <w:t xml:space="preserve"> projekto</w:t>
            </w:r>
            <w:r w:rsidR="008154BB" w:rsidRPr="007F326D">
              <w:rPr>
                <w:bCs/>
                <w:sz w:val="24"/>
                <w:szCs w:val="24"/>
              </w:rPr>
              <w:t xml:space="preserve"> </w:t>
            </w:r>
            <w:r w:rsidRPr="007F326D">
              <w:rPr>
                <w:bCs/>
                <w:sz w:val="24"/>
                <w:szCs w:val="24"/>
              </w:rPr>
              <w:t>metu būstui šildyti diegiamos energetiškai efektyvios technologijos, naudojančios atsinaujinančių išteklių energiją. Pagal šį atrankos kriterijų</w:t>
            </w:r>
            <w:r w:rsidR="00460487" w:rsidRPr="007F326D">
              <w:rPr>
                <w:bCs/>
                <w:sz w:val="24"/>
                <w:szCs w:val="24"/>
              </w:rPr>
              <w:t>, vertinant ir tarpusavyje lyginant naujai diegiamas technologijas</w:t>
            </w:r>
            <w:r w:rsidRPr="007F326D">
              <w:rPr>
                <w:bCs/>
                <w:sz w:val="24"/>
                <w:szCs w:val="24"/>
              </w:rPr>
              <w:t>:</w:t>
            </w:r>
          </w:p>
          <w:p w14:paraId="78DCDC7E" w14:textId="77777777" w:rsidR="0009363B" w:rsidRPr="007F326D" w:rsidRDefault="00C80E94" w:rsidP="00ED6E99">
            <w:pPr>
              <w:pStyle w:val="ListParagraph"/>
              <w:numPr>
                <w:ilvl w:val="0"/>
                <w:numId w:val="13"/>
              </w:numPr>
              <w:spacing w:line="276" w:lineRule="auto"/>
              <w:jc w:val="both"/>
              <w:rPr>
                <w:bCs/>
                <w:sz w:val="24"/>
                <w:szCs w:val="24"/>
              </w:rPr>
            </w:pPr>
            <w:r w:rsidRPr="007F326D">
              <w:rPr>
                <w:bCs/>
                <w:sz w:val="24"/>
                <w:szCs w:val="24"/>
              </w:rPr>
              <w:t>a</w:t>
            </w:r>
            <w:r w:rsidR="0009363B" w:rsidRPr="007F326D">
              <w:rPr>
                <w:bCs/>
                <w:sz w:val="24"/>
                <w:szCs w:val="24"/>
              </w:rPr>
              <w:t xml:space="preserve">ukštesnis balas skiriamas projektams, kuriais neefektyvūs </w:t>
            </w:r>
            <w:r w:rsidR="00B2013D" w:rsidRPr="007F326D">
              <w:rPr>
                <w:bCs/>
                <w:sz w:val="24"/>
                <w:szCs w:val="24"/>
              </w:rPr>
              <w:t>biomasę</w:t>
            </w:r>
            <w:r w:rsidR="0009363B" w:rsidRPr="007F326D">
              <w:rPr>
                <w:bCs/>
                <w:sz w:val="24"/>
                <w:szCs w:val="24"/>
              </w:rPr>
              <w:t xml:space="preserve"> naudojantys katilai namų ūkiuose bus keičiami į įrenginius,</w:t>
            </w:r>
            <w:r w:rsidR="007F2A7D" w:rsidRPr="007F326D">
              <w:rPr>
                <w:bCs/>
                <w:sz w:val="24"/>
                <w:szCs w:val="24"/>
              </w:rPr>
              <w:t xml:space="preserve"> kurie 1 kWh šilumos kiekio pagaminti naudoja</w:t>
            </w:r>
            <w:r w:rsidR="00811329" w:rsidRPr="007F326D">
              <w:rPr>
                <w:bCs/>
                <w:sz w:val="24"/>
                <w:szCs w:val="24"/>
              </w:rPr>
              <w:t xml:space="preserve"> </w:t>
            </w:r>
            <w:r w:rsidR="0009363B" w:rsidRPr="007F326D">
              <w:rPr>
                <w:bCs/>
                <w:sz w:val="24"/>
                <w:szCs w:val="24"/>
              </w:rPr>
              <w:t>mažiau pirminio kuro</w:t>
            </w:r>
            <w:r w:rsidR="00D04C5D" w:rsidRPr="007F326D">
              <w:rPr>
                <w:bCs/>
                <w:sz w:val="24"/>
                <w:szCs w:val="24"/>
              </w:rPr>
              <w:t xml:space="preserve"> ar </w:t>
            </w:r>
            <w:r w:rsidR="005904BB" w:rsidRPr="007F326D">
              <w:rPr>
                <w:bCs/>
                <w:sz w:val="24"/>
                <w:szCs w:val="24"/>
              </w:rPr>
              <w:t>energijos</w:t>
            </w:r>
            <w:r w:rsidR="0009363B" w:rsidRPr="007F326D">
              <w:rPr>
                <w:bCs/>
                <w:sz w:val="24"/>
                <w:szCs w:val="24"/>
              </w:rPr>
              <w:t>, perskaičiuoto</w:t>
            </w:r>
            <w:r w:rsidR="00290A5A" w:rsidRPr="007F326D">
              <w:rPr>
                <w:bCs/>
                <w:sz w:val="24"/>
                <w:szCs w:val="24"/>
              </w:rPr>
              <w:t xml:space="preserve"> (-s) </w:t>
            </w:r>
            <w:r w:rsidR="0009363B" w:rsidRPr="007F326D">
              <w:rPr>
                <w:bCs/>
                <w:sz w:val="24"/>
                <w:szCs w:val="24"/>
              </w:rPr>
              <w:t>į</w:t>
            </w:r>
            <w:r w:rsidR="001C5967" w:rsidRPr="007F326D">
              <w:rPr>
                <w:bCs/>
                <w:sz w:val="24"/>
                <w:szCs w:val="24"/>
              </w:rPr>
              <w:t xml:space="preserve"> </w:t>
            </w:r>
            <w:r w:rsidR="00247462" w:rsidRPr="007F326D">
              <w:rPr>
                <w:bCs/>
                <w:sz w:val="24"/>
                <w:szCs w:val="24"/>
              </w:rPr>
              <w:t>energijos</w:t>
            </w:r>
            <w:r w:rsidR="0009363B" w:rsidRPr="007F326D">
              <w:rPr>
                <w:bCs/>
                <w:sz w:val="24"/>
                <w:szCs w:val="24"/>
              </w:rPr>
              <w:t xml:space="preserve"> ekvivalentą (kgne)</w:t>
            </w:r>
            <w:r w:rsidRPr="007F326D">
              <w:rPr>
                <w:bCs/>
                <w:sz w:val="24"/>
                <w:szCs w:val="24"/>
              </w:rPr>
              <w:t>;</w:t>
            </w:r>
          </w:p>
          <w:p w14:paraId="4C03D791" w14:textId="77777777" w:rsidR="0009363B" w:rsidRPr="007F326D" w:rsidRDefault="00C80E94" w:rsidP="00ED6E99">
            <w:pPr>
              <w:pStyle w:val="ListParagraph"/>
              <w:numPr>
                <w:ilvl w:val="0"/>
                <w:numId w:val="13"/>
              </w:numPr>
              <w:spacing w:line="276" w:lineRule="auto"/>
              <w:jc w:val="both"/>
              <w:rPr>
                <w:bCs/>
                <w:sz w:val="24"/>
                <w:szCs w:val="24"/>
              </w:rPr>
            </w:pPr>
            <w:r w:rsidRPr="007F326D">
              <w:rPr>
                <w:bCs/>
                <w:sz w:val="24"/>
                <w:szCs w:val="24"/>
              </w:rPr>
              <w:t>ž</w:t>
            </w:r>
            <w:r w:rsidR="0009363B" w:rsidRPr="007F326D">
              <w:rPr>
                <w:bCs/>
                <w:sz w:val="24"/>
                <w:szCs w:val="24"/>
              </w:rPr>
              <w:t xml:space="preserve">emesnis balas skiriamas projektams, kuriais neefektyvūs </w:t>
            </w:r>
            <w:r w:rsidR="00B2013D" w:rsidRPr="007F326D">
              <w:rPr>
                <w:bCs/>
                <w:sz w:val="24"/>
                <w:szCs w:val="24"/>
              </w:rPr>
              <w:t>biomasę</w:t>
            </w:r>
            <w:r w:rsidR="0009363B" w:rsidRPr="007F326D">
              <w:rPr>
                <w:bCs/>
                <w:sz w:val="24"/>
                <w:szCs w:val="24"/>
              </w:rPr>
              <w:t xml:space="preserve"> naudojantys katilai namų ūkiuose bus keičiami į įrenginius,</w:t>
            </w:r>
            <w:r w:rsidR="007F2A7D" w:rsidRPr="007F326D">
              <w:rPr>
                <w:bCs/>
                <w:sz w:val="24"/>
                <w:szCs w:val="24"/>
              </w:rPr>
              <w:t xml:space="preserve"> kurie 1 kWh šilumos kiekio pagaminti naudoja</w:t>
            </w:r>
            <w:r w:rsidR="0009363B" w:rsidRPr="007F326D">
              <w:rPr>
                <w:bCs/>
                <w:sz w:val="24"/>
                <w:szCs w:val="24"/>
              </w:rPr>
              <w:t xml:space="preserve"> daugiau pirminio kuro</w:t>
            </w:r>
            <w:r w:rsidR="00800C7A" w:rsidRPr="007F326D">
              <w:rPr>
                <w:bCs/>
                <w:sz w:val="24"/>
                <w:szCs w:val="24"/>
              </w:rPr>
              <w:t xml:space="preserve"> ar </w:t>
            </w:r>
            <w:r w:rsidR="00FA32CF" w:rsidRPr="007F326D">
              <w:rPr>
                <w:bCs/>
                <w:sz w:val="24"/>
                <w:szCs w:val="24"/>
              </w:rPr>
              <w:t>energijos</w:t>
            </w:r>
            <w:r w:rsidR="0009363B" w:rsidRPr="007F326D">
              <w:rPr>
                <w:bCs/>
                <w:sz w:val="24"/>
                <w:szCs w:val="24"/>
              </w:rPr>
              <w:t>, perskaičiuoto</w:t>
            </w:r>
            <w:r w:rsidR="00290A5A" w:rsidRPr="007F326D">
              <w:rPr>
                <w:bCs/>
                <w:sz w:val="24"/>
                <w:szCs w:val="24"/>
              </w:rPr>
              <w:t xml:space="preserve"> (-s)</w:t>
            </w:r>
            <w:r w:rsidR="0009363B" w:rsidRPr="007F326D">
              <w:rPr>
                <w:bCs/>
                <w:sz w:val="24"/>
                <w:szCs w:val="24"/>
              </w:rPr>
              <w:t xml:space="preserve"> į </w:t>
            </w:r>
            <w:r w:rsidR="002552AE" w:rsidRPr="007F326D">
              <w:rPr>
                <w:bCs/>
                <w:sz w:val="24"/>
                <w:szCs w:val="24"/>
              </w:rPr>
              <w:t>energijos</w:t>
            </w:r>
            <w:r w:rsidR="0009363B" w:rsidRPr="007F326D">
              <w:rPr>
                <w:bCs/>
                <w:sz w:val="24"/>
                <w:szCs w:val="24"/>
              </w:rPr>
              <w:t xml:space="preserve"> ekvivalentą (kgne).</w:t>
            </w:r>
          </w:p>
          <w:p w14:paraId="4A71B103" w14:textId="77777777" w:rsidR="0009363B" w:rsidRPr="007F326D" w:rsidRDefault="0009363B" w:rsidP="00ED6E99">
            <w:pPr>
              <w:rPr>
                <w:sz w:val="24"/>
                <w:szCs w:val="24"/>
              </w:rPr>
            </w:pPr>
            <w:r w:rsidRPr="007F326D">
              <w:rPr>
                <w:sz w:val="24"/>
                <w:szCs w:val="24"/>
              </w:rPr>
              <w:t>Pirminio kuro</w:t>
            </w:r>
            <w:r w:rsidR="0091608A" w:rsidRPr="007F326D">
              <w:rPr>
                <w:sz w:val="24"/>
                <w:szCs w:val="24"/>
              </w:rPr>
              <w:t xml:space="preserve"> ar </w:t>
            </w:r>
            <w:r w:rsidR="00D57A7D" w:rsidRPr="007F326D">
              <w:rPr>
                <w:sz w:val="24"/>
                <w:szCs w:val="24"/>
              </w:rPr>
              <w:t>energijos</w:t>
            </w:r>
            <w:r w:rsidRPr="007F326D">
              <w:rPr>
                <w:sz w:val="24"/>
                <w:szCs w:val="24"/>
              </w:rPr>
              <w:t xml:space="preserve"> poreikis, išreikštas energijos ekvivalentiniu dydžiu (kgne):</w:t>
            </w:r>
          </w:p>
          <w:p w14:paraId="06A0AA0B" w14:textId="77777777" w:rsidR="0009363B" w:rsidRPr="007F326D" w:rsidRDefault="0009363B" w:rsidP="0009363B">
            <w:pPr>
              <w:rPr>
                <w:sz w:val="24"/>
                <w:szCs w:val="24"/>
              </w:rPr>
            </w:pPr>
          </w:p>
          <w:p w14:paraId="5CA81554" w14:textId="77777777" w:rsidR="0009363B" w:rsidRPr="007F326D" w:rsidRDefault="00FF6027" w:rsidP="0009363B">
            <w:pPr>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PK</m:t>
                    </m:r>
                  </m:e>
                  <m:sub>
                    <m:r>
                      <w:rPr>
                        <w:rFonts w:ascii="Cambria Math" w:hAnsi="Cambria Math"/>
                        <w:sz w:val="24"/>
                        <w:szCs w:val="24"/>
                      </w:rPr>
                      <m:t>P</m:t>
                    </m:r>
                  </m:sub>
                </m:sSub>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rPr>
                          <m:t>RK</m:t>
                        </m:r>
                      </m:e>
                      <m:sub>
                        <m:r>
                          <w:rPr>
                            <w:rFonts w:ascii="Cambria Math" w:hAnsi="Cambria Math"/>
                            <w:sz w:val="24"/>
                            <w:szCs w:val="24"/>
                          </w:rPr>
                          <m:t>K</m:t>
                        </m:r>
                      </m:sub>
                    </m:sSub>
                  </m:num>
                  <m:den>
                    <m:r>
                      <w:rPr>
                        <w:rFonts w:ascii="Cambria Math" w:hAnsi="Cambria Math"/>
                        <w:sz w:val="24"/>
                        <w:szCs w:val="24"/>
                      </w:rPr>
                      <m:t xml:space="preserve">Š× </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K</m:t>
                        </m:r>
                      </m:sub>
                    </m:sSub>
                  </m:den>
                </m:f>
                <m:r>
                  <w:rPr>
                    <w:rFonts w:ascii="Cambria Math" w:hAnsi="Cambria Math"/>
                    <w:sz w:val="24"/>
                    <w:szCs w:val="24"/>
                  </w:rPr>
                  <m:t>×PKK</m:t>
                </m:r>
              </m:oMath>
            </m:oMathPara>
          </w:p>
          <w:p w14:paraId="37470D3C" w14:textId="77777777" w:rsidR="0009363B" w:rsidRPr="007F326D" w:rsidRDefault="0009363B" w:rsidP="0009363B">
            <w:pPr>
              <w:rPr>
                <w:sz w:val="24"/>
                <w:szCs w:val="24"/>
              </w:rPr>
            </w:pPr>
            <w:r w:rsidRPr="007F326D">
              <w:rPr>
                <w:sz w:val="24"/>
                <w:szCs w:val="24"/>
              </w:rPr>
              <w:t>Čia:</w:t>
            </w:r>
          </w:p>
          <w:p w14:paraId="3BD388D8" w14:textId="77777777" w:rsidR="0009363B" w:rsidRPr="007F326D" w:rsidRDefault="00FF6027" w:rsidP="0009363B">
            <w:pP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PK</m:t>
                  </m:r>
                </m:e>
                <m:sub>
                  <m:r>
                    <w:rPr>
                      <w:rFonts w:ascii="Cambria Math" w:hAnsi="Cambria Math"/>
                      <w:sz w:val="24"/>
                      <w:szCs w:val="24"/>
                    </w:rPr>
                    <m:t>P</m:t>
                  </m:r>
                </m:sub>
              </m:sSub>
              <m:r>
                <w:rPr>
                  <w:rFonts w:ascii="Cambria Math" w:hAnsi="Cambria Math"/>
                  <w:sz w:val="24"/>
                  <w:szCs w:val="24"/>
                </w:rPr>
                <m:t xml:space="preserve"> </m:t>
              </m:r>
            </m:oMath>
            <w:r w:rsidR="0009363B" w:rsidRPr="007F326D">
              <w:rPr>
                <w:rFonts w:eastAsiaTheme="minorEastAsia"/>
                <w:sz w:val="24"/>
                <w:szCs w:val="24"/>
              </w:rPr>
              <w:t>– Pirminio kuro</w:t>
            </w:r>
            <w:r w:rsidR="0091608A" w:rsidRPr="007F326D">
              <w:rPr>
                <w:rFonts w:eastAsiaTheme="minorEastAsia"/>
                <w:sz w:val="24"/>
                <w:szCs w:val="24"/>
              </w:rPr>
              <w:t xml:space="preserve"> ar </w:t>
            </w:r>
            <w:r w:rsidR="00D57A7D" w:rsidRPr="007F326D">
              <w:rPr>
                <w:rFonts w:eastAsiaTheme="minorEastAsia"/>
                <w:sz w:val="24"/>
                <w:szCs w:val="24"/>
              </w:rPr>
              <w:t>energijos</w:t>
            </w:r>
            <w:r w:rsidR="0009363B" w:rsidRPr="007F326D">
              <w:rPr>
                <w:rFonts w:eastAsiaTheme="minorEastAsia"/>
                <w:sz w:val="24"/>
                <w:szCs w:val="24"/>
              </w:rPr>
              <w:t xml:space="preserve"> poreikis (kgne)</w:t>
            </w:r>
            <w:r w:rsidR="006F3FB5" w:rsidRPr="007F326D">
              <w:rPr>
                <w:rFonts w:eastAsiaTheme="minorEastAsia"/>
                <w:sz w:val="24"/>
                <w:szCs w:val="24"/>
              </w:rPr>
              <w:t>, apskaičiuojamas</w:t>
            </w:r>
            <w:r w:rsidR="006F3FB5" w:rsidRPr="007F326D">
              <w:rPr>
                <w:sz w:val="24"/>
                <w:szCs w:val="24"/>
              </w:rPr>
              <w:t xml:space="preserve"> tūkstantųjų dalių tikslumu</w:t>
            </w:r>
            <w:r w:rsidR="0009363B" w:rsidRPr="007F326D">
              <w:rPr>
                <w:rFonts w:eastAsiaTheme="minorEastAsia"/>
                <w:sz w:val="24"/>
                <w:szCs w:val="24"/>
              </w:rPr>
              <w:t>;</w:t>
            </w:r>
          </w:p>
          <w:p w14:paraId="3D359C56" w14:textId="77777777" w:rsidR="0009363B" w:rsidRPr="007F326D" w:rsidRDefault="00FF6027" w:rsidP="0009363B">
            <w:pP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RK</m:t>
                  </m:r>
                </m:e>
                <m:sub>
                  <m:r>
                    <w:rPr>
                      <w:rFonts w:ascii="Cambria Math" w:hAnsi="Cambria Math"/>
                      <w:sz w:val="24"/>
                      <w:szCs w:val="24"/>
                    </w:rPr>
                    <m:t>K</m:t>
                  </m:r>
                </m:sub>
              </m:sSub>
            </m:oMath>
            <w:r w:rsidR="0009363B" w:rsidRPr="007F326D">
              <w:rPr>
                <w:rFonts w:eastAsiaTheme="minorEastAsia"/>
                <w:sz w:val="24"/>
                <w:szCs w:val="24"/>
              </w:rPr>
              <w:t xml:space="preserve"> – Reikalingas pagaminti šilumos kiekis (kWh);</w:t>
            </w:r>
            <w:r w:rsidR="007F2A7D" w:rsidRPr="007F326D">
              <w:rPr>
                <w:rFonts w:eastAsiaTheme="minorEastAsia"/>
                <w:sz w:val="24"/>
                <w:szCs w:val="24"/>
              </w:rPr>
              <w:t xml:space="preserve"> </w:t>
            </w:r>
            <m:oMath>
              <m:sSub>
                <m:sSubPr>
                  <m:ctrlPr>
                    <w:rPr>
                      <w:rFonts w:ascii="Cambria Math" w:hAnsi="Cambria Math"/>
                      <w:i/>
                      <w:sz w:val="24"/>
                      <w:szCs w:val="24"/>
                    </w:rPr>
                  </m:ctrlPr>
                </m:sSubPr>
                <m:e>
                  <m:r>
                    <w:rPr>
                      <w:rFonts w:ascii="Cambria Math" w:hAnsi="Cambria Math"/>
                      <w:sz w:val="24"/>
                      <w:szCs w:val="24"/>
                    </w:rPr>
                    <m:t>RK</m:t>
                  </m:r>
                </m:e>
                <m:sub>
                  <m:r>
                    <w:rPr>
                      <w:rFonts w:ascii="Cambria Math" w:hAnsi="Cambria Math"/>
                      <w:sz w:val="24"/>
                      <w:szCs w:val="24"/>
                    </w:rPr>
                    <m:t>K</m:t>
                  </m:r>
                </m:sub>
              </m:sSub>
              <m:r>
                <w:rPr>
                  <w:rFonts w:ascii="Cambria Math" w:hAnsi="Cambria Math"/>
                  <w:sz w:val="24"/>
                  <w:szCs w:val="24"/>
                </w:rPr>
                <m:t>=1</m:t>
              </m:r>
            </m:oMath>
          </w:p>
          <w:p w14:paraId="4CBB6F3A" w14:textId="77777777" w:rsidR="0009363B" w:rsidRPr="007F326D" w:rsidRDefault="0009363B" w:rsidP="0009363B">
            <w:pPr>
              <w:rPr>
                <w:rFonts w:eastAsiaTheme="minorEastAsia"/>
                <w:sz w:val="24"/>
                <w:szCs w:val="24"/>
              </w:rPr>
            </w:pPr>
          </w:p>
          <w:p w14:paraId="4DA6D1B2" w14:textId="77777777" w:rsidR="0009363B" w:rsidRPr="007F326D" w:rsidRDefault="007F326D" w:rsidP="0009363B">
            <w:pPr>
              <w:spacing w:after="240"/>
              <w:rPr>
                <w:rFonts w:eastAsiaTheme="minorEastAsia"/>
                <w:sz w:val="24"/>
                <w:szCs w:val="24"/>
                <w:lang w:val="en-US"/>
              </w:rPr>
            </w:pPr>
            <m:oMath>
              <m:r>
                <w:rPr>
                  <w:rFonts w:ascii="Cambria Math" w:hAnsi="Cambria Math"/>
                  <w:sz w:val="24"/>
                  <w:szCs w:val="24"/>
                </w:rPr>
                <m:t>Š</m:t>
              </m:r>
            </m:oMath>
            <w:r w:rsidR="0009363B" w:rsidRPr="007F326D">
              <w:rPr>
                <w:rFonts w:eastAsiaTheme="minorEastAsia"/>
                <w:sz w:val="24"/>
                <w:szCs w:val="24"/>
              </w:rPr>
              <w:t xml:space="preserve"> –</w:t>
            </w:r>
            <w:r w:rsidR="00391D04" w:rsidRPr="007F326D">
              <w:rPr>
                <w:rFonts w:eastAsiaTheme="minorEastAsia"/>
                <w:sz w:val="24"/>
                <w:szCs w:val="24"/>
              </w:rPr>
              <w:t xml:space="preserve"> Kuro apatinis šilumingumas (</w:t>
            </w:r>
            <w:r w:rsidR="00C418C3" w:rsidRPr="007F326D">
              <w:rPr>
                <w:rFonts w:eastAsiaTheme="minorEastAsia"/>
                <w:sz w:val="24"/>
                <w:szCs w:val="24"/>
              </w:rPr>
              <w:t>kaloringumas</w:t>
            </w:r>
            <w:r w:rsidR="00391D04" w:rsidRPr="007F326D">
              <w:rPr>
                <w:rFonts w:eastAsiaTheme="minorEastAsia"/>
                <w:sz w:val="24"/>
                <w:szCs w:val="24"/>
              </w:rPr>
              <w:t>)</w:t>
            </w:r>
            <w:r w:rsidR="006D3604" w:rsidRPr="007F326D">
              <w:rPr>
                <w:rFonts w:eastAsiaTheme="minorEastAsia"/>
                <w:sz w:val="24"/>
                <w:szCs w:val="24"/>
              </w:rPr>
              <w:t>, kuri</w:t>
            </w:r>
            <w:r w:rsidR="002014C2" w:rsidRPr="007F326D">
              <w:rPr>
                <w:rFonts w:eastAsiaTheme="minorEastAsia"/>
                <w:sz w:val="24"/>
                <w:szCs w:val="24"/>
              </w:rPr>
              <w:t>o</w:t>
            </w:r>
            <w:r w:rsidR="006D3604" w:rsidRPr="007F326D">
              <w:rPr>
                <w:rFonts w:eastAsiaTheme="minorEastAsia"/>
                <w:sz w:val="24"/>
                <w:szCs w:val="24"/>
              </w:rPr>
              <w:t xml:space="preserve"> ekvivalentinė vertė</w:t>
            </w:r>
            <w:r w:rsidR="001B62DE" w:rsidRPr="007F326D">
              <w:rPr>
                <w:rFonts w:eastAsiaTheme="minorEastAsia"/>
                <w:sz w:val="24"/>
                <w:szCs w:val="24"/>
                <w:lang w:val="en-US"/>
              </w:rPr>
              <w:t>*</w:t>
            </w:r>
            <w:r w:rsidR="00897538" w:rsidRPr="007F326D">
              <w:rPr>
                <w:rFonts w:eastAsiaTheme="minorEastAsia"/>
                <w:sz w:val="24"/>
                <w:szCs w:val="24"/>
              </w:rPr>
              <w:t>:</w:t>
            </w:r>
          </w:p>
          <w:tbl>
            <w:tblPr>
              <w:tblStyle w:val="TableGrid"/>
              <w:tblW w:w="0" w:type="auto"/>
              <w:tblLook w:val="04A0" w:firstRow="1" w:lastRow="0" w:firstColumn="1" w:lastColumn="0" w:noHBand="0" w:noVBand="1"/>
            </w:tblPr>
            <w:tblGrid>
              <w:gridCol w:w="5737"/>
              <w:gridCol w:w="3099"/>
            </w:tblGrid>
            <w:tr w:rsidR="00202786" w:rsidRPr="007F326D" w14:paraId="71418819" w14:textId="77777777" w:rsidTr="007C14BF">
              <w:tc>
                <w:tcPr>
                  <w:tcW w:w="5737" w:type="dxa"/>
                </w:tcPr>
                <w:p w14:paraId="13C77A66" w14:textId="77777777" w:rsidR="0009363B" w:rsidRPr="007F326D" w:rsidRDefault="0009363B" w:rsidP="0009363B">
                  <w:pPr>
                    <w:jc w:val="center"/>
                    <w:rPr>
                      <w:rFonts w:eastAsiaTheme="minorEastAsia"/>
                      <w:sz w:val="24"/>
                      <w:szCs w:val="24"/>
                    </w:rPr>
                  </w:pPr>
                  <w:r w:rsidRPr="007F326D">
                    <w:rPr>
                      <w:rFonts w:eastAsiaTheme="minorEastAsia"/>
                      <w:sz w:val="24"/>
                      <w:szCs w:val="24"/>
                    </w:rPr>
                    <w:t>Pirminio kuro</w:t>
                  </w:r>
                  <w:r w:rsidR="000103AB" w:rsidRPr="007F326D">
                    <w:rPr>
                      <w:rFonts w:eastAsiaTheme="minorEastAsia"/>
                      <w:sz w:val="24"/>
                      <w:szCs w:val="24"/>
                    </w:rPr>
                    <w:t xml:space="preserve"> ar </w:t>
                  </w:r>
                  <w:r w:rsidR="00D80F16" w:rsidRPr="007F326D">
                    <w:rPr>
                      <w:rFonts w:eastAsiaTheme="minorEastAsia"/>
                      <w:sz w:val="24"/>
                      <w:szCs w:val="24"/>
                    </w:rPr>
                    <w:t>energijos</w:t>
                  </w:r>
                  <w:r w:rsidRPr="007F326D">
                    <w:rPr>
                      <w:rFonts w:eastAsiaTheme="minorEastAsia"/>
                      <w:sz w:val="24"/>
                      <w:szCs w:val="24"/>
                    </w:rPr>
                    <w:t xml:space="preserve"> rūšis</w:t>
                  </w:r>
                </w:p>
              </w:tc>
              <w:tc>
                <w:tcPr>
                  <w:tcW w:w="3099" w:type="dxa"/>
                </w:tcPr>
                <w:p w14:paraId="66AF61A3" w14:textId="77777777" w:rsidR="0009363B" w:rsidRPr="007F326D" w:rsidRDefault="0009363B" w:rsidP="0009363B">
                  <w:pPr>
                    <w:jc w:val="center"/>
                    <w:rPr>
                      <w:rFonts w:eastAsiaTheme="minorEastAsia"/>
                      <w:sz w:val="24"/>
                      <w:szCs w:val="24"/>
                    </w:rPr>
                  </w:pPr>
                  <w:r w:rsidRPr="007F326D">
                    <w:rPr>
                      <w:rFonts w:eastAsiaTheme="minorEastAsia"/>
                      <w:sz w:val="24"/>
                      <w:szCs w:val="24"/>
                    </w:rPr>
                    <w:t>Š, kWh</w:t>
                  </w:r>
                </w:p>
              </w:tc>
            </w:tr>
            <w:tr w:rsidR="00202786" w:rsidRPr="007F326D" w14:paraId="6D42AAE5" w14:textId="77777777" w:rsidTr="007C14BF">
              <w:tc>
                <w:tcPr>
                  <w:tcW w:w="5737" w:type="dxa"/>
                </w:tcPr>
                <w:p w14:paraId="7A0F17C5" w14:textId="77777777" w:rsidR="0009363B" w:rsidRPr="007F326D" w:rsidRDefault="0009363B" w:rsidP="005B22D8">
                  <w:pPr>
                    <w:rPr>
                      <w:rFonts w:eastAsiaTheme="minorEastAsia"/>
                      <w:sz w:val="24"/>
                      <w:szCs w:val="24"/>
                    </w:rPr>
                  </w:pPr>
                  <w:r w:rsidRPr="007F326D">
                    <w:rPr>
                      <w:rFonts w:eastAsiaTheme="minorEastAsia"/>
                      <w:sz w:val="24"/>
                      <w:szCs w:val="24"/>
                    </w:rPr>
                    <w:t xml:space="preserve">Malkos (standartinė 25 </w:t>
                  </w:r>
                  <w:r w:rsidRPr="007F326D">
                    <w:rPr>
                      <w:rFonts w:eastAsiaTheme="minorEastAsia"/>
                      <w:sz w:val="24"/>
                      <w:szCs w:val="24"/>
                      <w:lang w:val="en-GB"/>
                    </w:rPr>
                    <w:t>% drėgmė</w:t>
                  </w:r>
                  <w:r w:rsidRPr="007F326D">
                    <w:rPr>
                      <w:rFonts w:eastAsiaTheme="minorEastAsia"/>
                      <w:sz w:val="24"/>
                      <w:szCs w:val="24"/>
                      <w:lang w:val="en-US"/>
                    </w:rPr>
                    <w:t>), kg</w:t>
                  </w:r>
                </w:p>
              </w:tc>
              <w:tc>
                <w:tcPr>
                  <w:tcW w:w="3099" w:type="dxa"/>
                </w:tcPr>
                <w:p w14:paraId="300FE7F7" w14:textId="77777777" w:rsidR="0009363B" w:rsidRPr="007F326D" w:rsidRDefault="0009363B" w:rsidP="0009363B">
                  <w:pPr>
                    <w:jc w:val="center"/>
                    <w:rPr>
                      <w:rFonts w:eastAsiaTheme="minorEastAsia"/>
                      <w:sz w:val="24"/>
                      <w:szCs w:val="24"/>
                    </w:rPr>
                  </w:pPr>
                  <w:r w:rsidRPr="007F326D">
                    <w:rPr>
                      <w:rFonts w:eastAsiaTheme="minorEastAsia"/>
                      <w:sz w:val="24"/>
                      <w:szCs w:val="24"/>
                    </w:rPr>
                    <w:t>3,833</w:t>
                  </w:r>
                </w:p>
              </w:tc>
            </w:tr>
            <w:tr w:rsidR="00202786" w:rsidRPr="007F326D" w14:paraId="337CE5E6" w14:textId="77777777" w:rsidTr="007C14BF">
              <w:tc>
                <w:tcPr>
                  <w:tcW w:w="5737" w:type="dxa"/>
                </w:tcPr>
                <w:p w14:paraId="31A30DED" w14:textId="77777777" w:rsidR="0009363B" w:rsidRPr="007F326D" w:rsidRDefault="00CE2F0E" w:rsidP="005B22D8">
                  <w:pPr>
                    <w:rPr>
                      <w:rFonts w:eastAsiaTheme="minorEastAsia"/>
                      <w:sz w:val="24"/>
                      <w:szCs w:val="24"/>
                    </w:rPr>
                  </w:pPr>
                  <w:r w:rsidRPr="007F326D">
                    <w:rPr>
                      <w:rFonts w:eastAsiaTheme="minorEastAsia"/>
                      <w:sz w:val="24"/>
                      <w:szCs w:val="24"/>
                    </w:rPr>
                    <w:t>Pjuvenų granulės/</w:t>
                  </w:r>
                  <w:r w:rsidR="005B22D8">
                    <w:rPr>
                      <w:rFonts w:eastAsiaTheme="minorEastAsia"/>
                      <w:sz w:val="24"/>
                      <w:szCs w:val="24"/>
                    </w:rPr>
                    <w:t xml:space="preserve"> </w:t>
                  </w:r>
                  <w:r w:rsidRPr="007F326D">
                    <w:rPr>
                      <w:rFonts w:eastAsiaTheme="minorEastAsia"/>
                      <w:sz w:val="24"/>
                      <w:szCs w:val="24"/>
                    </w:rPr>
                    <w:t>medienos briketai</w:t>
                  </w:r>
                  <w:r w:rsidR="0009363B" w:rsidRPr="007F326D">
                    <w:rPr>
                      <w:rFonts w:eastAsiaTheme="minorEastAsia"/>
                      <w:sz w:val="24"/>
                      <w:szCs w:val="24"/>
                    </w:rPr>
                    <w:t xml:space="preserve"> (standartinė 10 </w:t>
                  </w:r>
                  <w:r w:rsidR="0009363B" w:rsidRPr="007F326D">
                    <w:rPr>
                      <w:rFonts w:eastAsiaTheme="minorEastAsia"/>
                      <w:sz w:val="24"/>
                      <w:szCs w:val="24"/>
                      <w:lang w:val="en-GB"/>
                    </w:rPr>
                    <w:t>% drėgmė), kg</w:t>
                  </w:r>
                </w:p>
              </w:tc>
              <w:tc>
                <w:tcPr>
                  <w:tcW w:w="3099" w:type="dxa"/>
                </w:tcPr>
                <w:p w14:paraId="575A04F4" w14:textId="77777777" w:rsidR="0009363B" w:rsidRPr="007F326D" w:rsidRDefault="0009363B" w:rsidP="0009363B">
                  <w:pPr>
                    <w:jc w:val="center"/>
                    <w:rPr>
                      <w:rFonts w:eastAsiaTheme="minorEastAsia"/>
                      <w:sz w:val="24"/>
                      <w:szCs w:val="24"/>
                    </w:rPr>
                  </w:pPr>
                  <w:r w:rsidRPr="007F326D">
                    <w:rPr>
                      <w:rFonts w:eastAsiaTheme="minorEastAsia"/>
                      <w:sz w:val="24"/>
                      <w:szCs w:val="24"/>
                    </w:rPr>
                    <w:t>4,667</w:t>
                  </w:r>
                </w:p>
              </w:tc>
            </w:tr>
            <w:tr w:rsidR="00202786" w:rsidRPr="007F326D" w14:paraId="4F51B013" w14:textId="77777777" w:rsidTr="007C14BF">
              <w:tc>
                <w:tcPr>
                  <w:tcW w:w="5737" w:type="dxa"/>
                </w:tcPr>
                <w:p w14:paraId="598C798D" w14:textId="77777777" w:rsidR="0009363B" w:rsidRPr="007F326D" w:rsidRDefault="0009363B" w:rsidP="005B22D8">
                  <w:pPr>
                    <w:rPr>
                      <w:rFonts w:eastAsiaTheme="minorEastAsia"/>
                      <w:sz w:val="24"/>
                      <w:szCs w:val="24"/>
                    </w:rPr>
                  </w:pPr>
                  <w:r w:rsidRPr="007F326D">
                    <w:rPr>
                      <w:rFonts w:eastAsiaTheme="minorEastAsia"/>
                      <w:sz w:val="24"/>
                      <w:szCs w:val="24"/>
                    </w:rPr>
                    <w:t>Elektra, kWh</w:t>
                  </w:r>
                </w:p>
              </w:tc>
              <w:tc>
                <w:tcPr>
                  <w:tcW w:w="3099" w:type="dxa"/>
                </w:tcPr>
                <w:p w14:paraId="7D1FFD9F" w14:textId="77777777" w:rsidR="0009363B" w:rsidRPr="007F326D" w:rsidRDefault="0009363B" w:rsidP="0009363B">
                  <w:pPr>
                    <w:jc w:val="center"/>
                    <w:rPr>
                      <w:rFonts w:eastAsiaTheme="minorEastAsia"/>
                      <w:sz w:val="24"/>
                      <w:szCs w:val="24"/>
                    </w:rPr>
                  </w:pPr>
                  <w:r w:rsidRPr="007F326D">
                    <w:rPr>
                      <w:rFonts w:eastAsiaTheme="minorEastAsia"/>
                      <w:sz w:val="24"/>
                      <w:szCs w:val="24"/>
                    </w:rPr>
                    <w:t>1</w:t>
                  </w:r>
                </w:p>
              </w:tc>
            </w:tr>
          </w:tbl>
          <w:p w14:paraId="0BDCB7BA" w14:textId="77777777" w:rsidR="0009363B" w:rsidRPr="007F326D" w:rsidRDefault="0009363B" w:rsidP="0009363B">
            <w:pPr>
              <w:rPr>
                <w:rFonts w:eastAsiaTheme="minorEastAsia"/>
                <w:sz w:val="24"/>
                <w:szCs w:val="24"/>
              </w:rPr>
            </w:pPr>
          </w:p>
          <w:p w14:paraId="2D81007C" w14:textId="77777777" w:rsidR="0009363B" w:rsidRPr="007F326D" w:rsidRDefault="00FF6027" w:rsidP="0009363B">
            <w:pP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K</m:t>
                  </m:r>
                </m:sub>
              </m:sSub>
            </m:oMath>
            <w:r w:rsidR="0009363B" w:rsidRPr="007F326D">
              <w:rPr>
                <w:rFonts w:eastAsiaTheme="minorEastAsia"/>
                <w:sz w:val="24"/>
                <w:szCs w:val="24"/>
              </w:rPr>
              <w:t xml:space="preserve"> –</w:t>
            </w:r>
            <w:r w:rsidR="002D069B" w:rsidRPr="007F326D">
              <w:rPr>
                <w:rFonts w:eastAsiaTheme="minorEastAsia"/>
                <w:sz w:val="24"/>
                <w:szCs w:val="24"/>
              </w:rPr>
              <w:t xml:space="preserve"> </w:t>
            </w:r>
            <w:r w:rsidR="002B6C46" w:rsidRPr="007F326D">
              <w:rPr>
                <w:sz w:val="24"/>
                <w:szCs w:val="24"/>
              </w:rPr>
              <w:t>Šilumą gaminančio įrenginio</w:t>
            </w:r>
            <w:r w:rsidR="0009363B" w:rsidRPr="007F326D">
              <w:rPr>
                <w:rFonts w:eastAsiaTheme="minorEastAsia"/>
                <w:sz w:val="24"/>
                <w:szCs w:val="24"/>
              </w:rPr>
              <w:t xml:space="preserve"> naudingumo koeficientas.</w:t>
            </w:r>
          </w:p>
          <w:p w14:paraId="48FC6B70" w14:textId="77777777" w:rsidR="0009363B" w:rsidRPr="007F326D" w:rsidRDefault="0009363B" w:rsidP="0009363B">
            <w:pPr>
              <w:rPr>
                <w:rFonts w:eastAsiaTheme="minorEastAsia"/>
                <w:sz w:val="24"/>
                <w:szCs w:val="24"/>
                <w:lang w:val="en-GB"/>
              </w:rPr>
            </w:pPr>
          </w:p>
          <w:p w14:paraId="16B29217" w14:textId="77777777" w:rsidR="0009363B" w:rsidRPr="007F326D" w:rsidRDefault="007F326D" w:rsidP="0009363B">
            <w:pPr>
              <w:rPr>
                <w:rFonts w:eastAsiaTheme="minorEastAsia"/>
                <w:sz w:val="24"/>
                <w:szCs w:val="24"/>
              </w:rPr>
            </w:pPr>
            <m:oMath>
              <m:r>
                <w:rPr>
                  <w:rFonts w:ascii="Cambria Math" w:hAnsi="Cambria Math"/>
                  <w:sz w:val="24"/>
                  <w:szCs w:val="24"/>
                </w:rPr>
                <m:t>PKK</m:t>
              </m:r>
            </m:oMath>
            <w:r w:rsidR="0009363B" w:rsidRPr="007F326D">
              <w:rPr>
                <w:rFonts w:eastAsiaTheme="minorEastAsia"/>
                <w:sz w:val="24"/>
                <w:szCs w:val="24"/>
              </w:rPr>
              <w:t xml:space="preserve"> – Pirminio kuro</w:t>
            </w:r>
            <w:r w:rsidR="00603CB9" w:rsidRPr="007F326D">
              <w:rPr>
                <w:rFonts w:eastAsiaTheme="minorEastAsia"/>
                <w:sz w:val="24"/>
                <w:szCs w:val="24"/>
              </w:rPr>
              <w:t xml:space="preserve"> ar </w:t>
            </w:r>
            <w:r w:rsidR="00FA32CF" w:rsidRPr="007F326D">
              <w:rPr>
                <w:rFonts w:eastAsiaTheme="minorEastAsia"/>
                <w:sz w:val="24"/>
                <w:szCs w:val="24"/>
              </w:rPr>
              <w:t>energijos</w:t>
            </w:r>
            <w:r w:rsidR="0009363B" w:rsidRPr="007F326D">
              <w:rPr>
                <w:rFonts w:eastAsiaTheme="minorEastAsia"/>
                <w:sz w:val="24"/>
                <w:szCs w:val="24"/>
              </w:rPr>
              <w:t xml:space="preserve"> perskaičiavimo į ekvivalentinį</w:t>
            </w:r>
            <w:r w:rsidR="00F34095" w:rsidRPr="007F326D">
              <w:rPr>
                <w:rFonts w:eastAsiaTheme="minorEastAsia"/>
                <w:sz w:val="24"/>
                <w:szCs w:val="24"/>
              </w:rPr>
              <w:t xml:space="preserve"> </w:t>
            </w:r>
            <w:r w:rsidR="00C80B36" w:rsidRPr="007F326D">
              <w:rPr>
                <w:rFonts w:eastAsiaTheme="minorEastAsia"/>
                <w:sz w:val="24"/>
                <w:szCs w:val="24"/>
              </w:rPr>
              <w:t>energijos vienetą</w:t>
            </w:r>
            <w:r w:rsidR="0009363B" w:rsidRPr="007F326D">
              <w:rPr>
                <w:rFonts w:eastAsiaTheme="minorEastAsia"/>
                <w:sz w:val="24"/>
                <w:szCs w:val="24"/>
              </w:rPr>
              <w:t xml:space="preserve"> koeficientas</w:t>
            </w:r>
            <w:r w:rsidR="00767EFF" w:rsidRPr="007F326D">
              <w:rPr>
                <w:rFonts w:eastAsiaTheme="minorEastAsia"/>
                <w:sz w:val="24"/>
                <w:szCs w:val="24"/>
              </w:rPr>
              <w:t>*</w:t>
            </w:r>
            <w:r w:rsidR="0009363B" w:rsidRPr="007F326D">
              <w:rPr>
                <w:rFonts w:eastAsiaTheme="minorEastAsia"/>
                <w:sz w:val="24"/>
                <w:szCs w:val="24"/>
              </w:rPr>
              <w:t>:</w:t>
            </w:r>
          </w:p>
          <w:tbl>
            <w:tblPr>
              <w:tblStyle w:val="TableGrid"/>
              <w:tblW w:w="0" w:type="auto"/>
              <w:tblLook w:val="04A0" w:firstRow="1" w:lastRow="0" w:firstColumn="1" w:lastColumn="0" w:noHBand="0" w:noVBand="1"/>
            </w:tblPr>
            <w:tblGrid>
              <w:gridCol w:w="5879"/>
              <w:gridCol w:w="2957"/>
            </w:tblGrid>
            <w:tr w:rsidR="00202786" w:rsidRPr="007F326D" w14:paraId="2C01780D" w14:textId="77777777" w:rsidTr="007C14BF">
              <w:tc>
                <w:tcPr>
                  <w:tcW w:w="5879" w:type="dxa"/>
                </w:tcPr>
                <w:p w14:paraId="5B9B2D22" w14:textId="77777777" w:rsidR="0009363B" w:rsidRPr="007F326D" w:rsidRDefault="0009363B" w:rsidP="0009363B">
                  <w:pPr>
                    <w:jc w:val="center"/>
                    <w:rPr>
                      <w:rFonts w:eastAsiaTheme="minorEastAsia"/>
                      <w:sz w:val="24"/>
                      <w:szCs w:val="24"/>
                    </w:rPr>
                  </w:pPr>
                  <w:r w:rsidRPr="007F326D">
                    <w:rPr>
                      <w:rFonts w:eastAsiaTheme="minorEastAsia"/>
                      <w:sz w:val="24"/>
                      <w:szCs w:val="24"/>
                    </w:rPr>
                    <w:t>Pirminio kuro</w:t>
                  </w:r>
                  <w:r w:rsidR="00603CB9" w:rsidRPr="007F326D">
                    <w:rPr>
                      <w:rFonts w:eastAsiaTheme="minorEastAsia"/>
                      <w:sz w:val="24"/>
                      <w:szCs w:val="24"/>
                    </w:rPr>
                    <w:t xml:space="preserve"> ar </w:t>
                  </w:r>
                  <w:r w:rsidR="00D57A7D" w:rsidRPr="007F326D">
                    <w:rPr>
                      <w:rFonts w:eastAsiaTheme="minorEastAsia"/>
                      <w:sz w:val="24"/>
                      <w:szCs w:val="24"/>
                    </w:rPr>
                    <w:t>energijos</w:t>
                  </w:r>
                  <w:r w:rsidRPr="007F326D">
                    <w:rPr>
                      <w:rFonts w:eastAsiaTheme="minorEastAsia"/>
                      <w:sz w:val="24"/>
                      <w:szCs w:val="24"/>
                    </w:rPr>
                    <w:t xml:space="preserve"> rūšis</w:t>
                  </w:r>
                </w:p>
              </w:tc>
              <w:tc>
                <w:tcPr>
                  <w:tcW w:w="2957" w:type="dxa"/>
                </w:tcPr>
                <w:p w14:paraId="6B1F54B4" w14:textId="77777777" w:rsidR="0009363B" w:rsidRPr="007F326D" w:rsidRDefault="007F326D" w:rsidP="0009363B">
                  <w:pPr>
                    <w:jc w:val="center"/>
                    <w:rPr>
                      <w:rFonts w:eastAsiaTheme="minorEastAsia"/>
                      <w:sz w:val="24"/>
                      <w:szCs w:val="24"/>
                    </w:rPr>
                  </w:pPr>
                  <m:oMath>
                    <m:r>
                      <w:rPr>
                        <w:rFonts w:ascii="Cambria Math" w:hAnsi="Cambria Math"/>
                        <w:sz w:val="24"/>
                        <w:szCs w:val="24"/>
                      </w:rPr>
                      <m:t>PKK</m:t>
                    </m:r>
                  </m:oMath>
                  <w:r w:rsidR="0009363B" w:rsidRPr="007F326D">
                    <w:rPr>
                      <w:rFonts w:eastAsiaTheme="minorEastAsia"/>
                      <w:sz w:val="24"/>
                      <w:szCs w:val="24"/>
                    </w:rPr>
                    <w:t>, kgne</w:t>
                  </w:r>
                </w:p>
              </w:tc>
            </w:tr>
            <w:tr w:rsidR="00202786" w:rsidRPr="007F326D" w14:paraId="7AD2AA74" w14:textId="77777777" w:rsidTr="007C14BF">
              <w:tc>
                <w:tcPr>
                  <w:tcW w:w="5879" w:type="dxa"/>
                </w:tcPr>
                <w:p w14:paraId="4F674B89" w14:textId="77777777" w:rsidR="0009363B" w:rsidRPr="007F326D" w:rsidRDefault="0009363B" w:rsidP="005B22D8">
                  <w:pPr>
                    <w:rPr>
                      <w:rFonts w:eastAsiaTheme="minorEastAsia"/>
                      <w:sz w:val="24"/>
                      <w:szCs w:val="24"/>
                    </w:rPr>
                  </w:pPr>
                  <w:r w:rsidRPr="007F326D">
                    <w:rPr>
                      <w:rFonts w:eastAsiaTheme="minorEastAsia"/>
                      <w:sz w:val="24"/>
                      <w:szCs w:val="24"/>
                    </w:rPr>
                    <w:t xml:space="preserve">Malkos (standartinė 25 </w:t>
                  </w:r>
                  <w:r w:rsidRPr="007F326D">
                    <w:rPr>
                      <w:rFonts w:eastAsiaTheme="minorEastAsia"/>
                      <w:sz w:val="24"/>
                      <w:szCs w:val="24"/>
                      <w:lang w:val="en-GB"/>
                    </w:rPr>
                    <w:t>% drėgmė</w:t>
                  </w:r>
                  <w:r w:rsidRPr="007F326D">
                    <w:rPr>
                      <w:rFonts w:eastAsiaTheme="minorEastAsia"/>
                      <w:sz w:val="24"/>
                      <w:szCs w:val="24"/>
                      <w:lang w:val="en-US"/>
                    </w:rPr>
                    <w:t>), kg</w:t>
                  </w:r>
                </w:p>
              </w:tc>
              <w:tc>
                <w:tcPr>
                  <w:tcW w:w="2957" w:type="dxa"/>
                </w:tcPr>
                <w:p w14:paraId="48C9A52E" w14:textId="77777777" w:rsidR="0009363B" w:rsidRPr="007F326D" w:rsidRDefault="0009363B" w:rsidP="0009363B">
                  <w:pPr>
                    <w:jc w:val="center"/>
                    <w:rPr>
                      <w:rFonts w:eastAsiaTheme="minorEastAsia"/>
                      <w:sz w:val="24"/>
                      <w:szCs w:val="24"/>
                    </w:rPr>
                  </w:pPr>
                  <w:r w:rsidRPr="007F326D">
                    <w:rPr>
                      <w:rFonts w:eastAsiaTheme="minorEastAsia"/>
                      <w:sz w:val="24"/>
                      <w:szCs w:val="24"/>
                    </w:rPr>
                    <w:t>0,33</w:t>
                  </w:r>
                </w:p>
              </w:tc>
            </w:tr>
            <w:tr w:rsidR="00202786" w:rsidRPr="007F326D" w14:paraId="42684362" w14:textId="77777777" w:rsidTr="007C14BF">
              <w:tc>
                <w:tcPr>
                  <w:tcW w:w="5879" w:type="dxa"/>
                </w:tcPr>
                <w:p w14:paraId="7EE20EAF" w14:textId="77777777" w:rsidR="0009363B" w:rsidRPr="007F326D" w:rsidRDefault="00CE2F0E" w:rsidP="005B22D8">
                  <w:pPr>
                    <w:rPr>
                      <w:rFonts w:eastAsiaTheme="minorEastAsia"/>
                      <w:sz w:val="24"/>
                      <w:szCs w:val="24"/>
                    </w:rPr>
                  </w:pPr>
                  <w:r w:rsidRPr="007F326D">
                    <w:rPr>
                      <w:rFonts w:eastAsiaTheme="minorEastAsia"/>
                      <w:sz w:val="24"/>
                      <w:szCs w:val="24"/>
                    </w:rPr>
                    <w:t>Pjuvenų granulės/medienos briketai</w:t>
                  </w:r>
                  <w:r w:rsidR="0009363B" w:rsidRPr="007F326D">
                    <w:rPr>
                      <w:rFonts w:eastAsiaTheme="minorEastAsia"/>
                      <w:sz w:val="24"/>
                      <w:szCs w:val="24"/>
                    </w:rPr>
                    <w:t xml:space="preserve"> (standartinė 10 </w:t>
                  </w:r>
                  <w:r w:rsidR="0009363B" w:rsidRPr="007F326D">
                    <w:rPr>
                      <w:rFonts w:eastAsiaTheme="minorEastAsia"/>
                      <w:sz w:val="24"/>
                      <w:szCs w:val="24"/>
                      <w:lang w:val="en-GB"/>
                    </w:rPr>
                    <w:t>% drėgmė), kg</w:t>
                  </w:r>
                </w:p>
              </w:tc>
              <w:tc>
                <w:tcPr>
                  <w:tcW w:w="2957" w:type="dxa"/>
                </w:tcPr>
                <w:p w14:paraId="415A5B2A" w14:textId="77777777" w:rsidR="0009363B" w:rsidRPr="007F326D" w:rsidRDefault="0009363B" w:rsidP="0009363B">
                  <w:pPr>
                    <w:jc w:val="center"/>
                    <w:rPr>
                      <w:rFonts w:eastAsiaTheme="minorEastAsia"/>
                      <w:sz w:val="24"/>
                      <w:szCs w:val="24"/>
                    </w:rPr>
                  </w:pPr>
                  <w:r w:rsidRPr="007F326D">
                    <w:rPr>
                      <w:rFonts w:eastAsiaTheme="minorEastAsia"/>
                      <w:sz w:val="24"/>
                      <w:szCs w:val="24"/>
                    </w:rPr>
                    <w:t>0,401</w:t>
                  </w:r>
                </w:p>
              </w:tc>
            </w:tr>
            <w:tr w:rsidR="00202786" w:rsidRPr="007F326D" w14:paraId="4854B174" w14:textId="77777777" w:rsidTr="007C14BF">
              <w:tc>
                <w:tcPr>
                  <w:tcW w:w="5879" w:type="dxa"/>
                </w:tcPr>
                <w:p w14:paraId="34EDDA5F" w14:textId="77777777" w:rsidR="0009363B" w:rsidRPr="007F326D" w:rsidRDefault="0009363B" w:rsidP="005B22D8">
                  <w:pPr>
                    <w:rPr>
                      <w:rFonts w:eastAsiaTheme="minorEastAsia"/>
                      <w:sz w:val="24"/>
                      <w:szCs w:val="24"/>
                    </w:rPr>
                  </w:pPr>
                  <w:r w:rsidRPr="007F326D">
                    <w:rPr>
                      <w:rFonts w:eastAsiaTheme="minorEastAsia"/>
                      <w:sz w:val="24"/>
                      <w:szCs w:val="24"/>
                    </w:rPr>
                    <w:t>Elektra, kWh</w:t>
                  </w:r>
                </w:p>
              </w:tc>
              <w:tc>
                <w:tcPr>
                  <w:tcW w:w="2957" w:type="dxa"/>
                </w:tcPr>
                <w:p w14:paraId="23DF4B33" w14:textId="77777777" w:rsidR="0009363B" w:rsidRPr="007F326D" w:rsidRDefault="0009363B" w:rsidP="0009363B">
                  <w:pPr>
                    <w:jc w:val="center"/>
                    <w:rPr>
                      <w:rFonts w:eastAsiaTheme="minorEastAsia"/>
                      <w:sz w:val="24"/>
                      <w:szCs w:val="24"/>
                    </w:rPr>
                  </w:pPr>
                  <w:r w:rsidRPr="007F326D">
                    <w:rPr>
                      <w:rFonts w:eastAsiaTheme="minorEastAsia"/>
                      <w:sz w:val="24"/>
                      <w:szCs w:val="24"/>
                    </w:rPr>
                    <w:t>0,086</w:t>
                  </w:r>
                </w:p>
              </w:tc>
            </w:tr>
          </w:tbl>
          <w:p w14:paraId="74288561" w14:textId="77777777" w:rsidR="00103577" w:rsidRPr="007F326D" w:rsidRDefault="00767EFF" w:rsidP="006F3FB5">
            <w:pPr>
              <w:rPr>
                <w:szCs w:val="24"/>
                <w:lang w:val="en-US"/>
              </w:rPr>
            </w:pPr>
            <w:r w:rsidRPr="007F326D">
              <w:t>*</w:t>
            </w:r>
            <w:r w:rsidRPr="007F326D">
              <w:rPr>
                <w:rFonts w:eastAsiaTheme="minorEastAsia"/>
                <w:sz w:val="24"/>
                <w:szCs w:val="24"/>
              </w:rPr>
              <w:t xml:space="preserve"> </w:t>
            </w:r>
            <w:r w:rsidRPr="007F326D">
              <w:rPr>
                <w:rFonts w:eastAsiaTheme="minorEastAsia"/>
              </w:rPr>
              <w:t xml:space="preserve">Ekvivalentinės vertės yra įtrauktos į </w:t>
            </w:r>
            <w:r w:rsidR="006B1802" w:rsidRPr="007F326D">
              <w:rPr>
                <w:rFonts w:eastAsiaTheme="minorEastAsia"/>
              </w:rPr>
              <w:t>„E</w:t>
            </w:r>
            <w:r w:rsidRPr="007F326D">
              <w:rPr>
                <w:rFonts w:eastAsiaTheme="minorEastAsia"/>
              </w:rPr>
              <w:t>nergijos vartojimo efektyvumo didinimo</w:t>
            </w:r>
            <w:r w:rsidR="006B1802" w:rsidRPr="007F326D">
              <w:rPr>
                <w:rFonts w:eastAsiaTheme="minorEastAsia"/>
              </w:rPr>
              <w:t xml:space="preserve"> 2017-2019 metais</w:t>
            </w:r>
            <w:r w:rsidRPr="007F326D">
              <w:rPr>
                <w:rFonts w:eastAsiaTheme="minorEastAsia"/>
              </w:rPr>
              <w:t xml:space="preserve"> veiksmų planą</w:t>
            </w:r>
            <w:r w:rsidR="006B1802" w:rsidRPr="007F326D">
              <w:rPr>
                <w:rFonts w:eastAsiaTheme="minorEastAsia"/>
              </w:rPr>
              <w:t>“</w:t>
            </w:r>
            <w:r w:rsidRPr="007F326D">
              <w:rPr>
                <w:rFonts w:eastAsiaTheme="minorEastAsia"/>
              </w:rPr>
              <w:t>, patvirtintą Lietuvos Respublikos energetikos ministro 2017-07-07 įsakymu Nr. 1-181 „Dėl energijos vartojimo efektyvumo didinimo 2017-2019 metų veiksmų plano patvirtinimo</w:t>
            </w:r>
            <w:r w:rsidRPr="007F326D">
              <w:rPr>
                <w:rFonts w:eastAsiaTheme="minorEastAsia"/>
                <w:sz w:val="24"/>
                <w:szCs w:val="24"/>
              </w:rPr>
              <w:t>“</w:t>
            </w:r>
            <w:r w:rsidR="00030B95" w:rsidRPr="007F326D">
              <w:rPr>
                <w:rFonts w:eastAsiaTheme="minorEastAsia"/>
                <w:sz w:val="24"/>
                <w:szCs w:val="24"/>
              </w:rPr>
              <w:t>.</w:t>
            </w:r>
          </w:p>
        </w:tc>
      </w:tr>
      <w:tr w:rsidR="0009363B" w:rsidRPr="00A50247" w14:paraId="07CD92B0"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63DA8E58" w14:textId="77777777" w:rsidR="0009363B" w:rsidRPr="00A50247" w:rsidRDefault="0009363B" w:rsidP="0009363B">
            <w:pPr>
              <w:jc w:val="left"/>
              <w:rPr>
                <w:b/>
                <w:bCs/>
                <w:color w:val="000000" w:themeColor="text1"/>
                <w:sz w:val="24"/>
                <w:szCs w:val="24"/>
              </w:rPr>
            </w:pPr>
            <w:r w:rsidRPr="00A50247">
              <w:rPr>
                <w:b/>
                <w:bCs/>
                <w:color w:val="000000" w:themeColor="text1"/>
                <w:sz w:val="24"/>
                <w:szCs w:val="24"/>
              </w:rPr>
              <w:lastRenderedPageBreak/>
              <w:t>Projektų atrankos kriterijaus pasirinkimo pagrindimas: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5293B683" w14:textId="77777777" w:rsidR="0009363B" w:rsidRPr="00A50247" w:rsidRDefault="0009363B" w:rsidP="0009363B">
            <w:pPr>
              <w:rPr>
                <w:bCs/>
                <w:color w:val="000000" w:themeColor="text1"/>
                <w:sz w:val="24"/>
                <w:szCs w:val="24"/>
              </w:rPr>
            </w:pPr>
            <w:r>
              <w:rPr>
                <w:bCs/>
                <w:color w:val="000000" w:themeColor="text1"/>
                <w:sz w:val="24"/>
                <w:szCs w:val="24"/>
              </w:rPr>
              <w:t xml:space="preserve">Siekiant užtikrinti </w:t>
            </w:r>
            <w:r w:rsidRPr="00A50247">
              <w:rPr>
                <w:color w:val="000000" w:themeColor="text1"/>
                <w:sz w:val="24"/>
                <w:szCs w:val="24"/>
              </w:rPr>
              <w:t>2014–2020 metų Europos Sąjungos struktūrinių fondų investicijų veiksmų programos</w:t>
            </w:r>
            <w:r>
              <w:rPr>
                <w:color w:val="000000" w:themeColor="text1"/>
                <w:sz w:val="24"/>
                <w:szCs w:val="24"/>
              </w:rPr>
              <w:t xml:space="preserve"> rezultato rodiklio „Energijos suvartojimas namų ūkiuose (neprijungtuose prie centralizuotų šilumos tinklų)“ reikšmės pasiekimą, </w:t>
            </w:r>
            <w:r>
              <w:rPr>
                <w:bCs/>
                <w:color w:val="000000" w:themeColor="text1"/>
                <w:sz w:val="24"/>
                <w:szCs w:val="24"/>
              </w:rPr>
              <w:t>prioritetas suteikiamas didesnio efektyvumo įrenginiams. Atrankos kriterijus taikomas projektų atrankos metu.</w:t>
            </w:r>
          </w:p>
        </w:tc>
      </w:tr>
      <w:tr w:rsidR="0009363B" w:rsidRPr="00A50247" w14:paraId="30C88BB5" w14:textId="7777777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14:paraId="74812E45" w14:textId="77777777" w:rsidR="0009363B" w:rsidRPr="00A50247" w:rsidRDefault="0009363B" w:rsidP="0009363B">
            <w:pPr>
              <w:rPr>
                <w:b/>
                <w:bCs/>
                <w:color w:val="000000" w:themeColor="text1"/>
                <w:sz w:val="24"/>
                <w:szCs w:val="24"/>
              </w:rPr>
            </w:pPr>
            <w:r w:rsidRPr="00A50247">
              <w:rPr>
                <w:color w:val="000000" w:themeColor="text1"/>
                <w:sz w:val="24"/>
                <w:szCs w:val="24"/>
              </w:rPr>
              <w:br w:type="page"/>
            </w:r>
            <w:r w:rsidRPr="00A50247">
              <w:rPr>
                <w:b/>
                <w:bCs/>
                <w:color w:val="000000" w:themeColor="text1"/>
                <w:sz w:val="24"/>
                <w:szCs w:val="24"/>
              </w:rPr>
              <w:t>Teikiamas tvirtinti:</w:t>
            </w:r>
          </w:p>
          <w:p w14:paraId="1AD90015" w14:textId="77777777" w:rsidR="0009363B" w:rsidRPr="00A50247" w:rsidRDefault="0009363B" w:rsidP="0009363B">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SPECIALUSIS PROJEKTŲ ATRANKOS KRITERIJUS</w:t>
            </w:r>
          </w:p>
          <w:p w14:paraId="11E4F894" w14:textId="77777777" w:rsidR="0009363B" w:rsidRPr="00A50247" w:rsidRDefault="0009363B" w:rsidP="0009363B">
            <w:pPr>
              <w:rPr>
                <w:b/>
                <w:bCs/>
                <w:color w:val="000000" w:themeColor="text1"/>
                <w:sz w:val="24"/>
                <w:szCs w:val="24"/>
              </w:rPr>
            </w:pPr>
            <w:r w:rsidRPr="00A50247">
              <w:rPr>
                <w:b/>
                <w:bCs/>
                <w:color w:val="000000" w:themeColor="text1"/>
                <w:sz w:val="24"/>
                <w:szCs w:val="24"/>
              </w:rPr>
              <w:t>x PRIORITETINIS PROJEKTŲ ATRANKOS KRITERIJUS</w:t>
            </w:r>
          </w:p>
          <w:p w14:paraId="1820FC2B" w14:textId="77777777" w:rsidR="0009363B" w:rsidRPr="008F0EDA" w:rsidRDefault="0009363B" w:rsidP="008F0EDA">
            <w:pPr>
              <w:rPr>
                <w:i/>
                <w:color w:val="000000" w:themeColor="text1"/>
                <w:sz w:val="24"/>
                <w:szCs w:val="24"/>
              </w:rPr>
            </w:pPr>
            <w:r w:rsidRPr="00A50247">
              <w:rPr>
                <w:i/>
                <w:color w:val="000000" w:themeColor="text1"/>
                <w:sz w:val="24"/>
                <w:szCs w:val="24"/>
              </w:rPr>
              <w:t xml:space="preserve">(Pažymimas vienas iš galimų projektų atrankos kriterijų tipų.) </w:t>
            </w:r>
          </w:p>
        </w:tc>
        <w:tc>
          <w:tcPr>
            <w:tcW w:w="9062" w:type="dxa"/>
            <w:tcBorders>
              <w:top w:val="single" w:sz="12" w:space="0" w:color="auto"/>
              <w:left w:val="single" w:sz="2" w:space="0" w:color="auto"/>
              <w:bottom w:val="single" w:sz="2" w:space="0" w:color="auto"/>
              <w:right w:val="single" w:sz="12" w:space="0" w:color="auto"/>
            </w:tcBorders>
            <w:shd w:val="clear" w:color="auto" w:fill="auto"/>
          </w:tcPr>
          <w:p w14:paraId="4476AC27" w14:textId="77777777" w:rsidR="0009363B" w:rsidRPr="00A50247" w:rsidRDefault="0009363B" w:rsidP="0009363B">
            <w:pPr>
              <w:rPr>
                <w:b/>
                <w:bCs/>
                <w:color w:val="000000" w:themeColor="text1"/>
                <w:sz w:val="24"/>
                <w:szCs w:val="24"/>
              </w:rPr>
            </w:pPr>
          </w:p>
          <w:p w14:paraId="17B7264B" w14:textId="77777777" w:rsidR="00EC3ED4" w:rsidRDefault="00EC3ED4" w:rsidP="00EC3ED4">
            <w:pPr>
              <w:rPr>
                <w:b/>
                <w:bCs/>
                <w:color w:val="000000" w:themeColor="text1"/>
                <w:sz w:val="24"/>
                <w:szCs w:val="24"/>
              </w:rPr>
            </w:pPr>
            <w:r>
              <w:rPr>
                <w:b/>
                <w:bCs/>
                <w:color w:val="000000" w:themeColor="text1"/>
                <w:sz w:val="24"/>
                <w:szCs w:val="24"/>
              </w:rPr>
              <w:t>Patvirtinta Stebėsenos komiteto 2018-02-22 posėdyje</w:t>
            </w:r>
          </w:p>
          <w:p w14:paraId="6844C1B8" w14:textId="77777777" w:rsidR="0009363B" w:rsidRPr="00A50247" w:rsidRDefault="0009363B" w:rsidP="0009363B">
            <w:pPr>
              <w:rPr>
                <w:bCs/>
                <w:color w:val="000000" w:themeColor="text1"/>
                <w:sz w:val="24"/>
                <w:szCs w:val="24"/>
              </w:rPr>
            </w:pPr>
          </w:p>
        </w:tc>
      </w:tr>
      <w:tr w:rsidR="0009363B" w:rsidRPr="00A50247" w14:paraId="7DF2197D"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18A46CC2" w14:textId="77777777" w:rsidR="0009363B" w:rsidRPr="00A50247" w:rsidRDefault="0009363B" w:rsidP="0009363B">
            <w:pPr>
              <w:jc w:val="left"/>
              <w:rPr>
                <w:b/>
                <w:bCs/>
                <w:color w:val="000000" w:themeColor="text1"/>
                <w:sz w:val="24"/>
                <w:szCs w:val="24"/>
              </w:rPr>
            </w:pPr>
            <w:bookmarkStart w:id="2" w:name="_Hlk501376489"/>
            <w:r w:rsidRPr="00A50247">
              <w:rPr>
                <w:b/>
                <w:bCs/>
                <w:color w:val="000000" w:themeColor="text1"/>
                <w:sz w:val="24"/>
                <w:szCs w:val="24"/>
              </w:rPr>
              <w:t>Projektų atrankos kriterijaus numeris ir 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76ED0552" w14:textId="6AE2E734" w:rsidR="0009363B" w:rsidRPr="007F326D" w:rsidRDefault="00EE066F" w:rsidP="00F44586">
            <w:pPr>
              <w:rPr>
                <w:bCs/>
                <w:color w:val="000000" w:themeColor="text1"/>
                <w:sz w:val="24"/>
                <w:szCs w:val="24"/>
              </w:rPr>
            </w:pPr>
            <w:r w:rsidRPr="0064295C">
              <w:rPr>
                <w:bCs/>
                <w:color w:val="000000" w:themeColor="text1"/>
                <w:sz w:val="24"/>
                <w:szCs w:val="24"/>
              </w:rPr>
              <w:t>5</w:t>
            </w:r>
            <w:r w:rsidR="0064295C" w:rsidRPr="0064295C">
              <w:rPr>
                <w:bCs/>
                <w:color w:val="000000" w:themeColor="text1"/>
                <w:sz w:val="24"/>
                <w:szCs w:val="24"/>
              </w:rPr>
              <w:t>.</w:t>
            </w:r>
            <w:r w:rsidR="0009363B" w:rsidRPr="007F326D">
              <w:rPr>
                <w:bCs/>
                <w:color w:val="000000" w:themeColor="text1"/>
                <w:sz w:val="24"/>
                <w:szCs w:val="24"/>
              </w:rPr>
              <w:t xml:space="preserve"> </w:t>
            </w:r>
            <w:r w:rsidR="00A5150A" w:rsidRPr="007F326D">
              <w:rPr>
                <w:bCs/>
                <w:color w:val="000000" w:themeColor="text1"/>
                <w:sz w:val="24"/>
                <w:szCs w:val="24"/>
              </w:rPr>
              <w:t>A</w:t>
            </w:r>
            <w:r w:rsidR="00E90D10" w:rsidRPr="007F326D">
              <w:rPr>
                <w:bCs/>
                <w:color w:val="000000" w:themeColor="text1"/>
                <w:sz w:val="24"/>
                <w:szCs w:val="24"/>
              </w:rPr>
              <w:t>plinkos oro užterštumo mažini</w:t>
            </w:r>
            <w:r w:rsidR="00F44586" w:rsidRPr="007F326D">
              <w:rPr>
                <w:bCs/>
                <w:color w:val="000000" w:themeColor="text1"/>
                <w:sz w:val="24"/>
                <w:szCs w:val="24"/>
              </w:rPr>
              <w:t>m</w:t>
            </w:r>
            <w:r w:rsidR="00A5150A" w:rsidRPr="007F326D">
              <w:rPr>
                <w:bCs/>
                <w:color w:val="000000" w:themeColor="text1"/>
                <w:sz w:val="24"/>
                <w:szCs w:val="24"/>
              </w:rPr>
              <w:t>as</w:t>
            </w:r>
            <w:r w:rsidR="00A217FF" w:rsidRPr="007F326D">
              <w:rPr>
                <w:bCs/>
                <w:color w:val="000000" w:themeColor="text1"/>
                <w:sz w:val="24"/>
                <w:szCs w:val="24"/>
              </w:rPr>
              <w:t xml:space="preserve"> </w:t>
            </w:r>
            <w:r w:rsidR="008A4012" w:rsidRPr="007F326D">
              <w:rPr>
                <w:bCs/>
                <w:color w:val="000000" w:themeColor="text1"/>
                <w:sz w:val="24"/>
                <w:szCs w:val="24"/>
              </w:rPr>
              <w:t xml:space="preserve">padidintos </w:t>
            </w:r>
            <w:r w:rsidR="00B11557" w:rsidRPr="007F326D">
              <w:rPr>
                <w:bCs/>
                <w:color w:val="000000" w:themeColor="text1"/>
                <w:sz w:val="24"/>
                <w:szCs w:val="24"/>
              </w:rPr>
              <w:t xml:space="preserve">aplinkos </w:t>
            </w:r>
            <w:r w:rsidR="008A4012" w:rsidRPr="007F326D">
              <w:rPr>
                <w:bCs/>
                <w:color w:val="000000" w:themeColor="text1"/>
                <w:sz w:val="24"/>
                <w:szCs w:val="24"/>
              </w:rPr>
              <w:t xml:space="preserve">oro taršos </w:t>
            </w:r>
            <w:r w:rsidR="00A217FF" w:rsidRPr="007F326D">
              <w:rPr>
                <w:bCs/>
                <w:color w:val="000000" w:themeColor="text1"/>
                <w:sz w:val="24"/>
                <w:szCs w:val="24"/>
              </w:rPr>
              <w:t>zonose</w:t>
            </w:r>
          </w:p>
        </w:tc>
      </w:tr>
      <w:tr w:rsidR="0009363B" w:rsidRPr="00A50247" w14:paraId="5715E9AD"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4BC8D69B" w14:textId="77777777" w:rsidR="0009363B" w:rsidRPr="00A50247" w:rsidRDefault="0009363B" w:rsidP="0009363B">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72DDDE6F" w14:textId="77777777" w:rsidR="00313A5F" w:rsidRPr="007F326D" w:rsidRDefault="0009363B" w:rsidP="003F7A85">
            <w:pPr>
              <w:shd w:val="clear" w:color="auto" w:fill="FFFFFF" w:themeFill="background1"/>
              <w:rPr>
                <w:bCs/>
                <w:i/>
                <w:color w:val="000000" w:themeColor="text1"/>
                <w:sz w:val="24"/>
                <w:szCs w:val="24"/>
              </w:rPr>
            </w:pPr>
            <w:r w:rsidRPr="007F326D">
              <w:rPr>
                <w:bCs/>
                <w:i/>
                <w:color w:val="000000" w:themeColor="text1"/>
                <w:sz w:val="24"/>
                <w:szCs w:val="24"/>
              </w:rPr>
              <w:t xml:space="preserve">Šis kriterijus taikomas </w:t>
            </w:r>
            <w:r w:rsidR="001278E3" w:rsidRPr="007F326D">
              <w:rPr>
                <w:bCs/>
                <w:i/>
                <w:color w:val="000000" w:themeColor="text1"/>
                <w:sz w:val="24"/>
                <w:szCs w:val="24"/>
              </w:rPr>
              <w:t>namų ūkiams</w:t>
            </w:r>
            <w:r w:rsidRPr="007F326D">
              <w:rPr>
                <w:bCs/>
                <w:i/>
                <w:color w:val="000000" w:themeColor="text1"/>
                <w:sz w:val="24"/>
                <w:szCs w:val="24"/>
              </w:rPr>
              <w:t>, gausiantiems finansavimą, atrinkti.</w:t>
            </w:r>
          </w:p>
          <w:p w14:paraId="44AB3844" w14:textId="77777777" w:rsidR="0009363B" w:rsidRPr="008F0EDA" w:rsidRDefault="0009363B" w:rsidP="003F7A85">
            <w:pPr>
              <w:shd w:val="clear" w:color="auto" w:fill="FFFFFF" w:themeFill="background1"/>
              <w:spacing w:line="276" w:lineRule="auto"/>
              <w:rPr>
                <w:bCs/>
                <w:color w:val="000000" w:themeColor="text1"/>
              </w:rPr>
            </w:pPr>
          </w:p>
          <w:p w14:paraId="779A70ED" w14:textId="77777777" w:rsidR="00F0743E" w:rsidRPr="007F326D" w:rsidRDefault="00F0743E" w:rsidP="003F7A85">
            <w:pPr>
              <w:shd w:val="clear" w:color="auto" w:fill="FFFFFF" w:themeFill="background1"/>
              <w:spacing w:line="276" w:lineRule="auto"/>
              <w:rPr>
                <w:bCs/>
                <w:color w:val="000000" w:themeColor="text1"/>
                <w:sz w:val="24"/>
                <w:szCs w:val="24"/>
              </w:rPr>
            </w:pPr>
            <w:r w:rsidRPr="007F326D">
              <w:rPr>
                <w:bCs/>
                <w:color w:val="000000" w:themeColor="text1"/>
                <w:sz w:val="24"/>
                <w:szCs w:val="24"/>
              </w:rPr>
              <w:t>Vertinama teritorija</w:t>
            </w:r>
            <w:r w:rsidR="0010417E" w:rsidRPr="007F326D">
              <w:rPr>
                <w:bCs/>
                <w:color w:val="000000" w:themeColor="text1"/>
                <w:sz w:val="24"/>
                <w:szCs w:val="24"/>
              </w:rPr>
              <w:t xml:space="preserve"> (namų ūkio registracijos vieta)</w:t>
            </w:r>
            <w:r w:rsidRPr="007F326D">
              <w:rPr>
                <w:bCs/>
                <w:color w:val="000000" w:themeColor="text1"/>
                <w:sz w:val="24"/>
                <w:szCs w:val="24"/>
              </w:rPr>
              <w:t>, kurioje įgyvendinamas projektas:</w:t>
            </w:r>
          </w:p>
          <w:p w14:paraId="7AEB2756" w14:textId="77777777" w:rsidR="00F27E3E" w:rsidRPr="007F326D" w:rsidRDefault="00F0743E" w:rsidP="003F7A85">
            <w:pPr>
              <w:pStyle w:val="ListParagraph"/>
              <w:numPr>
                <w:ilvl w:val="0"/>
                <w:numId w:val="13"/>
              </w:numPr>
              <w:shd w:val="clear" w:color="auto" w:fill="FFFFFF" w:themeFill="background1"/>
              <w:spacing w:line="276" w:lineRule="auto"/>
              <w:jc w:val="both"/>
              <w:rPr>
                <w:bCs/>
                <w:color w:val="000000" w:themeColor="text1"/>
                <w:sz w:val="24"/>
                <w:szCs w:val="24"/>
              </w:rPr>
            </w:pPr>
            <w:r w:rsidRPr="007F326D">
              <w:rPr>
                <w:bCs/>
                <w:color w:val="000000" w:themeColor="text1"/>
                <w:sz w:val="24"/>
                <w:szCs w:val="24"/>
              </w:rPr>
              <w:t>jei projektas įgyvendinamas</w:t>
            </w:r>
            <w:r w:rsidR="00F27E3E" w:rsidRPr="007F326D">
              <w:rPr>
                <w:bCs/>
                <w:color w:val="000000" w:themeColor="text1"/>
                <w:sz w:val="24"/>
                <w:szCs w:val="24"/>
              </w:rPr>
              <w:t xml:space="preserve"> teritorij</w:t>
            </w:r>
            <w:r w:rsidRPr="007F326D">
              <w:rPr>
                <w:bCs/>
                <w:color w:val="000000" w:themeColor="text1"/>
                <w:sz w:val="24"/>
                <w:szCs w:val="24"/>
              </w:rPr>
              <w:t xml:space="preserve">oje, </w:t>
            </w:r>
            <w:r w:rsidR="00F27E3E" w:rsidRPr="007F326D">
              <w:rPr>
                <w:bCs/>
                <w:color w:val="000000" w:themeColor="text1"/>
                <w:sz w:val="24"/>
                <w:szCs w:val="24"/>
              </w:rPr>
              <w:t>patenka</w:t>
            </w:r>
            <w:r w:rsidR="00D51125" w:rsidRPr="007F326D">
              <w:rPr>
                <w:bCs/>
                <w:color w:val="000000" w:themeColor="text1"/>
                <w:sz w:val="24"/>
                <w:szCs w:val="24"/>
              </w:rPr>
              <w:t>nčioje</w:t>
            </w:r>
            <w:r w:rsidR="00F27E3E" w:rsidRPr="007F326D">
              <w:rPr>
                <w:bCs/>
                <w:color w:val="000000" w:themeColor="text1"/>
                <w:sz w:val="24"/>
                <w:szCs w:val="24"/>
              </w:rPr>
              <w:t xml:space="preserve"> į pagal Lietuvos Respublikos aplinkos ministro 2018 m. sausio </w:t>
            </w:r>
            <w:r w:rsidR="00852C44" w:rsidRPr="007F326D">
              <w:rPr>
                <w:bCs/>
                <w:color w:val="000000" w:themeColor="text1"/>
                <w:sz w:val="24"/>
                <w:szCs w:val="24"/>
              </w:rPr>
              <w:t>9</w:t>
            </w:r>
            <w:r w:rsidR="00F27E3E" w:rsidRPr="007F326D">
              <w:rPr>
                <w:bCs/>
                <w:color w:val="000000" w:themeColor="text1"/>
                <w:sz w:val="24"/>
                <w:szCs w:val="24"/>
              </w:rPr>
              <w:t xml:space="preserve"> d. įsakymą Nr. </w:t>
            </w:r>
            <w:r w:rsidR="00852C44" w:rsidRPr="007F326D">
              <w:rPr>
                <w:sz w:val="24"/>
                <w:szCs w:val="24"/>
              </w:rPr>
              <w:t>D1-12</w:t>
            </w:r>
            <w:r w:rsidR="00852C44" w:rsidRPr="007F326D">
              <w:rPr>
                <w:bCs/>
                <w:color w:val="000000" w:themeColor="text1"/>
                <w:sz w:val="24"/>
                <w:szCs w:val="24"/>
              </w:rPr>
              <w:t xml:space="preserve"> </w:t>
            </w:r>
            <w:r w:rsidR="00F27E3E" w:rsidRPr="007F326D">
              <w:rPr>
                <w:bCs/>
                <w:color w:val="000000" w:themeColor="text1"/>
                <w:sz w:val="24"/>
                <w:szCs w:val="24"/>
              </w:rPr>
              <w:t>„</w:t>
            </w:r>
            <w:r w:rsidR="00F27E3E" w:rsidRPr="007F326D">
              <w:rPr>
                <w:i/>
                <w:sz w:val="24"/>
                <w:szCs w:val="24"/>
              </w:rPr>
              <w:t>Dėl aplinkos oro užterštumo kietosiomis dalelėmis KD</w:t>
            </w:r>
            <w:r w:rsidR="00F27E3E" w:rsidRPr="007F326D">
              <w:rPr>
                <w:i/>
                <w:sz w:val="24"/>
                <w:szCs w:val="24"/>
                <w:vertAlign w:val="subscript"/>
              </w:rPr>
              <w:t>10</w:t>
            </w:r>
            <w:r w:rsidR="00F27E3E" w:rsidRPr="007F326D">
              <w:rPr>
                <w:i/>
                <w:sz w:val="24"/>
                <w:szCs w:val="24"/>
              </w:rPr>
              <w:t xml:space="preserve"> lygio, viršijančio šio teršalo paros ribinę aplinkos oro užterštumo vertę didžiuosiuose Lietuvos miestuose (Vilniuje, Kaune, Klaipėdoje, Šiauliuose, Panevėžyje), žemėlapių ir jų naudojimo aprašo parengimo ir taikymo</w:t>
            </w:r>
            <w:r w:rsidR="00F27E3E" w:rsidRPr="007F326D">
              <w:rPr>
                <w:bCs/>
                <w:color w:val="000000" w:themeColor="text1"/>
                <w:sz w:val="24"/>
                <w:szCs w:val="24"/>
              </w:rPr>
              <w:t xml:space="preserve">“ nustatytą </w:t>
            </w:r>
            <w:r w:rsidR="00637090" w:rsidRPr="007F326D">
              <w:rPr>
                <w:bCs/>
                <w:color w:val="000000" w:themeColor="text1"/>
                <w:sz w:val="24"/>
                <w:szCs w:val="24"/>
              </w:rPr>
              <w:t xml:space="preserve">padidintos </w:t>
            </w:r>
            <w:r w:rsidR="00F27E3E" w:rsidRPr="007F326D">
              <w:rPr>
                <w:bCs/>
                <w:color w:val="000000" w:themeColor="text1"/>
                <w:sz w:val="24"/>
                <w:szCs w:val="24"/>
              </w:rPr>
              <w:t xml:space="preserve">aplinkos oro taršos zoną, </w:t>
            </w:r>
            <w:r w:rsidR="00B14EF5" w:rsidRPr="007F326D">
              <w:rPr>
                <w:bCs/>
                <w:color w:val="000000" w:themeColor="text1"/>
                <w:sz w:val="24"/>
                <w:szCs w:val="24"/>
              </w:rPr>
              <w:t>jam skiriamas aukš</w:t>
            </w:r>
            <w:r w:rsidR="009A4082" w:rsidRPr="007F326D">
              <w:rPr>
                <w:bCs/>
                <w:color w:val="000000" w:themeColor="text1"/>
                <w:sz w:val="24"/>
                <w:szCs w:val="24"/>
              </w:rPr>
              <w:t>čiausias</w:t>
            </w:r>
            <w:r w:rsidR="00B14EF5" w:rsidRPr="007F326D">
              <w:rPr>
                <w:bCs/>
                <w:color w:val="000000" w:themeColor="text1"/>
                <w:sz w:val="24"/>
                <w:szCs w:val="24"/>
              </w:rPr>
              <w:t xml:space="preserve"> balas</w:t>
            </w:r>
            <w:r w:rsidR="00D51125" w:rsidRPr="007F326D">
              <w:rPr>
                <w:bCs/>
                <w:color w:val="000000" w:themeColor="text1"/>
                <w:sz w:val="24"/>
                <w:szCs w:val="24"/>
              </w:rPr>
              <w:t>;</w:t>
            </w:r>
          </w:p>
          <w:p w14:paraId="2A50F62B" w14:textId="77777777" w:rsidR="0009363B" w:rsidRPr="007F326D" w:rsidRDefault="00D51125" w:rsidP="003F7A85">
            <w:pPr>
              <w:pStyle w:val="ListParagraph"/>
              <w:numPr>
                <w:ilvl w:val="0"/>
                <w:numId w:val="13"/>
              </w:numPr>
              <w:shd w:val="clear" w:color="auto" w:fill="FFFFFF" w:themeFill="background1"/>
              <w:spacing w:line="276" w:lineRule="auto"/>
              <w:jc w:val="both"/>
              <w:rPr>
                <w:bCs/>
                <w:color w:val="000000" w:themeColor="text1"/>
                <w:sz w:val="24"/>
                <w:szCs w:val="24"/>
              </w:rPr>
            </w:pPr>
            <w:r w:rsidRPr="007F326D">
              <w:rPr>
                <w:bCs/>
                <w:color w:val="000000" w:themeColor="text1"/>
                <w:sz w:val="24"/>
                <w:szCs w:val="24"/>
              </w:rPr>
              <w:t>j</w:t>
            </w:r>
            <w:r w:rsidR="008812F5" w:rsidRPr="007F326D">
              <w:rPr>
                <w:bCs/>
                <w:color w:val="000000" w:themeColor="text1"/>
                <w:sz w:val="24"/>
                <w:szCs w:val="24"/>
              </w:rPr>
              <w:t xml:space="preserve">ei </w:t>
            </w:r>
            <w:r w:rsidR="00F0743E" w:rsidRPr="007F326D">
              <w:rPr>
                <w:bCs/>
                <w:color w:val="000000" w:themeColor="text1"/>
                <w:sz w:val="24"/>
                <w:szCs w:val="24"/>
              </w:rPr>
              <w:t xml:space="preserve">projektas įgyvendinamas </w:t>
            </w:r>
            <w:r w:rsidR="008812F5" w:rsidRPr="007F326D">
              <w:rPr>
                <w:bCs/>
                <w:color w:val="000000" w:themeColor="text1"/>
                <w:sz w:val="24"/>
                <w:szCs w:val="24"/>
              </w:rPr>
              <w:t>Lietuvos miest</w:t>
            </w:r>
            <w:r w:rsidRPr="007F326D">
              <w:rPr>
                <w:bCs/>
                <w:color w:val="000000" w:themeColor="text1"/>
                <w:sz w:val="24"/>
                <w:szCs w:val="24"/>
              </w:rPr>
              <w:t>o</w:t>
            </w:r>
            <w:r w:rsidR="008812F5" w:rsidRPr="007F326D">
              <w:rPr>
                <w:bCs/>
                <w:color w:val="000000" w:themeColor="text1"/>
                <w:sz w:val="24"/>
                <w:szCs w:val="24"/>
              </w:rPr>
              <w:t xml:space="preserve"> teritorij</w:t>
            </w:r>
            <w:r w:rsidRPr="007F326D">
              <w:rPr>
                <w:bCs/>
                <w:color w:val="000000" w:themeColor="text1"/>
                <w:sz w:val="24"/>
                <w:szCs w:val="24"/>
              </w:rPr>
              <w:t>oje</w:t>
            </w:r>
            <w:r w:rsidR="008812F5" w:rsidRPr="007F326D">
              <w:rPr>
                <w:bCs/>
                <w:color w:val="000000" w:themeColor="text1"/>
                <w:sz w:val="24"/>
                <w:szCs w:val="24"/>
              </w:rPr>
              <w:t xml:space="preserve">, </w:t>
            </w:r>
            <w:r w:rsidR="0075485B" w:rsidRPr="007F326D">
              <w:rPr>
                <w:bCs/>
                <w:color w:val="000000" w:themeColor="text1"/>
                <w:sz w:val="24"/>
                <w:szCs w:val="24"/>
              </w:rPr>
              <w:t>ne</w:t>
            </w:r>
            <w:r w:rsidR="008812F5" w:rsidRPr="007F326D">
              <w:rPr>
                <w:bCs/>
                <w:color w:val="000000" w:themeColor="text1"/>
                <w:sz w:val="24"/>
                <w:szCs w:val="24"/>
              </w:rPr>
              <w:t>patenka</w:t>
            </w:r>
            <w:r w:rsidRPr="007F326D">
              <w:rPr>
                <w:bCs/>
                <w:color w:val="000000" w:themeColor="text1"/>
                <w:sz w:val="24"/>
                <w:szCs w:val="24"/>
              </w:rPr>
              <w:t>nčioje</w:t>
            </w:r>
            <w:r w:rsidR="008812F5" w:rsidRPr="007F326D">
              <w:rPr>
                <w:bCs/>
                <w:color w:val="000000" w:themeColor="text1"/>
                <w:sz w:val="24"/>
                <w:szCs w:val="24"/>
              </w:rPr>
              <w:t xml:space="preserve"> į pagal Lietuvos Respublikos aplinkos ministro 2018 m. sausio </w:t>
            </w:r>
            <w:r w:rsidR="003646B5" w:rsidRPr="007F326D">
              <w:rPr>
                <w:bCs/>
                <w:color w:val="000000" w:themeColor="text1"/>
                <w:sz w:val="24"/>
                <w:szCs w:val="24"/>
              </w:rPr>
              <w:t>9</w:t>
            </w:r>
            <w:r w:rsidR="008812F5" w:rsidRPr="007F326D">
              <w:rPr>
                <w:bCs/>
                <w:color w:val="000000" w:themeColor="text1"/>
                <w:sz w:val="24"/>
                <w:szCs w:val="24"/>
              </w:rPr>
              <w:t xml:space="preserve"> d. įsakymą Nr. </w:t>
            </w:r>
            <w:r w:rsidR="003646B5" w:rsidRPr="007F326D">
              <w:rPr>
                <w:sz w:val="24"/>
                <w:szCs w:val="24"/>
              </w:rPr>
              <w:t>D1-12</w:t>
            </w:r>
            <w:r w:rsidR="003646B5" w:rsidRPr="007F326D">
              <w:rPr>
                <w:bCs/>
                <w:color w:val="000000" w:themeColor="text1"/>
                <w:sz w:val="24"/>
                <w:szCs w:val="24"/>
              </w:rPr>
              <w:t xml:space="preserve"> </w:t>
            </w:r>
            <w:r w:rsidR="008812F5" w:rsidRPr="007F326D">
              <w:rPr>
                <w:bCs/>
                <w:color w:val="000000" w:themeColor="text1"/>
                <w:sz w:val="24"/>
                <w:szCs w:val="24"/>
              </w:rPr>
              <w:t>„</w:t>
            </w:r>
            <w:r w:rsidR="008812F5" w:rsidRPr="007F326D">
              <w:rPr>
                <w:i/>
                <w:sz w:val="24"/>
                <w:szCs w:val="24"/>
              </w:rPr>
              <w:t>Dėl aplinkos oro užterštumo kietosiomis dalelėmis KD</w:t>
            </w:r>
            <w:r w:rsidR="008812F5" w:rsidRPr="007F326D">
              <w:rPr>
                <w:i/>
                <w:sz w:val="24"/>
                <w:szCs w:val="24"/>
                <w:vertAlign w:val="subscript"/>
              </w:rPr>
              <w:t>10</w:t>
            </w:r>
            <w:r w:rsidR="008812F5" w:rsidRPr="007F326D">
              <w:rPr>
                <w:i/>
                <w:sz w:val="24"/>
                <w:szCs w:val="24"/>
              </w:rPr>
              <w:t xml:space="preserve"> lygio, viršijančio šio teršalo paros ribinę aplinkos oro užterštumo vertę didžiuosiuose Lietuvos miestuose (Vilniuje, Kaune, Klaipėdoje, Šiauliuose, Panevėžyje), žemėlapių ir jų naudojimo aprašo parengimo ir taikymo</w:t>
            </w:r>
            <w:r w:rsidR="008812F5" w:rsidRPr="007F326D">
              <w:rPr>
                <w:bCs/>
                <w:color w:val="000000" w:themeColor="text1"/>
                <w:sz w:val="24"/>
                <w:szCs w:val="24"/>
              </w:rPr>
              <w:t xml:space="preserve">“ nustatytą </w:t>
            </w:r>
            <w:r w:rsidR="00637090" w:rsidRPr="007F326D">
              <w:rPr>
                <w:bCs/>
                <w:color w:val="000000" w:themeColor="text1"/>
                <w:sz w:val="24"/>
                <w:szCs w:val="24"/>
              </w:rPr>
              <w:t xml:space="preserve">padidintos </w:t>
            </w:r>
            <w:r w:rsidR="008812F5" w:rsidRPr="007F326D">
              <w:rPr>
                <w:bCs/>
                <w:color w:val="000000" w:themeColor="text1"/>
                <w:sz w:val="24"/>
                <w:szCs w:val="24"/>
              </w:rPr>
              <w:t>aplinkos oro taršos zoną, jam skiriamas auk</w:t>
            </w:r>
            <w:r w:rsidR="00D614A2" w:rsidRPr="007F326D">
              <w:rPr>
                <w:bCs/>
                <w:color w:val="000000" w:themeColor="text1"/>
                <w:sz w:val="24"/>
                <w:szCs w:val="24"/>
              </w:rPr>
              <w:t>štesnis</w:t>
            </w:r>
            <w:r w:rsidR="008812F5" w:rsidRPr="007F326D">
              <w:rPr>
                <w:bCs/>
                <w:color w:val="000000" w:themeColor="text1"/>
                <w:sz w:val="24"/>
                <w:szCs w:val="24"/>
              </w:rPr>
              <w:t xml:space="preserve"> balas</w:t>
            </w:r>
            <w:r w:rsidR="0009363B" w:rsidRPr="007F326D">
              <w:rPr>
                <w:bCs/>
                <w:color w:val="000000" w:themeColor="text1"/>
                <w:sz w:val="24"/>
                <w:szCs w:val="24"/>
              </w:rPr>
              <w:t>;</w:t>
            </w:r>
          </w:p>
          <w:p w14:paraId="7F00A70F" w14:textId="77777777" w:rsidR="0009363B" w:rsidRPr="007F326D" w:rsidRDefault="0009363B" w:rsidP="0009363B">
            <w:pPr>
              <w:pStyle w:val="ListParagraph"/>
              <w:numPr>
                <w:ilvl w:val="0"/>
                <w:numId w:val="13"/>
              </w:numPr>
              <w:spacing w:line="276" w:lineRule="auto"/>
              <w:jc w:val="both"/>
              <w:rPr>
                <w:bCs/>
                <w:color w:val="000000" w:themeColor="text1"/>
                <w:sz w:val="24"/>
                <w:szCs w:val="24"/>
              </w:rPr>
            </w:pPr>
            <w:r w:rsidRPr="007F326D">
              <w:rPr>
                <w:bCs/>
                <w:color w:val="000000" w:themeColor="text1"/>
                <w:sz w:val="24"/>
                <w:szCs w:val="24"/>
              </w:rPr>
              <w:lastRenderedPageBreak/>
              <w:t>jei</w:t>
            </w:r>
            <w:r w:rsidR="00C06E97" w:rsidRPr="007F326D">
              <w:rPr>
                <w:bCs/>
                <w:color w:val="000000" w:themeColor="text1"/>
                <w:sz w:val="24"/>
                <w:szCs w:val="24"/>
              </w:rPr>
              <w:t xml:space="preserve"> </w:t>
            </w:r>
            <w:r w:rsidR="00D51125" w:rsidRPr="007F326D">
              <w:rPr>
                <w:bCs/>
                <w:color w:val="000000" w:themeColor="text1"/>
                <w:sz w:val="24"/>
                <w:szCs w:val="24"/>
              </w:rPr>
              <w:t xml:space="preserve">projektas įgyvendinamas </w:t>
            </w:r>
            <w:r w:rsidRPr="007F326D">
              <w:rPr>
                <w:bCs/>
                <w:color w:val="000000" w:themeColor="text1"/>
                <w:sz w:val="24"/>
                <w:szCs w:val="24"/>
              </w:rPr>
              <w:t>kito</w:t>
            </w:r>
            <w:r w:rsidR="00D51125" w:rsidRPr="007F326D">
              <w:rPr>
                <w:bCs/>
                <w:color w:val="000000" w:themeColor="text1"/>
                <w:sz w:val="24"/>
                <w:szCs w:val="24"/>
              </w:rPr>
              <w:t>je</w:t>
            </w:r>
            <w:r w:rsidRPr="007F326D">
              <w:rPr>
                <w:bCs/>
                <w:color w:val="000000" w:themeColor="text1"/>
                <w:sz w:val="24"/>
                <w:szCs w:val="24"/>
              </w:rPr>
              <w:t xml:space="preserve"> Lietuvos vietovė</w:t>
            </w:r>
            <w:r w:rsidR="00D51125" w:rsidRPr="007F326D">
              <w:rPr>
                <w:bCs/>
                <w:color w:val="000000" w:themeColor="text1"/>
                <w:sz w:val="24"/>
                <w:szCs w:val="24"/>
              </w:rPr>
              <w:t>je</w:t>
            </w:r>
            <w:r w:rsidRPr="007F326D">
              <w:rPr>
                <w:bCs/>
                <w:color w:val="000000" w:themeColor="text1"/>
                <w:sz w:val="24"/>
                <w:szCs w:val="24"/>
              </w:rPr>
              <w:t>, jam skiriamas žemesnis balas.</w:t>
            </w:r>
          </w:p>
        </w:tc>
      </w:tr>
      <w:tr w:rsidR="00133F2B" w:rsidRPr="00A50247" w14:paraId="163F0A29" w14:textId="77777777" w:rsidTr="00CC4347">
        <w:trPr>
          <w:trHeight w:val="562"/>
        </w:trPr>
        <w:tc>
          <w:tcPr>
            <w:tcW w:w="6045" w:type="dxa"/>
            <w:tcBorders>
              <w:top w:val="single" w:sz="2" w:space="0" w:color="auto"/>
              <w:left w:val="single" w:sz="12" w:space="0" w:color="auto"/>
              <w:bottom w:val="single" w:sz="2" w:space="0" w:color="auto"/>
              <w:right w:val="single" w:sz="2" w:space="0" w:color="auto"/>
            </w:tcBorders>
            <w:shd w:val="clear" w:color="auto" w:fill="auto"/>
          </w:tcPr>
          <w:p w14:paraId="7EB27C2B" w14:textId="77777777" w:rsidR="00133F2B" w:rsidRPr="00A50247" w:rsidRDefault="00133F2B" w:rsidP="00133F2B">
            <w:pPr>
              <w:jc w:val="left"/>
              <w:rPr>
                <w:b/>
                <w:bCs/>
                <w:color w:val="000000" w:themeColor="text1"/>
                <w:sz w:val="24"/>
                <w:szCs w:val="24"/>
              </w:rPr>
            </w:pPr>
            <w:bookmarkStart w:id="3" w:name="_Hlk501377376"/>
            <w:bookmarkEnd w:id="2"/>
            <w:r w:rsidRPr="00A50247">
              <w:rPr>
                <w:b/>
                <w:bCs/>
                <w:color w:val="000000" w:themeColor="text1"/>
                <w:sz w:val="24"/>
                <w:szCs w:val="24"/>
              </w:rPr>
              <w:lastRenderedPageBreak/>
              <w:t>Projektų atrankos kriterijaus pasirinkimo pagrindimas: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20527429" w14:textId="77777777" w:rsidR="00133F2B" w:rsidRPr="00A37549" w:rsidRDefault="00495D6E" w:rsidP="00B11557">
            <w:pPr>
              <w:rPr>
                <w:bCs/>
                <w:color w:val="000000" w:themeColor="text1"/>
                <w:sz w:val="24"/>
                <w:szCs w:val="24"/>
              </w:rPr>
            </w:pPr>
            <w:r w:rsidRPr="00805F8F">
              <w:rPr>
                <w:bCs/>
                <w:color w:val="000000" w:themeColor="text1"/>
                <w:sz w:val="24"/>
                <w:szCs w:val="24"/>
              </w:rPr>
              <w:t>Kriterijumi atrenkami projektai labiausiai</w:t>
            </w:r>
            <w:r w:rsidR="003446D1" w:rsidRPr="00805F8F">
              <w:rPr>
                <w:bCs/>
                <w:color w:val="000000" w:themeColor="text1"/>
                <w:sz w:val="24"/>
                <w:szCs w:val="24"/>
              </w:rPr>
              <w:t xml:space="preserve"> prisidėtų</w:t>
            </w:r>
            <w:r w:rsidRPr="00805F8F">
              <w:rPr>
                <w:bCs/>
                <w:color w:val="000000" w:themeColor="text1"/>
                <w:sz w:val="24"/>
                <w:szCs w:val="24"/>
              </w:rPr>
              <w:t xml:space="preserve"> </w:t>
            </w:r>
            <w:r w:rsidR="003446D1" w:rsidRPr="00805F8F">
              <w:rPr>
                <w:bCs/>
                <w:color w:val="000000" w:themeColor="text1"/>
                <w:sz w:val="24"/>
                <w:szCs w:val="24"/>
              </w:rPr>
              <w:t>p</w:t>
            </w:r>
            <w:r w:rsidR="00133F2B" w:rsidRPr="00805F8F">
              <w:rPr>
                <w:bCs/>
                <w:color w:val="000000" w:themeColor="text1"/>
                <w:sz w:val="24"/>
                <w:szCs w:val="24"/>
              </w:rPr>
              <w:t xml:space="preserve">rie </w:t>
            </w:r>
            <w:r w:rsidR="0022765E" w:rsidRPr="00805F8F">
              <w:rPr>
                <w:bCs/>
                <w:color w:val="000000" w:themeColor="text1"/>
                <w:sz w:val="24"/>
                <w:szCs w:val="24"/>
              </w:rPr>
              <w:t>Nacionalinė</w:t>
            </w:r>
            <w:r w:rsidR="004775A3" w:rsidRPr="00805F8F">
              <w:rPr>
                <w:bCs/>
                <w:color w:val="000000" w:themeColor="text1"/>
                <w:sz w:val="24"/>
                <w:szCs w:val="24"/>
              </w:rPr>
              <w:t>s</w:t>
            </w:r>
            <w:r w:rsidR="0022765E" w:rsidRPr="00805F8F">
              <w:rPr>
                <w:bCs/>
                <w:color w:val="000000" w:themeColor="text1"/>
                <w:sz w:val="24"/>
                <w:szCs w:val="24"/>
              </w:rPr>
              <w:t xml:space="preserve"> aplinkos apsaugos strategijo</w:t>
            </w:r>
            <w:r w:rsidR="00576971" w:rsidRPr="00805F8F">
              <w:rPr>
                <w:bCs/>
                <w:color w:val="000000" w:themeColor="text1"/>
                <w:sz w:val="24"/>
                <w:szCs w:val="24"/>
              </w:rPr>
              <w:t>s</w:t>
            </w:r>
            <w:r w:rsidR="0022765E" w:rsidRPr="00805F8F">
              <w:rPr>
                <w:bCs/>
                <w:color w:val="000000" w:themeColor="text1"/>
                <w:sz w:val="24"/>
                <w:szCs w:val="24"/>
              </w:rPr>
              <w:t>, patvirtint</w:t>
            </w:r>
            <w:r w:rsidR="00576971" w:rsidRPr="00805F8F">
              <w:rPr>
                <w:bCs/>
                <w:color w:val="000000" w:themeColor="text1"/>
                <w:sz w:val="24"/>
                <w:szCs w:val="24"/>
              </w:rPr>
              <w:t>os</w:t>
            </w:r>
            <w:r w:rsidR="0022765E" w:rsidRPr="00805F8F">
              <w:rPr>
                <w:bCs/>
                <w:color w:val="000000" w:themeColor="text1"/>
                <w:sz w:val="24"/>
                <w:szCs w:val="24"/>
              </w:rPr>
              <w:t xml:space="preserve"> Lietuvos Respublikos Seimo 2015 m. balandžio 16 d. nutarimu Nr. XII-1626 „Dėl Nacionalinės aplinkos apsaugos strategijos patvirtinimo“</w:t>
            </w:r>
            <w:r w:rsidR="00425E93" w:rsidRPr="00805F8F">
              <w:rPr>
                <w:bCs/>
                <w:color w:val="000000" w:themeColor="text1"/>
                <w:sz w:val="24"/>
                <w:szCs w:val="24"/>
              </w:rPr>
              <w:t xml:space="preserve"> (toliau</w:t>
            </w:r>
            <w:r w:rsidR="000D1A81">
              <w:rPr>
                <w:bCs/>
                <w:color w:val="000000" w:themeColor="text1"/>
                <w:sz w:val="24"/>
                <w:szCs w:val="24"/>
              </w:rPr>
              <w:t xml:space="preserve"> </w:t>
            </w:r>
            <w:r w:rsidR="00425E93" w:rsidRPr="00805F8F">
              <w:rPr>
                <w:bCs/>
                <w:color w:val="000000" w:themeColor="text1"/>
                <w:sz w:val="24"/>
                <w:szCs w:val="24"/>
              </w:rPr>
              <w:t>- Strategija)</w:t>
            </w:r>
            <w:r w:rsidR="0022765E" w:rsidRPr="00805F8F">
              <w:rPr>
                <w:bCs/>
                <w:color w:val="000000" w:themeColor="text1"/>
                <w:sz w:val="24"/>
                <w:szCs w:val="24"/>
              </w:rPr>
              <w:t xml:space="preserve">, </w:t>
            </w:r>
            <w:r w:rsidR="00133F2B" w:rsidRPr="00805F8F">
              <w:rPr>
                <w:bCs/>
                <w:color w:val="000000" w:themeColor="text1"/>
                <w:sz w:val="24"/>
                <w:szCs w:val="24"/>
              </w:rPr>
              <w:t>49 punkto įgyvendinimo</w:t>
            </w:r>
            <w:r w:rsidR="0022765E" w:rsidRPr="00805F8F">
              <w:rPr>
                <w:bCs/>
                <w:color w:val="000000" w:themeColor="text1"/>
                <w:sz w:val="24"/>
                <w:szCs w:val="24"/>
              </w:rPr>
              <w:t>.</w:t>
            </w:r>
            <w:r w:rsidR="00133F2B" w:rsidRPr="00805F8F">
              <w:rPr>
                <w:bCs/>
                <w:color w:val="000000" w:themeColor="text1"/>
                <w:sz w:val="24"/>
                <w:szCs w:val="24"/>
              </w:rPr>
              <w:t xml:space="preserve"> Didžiausią naudą dėl sumažėjusio aplinkos oro užterštumo lygio tokių priemonių įgyvendinimas sukurtų miestuose, kuriuose neigiamą oro užterštumo poveikį patiria didesnis gyventojų skaičius.</w:t>
            </w:r>
            <w:r w:rsidR="00300AAC" w:rsidRPr="00805F8F">
              <w:rPr>
                <w:bCs/>
                <w:color w:val="000000" w:themeColor="text1"/>
                <w:sz w:val="24"/>
                <w:szCs w:val="24"/>
              </w:rPr>
              <w:t xml:space="preserve"> Taip pat Strategijoje pažymėta, kad</w:t>
            </w:r>
            <w:r w:rsidR="00133F2B" w:rsidRPr="00805F8F">
              <w:rPr>
                <w:bCs/>
                <w:color w:val="000000" w:themeColor="text1"/>
                <w:sz w:val="24"/>
                <w:szCs w:val="24"/>
              </w:rPr>
              <w:t xml:space="preserve"> </w:t>
            </w:r>
            <w:r w:rsidR="00300AAC" w:rsidRPr="00805F8F">
              <w:rPr>
                <w:bCs/>
                <w:color w:val="000000" w:themeColor="text1"/>
                <w:sz w:val="24"/>
                <w:szCs w:val="24"/>
              </w:rPr>
              <w:t>d</w:t>
            </w:r>
            <w:r w:rsidR="00133F2B" w:rsidRPr="00805F8F">
              <w:rPr>
                <w:bCs/>
                <w:color w:val="000000" w:themeColor="text1"/>
                <w:sz w:val="24"/>
                <w:szCs w:val="24"/>
              </w:rPr>
              <w:t>ėl kietojo kuro, įskaitant ir biokurą, naudojimo namų ūkių šildymo įrenginiuose šildymo sezono laikotarpiu vis dažniau miestuose viršijamos aplinkos oro užterštumo kietosiomis dalelėmis, benzo(a)pirenu normos</w:t>
            </w:r>
            <w:r w:rsidR="00D13D12" w:rsidRPr="00805F8F">
              <w:rPr>
                <w:bCs/>
                <w:color w:val="000000" w:themeColor="text1"/>
                <w:sz w:val="24"/>
                <w:szCs w:val="24"/>
              </w:rPr>
              <w:t>.</w:t>
            </w:r>
            <w:r w:rsidR="00DA4DF3" w:rsidRPr="00805F8F">
              <w:rPr>
                <w:bCs/>
                <w:color w:val="000000" w:themeColor="text1"/>
                <w:sz w:val="24"/>
                <w:szCs w:val="24"/>
              </w:rPr>
              <w:t xml:space="preserve"> </w:t>
            </w:r>
            <w:r w:rsidR="00133F2B" w:rsidRPr="00805F8F">
              <w:rPr>
                <w:bCs/>
                <w:color w:val="000000" w:themeColor="text1"/>
                <w:sz w:val="24"/>
                <w:szCs w:val="24"/>
              </w:rPr>
              <w:t>Siekiant įgyvendinti energijos vartojimo efektyvumą didinančias priemones, prisidėti prie aplinkos oro taršos ir</w:t>
            </w:r>
            <w:r w:rsidR="00133F2B" w:rsidRPr="00A37549">
              <w:rPr>
                <w:bCs/>
                <w:color w:val="000000" w:themeColor="text1"/>
                <w:sz w:val="24"/>
                <w:szCs w:val="24"/>
              </w:rPr>
              <w:t xml:space="preserve"> jos neigiamo poveikio mažinimo, aplinkos oro užterštumo lygio pagerinimo, skatinamas šildymo</w:t>
            </w:r>
            <w:r w:rsidR="00F81A29" w:rsidRPr="00A37549">
              <w:rPr>
                <w:bCs/>
                <w:color w:val="000000" w:themeColor="text1"/>
                <w:sz w:val="24"/>
                <w:szCs w:val="24"/>
              </w:rPr>
              <w:t xml:space="preserve"> įrengin</w:t>
            </w:r>
            <w:r w:rsidR="0050764B" w:rsidRPr="00A37549">
              <w:rPr>
                <w:bCs/>
                <w:color w:val="000000" w:themeColor="text1"/>
                <w:sz w:val="24"/>
                <w:szCs w:val="24"/>
              </w:rPr>
              <w:t>ių</w:t>
            </w:r>
            <w:r w:rsidR="00133F2B" w:rsidRPr="00A37549">
              <w:rPr>
                <w:bCs/>
                <w:color w:val="000000" w:themeColor="text1"/>
                <w:sz w:val="24"/>
                <w:szCs w:val="24"/>
              </w:rPr>
              <w:t xml:space="preserve"> atnaujinimas Lietuvos miestuose</w:t>
            </w:r>
            <w:r w:rsidR="00A20D77" w:rsidRPr="00A37549">
              <w:rPr>
                <w:bCs/>
                <w:color w:val="000000" w:themeColor="text1"/>
                <w:sz w:val="24"/>
                <w:szCs w:val="24"/>
              </w:rPr>
              <w:t xml:space="preserve"> (ypač teritorijose, kurios patenka į pagal Lietuvos Respublikos aplinkos ministro 2018 m. sausio 9 d. įsakymą Nr. </w:t>
            </w:r>
            <w:r w:rsidR="00A20D77" w:rsidRPr="008136D1">
              <w:rPr>
                <w:bCs/>
                <w:color w:val="000000" w:themeColor="text1"/>
                <w:sz w:val="24"/>
                <w:szCs w:val="24"/>
              </w:rPr>
              <w:t>D1-12</w:t>
            </w:r>
            <w:r w:rsidR="00A20D77" w:rsidRPr="00A37549">
              <w:rPr>
                <w:bCs/>
                <w:color w:val="000000" w:themeColor="text1"/>
                <w:sz w:val="24"/>
                <w:szCs w:val="24"/>
              </w:rPr>
              <w:t xml:space="preserve"> </w:t>
            </w:r>
            <w:r w:rsidR="00A20D77" w:rsidRPr="008136D1">
              <w:rPr>
                <w:bCs/>
                <w:color w:val="000000" w:themeColor="text1"/>
                <w:sz w:val="24"/>
                <w:szCs w:val="24"/>
              </w:rPr>
              <w:t>„</w:t>
            </w:r>
            <w:r w:rsidR="00A20D77" w:rsidRPr="00F74C2C">
              <w:rPr>
                <w:bCs/>
                <w:i/>
                <w:color w:val="000000" w:themeColor="text1"/>
                <w:sz w:val="24"/>
                <w:szCs w:val="24"/>
              </w:rPr>
              <w:t xml:space="preserve">Dėl aplinkos oro užterštumo kietosiomis dalelėmis </w:t>
            </w:r>
            <w:r w:rsidR="0015397F" w:rsidRPr="00B02DF5">
              <w:rPr>
                <w:i/>
                <w:sz w:val="24"/>
                <w:szCs w:val="24"/>
              </w:rPr>
              <w:t>KD</w:t>
            </w:r>
            <w:r w:rsidR="0015397F" w:rsidRPr="00B02DF5">
              <w:rPr>
                <w:i/>
                <w:sz w:val="24"/>
                <w:szCs w:val="24"/>
                <w:vertAlign w:val="subscript"/>
              </w:rPr>
              <w:t>10</w:t>
            </w:r>
            <w:r w:rsidR="00A20D77" w:rsidRPr="00F74C2C">
              <w:rPr>
                <w:bCs/>
                <w:i/>
                <w:color w:val="000000" w:themeColor="text1"/>
                <w:sz w:val="24"/>
                <w:szCs w:val="24"/>
              </w:rPr>
              <w:t xml:space="preserve"> lygio, viršijančio šio teršalo paros ribinę aplinkos oro užterštumo vertę didžiuosiuose Lietuvos miestuose (Vilniuje, Kaune, Klaipėdoje, Šiauliuose, Panevėžyje), žemėlapių ir jų naudojimo aprašo parengimo ir taikymo“</w:t>
            </w:r>
            <w:r w:rsidR="00A20D77" w:rsidRPr="00A37549">
              <w:rPr>
                <w:bCs/>
                <w:color w:val="000000" w:themeColor="text1"/>
                <w:sz w:val="24"/>
                <w:szCs w:val="24"/>
              </w:rPr>
              <w:t xml:space="preserve"> nustatytą </w:t>
            </w:r>
            <w:r w:rsidR="00E56986">
              <w:rPr>
                <w:bCs/>
                <w:color w:val="000000" w:themeColor="text1"/>
                <w:sz w:val="24"/>
                <w:szCs w:val="24"/>
              </w:rPr>
              <w:t xml:space="preserve">padidintos </w:t>
            </w:r>
            <w:r w:rsidR="00A20D77" w:rsidRPr="00A37549">
              <w:rPr>
                <w:bCs/>
                <w:color w:val="000000" w:themeColor="text1"/>
                <w:sz w:val="24"/>
                <w:szCs w:val="24"/>
              </w:rPr>
              <w:t>aplinkos oro taršos zoną)</w:t>
            </w:r>
            <w:r w:rsidR="00133F2B" w:rsidRPr="00A37549">
              <w:rPr>
                <w:bCs/>
                <w:color w:val="000000" w:themeColor="text1"/>
                <w:sz w:val="24"/>
                <w:szCs w:val="24"/>
              </w:rPr>
              <w:t xml:space="preserve"> suteikiant aukštesnius balus.</w:t>
            </w:r>
            <w:r w:rsidR="00D13D12" w:rsidRPr="00A37549">
              <w:rPr>
                <w:bCs/>
                <w:color w:val="000000" w:themeColor="text1"/>
                <w:sz w:val="24"/>
                <w:szCs w:val="24"/>
              </w:rPr>
              <w:t xml:space="preserve"> Atrankos kriterijus taikomas projektų atrankos metu.</w:t>
            </w:r>
          </w:p>
        </w:tc>
      </w:tr>
      <w:bookmarkEnd w:id="3"/>
      <w:tr w:rsidR="00D13D12" w:rsidRPr="00A50247" w14:paraId="7D07EE9C" w14:textId="7777777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14:paraId="0B758264" w14:textId="77777777" w:rsidR="00D13D12" w:rsidRPr="00A50247" w:rsidRDefault="00D13D12" w:rsidP="00D13D12">
            <w:pPr>
              <w:rPr>
                <w:b/>
                <w:bCs/>
                <w:color w:val="000000" w:themeColor="text1"/>
                <w:sz w:val="24"/>
                <w:szCs w:val="24"/>
              </w:rPr>
            </w:pPr>
            <w:r w:rsidRPr="00A50247">
              <w:rPr>
                <w:color w:val="000000" w:themeColor="text1"/>
                <w:sz w:val="24"/>
                <w:szCs w:val="24"/>
              </w:rPr>
              <w:br w:type="page"/>
            </w:r>
            <w:r w:rsidRPr="00A50247">
              <w:rPr>
                <w:b/>
                <w:bCs/>
                <w:color w:val="000000" w:themeColor="text1"/>
                <w:sz w:val="24"/>
                <w:szCs w:val="24"/>
              </w:rPr>
              <w:t>Teikiamas tvirtinti:</w:t>
            </w:r>
          </w:p>
          <w:p w14:paraId="3617F259" w14:textId="77777777" w:rsidR="00D13D12" w:rsidRPr="00A50247" w:rsidRDefault="00D13D12" w:rsidP="00D13D12">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SPECIALUSIS PROJEKTŲ ATRANKOS KRITERIJUS</w:t>
            </w:r>
            <w:r>
              <w:rPr>
                <w:b/>
                <w:bCs/>
                <w:color w:val="000000" w:themeColor="text1"/>
                <w:sz w:val="24"/>
                <w:szCs w:val="24"/>
              </w:rPr>
              <w:t xml:space="preserve"> </w:t>
            </w:r>
          </w:p>
          <w:p w14:paraId="4FB906C4" w14:textId="77777777" w:rsidR="00D13D12" w:rsidRPr="00A50247" w:rsidRDefault="00D13D12" w:rsidP="00D13D12">
            <w:pPr>
              <w:rPr>
                <w:b/>
                <w:bCs/>
                <w:color w:val="000000" w:themeColor="text1"/>
                <w:sz w:val="24"/>
                <w:szCs w:val="24"/>
              </w:rPr>
            </w:pPr>
            <w:r w:rsidRPr="00A50247">
              <w:rPr>
                <w:b/>
                <w:bCs/>
                <w:color w:val="000000" w:themeColor="text1"/>
                <w:sz w:val="24"/>
                <w:szCs w:val="24"/>
              </w:rPr>
              <w:t>x PRIORITETINIS PROJEKTŲ ATRANKOS KRITERIJUS</w:t>
            </w:r>
          </w:p>
          <w:p w14:paraId="08455D28" w14:textId="77777777" w:rsidR="00D13D12" w:rsidRPr="00A50247" w:rsidRDefault="00D13D12" w:rsidP="00D13D12">
            <w:pPr>
              <w:rPr>
                <w:i/>
                <w:color w:val="000000" w:themeColor="text1"/>
                <w:sz w:val="24"/>
                <w:szCs w:val="24"/>
              </w:rPr>
            </w:pPr>
            <w:r w:rsidRPr="00A50247">
              <w:rPr>
                <w:i/>
                <w:color w:val="000000" w:themeColor="text1"/>
                <w:sz w:val="24"/>
                <w:szCs w:val="24"/>
              </w:rPr>
              <w:t xml:space="preserve">(Pažymimas vienas iš galimų projektų atrankos kriterijų tipų.) </w:t>
            </w:r>
          </w:p>
          <w:p w14:paraId="681373BD" w14:textId="77777777" w:rsidR="00D13D12" w:rsidRPr="00A50247" w:rsidRDefault="00D13D12" w:rsidP="00D13D12">
            <w:pPr>
              <w:jc w:val="left"/>
              <w:rPr>
                <w:b/>
                <w:bCs/>
                <w:color w:val="000000" w:themeColor="text1"/>
                <w:sz w:val="24"/>
                <w:szCs w:val="24"/>
              </w:rPr>
            </w:pPr>
          </w:p>
        </w:tc>
        <w:tc>
          <w:tcPr>
            <w:tcW w:w="9062" w:type="dxa"/>
            <w:tcBorders>
              <w:top w:val="single" w:sz="12" w:space="0" w:color="auto"/>
              <w:left w:val="single" w:sz="2" w:space="0" w:color="auto"/>
              <w:bottom w:val="single" w:sz="2" w:space="0" w:color="auto"/>
              <w:right w:val="single" w:sz="12" w:space="0" w:color="auto"/>
            </w:tcBorders>
            <w:shd w:val="clear" w:color="auto" w:fill="auto"/>
          </w:tcPr>
          <w:p w14:paraId="4D4BF9F1" w14:textId="77777777" w:rsidR="00B25D9D" w:rsidRDefault="00B25D9D" w:rsidP="00B25D9D">
            <w:pPr>
              <w:rPr>
                <w:b/>
                <w:bCs/>
                <w:color w:val="000000" w:themeColor="text1"/>
                <w:sz w:val="24"/>
                <w:szCs w:val="24"/>
              </w:rPr>
            </w:pPr>
          </w:p>
          <w:p w14:paraId="76C07C0C" w14:textId="77777777" w:rsidR="00B25D9D" w:rsidRDefault="00B25D9D" w:rsidP="00B25D9D">
            <w:pPr>
              <w:rPr>
                <w:b/>
                <w:bCs/>
                <w:color w:val="000000" w:themeColor="text1"/>
                <w:sz w:val="24"/>
                <w:szCs w:val="24"/>
              </w:rPr>
            </w:pPr>
            <w:r>
              <w:rPr>
                <w:b/>
                <w:bCs/>
                <w:color w:val="000000" w:themeColor="text1"/>
                <w:sz w:val="24"/>
                <w:szCs w:val="24"/>
              </w:rPr>
              <w:t>Patvirtinta Stebėsenos komiteto 2018-02-22 posėdyje</w:t>
            </w:r>
          </w:p>
          <w:p w14:paraId="5163CEF8" w14:textId="77777777" w:rsidR="00D13D12" w:rsidRPr="00A50247" w:rsidRDefault="00D13D12" w:rsidP="00D13D12">
            <w:pPr>
              <w:rPr>
                <w:bCs/>
                <w:color w:val="000000" w:themeColor="text1"/>
                <w:sz w:val="24"/>
                <w:szCs w:val="24"/>
              </w:rPr>
            </w:pPr>
          </w:p>
        </w:tc>
      </w:tr>
      <w:tr w:rsidR="00D13D12" w:rsidRPr="00A50247" w14:paraId="4BE06CF9"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3459D3CE" w14:textId="77777777" w:rsidR="00D13D12" w:rsidRPr="00A50247" w:rsidRDefault="00D13D12" w:rsidP="00D13D12">
            <w:pPr>
              <w:jc w:val="left"/>
              <w:rPr>
                <w:b/>
                <w:bCs/>
                <w:color w:val="000000" w:themeColor="text1"/>
                <w:sz w:val="24"/>
                <w:szCs w:val="24"/>
              </w:rPr>
            </w:pPr>
            <w:r w:rsidRPr="00A50247">
              <w:rPr>
                <w:b/>
                <w:bCs/>
                <w:color w:val="000000" w:themeColor="text1"/>
                <w:sz w:val="24"/>
                <w:szCs w:val="24"/>
              </w:rPr>
              <w:t>Projektų atrankos kriterijaus numeris ir 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751F467F" w14:textId="6DB6F81F" w:rsidR="00D13D12" w:rsidRPr="007F326D" w:rsidRDefault="00D13D12" w:rsidP="00D13D12">
            <w:pPr>
              <w:rPr>
                <w:bCs/>
                <w:color w:val="000000" w:themeColor="text1"/>
                <w:sz w:val="24"/>
                <w:szCs w:val="24"/>
              </w:rPr>
            </w:pPr>
            <w:r w:rsidRPr="008230F0">
              <w:rPr>
                <w:bCs/>
                <w:color w:val="000000" w:themeColor="text1"/>
                <w:sz w:val="24"/>
                <w:szCs w:val="24"/>
              </w:rPr>
              <w:t xml:space="preserve"> </w:t>
            </w:r>
            <w:r w:rsidR="00EE066F" w:rsidRPr="008230F0">
              <w:rPr>
                <w:bCs/>
                <w:color w:val="000000" w:themeColor="text1"/>
                <w:sz w:val="24"/>
                <w:szCs w:val="24"/>
              </w:rPr>
              <w:t>6</w:t>
            </w:r>
            <w:r w:rsidRPr="008230F0">
              <w:rPr>
                <w:bCs/>
                <w:color w:val="000000" w:themeColor="text1"/>
                <w:sz w:val="24"/>
                <w:szCs w:val="24"/>
              </w:rPr>
              <w:t>.</w:t>
            </w:r>
            <w:r w:rsidRPr="007F326D">
              <w:rPr>
                <w:bCs/>
                <w:color w:val="000000" w:themeColor="text1"/>
                <w:sz w:val="24"/>
                <w:szCs w:val="24"/>
              </w:rPr>
              <w:t xml:space="preserve"> </w:t>
            </w:r>
            <w:r w:rsidR="00313A5F" w:rsidRPr="007F326D">
              <w:rPr>
                <w:bCs/>
                <w:color w:val="000000" w:themeColor="text1"/>
                <w:sz w:val="24"/>
                <w:szCs w:val="24"/>
              </w:rPr>
              <w:t>P</w:t>
            </w:r>
            <w:r w:rsidRPr="007F326D">
              <w:rPr>
                <w:bCs/>
                <w:color w:val="000000" w:themeColor="text1"/>
                <w:sz w:val="24"/>
                <w:szCs w:val="24"/>
              </w:rPr>
              <w:t>rojekt</w:t>
            </w:r>
            <w:r w:rsidR="00313A5F" w:rsidRPr="007F326D">
              <w:rPr>
                <w:bCs/>
                <w:color w:val="000000" w:themeColor="text1"/>
                <w:sz w:val="24"/>
                <w:szCs w:val="24"/>
              </w:rPr>
              <w:t>u diegiamo</w:t>
            </w:r>
            <w:r w:rsidRPr="007F326D">
              <w:rPr>
                <w:bCs/>
                <w:color w:val="000000" w:themeColor="text1"/>
                <w:sz w:val="24"/>
                <w:szCs w:val="24"/>
              </w:rPr>
              <w:t xml:space="preserve"> įrenginio įsigijimo kaina.</w:t>
            </w:r>
          </w:p>
        </w:tc>
      </w:tr>
      <w:tr w:rsidR="00D13D12" w:rsidRPr="00A50247" w14:paraId="4F227B33"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7BC16997" w14:textId="77777777" w:rsidR="00D13D12" w:rsidRPr="00A50247" w:rsidRDefault="00D13D12" w:rsidP="00D13D12">
            <w:pPr>
              <w:jc w:val="left"/>
              <w:rPr>
                <w:b/>
                <w:bCs/>
                <w:color w:val="000000" w:themeColor="text1"/>
                <w:sz w:val="24"/>
                <w:szCs w:val="24"/>
              </w:rPr>
            </w:pPr>
            <w:r w:rsidRPr="00A50247">
              <w:rPr>
                <w:b/>
                <w:bCs/>
                <w:color w:val="000000" w:themeColor="text1"/>
                <w:sz w:val="24"/>
                <w:szCs w:val="24"/>
              </w:rPr>
              <w:lastRenderedPageBreak/>
              <w:t>Projektų atrankos kriterijaus vertinimo aspektai ir paaiškinimai:</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45FCBD97" w14:textId="77777777" w:rsidR="00D13D12" w:rsidRPr="007F326D" w:rsidRDefault="00D13D12" w:rsidP="00D13D12">
            <w:pPr>
              <w:rPr>
                <w:bCs/>
                <w:i/>
                <w:color w:val="000000" w:themeColor="text1"/>
                <w:sz w:val="24"/>
                <w:szCs w:val="24"/>
              </w:rPr>
            </w:pPr>
            <w:r w:rsidRPr="007F326D">
              <w:rPr>
                <w:bCs/>
                <w:i/>
                <w:color w:val="000000" w:themeColor="text1"/>
                <w:sz w:val="24"/>
                <w:szCs w:val="24"/>
              </w:rPr>
              <w:t>Šis kriterijus taikomas</w:t>
            </w:r>
            <w:r w:rsidR="008A7BFD" w:rsidRPr="007F326D">
              <w:rPr>
                <w:bCs/>
                <w:i/>
                <w:color w:val="000000" w:themeColor="text1"/>
                <w:sz w:val="24"/>
                <w:szCs w:val="24"/>
              </w:rPr>
              <w:t xml:space="preserve"> namų ūkiams</w:t>
            </w:r>
            <w:r w:rsidRPr="007F326D">
              <w:rPr>
                <w:bCs/>
                <w:i/>
                <w:color w:val="000000" w:themeColor="text1"/>
                <w:sz w:val="24"/>
                <w:szCs w:val="24"/>
              </w:rPr>
              <w:t>, gausiantiems finansavimą, atrinkti.</w:t>
            </w:r>
          </w:p>
          <w:p w14:paraId="0C022DE3" w14:textId="5FD0E4A6" w:rsidR="00D13D12" w:rsidRPr="007F326D" w:rsidRDefault="00D13D12" w:rsidP="00D13D12">
            <w:pPr>
              <w:spacing w:line="276" w:lineRule="auto"/>
              <w:rPr>
                <w:bCs/>
                <w:color w:val="000000" w:themeColor="text1"/>
                <w:sz w:val="24"/>
                <w:szCs w:val="24"/>
              </w:rPr>
            </w:pPr>
            <w:r w:rsidRPr="007F326D">
              <w:rPr>
                <w:bCs/>
                <w:color w:val="000000" w:themeColor="text1"/>
                <w:sz w:val="24"/>
                <w:szCs w:val="24"/>
              </w:rPr>
              <w:t xml:space="preserve">Vertinama </w:t>
            </w:r>
            <w:r w:rsidR="006F63FB" w:rsidRPr="007F326D">
              <w:rPr>
                <w:bCs/>
                <w:color w:val="000000" w:themeColor="text1"/>
                <w:sz w:val="24"/>
                <w:szCs w:val="24"/>
              </w:rPr>
              <w:t>namų ūkyje įgyvendinamu</w:t>
            </w:r>
            <w:r w:rsidRPr="007F326D">
              <w:rPr>
                <w:bCs/>
                <w:color w:val="000000" w:themeColor="text1"/>
                <w:sz w:val="24"/>
                <w:szCs w:val="24"/>
              </w:rPr>
              <w:t xml:space="preserve"> projekt</w:t>
            </w:r>
            <w:r w:rsidR="006F63FB" w:rsidRPr="007F326D">
              <w:rPr>
                <w:bCs/>
                <w:color w:val="000000" w:themeColor="text1"/>
                <w:sz w:val="24"/>
                <w:szCs w:val="24"/>
              </w:rPr>
              <w:t>u</w:t>
            </w:r>
            <w:r w:rsidR="003925ED">
              <w:rPr>
                <w:bCs/>
                <w:color w:val="000000" w:themeColor="text1"/>
                <w:sz w:val="24"/>
                <w:szCs w:val="24"/>
              </w:rPr>
              <w:t xml:space="preserve"> </w:t>
            </w:r>
            <w:r w:rsidR="003925ED" w:rsidRPr="00C075E1">
              <w:rPr>
                <w:bCs/>
                <w:strike/>
                <w:color w:val="000000" w:themeColor="text1"/>
                <w:sz w:val="24"/>
                <w:szCs w:val="24"/>
              </w:rPr>
              <w:t>ketinamo</w:t>
            </w:r>
            <w:r w:rsidRPr="007F326D">
              <w:rPr>
                <w:bCs/>
                <w:color w:val="000000" w:themeColor="text1"/>
                <w:sz w:val="24"/>
                <w:szCs w:val="24"/>
              </w:rPr>
              <w:t xml:space="preserve"> įsigy</w:t>
            </w:r>
            <w:r w:rsidR="003925ED" w:rsidRPr="00850665">
              <w:rPr>
                <w:bCs/>
                <w:strike/>
                <w:color w:val="000000" w:themeColor="text1"/>
                <w:sz w:val="24"/>
                <w:szCs w:val="24"/>
              </w:rPr>
              <w:t>ti</w:t>
            </w:r>
            <w:r w:rsidR="00850665">
              <w:rPr>
                <w:bCs/>
                <w:color w:val="000000" w:themeColor="text1"/>
                <w:sz w:val="24"/>
                <w:szCs w:val="24"/>
              </w:rPr>
              <w:t>jamo</w:t>
            </w:r>
            <w:r w:rsidRPr="007F326D">
              <w:rPr>
                <w:bCs/>
                <w:color w:val="000000" w:themeColor="text1"/>
                <w:sz w:val="24"/>
                <w:szCs w:val="24"/>
              </w:rPr>
              <w:t xml:space="preserve"> įrenginio</w:t>
            </w:r>
            <w:r w:rsidR="003925ED">
              <w:rPr>
                <w:bCs/>
                <w:color w:val="000000" w:themeColor="text1"/>
                <w:sz w:val="24"/>
                <w:szCs w:val="24"/>
              </w:rPr>
              <w:t xml:space="preserve"> pagal </w:t>
            </w:r>
            <w:r w:rsidR="003925ED" w:rsidRPr="00C075E1">
              <w:rPr>
                <w:b/>
                <w:bCs/>
                <w:color w:val="000000" w:themeColor="text1"/>
                <w:sz w:val="24"/>
                <w:szCs w:val="24"/>
              </w:rPr>
              <w:t>fiksuotų įkainių tyrimą nustatyta vieno kW</w:t>
            </w:r>
            <w:r w:rsidR="00F82A75" w:rsidRPr="00C075E1">
              <w:rPr>
                <w:b/>
                <w:bCs/>
                <w:color w:val="000000" w:themeColor="text1"/>
                <w:sz w:val="24"/>
                <w:szCs w:val="24"/>
              </w:rPr>
              <w:t xml:space="preserve"> galios</w:t>
            </w:r>
            <w:r w:rsidR="003925ED" w:rsidRPr="00C075E1">
              <w:rPr>
                <w:b/>
                <w:bCs/>
                <w:color w:val="000000" w:themeColor="text1"/>
                <w:sz w:val="24"/>
                <w:szCs w:val="24"/>
              </w:rPr>
              <w:t xml:space="preserve"> kaina</w:t>
            </w:r>
            <w:r w:rsidRPr="007F326D">
              <w:rPr>
                <w:bCs/>
                <w:color w:val="000000" w:themeColor="text1"/>
                <w:sz w:val="24"/>
                <w:szCs w:val="24"/>
              </w:rPr>
              <w:t>. Pagal šį atrankos kriterijų</w:t>
            </w:r>
            <w:r w:rsidR="00460487" w:rsidRPr="007F326D">
              <w:rPr>
                <w:bCs/>
                <w:color w:val="000000" w:themeColor="text1"/>
                <w:sz w:val="24"/>
                <w:szCs w:val="24"/>
              </w:rPr>
              <w:t xml:space="preserve">, vertinant ir tarpusavyje lyginant naujai diegiamus </w:t>
            </w:r>
            <w:r w:rsidR="00D51125" w:rsidRPr="007F326D">
              <w:rPr>
                <w:bCs/>
                <w:color w:val="000000" w:themeColor="text1"/>
                <w:sz w:val="24"/>
                <w:szCs w:val="24"/>
              </w:rPr>
              <w:t>įrenginius</w:t>
            </w:r>
            <w:r w:rsidRPr="007F326D">
              <w:rPr>
                <w:bCs/>
                <w:color w:val="000000" w:themeColor="text1"/>
                <w:sz w:val="24"/>
                <w:szCs w:val="24"/>
              </w:rPr>
              <w:t>:</w:t>
            </w:r>
          </w:p>
          <w:p w14:paraId="4AA723BF" w14:textId="77777777" w:rsidR="00D13D12" w:rsidRPr="007F326D" w:rsidRDefault="00D13D12" w:rsidP="00D13D12">
            <w:pPr>
              <w:pStyle w:val="ListParagraph"/>
              <w:numPr>
                <w:ilvl w:val="0"/>
                <w:numId w:val="13"/>
              </w:numPr>
              <w:spacing w:line="276" w:lineRule="auto"/>
              <w:rPr>
                <w:bCs/>
                <w:color w:val="000000" w:themeColor="text1"/>
                <w:sz w:val="24"/>
                <w:szCs w:val="24"/>
              </w:rPr>
            </w:pPr>
            <w:r w:rsidRPr="007F326D">
              <w:rPr>
                <w:bCs/>
                <w:color w:val="000000" w:themeColor="text1"/>
                <w:sz w:val="24"/>
                <w:szCs w:val="24"/>
              </w:rPr>
              <w:t>aukštesnis balas skiriamas</w:t>
            </w:r>
            <w:r w:rsidR="00460487" w:rsidRPr="007F326D">
              <w:rPr>
                <w:bCs/>
                <w:color w:val="000000" w:themeColor="text1"/>
                <w:sz w:val="24"/>
                <w:szCs w:val="24"/>
              </w:rPr>
              <w:t xml:space="preserve"> projektui</w:t>
            </w:r>
            <w:r w:rsidRPr="007F326D">
              <w:rPr>
                <w:bCs/>
                <w:color w:val="000000" w:themeColor="text1"/>
                <w:sz w:val="24"/>
                <w:szCs w:val="24"/>
              </w:rPr>
              <w:t xml:space="preserve">, </w:t>
            </w:r>
            <w:r w:rsidR="00460487" w:rsidRPr="007F326D">
              <w:rPr>
                <w:bCs/>
                <w:color w:val="000000" w:themeColor="text1"/>
                <w:sz w:val="24"/>
                <w:szCs w:val="24"/>
              </w:rPr>
              <w:t xml:space="preserve">kuriuo </w:t>
            </w:r>
            <w:r w:rsidRPr="007F326D">
              <w:rPr>
                <w:bCs/>
                <w:color w:val="000000" w:themeColor="text1"/>
                <w:sz w:val="24"/>
                <w:szCs w:val="24"/>
              </w:rPr>
              <w:t>neefektyv</w:t>
            </w:r>
            <w:r w:rsidR="00460487" w:rsidRPr="007F326D">
              <w:rPr>
                <w:bCs/>
                <w:color w:val="000000" w:themeColor="text1"/>
                <w:sz w:val="24"/>
                <w:szCs w:val="24"/>
              </w:rPr>
              <w:t>us</w:t>
            </w:r>
            <w:r w:rsidRPr="007F326D">
              <w:rPr>
                <w:bCs/>
                <w:color w:val="000000" w:themeColor="text1"/>
                <w:sz w:val="24"/>
                <w:szCs w:val="24"/>
              </w:rPr>
              <w:t xml:space="preserve"> </w:t>
            </w:r>
            <w:r w:rsidR="00B2013D" w:rsidRPr="007F326D">
              <w:rPr>
                <w:bCs/>
                <w:sz w:val="24"/>
                <w:szCs w:val="24"/>
              </w:rPr>
              <w:t>biomasę</w:t>
            </w:r>
            <w:r w:rsidRPr="007F326D">
              <w:rPr>
                <w:bCs/>
                <w:color w:val="000000" w:themeColor="text1"/>
                <w:sz w:val="24"/>
                <w:szCs w:val="24"/>
              </w:rPr>
              <w:t xml:space="preserve"> naudojant</w:t>
            </w:r>
            <w:r w:rsidR="00460487" w:rsidRPr="007F326D">
              <w:rPr>
                <w:bCs/>
                <w:color w:val="000000" w:themeColor="text1"/>
                <w:sz w:val="24"/>
                <w:szCs w:val="24"/>
              </w:rPr>
              <w:t>i</w:t>
            </w:r>
            <w:r w:rsidRPr="007F326D">
              <w:rPr>
                <w:bCs/>
                <w:color w:val="000000" w:themeColor="text1"/>
                <w:sz w:val="24"/>
                <w:szCs w:val="24"/>
              </w:rPr>
              <w:t>s katila</w:t>
            </w:r>
            <w:r w:rsidR="00460487" w:rsidRPr="007F326D">
              <w:rPr>
                <w:bCs/>
                <w:color w:val="000000" w:themeColor="text1"/>
                <w:sz w:val="24"/>
                <w:szCs w:val="24"/>
              </w:rPr>
              <w:t>s</w:t>
            </w:r>
            <w:r w:rsidRPr="007F326D">
              <w:rPr>
                <w:bCs/>
                <w:color w:val="000000" w:themeColor="text1"/>
                <w:sz w:val="24"/>
                <w:szCs w:val="24"/>
              </w:rPr>
              <w:t xml:space="preserve"> namų ūk</w:t>
            </w:r>
            <w:r w:rsidR="00460487" w:rsidRPr="007F326D">
              <w:rPr>
                <w:bCs/>
                <w:color w:val="000000" w:themeColor="text1"/>
                <w:sz w:val="24"/>
                <w:szCs w:val="24"/>
              </w:rPr>
              <w:t>yje</w:t>
            </w:r>
            <w:r w:rsidRPr="007F326D">
              <w:rPr>
                <w:bCs/>
                <w:color w:val="000000" w:themeColor="text1"/>
                <w:sz w:val="24"/>
                <w:szCs w:val="24"/>
              </w:rPr>
              <w:t xml:space="preserve"> keičiam</w:t>
            </w:r>
            <w:r w:rsidR="00460487" w:rsidRPr="007F326D">
              <w:rPr>
                <w:bCs/>
                <w:color w:val="000000" w:themeColor="text1"/>
                <w:sz w:val="24"/>
                <w:szCs w:val="24"/>
              </w:rPr>
              <w:t>as</w:t>
            </w:r>
            <w:r w:rsidRPr="007F326D">
              <w:rPr>
                <w:bCs/>
                <w:color w:val="000000" w:themeColor="text1"/>
                <w:sz w:val="24"/>
                <w:szCs w:val="24"/>
              </w:rPr>
              <w:t xml:space="preserve"> į </w:t>
            </w:r>
            <w:r w:rsidR="00C80E94" w:rsidRPr="007F326D">
              <w:rPr>
                <w:bCs/>
                <w:color w:val="000000" w:themeColor="text1"/>
                <w:sz w:val="24"/>
                <w:szCs w:val="24"/>
              </w:rPr>
              <w:t xml:space="preserve">šilumos gamybos </w:t>
            </w:r>
            <w:r w:rsidRPr="007F326D">
              <w:rPr>
                <w:bCs/>
                <w:color w:val="000000" w:themeColor="text1"/>
                <w:sz w:val="24"/>
                <w:szCs w:val="24"/>
              </w:rPr>
              <w:t>įrengin</w:t>
            </w:r>
            <w:r w:rsidR="00460487" w:rsidRPr="007F326D">
              <w:rPr>
                <w:bCs/>
                <w:color w:val="000000" w:themeColor="text1"/>
                <w:sz w:val="24"/>
                <w:szCs w:val="24"/>
              </w:rPr>
              <w:t>į</w:t>
            </w:r>
            <w:r w:rsidRPr="007F326D">
              <w:rPr>
                <w:bCs/>
                <w:color w:val="000000" w:themeColor="text1"/>
                <w:sz w:val="24"/>
                <w:szCs w:val="24"/>
              </w:rPr>
              <w:t xml:space="preserve">, </w:t>
            </w:r>
            <w:r w:rsidR="00E279BC" w:rsidRPr="007F326D">
              <w:rPr>
                <w:bCs/>
                <w:color w:val="000000" w:themeColor="text1"/>
                <w:sz w:val="24"/>
                <w:szCs w:val="24"/>
              </w:rPr>
              <w:t>kurio</w:t>
            </w:r>
            <w:r w:rsidR="00B60AE7">
              <w:rPr>
                <w:bCs/>
                <w:color w:val="000000" w:themeColor="text1"/>
                <w:sz w:val="24"/>
                <w:szCs w:val="24"/>
              </w:rPr>
              <w:t xml:space="preserve"> </w:t>
            </w:r>
            <w:r w:rsidR="00B60AE7" w:rsidRPr="00C075E1">
              <w:rPr>
                <w:b/>
                <w:bCs/>
                <w:color w:val="000000" w:themeColor="text1"/>
                <w:sz w:val="24"/>
                <w:szCs w:val="24"/>
              </w:rPr>
              <w:t>pagal fiksuotų įkainių tyrimą nustatyta</w:t>
            </w:r>
            <w:r w:rsidR="00E279BC" w:rsidRPr="007F326D">
              <w:rPr>
                <w:bCs/>
                <w:color w:val="000000" w:themeColor="text1"/>
                <w:sz w:val="24"/>
                <w:szCs w:val="24"/>
              </w:rPr>
              <w:t xml:space="preserve"> </w:t>
            </w:r>
            <w:r w:rsidRPr="007F326D">
              <w:rPr>
                <w:bCs/>
                <w:color w:val="000000" w:themeColor="text1"/>
                <w:sz w:val="24"/>
                <w:szCs w:val="24"/>
              </w:rPr>
              <w:t>1 kW gali</w:t>
            </w:r>
            <w:r w:rsidR="00E279BC" w:rsidRPr="007F326D">
              <w:rPr>
                <w:bCs/>
                <w:color w:val="000000" w:themeColor="text1"/>
                <w:sz w:val="24"/>
                <w:szCs w:val="24"/>
              </w:rPr>
              <w:t>os</w:t>
            </w:r>
            <w:r w:rsidRPr="007F326D">
              <w:rPr>
                <w:bCs/>
                <w:color w:val="000000" w:themeColor="text1"/>
                <w:sz w:val="24"/>
                <w:szCs w:val="24"/>
              </w:rPr>
              <w:t xml:space="preserve"> </w:t>
            </w:r>
            <w:r w:rsidR="00E279BC" w:rsidRPr="007F326D">
              <w:rPr>
                <w:bCs/>
                <w:color w:val="000000" w:themeColor="text1"/>
                <w:sz w:val="24"/>
                <w:szCs w:val="24"/>
              </w:rPr>
              <w:t xml:space="preserve">kaina </w:t>
            </w:r>
            <w:r w:rsidRPr="007F326D">
              <w:rPr>
                <w:bCs/>
                <w:color w:val="000000" w:themeColor="text1"/>
                <w:sz w:val="24"/>
                <w:szCs w:val="24"/>
              </w:rPr>
              <w:t>yra mažesnė</w:t>
            </w:r>
            <w:r w:rsidR="00D51125" w:rsidRPr="007F326D">
              <w:rPr>
                <w:bCs/>
                <w:color w:val="000000" w:themeColor="text1"/>
                <w:sz w:val="24"/>
                <w:szCs w:val="24"/>
              </w:rPr>
              <w:t>;</w:t>
            </w:r>
            <w:r w:rsidRPr="007F326D">
              <w:rPr>
                <w:bCs/>
                <w:color w:val="000000" w:themeColor="text1"/>
                <w:sz w:val="24"/>
                <w:szCs w:val="24"/>
              </w:rPr>
              <w:t xml:space="preserve"> </w:t>
            </w:r>
          </w:p>
          <w:p w14:paraId="09133EC4" w14:textId="77777777" w:rsidR="00D13D12" w:rsidRPr="007F326D" w:rsidRDefault="00D13D12" w:rsidP="00D13D12">
            <w:pPr>
              <w:pStyle w:val="ListParagraph"/>
              <w:numPr>
                <w:ilvl w:val="0"/>
                <w:numId w:val="13"/>
              </w:numPr>
              <w:spacing w:line="276" w:lineRule="auto"/>
              <w:rPr>
                <w:bCs/>
                <w:color w:val="000000" w:themeColor="text1"/>
                <w:sz w:val="24"/>
                <w:szCs w:val="24"/>
              </w:rPr>
            </w:pPr>
            <w:r w:rsidRPr="007F326D">
              <w:rPr>
                <w:bCs/>
                <w:color w:val="000000" w:themeColor="text1"/>
                <w:sz w:val="24"/>
                <w:szCs w:val="24"/>
              </w:rPr>
              <w:t xml:space="preserve">žemesnis balas </w:t>
            </w:r>
            <w:r w:rsidR="00460487" w:rsidRPr="007F326D">
              <w:rPr>
                <w:bCs/>
                <w:color w:val="000000" w:themeColor="text1"/>
                <w:sz w:val="24"/>
                <w:szCs w:val="24"/>
              </w:rPr>
              <w:t xml:space="preserve">skiriamas projektui, kuriuo neefektyvus </w:t>
            </w:r>
            <w:r w:rsidR="00460487" w:rsidRPr="007F326D">
              <w:rPr>
                <w:bCs/>
                <w:sz w:val="24"/>
                <w:szCs w:val="24"/>
              </w:rPr>
              <w:t>biomasę</w:t>
            </w:r>
            <w:r w:rsidR="00460487" w:rsidRPr="007F326D">
              <w:rPr>
                <w:bCs/>
                <w:color w:val="000000" w:themeColor="text1"/>
                <w:sz w:val="24"/>
                <w:szCs w:val="24"/>
              </w:rPr>
              <w:t xml:space="preserve"> naudojantis katilas namų ūkyje keičiamas į </w:t>
            </w:r>
            <w:r w:rsidR="00C80E94" w:rsidRPr="007F326D">
              <w:rPr>
                <w:bCs/>
                <w:color w:val="000000" w:themeColor="text1"/>
                <w:sz w:val="24"/>
                <w:szCs w:val="24"/>
              </w:rPr>
              <w:t xml:space="preserve">šilumos gamybos </w:t>
            </w:r>
            <w:r w:rsidR="00460487" w:rsidRPr="007F326D">
              <w:rPr>
                <w:bCs/>
                <w:color w:val="000000" w:themeColor="text1"/>
                <w:sz w:val="24"/>
                <w:szCs w:val="24"/>
              </w:rPr>
              <w:t>įrenginį,</w:t>
            </w:r>
            <w:r w:rsidR="00C80E94" w:rsidRPr="007F326D">
              <w:rPr>
                <w:bCs/>
                <w:color w:val="000000" w:themeColor="text1"/>
                <w:sz w:val="24"/>
                <w:szCs w:val="24"/>
              </w:rPr>
              <w:t xml:space="preserve"> </w:t>
            </w:r>
            <w:r w:rsidR="00E279BC" w:rsidRPr="007F326D">
              <w:rPr>
                <w:bCs/>
                <w:color w:val="000000" w:themeColor="text1"/>
                <w:sz w:val="24"/>
                <w:szCs w:val="24"/>
              </w:rPr>
              <w:t>kurio</w:t>
            </w:r>
            <w:r w:rsidR="008612D6">
              <w:rPr>
                <w:bCs/>
                <w:color w:val="000000" w:themeColor="text1"/>
                <w:sz w:val="24"/>
                <w:szCs w:val="24"/>
              </w:rPr>
              <w:t xml:space="preserve"> </w:t>
            </w:r>
            <w:r w:rsidR="008612D6" w:rsidRPr="00C075E1">
              <w:rPr>
                <w:b/>
                <w:bCs/>
                <w:color w:val="000000" w:themeColor="text1"/>
                <w:sz w:val="24"/>
                <w:szCs w:val="24"/>
              </w:rPr>
              <w:t>pagal fiksuotų įkainių tyrimą nustatyta</w:t>
            </w:r>
            <w:r w:rsidR="00E279BC" w:rsidRPr="007F326D">
              <w:rPr>
                <w:bCs/>
                <w:color w:val="000000" w:themeColor="text1"/>
                <w:sz w:val="24"/>
                <w:szCs w:val="24"/>
              </w:rPr>
              <w:t xml:space="preserve"> 1 kW galios kaina yra didesnė</w:t>
            </w:r>
            <w:r w:rsidR="00C80E94" w:rsidRPr="007F326D">
              <w:rPr>
                <w:bCs/>
                <w:color w:val="000000" w:themeColor="text1"/>
                <w:sz w:val="24"/>
                <w:szCs w:val="24"/>
              </w:rPr>
              <w:t>.</w:t>
            </w:r>
          </w:p>
          <w:p w14:paraId="425B99A7" w14:textId="6AA96049" w:rsidR="00D13D12" w:rsidRPr="00C075E1" w:rsidRDefault="00C075E1" w:rsidP="00D13D12">
            <w:pPr>
              <w:rPr>
                <w:bCs/>
                <w:strike/>
                <w:color w:val="000000" w:themeColor="text1"/>
                <w:sz w:val="24"/>
                <w:szCs w:val="24"/>
              </w:rPr>
            </w:pPr>
            <w:r w:rsidRPr="00C075E1">
              <w:rPr>
                <w:bCs/>
                <w:strike/>
                <w:color w:val="000000" w:themeColor="text1"/>
                <w:sz w:val="24"/>
                <w:szCs w:val="24"/>
              </w:rPr>
              <w:t>1 kW galios kaina apskaičiuojama, pasirinkto įrenginio kainą dalinant iš įrenginio galios (kaina/kW).</w:t>
            </w:r>
          </w:p>
        </w:tc>
      </w:tr>
      <w:tr w:rsidR="00D13D12" w:rsidRPr="00A50247" w14:paraId="3A74E6A0"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78DD4411" w14:textId="77777777" w:rsidR="00D13D12" w:rsidRPr="00A50247" w:rsidRDefault="00D13D12" w:rsidP="00D13D12">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5B8939A2" w14:textId="1D14593E" w:rsidR="00C075E1" w:rsidRPr="009E264A" w:rsidRDefault="00D13D12" w:rsidP="00C075E1">
            <w:pPr>
              <w:tabs>
                <w:tab w:val="left" w:pos="567"/>
              </w:tabs>
              <w:rPr>
                <w:bCs/>
                <w:color w:val="000000" w:themeColor="text1"/>
                <w:sz w:val="24"/>
                <w:szCs w:val="24"/>
              </w:rPr>
            </w:pPr>
            <w:r>
              <w:rPr>
                <w:bCs/>
                <w:color w:val="000000" w:themeColor="text1"/>
                <w:sz w:val="24"/>
                <w:szCs w:val="24"/>
              </w:rPr>
              <w:t xml:space="preserve">Siekiant užtikrinti </w:t>
            </w:r>
            <w:r w:rsidRPr="00A50247">
              <w:rPr>
                <w:color w:val="000000" w:themeColor="text1"/>
                <w:sz w:val="24"/>
                <w:szCs w:val="24"/>
              </w:rPr>
              <w:t>2014–2020 metų Europos Sąjungos struktūrinių fondų investicijų veiksmų programos</w:t>
            </w:r>
            <w:r>
              <w:rPr>
                <w:color w:val="000000" w:themeColor="text1"/>
                <w:sz w:val="24"/>
                <w:szCs w:val="24"/>
              </w:rPr>
              <w:t xml:space="preserve"> produkto rodiklio „Namų ūkiai, kuriuose padidintas atsinaujinančių išteklių energijos naudojimo efektyvumas“ reikšmės pasiekimą ir efektyvų </w:t>
            </w:r>
            <w:r w:rsidRPr="00A50247">
              <w:rPr>
                <w:color w:val="000000" w:themeColor="text1"/>
                <w:sz w:val="24"/>
                <w:szCs w:val="24"/>
              </w:rPr>
              <w:t>Europos Sąjungos struktūrinių fondų</w:t>
            </w:r>
            <w:r>
              <w:rPr>
                <w:color w:val="000000" w:themeColor="text1"/>
                <w:sz w:val="24"/>
                <w:szCs w:val="24"/>
              </w:rPr>
              <w:t xml:space="preserve"> lėšų </w:t>
            </w:r>
            <w:r w:rsidR="00E279BC">
              <w:rPr>
                <w:color w:val="000000" w:themeColor="text1"/>
                <w:sz w:val="24"/>
                <w:szCs w:val="24"/>
              </w:rPr>
              <w:t>investavimą</w:t>
            </w:r>
            <w:r>
              <w:rPr>
                <w:color w:val="000000" w:themeColor="text1"/>
                <w:sz w:val="24"/>
                <w:szCs w:val="24"/>
              </w:rPr>
              <w:t>,</w:t>
            </w:r>
            <w:r>
              <w:rPr>
                <w:bCs/>
                <w:color w:val="000000" w:themeColor="text1"/>
                <w:sz w:val="24"/>
                <w:szCs w:val="24"/>
              </w:rPr>
              <w:t xml:space="preserve"> prioritetas suteikiamas įrenginiams, kurių 1 kW </w:t>
            </w:r>
            <w:r w:rsidR="00E279BC">
              <w:rPr>
                <w:bCs/>
                <w:color w:val="000000" w:themeColor="text1"/>
                <w:sz w:val="24"/>
                <w:szCs w:val="24"/>
              </w:rPr>
              <w:t>galios kaina</w:t>
            </w:r>
            <w:r>
              <w:rPr>
                <w:bCs/>
                <w:color w:val="000000" w:themeColor="text1"/>
                <w:sz w:val="24"/>
                <w:szCs w:val="24"/>
              </w:rPr>
              <w:t xml:space="preserve"> yra mažiausia. Atrankos kriterijus taikomas projektų atrankos metu.</w:t>
            </w:r>
          </w:p>
        </w:tc>
      </w:tr>
    </w:tbl>
    <w:p w14:paraId="31C05BBF" w14:textId="77777777" w:rsidR="00E319A0" w:rsidRPr="00A50247" w:rsidRDefault="00E319A0" w:rsidP="00044027">
      <w:pPr>
        <w:spacing w:line="240" w:lineRule="exact"/>
        <w:rPr>
          <w:color w:val="000000" w:themeColor="text1"/>
          <w:sz w:val="24"/>
          <w:szCs w:val="24"/>
        </w:rPr>
      </w:pPr>
    </w:p>
    <w:p w14:paraId="3B8C7D23" w14:textId="77777777" w:rsidR="00F74C26" w:rsidRDefault="00F74C26">
      <w:pPr>
        <w:spacing w:line="240" w:lineRule="exact"/>
        <w:ind w:firstLine="720"/>
        <w:rPr>
          <w:color w:val="000000" w:themeColor="text1"/>
          <w:sz w:val="24"/>
          <w:szCs w:val="24"/>
        </w:rPr>
      </w:pPr>
    </w:p>
    <w:p w14:paraId="17A97DE3" w14:textId="77777777" w:rsidR="00B2013D" w:rsidRPr="00A50247" w:rsidRDefault="00B2013D">
      <w:pPr>
        <w:spacing w:line="240" w:lineRule="exact"/>
        <w:ind w:firstLine="720"/>
        <w:rPr>
          <w:color w:val="000000" w:themeColor="text1"/>
          <w:sz w:val="24"/>
          <w:szCs w:val="24"/>
        </w:rPr>
      </w:pPr>
    </w:p>
    <w:p w14:paraId="5C4F1C98" w14:textId="77777777" w:rsidR="00E319A0" w:rsidRPr="00A50247" w:rsidRDefault="00F74C26" w:rsidP="00F74C26">
      <w:pPr>
        <w:spacing w:line="240" w:lineRule="exact"/>
        <w:rPr>
          <w:color w:val="000000" w:themeColor="text1"/>
          <w:sz w:val="24"/>
          <w:szCs w:val="24"/>
        </w:rPr>
      </w:pPr>
      <w:r w:rsidRPr="00A50247">
        <w:rPr>
          <w:color w:val="000000" w:themeColor="text1"/>
          <w:sz w:val="24"/>
          <w:szCs w:val="24"/>
          <w:u w:val="single"/>
        </w:rPr>
        <w:t xml:space="preserve">           Viceministras</w:t>
      </w:r>
      <w:r w:rsidR="00E319A0" w:rsidRPr="00A50247">
        <w:rPr>
          <w:color w:val="000000" w:themeColor="text1"/>
          <w:sz w:val="24"/>
          <w:szCs w:val="24"/>
          <w:u w:val="single"/>
        </w:rPr>
        <w:tab/>
      </w:r>
      <w:r w:rsidR="00E319A0" w:rsidRPr="00A50247">
        <w:rPr>
          <w:color w:val="000000" w:themeColor="text1"/>
          <w:sz w:val="24"/>
          <w:szCs w:val="24"/>
          <w:u w:val="single"/>
        </w:rPr>
        <w:tab/>
      </w:r>
      <w:r w:rsidR="00E319A0" w:rsidRPr="00A50247">
        <w:rPr>
          <w:color w:val="000000" w:themeColor="text1"/>
          <w:sz w:val="24"/>
          <w:szCs w:val="24"/>
        </w:rPr>
        <w:tab/>
      </w:r>
      <w:r w:rsidRPr="00A50247">
        <w:rPr>
          <w:color w:val="000000" w:themeColor="text1"/>
          <w:sz w:val="24"/>
          <w:szCs w:val="24"/>
        </w:rPr>
        <w:t xml:space="preserve">           </w:t>
      </w:r>
      <w:r w:rsidR="00E319A0" w:rsidRPr="00A50247">
        <w:rPr>
          <w:color w:val="000000" w:themeColor="text1"/>
          <w:sz w:val="24"/>
          <w:szCs w:val="24"/>
        </w:rPr>
        <w:t>___________________</w:t>
      </w:r>
      <w:r w:rsidRPr="00A50247">
        <w:rPr>
          <w:color w:val="000000" w:themeColor="text1"/>
          <w:sz w:val="24"/>
          <w:szCs w:val="24"/>
        </w:rPr>
        <w:tab/>
      </w:r>
      <w:r w:rsidRPr="00A50247">
        <w:rPr>
          <w:color w:val="000000" w:themeColor="text1"/>
          <w:sz w:val="24"/>
          <w:szCs w:val="24"/>
        </w:rPr>
        <w:tab/>
      </w:r>
      <w:r w:rsidR="00460487">
        <w:rPr>
          <w:color w:val="000000" w:themeColor="text1"/>
          <w:sz w:val="24"/>
          <w:szCs w:val="24"/>
        </w:rPr>
        <w:tab/>
      </w:r>
      <w:r w:rsidR="00603B94">
        <w:rPr>
          <w:color w:val="000000" w:themeColor="text1"/>
          <w:sz w:val="24"/>
          <w:szCs w:val="24"/>
          <w:u w:val="single"/>
        </w:rPr>
        <w:t>Vidmantas Macevičius</w:t>
      </w:r>
      <w:r w:rsidR="00460487">
        <w:rPr>
          <w:color w:val="000000" w:themeColor="text1"/>
          <w:sz w:val="24"/>
          <w:szCs w:val="24"/>
          <w:u w:val="single"/>
        </w:rPr>
        <w:t>__</w:t>
      </w:r>
    </w:p>
    <w:p w14:paraId="6208D6B9" w14:textId="77777777" w:rsidR="00E319A0" w:rsidRPr="00A50247" w:rsidRDefault="00E319A0" w:rsidP="00970301">
      <w:pPr>
        <w:spacing w:line="240" w:lineRule="exact"/>
        <w:rPr>
          <w:color w:val="000000" w:themeColor="text1"/>
          <w:sz w:val="24"/>
          <w:szCs w:val="24"/>
        </w:rPr>
      </w:pPr>
      <w:r w:rsidRPr="00A50247">
        <w:rPr>
          <w:color w:val="000000" w:themeColor="text1"/>
          <w:sz w:val="24"/>
          <w:szCs w:val="24"/>
        </w:rPr>
        <w:t xml:space="preserve"> (</w:t>
      </w:r>
      <w:r w:rsidR="00A40869" w:rsidRPr="00A50247">
        <w:rPr>
          <w:color w:val="000000" w:themeColor="text1"/>
          <w:sz w:val="24"/>
          <w:szCs w:val="24"/>
        </w:rPr>
        <w:t xml:space="preserve">ministerijos atsakingo asmens </w:t>
      </w:r>
      <w:r w:rsidRPr="00A50247">
        <w:rPr>
          <w:color w:val="000000" w:themeColor="text1"/>
          <w:sz w:val="24"/>
          <w:szCs w:val="24"/>
        </w:rPr>
        <w:t>pareigų pavadinimas)</w:t>
      </w:r>
      <w:r w:rsidRPr="00A50247">
        <w:rPr>
          <w:color w:val="000000" w:themeColor="text1"/>
          <w:sz w:val="24"/>
          <w:szCs w:val="24"/>
        </w:rPr>
        <w:tab/>
      </w:r>
      <w:r w:rsidRPr="00A50247">
        <w:rPr>
          <w:color w:val="000000" w:themeColor="text1"/>
          <w:sz w:val="24"/>
          <w:szCs w:val="24"/>
        </w:rPr>
        <w:tab/>
        <w:t xml:space="preserve">         </w:t>
      </w:r>
      <w:r w:rsidR="00F74C26" w:rsidRPr="00A50247">
        <w:rPr>
          <w:color w:val="000000" w:themeColor="text1"/>
          <w:sz w:val="24"/>
          <w:szCs w:val="24"/>
        </w:rPr>
        <w:t xml:space="preserve">            </w:t>
      </w:r>
      <w:r w:rsidRPr="00A50247">
        <w:rPr>
          <w:color w:val="000000" w:themeColor="text1"/>
          <w:sz w:val="24"/>
          <w:szCs w:val="24"/>
        </w:rPr>
        <w:t xml:space="preserve"> (parašas)                               </w:t>
      </w:r>
      <w:r w:rsidRPr="00A50247">
        <w:rPr>
          <w:color w:val="000000" w:themeColor="text1"/>
          <w:sz w:val="24"/>
          <w:szCs w:val="24"/>
        </w:rPr>
        <w:tab/>
        <w:t>(vardas ir pavardė)</w:t>
      </w:r>
    </w:p>
    <w:sectPr w:rsidR="00E319A0" w:rsidRPr="00A50247" w:rsidSect="003002E4">
      <w:headerReference w:type="default" r:id="rId10"/>
      <w:pgSz w:w="16838" w:h="11906" w:orient="landscape" w:code="9"/>
      <w:pgMar w:top="1134"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3FFCE" w14:textId="77777777" w:rsidR="00FF6027" w:rsidRDefault="00FF6027" w:rsidP="003002E4">
      <w:pPr>
        <w:spacing w:line="240" w:lineRule="auto"/>
      </w:pPr>
      <w:r>
        <w:separator/>
      </w:r>
    </w:p>
  </w:endnote>
  <w:endnote w:type="continuationSeparator" w:id="0">
    <w:p w14:paraId="05E32ED5" w14:textId="77777777" w:rsidR="00FF6027" w:rsidRDefault="00FF6027" w:rsidP="00300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B3D8B" w14:textId="77777777" w:rsidR="00FF6027" w:rsidRDefault="00FF6027" w:rsidP="003002E4">
      <w:pPr>
        <w:spacing w:line="240" w:lineRule="auto"/>
      </w:pPr>
      <w:r>
        <w:separator/>
      </w:r>
    </w:p>
  </w:footnote>
  <w:footnote w:type="continuationSeparator" w:id="0">
    <w:p w14:paraId="751761E7" w14:textId="77777777" w:rsidR="00FF6027" w:rsidRDefault="00FF6027" w:rsidP="003002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784797"/>
      <w:docPartObj>
        <w:docPartGallery w:val="Page Numbers (Top of Page)"/>
        <w:docPartUnique/>
      </w:docPartObj>
    </w:sdtPr>
    <w:sdtEndPr/>
    <w:sdtContent>
      <w:p w14:paraId="48DD8034" w14:textId="77777777" w:rsidR="00425E93" w:rsidRDefault="00425E93">
        <w:pPr>
          <w:pStyle w:val="Header"/>
          <w:jc w:val="center"/>
        </w:pPr>
        <w:r>
          <w:fldChar w:fldCharType="begin"/>
        </w:r>
        <w:r>
          <w:instrText>PAGE   \* MERGEFORMAT</w:instrText>
        </w:r>
        <w:r>
          <w:fldChar w:fldCharType="separate"/>
        </w:r>
        <w:r w:rsidR="005B22D8">
          <w:rPr>
            <w:noProof/>
          </w:rPr>
          <w:t>9</w:t>
        </w:r>
        <w:r>
          <w:fldChar w:fldCharType="end"/>
        </w:r>
      </w:p>
    </w:sdtContent>
  </w:sdt>
  <w:p w14:paraId="748C3669" w14:textId="77777777" w:rsidR="00425E93" w:rsidRDefault="00425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DE6B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2A7A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AF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B09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B27E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AA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30A1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60A6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A05B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EF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D6FD7"/>
    <w:multiLevelType w:val="hybridMultilevel"/>
    <w:tmpl w:val="D73EFFB2"/>
    <w:lvl w:ilvl="0" w:tplc="E5800E5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4E53"/>
    <w:rsid w:val="000066BA"/>
    <w:rsid w:val="000103AB"/>
    <w:rsid w:val="00014877"/>
    <w:rsid w:val="00015008"/>
    <w:rsid w:val="00021440"/>
    <w:rsid w:val="00021B8F"/>
    <w:rsid w:val="00021EDA"/>
    <w:rsid w:val="000237D4"/>
    <w:rsid w:val="00024186"/>
    <w:rsid w:val="00030B95"/>
    <w:rsid w:val="00031B0C"/>
    <w:rsid w:val="00031B7D"/>
    <w:rsid w:val="00032FE1"/>
    <w:rsid w:val="00033EC4"/>
    <w:rsid w:val="00036C8E"/>
    <w:rsid w:val="00040521"/>
    <w:rsid w:val="0004310D"/>
    <w:rsid w:val="00044027"/>
    <w:rsid w:val="000458C6"/>
    <w:rsid w:val="00046728"/>
    <w:rsid w:val="000477A4"/>
    <w:rsid w:val="0005361B"/>
    <w:rsid w:val="0005395D"/>
    <w:rsid w:val="00054437"/>
    <w:rsid w:val="000555C3"/>
    <w:rsid w:val="000567A3"/>
    <w:rsid w:val="000569C9"/>
    <w:rsid w:val="00061DFC"/>
    <w:rsid w:val="00063BA3"/>
    <w:rsid w:val="000666B4"/>
    <w:rsid w:val="00066C94"/>
    <w:rsid w:val="00067F98"/>
    <w:rsid w:val="00070393"/>
    <w:rsid w:val="000724E1"/>
    <w:rsid w:val="00074FEC"/>
    <w:rsid w:val="00075FFF"/>
    <w:rsid w:val="0007758C"/>
    <w:rsid w:val="00080885"/>
    <w:rsid w:val="00083B53"/>
    <w:rsid w:val="00084E8B"/>
    <w:rsid w:val="00085A6B"/>
    <w:rsid w:val="00090054"/>
    <w:rsid w:val="00091DD1"/>
    <w:rsid w:val="00092452"/>
    <w:rsid w:val="0009363B"/>
    <w:rsid w:val="00095737"/>
    <w:rsid w:val="000A0CC0"/>
    <w:rsid w:val="000A52AC"/>
    <w:rsid w:val="000B0B92"/>
    <w:rsid w:val="000B4354"/>
    <w:rsid w:val="000B53C3"/>
    <w:rsid w:val="000B7605"/>
    <w:rsid w:val="000C044B"/>
    <w:rsid w:val="000C0A66"/>
    <w:rsid w:val="000C0CD8"/>
    <w:rsid w:val="000C448D"/>
    <w:rsid w:val="000C47B2"/>
    <w:rsid w:val="000C4C3E"/>
    <w:rsid w:val="000D0686"/>
    <w:rsid w:val="000D132D"/>
    <w:rsid w:val="000D1A81"/>
    <w:rsid w:val="000D1E38"/>
    <w:rsid w:val="000D2BAE"/>
    <w:rsid w:val="000D6E26"/>
    <w:rsid w:val="000E41D1"/>
    <w:rsid w:val="000F0AAE"/>
    <w:rsid w:val="00103577"/>
    <w:rsid w:val="0010417E"/>
    <w:rsid w:val="001054F0"/>
    <w:rsid w:val="00110195"/>
    <w:rsid w:val="001107F6"/>
    <w:rsid w:val="00110967"/>
    <w:rsid w:val="00110F26"/>
    <w:rsid w:val="0011201E"/>
    <w:rsid w:val="00112884"/>
    <w:rsid w:val="00112D87"/>
    <w:rsid w:val="00113B6E"/>
    <w:rsid w:val="0011770B"/>
    <w:rsid w:val="00117F2B"/>
    <w:rsid w:val="001219C1"/>
    <w:rsid w:val="00122213"/>
    <w:rsid w:val="00122FED"/>
    <w:rsid w:val="001232ED"/>
    <w:rsid w:val="00125983"/>
    <w:rsid w:val="00125B30"/>
    <w:rsid w:val="0012666B"/>
    <w:rsid w:val="00126E61"/>
    <w:rsid w:val="001278E3"/>
    <w:rsid w:val="00130AF3"/>
    <w:rsid w:val="001328E4"/>
    <w:rsid w:val="0013340A"/>
    <w:rsid w:val="00133F2B"/>
    <w:rsid w:val="00134F92"/>
    <w:rsid w:val="00135561"/>
    <w:rsid w:val="00135D92"/>
    <w:rsid w:val="00140001"/>
    <w:rsid w:val="001403C3"/>
    <w:rsid w:val="00141AA9"/>
    <w:rsid w:val="00142DB6"/>
    <w:rsid w:val="00143984"/>
    <w:rsid w:val="00143D7C"/>
    <w:rsid w:val="0014526B"/>
    <w:rsid w:val="00146AF6"/>
    <w:rsid w:val="00147378"/>
    <w:rsid w:val="00151860"/>
    <w:rsid w:val="0015397F"/>
    <w:rsid w:val="00155693"/>
    <w:rsid w:val="00156142"/>
    <w:rsid w:val="00162F4C"/>
    <w:rsid w:val="0016407F"/>
    <w:rsid w:val="0016459A"/>
    <w:rsid w:val="0016553F"/>
    <w:rsid w:val="00165628"/>
    <w:rsid w:val="00167B07"/>
    <w:rsid w:val="001702BA"/>
    <w:rsid w:val="00172356"/>
    <w:rsid w:val="00174DD8"/>
    <w:rsid w:val="00175025"/>
    <w:rsid w:val="0018191F"/>
    <w:rsid w:val="00183296"/>
    <w:rsid w:val="00183F47"/>
    <w:rsid w:val="00183F49"/>
    <w:rsid w:val="00190D68"/>
    <w:rsid w:val="001914FC"/>
    <w:rsid w:val="00192165"/>
    <w:rsid w:val="0019264A"/>
    <w:rsid w:val="001948F1"/>
    <w:rsid w:val="00195374"/>
    <w:rsid w:val="001963B3"/>
    <w:rsid w:val="00197F33"/>
    <w:rsid w:val="001A0E5F"/>
    <w:rsid w:val="001A18A6"/>
    <w:rsid w:val="001A1B78"/>
    <w:rsid w:val="001A3B69"/>
    <w:rsid w:val="001A4021"/>
    <w:rsid w:val="001A4047"/>
    <w:rsid w:val="001A4BDA"/>
    <w:rsid w:val="001A5537"/>
    <w:rsid w:val="001A5D35"/>
    <w:rsid w:val="001B0804"/>
    <w:rsid w:val="001B1FFB"/>
    <w:rsid w:val="001B32E7"/>
    <w:rsid w:val="001B3D9C"/>
    <w:rsid w:val="001B4042"/>
    <w:rsid w:val="001B52D3"/>
    <w:rsid w:val="001B5A80"/>
    <w:rsid w:val="001B62DE"/>
    <w:rsid w:val="001B7191"/>
    <w:rsid w:val="001C0217"/>
    <w:rsid w:val="001C5967"/>
    <w:rsid w:val="001C5A65"/>
    <w:rsid w:val="001C6889"/>
    <w:rsid w:val="001C7173"/>
    <w:rsid w:val="001C7EFA"/>
    <w:rsid w:val="001D056B"/>
    <w:rsid w:val="001D06D7"/>
    <w:rsid w:val="001D30C5"/>
    <w:rsid w:val="001D40A6"/>
    <w:rsid w:val="001E1A85"/>
    <w:rsid w:val="001E2515"/>
    <w:rsid w:val="001E33E7"/>
    <w:rsid w:val="001E5C5C"/>
    <w:rsid w:val="001E7679"/>
    <w:rsid w:val="001F0E35"/>
    <w:rsid w:val="001F264F"/>
    <w:rsid w:val="001F385D"/>
    <w:rsid w:val="001F3D6A"/>
    <w:rsid w:val="001F59A3"/>
    <w:rsid w:val="001F5DA0"/>
    <w:rsid w:val="00200A58"/>
    <w:rsid w:val="002014C2"/>
    <w:rsid w:val="00202786"/>
    <w:rsid w:val="00203E6F"/>
    <w:rsid w:val="002040CA"/>
    <w:rsid w:val="00204CFC"/>
    <w:rsid w:val="00205E63"/>
    <w:rsid w:val="00205FA6"/>
    <w:rsid w:val="00207A26"/>
    <w:rsid w:val="0021038B"/>
    <w:rsid w:val="002117ED"/>
    <w:rsid w:val="002153DB"/>
    <w:rsid w:val="00217100"/>
    <w:rsid w:val="00225972"/>
    <w:rsid w:val="0022765E"/>
    <w:rsid w:val="002319A7"/>
    <w:rsid w:val="002324E6"/>
    <w:rsid w:val="00232554"/>
    <w:rsid w:val="00232989"/>
    <w:rsid w:val="00233166"/>
    <w:rsid w:val="00233423"/>
    <w:rsid w:val="00235CD9"/>
    <w:rsid w:val="00237A21"/>
    <w:rsid w:val="0024005F"/>
    <w:rsid w:val="00241A76"/>
    <w:rsid w:val="002423F2"/>
    <w:rsid w:val="00242FAA"/>
    <w:rsid w:val="00247462"/>
    <w:rsid w:val="0025048F"/>
    <w:rsid w:val="00251CD3"/>
    <w:rsid w:val="00252ADA"/>
    <w:rsid w:val="00253C2E"/>
    <w:rsid w:val="00254B7E"/>
    <w:rsid w:val="00254D63"/>
    <w:rsid w:val="002552AE"/>
    <w:rsid w:val="00257C7A"/>
    <w:rsid w:val="00262D4C"/>
    <w:rsid w:val="00263094"/>
    <w:rsid w:val="0026371C"/>
    <w:rsid w:val="00264079"/>
    <w:rsid w:val="00265594"/>
    <w:rsid w:val="00266A1D"/>
    <w:rsid w:val="00266DE7"/>
    <w:rsid w:val="00267862"/>
    <w:rsid w:val="0027093C"/>
    <w:rsid w:val="00270C9E"/>
    <w:rsid w:val="0027155B"/>
    <w:rsid w:val="00272B13"/>
    <w:rsid w:val="0027423F"/>
    <w:rsid w:val="00274ABE"/>
    <w:rsid w:val="00275DCF"/>
    <w:rsid w:val="00276E93"/>
    <w:rsid w:val="00277932"/>
    <w:rsid w:val="00280D26"/>
    <w:rsid w:val="00280F2C"/>
    <w:rsid w:val="0028184F"/>
    <w:rsid w:val="002827DD"/>
    <w:rsid w:val="00282AF7"/>
    <w:rsid w:val="00283E05"/>
    <w:rsid w:val="00286230"/>
    <w:rsid w:val="0028692A"/>
    <w:rsid w:val="002871D5"/>
    <w:rsid w:val="00287EA6"/>
    <w:rsid w:val="00290A5A"/>
    <w:rsid w:val="002911CB"/>
    <w:rsid w:val="0029289E"/>
    <w:rsid w:val="00292E99"/>
    <w:rsid w:val="00294F54"/>
    <w:rsid w:val="00297642"/>
    <w:rsid w:val="002A0E66"/>
    <w:rsid w:val="002A0FAA"/>
    <w:rsid w:val="002A20AF"/>
    <w:rsid w:val="002A2E48"/>
    <w:rsid w:val="002A39BA"/>
    <w:rsid w:val="002A3C5D"/>
    <w:rsid w:val="002A4014"/>
    <w:rsid w:val="002A5E4B"/>
    <w:rsid w:val="002A65E1"/>
    <w:rsid w:val="002B104B"/>
    <w:rsid w:val="002B2A2D"/>
    <w:rsid w:val="002B554C"/>
    <w:rsid w:val="002B5C44"/>
    <w:rsid w:val="002B6C46"/>
    <w:rsid w:val="002B7EB4"/>
    <w:rsid w:val="002C1FD7"/>
    <w:rsid w:val="002C2B77"/>
    <w:rsid w:val="002C7295"/>
    <w:rsid w:val="002C76DD"/>
    <w:rsid w:val="002D069B"/>
    <w:rsid w:val="002D19E6"/>
    <w:rsid w:val="002D6DD5"/>
    <w:rsid w:val="002D739F"/>
    <w:rsid w:val="002D7748"/>
    <w:rsid w:val="002E29BD"/>
    <w:rsid w:val="002E31B4"/>
    <w:rsid w:val="002E724A"/>
    <w:rsid w:val="002F1220"/>
    <w:rsid w:val="002F1ECD"/>
    <w:rsid w:val="002F436C"/>
    <w:rsid w:val="002F48C4"/>
    <w:rsid w:val="002F54D2"/>
    <w:rsid w:val="002F656D"/>
    <w:rsid w:val="002F7B3F"/>
    <w:rsid w:val="003002E4"/>
    <w:rsid w:val="00300413"/>
    <w:rsid w:val="0030090F"/>
    <w:rsid w:val="00300AAC"/>
    <w:rsid w:val="003024FA"/>
    <w:rsid w:val="00305BE2"/>
    <w:rsid w:val="00310EC5"/>
    <w:rsid w:val="00311AEC"/>
    <w:rsid w:val="00313A5F"/>
    <w:rsid w:val="003144B1"/>
    <w:rsid w:val="0031696E"/>
    <w:rsid w:val="003171DA"/>
    <w:rsid w:val="00317D8B"/>
    <w:rsid w:val="0032005C"/>
    <w:rsid w:val="00320A7F"/>
    <w:rsid w:val="00320FEA"/>
    <w:rsid w:val="00324DA7"/>
    <w:rsid w:val="00327BC1"/>
    <w:rsid w:val="00334190"/>
    <w:rsid w:val="003359DC"/>
    <w:rsid w:val="00335C6F"/>
    <w:rsid w:val="00335CF2"/>
    <w:rsid w:val="0033630D"/>
    <w:rsid w:val="00337759"/>
    <w:rsid w:val="003446D1"/>
    <w:rsid w:val="003456E7"/>
    <w:rsid w:val="00345FD5"/>
    <w:rsid w:val="003463B6"/>
    <w:rsid w:val="00350165"/>
    <w:rsid w:val="00351473"/>
    <w:rsid w:val="00352D8F"/>
    <w:rsid w:val="003537A5"/>
    <w:rsid w:val="00356B99"/>
    <w:rsid w:val="003600F8"/>
    <w:rsid w:val="00364033"/>
    <w:rsid w:val="00364527"/>
    <w:rsid w:val="003646B5"/>
    <w:rsid w:val="0036774B"/>
    <w:rsid w:val="00367CFA"/>
    <w:rsid w:val="00373883"/>
    <w:rsid w:val="003759BB"/>
    <w:rsid w:val="003800BB"/>
    <w:rsid w:val="00381E59"/>
    <w:rsid w:val="00382261"/>
    <w:rsid w:val="00382EEE"/>
    <w:rsid w:val="0038424D"/>
    <w:rsid w:val="00385741"/>
    <w:rsid w:val="00385CA8"/>
    <w:rsid w:val="00386BDA"/>
    <w:rsid w:val="00390029"/>
    <w:rsid w:val="00390EFD"/>
    <w:rsid w:val="00390F01"/>
    <w:rsid w:val="003914A4"/>
    <w:rsid w:val="00391D04"/>
    <w:rsid w:val="003925ED"/>
    <w:rsid w:val="00392DBF"/>
    <w:rsid w:val="00394F6C"/>
    <w:rsid w:val="00395148"/>
    <w:rsid w:val="003A1935"/>
    <w:rsid w:val="003A2F9F"/>
    <w:rsid w:val="003B02F6"/>
    <w:rsid w:val="003B0CC7"/>
    <w:rsid w:val="003B1A19"/>
    <w:rsid w:val="003B2511"/>
    <w:rsid w:val="003B28C7"/>
    <w:rsid w:val="003B3138"/>
    <w:rsid w:val="003B3892"/>
    <w:rsid w:val="003B48F0"/>
    <w:rsid w:val="003B4FF0"/>
    <w:rsid w:val="003B5E76"/>
    <w:rsid w:val="003B777C"/>
    <w:rsid w:val="003C0E2B"/>
    <w:rsid w:val="003C1202"/>
    <w:rsid w:val="003C25CF"/>
    <w:rsid w:val="003C367A"/>
    <w:rsid w:val="003C4487"/>
    <w:rsid w:val="003C5C35"/>
    <w:rsid w:val="003D25D9"/>
    <w:rsid w:val="003D435A"/>
    <w:rsid w:val="003D51BA"/>
    <w:rsid w:val="003D5227"/>
    <w:rsid w:val="003D5DDF"/>
    <w:rsid w:val="003E207B"/>
    <w:rsid w:val="003E2EC3"/>
    <w:rsid w:val="003E6596"/>
    <w:rsid w:val="003F05B2"/>
    <w:rsid w:val="003F14BE"/>
    <w:rsid w:val="003F1F4B"/>
    <w:rsid w:val="003F4BFF"/>
    <w:rsid w:val="003F7A85"/>
    <w:rsid w:val="004005F6"/>
    <w:rsid w:val="00402E26"/>
    <w:rsid w:val="0040385B"/>
    <w:rsid w:val="00404ED5"/>
    <w:rsid w:val="004126AF"/>
    <w:rsid w:val="00414003"/>
    <w:rsid w:val="00414FDC"/>
    <w:rsid w:val="004226AB"/>
    <w:rsid w:val="004242B9"/>
    <w:rsid w:val="00425E93"/>
    <w:rsid w:val="00426102"/>
    <w:rsid w:val="004322EA"/>
    <w:rsid w:val="00435A9C"/>
    <w:rsid w:val="00437B19"/>
    <w:rsid w:val="0044178A"/>
    <w:rsid w:val="004426FF"/>
    <w:rsid w:val="004430B2"/>
    <w:rsid w:val="00445C49"/>
    <w:rsid w:val="00446846"/>
    <w:rsid w:val="00446ADB"/>
    <w:rsid w:val="004558ED"/>
    <w:rsid w:val="00455AAC"/>
    <w:rsid w:val="0045613D"/>
    <w:rsid w:val="00456908"/>
    <w:rsid w:val="00456E85"/>
    <w:rsid w:val="00457322"/>
    <w:rsid w:val="00457A32"/>
    <w:rsid w:val="00460487"/>
    <w:rsid w:val="00460FC1"/>
    <w:rsid w:val="004634AC"/>
    <w:rsid w:val="004662C8"/>
    <w:rsid w:val="00470450"/>
    <w:rsid w:val="00471DAB"/>
    <w:rsid w:val="00473235"/>
    <w:rsid w:val="00474FE9"/>
    <w:rsid w:val="004750D5"/>
    <w:rsid w:val="00475F57"/>
    <w:rsid w:val="004761F6"/>
    <w:rsid w:val="00476848"/>
    <w:rsid w:val="004775A3"/>
    <w:rsid w:val="00480472"/>
    <w:rsid w:val="0048084A"/>
    <w:rsid w:val="00481C65"/>
    <w:rsid w:val="00484E58"/>
    <w:rsid w:val="0048765E"/>
    <w:rsid w:val="0048787A"/>
    <w:rsid w:val="00490365"/>
    <w:rsid w:val="004904A7"/>
    <w:rsid w:val="004905B8"/>
    <w:rsid w:val="00490EF7"/>
    <w:rsid w:val="00491096"/>
    <w:rsid w:val="00492D32"/>
    <w:rsid w:val="004948B2"/>
    <w:rsid w:val="00495D6E"/>
    <w:rsid w:val="004971DB"/>
    <w:rsid w:val="004A117A"/>
    <w:rsid w:val="004A39B9"/>
    <w:rsid w:val="004A4ABA"/>
    <w:rsid w:val="004B090B"/>
    <w:rsid w:val="004B0B6C"/>
    <w:rsid w:val="004B4805"/>
    <w:rsid w:val="004B5455"/>
    <w:rsid w:val="004B7163"/>
    <w:rsid w:val="004B787F"/>
    <w:rsid w:val="004C2DC2"/>
    <w:rsid w:val="004C434F"/>
    <w:rsid w:val="004C4FD4"/>
    <w:rsid w:val="004C7333"/>
    <w:rsid w:val="004D02FC"/>
    <w:rsid w:val="004D0867"/>
    <w:rsid w:val="004E08FD"/>
    <w:rsid w:val="004E3C0B"/>
    <w:rsid w:val="004E62A9"/>
    <w:rsid w:val="004E65CF"/>
    <w:rsid w:val="004F26EA"/>
    <w:rsid w:val="004F443B"/>
    <w:rsid w:val="004F5489"/>
    <w:rsid w:val="004F5B10"/>
    <w:rsid w:val="004F7AA6"/>
    <w:rsid w:val="004F7F82"/>
    <w:rsid w:val="00503B03"/>
    <w:rsid w:val="00505AE4"/>
    <w:rsid w:val="0050634F"/>
    <w:rsid w:val="00506D14"/>
    <w:rsid w:val="00507403"/>
    <w:rsid w:val="0050764B"/>
    <w:rsid w:val="00507894"/>
    <w:rsid w:val="00510AC4"/>
    <w:rsid w:val="005117EB"/>
    <w:rsid w:val="00511C3B"/>
    <w:rsid w:val="00512385"/>
    <w:rsid w:val="00512E32"/>
    <w:rsid w:val="00514E3C"/>
    <w:rsid w:val="005154A7"/>
    <w:rsid w:val="005165F6"/>
    <w:rsid w:val="00517D0C"/>
    <w:rsid w:val="00521106"/>
    <w:rsid w:val="00522868"/>
    <w:rsid w:val="00523635"/>
    <w:rsid w:val="00524091"/>
    <w:rsid w:val="005242C6"/>
    <w:rsid w:val="005276B4"/>
    <w:rsid w:val="005305C5"/>
    <w:rsid w:val="00531F71"/>
    <w:rsid w:val="00534B73"/>
    <w:rsid w:val="00535DC9"/>
    <w:rsid w:val="005368F8"/>
    <w:rsid w:val="005370F0"/>
    <w:rsid w:val="00537603"/>
    <w:rsid w:val="00542F8F"/>
    <w:rsid w:val="00543A31"/>
    <w:rsid w:val="0054411E"/>
    <w:rsid w:val="00544784"/>
    <w:rsid w:val="00544B80"/>
    <w:rsid w:val="00544D0C"/>
    <w:rsid w:val="0054512F"/>
    <w:rsid w:val="005452BD"/>
    <w:rsid w:val="0054594D"/>
    <w:rsid w:val="00551256"/>
    <w:rsid w:val="00551744"/>
    <w:rsid w:val="00555FD2"/>
    <w:rsid w:val="005571B6"/>
    <w:rsid w:val="0055767A"/>
    <w:rsid w:val="0055797C"/>
    <w:rsid w:val="00557EE9"/>
    <w:rsid w:val="0056026D"/>
    <w:rsid w:val="00561982"/>
    <w:rsid w:val="005623D5"/>
    <w:rsid w:val="0056258C"/>
    <w:rsid w:val="005651B7"/>
    <w:rsid w:val="005664AA"/>
    <w:rsid w:val="0056697D"/>
    <w:rsid w:val="005670B8"/>
    <w:rsid w:val="00567CC8"/>
    <w:rsid w:val="005710D3"/>
    <w:rsid w:val="0057175D"/>
    <w:rsid w:val="0057237C"/>
    <w:rsid w:val="00576971"/>
    <w:rsid w:val="00576A9F"/>
    <w:rsid w:val="00577C54"/>
    <w:rsid w:val="00580407"/>
    <w:rsid w:val="00581474"/>
    <w:rsid w:val="00581B37"/>
    <w:rsid w:val="00582179"/>
    <w:rsid w:val="00582AD9"/>
    <w:rsid w:val="00585F33"/>
    <w:rsid w:val="00586950"/>
    <w:rsid w:val="00587113"/>
    <w:rsid w:val="005904BB"/>
    <w:rsid w:val="00590822"/>
    <w:rsid w:val="005909B9"/>
    <w:rsid w:val="0059320B"/>
    <w:rsid w:val="00593F7C"/>
    <w:rsid w:val="005957B1"/>
    <w:rsid w:val="00595B72"/>
    <w:rsid w:val="005971EF"/>
    <w:rsid w:val="005A0121"/>
    <w:rsid w:val="005A1256"/>
    <w:rsid w:val="005A358D"/>
    <w:rsid w:val="005A44CC"/>
    <w:rsid w:val="005A70F2"/>
    <w:rsid w:val="005B04B7"/>
    <w:rsid w:val="005B17EF"/>
    <w:rsid w:val="005B22D8"/>
    <w:rsid w:val="005B2369"/>
    <w:rsid w:val="005B2C49"/>
    <w:rsid w:val="005B6FE6"/>
    <w:rsid w:val="005C0603"/>
    <w:rsid w:val="005C4735"/>
    <w:rsid w:val="005C5CE2"/>
    <w:rsid w:val="005D2029"/>
    <w:rsid w:val="005D206C"/>
    <w:rsid w:val="005D291B"/>
    <w:rsid w:val="005D6BA3"/>
    <w:rsid w:val="005D706D"/>
    <w:rsid w:val="005D7B21"/>
    <w:rsid w:val="005E2011"/>
    <w:rsid w:val="005E244D"/>
    <w:rsid w:val="005E4BE2"/>
    <w:rsid w:val="005E5A2E"/>
    <w:rsid w:val="005E673E"/>
    <w:rsid w:val="005E678E"/>
    <w:rsid w:val="005E7574"/>
    <w:rsid w:val="005F3564"/>
    <w:rsid w:val="005F4598"/>
    <w:rsid w:val="005F67EE"/>
    <w:rsid w:val="005F76EA"/>
    <w:rsid w:val="00600CF0"/>
    <w:rsid w:val="00601937"/>
    <w:rsid w:val="00603B94"/>
    <w:rsid w:val="00603CB9"/>
    <w:rsid w:val="00604373"/>
    <w:rsid w:val="006056CE"/>
    <w:rsid w:val="00605AA3"/>
    <w:rsid w:val="00607335"/>
    <w:rsid w:val="00611EA8"/>
    <w:rsid w:val="006125DC"/>
    <w:rsid w:val="00613CB0"/>
    <w:rsid w:val="006158D3"/>
    <w:rsid w:val="00617492"/>
    <w:rsid w:val="0062336A"/>
    <w:rsid w:val="0062673B"/>
    <w:rsid w:val="006334FE"/>
    <w:rsid w:val="006343CA"/>
    <w:rsid w:val="006360F3"/>
    <w:rsid w:val="00637090"/>
    <w:rsid w:val="00641B4A"/>
    <w:rsid w:val="0064295C"/>
    <w:rsid w:val="0064364D"/>
    <w:rsid w:val="00644C32"/>
    <w:rsid w:val="00645F3C"/>
    <w:rsid w:val="00652CB0"/>
    <w:rsid w:val="00652F24"/>
    <w:rsid w:val="00653ABE"/>
    <w:rsid w:val="00653D07"/>
    <w:rsid w:val="00654987"/>
    <w:rsid w:val="00654D91"/>
    <w:rsid w:val="00656D8F"/>
    <w:rsid w:val="00656FCA"/>
    <w:rsid w:val="00660AE2"/>
    <w:rsid w:val="0066143B"/>
    <w:rsid w:val="00662B3D"/>
    <w:rsid w:val="00663ECB"/>
    <w:rsid w:val="00664B82"/>
    <w:rsid w:val="006672A0"/>
    <w:rsid w:val="00671569"/>
    <w:rsid w:val="00672557"/>
    <w:rsid w:val="006725E9"/>
    <w:rsid w:val="00672BE9"/>
    <w:rsid w:val="006736D6"/>
    <w:rsid w:val="00674FC7"/>
    <w:rsid w:val="0067701B"/>
    <w:rsid w:val="00677A7A"/>
    <w:rsid w:val="00680166"/>
    <w:rsid w:val="006804DE"/>
    <w:rsid w:val="00683513"/>
    <w:rsid w:val="00684528"/>
    <w:rsid w:val="00684823"/>
    <w:rsid w:val="00684CE9"/>
    <w:rsid w:val="00684DBD"/>
    <w:rsid w:val="00686DC6"/>
    <w:rsid w:val="00691A46"/>
    <w:rsid w:val="00692838"/>
    <w:rsid w:val="0069441B"/>
    <w:rsid w:val="00694694"/>
    <w:rsid w:val="006A087C"/>
    <w:rsid w:val="006A14F7"/>
    <w:rsid w:val="006A3B00"/>
    <w:rsid w:val="006A4059"/>
    <w:rsid w:val="006A44D6"/>
    <w:rsid w:val="006A5C12"/>
    <w:rsid w:val="006A67AC"/>
    <w:rsid w:val="006A6C21"/>
    <w:rsid w:val="006A71BC"/>
    <w:rsid w:val="006A7E7A"/>
    <w:rsid w:val="006B050D"/>
    <w:rsid w:val="006B10F7"/>
    <w:rsid w:val="006B16C0"/>
    <w:rsid w:val="006B1701"/>
    <w:rsid w:val="006B1802"/>
    <w:rsid w:val="006B5BAA"/>
    <w:rsid w:val="006B6069"/>
    <w:rsid w:val="006B6229"/>
    <w:rsid w:val="006B63F4"/>
    <w:rsid w:val="006B69F9"/>
    <w:rsid w:val="006B7150"/>
    <w:rsid w:val="006C0574"/>
    <w:rsid w:val="006C13A3"/>
    <w:rsid w:val="006C37F3"/>
    <w:rsid w:val="006C5B36"/>
    <w:rsid w:val="006C6D63"/>
    <w:rsid w:val="006D236B"/>
    <w:rsid w:val="006D358D"/>
    <w:rsid w:val="006D3604"/>
    <w:rsid w:val="006D3FD2"/>
    <w:rsid w:val="006D42B7"/>
    <w:rsid w:val="006D43F0"/>
    <w:rsid w:val="006D470D"/>
    <w:rsid w:val="006D4EF0"/>
    <w:rsid w:val="006D747A"/>
    <w:rsid w:val="006E29F7"/>
    <w:rsid w:val="006E2C5C"/>
    <w:rsid w:val="006E323B"/>
    <w:rsid w:val="006E34EB"/>
    <w:rsid w:val="006E3992"/>
    <w:rsid w:val="006E47D9"/>
    <w:rsid w:val="006E4858"/>
    <w:rsid w:val="006E7C3B"/>
    <w:rsid w:val="006E7C79"/>
    <w:rsid w:val="006F1B1B"/>
    <w:rsid w:val="006F32C5"/>
    <w:rsid w:val="006F3FB5"/>
    <w:rsid w:val="006F63FB"/>
    <w:rsid w:val="006F6C33"/>
    <w:rsid w:val="006F7216"/>
    <w:rsid w:val="00700356"/>
    <w:rsid w:val="00701D59"/>
    <w:rsid w:val="0070201E"/>
    <w:rsid w:val="00702136"/>
    <w:rsid w:val="007029F1"/>
    <w:rsid w:val="00704DF8"/>
    <w:rsid w:val="00705947"/>
    <w:rsid w:val="00706316"/>
    <w:rsid w:val="007128AB"/>
    <w:rsid w:val="00713005"/>
    <w:rsid w:val="00717C5B"/>
    <w:rsid w:val="007208E6"/>
    <w:rsid w:val="00720E25"/>
    <w:rsid w:val="007211B3"/>
    <w:rsid w:val="00724674"/>
    <w:rsid w:val="007248ED"/>
    <w:rsid w:val="007249EC"/>
    <w:rsid w:val="00726569"/>
    <w:rsid w:val="00727DF4"/>
    <w:rsid w:val="00730BF1"/>
    <w:rsid w:val="0073110A"/>
    <w:rsid w:val="0073490C"/>
    <w:rsid w:val="00736401"/>
    <w:rsid w:val="0073703C"/>
    <w:rsid w:val="00740590"/>
    <w:rsid w:val="00740D41"/>
    <w:rsid w:val="007415F9"/>
    <w:rsid w:val="0074615F"/>
    <w:rsid w:val="0074677F"/>
    <w:rsid w:val="00752EE4"/>
    <w:rsid w:val="007534ED"/>
    <w:rsid w:val="0075383C"/>
    <w:rsid w:val="0075485B"/>
    <w:rsid w:val="007570E5"/>
    <w:rsid w:val="00760A92"/>
    <w:rsid w:val="00760F36"/>
    <w:rsid w:val="007622AC"/>
    <w:rsid w:val="00763981"/>
    <w:rsid w:val="00763E65"/>
    <w:rsid w:val="00766129"/>
    <w:rsid w:val="00767B77"/>
    <w:rsid w:val="00767EFF"/>
    <w:rsid w:val="00770140"/>
    <w:rsid w:val="00770D47"/>
    <w:rsid w:val="00770D61"/>
    <w:rsid w:val="00771EE6"/>
    <w:rsid w:val="00773D1D"/>
    <w:rsid w:val="00776AAB"/>
    <w:rsid w:val="00780CE1"/>
    <w:rsid w:val="00781AD3"/>
    <w:rsid w:val="00784B91"/>
    <w:rsid w:val="007879F1"/>
    <w:rsid w:val="0079034D"/>
    <w:rsid w:val="00791F17"/>
    <w:rsid w:val="007923A7"/>
    <w:rsid w:val="00793721"/>
    <w:rsid w:val="007944FA"/>
    <w:rsid w:val="0079557E"/>
    <w:rsid w:val="00795695"/>
    <w:rsid w:val="007A0703"/>
    <w:rsid w:val="007A0831"/>
    <w:rsid w:val="007A0DBF"/>
    <w:rsid w:val="007A52FC"/>
    <w:rsid w:val="007B0368"/>
    <w:rsid w:val="007B2465"/>
    <w:rsid w:val="007B4690"/>
    <w:rsid w:val="007C028E"/>
    <w:rsid w:val="007C14BF"/>
    <w:rsid w:val="007C24D0"/>
    <w:rsid w:val="007C2C8C"/>
    <w:rsid w:val="007C339B"/>
    <w:rsid w:val="007C77D4"/>
    <w:rsid w:val="007C7EB3"/>
    <w:rsid w:val="007D02B0"/>
    <w:rsid w:val="007D135B"/>
    <w:rsid w:val="007D17F8"/>
    <w:rsid w:val="007D1920"/>
    <w:rsid w:val="007D2883"/>
    <w:rsid w:val="007D42FC"/>
    <w:rsid w:val="007D6312"/>
    <w:rsid w:val="007D6730"/>
    <w:rsid w:val="007E109C"/>
    <w:rsid w:val="007E1268"/>
    <w:rsid w:val="007E4D2F"/>
    <w:rsid w:val="007E59F4"/>
    <w:rsid w:val="007E73B6"/>
    <w:rsid w:val="007E7E40"/>
    <w:rsid w:val="007F2A7D"/>
    <w:rsid w:val="007F31BE"/>
    <w:rsid w:val="007F326D"/>
    <w:rsid w:val="00800C7A"/>
    <w:rsid w:val="00802295"/>
    <w:rsid w:val="008026F6"/>
    <w:rsid w:val="00802748"/>
    <w:rsid w:val="00802A82"/>
    <w:rsid w:val="00804349"/>
    <w:rsid w:val="00805F8F"/>
    <w:rsid w:val="008075F4"/>
    <w:rsid w:val="008102FB"/>
    <w:rsid w:val="00811210"/>
    <w:rsid w:val="00811329"/>
    <w:rsid w:val="00811566"/>
    <w:rsid w:val="008119FE"/>
    <w:rsid w:val="008135B7"/>
    <w:rsid w:val="008136D1"/>
    <w:rsid w:val="008154BB"/>
    <w:rsid w:val="0081656F"/>
    <w:rsid w:val="00816F38"/>
    <w:rsid w:val="00817009"/>
    <w:rsid w:val="0081753A"/>
    <w:rsid w:val="008217C7"/>
    <w:rsid w:val="008219A6"/>
    <w:rsid w:val="0082215F"/>
    <w:rsid w:val="008230F0"/>
    <w:rsid w:val="00825213"/>
    <w:rsid w:val="00832A69"/>
    <w:rsid w:val="008335A2"/>
    <w:rsid w:val="00835262"/>
    <w:rsid w:val="00837867"/>
    <w:rsid w:val="00837BFD"/>
    <w:rsid w:val="00840AF4"/>
    <w:rsid w:val="00841338"/>
    <w:rsid w:val="00843236"/>
    <w:rsid w:val="008456ED"/>
    <w:rsid w:val="00845D27"/>
    <w:rsid w:val="0084798E"/>
    <w:rsid w:val="00850665"/>
    <w:rsid w:val="00852C44"/>
    <w:rsid w:val="00852E99"/>
    <w:rsid w:val="0085528F"/>
    <w:rsid w:val="00857330"/>
    <w:rsid w:val="008612D6"/>
    <w:rsid w:val="00861751"/>
    <w:rsid w:val="0086526D"/>
    <w:rsid w:val="00865E3A"/>
    <w:rsid w:val="0086669C"/>
    <w:rsid w:val="00866C73"/>
    <w:rsid w:val="008670DF"/>
    <w:rsid w:val="00870B9F"/>
    <w:rsid w:val="008714BD"/>
    <w:rsid w:val="00871AA2"/>
    <w:rsid w:val="00872905"/>
    <w:rsid w:val="00874622"/>
    <w:rsid w:val="00874931"/>
    <w:rsid w:val="008752CB"/>
    <w:rsid w:val="008752D3"/>
    <w:rsid w:val="008758FD"/>
    <w:rsid w:val="0088074D"/>
    <w:rsid w:val="00880898"/>
    <w:rsid w:val="00880E2F"/>
    <w:rsid w:val="008812F5"/>
    <w:rsid w:val="00881CC5"/>
    <w:rsid w:val="00883444"/>
    <w:rsid w:val="00886472"/>
    <w:rsid w:val="00890CD5"/>
    <w:rsid w:val="0089325D"/>
    <w:rsid w:val="008958BF"/>
    <w:rsid w:val="00895B79"/>
    <w:rsid w:val="0089613A"/>
    <w:rsid w:val="008963C6"/>
    <w:rsid w:val="00897538"/>
    <w:rsid w:val="008A2B37"/>
    <w:rsid w:val="008A4012"/>
    <w:rsid w:val="008A4326"/>
    <w:rsid w:val="008A52E8"/>
    <w:rsid w:val="008A59B0"/>
    <w:rsid w:val="008A7BFD"/>
    <w:rsid w:val="008B46BE"/>
    <w:rsid w:val="008B5730"/>
    <w:rsid w:val="008B6047"/>
    <w:rsid w:val="008B6256"/>
    <w:rsid w:val="008B68F4"/>
    <w:rsid w:val="008B69E7"/>
    <w:rsid w:val="008C27F6"/>
    <w:rsid w:val="008C4390"/>
    <w:rsid w:val="008C5345"/>
    <w:rsid w:val="008C7624"/>
    <w:rsid w:val="008D008A"/>
    <w:rsid w:val="008D6602"/>
    <w:rsid w:val="008D67F2"/>
    <w:rsid w:val="008D767E"/>
    <w:rsid w:val="008D7FC5"/>
    <w:rsid w:val="008E16D4"/>
    <w:rsid w:val="008E38BB"/>
    <w:rsid w:val="008E3D6A"/>
    <w:rsid w:val="008E4752"/>
    <w:rsid w:val="008E5395"/>
    <w:rsid w:val="008F0E7B"/>
    <w:rsid w:val="008F0EDA"/>
    <w:rsid w:val="008F1673"/>
    <w:rsid w:val="008F4DFA"/>
    <w:rsid w:val="008F6172"/>
    <w:rsid w:val="008F7543"/>
    <w:rsid w:val="00900F97"/>
    <w:rsid w:val="00901843"/>
    <w:rsid w:val="009019B1"/>
    <w:rsid w:val="00901F13"/>
    <w:rsid w:val="00902CB9"/>
    <w:rsid w:val="00906F68"/>
    <w:rsid w:val="00911B7C"/>
    <w:rsid w:val="009156DB"/>
    <w:rsid w:val="009158B7"/>
    <w:rsid w:val="00915ED5"/>
    <w:rsid w:val="0091608A"/>
    <w:rsid w:val="00920248"/>
    <w:rsid w:val="00920B4E"/>
    <w:rsid w:val="00921451"/>
    <w:rsid w:val="009215F2"/>
    <w:rsid w:val="00921750"/>
    <w:rsid w:val="0092687F"/>
    <w:rsid w:val="00926C70"/>
    <w:rsid w:val="0092732F"/>
    <w:rsid w:val="0093048A"/>
    <w:rsid w:val="009307A6"/>
    <w:rsid w:val="009310BD"/>
    <w:rsid w:val="0093130B"/>
    <w:rsid w:val="00933489"/>
    <w:rsid w:val="0094005C"/>
    <w:rsid w:val="009412C3"/>
    <w:rsid w:val="00941B45"/>
    <w:rsid w:val="009453B8"/>
    <w:rsid w:val="009458D0"/>
    <w:rsid w:val="009472C1"/>
    <w:rsid w:val="009507DA"/>
    <w:rsid w:val="0095193A"/>
    <w:rsid w:val="009551EE"/>
    <w:rsid w:val="00955749"/>
    <w:rsid w:val="00955A0D"/>
    <w:rsid w:val="00957774"/>
    <w:rsid w:val="00960D03"/>
    <w:rsid w:val="0096289D"/>
    <w:rsid w:val="00964A46"/>
    <w:rsid w:val="00965F6B"/>
    <w:rsid w:val="00970301"/>
    <w:rsid w:val="0097327A"/>
    <w:rsid w:val="00976BE2"/>
    <w:rsid w:val="009805B0"/>
    <w:rsid w:val="009827A4"/>
    <w:rsid w:val="00982D34"/>
    <w:rsid w:val="00982DFC"/>
    <w:rsid w:val="00983188"/>
    <w:rsid w:val="00983557"/>
    <w:rsid w:val="009859D4"/>
    <w:rsid w:val="00986657"/>
    <w:rsid w:val="00986768"/>
    <w:rsid w:val="00986E3B"/>
    <w:rsid w:val="009875DF"/>
    <w:rsid w:val="00987A62"/>
    <w:rsid w:val="00991204"/>
    <w:rsid w:val="009944CC"/>
    <w:rsid w:val="00994B1D"/>
    <w:rsid w:val="00995CA9"/>
    <w:rsid w:val="00997171"/>
    <w:rsid w:val="00997282"/>
    <w:rsid w:val="009A0964"/>
    <w:rsid w:val="009A130D"/>
    <w:rsid w:val="009A148D"/>
    <w:rsid w:val="009A1DA4"/>
    <w:rsid w:val="009A37B6"/>
    <w:rsid w:val="009A3BAD"/>
    <w:rsid w:val="009A4082"/>
    <w:rsid w:val="009A4FA2"/>
    <w:rsid w:val="009A6C87"/>
    <w:rsid w:val="009B161B"/>
    <w:rsid w:val="009B2B46"/>
    <w:rsid w:val="009B651C"/>
    <w:rsid w:val="009B6B5E"/>
    <w:rsid w:val="009B7082"/>
    <w:rsid w:val="009C5009"/>
    <w:rsid w:val="009C5483"/>
    <w:rsid w:val="009C71BB"/>
    <w:rsid w:val="009D53D2"/>
    <w:rsid w:val="009D5E39"/>
    <w:rsid w:val="009D7C40"/>
    <w:rsid w:val="009E264A"/>
    <w:rsid w:val="009E357E"/>
    <w:rsid w:val="009E47B6"/>
    <w:rsid w:val="009E6229"/>
    <w:rsid w:val="009E6E23"/>
    <w:rsid w:val="009F193D"/>
    <w:rsid w:val="009F4099"/>
    <w:rsid w:val="009F525D"/>
    <w:rsid w:val="009F5FE7"/>
    <w:rsid w:val="009F7986"/>
    <w:rsid w:val="009F7993"/>
    <w:rsid w:val="00A013C1"/>
    <w:rsid w:val="00A02017"/>
    <w:rsid w:val="00A054D3"/>
    <w:rsid w:val="00A06761"/>
    <w:rsid w:val="00A07984"/>
    <w:rsid w:val="00A15310"/>
    <w:rsid w:val="00A15D08"/>
    <w:rsid w:val="00A16F47"/>
    <w:rsid w:val="00A2005A"/>
    <w:rsid w:val="00A20D77"/>
    <w:rsid w:val="00A217FF"/>
    <w:rsid w:val="00A226F2"/>
    <w:rsid w:val="00A22972"/>
    <w:rsid w:val="00A26A64"/>
    <w:rsid w:val="00A27028"/>
    <w:rsid w:val="00A317DD"/>
    <w:rsid w:val="00A31ACE"/>
    <w:rsid w:val="00A3300C"/>
    <w:rsid w:val="00A343D3"/>
    <w:rsid w:val="00A34E73"/>
    <w:rsid w:val="00A35064"/>
    <w:rsid w:val="00A359FF"/>
    <w:rsid w:val="00A35A68"/>
    <w:rsid w:val="00A37549"/>
    <w:rsid w:val="00A40869"/>
    <w:rsid w:val="00A4150F"/>
    <w:rsid w:val="00A45030"/>
    <w:rsid w:val="00A50247"/>
    <w:rsid w:val="00A50E6E"/>
    <w:rsid w:val="00A5150A"/>
    <w:rsid w:val="00A61749"/>
    <w:rsid w:val="00A66977"/>
    <w:rsid w:val="00A70360"/>
    <w:rsid w:val="00A703A6"/>
    <w:rsid w:val="00A70836"/>
    <w:rsid w:val="00A71434"/>
    <w:rsid w:val="00A71C1A"/>
    <w:rsid w:val="00A73C54"/>
    <w:rsid w:val="00A80834"/>
    <w:rsid w:val="00A80ACB"/>
    <w:rsid w:val="00A825A6"/>
    <w:rsid w:val="00A8428C"/>
    <w:rsid w:val="00A85381"/>
    <w:rsid w:val="00A879E4"/>
    <w:rsid w:val="00A922E5"/>
    <w:rsid w:val="00A93E83"/>
    <w:rsid w:val="00A940CC"/>
    <w:rsid w:val="00A94F23"/>
    <w:rsid w:val="00A95066"/>
    <w:rsid w:val="00A954BC"/>
    <w:rsid w:val="00A95D1F"/>
    <w:rsid w:val="00AA03AD"/>
    <w:rsid w:val="00AA1386"/>
    <w:rsid w:val="00AA2C4D"/>
    <w:rsid w:val="00AA42F5"/>
    <w:rsid w:val="00AA4C24"/>
    <w:rsid w:val="00AA533E"/>
    <w:rsid w:val="00AA53BA"/>
    <w:rsid w:val="00AA5E33"/>
    <w:rsid w:val="00AA6A1F"/>
    <w:rsid w:val="00AA6E30"/>
    <w:rsid w:val="00AA7A61"/>
    <w:rsid w:val="00AB22F9"/>
    <w:rsid w:val="00AB44A0"/>
    <w:rsid w:val="00AB7288"/>
    <w:rsid w:val="00AC1D20"/>
    <w:rsid w:val="00AC31A0"/>
    <w:rsid w:val="00AC33D7"/>
    <w:rsid w:val="00AC47BA"/>
    <w:rsid w:val="00AC4C1B"/>
    <w:rsid w:val="00AC5229"/>
    <w:rsid w:val="00AC53A7"/>
    <w:rsid w:val="00AC59F9"/>
    <w:rsid w:val="00AC64AD"/>
    <w:rsid w:val="00AD0290"/>
    <w:rsid w:val="00AD24C9"/>
    <w:rsid w:val="00AD4B01"/>
    <w:rsid w:val="00AD5D86"/>
    <w:rsid w:val="00AD7265"/>
    <w:rsid w:val="00AD7ADA"/>
    <w:rsid w:val="00AE1785"/>
    <w:rsid w:val="00AE3A67"/>
    <w:rsid w:val="00AE406C"/>
    <w:rsid w:val="00AE5145"/>
    <w:rsid w:val="00AE5513"/>
    <w:rsid w:val="00AE5BFC"/>
    <w:rsid w:val="00AE7917"/>
    <w:rsid w:val="00AF1E36"/>
    <w:rsid w:val="00AF3A7E"/>
    <w:rsid w:val="00B01EF0"/>
    <w:rsid w:val="00B02DF5"/>
    <w:rsid w:val="00B03C42"/>
    <w:rsid w:val="00B07215"/>
    <w:rsid w:val="00B11557"/>
    <w:rsid w:val="00B11F49"/>
    <w:rsid w:val="00B12661"/>
    <w:rsid w:val="00B14EF5"/>
    <w:rsid w:val="00B15D07"/>
    <w:rsid w:val="00B15E7D"/>
    <w:rsid w:val="00B2013D"/>
    <w:rsid w:val="00B20EE7"/>
    <w:rsid w:val="00B2148C"/>
    <w:rsid w:val="00B214C9"/>
    <w:rsid w:val="00B2293B"/>
    <w:rsid w:val="00B24C84"/>
    <w:rsid w:val="00B25D9D"/>
    <w:rsid w:val="00B260F4"/>
    <w:rsid w:val="00B26D5D"/>
    <w:rsid w:val="00B27E74"/>
    <w:rsid w:val="00B30B31"/>
    <w:rsid w:val="00B333CE"/>
    <w:rsid w:val="00B349B0"/>
    <w:rsid w:val="00B42B76"/>
    <w:rsid w:val="00B431A8"/>
    <w:rsid w:val="00B43DA2"/>
    <w:rsid w:val="00B51FF9"/>
    <w:rsid w:val="00B52D2B"/>
    <w:rsid w:val="00B53A87"/>
    <w:rsid w:val="00B53AC1"/>
    <w:rsid w:val="00B554F4"/>
    <w:rsid w:val="00B569D7"/>
    <w:rsid w:val="00B57A4B"/>
    <w:rsid w:val="00B60AE7"/>
    <w:rsid w:val="00B617C6"/>
    <w:rsid w:val="00B62E6E"/>
    <w:rsid w:val="00B63FBD"/>
    <w:rsid w:val="00B652E3"/>
    <w:rsid w:val="00B65F99"/>
    <w:rsid w:val="00B66600"/>
    <w:rsid w:val="00B676BE"/>
    <w:rsid w:val="00B6792D"/>
    <w:rsid w:val="00B72EEF"/>
    <w:rsid w:val="00B73DE4"/>
    <w:rsid w:val="00B768D4"/>
    <w:rsid w:val="00B81C95"/>
    <w:rsid w:val="00B81D1E"/>
    <w:rsid w:val="00B83EA5"/>
    <w:rsid w:val="00B84466"/>
    <w:rsid w:val="00B84875"/>
    <w:rsid w:val="00B930D3"/>
    <w:rsid w:val="00B93552"/>
    <w:rsid w:val="00B94D93"/>
    <w:rsid w:val="00B958C4"/>
    <w:rsid w:val="00B96235"/>
    <w:rsid w:val="00B96756"/>
    <w:rsid w:val="00B97AAA"/>
    <w:rsid w:val="00BA1382"/>
    <w:rsid w:val="00BA1ED7"/>
    <w:rsid w:val="00BA717A"/>
    <w:rsid w:val="00BB0139"/>
    <w:rsid w:val="00BB12FB"/>
    <w:rsid w:val="00BB1E10"/>
    <w:rsid w:val="00BB4BF6"/>
    <w:rsid w:val="00BB6A6B"/>
    <w:rsid w:val="00BC413A"/>
    <w:rsid w:val="00BC593D"/>
    <w:rsid w:val="00BC59E7"/>
    <w:rsid w:val="00BC6646"/>
    <w:rsid w:val="00BC7BE6"/>
    <w:rsid w:val="00BD253C"/>
    <w:rsid w:val="00BD2A31"/>
    <w:rsid w:val="00BD369C"/>
    <w:rsid w:val="00BD5345"/>
    <w:rsid w:val="00BD57E4"/>
    <w:rsid w:val="00BE292E"/>
    <w:rsid w:val="00BE45C1"/>
    <w:rsid w:val="00BE5905"/>
    <w:rsid w:val="00BE5EA2"/>
    <w:rsid w:val="00BF0399"/>
    <w:rsid w:val="00BF0C68"/>
    <w:rsid w:val="00BF0FD1"/>
    <w:rsid w:val="00BF16BF"/>
    <w:rsid w:val="00BF18A2"/>
    <w:rsid w:val="00BF18BE"/>
    <w:rsid w:val="00BF1A2A"/>
    <w:rsid w:val="00BF1C5B"/>
    <w:rsid w:val="00BF3D9D"/>
    <w:rsid w:val="00BF66D1"/>
    <w:rsid w:val="00BF73E0"/>
    <w:rsid w:val="00BF7743"/>
    <w:rsid w:val="00C0029A"/>
    <w:rsid w:val="00C010BE"/>
    <w:rsid w:val="00C0126C"/>
    <w:rsid w:val="00C020E3"/>
    <w:rsid w:val="00C03360"/>
    <w:rsid w:val="00C059F3"/>
    <w:rsid w:val="00C066B1"/>
    <w:rsid w:val="00C06E97"/>
    <w:rsid w:val="00C075E1"/>
    <w:rsid w:val="00C11C8A"/>
    <w:rsid w:val="00C1436C"/>
    <w:rsid w:val="00C14E3F"/>
    <w:rsid w:val="00C16CC7"/>
    <w:rsid w:val="00C20C7E"/>
    <w:rsid w:val="00C20FFC"/>
    <w:rsid w:val="00C210AC"/>
    <w:rsid w:val="00C22143"/>
    <w:rsid w:val="00C22DEF"/>
    <w:rsid w:val="00C2322E"/>
    <w:rsid w:val="00C25FDD"/>
    <w:rsid w:val="00C27BBD"/>
    <w:rsid w:val="00C33A58"/>
    <w:rsid w:val="00C34C3C"/>
    <w:rsid w:val="00C351D4"/>
    <w:rsid w:val="00C35AE8"/>
    <w:rsid w:val="00C36AD1"/>
    <w:rsid w:val="00C418C3"/>
    <w:rsid w:val="00C42FAF"/>
    <w:rsid w:val="00C443FC"/>
    <w:rsid w:val="00C44543"/>
    <w:rsid w:val="00C51233"/>
    <w:rsid w:val="00C57AD6"/>
    <w:rsid w:val="00C61345"/>
    <w:rsid w:val="00C62FE0"/>
    <w:rsid w:val="00C63160"/>
    <w:rsid w:val="00C6346D"/>
    <w:rsid w:val="00C63F22"/>
    <w:rsid w:val="00C679D6"/>
    <w:rsid w:val="00C70B31"/>
    <w:rsid w:val="00C72F8E"/>
    <w:rsid w:val="00C74259"/>
    <w:rsid w:val="00C74A17"/>
    <w:rsid w:val="00C76238"/>
    <w:rsid w:val="00C779C3"/>
    <w:rsid w:val="00C80B36"/>
    <w:rsid w:val="00C80E94"/>
    <w:rsid w:val="00C82D1C"/>
    <w:rsid w:val="00C84CBF"/>
    <w:rsid w:val="00C8585A"/>
    <w:rsid w:val="00C90F19"/>
    <w:rsid w:val="00C922B6"/>
    <w:rsid w:val="00C9266F"/>
    <w:rsid w:val="00C94059"/>
    <w:rsid w:val="00C97378"/>
    <w:rsid w:val="00CA0701"/>
    <w:rsid w:val="00CA1D34"/>
    <w:rsid w:val="00CA1FEE"/>
    <w:rsid w:val="00CA306E"/>
    <w:rsid w:val="00CB1DC4"/>
    <w:rsid w:val="00CB4E89"/>
    <w:rsid w:val="00CB54E4"/>
    <w:rsid w:val="00CB58D3"/>
    <w:rsid w:val="00CB73D1"/>
    <w:rsid w:val="00CB7B32"/>
    <w:rsid w:val="00CC090B"/>
    <w:rsid w:val="00CC09A7"/>
    <w:rsid w:val="00CC2E51"/>
    <w:rsid w:val="00CC39AB"/>
    <w:rsid w:val="00CC4347"/>
    <w:rsid w:val="00CC515E"/>
    <w:rsid w:val="00CC578F"/>
    <w:rsid w:val="00CC6A27"/>
    <w:rsid w:val="00CD00BF"/>
    <w:rsid w:val="00CD2034"/>
    <w:rsid w:val="00CD3B35"/>
    <w:rsid w:val="00CD5F6F"/>
    <w:rsid w:val="00CD628B"/>
    <w:rsid w:val="00CD6F72"/>
    <w:rsid w:val="00CE0004"/>
    <w:rsid w:val="00CE2CB7"/>
    <w:rsid w:val="00CE2F0E"/>
    <w:rsid w:val="00CE3057"/>
    <w:rsid w:val="00CE398C"/>
    <w:rsid w:val="00CE6507"/>
    <w:rsid w:val="00CF2433"/>
    <w:rsid w:val="00CF2F81"/>
    <w:rsid w:val="00CF498C"/>
    <w:rsid w:val="00CF4A4C"/>
    <w:rsid w:val="00CF5644"/>
    <w:rsid w:val="00D015B9"/>
    <w:rsid w:val="00D032F3"/>
    <w:rsid w:val="00D046B1"/>
    <w:rsid w:val="00D04C5D"/>
    <w:rsid w:val="00D05F63"/>
    <w:rsid w:val="00D066C9"/>
    <w:rsid w:val="00D10BAE"/>
    <w:rsid w:val="00D11981"/>
    <w:rsid w:val="00D125A8"/>
    <w:rsid w:val="00D134F8"/>
    <w:rsid w:val="00D13D12"/>
    <w:rsid w:val="00D15B25"/>
    <w:rsid w:val="00D17A9F"/>
    <w:rsid w:val="00D21B76"/>
    <w:rsid w:val="00D22B67"/>
    <w:rsid w:val="00D2333D"/>
    <w:rsid w:val="00D2340E"/>
    <w:rsid w:val="00D27EF5"/>
    <w:rsid w:val="00D317F6"/>
    <w:rsid w:val="00D3197C"/>
    <w:rsid w:val="00D322D0"/>
    <w:rsid w:val="00D331D2"/>
    <w:rsid w:val="00D33D87"/>
    <w:rsid w:val="00D36605"/>
    <w:rsid w:val="00D36EBE"/>
    <w:rsid w:val="00D40FA3"/>
    <w:rsid w:val="00D42A58"/>
    <w:rsid w:val="00D438FB"/>
    <w:rsid w:val="00D45A34"/>
    <w:rsid w:val="00D468AA"/>
    <w:rsid w:val="00D51125"/>
    <w:rsid w:val="00D51B54"/>
    <w:rsid w:val="00D52CDD"/>
    <w:rsid w:val="00D557B7"/>
    <w:rsid w:val="00D56A0E"/>
    <w:rsid w:val="00D56F80"/>
    <w:rsid w:val="00D57A7D"/>
    <w:rsid w:val="00D57F48"/>
    <w:rsid w:val="00D604CA"/>
    <w:rsid w:val="00D614A2"/>
    <w:rsid w:val="00D65868"/>
    <w:rsid w:val="00D661F0"/>
    <w:rsid w:val="00D714EC"/>
    <w:rsid w:val="00D74149"/>
    <w:rsid w:val="00D748FD"/>
    <w:rsid w:val="00D75C80"/>
    <w:rsid w:val="00D7689C"/>
    <w:rsid w:val="00D77C7D"/>
    <w:rsid w:val="00D80124"/>
    <w:rsid w:val="00D80765"/>
    <w:rsid w:val="00D80F16"/>
    <w:rsid w:val="00D81C7F"/>
    <w:rsid w:val="00D8361D"/>
    <w:rsid w:val="00D83843"/>
    <w:rsid w:val="00D8534C"/>
    <w:rsid w:val="00D87C13"/>
    <w:rsid w:val="00D9035C"/>
    <w:rsid w:val="00D90F04"/>
    <w:rsid w:val="00D92D08"/>
    <w:rsid w:val="00D930D8"/>
    <w:rsid w:val="00D93CD5"/>
    <w:rsid w:val="00D95562"/>
    <w:rsid w:val="00D95716"/>
    <w:rsid w:val="00DA0FD4"/>
    <w:rsid w:val="00DA4DF3"/>
    <w:rsid w:val="00DB0CCF"/>
    <w:rsid w:val="00DB7C91"/>
    <w:rsid w:val="00DC4553"/>
    <w:rsid w:val="00DC5A7B"/>
    <w:rsid w:val="00DD0A7A"/>
    <w:rsid w:val="00DD1039"/>
    <w:rsid w:val="00DD12E7"/>
    <w:rsid w:val="00DD1C90"/>
    <w:rsid w:val="00DD34EA"/>
    <w:rsid w:val="00DD6F20"/>
    <w:rsid w:val="00DE277F"/>
    <w:rsid w:val="00DE36A4"/>
    <w:rsid w:val="00DE5223"/>
    <w:rsid w:val="00DE6828"/>
    <w:rsid w:val="00DF0584"/>
    <w:rsid w:val="00DF08E4"/>
    <w:rsid w:val="00DF1736"/>
    <w:rsid w:val="00DF2758"/>
    <w:rsid w:val="00DF38BE"/>
    <w:rsid w:val="00DF3ACB"/>
    <w:rsid w:val="00DF5C33"/>
    <w:rsid w:val="00DF702D"/>
    <w:rsid w:val="00E03278"/>
    <w:rsid w:val="00E0742C"/>
    <w:rsid w:val="00E104AB"/>
    <w:rsid w:val="00E11084"/>
    <w:rsid w:val="00E13262"/>
    <w:rsid w:val="00E1343E"/>
    <w:rsid w:val="00E174AF"/>
    <w:rsid w:val="00E177D1"/>
    <w:rsid w:val="00E17ECA"/>
    <w:rsid w:val="00E20A9B"/>
    <w:rsid w:val="00E21DC9"/>
    <w:rsid w:val="00E25C10"/>
    <w:rsid w:val="00E25D91"/>
    <w:rsid w:val="00E2776E"/>
    <w:rsid w:val="00E279BC"/>
    <w:rsid w:val="00E319A0"/>
    <w:rsid w:val="00E3747D"/>
    <w:rsid w:val="00E419DE"/>
    <w:rsid w:val="00E429AA"/>
    <w:rsid w:val="00E47FD9"/>
    <w:rsid w:val="00E51553"/>
    <w:rsid w:val="00E52B7D"/>
    <w:rsid w:val="00E53D94"/>
    <w:rsid w:val="00E5484C"/>
    <w:rsid w:val="00E56805"/>
    <w:rsid w:val="00E56986"/>
    <w:rsid w:val="00E56E44"/>
    <w:rsid w:val="00E57BBC"/>
    <w:rsid w:val="00E60E44"/>
    <w:rsid w:val="00E62538"/>
    <w:rsid w:val="00E62846"/>
    <w:rsid w:val="00E630B1"/>
    <w:rsid w:val="00E63B52"/>
    <w:rsid w:val="00E6435C"/>
    <w:rsid w:val="00E6448D"/>
    <w:rsid w:val="00E65AD0"/>
    <w:rsid w:val="00E73F0B"/>
    <w:rsid w:val="00E75BBD"/>
    <w:rsid w:val="00E76549"/>
    <w:rsid w:val="00E770DF"/>
    <w:rsid w:val="00E777D4"/>
    <w:rsid w:val="00E8021F"/>
    <w:rsid w:val="00E832E9"/>
    <w:rsid w:val="00E85480"/>
    <w:rsid w:val="00E876AF"/>
    <w:rsid w:val="00E90D10"/>
    <w:rsid w:val="00E91DF4"/>
    <w:rsid w:val="00E92193"/>
    <w:rsid w:val="00E933AE"/>
    <w:rsid w:val="00E964DA"/>
    <w:rsid w:val="00E9682D"/>
    <w:rsid w:val="00EA108C"/>
    <w:rsid w:val="00EA2542"/>
    <w:rsid w:val="00EA42BC"/>
    <w:rsid w:val="00EA7741"/>
    <w:rsid w:val="00EB02F7"/>
    <w:rsid w:val="00EB0DE8"/>
    <w:rsid w:val="00EB0E6D"/>
    <w:rsid w:val="00EB1113"/>
    <w:rsid w:val="00EB1C34"/>
    <w:rsid w:val="00EB4139"/>
    <w:rsid w:val="00EB4475"/>
    <w:rsid w:val="00EC06D9"/>
    <w:rsid w:val="00EC0D07"/>
    <w:rsid w:val="00EC3ED4"/>
    <w:rsid w:val="00EC74D2"/>
    <w:rsid w:val="00EC74EA"/>
    <w:rsid w:val="00ED25CC"/>
    <w:rsid w:val="00ED5054"/>
    <w:rsid w:val="00ED6E99"/>
    <w:rsid w:val="00EE066F"/>
    <w:rsid w:val="00EE258D"/>
    <w:rsid w:val="00EE27E9"/>
    <w:rsid w:val="00EE401D"/>
    <w:rsid w:val="00EE6751"/>
    <w:rsid w:val="00EE6E3B"/>
    <w:rsid w:val="00EF26E7"/>
    <w:rsid w:val="00EF2979"/>
    <w:rsid w:val="00EF2FB6"/>
    <w:rsid w:val="00EF46B9"/>
    <w:rsid w:val="00EF4DDD"/>
    <w:rsid w:val="00EF5018"/>
    <w:rsid w:val="00EF5549"/>
    <w:rsid w:val="00EF6696"/>
    <w:rsid w:val="00EF77CB"/>
    <w:rsid w:val="00F0200A"/>
    <w:rsid w:val="00F0284F"/>
    <w:rsid w:val="00F0356A"/>
    <w:rsid w:val="00F03EC2"/>
    <w:rsid w:val="00F05893"/>
    <w:rsid w:val="00F06018"/>
    <w:rsid w:val="00F0647C"/>
    <w:rsid w:val="00F06AB7"/>
    <w:rsid w:val="00F0743E"/>
    <w:rsid w:val="00F10F84"/>
    <w:rsid w:val="00F118EB"/>
    <w:rsid w:val="00F12FFF"/>
    <w:rsid w:val="00F14770"/>
    <w:rsid w:val="00F14B3F"/>
    <w:rsid w:val="00F21993"/>
    <w:rsid w:val="00F23B12"/>
    <w:rsid w:val="00F23BB5"/>
    <w:rsid w:val="00F25201"/>
    <w:rsid w:val="00F269D4"/>
    <w:rsid w:val="00F27E3E"/>
    <w:rsid w:val="00F302D1"/>
    <w:rsid w:val="00F30EAD"/>
    <w:rsid w:val="00F3253D"/>
    <w:rsid w:val="00F34095"/>
    <w:rsid w:val="00F34F4E"/>
    <w:rsid w:val="00F35C38"/>
    <w:rsid w:val="00F37BD4"/>
    <w:rsid w:val="00F4268F"/>
    <w:rsid w:val="00F44586"/>
    <w:rsid w:val="00F4788F"/>
    <w:rsid w:val="00F506D9"/>
    <w:rsid w:val="00F5114A"/>
    <w:rsid w:val="00F51AE8"/>
    <w:rsid w:val="00F51BD8"/>
    <w:rsid w:val="00F54AF1"/>
    <w:rsid w:val="00F54F42"/>
    <w:rsid w:val="00F55FB4"/>
    <w:rsid w:val="00F56867"/>
    <w:rsid w:val="00F572F8"/>
    <w:rsid w:val="00F57EC1"/>
    <w:rsid w:val="00F60631"/>
    <w:rsid w:val="00F61E65"/>
    <w:rsid w:val="00F62BCB"/>
    <w:rsid w:val="00F634BE"/>
    <w:rsid w:val="00F64C47"/>
    <w:rsid w:val="00F6704B"/>
    <w:rsid w:val="00F67ADF"/>
    <w:rsid w:val="00F716BD"/>
    <w:rsid w:val="00F71D0B"/>
    <w:rsid w:val="00F7253B"/>
    <w:rsid w:val="00F74C26"/>
    <w:rsid w:val="00F74C2C"/>
    <w:rsid w:val="00F766DF"/>
    <w:rsid w:val="00F76B1B"/>
    <w:rsid w:val="00F76F89"/>
    <w:rsid w:val="00F7749B"/>
    <w:rsid w:val="00F81A29"/>
    <w:rsid w:val="00F8244F"/>
    <w:rsid w:val="00F826F0"/>
    <w:rsid w:val="00F82A75"/>
    <w:rsid w:val="00F82EE6"/>
    <w:rsid w:val="00F836E6"/>
    <w:rsid w:val="00F859A7"/>
    <w:rsid w:val="00F85F3E"/>
    <w:rsid w:val="00F87F56"/>
    <w:rsid w:val="00F9289E"/>
    <w:rsid w:val="00F96233"/>
    <w:rsid w:val="00F96646"/>
    <w:rsid w:val="00F9733B"/>
    <w:rsid w:val="00FA16AD"/>
    <w:rsid w:val="00FA181A"/>
    <w:rsid w:val="00FA1BBA"/>
    <w:rsid w:val="00FA2062"/>
    <w:rsid w:val="00FA32CF"/>
    <w:rsid w:val="00FA4353"/>
    <w:rsid w:val="00FB1074"/>
    <w:rsid w:val="00FB35B9"/>
    <w:rsid w:val="00FB6BAE"/>
    <w:rsid w:val="00FC02B8"/>
    <w:rsid w:val="00FC2180"/>
    <w:rsid w:val="00FC249D"/>
    <w:rsid w:val="00FC3A59"/>
    <w:rsid w:val="00FC4B30"/>
    <w:rsid w:val="00FC57C4"/>
    <w:rsid w:val="00FC6881"/>
    <w:rsid w:val="00FD08A7"/>
    <w:rsid w:val="00FD1EF1"/>
    <w:rsid w:val="00FD7072"/>
    <w:rsid w:val="00FD7872"/>
    <w:rsid w:val="00FD7BC0"/>
    <w:rsid w:val="00FD7D63"/>
    <w:rsid w:val="00FE0300"/>
    <w:rsid w:val="00FE1662"/>
    <w:rsid w:val="00FF0A28"/>
    <w:rsid w:val="00FF151D"/>
    <w:rsid w:val="00FF2769"/>
    <w:rsid w:val="00FF2C4C"/>
    <w:rsid w:val="00FF33DD"/>
    <w:rsid w:val="00FF4F5D"/>
    <w:rsid w:val="00FF6027"/>
    <w:rsid w:val="00FF69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8E73B"/>
  <w15:docId w15:val="{E81B457C-90E8-40E4-A0DC-29BC8B7A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djustRightInd w:val="0"/>
      <w:spacing w:line="360" w:lineRule="atLeast"/>
      <w:jc w:val="both"/>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rPr>
  </w:style>
  <w:style w:type="table" w:styleId="TableGrid">
    <w:name w:val="Table Grid"/>
    <w:basedOn w:val="TableNormal"/>
    <w:uiPriority w:val="3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F74C26"/>
    <w:rPr>
      <w:color w:val="0000FF" w:themeColor="hyperlink"/>
      <w:u w:val="single"/>
    </w:rPr>
  </w:style>
  <w:style w:type="paragraph" w:styleId="Header">
    <w:name w:val="header"/>
    <w:basedOn w:val="Normal"/>
    <w:link w:val="HeaderChar"/>
    <w:uiPriority w:val="99"/>
    <w:unhideWhenUsed/>
    <w:rsid w:val="003002E4"/>
    <w:pPr>
      <w:tabs>
        <w:tab w:val="center" w:pos="4819"/>
        <w:tab w:val="right" w:pos="9638"/>
      </w:tabs>
      <w:spacing w:line="240" w:lineRule="auto"/>
    </w:pPr>
  </w:style>
  <w:style w:type="character" w:customStyle="1" w:styleId="HeaderChar">
    <w:name w:val="Header Char"/>
    <w:basedOn w:val="DefaultParagraphFont"/>
    <w:link w:val="Header"/>
    <w:uiPriority w:val="99"/>
    <w:rsid w:val="003002E4"/>
    <w:rPr>
      <w:sz w:val="24"/>
      <w:szCs w:val="24"/>
      <w:lang w:val="en-US" w:eastAsia="en-US"/>
    </w:rPr>
  </w:style>
  <w:style w:type="paragraph" w:styleId="Footer">
    <w:name w:val="footer"/>
    <w:basedOn w:val="Normal"/>
    <w:link w:val="FooterChar"/>
    <w:uiPriority w:val="99"/>
    <w:unhideWhenUsed/>
    <w:rsid w:val="003002E4"/>
    <w:pPr>
      <w:tabs>
        <w:tab w:val="center" w:pos="4819"/>
        <w:tab w:val="right" w:pos="9638"/>
      </w:tabs>
      <w:spacing w:line="240" w:lineRule="auto"/>
    </w:pPr>
  </w:style>
  <w:style w:type="character" w:customStyle="1" w:styleId="FooterChar">
    <w:name w:val="Footer Char"/>
    <w:basedOn w:val="DefaultParagraphFont"/>
    <w:link w:val="Footer"/>
    <w:uiPriority w:val="99"/>
    <w:rsid w:val="003002E4"/>
    <w:rPr>
      <w:sz w:val="24"/>
      <w:szCs w:val="24"/>
      <w:lang w:val="en-US" w:eastAsia="en-US"/>
    </w:rPr>
  </w:style>
  <w:style w:type="character" w:styleId="FollowedHyperlink">
    <w:name w:val="FollowedHyperlink"/>
    <w:basedOn w:val="DefaultParagraphFont"/>
    <w:uiPriority w:val="99"/>
    <w:semiHidden/>
    <w:unhideWhenUsed/>
    <w:rsid w:val="005D6BA3"/>
    <w:rPr>
      <w:color w:val="800080" w:themeColor="followedHyperlink"/>
      <w:u w:val="single"/>
    </w:rPr>
  </w:style>
  <w:style w:type="character" w:customStyle="1" w:styleId="UnresolvedMention1">
    <w:name w:val="Unresolved Mention1"/>
    <w:basedOn w:val="DefaultParagraphFont"/>
    <w:uiPriority w:val="99"/>
    <w:semiHidden/>
    <w:unhideWhenUsed/>
    <w:rsid w:val="00A0798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136905">
      <w:bodyDiv w:val="1"/>
      <w:marLeft w:val="0"/>
      <w:marRight w:val="0"/>
      <w:marTop w:val="0"/>
      <w:marBottom w:val="0"/>
      <w:divBdr>
        <w:top w:val="none" w:sz="0" w:space="0" w:color="auto"/>
        <w:left w:val="none" w:sz="0" w:space="0" w:color="auto"/>
        <w:bottom w:val="none" w:sz="0" w:space="0" w:color="auto"/>
        <w:right w:val="none" w:sz="0" w:space="0" w:color="auto"/>
      </w:divBdr>
    </w:div>
    <w:div w:id="685669761">
      <w:bodyDiv w:val="1"/>
      <w:marLeft w:val="0"/>
      <w:marRight w:val="0"/>
      <w:marTop w:val="0"/>
      <w:marBottom w:val="0"/>
      <w:divBdr>
        <w:top w:val="none" w:sz="0" w:space="0" w:color="auto"/>
        <w:left w:val="none" w:sz="0" w:space="0" w:color="auto"/>
        <w:bottom w:val="none" w:sz="0" w:space="0" w:color="auto"/>
        <w:right w:val="none" w:sz="0" w:space="0" w:color="auto"/>
      </w:divBdr>
    </w:div>
    <w:div w:id="1134173709">
      <w:bodyDiv w:val="1"/>
      <w:marLeft w:val="0"/>
      <w:marRight w:val="0"/>
      <w:marTop w:val="0"/>
      <w:marBottom w:val="0"/>
      <w:divBdr>
        <w:top w:val="none" w:sz="0" w:space="0" w:color="auto"/>
        <w:left w:val="none" w:sz="0" w:space="0" w:color="auto"/>
        <w:bottom w:val="none" w:sz="0" w:space="0" w:color="auto"/>
        <w:right w:val="none" w:sz="0" w:space="0" w:color="auto"/>
      </w:divBdr>
      <w:divsChild>
        <w:div w:id="898177434">
          <w:marLeft w:val="0"/>
          <w:marRight w:val="0"/>
          <w:marTop w:val="0"/>
          <w:marBottom w:val="0"/>
          <w:divBdr>
            <w:top w:val="none" w:sz="0" w:space="0" w:color="auto"/>
            <w:left w:val="none" w:sz="0" w:space="0" w:color="auto"/>
            <w:bottom w:val="none" w:sz="0" w:space="0" w:color="auto"/>
            <w:right w:val="none" w:sz="0" w:space="0" w:color="auto"/>
          </w:divBdr>
          <w:divsChild>
            <w:div w:id="1479303853">
              <w:marLeft w:val="0"/>
              <w:marRight w:val="0"/>
              <w:marTop w:val="0"/>
              <w:marBottom w:val="0"/>
              <w:divBdr>
                <w:top w:val="none" w:sz="0" w:space="0" w:color="auto"/>
                <w:left w:val="none" w:sz="0" w:space="0" w:color="auto"/>
                <w:bottom w:val="none" w:sz="0" w:space="0" w:color="auto"/>
                <w:right w:val="none" w:sz="0" w:space="0" w:color="auto"/>
              </w:divBdr>
              <w:divsChild>
                <w:div w:id="820121406">
                  <w:marLeft w:val="0"/>
                  <w:marRight w:val="0"/>
                  <w:marTop w:val="0"/>
                  <w:marBottom w:val="0"/>
                  <w:divBdr>
                    <w:top w:val="none" w:sz="0" w:space="0" w:color="auto"/>
                    <w:left w:val="none" w:sz="0" w:space="0" w:color="auto"/>
                    <w:bottom w:val="none" w:sz="0" w:space="0" w:color="auto"/>
                    <w:right w:val="none" w:sz="0" w:space="0" w:color="auto"/>
                  </w:divBdr>
                  <w:divsChild>
                    <w:div w:id="317924782">
                      <w:marLeft w:val="0"/>
                      <w:marRight w:val="0"/>
                      <w:marTop w:val="0"/>
                      <w:marBottom w:val="0"/>
                      <w:divBdr>
                        <w:top w:val="none" w:sz="0" w:space="0" w:color="auto"/>
                        <w:left w:val="none" w:sz="0" w:space="0" w:color="auto"/>
                        <w:bottom w:val="none" w:sz="0" w:space="0" w:color="auto"/>
                        <w:right w:val="none" w:sz="0" w:space="0" w:color="auto"/>
                      </w:divBdr>
                    </w:div>
                    <w:div w:id="4889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4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151BC09AE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59a155b0ec6e11e3bb22becb572235f5/BpWejAhy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103C8-CF2D-4E52-8B4F-4AB07364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11519</Words>
  <Characters>6567</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Paulius Stasiūnas</cp:lastModifiedBy>
  <cp:revision>2</cp:revision>
  <cp:lastPrinted>2018-02-07T14:08:00Z</cp:lastPrinted>
  <dcterms:created xsi:type="dcterms:W3CDTF">2018-05-09T12:32:00Z</dcterms:created>
  <dcterms:modified xsi:type="dcterms:W3CDTF">2018-05-09T12:32:00Z</dcterms:modified>
</cp:coreProperties>
</file>