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A3" w:rsidRPr="00C24232" w:rsidRDefault="00495CA3" w:rsidP="009F6AD8">
      <w:pPr>
        <w:jc w:val="center"/>
        <w:rPr>
          <w:b/>
          <w:color w:val="000000" w:themeColor="text1"/>
          <w:szCs w:val="24"/>
        </w:rPr>
      </w:pPr>
      <w:r w:rsidRPr="00C24232">
        <w:rPr>
          <w:b/>
          <w:color w:val="000000" w:themeColor="text1"/>
          <w:szCs w:val="24"/>
        </w:rPr>
        <w:t>DERINIMO PAŽYMA</w:t>
      </w:r>
    </w:p>
    <w:p w:rsidR="00495CA3" w:rsidRPr="00C24232" w:rsidRDefault="00495CA3" w:rsidP="009F6AD8">
      <w:pPr>
        <w:jc w:val="center"/>
        <w:rPr>
          <w:b/>
          <w:color w:val="000000" w:themeColor="text1"/>
          <w:szCs w:val="24"/>
        </w:rPr>
      </w:pPr>
    </w:p>
    <w:p w:rsidR="00495CA3" w:rsidRPr="00C24232" w:rsidRDefault="00495CA3" w:rsidP="009F6AD8">
      <w:pPr>
        <w:jc w:val="center"/>
        <w:rPr>
          <w:b/>
          <w:color w:val="000000" w:themeColor="text1"/>
          <w:szCs w:val="24"/>
        </w:rPr>
      </w:pPr>
      <w:r w:rsidRPr="00C24232">
        <w:rPr>
          <w:b/>
          <w:color w:val="000000" w:themeColor="text1"/>
          <w:szCs w:val="24"/>
        </w:rPr>
        <w:t>Dėl 2014-2020 metų Europos Sąjungos fondų investicijų 4 prioriteto „Energijos efektyvumo ir atsinaujinančių išteklių energijos gamybos ir naudojimo skatinimas“ 04.3.2-LVPA-V-111 priemonės „Katilų keitimas namų ūkiuose“ pasiūlymų dėl projektų atrankos kriterijų</w:t>
      </w:r>
    </w:p>
    <w:p w:rsidR="00495CA3" w:rsidRPr="00C24232" w:rsidRDefault="00495CA3" w:rsidP="009F6AD8">
      <w:pPr>
        <w:jc w:val="center"/>
        <w:rPr>
          <w:b/>
          <w:color w:val="000000" w:themeColor="text1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770"/>
        <w:gridCol w:w="4320"/>
      </w:tblGrid>
      <w:tr w:rsidR="009F6AD8" w:rsidRPr="00BB12D5" w:rsidTr="00096D3F">
        <w:trPr>
          <w:tblHeader/>
        </w:trPr>
        <w:tc>
          <w:tcPr>
            <w:tcW w:w="625" w:type="dxa"/>
            <w:shd w:val="clear" w:color="auto" w:fill="auto"/>
          </w:tcPr>
          <w:p w:rsidR="00495CA3" w:rsidRPr="00C24232" w:rsidRDefault="00495CA3" w:rsidP="009F6AD8">
            <w:pPr>
              <w:spacing w:before="120" w:after="120"/>
              <w:jc w:val="center"/>
              <w:rPr>
                <w:color w:val="000000" w:themeColor="text1"/>
                <w:szCs w:val="24"/>
              </w:rPr>
            </w:pPr>
            <w:r w:rsidRPr="00C24232">
              <w:rPr>
                <w:color w:val="000000" w:themeColor="text1"/>
                <w:szCs w:val="24"/>
              </w:rPr>
              <w:t>Eil.</w:t>
            </w:r>
          </w:p>
          <w:p w:rsidR="00495CA3" w:rsidRPr="00C24232" w:rsidRDefault="00495CA3" w:rsidP="009F6AD8">
            <w:pPr>
              <w:spacing w:before="120" w:after="120"/>
              <w:jc w:val="center"/>
              <w:rPr>
                <w:color w:val="000000" w:themeColor="text1"/>
                <w:szCs w:val="24"/>
              </w:rPr>
            </w:pPr>
            <w:r w:rsidRPr="00C24232">
              <w:rPr>
                <w:color w:val="000000" w:themeColor="text1"/>
                <w:szCs w:val="24"/>
              </w:rPr>
              <w:t>Nr.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495CA3" w:rsidRPr="00C24232" w:rsidRDefault="00495CA3" w:rsidP="009F6AD8">
            <w:pPr>
              <w:spacing w:before="120" w:after="120"/>
              <w:ind w:left="35"/>
              <w:jc w:val="center"/>
              <w:rPr>
                <w:b/>
                <w:color w:val="000000" w:themeColor="text1"/>
                <w:szCs w:val="24"/>
              </w:rPr>
            </w:pPr>
            <w:r w:rsidRPr="00C24232">
              <w:rPr>
                <w:b/>
                <w:color w:val="000000" w:themeColor="text1"/>
                <w:szCs w:val="24"/>
              </w:rPr>
              <w:t>Pastabos ir pasiūlymai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5CA3" w:rsidRPr="00C24232" w:rsidRDefault="00495CA3" w:rsidP="009F6AD8">
            <w:pPr>
              <w:spacing w:before="120" w:after="120"/>
              <w:jc w:val="center"/>
              <w:rPr>
                <w:b/>
                <w:color w:val="000000" w:themeColor="text1"/>
                <w:szCs w:val="24"/>
              </w:rPr>
            </w:pPr>
            <w:r w:rsidRPr="00C24232">
              <w:rPr>
                <w:b/>
                <w:color w:val="000000" w:themeColor="text1"/>
                <w:szCs w:val="24"/>
              </w:rPr>
              <w:t>Žyma apie pastabas ir pasiūlymus, į kuriuos nebuvo atsižvelgta, atsižvelgta iš dalies arba atsižvelgta</w:t>
            </w:r>
          </w:p>
        </w:tc>
      </w:tr>
      <w:tr w:rsidR="009F6AD8" w:rsidRPr="00BB12D5" w:rsidTr="00096D3F">
        <w:tc>
          <w:tcPr>
            <w:tcW w:w="9715" w:type="dxa"/>
            <w:gridSpan w:val="3"/>
            <w:shd w:val="clear" w:color="auto" w:fill="F2F2F2"/>
          </w:tcPr>
          <w:p w:rsidR="00495CA3" w:rsidRPr="00C24232" w:rsidRDefault="00495CA3" w:rsidP="009F6AD8">
            <w:pPr>
              <w:spacing w:before="120" w:after="120"/>
              <w:jc w:val="center"/>
              <w:rPr>
                <w:color w:val="000000" w:themeColor="text1"/>
                <w:szCs w:val="24"/>
              </w:rPr>
            </w:pPr>
            <w:r w:rsidRPr="00C24232">
              <w:rPr>
                <w:rStyle w:val="FontStyle11"/>
                <w:color w:val="000000" w:themeColor="text1"/>
                <w:sz w:val="24"/>
                <w:szCs w:val="24"/>
              </w:rPr>
              <w:t>Viešosios įstaigos Lietuvos verslo paramos agentūra 201</w:t>
            </w:r>
            <w:r w:rsidR="002A3A80" w:rsidRPr="00C24232">
              <w:rPr>
                <w:rStyle w:val="FontStyle11"/>
                <w:color w:val="000000" w:themeColor="text1"/>
                <w:sz w:val="24"/>
                <w:szCs w:val="24"/>
              </w:rPr>
              <w:t>8</w:t>
            </w:r>
            <w:r w:rsidR="008F463E" w:rsidRPr="00C24232">
              <w:rPr>
                <w:rStyle w:val="FontStyle11"/>
                <w:color w:val="000000" w:themeColor="text1"/>
                <w:sz w:val="24"/>
                <w:szCs w:val="24"/>
              </w:rPr>
              <w:t xml:space="preserve"> m. </w:t>
            </w:r>
            <w:r w:rsidR="005E20E1">
              <w:rPr>
                <w:rStyle w:val="FontStyle11"/>
                <w:color w:val="000000" w:themeColor="text1"/>
                <w:sz w:val="24"/>
                <w:szCs w:val="24"/>
              </w:rPr>
              <w:t>gegužės</w:t>
            </w:r>
            <w:r w:rsidR="002A3A80" w:rsidRPr="00C24232">
              <w:rPr>
                <w:rStyle w:val="FontStyle11"/>
                <w:color w:val="000000" w:themeColor="text1"/>
                <w:sz w:val="24"/>
                <w:szCs w:val="24"/>
              </w:rPr>
              <w:t xml:space="preserve"> </w:t>
            </w:r>
            <w:r w:rsidR="005E20E1">
              <w:rPr>
                <w:rStyle w:val="FontStyle11"/>
                <w:color w:val="000000" w:themeColor="text1"/>
                <w:sz w:val="24"/>
                <w:szCs w:val="24"/>
              </w:rPr>
              <w:t>14</w:t>
            </w:r>
            <w:r w:rsidRPr="00C24232">
              <w:rPr>
                <w:rStyle w:val="FontStyle11"/>
                <w:color w:val="000000" w:themeColor="text1"/>
                <w:sz w:val="24"/>
                <w:szCs w:val="24"/>
              </w:rPr>
              <w:t xml:space="preserve"> d. raštas Nr.</w:t>
            </w:r>
            <w:r w:rsidR="000B344C" w:rsidRPr="00C24232">
              <w:rPr>
                <w:rStyle w:val="FontStyle11"/>
                <w:color w:val="000000" w:themeColor="text1"/>
                <w:sz w:val="24"/>
                <w:szCs w:val="24"/>
              </w:rPr>
              <w:t xml:space="preserve"> R4-</w:t>
            </w:r>
            <w:r w:rsidR="00A37300">
              <w:rPr>
                <w:rStyle w:val="FontStyle11"/>
                <w:color w:val="000000" w:themeColor="text1"/>
                <w:sz w:val="24"/>
                <w:szCs w:val="24"/>
              </w:rPr>
              <w:t>2179</w:t>
            </w:r>
            <w:r w:rsidR="000B344C" w:rsidRPr="00C24232">
              <w:rPr>
                <w:rStyle w:val="FontStyle11"/>
                <w:color w:val="000000" w:themeColor="text1"/>
                <w:sz w:val="24"/>
                <w:szCs w:val="24"/>
              </w:rPr>
              <w:t xml:space="preserve"> (</w:t>
            </w:r>
            <w:r w:rsidR="00E77125" w:rsidRPr="00C24232">
              <w:rPr>
                <w:rStyle w:val="FontStyle11"/>
                <w:color w:val="000000" w:themeColor="text1"/>
                <w:sz w:val="24"/>
                <w:szCs w:val="24"/>
              </w:rPr>
              <w:t>15</w:t>
            </w:r>
            <w:r w:rsidR="000B344C" w:rsidRPr="00C24232">
              <w:rPr>
                <w:rStyle w:val="FontStyle11"/>
                <w:color w:val="000000" w:themeColor="text1"/>
                <w:sz w:val="24"/>
                <w:szCs w:val="24"/>
              </w:rPr>
              <w:t>.</w:t>
            </w:r>
            <w:r w:rsidR="00E77125" w:rsidRPr="00C24232">
              <w:rPr>
                <w:rStyle w:val="FontStyle11"/>
                <w:color w:val="000000" w:themeColor="text1"/>
                <w:sz w:val="24"/>
                <w:szCs w:val="24"/>
              </w:rPr>
              <w:t>1.6</w:t>
            </w:r>
            <w:r w:rsidR="000B344C" w:rsidRPr="00C24232">
              <w:rPr>
                <w:rStyle w:val="FontStyle11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05BD" w:rsidRPr="00BB12D5" w:rsidTr="00096D3F">
        <w:tc>
          <w:tcPr>
            <w:tcW w:w="625" w:type="dxa"/>
            <w:shd w:val="clear" w:color="auto" w:fill="auto"/>
          </w:tcPr>
          <w:p w:rsidR="00E805BD" w:rsidRPr="00C24232" w:rsidRDefault="00E805BD" w:rsidP="00E805BD">
            <w:pPr>
              <w:pStyle w:val="ListParagraph"/>
              <w:numPr>
                <w:ilvl w:val="0"/>
                <w:numId w:val="1"/>
              </w:numPr>
              <w:ind w:left="0" w:right="-392" w:firstLine="0"/>
              <w:rPr>
                <w:color w:val="000000" w:themeColor="text1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E805BD" w:rsidRPr="00C24232" w:rsidRDefault="00E805BD" w:rsidP="00E805BD">
            <w:pPr>
              <w:contextualSpacing/>
              <w:jc w:val="both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lt-LT"/>
              </w:rPr>
            </w:pPr>
            <w:r w:rsidRPr="00B945D2">
              <w:t xml:space="preserve">Nr. 3 Nurodoma, kad vertinama ar projektas patenka ar nepatenka į aplinkos oro užterštumo kietosiomis dalelėmis KD10 lygio, viršijančio šio teršalo paros ribinę vertę, zoną. Jei patenka - tokioje teritorijoje įgyvendinamu projektu diegiamas lokalios teršalų emisijos neturintis įrenginys, naudojantis atsinaujinančių išteklių energiją šilumos gamybai; jei nepatenka - į padidintos aplinkos oro taršos zoną, neefektyviai biomasę naudojantis katilas gali būti keičiamas efektyvesniu atsinaujinančių išteklių energiją šilumos gamybai naudojančiu įrenginiu, nepriklausomai nuo pirminio kuro/energijos rūšies. O Nr. 5 nurodoma, kad vertinama jei patenka – aukščiausias balas, jei nepatenka – aukštesnis, jei kitose – žemesnis. T. y. Nr. 3 atrankos kriterijus neišskiria, koks  atsinaujinančių išteklių energiją šilumos gamybai naudojantis įrenginys (be lokalios teršalų emisijos ar efektyvesnis) gali būti </w:t>
            </w:r>
            <w:bookmarkStart w:id="0" w:name="_GoBack"/>
            <w:bookmarkEnd w:id="0"/>
            <w:r w:rsidRPr="00786FF2">
              <w:t>diegiamas teritorijoje, kurią Nr. 5 kriterijus įvardija, kaip „kitoje Lietuvos vietovėje“. Taip pat Nr. 5 atrankos kriterijus nenurodo, kas yra „kitos Lietuvos vietovės“ ir kaip jos nustatomos.</w:t>
            </w:r>
            <w:r w:rsidRPr="00B945D2"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1220F2" w:rsidRDefault="00E805BD" w:rsidP="00E805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Cs w:val="24"/>
              </w:rPr>
            </w:pPr>
            <w:r>
              <w:rPr>
                <w:rFonts w:eastAsiaTheme="minorHAnsi"/>
                <w:b/>
                <w:szCs w:val="24"/>
              </w:rPr>
              <w:t>Neatsižvelgta</w:t>
            </w:r>
            <w:r w:rsidRPr="00C24232">
              <w:rPr>
                <w:rFonts w:eastAsiaTheme="minorHAnsi"/>
                <w:b/>
                <w:szCs w:val="24"/>
              </w:rPr>
              <w:t>.</w:t>
            </w:r>
          </w:p>
          <w:p w:rsidR="00995EE6" w:rsidRDefault="000B14B3" w:rsidP="00995EE6">
            <w:pPr>
              <w:rPr>
                <w:bCs/>
                <w:color w:val="000000" w:themeColor="text1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3 ir 5 projektų atrankos kriterijai buvo </w:t>
            </w:r>
            <w:r w:rsidR="00995EE6">
              <w:rPr>
                <w:rFonts w:eastAsiaTheme="minorHAnsi"/>
                <w:szCs w:val="24"/>
              </w:rPr>
              <w:t>suderinti su LVPA ir patvirtinti</w:t>
            </w:r>
            <w:r w:rsidR="00995EE6" w:rsidRPr="00995EE6">
              <w:rPr>
                <w:rFonts w:eastAsiaTheme="minorHAnsi"/>
                <w:szCs w:val="24"/>
              </w:rPr>
              <w:t xml:space="preserve"> </w:t>
            </w:r>
            <w:r w:rsidR="00995EE6" w:rsidRPr="00995EE6">
              <w:rPr>
                <w:bCs/>
                <w:color w:val="000000" w:themeColor="text1"/>
                <w:szCs w:val="24"/>
              </w:rPr>
              <w:t>2018</w:t>
            </w:r>
            <w:r w:rsidR="00D36635">
              <w:rPr>
                <w:bCs/>
                <w:color w:val="000000" w:themeColor="text1"/>
                <w:szCs w:val="24"/>
              </w:rPr>
              <w:t xml:space="preserve"> m. vasario </w:t>
            </w:r>
            <w:r w:rsidR="00995EE6" w:rsidRPr="00995EE6">
              <w:rPr>
                <w:bCs/>
                <w:color w:val="000000" w:themeColor="text1"/>
                <w:szCs w:val="24"/>
              </w:rPr>
              <w:t>22</w:t>
            </w:r>
            <w:r w:rsidR="00D36635">
              <w:rPr>
                <w:bCs/>
                <w:color w:val="000000" w:themeColor="text1"/>
                <w:szCs w:val="24"/>
              </w:rPr>
              <w:t xml:space="preserve"> d.</w:t>
            </w:r>
            <w:r w:rsidR="00995EE6" w:rsidRPr="00995EE6">
              <w:rPr>
                <w:bCs/>
                <w:color w:val="000000" w:themeColor="text1"/>
                <w:szCs w:val="24"/>
              </w:rPr>
              <w:t xml:space="preserve"> Stebėsenos komiteto posėdyje</w:t>
            </w:r>
            <w:r w:rsidR="00995EE6">
              <w:rPr>
                <w:bCs/>
                <w:color w:val="000000" w:themeColor="text1"/>
                <w:szCs w:val="24"/>
              </w:rPr>
              <w:t>.</w:t>
            </w:r>
          </w:p>
          <w:p w:rsidR="0083642D" w:rsidRDefault="00E9123C" w:rsidP="00995EE6">
            <w:r w:rsidRPr="00E9123C">
              <w:rPr>
                <w:bCs/>
                <w:color w:val="000000" w:themeColor="text1"/>
                <w:szCs w:val="24"/>
              </w:rPr>
              <w:t xml:space="preserve">Pagal kriterijų Nr. 3 </w:t>
            </w:r>
            <w:r w:rsidR="007D4B1D">
              <w:rPr>
                <w:bCs/>
                <w:color w:val="000000" w:themeColor="text1"/>
                <w:szCs w:val="24"/>
              </w:rPr>
              <w:t xml:space="preserve">„kitoje </w:t>
            </w:r>
            <w:r w:rsidR="00E14A11">
              <w:rPr>
                <w:bCs/>
                <w:color w:val="000000" w:themeColor="text1"/>
                <w:szCs w:val="24"/>
              </w:rPr>
              <w:t>Lietuvos vietovėje</w:t>
            </w:r>
            <w:r w:rsidR="00D5129B">
              <w:rPr>
                <w:bCs/>
                <w:color w:val="000000" w:themeColor="text1"/>
                <w:szCs w:val="24"/>
              </w:rPr>
              <w:t>“</w:t>
            </w:r>
            <w:r w:rsidR="00E14A11">
              <w:rPr>
                <w:bCs/>
                <w:color w:val="000000" w:themeColor="text1"/>
                <w:szCs w:val="24"/>
              </w:rPr>
              <w:t xml:space="preserve"> gali būti diegiamas efektyvesnis</w:t>
            </w:r>
            <w:r w:rsidR="00D36635">
              <w:rPr>
                <w:bCs/>
                <w:color w:val="000000" w:themeColor="text1"/>
                <w:szCs w:val="24"/>
              </w:rPr>
              <w:t xml:space="preserve"> nei esamas</w:t>
            </w:r>
            <w:r w:rsidR="007D53AD">
              <w:rPr>
                <w:bCs/>
                <w:color w:val="000000" w:themeColor="text1"/>
                <w:szCs w:val="24"/>
              </w:rPr>
              <w:t xml:space="preserve"> </w:t>
            </w:r>
            <w:r w:rsidR="007D53AD" w:rsidRPr="00B945D2">
              <w:t>atsinaujinančių išteklių energiją šilumos gamybai naudojantis įrenginys</w:t>
            </w:r>
            <w:r w:rsidR="001B79C1">
              <w:t>, ti</w:t>
            </w:r>
            <w:r w:rsidR="001B3CFD">
              <w:t>e</w:t>
            </w:r>
            <w:r w:rsidR="001B79C1">
              <w:t>k su lokalia teršalų emisija, tiek be jos</w:t>
            </w:r>
            <w:r w:rsidR="00A40A3E">
              <w:t xml:space="preserve"> (technologijos neribojamos)</w:t>
            </w:r>
            <w:r w:rsidR="00B44F42">
              <w:t>.</w:t>
            </w:r>
          </w:p>
          <w:p w:rsidR="00A8397E" w:rsidRPr="0083642D" w:rsidRDefault="0083642D" w:rsidP="00995EE6">
            <w:r>
              <w:t>L</w:t>
            </w:r>
            <w:r w:rsidR="00B30C23" w:rsidRPr="007F326D">
              <w:rPr>
                <w:bCs/>
                <w:color w:val="000000" w:themeColor="text1"/>
                <w:szCs w:val="24"/>
              </w:rPr>
              <w:t>ietuvos Respublikos aplinkos ministro 2018 m. sausio 9 d. įsakym</w:t>
            </w:r>
            <w:r w:rsidR="00B30C23">
              <w:rPr>
                <w:bCs/>
                <w:color w:val="000000" w:themeColor="text1"/>
                <w:szCs w:val="24"/>
              </w:rPr>
              <w:t>e</w:t>
            </w:r>
            <w:r w:rsidR="00B30C23" w:rsidRPr="007F326D">
              <w:rPr>
                <w:bCs/>
                <w:color w:val="000000" w:themeColor="text1"/>
                <w:szCs w:val="24"/>
              </w:rPr>
              <w:t xml:space="preserve"> Nr. </w:t>
            </w:r>
            <w:r w:rsidR="00B30C23" w:rsidRPr="007F326D">
              <w:rPr>
                <w:szCs w:val="24"/>
              </w:rPr>
              <w:t>D1-12</w:t>
            </w:r>
            <w:r w:rsidR="00B30C23" w:rsidRPr="007F326D">
              <w:rPr>
                <w:bCs/>
                <w:color w:val="000000" w:themeColor="text1"/>
                <w:szCs w:val="24"/>
              </w:rPr>
              <w:t xml:space="preserve"> „</w:t>
            </w:r>
            <w:r w:rsidR="00B30C23" w:rsidRPr="007F326D">
              <w:rPr>
                <w:i/>
                <w:szCs w:val="24"/>
              </w:rPr>
              <w:t>Dėl aplinkos oro užterštumo kietosiomis dalelėmis KD</w:t>
            </w:r>
            <w:r w:rsidR="00B30C23" w:rsidRPr="007F326D">
              <w:rPr>
                <w:i/>
                <w:szCs w:val="24"/>
                <w:vertAlign w:val="subscript"/>
              </w:rPr>
              <w:t>10</w:t>
            </w:r>
            <w:r w:rsidR="00B30C23" w:rsidRPr="007F326D">
              <w:rPr>
                <w:i/>
                <w:szCs w:val="24"/>
              </w:rPr>
              <w:t xml:space="preserve"> lygio, viršijančio šio teršalo paros ribinę aplinkos oro užterštumo vertę didžiuosiuose Lietuvos miestuose (Vilniuje, Kaune, Klaipėdoje, Šiauliuose, Panevėžyje), žemėlapių ir jų naudojimo aprašo parengimo ir taikymo</w:t>
            </w:r>
            <w:r w:rsidR="00B30C23" w:rsidRPr="007F326D">
              <w:rPr>
                <w:bCs/>
                <w:color w:val="000000" w:themeColor="text1"/>
                <w:szCs w:val="24"/>
              </w:rPr>
              <w:t>“</w:t>
            </w:r>
            <w:r>
              <w:rPr>
                <w:bCs/>
                <w:color w:val="000000" w:themeColor="text1"/>
                <w:szCs w:val="24"/>
              </w:rPr>
              <w:t xml:space="preserve"> nurodytame žemėlapių naudojimo apraše </w:t>
            </w:r>
            <w:r w:rsidR="00E14A86">
              <w:rPr>
                <w:bCs/>
                <w:color w:val="000000" w:themeColor="text1"/>
                <w:szCs w:val="24"/>
              </w:rPr>
              <w:t>paaiškinama</w:t>
            </w:r>
            <w:r>
              <w:rPr>
                <w:bCs/>
                <w:color w:val="000000" w:themeColor="text1"/>
                <w:szCs w:val="24"/>
              </w:rPr>
              <w:t xml:space="preserve"> kaip naudotis žemėlapiais</w:t>
            </w:r>
            <w:r w:rsidR="00B30C23">
              <w:rPr>
                <w:bCs/>
                <w:color w:val="000000" w:themeColor="text1"/>
                <w:szCs w:val="24"/>
              </w:rPr>
              <w:t>.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>
              <w:t>Informacijos portale</w:t>
            </w:r>
            <w:r w:rsidR="00DC4DF4">
              <w:t xml:space="preserve"> </w:t>
            </w:r>
            <w:hyperlink r:id="rId8" w:anchor="mapId=3151" w:history="1">
              <w:r w:rsidR="00264233" w:rsidRPr="00B4477F">
                <w:rPr>
                  <w:rStyle w:val="Hyperlink"/>
                </w:rPr>
                <w:t>https://dts.aplinka.lt/map/viewer/external/#mapId=3151</w:t>
              </w:r>
            </w:hyperlink>
            <w:r>
              <w:t xml:space="preserve"> matomas</w:t>
            </w:r>
          </w:p>
          <w:p w:rsidR="00E805BD" w:rsidRPr="0083642D" w:rsidRDefault="0083642D" w:rsidP="0083642D">
            <w:pPr>
              <w:rPr>
                <w:bCs/>
                <w:color w:val="000000" w:themeColor="text1"/>
                <w:szCs w:val="24"/>
              </w:rPr>
            </w:pPr>
            <w:r>
              <w:t>Lietuvos žemėlapis kartu su didžiųjų miestų aplinkos oro užterštumo kietosiomis dalelėmis KD10 sklaida. Visa kita nepažymėta teritorija yra „kitos Lietuvos vietovės“.</w:t>
            </w:r>
          </w:p>
        </w:tc>
      </w:tr>
      <w:tr w:rsidR="00E805BD" w:rsidRPr="00BB12D5" w:rsidTr="00096D3F">
        <w:tc>
          <w:tcPr>
            <w:tcW w:w="625" w:type="dxa"/>
            <w:shd w:val="clear" w:color="auto" w:fill="auto"/>
          </w:tcPr>
          <w:p w:rsidR="00E805BD" w:rsidRPr="00C24232" w:rsidRDefault="00E805BD" w:rsidP="00E805BD">
            <w:pPr>
              <w:pStyle w:val="ListParagraph"/>
              <w:numPr>
                <w:ilvl w:val="0"/>
                <w:numId w:val="1"/>
              </w:numPr>
              <w:ind w:left="0" w:right="-392" w:firstLine="0"/>
              <w:rPr>
                <w:color w:val="000000" w:themeColor="text1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E805BD" w:rsidRPr="00C24232" w:rsidRDefault="00E805BD" w:rsidP="00E805BD">
            <w:pPr>
              <w:contextualSpacing/>
              <w:jc w:val="both"/>
              <w:rPr>
                <w:szCs w:val="24"/>
              </w:rPr>
            </w:pPr>
            <w:r w:rsidRPr="00B945D2">
              <w:t xml:space="preserve">Nurodoma, kad  neefektyviai biomasę naudojantis katilas gali būti keičiamas efektyvesniu atsinaujinančių išteklių energiją šilumos gamybai naudojančiu įrenginiu, nepriklausomai nuo pirminio kuro/energijos rūšies. T. y. pirma nurodoma, kad neefektyviai biomasę naudojantis katilas, o vėliau nurodoma, kad  nepriklausomai nuo pirminio kuro/energijos rūšies. Informacija pateikiama netiksliai, nes jei pirma nurodoma, kad pirminis energijos šaltinis yra biomasė, vėliau nurodyti </w:t>
            </w:r>
            <w:r w:rsidRPr="00B945D2">
              <w:lastRenderedPageBreak/>
              <w:t xml:space="preserve">jog nepriklausomai nuo kuro/energijos nėra tikslinga, nes jau yra nurodyta, kad pirminė energijos rūšis turi būti biomasė. </w:t>
            </w:r>
          </w:p>
        </w:tc>
        <w:tc>
          <w:tcPr>
            <w:tcW w:w="4320" w:type="dxa"/>
            <w:shd w:val="clear" w:color="auto" w:fill="auto"/>
          </w:tcPr>
          <w:p w:rsidR="00E805BD" w:rsidRDefault="00E805BD" w:rsidP="00E805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Cs w:val="24"/>
              </w:rPr>
            </w:pPr>
            <w:r>
              <w:rPr>
                <w:rFonts w:eastAsiaTheme="minorHAnsi"/>
                <w:b/>
                <w:szCs w:val="24"/>
              </w:rPr>
              <w:lastRenderedPageBreak/>
              <w:t>Neatsižvelgta</w:t>
            </w:r>
            <w:r w:rsidRPr="00C24232">
              <w:rPr>
                <w:rFonts w:eastAsiaTheme="minorHAnsi"/>
                <w:b/>
                <w:szCs w:val="24"/>
              </w:rPr>
              <w:t xml:space="preserve">. </w:t>
            </w:r>
          </w:p>
          <w:p w:rsidR="006F43FD" w:rsidRPr="00C24232" w:rsidRDefault="00E50841" w:rsidP="00E805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Cs w:val="24"/>
              </w:rPr>
            </w:pPr>
            <w:r>
              <w:t>N</w:t>
            </w:r>
            <w:r w:rsidRPr="00B945D2">
              <w:t>eefektyviai biomasę naudojantis katilas gali būti keičiamas efektyvesniu atsinaujinančių išteklių energiją šilumos gamybai naudojančiu įrenginiu, nepriklausomai nuo pirminio kuro/energijos rūšies</w:t>
            </w:r>
            <w:r w:rsidR="00791C42">
              <w:t xml:space="preserve"> (naujas katilas gali</w:t>
            </w:r>
            <w:r w:rsidR="006B4CF0">
              <w:t xml:space="preserve"> naudoti aerotermininę, hidroterminę, </w:t>
            </w:r>
            <w:r w:rsidR="00A650F9">
              <w:t>geoterminę</w:t>
            </w:r>
            <w:r w:rsidR="005F129E">
              <w:t xml:space="preserve"> energiją, medienos biomasės kurą ir kt.</w:t>
            </w:r>
            <w:r w:rsidR="00F2530B">
              <w:t>)</w:t>
            </w:r>
            <w:r w:rsidRPr="00B945D2">
              <w:t>.</w:t>
            </w:r>
          </w:p>
          <w:p w:rsidR="00E805BD" w:rsidRPr="00BB12D5" w:rsidRDefault="00E805BD" w:rsidP="00E805B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495CA3" w:rsidRPr="004B0A17" w:rsidRDefault="00495CA3" w:rsidP="009F6AD8">
      <w:pPr>
        <w:rPr>
          <w:color w:val="000000" w:themeColor="text1"/>
          <w:szCs w:val="24"/>
          <w:lang w:val="en-US"/>
        </w:rPr>
      </w:pPr>
    </w:p>
    <w:p w:rsidR="00794454" w:rsidRPr="004B0A17" w:rsidRDefault="00495CA3" w:rsidP="008B00CC">
      <w:pPr>
        <w:jc w:val="center"/>
        <w:rPr>
          <w:color w:val="000000" w:themeColor="text1"/>
          <w:szCs w:val="24"/>
        </w:rPr>
      </w:pPr>
      <w:r w:rsidRPr="004B0A17">
        <w:rPr>
          <w:color w:val="000000" w:themeColor="text1"/>
          <w:szCs w:val="24"/>
        </w:rPr>
        <w:t>______________________________</w:t>
      </w:r>
    </w:p>
    <w:sectPr w:rsidR="00794454" w:rsidRPr="004B0A17" w:rsidSect="00096D3F">
      <w:headerReference w:type="default" r:id="rId9"/>
      <w:footerReference w:type="default" r:id="rId10"/>
      <w:pgSz w:w="11906" w:h="16838"/>
      <w:pgMar w:top="1106" w:right="709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71" w:rsidRDefault="00596E71">
      <w:r>
        <w:separator/>
      </w:r>
    </w:p>
  </w:endnote>
  <w:endnote w:type="continuationSeparator" w:id="0">
    <w:p w:rsidR="00596E71" w:rsidRDefault="0059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4F6" w:rsidRDefault="008544F6" w:rsidP="00096D3F">
    <w:pPr>
      <w:pStyle w:val="Footer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71" w:rsidRDefault="00596E71">
      <w:r>
        <w:separator/>
      </w:r>
    </w:p>
  </w:footnote>
  <w:footnote w:type="continuationSeparator" w:id="0">
    <w:p w:rsidR="00596E71" w:rsidRDefault="0059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4F6" w:rsidRDefault="008544F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24232">
      <w:rPr>
        <w:noProof/>
      </w:rPr>
      <w:t>3</w:t>
    </w:r>
    <w:r>
      <w:fldChar w:fldCharType="end"/>
    </w:r>
  </w:p>
  <w:p w:rsidR="008544F6" w:rsidRDefault="00854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E8B"/>
    <w:multiLevelType w:val="hybridMultilevel"/>
    <w:tmpl w:val="F6EED2F6"/>
    <w:lvl w:ilvl="0" w:tplc="976A3314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C2194"/>
    <w:multiLevelType w:val="hybridMultilevel"/>
    <w:tmpl w:val="B25CE136"/>
    <w:lvl w:ilvl="0" w:tplc="8ADCA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6E56"/>
    <w:multiLevelType w:val="hybridMultilevel"/>
    <w:tmpl w:val="48380CD2"/>
    <w:lvl w:ilvl="0" w:tplc="DA06B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D82D39"/>
    <w:multiLevelType w:val="hybridMultilevel"/>
    <w:tmpl w:val="23E8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97E07"/>
    <w:multiLevelType w:val="hybridMultilevel"/>
    <w:tmpl w:val="48380CD2"/>
    <w:lvl w:ilvl="0" w:tplc="DA06B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2A68A7"/>
    <w:multiLevelType w:val="multilevel"/>
    <w:tmpl w:val="87E854A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7AFA1D3B"/>
    <w:multiLevelType w:val="hybridMultilevel"/>
    <w:tmpl w:val="B6DA3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A3"/>
    <w:rsid w:val="00006CE3"/>
    <w:rsid w:val="00007894"/>
    <w:rsid w:val="000152C4"/>
    <w:rsid w:val="00027B7F"/>
    <w:rsid w:val="00030907"/>
    <w:rsid w:val="000314D3"/>
    <w:rsid w:val="0003262C"/>
    <w:rsid w:val="00033D6E"/>
    <w:rsid w:val="000579FD"/>
    <w:rsid w:val="00060958"/>
    <w:rsid w:val="00062A21"/>
    <w:rsid w:val="00073C5D"/>
    <w:rsid w:val="000805A4"/>
    <w:rsid w:val="0008095F"/>
    <w:rsid w:val="00087545"/>
    <w:rsid w:val="00096D3F"/>
    <w:rsid w:val="000A5808"/>
    <w:rsid w:val="000B14B3"/>
    <w:rsid w:val="000B3134"/>
    <w:rsid w:val="000B344C"/>
    <w:rsid w:val="000B6485"/>
    <w:rsid w:val="000C2E8E"/>
    <w:rsid w:val="000E209C"/>
    <w:rsid w:val="000F6059"/>
    <w:rsid w:val="000F780B"/>
    <w:rsid w:val="00103962"/>
    <w:rsid w:val="0010465D"/>
    <w:rsid w:val="00117F10"/>
    <w:rsid w:val="001220F2"/>
    <w:rsid w:val="00132D21"/>
    <w:rsid w:val="0013791D"/>
    <w:rsid w:val="001437DE"/>
    <w:rsid w:val="0016168F"/>
    <w:rsid w:val="00167A60"/>
    <w:rsid w:val="00170458"/>
    <w:rsid w:val="00180F94"/>
    <w:rsid w:val="001928B7"/>
    <w:rsid w:val="001952AE"/>
    <w:rsid w:val="001A4878"/>
    <w:rsid w:val="001A6E02"/>
    <w:rsid w:val="001B1412"/>
    <w:rsid w:val="001B23C0"/>
    <w:rsid w:val="001B2574"/>
    <w:rsid w:val="001B3CFD"/>
    <w:rsid w:val="001B79C1"/>
    <w:rsid w:val="001C6FF3"/>
    <w:rsid w:val="001E5995"/>
    <w:rsid w:val="001E5CD1"/>
    <w:rsid w:val="001F0943"/>
    <w:rsid w:val="00205DA8"/>
    <w:rsid w:val="00207316"/>
    <w:rsid w:val="002208FA"/>
    <w:rsid w:val="00236646"/>
    <w:rsid w:val="00252A1E"/>
    <w:rsid w:val="00252E9F"/>
    <w:rsid w:val="00264233"/>
    <w:rsid w:val="00265933"/>
    <w:rsid w:val="0027076A"/>
    <w:rsid w:val="002748ED"/>
    <w:rsid w:val="00282279"/>
    <w:rsid w:val="00292D30"/>
    <w:rsid w:val="00295E3E"/>
    <w:rsid w:val="002A3A80"/>
    <w:rsid w:val="002A45FF"/>
    <w:rsid w:val="002A4C22"/>
    <w:rsid w:val="002A79C7"/>
    <w:rsid w:val="002B0DA9"/>
    <w:rsid w:val="002B3E46"/>
    <w:rsid w:val="002B5909"/>
    <w:rsid w:val="002B7F6A"/>
    <w:rsid w:val="002D3115"/>
    <w:rsid w:val="002D6AE3"/>
    <w:rsid w:val="002E05E5"/>
    <w:rsid w:val="002E5822"/>
    <w:rsid w:val="002F21F2"/>
    <w:rsid w:val="002F2D26"/>
    <w:rsid w:val="002F6C15"/>
    <w:rsid w:val="002F73B6"/>
    <w:rsid w:val="0032379A"/>
    <w:rsid w:val="00336609"/>
    <w:rsid w:val="00341D2D"/>
    <w:rsid w:val="00344915"/>
    <w:rsid w:val="00347790"/>
    <w:rsid w:val="0035149A"/>
    <w:rsid w:val="003600AB"/>
    <w:rsid w:val="003614A3"/>
    <w:rsid w:val="003664F5"/>
    <w:rsid w:val="003C67E4"/>
    <w:rsid w:val="003D3265"/>
    <w:rsid w:val="004018BC"/>
    <w:rsid w:val="00401986"/>
    <w:rsid w:val="00412C33"/>
    <w:rsid w:val="004173A6"/>
    <w:rsid w:val="00425671"/>
    <w:rsid w:val="00426066"/>
    <w:rsid w:val="0043057A"/>
    <w:rsid w:val="004414EB"/>
    <w:rsid w:val="00444D45"/>
    <w:rsid w:val="00447C59"/>
    <w:rsid w:val="0045335F"/>
    <w:rsid w:val="004541A2"/>
    <w:rsid w:val="00464E10"/>
    <w:rsid w:val="004740B8"/>
    <w:rsid w:val="00481687"/>
    <w:rsid w:val="0048668E"/>
    <w:rsid w:val="00492397"/>
    <w:rsid w:val="00495CA3"/>
    <w:rsid w:val="004A0306"/>
    <w:rsid w:val="004A103F"/>
    <w:rsid w:val="004A3E33"/>
    <w:rsid w:val="004B0A17"/>
    <w:rsid w:val="004D677D"/>
    <w:rsid w:val="004E6BA8"/>
    <w:rsid w:val="004F2BD7"/>
    <w:rsid w:val="004F65A2"/>
    <w:rsid w:val="005166B8"/>
    <w:rsid w:val="005406A2"/>
    <w:rsid w:val="00550899"/>
    <w:rsid w:val="005529EA"/>
    <w:rsid w:val="0057454A"/>
    <w:rsid w:val="00581B6D"/>
    <w:rsid w:val="00596E71"/>
    <w:rsid w:val="005970C0"/>
    <w:rsid w:val="005A2332"/>
    <w:rsid w:val="005A48E5"/>
    <w:rsid w:val="005B0285"/>
    <w:rsid w:val="005C5515"/>
    <w:rsid w:val="005C7C35"/>
    <w:rsid w:val="005E20E1"/>
    <w:rsid w:val="005E6E6A"/>
    <w:rsid w:val="005F129E"/>
    <w:rsid w:val="00610212"/>
    <w:rsid w:val="006130B4"/>
    <w:rsid w:val="00613BFC"/>
    <w:rsid w:val="006317E2"/>
    <w:rsid w:val="0064192B"/>
    <w:rsid w:val="006502DB"/>
    <w:rsid w:val="006530C0"/>
    <w:rsid w:val="006570FA"/>
    <w:rsid w:val="00665939"/>
    <w:rsid w:val="00671BB9"/>
    <w:rsid w:val="00676D66"/>
    <w:rsid w:val="0068492F"/>
    <w:rsid w:val="006912AD"/>
    <w:rsid w:val="00697BC1"/>
    <w:rsid w:val="006B4CF0"/>
    <w:rsid w:val="006C3CD0"/>
    <w:rsid w:val="006C7DF3"/>
    <w:rsid w:val="006D1549"/>
    <w:rsid w:val="006E1489"/>
    <w:rsid w:val="006E6091"/>
    <w:rsid w:val="006F43FD"/>
    <w:rsid w:val="006F5E47"/>
    <w:rsid w:val="007030C4"/>
    <w:rsid w:val="00703FF4"/>
    <w:rsid w:val="00714F87"/>
    <w:rsid w:val="007172CC"/>
    <w:rsid w:val="007345EA"/>
    <w:rsid w:val="007406E7"/>
    <w:rsid w:val="00745501"/>
    <w:rsid w:val="00762161"/>
    <w:rsid w:val="00764F0F"/>
    <w:rsid w:val="007726E3"/>
    <w:rsid w:val="00783984"/>
    <w:rsid w:val="00786FF2"/>
    <w:rsid w:val="00791C42"/>
    <w:rsid w:val="00794454"/>
    <w:rsid w:val="00795247"/>
    <w:rsid w:val="007A2C12"/>
    <w:rsid w:val="007B00D2"/>
    <w:rsid w:val="007C04DA"/>
    <w:rsid w:val="007C2C68"/>
    <w:rsid w:val="007D4163"/>
    <w:rsid w:val="007D4B1D"/>
    <w:rsid w:val="007D53AD"/>
    <w:rsid w:val="007F385D"/>
    <w:rsid w:val="00825ECB"/>
    <w:rsid w:val="0083642D"/>
    <w:rsid w:val="00841154"/>
    <w:rsid w:val="00850DC1"/>
    <w:rsid w:val="008544F6"/>
    <w:rsid w:val="00855253"/>
    <w:rsid w:val="00864E54"/>
    <w:rsid w:val="008815A6"/>
    <w:rsid w:val="00893446"/>
    <w:rsid w:val="008B00CC"/>
    <w:rsid w:val="008B5EBE"/>
    <w:rsid w:val="008C4C3C"/>
    <w:rsid w:val="008D6D62"/>
    <w:rsid w:val="008E3468"/>
    <w:rsid w:val="008E46C6"/>
    <w:rsid w:val="008E6D32"/>
    <w:rsid w:val="008F1347"/>
    <w:rsid w:val="008F463E"/>
    <w:rsid w:val="00906559"/>
    <w:rsid w:val="009113EE"/>
    <w:rsid w:val="0091391E"/>
    <w:rsid w:val="009249D6"/>
    <w:rsid w:val="00941949"/>
    <w:rsid w:val="0094779A"/>
    <w:rsid w:val="00962A4D"/>
    <w:rsid w:val="009657CC"/>
    <w:rsid w:val="009808C2"/>
    <w:rsid w:val="00995EE6"/>
    <w:rsid w:val="0099722E"/>
    <w:rsid w:val="009A62BE"/>
    <w:rsid w:val="009B6504"/>
    <w:rsid w:val="009B7620"/>
    <w:rsid w:val="009E2FA7"/>
    <w:rsid w:val="009F6AD8"/>
    <w:rsid w:val="00A16984"/>
    <w:rsid w:val="00A24970"/>
    <w:rsid w:val="00A25060"/>
    <w:rsid w:val="00A332AC"/>
    <w:rsid w:val="00A37300"/>
    <w:rsid w:val="00A40A3E"/>
    <w:rsid w:val="00A53EC3"/>
    <w:rsid w:val="00A650F9"/>
    <w:rsid w:val="00A66759"/>
    <w:rsid w:val="00A751F6"/>
    <w:rsid w:val="00A82109"/>
    <w:rsid w:val="00A8397E"/>
    <w:rsid w:val="00A871B0"/>
    <w:rsid w:val="00A91128"/>
    <w:rsid w:val="00A92285"/>
    <w:rsid w:val="00AA419B"/>
    <w:rsid w:val="00AA618E"/>
    <w:rsid w:val="00AB14D5"/>
    <w:rsid w:val="00AB4ECE"/>
    <w:rsid w:val="00AC3DB9"/>
    <w:rsid w:val="00AE40C9"/>
    <w:rsid w:val="00B02B24"/>
    <w:rsid w:val="00B07F1B"/>
    <w:rsid w:val="00B10844"/>
    <w:rsid w:val="00B154E4"/>
    <w:rsid w:val="00B251F3"/>
    <w:rsid w:val="00B30C23"/>
    <w:rsid w:val="00B40AF5"/>
    <w:rsid w:val="00B44F42"/>
    <w:rsid w:val="00B46960"/>
    <w:rsid w:val="00B50666"/>
    <w:rsid w:val="00B513E5"/>
    <w:rsid w:val="00B5763C"/>
    <w:rsid w:val="00B66956"/>
    <w:rsid w:val="00B855B9"/>
    <w:rsid w:val="00B926AF"/>
    <w:rsid w:val="00B93D1A"/>
    <w:rsid w:val="00BA13AB"/>
    <w:rsid w:val="00BA1CE5"/>
    <w:rsid w:val="00BB068A"/>
    <w:rsid w:val="00BB12D5"/>
    <w:rsid w:val="00BB1782"/>
    <w:rsid w:val="00BC0C3E"/>
    <w:rsid w:val="00BC6645"/>
    <w:rsid w:val="00BD277A"/>
    <w:rsid w:val="00BE2002"/>
    <w:rsid w:val="00BF3476"/>
    <w:rsid w:val="00BF3835"/>
    <w:rsid w:val="00BF6792"/>
    <w:rsid w:val="00BF7E2B"/>
    <w:rsid w:val="00C123A3"/>
    <w:rsid w:val="00C14D0F"/>
    <w:rsid w:val="00C17B6F"/>
    <w:rsid w:val="00C2233C"/>
    <w:rsid w:val="00C24232"/>
    <w:rsid w:val="00C31B74"/>
    <w:rsid w:val="00C32D7E"/>
    <w:rsid w:val="00C417DA"/>
    <w:rsid w:val="00C43141"/>
    <w:rsid w:val="00C47B4A"/>
    <w:rsid w:val="00C53D07"/>
    <w:rsid w:val="00C65F36"/>
    <w:rsid w:val="00C662FC"/>
    <w:rsid w:val="00C66C3F"/>
    <w:rsid w:val="00C774B4"/>
    <w:rsid w:val="00C83F54"/>
    <w:rsid w:val="00CA1FC1"/>
    <w:rsid w:val="00CB028B"/>
    <w:rsid w:val="00CB1EBC"/>
    <w:rsid w:val="00CB33C9"/>
    <w:rsid w:val="00CB6042"/>
    <w:rsid w:val="00CC23C4"/>
    <w:rsid w:val="00CD63A8"/>
    <w:rsid w:val="00CE06FD"/>
    <w:rsid w:val="00CE4610"/>
    <w:rsid w:val="00CF03F8"/>
    <w:rsid w:val="00CF0BB9"/>
    <w:rsid w:val="00D10BA9"/>
    <w:rsid w:val="00D17ECE"/>
    <w:rsid w:val="00D268FF"/>
    <w:rsid w:val="00D31686"/>
    <w:rsid w:val="00D31F22"/>
    <w:rsid w:val="00D34DF9"/>
    <w:rsid w:val="00D3631F"/>
    <w:rsid w:val="00D36635"/>
    <w:rsid w:val="00D5129B"/>
    <w:rsid w:val="00D51611"/>
    <w:rsid w:val="00D7198F"/>
    <w:rsid w:val="00D72FF9"/>
    <w:rsid w:val="00D7417B"/>
    <w:rsid w:val="00D82372"/>
    <w:rsid w:val="00D84464"/>
    <w:rsid w:val="00D90D08"/>
    <w:rsid w:val="00D977DA"/>
    <w:rsid w:val="00DA16A9"/>
    <w:rsid w:val="00DA42B6"/>
    <w:rsid w:val="00DB037D"/>
    <w:rsid w:val="00DB789F"/>
    <w:rsid w:val="00DC086F"/>
    <w:rsid w:val="00DC4DF4"/>
    <w:rsid w:val="00DD001E"/>
    <w:rsid w:val="00DD48AC"/>
    <w:rsid w:val="00DD64CC"/>
    <w:rsid w:val="00DE178C"/>
    <w:rsid w:val="00E0612D"/>
    <w:rsid w:val="00E10085"/>
    <w:rsid w:val="00E14A11"/>
    <w:rsid w:val="00E14A86"/>
    <w:rsid w:val="00E2672F"/>
    <w:rsid w:val="00E416CA"/>
    <w:rsid w:val="00E50841"/>
    <w:rsid w:val="00E50ECD"/>
    <w:rsid w:val="00E53FF4"/>
    <w:rsid w:val="00E731B3"/>
    <w:rsid w:val="00E77125"/>
    <w:rsid w:val="00E805BD"/>
    <w:rsid w:val="00E84518"/>
    <w:rsid w:val="00E9123C"/>
    <w:rsid w:val="00EA7209"/>
    <w:rsid w:val="00EB2CAF"/>
    <w:rsid w:val="00EB31EB"/>
    <w:rsid w:val="00EB31F2"/>
    <w:rsid w:val="00EC3C45"/>
    <w:rsid w:val="00EC5903"/>
    <w:rsid w:val="00ED0043"/>
    <w:rsid w:val="00EE6B0D"/>
    <w:rsid w:val="00EF1876"/>
    <w:rsid w:val="00EF209D"/>
    <w:rsid w:val="00F21DBD"/>
    <w:rsid w:val="00F22122"/>
    <w:rsid w:val="00F23E08"/>
    <w:rsid w:val="00F2530B"/>
    <w:rsid w:val="00F262A7"/>
    <w:rsid w:val="00F30742"/>
    <w:rsid w:val="00F31DC8"/>
    <w:rsid w:val="00F327A6"/>
    <w:rsid w:val="00F53A27"/>
    <w:rsid w:val="00F554D7"/>
    <w:rsid w:val="00F56C66"/>
    <w:rsid w:val="00F750D0"/>
    <w:rsid w:val="00F82FEB"/>
    <w:rsid w:val="00F87839"/>
    <w:rsid w:val="00F92917"/>
    <w:rsid w:val="00F966DE"/>
    <w:rsid w:val="00FC23A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671-A882-436F-A9CF-3E31F67B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CA3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95CA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495CA3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495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C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CA3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5C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CA3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911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1128"/>
    <w:pPr>
      <w:spacing w:before="100" w:beforeAutospacing="1" w:after="100" w:afterAutospacing="1"/>
    </w:pPr>
    <w:rPr>
      <w:rFonts w:ascii="Calibri" w:eastAsiaTheme="minorHAnsi" w:hAnsi="Calibri" w:cs="Calibri"/>
      <w:color w:val="003300"/>
      <w:sz w:val="22"/>
      <w:szCs w:val="22"/>
      <w:lang w:eastAsia="lt-LT"/>
    </w:rPr>
  </w:style>
  <w:style w:type="paragraph" w:styleId="BodyText">
    <w:name w:val="Body Text"/>
    <w:basedOn w:val="Normal"/>
    <w:link w:val="BodyTextChar"/>
    <w:unhideWhenUsed/>
    <w:rsid w:val="0008095F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8095F"/>
    <w:rPr>
      <w:rFonts w:ascii="Times New Roman" w:eastAsia="Andale Sans UI" w:hAnsi="Times New Roman" w:cs="Tahoma"/>
      <w:sz w:val="24"/>
      <w:szCs w:val="24"/>
      <w:lang w:bidi="en-US"/>
    </w:rPr>
  </w:style>
  <w:style w:type="character" w:styleId="CommentReference">
    <w:name w:val="annotation reference"/>
    <w:uiPriority w:val="99"/>
    <w:semiHidden/>
    <w:unhideWhenUsed/>
    <w:rsid w:val="000B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44C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44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4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7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C3CD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7CC"/>
    <w:pPr>
      <w:widowControl/>
      <w:adjustRightInd/>
      <w:spacing w:line="240" w:lineRule="auto"/>
      <w:jc w:val="left"/>
      <w:textAlignment w:val="auto"/>
    </w:pPr>
    <w:rPr>
      <w:rFonts w:eastAsia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7CC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3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s.aplinka.lt/map/viewer/extern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D3F5-C42C-4E77-9233-88878689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Rimsaite</dc:creator>
  <cp:keywords/>
  <dc:description/>
  <cp:lastModifiedBy>Paulius Stasiūnas</cp:lastModifiedBy>
  <cp:revision>14</cp:revision>
  <cp:lastPrinted>2018-02-01T14:09:00Z</cp:lastPrinted>
  <dcterms:created xsi:type="dcterms:W3CDTF">2018-05-15T10:42:00Z</dcterms:created>
  <dcterms:modified xsi:type="dcterms:W3CDTF">2018-05-15T11:57:00Z</dcterms:modified>
</cp:coreProperties>
</file>