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REN_DOK_TIPO_ID"/>
    <w:bookmarkStart w:id="1" w:name="REN_DOK_TIPO_PAV"/>
    <w:bookmarkStart w:id="2" w:name="PaieskNuoroda"/>
    <w:p w:rsidR="003D0BAD" w:rsidRPr="00FE52D3" w:rsidRDefault="00D761EC" w:rsidP="003D0BAD">
      <w:pPr>
        <w:framePr w:w="4947" w:h="235" w:hRule="exact" w:hSpace="181" w:wrap="notBeside" w:vAnchor="page" w:hAnchor="page" w:x="6555" w:y="15661"/>
        <w:jc w:val="right"/>
        <w:rPr>
          <w:sz w:val="24"/>
          <w:szCs w:val="24"/>
        </w:rPr>
      </w:pPr>
      <w:r>
        <w:rPr>
          <w:color w:val="FFFFFF"/>
        </w:rPr>
        <w:fldChar w:fldCharType="begin">
          <w:ffData>
            <w:name w:val="REN_DOK_TIPO_ID"/>
            <w:enabled/>
            <w:calcOnExit w:val="0"/>
            <w:textInput>
              <w:default w:val="4"/>
            </w:textInput>
          </w:ffData>
        </w:fldChar>
      </w:r>
      <w:r w:rsidR="0033315F">
        <w:rPr>
          <w:color w:val="FFFFFF"/>
        </w:rPr>
        <w:instrText xml:space="preserve"> FORMTEXT </w:instrText>
      </w:r>
      <w:r>
        <w:rPr>
          <w:color w:val="FFFFFF"/>
        </w:rPr>
      </w:r>
      <w:r>
        <w:rPr>
          <w:color w:val="FFFFFF"/>
        </w:rPr>
        <w:fldChar w:fldCharType="separate"/>
      </w:r>
      <w:r w:rsidR="0033315F">
        <w:rPr>
          <w:noProof/>
          <w:color w:val="FFFFFF"/>
        </w:rPr>
        <w:t>4</w:t>
      </w:r>
      <w:r>
        <w:rPr>
          <w:color w:val="FFFFFF"/>
        </w:rPr>
        <w:fldChar w:fldCharType="end"/>
      </w:r>
      <w:bookmarkEnd w:id="0"/>
      <w:r>
        <w:rPr>
          <w:color w:val="FFFFFF"/>
        </w:rPr>
        <w:fldChar w:fldCharType="begin">
          <w:ffData>
            <w:name w:val="REN_DOK_TIPO_PAV"/>
            <w:enabled/>
            <w:calcOnExit w:val="0"/>
            <w:textInput>
              <w:default w:val="Įsakymai ir potvarkiai"/>
            </w:textInput>
          </w:ffData>
        </w:fldChar>
      </w:r>
      <w:r w:rsidR="0033315F">
        <w:rPr>
          <w:color w:val="FFFFFF"/>
        </w:rPr>
        <w:instrText xml:space="preserve"> FORMTEXT </w:instrText>
      </w:r>
      <w:r>
        <w:rPr>
          <w:color w:val="FFFFFF"/>
        </w:rPr>
      </w:r>
      <w:r>
        <w:rPr>
          <w:color w:val="FFFFFF"/>
        </w:rPr>
        <w:fldChar w:fldCharType="separate"/>
      </w:r>
      <w:r w:rsidR="0033315F">
        <w:rPr>
          <w:noProof/>
          <w:color w:val="FFFFFF"/>
        </w:rPr>
        <w:t>Įsakymai ir potvarkiai</w:t>
      </w:r>
      <w:r>
        <w:rPr>
          <w:color w:val="FFFFFF"/>
        </w:rPr>
        <w:fldChar w:fldCharType="end"/>
      </w:r>
      <w:bookmarkEnd w:id="1"/>
      <w:r w:rsidR="0033315F">
        <w:rPr>
          <w:color w:val="FFFFFF"/>
        </w:rPr>
        <w:t xml:space="preserve">  </w:t>
      </w:r>
      <w:r w:rsidRPr="00FE52D3">
        <w:rPr>
          <w:sz w:val="24"/>
          <w:szCs w:val="24"/>
        </w:rPr>
        <w:fldChar w:fldCharType="begin">
          <w:ffData>
            <w:name w:val="PaieskNuoroda"/>
            <w:enabled w:val="0"/>
            <w:calcOnExit w:val="0"/>
            <w:statusText w:type="text" w:val="Paieškos nuoroda"/>
            <w:textInput>
              <w:maxLength w:val="30"/>
            </w:textInput>
          </w:ffData>
        </w:fldChar>
      </w:r>
      <w:r w:rsidR="003D0BAD" w:rsidRPr="00FE52D3">
        <w:rPr>
          <w:sz w:val="24"/>
          <w:szCs w:val="24"/>
        </w:rPr>
        <w:instrText xml:space="preserve"> FORMTEXT </w:instrText>
      </w:r>
      <w:r w:rsidRPr="00FE52D3">
        <w:rPr>
          <w:sz w:val="24"/>
          <w:szCs w:val="24"/>
        </w:rPr>
      </w:r>
      <w:r w:rsidRPr="00FE52D3">
        <w:rPr>
          <w:sz w:val="24"/>
          <w:szCs w:val="24"/>
        </w:rPr>
        <w:fldChar w:fldCharType="separate"/>
      </w:r>
      <w:r w:rsidR="003D0BAD" w:rsidRPr="00FE52D3">
        <w:rPr>
          <w:noProof/>
          <w:sz w:val="24"/>
          <w:szCs w:val="24"/>
        </w:rPr>
        <w:t> </w:t>
      </w:r>
      <w:r w:rsidR="003D0BAD" w:rsidRPr="00FE52D3">
        <w:rPr>
          <w:noProof/>
          <w:sz w:val="24"/>
          <w:szCs w:val="24"/>
        </w:rPr>
        <w:t> </w:t>
      </w:r>
      <w:r w:rsidR="003D0BAD" w:rsidRPr="00FE52D3">
        <w:rPr>
          <w:noProof/>
          <w:sz w:val="24"/>
          <w:szCs w:val="24"/>
        </w:rPr>
        <w:t> </w:t>
      </w:r>
      <w:r w:rsidR="003D0BAD" w:rsidRPr="00FE52D3">
        <w:rPr>
          <w:noProof/>
          <w:sz w:val="24"/>
          <w:szCs w:val="24"/>
        </w:rPr>
        <w:t> </w:t>
      </w:r>
      <w:r w:rsidR="003D0BAD" w:rsidRPr="00FE52D3">
        <w:rPr>
          <w:noProof/>
          <w:sz w:val="24"/>
          <w:szCs w:val="24"/>
        </w:rPr>
        <w:t> </w:t>
      </w:r>
      <w:r w:rsidRPr="00FE52D3">
        <w:rPr>
          <w:sz w:val="24"/>
          <w:szCs w:val="24"/>
        </w:rPr>
        <w:fldChar w:fldCharType="end"/>
      </w:r>
      <w:bookmarkEnd w:id="2"/>
    </w:p>
    <w:p w:rsidR="003D0BAD" w:rsidRPr="008546A2" w:rsidRDefault="003D0BAD" w:rsidP="003D0BAD">
      <w:pPr>
        <w:framePr w:w="4947" w:h="235" w:hRule="exact" w:hSpace="181" w:wrap="notBeside" w:vAnchor="page" w:hAnchor="page" w:x="6555" w:y="15661"/>
        <w:jc w:val="right"/>
        <w:rPr>
          <w:sz w:val="24"/>
          <w:szCs w:val="24"/>
          <w:lang w:val="pt-BR"/>
        </w:rPr>
      </w:pPr>
      <w:r w:rsidRPr="008546A2">
        <w:rPr>
          <w:sz w:val="24"/>
          <w:szCs w:val="24"/>
          <w:lang w:val="pt-BR"/>
        </w:rPr>
        <w:t xml:space="preserve"> </w:t>
      </w:r>
    </w:p>
    <w:tbl>
      <w:tblPr>
        <w:tblW w:w="3827" w:type="dxa"/>
        <w:tblInd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tblGrid>
      <w:tr w:rsidR="000C354E" w:rsidRPr="00BB2A15" w:rsidTr="000B1E95">
        <w:tc>
          <w:tcPr>
            <w:tcW w:w="3827" w:type="dxa"/>
            <w:tcBorders>
              <w:top w:val="nil"/>
              <w:left w:val="nil"/>
              <w:bottom w:val="nil"/>
              <w:right w:val="nil"/>
            </w:tcBorders>
          </w:tcPr>
          <w:p w:rsidR="000C354E" w:rsidRPr="007E7D86" w:rsidRDefault="007E7D86" w:rsidP="00372CD3">
            <w:pPr>
              <w:rPr>
                <w:rFonts w:ascii="Times New Roman" w:hAnsi="Times New Roman"/>
                <w:b/>
                <w:sz w:val="22"/>
                <w:szCs w:val="22"/>
                <w:lang w:val="lt-LT" w:eastAsia="lt-LT"/>
              </w:rPr>
            </w:pPr>
            <w:r>
              <w:rPr>
                <w:rFonts w:ascii="Times New Roman" w:hAnsi="Times New Roman"/>
                <w:b/>
                <w:sz w:val="24"/>
                <w:szCs w:val="24"/>
                <w:lang w:val="lt-LT"/>
              </w:rPr>
              <w:lastRenderedPageBreak/>
              <w:fldChar w:fldCharType="begin">
                <w:ffData>
                  <w:name w:val=""/>
                  <w:enabled/>
                  <w:calcOnExit w:val="0"/>
                  <w:helpText w:type="text" w:val="Veiklos nr. (Dokumento registravimo numerio sudedamoji dalis)"/>
                  <w:statusText w:type="text" w:val="Veiklos nr."/>
                  <w:textInput>
                    <w:format w:val="Pirmoji didžioji raidė"/>
                  </w:textInput>
                </w:ffData>
              </w:fldChar>
            </w:r>
            <w:r>
              <w:rPr>
                <w:rFonts w:ascii="Times New Roman" w:hAnsi="Times New Roman"/>
                <w:b/>
                <w:sz w:val="24"/>
                <w:szCs w:val="24"/>
                <w:lang w:val="lt-LT"/>
              </w:rPr>
              <w:instrText xml:space="preserve"> FORMTEXT </w:instrText>
            </w:r>
            <w:r>
              <w:rPr>
                <w:rFonts w:ascii="Times New Roman" w:hAnsi="Times New Roman"/>
                <w:b/>
                <w:sz w:val="24"/>
                <w:szCs w:val="24"/>
                <w:lang w:val="lt-LT"/>
              </w:rPr>
            </w:r>
            <w:r>
              <w:rPr>
                <w:rFonts w:ascii="Times New Roman" w:hAnsi="Times New Roman"/>
                <w:b/>
                <w:sz w:val="24"/>
                <w:szCs w:val="24"/>
                <w:lang w:val="lt-LT"/>
              </w:rPr>
              <w:fldChar w:fldCharType="separate"/>
            </w:r>
            <w:r>
              <w:rPr>
                <w:rFonts w:ascii="Times New Roman" w:hAnsi="Times New Roman"/>
                <w:b/>
                <w:noProof/>
                <w:sz w:val="24"/>
                <w:szCs w:val="24"/>
                <w:lang w:val="lt-LT"/>
              </w:rPr>
              <w:t> </w:t>
            </w:r>
            <w:r>
              <w:rPr>
                <w:rFonts w:ascii="Times New Roman" w:hAnsi="Times New Roman"/>
                <w:b/>
                <w:noProof/>
                <w:sz w:val="24"/>
                <w:szCs w:val="24"/>
                <w:lang w:val="lt-LT"/>
              </w:rPr>
              <w:t> </w:t>
            </w:r>
            <w:r>
              <w:rPr>
                <w:rFonts w:ascii="Times New Roman" w:hAnsi="Times New Roman"/>
                <w:b/>
                <w:noProof/>
                <w:sz w:val="24"/>
                <w:szCs w:val="24"/>
                <w:lang w:val="lt-LT"/>
              </w:rPr>
              <w:t> </w:t>
            </w:r>
            <w:r>
              <w:rPr>
                <w:rFonts w:ascii="Times New Roman" w:hAnsi="Times New Roman"/>
                <w:b/>
                <w:noProof/>
                <w:sz w:val="24"/>
                <w:szCs w:val="24"/>
                <w:lang w:val="lt-LT"/>
              </w:rPr>
              <w:t> </w:t>
            </w:r>
            <w:r>
              <w:rPr>
                <w:rFonts w:ascii="Times New Roman" w:hAnsi="Times New Roman"/>
                <w:b/>
                <w:noProof/>
                <w:sz w:val="24"/>
                <w:szCs w:val="24"/>
                <w:lang w:val="lt-LT"/>
              </w:rPr>
              <w:t> </w:t>
            </w:r>
            <w:r>
              <w:rPr>
                <w:rFonts w:ascii="Times New Roman" w:hAnsi="Times New Roman"/>
                <w:b/>
                <w:sz w:val="24"/>
                <w:szCs w:val="24"/>
                <w:lang w:val="lt-LT"/>
              </w:rPr>
              <w:fldChar w:fldCharType="end"/>
            </w:r>
          </w:p>
        </w:tc>
      </w:tr>
    </w:tbl>
    <w:p w:rsidR="003D0BAD" w:rsidRDefault="003D0BAD" w:rsidP="003D0BAD">
      <w:pPr>
        <w:jc w:val="center"/>
        <w:rPr>
          <w:sz w:val="24"/>
          <w:szCs w:val="24"/>
          <w:lang w:val="lt-LT"/>
        </w:rPr>
      </w:pPr>
    </w:p>
    <w:p w:rsidR="003D0BAD" w:rsidRDefault="003D0BAD" w:rsidP="003D0BAD">
      <w:pPr>
        <w:jc w:val="center"/>
        <w:rPr>
          <w:sz w:val="24"/>
          <w:szCs w:val="24"/>
          <w:lang w:val="lt-LT"/>
        </w:rPr>
      </w:pPr>
    </w:p>
    <w:p w:rsidR="003D0BAD" w:rsidRDefault="000C354E" w:rsidP="003D0BAD">
      <w:pPr>
        <w:jc w:val="center"/>
        <w:rPr>
          <w:lang w:val="lt-LT"/>
        </w:rPr>
      </w:pPr>
      <w:r>
        <w:rPr>
          <w:noProof/>
          <w:lang w:val="lt-LT" w:eastAsia="lt-LT"/>
        </w:rPr>
        <w:drawing>
          <wp:inline distT="0" distB="0" distL="0" distR="0" wp14:anchorId="5C688D1A" wp14:editId="31F9F36A">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rsidR="003D0BAD" w:rsidRPr="008546A2" w:rsidRDefault="003D0BAD" w:rsidP="003D0BAD">
      <w:pPr>
        <w:jc w:val="center"/>
        <w:rPr>
          <w:lang w:val="pt-BR"/>
        </w:rPr>
      </w:pPr>
    </w:p>
    <w:bookmarkStart w:id="3" w:name="ImonPav"/>
    <w:p w:rsidR="003D0BAD" w:rsidRPr="008D77F8" w:rsidRDefault="00D761EC" w:rsidP="00F47AC6">
      <w:pPr>
        <w:jc w:val="center"/>
        <w:outlineLvl w:val="0"/>
        <w:rPr>
          <w:rFonts w:ascii="Times New Roman" w:hAnsi="Times New Roman"/>
          <w:b/>
          <w:sz w:val="24"/>
          <w:szCs w:val="24"/>
          <w:lang w:val="pt-BR"/>
        </w:rPr>
      </w:pPr>
      <w:r w:rsidRPr="008D77F8">
        <w:rPr>
          <w:rFonts w:ascii="Times New Roman" w:hAnsi="Times New Roman"/>
          <w:b/>
          <w:sz w:val="24"/>
          <w:szCs w:val="24"/>
        </w:rPr>
        <w:fldChar w:fldCharType="begin">
          <w:ffData>
            <w:name w:val="ImonPav"/>
            <w:enabled w:val="0"/>
            <w:calcOnExit w:val="0"/>
            <w:textInput>
              <w:default w:val="LIETUVOS RESPUBLIKOS"/>
              <w:format w:val="Didžiosios raidės"/>
            </w:textInput>
          </w:ffData>
        </w:fldChar>
      </w:r>
      <w:r w:rsidR="003D0BAD" w:rsidRPr="008D77F8">
        <w:rPr>
          <w:rFonts w:ascii="Times New Roman" w:hAnsi="Times New Roman"/>
          <w:b/>
          <w:sz w:val="24"/>
          <w:szCs w:val="24"/>
          <w:lang w:val="pt-BR"/>
        </w:rPr>
        <w:instrText xml:space="preserve"> FORMTEXT </w:instrText>
      </w:r>
      <w:r w:rsidRPr="008D77F8">
        <w:rPr>
          <w:rFonts w:ascii="Times New Roman" w:hAnsi="Times New Roman"/>
          <w:b/>
          <w:sz w:val="24"/>
          <w:szCs w:val="24"/>
        </w:rPr>
      </w:r>
      <w:r w:rsidRPr="008D77F8">
        <w:rPr>
          <w:rFonts w:ascii="Times New Roman" w:hAnsi="Times New Roman"/>
          <w:b/>
          <w:sz w:val="24"/>
          <w:szCs w:val="24"/>
        </w:rPr>
        <w:fldChar w:fldCharType="separate"/>
      </w:r>
      <w:r w:rsidR="00383FF6" w:rsidRPr="008D77F8">
        <w:rPr>
          <w:rFonts w:ascii="Times New Roman" w:hAnsi="Times New Roman"/>
          <w:b/>
          <w:noProof/>
          <w:sz w:val="24"/>
          <w:szCs w:val="24"/>
          <w:lang w:val="pt-BR"/>
        </w:rPr>
        <w:t>LIETUVOS RESPUBLIKOS</w:t>
      </w:r>
      <w:r w:rsidRPr="008D77F8">
        <w:rPr>
          <w:rFonts w:ascii="Times New Roman" w:hAnsi="Times New Roman"/>
          <w:b/>
          <w:sz w:val="24"/>
          <w:szCs w:val="24"/>
        </w:rPr>
        <w:fldChar w:fldCharType="end"/>
      </w:r>
      <w:bookmarkEnd w:id="3"/>
    </w:p>
    <w:bookmarkStart w:id="4" w:name="ImonPav2"/>
    <w:p w:rsidR="003D0BAD" w:rsidRPr="008D77F8" w:rsidRDefault="00D761EC" w:rsidP="00F47AC6">
      <w:pPr>
        <w:jc w:val="center"/>
        <w:outlineLvl w:val="0"/>
        <w:rPr>
          <w:rFonts w:ascii="Times New Roman" w:hAnsi="Times New Roman"/>
          <w:sz w:val="24"/>
          <w:szCs w:val="24"/>
          <w:lang w:val="lt-LT"/>
        </w:rPr>
      </w:pPr>
      <w:r w:rsidRPr="008D77F8">
        <w:rPr>
          <w:rFonts w:ascii="Times New Roman" w:hAnsi="Times New Roman"/>
          <w:b/>
          <w:sz w:val="24"/>
          <w:szCs w:val="24"/>
          <w:lang w:val="lt-LT"/>
        </w:rPr>
        <w:fldChar w:fldCharType="begin">
          <w:ffData>
            <w:name w:val="ImonPav2"/>
            <w:enabled w:val="0"/>
            <w:calcOnExit w:val="0"/>
            <w:textInput>
              <w:default w:val="SOCIALINĖS APSAUGOS IR DARBO MINISTRAS"/>
              <w:format w:val="Didžiosios raidės"/>
            </w:textInput>
          </w:ffData>
        </w:fldChar>
      </w:r>
      <w:r w:rsidR="003D0BAD" w:rsidRPr="008D77F8">
        <w:rPr>
          <w:rFonts w:ascii="Times New Roman" w:hAnsi="Times New Roman"/>
          <w:b/>
          <w:sz w:val="24"/>
          <w:szCs w:val="24"/>
          <w:lang w:val="lt-LT"/>
        </w:rPr>
        <w:instrText xml:space="preserve"> FORMTEXT </w:instrText>
      </w:r>
      <w:r w:rsidRPr="008D77F8">
        <w:rPr>
          <w:rFonts w:ascii="Times New Roman" w:hAnsi="Times New Roman"/>
          <w:b/>
          <w:sz w:val="24"/>
          <w:szCs w:val="24"/>
          <w:lang w:val="lt-LT"/>
        </w:rPr>
      </w:r>
      <w:r w:rsidRPr="008D77F8">
        <w:rPr>
          <w:rFonts w:ascii="Times New Roman" w:hAnsi="Times New Roman"/>
          <w:b/>
          <w:sz w:val="24"/>
          <w:szCs w:val="24"/>
          <w:lang w:val="lt-LT"/>
        </w:rPr>
        <w:fldChar w:fldCharType="separate"/>
      </w:r>
      <w:r w:rsidR="00383FF6" w:rsidRPr="008D77F8">
        <w:rPr>
          <w:rFonts w:ascii="Times New Roman" w:hAnsi="Times New Roman"/>
          <w:b/>
          <w:noProof/>
          <w:sz w:val="24"/>
          <w:szCs w:val="24"/>
          <w:lang w:val="lt-LT"/>
        </w:rPr>
        <w:t>SOCIALINĖS APSAUGOS IR DARBO MINISTRAS</w:t>
      </w:r>
      <w:r w:rsidRPr="008D77F8">
        <w:rPr>
          <w:rFonts w:ascii="Times New Roman" w:hAnsi="Times New Roman"/>
          <w:b/>
          <w:sz w:val="24"/>
          <w:szCs w:val="24"/>
          <w:lang w:val="lt-LT"/>
        </w:rPr>
        <w:fldChar w:fldCharType="end"/>
      </w:r>
      <w:bookmarkEnd w:id="4"/>
    </w:p>
    <w:p w:rsidR="003D0BAD" w:rsidRPr="008D77F8" w:rsidRDefault="003D0BAD" w:rsidP="003D0BAD">
      <w:pPr>
        <w:jc w:val="center"/>
        <w:rPr>
          <w:rFonts w:ascii="Times New Roman" w:hAnsi="Times New Roman"/>
          <w:sz w:val="24"/>
          <w:szCs w:val="24"/>
          <w:lang w:val="lt-LT"/>
        </w:rPr>
      </w:pPr>
    </w:p>
    <w:p w:rsidR="003D0BAD" w:rsidRDefault="00D761EC" w:rsidP="00F47AC6">
      <w:pPr>
        <w:jc w:val="center"/>
        <w:outlineLvl w:val="0"/>
        <w:rPr>
          <w:rFonts w:ascii="Times New Roman" w:hAnsi="Times New Roman"/>
          <w:b/>
          <w:sz w:val="24"/>
          <w:szCs w:val="24"/>
          <w:lang w:val="lt-LT"/>
        </w:rPr>
      </w:pPr>
      <w:r>
        <w:rPr>
          <w:rFonts w:ascii="Times New Roman" w:hAnsi="Times New Roman"/>
          <w:b/>
          <w:sz w:val="24"/>
          <w:szCs w:val="24"/>
          <w:lang w:val="lt-LT"/>
        </w:rPr>
        <w:fldChar w:fldCharType="begin">
          <w:ffData>
            <w:name w:val="DokRusis"/>
            <w:enabled w:val="0"/>
            <w:calcOnExit w:val="0"/>
            <w:textInput>
              <w:default w:val="ĮSAKYMAS"/>
              <w:format w:val="Didžiosios raidės"/>
            </w:textInput>
          </w:ffData>
        </w:fldChar>
      </w:r>
      <w:bookmarkStart w:id="5" w:name="DokRusis"/>
      <w:r w:rsidR="008D77F8">
        <w:rPr>
          <w:rFonts w:ascii="Times New Roman" w:hAnsi="Times New Roman"/>
          <w:b/>
          <w:sz w:val="24"/>
          <w:szCs w:val="24"/>
          <w:lang w:val="lt-LT"/>
        </w:rPr>
        <w:instrText xml:space="preserve"> FORMTEXT </w:instrText>
      </w:r>
      <w:r>
        <w:rPr>
          <w:rFonts w:ascii="Times New Roman" w:hAnsi="Times New Roman"/>
          <w:b/>
          <w:sz w:val="24"/>
          <w:szCs w:val="24"/>
          <w:lang w:val="lt-LT"/>
        </w:rPr>
      </w:r>
      <w:r>
        <w:rPr>
          <w:rFonts w:ascii="Times New Roman" w:hAnsi="Times New Roman"/>
          <w:b/>
          <w:sz w:val="24"/>
          <w:szCs w:val="24"/>
          <w:lang w:val="lt-LT"/>
        </w:rPr>
        <w:fldChar w:fldCharType="separate"/>
      </w:r>
      <w:r w:rsidR="00BB2A15">
        <w:rPr>
          <w:rFonts w:ascii="Times New Roman" w:hAnsi="Times New Roman"/>
          <w:b/>
          <w:noProof/>
          <w:sz w:val="24"/>
          <w:szCs w:val="24"/>
          <w:lang w:val="lt-LT"/>
        </w:rPr>
        <w:t>ĮSAKYMAS</w:t>
      </w:r>
      <w:r>
        <w:rPr>
          <w:rFonts w:ascii="Times New Roman" w:hAnsi="Times New Roman"/>
          <w:b/>
          <w:sz w:val="24"/>
          <w:szCs w:val="24"/>
          <w:lang w:val="lt-LT"/>
        </w:rPr>
        <w:fldChar w:fldCharType="end"/>
      </w:r>
      <w:bookmarkEnd w:id="5"/>
    </w:p>
    <w:p w:rsidR="00A203FA" w:rsidRDefault="00D761EC" w:rsidP="00F47AC6">
      <w:pPr>
        <w:jc w:val="center"/>
        <w:outlineLvl w:val="0"/>
        <w:rPr>
          <w:rFonts w:ascii="Times New Roman" w:hAnsi="Times New Roman"/>
          <w:b/>
          <w:noProof/>
          <w:sz w:val="24"/>
          <w:szCs w:val="24"/>
          <w:lang w:val="lt-LT"/>
        </w:rPr>
      </w:pPr>
      <w:r>
        <w:rPr>
          <w:rFonts w:ascii="Times New Roman" w:hAnsi="Times New Roman"/>
          <w:b/>
          <w:sz w:val="24"/>
          <w:szCs w:val="24"/>
          <w:lang w:val="lt-LT"/>
        </w:rPr>
        <w:fldChar w:fldCharType="begin">
          <w:ffData>
            <w:name w:val="Antraste"/>
            <w:enabled/>
            <w:calcOnExit w:val="0"/>
            <w:textInput>
              <w:default w:val="DĖL   "/>
              <w:format w:val="Didžiosios raidės"/>
            </w:textInput>
          </w:ffData>
        </w:fldChar>
      </w:r>
      <w:bookmarkStart w:id="6" w:name="Antraste"/>
      <w:r w:rsidR="00881151">
        <w:rPr>
          <w:rFonts w:ascii="Times New Roman" w:hAnsi="Times New Roman"/>
          <w:b/>
          <w:sz w:val="24"/>
          <w:szCs w:val="24"/>
          <w:lang w:val="lt-LT"/>
        </w:rPr>
        <w:instrText xml:space="preserve"> FORMTEXT </w:instrText>
      </w:r>
      <w:r>
        <w:rPr>
          <w:rFonts w:ascii="Times New Roman" w:hAnsi="Times New Roman"/>
          <w:b/>
          <w:sz w:val="24"/>
          <w:szCs w:val="24"/>
          <w:lang w:val="lt-LT"/>
        </w:rPr>
      </w:r>
      <w:r>
        <w:rPr>
          <w:rFonts w:ascii="Times New Roman" w:hAnsi="Times New Roman"/>
          <w:b/>
          <w:sz w:val="24"/>
          <w:szCs w:val="24"/>
          <w:lang w:val="lt-LT"/>
        </w:rPr>
        <w:fldChar w:fldCharType="separate"/>
      </w:r>
      <w:r w:rsidR="009C7898">
        <w:rPr>
          <w:rFonts w:ascii="Times New Roman" w:hAnsi="Times New Roman"/>
          <w:b/>
          <w:noProof/>
          <w:sz w:val="24"/>
          <w:szCs w:val="24"/>
          <w:lang w:val="lt-LT"/>
        </w:rPr>
        <w:t xml:space="preserve">DĖL </w:t>
      </w:r>
      <w:r w:rsidR="009C7898" w:rsidRPr="00B51047">
        <w:rPr>
          <w:rFonts w:ascii="Times New Roman" w:hAnsi="Times New Roman"/>
          <w:b/>
          <w:noProof/>
          <w:sz w:val="24"/>
          <w:szCs w:val="24"/>
          <w:lang w:val="lt-LT"/>
        </w:rPr>
        <w:t>FINANSAVIMO SKYRIMO PROJEKT</w:t>
      </w:r>
      <w:r w:rsidR="009C7898">
        <w:rPr>
          <w:rFonts w:ascii="Times New Roman" w:hAnsi="Times New Roman"/>
          <w:b/>
          <w:noProof/>
          <w:sz w:val="24"/>
          <w:szCs w:val="24"/>
          <w:lang w:val="lt-LT"/>
        </w:rPr>
        <w:t>UI</w:t>
      </w:r>
      <w:r w:rsidR="009C7898" w:rsidRPr="00B51047">
        <w:rPr>
          <w:rFonts w:ascii="Times New Roman" w:hAnsi="Times New Roman"/>
          <w:b/>
          <w:noProof/>
          <w:sz w:val="24"/>
          <w:szCs w:val="24"/>
          <w:lang w:val="lt-LT"/>
        </w:rPr>
        <w:t>, ĮGYVENDINAM</w:t>
      </w:r>
      <w:r w:rsidR="009C7898">
        <w:rPr>
          <w:rFonts w:ascii="Times New Roman" w:hAnsi="Times New Roman"/>
          <w:b/>
          <w:noProof/>
          <w:sz w:val="24"/>
          <w:szCs w:val="24"/>
          <w:lang w:val="lt-LT"/>
        </w:rPr>
        <w:t>AM</w:t>
      </w:r>
      <w:r w:rsidR="009C7898" w:rsidRPr="00B51047">
        <w:rPr>
          <w:rFonts w:ascii="Times New Roman" w:hAnsi="Times New Roman"/>
          <w:b/>
          <w:noProof/>
          <w:sz w:val="24"/>
          <w:szCs w:val="24"/>
          <w:lang w:val="lt-LT"/>
        </w:rPr>
        <w:t xml:space="preserve"> PAGAL </w:t>
      </w:r>
    </w:p>
    <w:p w:rsidR="00A203FA" w:rsidRDefault="009C7898" w:rsidP="00F47AC6">
      <w:pPr>
        <w:jc w:val="center"/>
        <w:outlineLvl w:val="0"/>
        <w:rPr>
          <w:rFonts w:ascii="Times New Roman" w:hAnsi="Times New Roman"/>
          <w:b/>
          <w:noProof/>
          <w:sz w:val="24"/>
          <w:szCs w:val="24"/>
          <w:lang w:val="lt-LT"/>
        </w:rPr>
      </w:pPr>
      <w:r w:rsidRPr="00B51047">
        <w:rPr>
          <w:rFonts w:ascii="Times New Roman" w:hAnsi="Times New Roman"/>
          <w:b/>
          <w:noProof/>
          <w:sz w:val="24"/>
          <w:szCs w:val="24"/>
          <w:lang w:val="lt-LT"/>
        </w:rPr>
        <w:t xml:space="preserve">2014–2020 M. EUROPOS SĄJUNGOS FONDŲ INVESTICIJŲ VEIKSMŲ PROGRAMOS </w:t>
      </w:r>
    </w:p>
    <w:p w:rsidR="003D0BAD" w:rsidRPr="008D77F8" w:rsidRDefault="009C7898" w:rsidP="00F47AC6">
      <w:pPr>
        <w:jc w:val="center"/>
        <w:outlineLvl w:val="0"/>
        <w:rPr>
          <w:rFonts w:ascii="Times New Roman" w:hAnsi="Times New Roman"/>
          <w:b/>
          <w:sz w:val="24"/>
          <w:szCs w:val="24"/>
          <w:lang w:val="lt-LT"/>
        </w:rPr>
      </w:pPr>
      <w:r w:rsidRPr="00B51047">
        <w:rPr>
          <w:rFonts w:ascii="Times New Roman" w:hAnsi="Times New Roman"/>
          <w:b/>
          <w:noProof/>
          <w:sz w:val="24"/>
          <w:szCs w:val="24"/>
          <w:lang w:val="lt-LT"/>
        </w:rPr>
        <w:t xml:space="preserve">7 PRIORITETO „KOKYBIŠKO UŽIMTUMO IR DALYVAVIMO DARBO RINKOJE SKATINIMAS“ 7.3.1 KONKRETŲ UŽDAVINĮ „PADIDINTI GYVENTOJŲ, YPAČ ILGALAIKIŲ IR NEKVALIFIKUOTŲ BEDARBIŲ BEI NEĮGALIŲJŲ, UŽIMTUMĄ“  </w:t>
      </w:r>
      <w:r>
        <w:rPr>
          <w:rFonts w:ascii="Times New Roman" w:hAnsi="Times New Roman"/>
          <w:b/>
          <w:noProof/>
          <w:sz w:val="24"/>
          <w:szCs w:val="24"/>
          <w:lang w:val="lt-LT"/>
        </w:rPr>
        <w:t xml:space="preserve">  </w:t>
      </w:r>
      <w:r w:rsidR="00D761EC">
        <w:rPr>
          <w:rFonts w:ascii="Times New Roman" w:hAnsi="Times New Roman"/>
          <w:b/>
          <w:sz w:val="24"/>
          <w:szCs w:val="24"/>
          <w:lang w:val="lt-LT"/>
        </w:rPr>
        <w:fldChar w:fldCharType="end"/>
      </w:r>
      <w:bookmarkEnd w:id="6"/>
    </w:p>
    <w:p w:rsidR="003D0BAD" w:rsidRPr="00383FF6" w:rsidRDefault="003D0BAD" w:rsidP="003D0BAD">
      <w:pPr>
        <w:jc w:val="center"/>
        <w:rPr>
          <w:rFonts w:ascii="Times New Roman" w:hAnsi="Times New Roman"/>
          <w:b/>
          <w:caps/>
          <w:sz w:val="24"/>
          <w:szCs w:val="24"/>
          <w:lang w:val="lt-LT"/>
        </w:rPr>
      </w:pPr>
    </w:p>
    <w:p w:rsidR="003D0BAD" w:rsidRPr="00383FF6" w:rsidRDefault="00D761EC" w:rsidP="00F47AC6">
      <w:pPr>
        <w:spacing w:line="360" w:lineRule="auto"/>
        <w:jc w:val="center"/>
        <w:outlineLvl w:val="0"/>
        <w:rPr>
          <w:rFonts w:ascii="Times New Roman" w:hAnsi="Times New Roman"/>
          <w:sz w:val="24"/>
          <w:szCs w:val="24"/>
          <w:lang w:val="lt-LT"/>
        </w:rPr>
      </w:pPr>
      <w:r w:rsidRPr="00383FF6">
        <w:rPr>
          <w:rFonts w:ascii="Times New Roman" w:hAnsi="Times New Roman"/>
          <w:sz w:val="24"/>
          <w:szCs w:val="24"/>
          <w:lang w:val="lt-LT"/>
        </w:rPr>
        <w:fldChar w:fldCharType="begin">
          <w:ffData>
            <w:name w:val=""/>
            <w:enabled/>
            <w:calcOnExit w:val="0"/>
            <w:helpText w:type="text" w:val="Veiklos nr. (Dokumento registravimo numerio sudedamoji dalis)"/>
            <w:statusText w:type="text" w:val="Veiklos nr."/>
            <w:textInput/>
          </w:ffData>
        </w:fldChar>
      </w:r>
      <w:r w:rsidR="00383FF6" w:rsidRPr="00383FF6">
        <w:rPr>
          <w:rFonts w:ascii="Times New Roman" w:hAnsi="Times New Roman"/>
          <w:sz w:val="24"/>
          <w:szCs w:val="24"/>
          <w:lang w:val="lt-LT"/>
        </w:rPr>
        <w:instrText xml:space="preserve"> FORMTEXT </w:instrText>
      </w:r>
      <w:r w:rsidRPr="00383FF6">
        <w:rPr>
          <w:rFonts w:ascii="Times New Roman" w:hAnsi="Times New Roman"/>
          <w:sz w:val="24"/>
          <w:szCs w:val="24"/>
          <w:lang w:val="lt-LT"/>
        </w:rPr>
      </w:r>
      <w:r w:rsidRPr="00383FF6">
        <w:rPr>
          <w:rFonts w:ascii="Times New Roman" w:hAnsi="Times New Roman"/>
          <w:sz w:val="24"/>
          <w:szCs w:val="24"/>
          <w:lang w:val="lt-LT"/>
        </w:rPr>
        <w:fldChar w:fldCharType="separate"/>
      </w:r>
      <w:r w:rsidR="00B51047">
        <w:rPr>
          <w:rFonts w:ascii="Times New Roman" w:hAnsi="Times New Roman"/>
          <w:sz w:val="24"/>
          <w:szCs w:val="24"/>
          <w:lang w:val="lt-LT"/>
        </w:rPr>
        <w:t>2014</w:t>
      </w:r>
      <w:r w:rsidRPr="00383FF6">
        <w:rPr>
          <w:rFonts w:ascii="Times New Roman" w:hAnsi="Times New Roman"/>
          <w:sz w:val="24"/>
          <w:szCs w:val="24"/>
          <w:lang w:val="lt-LT"/>
        </w:rPr>
        <w:fldChar w:fldCharType="end"/>
      </w:r>
      <w:r w:rsidR="00383FF6" w:rsidRPr="00383FF6">
        <w:rPr>
          <w:rFonts w:ascii="Times New Roman" w:hAnsi="Times New Roman"/>
          <w:sz w:val="24"/>
          <w:szCs w:val="24"/>
          <w:lang w:val="lt-LT"/>
        </w:rPr>
        <w:t xml:space="preserve"> </w:t>
      </w:r>
      <w:bookmarkStart w:id="7" w:name="Išplečiamasis_laukas"/>
      <w:r w:rsidR="000C354E">
        <w:rPr>
          <w:rFonts w:ascii="Times New Roman" w:hAnsi="Times New Roman"/>
          <w:sz w:val="24"/>
          <w:szCs w:val="24"/>
          <w:lang w:val="lt-LT"/>
        </w:rPr>
        <w:t>m.</w:t>
      </w:r>
      <w:bookmarkEnd w:id="7"/>
      <w:r w:rsidR="000C354E" w:rsidRPr="000C354E">
        <w:rPr>
          <w:rFonts w:ascii="Times New Roman" w:hAnsi="Times New Roman"/>
          <w:sz w:val="24"/>
          <w:szCs w:val="24"/>
          <w:lang w:val="lt-LT"/>
        </w:rPr>
        <w:t xml:space="preserve"> </w:t>
      </w:r>
      <w:r w:rsidR="000C354E" w:rsidRPr="00383FF6">
        <w:rPr>
          <w:rFonts w:ascii="Times New Roman" w:hAnsi="Times New Roman"/>
          <w:sz w:val="24"/>
          <w:szCs w:val="24"/>
          <w:lang w:val="lt-LT"/>
        </w:rPr>
        <w:fldChar w:fldCharType="begin">
          <w:ffData>
            <w:name w:val=""/>
            <w:enabled/>
            <w:calcOnExit w:val="0"/>
            <w:helpText w:type="text" w:val="Veiklos nr. (Dokumento registravimo numerio sudedamoji dalis)"/>
            <w:statusText w:type="text" w:val="Veiklos nr."/>
            <w:textInput/>
          </w:ffData>
        </w:fldChar>
      </w:r>
      <w:r w:rsidR="000C354E" w:rsidRPr="00383FF6">
        <w:rPr>
          <w:rFonts w:ascii="Times New Roman" w:hAnsi="Times New Roman"/>
          <w:sz w:val="24"/>
          <w:szCs w:val="24"/>
          <w:lang w:val="lt-LT"/>
        </w:rPr>
        <w:instrText xml:space="preserve"> FORMTEXT </w:instrText>
      </w:r>
      <w:r w:rsidR="000C354E" w:rsidRPr="00383FF6">
        <w:rPr>
          <w:rFonts w:ascii="Times New Roman" w:hAnsi="Times New Roman"/>
          <w:sz w:val="24"/>
          <w:szCs w:val="24"/>
          <w:lang w:val="lt-LT"/>
        </w:rPr>
      </w:r>
      <w:r w:rsidR="000C354E" w:rsidRPr="00383FF6">
        <w:rPr>
          <w:rFonts w:ascii="Times New Roman" w:hAnsi="Times New Roman"/>
          <w:sz w:val="24"/>
          <w:szCs w:val="24"/>
          <w:lang w:val="lt-LT"/>
        </w:rPr>
        <w:fldChar w:fldCharType="separate"/>
      </w:r>
      <w:r w:rsidR="00B51047">
        <w:rPr>
          <w:rFonts w:ascii="Times New Roman" w:hAnsi="Times New Roman"/>
          <w:sz w:val="24"/>
          <w:szCs w:val="24"/>
          <w:lang w:val="lt-LT"/>
        </w:rPr>
        <w:t>lapkričio</w:t>
      </w:r>
      <w:r w:rsidR="000C354E" w:rsidRPr="00383FF6">
        <w:rPr>
          <w:rFonts w:ascii="Times New Roman" w:hAnsi="Times New Roman"/>
          <w:sz w:val="24"/>
          <w:szCs w:val="24"/>
          <w:lang w:val="lt-LT"/>
        </w:rPr>
        <w:fldChar w:fldCharType="end"/>
      </w:r>
      <w:r w:rsidR="003D0BAD" w:rsidRPr="00383FF6">
        <w:rPr>
          <w:rFonts w:ascii="Times New Roman" w:hAnsi="Times New Roman"/>
          <w:sz w:val="24"/>
          <w:szCs w:val="24"/>
          <w:lang w:val="lt-LT"/>
        </w:rPr>
        <w:t xml:space="preserve"> </w:t>
      </w:r>
      <w:r w:rsidR="002E3AED">
        <w:rPr>
          <w:rFonts w:ascii="Times New Roman" w:hAnsi="Times New Roman"/>
          <w:sz w:val="24"/>
          <w:szCs w:val="24"/>
          <w:lang w:val="lt-LT"/>
        </w:rPr>
        <w:t>25</w:t>
      </w:r>
      <w:r w:rsidR="003D0BAD" w:rsidRPr="00383FF6">
        <w:rPr>
          <w:rFonts w:ascii="Times New Roman" w:hAnsi="Times New Roman"/>
          <w:sz w:val="24"/>
          <w:szCs w:val="24"/>
          <w:lang w:val="lt-LT"/>
        </w:rPr>
        <w:t xml:space="preserve"> d. Nr. </w:t>
      </w:r>
      <w:bookmarkStart w:id="8" w:name="RegNr"/>
      <w:r w:rsidRPr="00383FF6">
        <w:rPr>
          <w:rFonts w:ascii="Times New Roman" w:hAnsi="Times New Roman"/>
          <w:sz w:val="24"/>
          <w:szCs w:val="24"/>
          <w:lang w:val="lt-LT"/>
        </w:rPr>
        <w:fldChar w:fldCharType="begin">
          <w:ffData>
            <w:name w:val="RegNr"/>
            <w:enabled/>
            <w:calcOnExit w:val="0"/>
            <w:helpText w:type="text" w:val="Veiklos nr. (Dokumento registravimo numerio sudedamoji dalis)"/>
            <w:statusText w:type="text" w:val="Veiklos nr."/>
            <w:textInput/>
          </w:ffData>
        </w:fldChar>
      </w:r>
      <w:r w:rsidR="003D0BAD" w:rsidRPr="00383FF6">
        <w:rPr>
          <w:rFonts w:ascii="Times New Roman" w:hAnsi="Times New Roman"/>
          <w:sz w:val="24"/>
          <w:szCs w:val="24"/>
          <w:lang w:val="lt-LT"/>
        </w:rPr>
        <w:instrText xml:space="preserve"> FORMTEXT </w:instrText>
      </w:r>
      <w:r w:rsidRPr="00383FF6">
        <w:rPr>
          <w:rFonts w:ascii="Times New Roman" w:hAnsi="Times New Roman"/>
          <w:sz w:val="24"/>
          <w:szCs w:val="24"/>
          <w:lang w:val="lt-LT"/>
        </w:rPr>
      </w:r>
      <w:r w:rsidRPr="00383FF6">
        <w:rPr>
          <w:rFonts w:ascii="Times New Roman" w:hAnsi="Times New Roman"/>
          <w:sz w:val="24"/>
          <w:szCs w:val="24"/>
          <w:lang w:val="lt-LT"/>
        </w:rPr>
        <w:fldChar w:fldCharType="separate"/>
      </w:r>
      <w:r w:rsidR="00B51047">
        <w:rPr>
          <w:rFonts w:ascii="Times New Roman" w:hAnsi="Times New Roman"/>
          <w:noProof/>
          <w:sz w:val="24"/>
          <w:szCs w:val="24"/>
          <w:lang w:val="lt-LT"/>
        </w:rPr>
        <w:t>A1-</w:t>
      </w:r>
      <w:r w:rsidRPr="00383FF6">
        <w:rPr>
          <w:rFonts w:ascii="Times New Roman" w:hAnsi="Times New Roman"/>
          <w:sz w:val="24"/>
          <w:szCs w:val="24"/>
          <w:lang w:val="lt-LT"/>
        </w:rPr>
        <w:fldChar w:fldCharType="end"/>
      </w:r>
      <w:bookmarkEnd w:id="8"/>
      <w:r w:rsidR="002E3AED">
        <w:rPr>
          <w:rFonts w:ascii="Times New Roman" w:hAnsi="Times New Roman"/>
          <w:sz w:val="24"/>
          <w:szCs w:val="24"/>
          <w:lang w:val="lt-LT"/>
        </w:rPr>
        <w:t>579</w:t>
      </w:r>
      <w:bookmarkStart w:id="9" w:name="_GoBack"/>
      <w:bookmarkEnd w:id="9"/>
    </w:p>
    <w:p w:rsidR="003D0BAD" w:rsidRPr="00383FF6" w:rsidRDefault="00D761EC" w:rsidP="00F47AC6">
      <w:pPr>
        <w:spacing w:line="360" w:lineRule="auto"/>
        <w:jc w:val="center"/>
        <w:outlineLvl w:val="0"/>
        <w:rPr>
          <w:rFonts w:ascii="Times New Roman" w:hAnsi="Times New Roman"/>
          <w:sz w:val="24"/>
          <w:szCs w:val="24"/>
          <w:lang w:val="lt-LT"/>
        </w:rPr>
      </w:pPr>
      <w:r w:rsidRPr="00383FF6">
        <w:rPr>
          <w:rFonts w:ascii="Times New Roman" w:hAnsi="Times New Roman"/>
          <w:sz w:val="24"/>
          <w:szCs w:val="24"/>
          <w:lang w:val="lt-LT"/>
        </w:rPr>
        <w:fldChar w:fldCharType="begin">
          <w:ffData>
            <w:name w:val=""/>
            <w:enabled/>
            <w:calcOnExit w:val="0"/>
            <w:textInput>
              <w:default w:val="Vilnius"/>
            </w:textInput>
          </w:ffData>
        </w:fldChar>
      </w:r>
      <w:r w:rsidR="003D0BAD" w:rsidRPr="00383FF6">
        <w:rPr>
          <w:rFonts w:ascii="Times New Roman" w:hAnsi="Times New Roman"/>
          <w:sz w:val="24"/>
          <w:szCs w:val="24"/>
          <w:lang w:val="lt-LT"/>
        </w:rPr>
        <w:instrText xml:space="preserve"> FORMTEXT </w:instrText>
      </w:r>
      <w:r w:rsidRPr="00383FF6">
        <w:rPr>
          <w:rFonts w:ascii="Times New Roman" w:hAnsi="Times New Roman"/>
          <w:sz w:val="24"/>
          <w:szCs w:val="24"/>
          <w:lang w:val="lt-LT"/>
        </w:rPr>
      </w:r>
      <w:r w:rsidRPr="00383FF6">
        <w:rPr>
          <w:rFonts w:ascii="Times New Roman" w:hAnsi="Times New Roman"/>
          <w:sz w:val="24"/>
          <w:szCs w:val="24"/>
          <w:lang w:val="lt-LT"/>
        </w:rPr>
        <w:fldChar w:fldCharType="separate"/>
      </w:r>
      <w:r w:rsidR="003D0BAD" w:rsidRPr="00383FF6">
        <w:rPr>
          <w:rFonts w:ascii="Times New Roman" w:hAnsi="Times New Roman"/>
          <w:noProof/>
          <w:sz w:val="24"/>
          <w:szCs w:val="24"/>
          <w:lang w:val="lt-LT"/>
        </w:rPr>
        <w:t>Vilnius</w:t>
      </w:r>
      <w:r w:rsidRPr="00383FF6">
        <w:rPr>
          <w:rFonts w:ascii="Times New Roman" w:hAnsi="Times New Roman"/>
          <w:sz w:val="24"/>
          <w:szCs w:val="24"/>
          <w:lang w:val="lt-LT"/>
        </w:rPr>
        <w:fldChar w:fldCharType="end"/>
      </w:r>
    </w:p>
    <w:p w:rsidR="003D0BAD" w:rsidRPr="00383FF6" w:rsidRDefault="003D0BAD" w:rsidP="003D0BAD">
      <w:pPr>
        <w:spacing w:line="360" w:lineRule="auto"/>
        <w:rPr>
          <w:rFonts w:ascii="Times New Roman" w:hAnsi="Times New Roman"/>
          <w:sz w:val="24"/>
          <w:szCs w:val="24"/>
          <w:lang w:val="lt-LT"/>
        </w:rPr>
      </w:pPr>
    </w:p>
    <w:p w:rsidR="003D0BAD" w:rsidRPr="00383FF6" w:rsidRDefault="003D0BAD" w:rsidP="003D0BAD">
      <w:pPr>
        <w:spacing w:line="360" w:lineRule="auto"/>
        <w:rPr>
          <w:rFonts w:ascii="Times New Roman" w:hAnsi="Times New Roman"/>
          <w:sz w:val="24"/>
          <w:szCs w:val="24"/>
          <w:lang w:val="lt-LT"/>
        </w:rPr>
        <w:sectPr w:rsidR="003D0BAD" w:rsidRPr="00383FF6" w:rsidSect="003D0BAD">
          <w:headerReference w:type="even" r:id="rId9"/>
          <w:headerReference w:type="default" r:id="rId10"/>
          <w:pgSz w:w="11906" w:h="16838"/>
          <w:pgMar w:top="567" w:right="567" w:bottom="1134" w:left="1701" w:header="720" w:footer="720" w:gutter="0"/>
          <w:cols w:space="720"/>
          <w:titlePg/>
          <w:docGrid w:linePitch="360"/>
        </w:sectPr>
      </w:pPr>
    </w:p>
    <w:p w:rsidR="00B51047" w:rsidRPr="00B51047" w:rsidRDefault="00B51047" w:rsidP="00B51047">
      <w:pPr>
        <w:spacing w:line="360" w:lineRule="auto"/>
        <w:ind w:firstLine="1296"/>
        <w:jc w:val="both"/>
        <w:rPr>
          <w:rFonts w:ascii="Times New Roman" w:hAnsi="Times New Roman"/>
          <w:sz w:val="24"/>
          <w:szCs w:val="24"/>
          <w:lang w:val="lt-LT"/>
        </w:rPr>
      </w:pPr>
      <w:r w:rsidRPr="00B51047">
        <w:rPr>
          <w:rFonts w:ascii="Times New Roman" w:hAnsi="Times New Roman"/>
          <w:sz w:val="24"/>
          <w:szCs w:val="24"/>
          <w:lang w:val="lt-LT"/>
        </w:rPr>
        <w:lastRenderedPageBreak/>
        <w:t xml:space="preserve">Vadovaudamasi 2014–2020 metų iš Europos Sąjungos fondų lėšų planuojamų bendrai finansuoti valstybės projektų atrankos laikinosios tvarkos aprašo, patvirtinto Lietuvos Respublikos Vyriausybės 2013 m. spalio 30 d. nutarimu Nr. 998 „Dėl 2014–2020 metų iš Europos Sąjungos fondų lėšų planuojamų bendrai finansuoti valstybės projektų atrankos laikinosios tvarkos aprašo patvirtinimo“, 12 punktu, Lietuvos Respublikos </w:t>
      </w:r>
      <w:proofErr w:type="gramStart"/>
      <w:r w:rsidRPr="00B51047">
        <w:rPr>
          <w:rFonts w:ascii="Times New Roman" w:hAnsi="Times New Roman"/>
          <w:sz w:val="24"/>
          <w:szCs w:val="24"/>
          <w:lang w:val="lt-LT"/>
        </w:rPr>
        <w:t>socialinės apsaugos ir darbo ministro</w:t>
      </w:r>
      <w:proofErr w:type="gramEnd"/>
      <w:r w:rsidRPr="00B51047">
        <w:rPr>
          <w:rFonts w:ascii="Times New Roman" w:hAnsi="Times New Roman"/>
          <w:sz w:val="24"/>
          <w:szCs w:val="24"/>
          <w:lang w:val="lt-LT"/>
        </w:rPr>
        <w:t xml:space="preserve"> 2014 m. </w:t>
      </w:r>
      <w:r w:rsidR="00A203FA">
        <w:rPr>
          <w:rFonts w:ascii="Times New Roman" w:hAnsi="Times New Roman"/>
          <w:sz w:val="24"/>
          <w:szCs w:val="24"/>
          <w:lang w:val="lt-LT"/>
        </w:rPr>
        <w:t>spalio</w:t>
      </w:r>
      <w:r w:rsidRPr="00B51047">
        <w:rPr>
          <w:rFonts w:ascii="Times New Roman" w:hAnsi="Times New Roman"/>
          <w:sz w:val="24"/>
          <w:szCs w:val="24"/>
          <w:lang w:val="lt-LT"/>
        </w:rPr>
        <w:t xml:space="preserve"> </w:t>
      </w:r>
      <w:r w:rsidR="00A203FA">
        <w:rPr>
          <w:rFonts w:ascii="Times New Roman" w:hAnsi="Times New Roman"/>
          <w:sz w:val="24"/>
          <w:szCs w:val="24"/>
          <w:lang w:val="lt-LT"/>
        </w:rPr>
        <w:t>13</w:t>
      </w:r>
      <w:r w:rsidRPr="00B51047">
        <w:rPr>
          <w:rFonts w:ascii="Times New Roman" w:hAnsi="Times New Roman"/>
          <w:sz w:val="24"/>
          <w:szCs w:val="24"/>
          <w:lang w:val="lt-LT"/>
        </w:rPr>
        <w:t xml:space="preserve"> d. įsakymu Nr. A1-</w:t>
      </w:r>
      <w:r w:rsidR="00A203FA">
        <w:rPr>
          <w:rFonts w:ascii="Times New Roman" w:hAnsi="Times New Roman"/>
          <w:sz w:val="24"/>
          <w:szCs w:val="24"/>
          <w:lang w:val="lt-LT"/>
        </w:rPr>
        <w:t>488</w:t>
      </w:r>
      <w:r w:rsidRPr="00B51047">
        <w:rPr>
          <w:rFonts w:ascii="Times New Roman" w:hAnsi="Times New Roman"/>
          <w:sz w:val="24"/>
          <w:szCs w:val="24"/>
          <w:lang w:val="lt-LT"/>
        </w:rPr>
        <w:t xml:space="preserve"> „Dėl 2014–2020 metų iš Europos Sąjungos fondų lėšų planuojamų bendrai finansuoti valstybės projektų, skirtų įgyvendinti 2014–2020 m. Europos Sąjungos fondų investicijų veiksmų programos 7 prioriteto „Kokybiško užimtumo ir dalyvavimo darbo rinkoje skatinimas“ 7.3.1 konkretų uždavinį „Padidinti gyventojų, ypač ilgalaikių ir nekvalifikuotų bedarbių bei neįgaliųjų, užimtumą“, sąrašo Nr. </w:t>
      </w:r>
      <w:r w:rsidR="00A203FA">
        <w:rPr>
          <w:rFonts w:ascii="Times New Roman" w:hAnsi="Times New Roman"/>
          <w:sz w:val="24"/>
          <w:szCs w:val="24"/>
          <w:lang w:val="lt-LT"/>
        </w:rPr>
        <w:t>3</w:t>
      </w:r>
      <w:r w:rsidRPr="00B51047">
        <w:rPr>
          <w:rFonts w:ascii="Times New Roman" w:hAnsi="Times New Roman"/>
          <w:sz w:val="24"/>
          <w:szCs w:val="24"/>
          <w:lang w:val="lt-LT"/>
        </w:rPr>
        <w:t xml:space="preserve"> patvirtinimo“, Europos socialinio fondo agentūros 2014 m. </w:t>
      </w:r>
      <w:r>
        <w:rPr>
          <w:rFonts w:ascii="Times New Roman" w:hAnsi="Times New Roman"/>
          <w:sz w:val="24"/>
          <w:szCs w:val="24"/>
          <w:lang w:val="lt-LT"/>
        </w:rPr>
        <w:t>lapkričio</w:t>
      </w:r>
      <w:r w:rsidRPr="00B51047">
        <w:rPr>
          <w:rFonts w:ascii="Times New Roman" w:hAnsi="Times New Roman"/>
          <w:sz w:val="24"/>
          <w:szCs w:val="24"/>
          <w:lang w:val="lt-LT"/>
        </w:rPr>
        <w:t xml:space="preserve"> </w:t>
      </w:r>
      <w:r w:rsidRPr="00107B09">
        <w:rPr>
          <w:rFonts w:ascii="Times New Roman" w:hAnsi="Times New Roman"/>
          <w:sz w:val="24"/>
          <w:szCs w:val="24"/>
          <w:lang w:val="lt-LT"/>
        </w:rPr>
        <w:t>1</w:t>
      </w:r>
      <w:r w:rsidR="00E16967">
        <w:rPr>
          <w:rFonts w:ascii="Times New Roman" w:hAnsi="Times New Roman"/>
          <w:sz w:val="24"/>
          <w:szCs w:val="24"/>
          <w:lang w:val="lt-LT"/>
        </w:rPr>
        <w:t>8</w:t>
      </w:r>
      <w:r w:rsidRPr="00107B09">
        <w:rPr>
          <w:rFonts w:ascii="Times New Roman" w:hAnsi="Times New Roman"/>
          <w:sz w:val="24"/>
          <w:szCs w:val="24"/>
          <w:lang w:val="lt-LT"/>
        </w:rPr>
        <w:t xml:space="preserve"> d</w:t>
      </w:r>
      <w:r w:rsidRPr="00B51047">
        <w:rPr>
          <w:rFonts w:ascii="Times New Roman" w:hAnsi="Times New Roman"/>
          <w:sz w:val="24"/>
          <w:szCs w:val="24"/>
          <w:lang w:val="lt-LT"/>
        </w:rPr>
        <w:t>. Projektų tinkamumo finansuoti vertinimo ataskaita Nr. 2014-SADM-A00</w:t>
      </w:r>
      <w:r>
        <w:rPr>
          <w:rFonts w:ascii="Times New Roman" w:hAnsi="Times New Roman"/>
          <w:sz w:val="24"/>
          <w:szCs w:val="24"/>
          <w:lang w:val="lt-LT"/>
        </w:rPr>
        <w:t>3</w:t>
      </w:r>
      <w:r w:rsidRPr="00B51047">
        <w:rPr>
          <w:rFonts w:ascii="Times New Roman" w:hAnsi="Times New Roman"/>
          <w:sz w:val="24"/>
          <w:szCs w:val="24"/>
          <w:lang w:val="lt-LT"/>
        </w:rPr>
        <w:t>:</w:t>
      </w:r>
    </w:p>
    <w:p w:rsidR="00B51047" w:rsidRPr="00B51047" w:rsidRDefault="00B51047" w:rsidP="00B51047">
      <w:pPr>
        <w:spacing w:line="360" w:lineRule="auto"/>
        <w:ind w:firstLine="1296"/>
        <w:jc w:val="both"/>
        <w:rPr>
          <w:rFonts w:ascii="Times New Roman" w:hAnsi="Times New Roman"/>
          <w:sz w:val="24"/>
          <w:szCs w:val="24"/>
          <w:lang w:val="lt-LT"/>
        </w:rPr>
      </w:pPr>
      <w:r w:rsidRPr="00B51047">
        <w:rPr>
          <w:rFonts w:ascii="Times New Roman" w:hAnsi="Times New Roman"/>
          <w:sz w:val="24"/>
          <w:szCs w:val="24"/>
          <w:lang w:val="lt-LT"/>
        </w:rPr>
        <w:t xml:space="preserve">1. S k i r i u šio įsakymo priede nurodytam iš Europos Sąjungos fondų lėšų bendrai finansuojamam projektui </w:t>
      </w:r>
      <w:r>
        <w:rPr>
          <w:rFonts w:ascii="Times New Roman" w:hAnsi="Times New Roman"/>
          <w:sz w:val="24"/>
          <w:szCs w:val="24"/>
          <w:lang w:val="lt-LT"/>
        </w:rPr>
        <w:t xml:space="preserve">„Įgyk paklausią profesiją“ </w:t>
      </w:r>
      <w:r w:rsidRPr="00B51047">
        <w:rPr>
          <w:rFonts w:ascii="Times New Roman" w:hAnsi="Times New Roman"/>
          <w:sz w:val="24"/>
          <w:szCs w:val="24"/>
          <w:lang w:val="lt-LT"/>
        </w:rPr>
        <w:t xml:space="preserve">iki </w:t>
      </w:r>
      <w:r>
        <w:rPr>
          <w:rFonts w:ascii="Times New Roman" w:hAnsi="Times New Roman"/>
          <w:sz w:val="24"/>
          <w:szCs w:val="24"/>
          <w:lang w:val="lt-LT"/>
        </w:rPr>
        <w:t>15 000 000</w:t>
      </w:r>
      <w:r w:rsidRPr="00B51047">
        <w:rPr>
          <w:rFonts w:ascii="Times New Roman" w:hAnsi="Times New Roman"/>
          <w:sz w:val="24"/>
          <w:szCs w:val="24"/>
          <w:lang w:val="lt-LT"/>
        </w:rPr>
        <w:t xml:space="preserve"> litų (</w:t>
      </w:r>
      <w:r>
        <w:rPr>
          <w:rFonts w:ascii="Times New Roman" w:hAnsi="Times New Roman"/>
          <w:sz w:val="24"/>
          <w:szCs w:val="24"/>
          <w:lang w:val="lt-LT"/>
        </w:rPr>
        <w:t>penkiolikos milijonų litų</w:t>
      </w:r>
      <w:r w:rsidRPr="00B51047">
        <w:rPr>
          <w:rFonts w:ascii="Times New Roman" w:hAnsi="Times New Roman"/>
          <w:sz w:val="24"/>
          <w:szCs w:val="24"/>
          <w:lang w:val="lt-LT"/>
        </w:rPr>
        <w:t xml:space="preserve">) </w:t>
      </w:r>
      <w:r w:rsidR="005B412F">
        <w:rPr>
          <w:rFonts w:ascii="Times New Roman" w:hAnsi="Times New Roman"/>
          <w:sz w:val="24"/>
          <w:szCs w:val="24"/>
          <w:lang w:val="lt-LT"/>
        </w:rPr>
        <w:t xml:space="preserve">finansavimą </w:t>
      </w:r>
      <w:r w:rsidRPr="00B51047">
        <w:rPr>
          <w:rFonts w:ascii="Times New Roman" w:hAnsi="Times New Roman"/>
          <w:sz w:val="24"/>
          <w:szCs w:val="24"/>
          <w:lang w:val="lt-LT"/>
        </w:rPr>
        <w:t>iš 01.02 programos „Užimtumo didinimas“ 01002010110 priemonės „Derinant darbo pasiūlą ir paklausą remti bedarbių integraciją į darbo rinką (profesinis mokymas, parama darbo vietai steigti)“ (funkcinės klasifikacijos kodas – 10.05.01.01, finansavimo šaltinių kodai: 1.3.2.7.1 (E</w:t>
      </w:r>
      <w:r w:rsidR="00BA6E53">
        <w:rPr>
          <w:rFonts w:ascii="Times New Roman" w:hAnsi="Times New Roman"/>
          <w:sz w:val="24"/>
          <w:szCs w:val="24"/>
          <w:lang w:val="lt-LT"/>
        </w:rPr>
        <w:t>uropos Sąjungos</w:t>
      </w:r>
      <w:r w:rsidRPr="00B51047">
        <w:rPr>
          <w:rFonts w:ascii="Times New Roman" w:hAnsi="Times New Roman"/>
          <w:sz w:val="24"/>
          <w:szCs w:val="24"/>
          <w:lang w:val="lt-LT"/>
        </w:rPr>
        <w:t xml:space="preserve"> lėšos), 1.2.2.7.1 (valstybės biudžeto lėšos), iš jų: Europos Sąjungos fondų lėšų – iki </w:t>
      </w:r>
      <w:r w:rsidR="00297073" w:rsidRPr="00B51047">
        <w:rPr>
          <w:rFonts w:ascii="Times New Roman" w:hAnsi="Times New Roman"/>
          <w:sz w:val="24"/>
          <w:szCs w:val="24"/>
          <w:lang w:val="lt-LT"/>
        </w:rPr>
        <w:t>11</w:t>
      </w:r>
      <w:r w:rsidR="00297073">
        <w:rPr>
          <w:rFonts w:ascii="Times New Roman" w:hAnsi="Times New Roman"/>
          <w:sz w:val="24"/>
          <w:szCs w:val="24"/>
          <w:lang w:val="lt-LT"/>
        </w:rPr>
        <w:t> </w:t>
      </w:r>
      <w:r w:rsidR="00297073" w:rsidRPr="00B51047">
        <w:rPr>
          <w:rFonts w:ascii="Times New Roman" w:hAnsi="Times New Roman"/>
          <w:sz w:val="24"/>
          <w:szCs w:val="24"/>
          <w:lang w:val="lt-LT"/>
        </w:rPr>
        <w:t>347</w:t>
      </w:r>
      <w:r w:rsidR="00297073">
        <w:rPr>
          <w:rFonts w:ascii="Times New Roman" w:hAnsi="Times New Roman"/>
          <w:sz w:val="24"/>
          <w:szCs w:val="24"/>
          <w:lang w:val="lt-LT"/>
        </w:rPr>
        <w:t> </w:t>
      </w:r>
      <w:r w:rsidRPr="00B51047">
        <w:rPr>
          <w:rFonts w:ascii="Times New Roman" w:hAnsi="Times New Roman"/>
          <w:sz w:val="24"/>
          <w:szCs w:val="24"/>
          <w:lang w:val="lt-LT"/>
        </w:rPr>
        <w:t>050,00 litų (</w:t>
      </w:r>
      <w:r>
        <w:rPr>
          <w:rFonts w:ascii="Times New Roman" w:hAnsi="Times New Roman"/>
          <w:sz w:val="24"/>
          <w:szCs w:val="24"/>
          <w:lang w:val="lt-LT"/>
        </w:rPr>
        <w:t xml:space="preserve">vienuolikos milijonų trijų šimtų keturiasdešimt septynių tūkstančių penkiasdešimties </w:t>
      </w:r>
      <w:r w:rsidRPr="00B51047">
        <w:rPr>
          <w:rFonts w:ascii="Times New Roman" w:hAnsi="Times New Roman"/>
          <w:sz w:val="24"/>
          <w:szCs w:val="24"/>
          <w:lang w:val="lt-LT"/>
        </w:rPr>
        <w:t>litų), valstybės biudžeto lėšų − iki 3 652 950,00 litų (</w:t>
      </w:r>
      <w:r>
        <w:rPr>
          <w:rFonts w:ascii="Times New Roman" w:hAnsi="Times New Roman"/>
          <w:sz w:val="24"/>
          <w:szCs w:val="24"/>
          <w:lang w:val="lt-LT"/>
        </w:rPr>
        <w:t>trijų milijonų šešių šimtų penkiasdešimt dviejų tūkstančių</w:t>
      </w:r>
      <w:r w:rsidR="002730FC">
        <w:rPr>
          <w:rFonts w:ascii="Times New Roman" w:hAnsi="Times New Roman"/>
          <w:sz w:val="24"/>
          <w:szCs w:val="24"/>
          <w:lang w:val="lt-LT"/>
        </w:rPr>
        <w:t xml:space="preserve"> devynių šimtų penkiasdešimties</w:t>
      </w:r>
      <w:r w:rsidRPr="00B51047">
        <w:rPr>
          <w:rFonts w:ascii="Times New Roman" w:hAnsi="Times New Roman"/>
          <w:sz w:val="24"/>
          <w:szCs w:val="24"/>
          <w:lang w:val="lt-LT"/>
        </w:rPr>
        <w:t xml:space="preserve"> litų) 2014–2020 m. Europos Sąjungos fondų investicijų veiksmų programos 7 prioriteto „Kokybiško užimtumo ir dalyvavimo darbo rinkoje skatinimas“ 7.3.1 konkre</w:t>
      </w:r>
      <w:r w:rsidR="007D41ED">
        <w:rPr>
          <w:rFonts w:ascii="Times New Roman" w:hAnsi="Times New Roman"/>
          <w:sz w:val="24"/>
          <w:szCs w:val="24"/>
          <w:lang w:val="lt-LT"/>
        </w:rPr>
        <w:t>čiam</w:t>
      </w:r>
      <w:r w:rsidRPr="00B51047">
        <w:rPr>
          <w:rFonts w:ascii="Times New Roman" w:hAnsi="Times New Roman"/>
          <w:sz w:val="24"/>
          <w:szCs w:val="24"/>
          <w:lang w:val="lt-LT"/>
        </w:rPr>
        <w:t xml:space="preserve"> uždavini</w:t>
      </w:r>
      <w:r w:rsidR="007D41ED">
        <w:rPr>
          <w:rFonts w:ascii="Times New Roman" w:hAnsi="Times New Roman"/>
          <w:sz w:val="24"/>
          <w:szCs w:val="24"/>
          <w:lang w:val="lt-LT"/>
        </w:rPr>
        <w:t>ui</w:t>
      </w:r>
      <w:r w:rsidRPr="00B51047">
        <w:rPr>
          <w:rFonts w:ascii="Times New Roman" w:hAnsi="Times New Roman"/>
          <w:sz w:val="24"/>
          <w:szCs w:val="24"/>
          <w:lang w:val="lt-LT"/>
        </w:rPr>
        <w:t xml:space="preserve"> „Padidinti gyventojų, ypač ilgalaikių ir </w:t>
      </w:r>
      <w:r w:rsidRPr="00B51047">
        <w:rPr>
          <w:rFonts w:ascii="Times New Roman" w:hAnsi="Times New Roman"/>
          <w:sz w:val="24"/>
          <w:szCs w:val="24"/>
          <w:lang w:val="lt-LT"/>
        </w:rPr>
        <w:lastRenderedPageBreak/>
        <w:t>nekvalifikuotų bedarbių bei neįgaliųjų, užimtumą“ įgyvendinti.</w:t>
      </w:r>
    </w:p>
    <w:p w:rsidR="00B51047" w:rsidRDefault="00B51047" w:rsidP="005B412F">
      <w:pPr>
        <w:spacing w:line="360" w:lineRule="auto"/>
        <w:ind w:firstLine="1296"/>
        <w:jc w:val="both"/>
        <w:rPr>
          <w:rFonts w:ascii="Times New Roman" w:hAnsi="Times New Roman"/>
          <w:sz w:val="24"/>
          <w:szCs w:val="24"/>
          <w:lang w:val="lt-LT"/>
        </w:rPr>
      </w:pPr>
      <w:r w:rsidRPr="00B51047">
        <w:rPr>
          <w:rFonts w:ascii="Times New Roman" w:hAnsi="Times New Roman"/>
          <w:sz w:val="24"/>
          <w:szCs w:val="24"/>
          <w:lang w:val="lt-LT"/>
        </w:rPr>
        <w:t>2. Šis sprendimas gali būti apskųstas Lietuvos Respublikos administracinių bylų teisenos įstatymo nustatyta tvarka.</w:t>
      </w:r>
    </w:p>
    <w:p w:rsidR="005B412F" w:rsidRPr="00B51047" w:rsidRDefault="005B412F" w:rsidP="005B412F">
      <w:pPr>
        <w:spacing w:line="360" w:lineRule="auto"/>
        <w:jc w:val="both"/>
        <w:rPr>
          <w:rFonts w:ascii="Times New Roman" w:hAnsi="Times New Roman"/>
          <w:sz w:val="24"/>
          <w:szCs w:val="24"/>
          <w:lang w:val="lt-LT"/>
        </w:rPr>
      </w:pPr>
    </w:p>
    <w:p w:rsidR="003D0BAD" w:rsidRPr="00383FF6" w:rsidRDefault="003D0BAD" w:rsidP="00B51047">
      <w:pPr>
        <w:spacing w:line="360" w:lineRule="auto"/>
        <w:ind w:firstLine="1296"/>
        <w:jc w:val="both"/>
        <w:rPr>
          <w:rFonts w:ascii="Times New Roman" w:hAnsi="Times New Roman"/>
          <w:sz w:val="24"/>
          <w:szCs w:val="24"/>
          <w:lang w:val="lt-LT"/>
        </w:rPr>
        <w:sectPr w:rsidR="003D0BAD" w:rsidRPr="00383FF6" w:rsidSect="003D0BAD">
          <w:type w:val="continuous"/>
          <w:pgSz w:w="11906" w:h="16838"/>
          <w:pgMar w:top="1701" w:right="567" w:bottom="1134" w:left="1701" w:header="720" w:footer="720" w:gutter="0"/>
          <w:cols w:space="720"/>
          <w:formProt w:val="0"/>
          <w:docGrid w:linePitch="360"/>
        </w:sectPr>
      </w:pPr>
    </w:p>
    <w:p w:rsidR="003D0BAD" w:rsidRPr="00383FF6" w:rsidRDefault="003D0BAD" w:rsidP="003D0BAD">
      <w:pPr>
        <w:spacing w:line="360" w:lineRule="auto"/>
        <w:rPr>
          <w:rFonts w:ascii="Times New Roman" w:hAnsi="Times New Roman"/>
          <w:sz w:val="24"/>
          <w:szCs w:val="24"/>
          <w:lang w:val="lt-LT"/>
        </w:rPr>
      </w:pPr>
    </w:p>
    <w:tbl>
      <w:tblPr>
        <w:tblW w:w="0" w:type="auto"/>
        <w:tblLook w:val="01E0" w:firstRow="1" w:lastRow="1" w:firstColumn="1" w:lastColumn="1" w:noHBand="0" w:noVBand="0"/>
      </w:tblPr>
      <w:tblGrid>
        <w:gridCol w:w="4631"/>
        <w:gridCol w:w="4656"/>
      </w:tblGrid>
      <w:tr w:rsidR="003D0BAD" w:rsidRPr="00383FF6" w:rsidTr="003D0BAD">
        <w:tc>
          <w:tcPr>
            <w:tcW w:w="4631" w:type="dxa"/>
          </w:tcPr>
          <w:p w:rsidR="00107B09" w:rsidRDefault="003F679C" w:rsidP="003D0BAD">
            <w:pPr>
              <w:rPr>
                <w:rFonts w:ascii="Times New Roman" w:hAnsi="Times New Roman"/>
                <w:sz w:val="24"/>
                <w:szCs w:val="24"/>
                <w:lang w:val="lt-LT" w:eastAsia="lt-LT"/>
              </w:rPr>
            </w:pPr>
            <w:r>
              <w:rPr>
                <w:rFonts w:ascii="Times New Roman" w:hAnsi="Times New Roman"/>
                <w:sz w:val="24"/>
                <w:szCs w:val="24"/>
                <w:lang w:val="lt-LT" w:eastAsia="lt-LT"/>
              </w:rPr>
              <w:fldChar w:fldCharType="begin">
                <w:ffData>
                  <w:name w:val="Pareigos"/>
                  <w:enabled/>
                  <w:calcOnExit w:val="0"/>
                  <w:textInput>
                    <w:default w:val="Socialinės apsaugos ir darbo ministrė"/>
                    <w:format w:val="Pirmoji didžioji raidė"/>
                  </w:textInput>
                </w:ffData>
              </w:fldChar>
            </w:r>
            <w:bookmarkStart w:id="10" w:name="Pareigos"/>
            <w:r>
              <w:rPr>
                <w:rFonts w:ascii="Times New Roman" w:hAnsi="Times New Roman"/>
                <w:sz w:val="24"/>
                <w:szCs w:val="24"/>
                <w:lang w:val="lt-LT" w:eastAsia="lt-LT"/>
              </w:rPr>
              <w:instrText xml:space="preserve"> FORMTEXT </w:instrText>
            </w:r>
            <w:r>
              <w:rPr>
                <w:rFonts w:ascii="Times New Roman" w:hAnsi="Times New Roman"/>
                <w:sz w:val="24"/>
                <w:szCs w:val="24"/>
                <w:lang w:val="lt-LT" w:eastAsia="lt-LT"/>
              </w:rPr>
            </w:r>
            <w:r>
              <w:rPr>
                <w:rFonts w:ascii="Times New Roman" w:hAnsi="Times New Roman"/>
                <w:sz w:val="24"/>
                <w:szCs w:val="24"/>
                <w:lang w:val="lt-LT" w:eastAsia="lt-LT"/>
              </w:rPr>
              <w:fldChar w:fldCharType="separate"/>
            </w:r>
          </w:p>
          <w:p w:rsidR="00107B09" w:rsidRDefault="00107B09" w:rsidP="003D0BAD">
            <w:pPr>
              <w:rPr>
                <w:rFonts w:ascii="Times New Roman" w:hAnsi="Times New Roman"/>
                <w:sz w:val="24"/>
                <w:szCs w:val="24"/>
                <w:lang w:val="lt-LT" w:eastAsia="lt-LT"/>
              </w:rPr>
            </w:pPr>
          </w:p>
          <w:p w:rsidR="003D0BAD" w:rsidRPr="00383FF6" w:rsidRDefault="003F679C" w:rsidP="003D0BAD">
            <w:pPr>
              <w:rPr>
                <w:rFonts w:ascii="Times New Roman" w:hAnsi="Times New Roman"/>
                <w:sz w:val="24"/>
                <w:szCs w:val="24"/>
                <w:lang w:val="lt-LT" w:eastAsia="lt-LT"/>
              </w:rPr>
            </w:pPr>
            <w:r>
              <w:rPr>
                <w:rFonts w:ascii="Times New Roman" w:hAnsi="Times New Roman"/>
                <w:noProof/>
                <w:sz w:val="24"/>
                <w:szCs w:val="24"/>
                <w:lang w:val="lt-LT" w:eastAsia="lt-LT"/>
              </w:rPr>
              <w:t>Socialinės apsaugos ir darbo ministrė</w:t>
            </w:r>
            <w:r>
              <w:rPr>
                <w:rFonts w:ascii="Times New Roman" w:hAnsi="Times New Roman"/>
                <w:sz w:val="24"/>
                <w:szCs w:val="24"/>
                <w:lang w:val="lt-LT" w:eastAsia="lt-LT"/>
              </w:rPr>
              <w:fldChar w:fldCharType="end"/>
            </w:r>
            <w:bookmarkEnd w:id="10"/>
          </w:p>
        </w:tc>
        <w:tc>
          <w:tcPr>
            <w:tcW w:w="4656" w:type="dxa"/>
          </w:tcPr>
          <w:p w:rsidR="00107B09" w:rsidRDefault="00D761EC" w:rsidP="002730FC">
            <w:pPr>
              <w:jc w:val="right"/>
              <w:rPr>
                <w:rFonts w:ascii="Times New Roman" w:hAnsi="Times New Roman"/>
                <w:sz w:val="24"/>
                <w:szCs w:val="24"/>
                <w:lang w:val="lt-LT" w:eastAsia="lt-LT"/>
              </w:rPr>
            </w:pPr>
            <w:r w:rsidRPr="00383FF6">
              <w:rPr>
                <w:rFonts w:ascii="Times New Roman" w:hAnsi="Times New Roman"/>
                <w:sz w:val="24"/>
                <w:szCs w:val="24"/>
                <w:lang w:val="lt-LT" w:eastAsia="lt-LT"/>
              </w:rPr>
              <w:fldChar w:fldCharType="begin">
                <w:ffData>
                  <w:name w:val="Pasirasantis"/>
                  <w:enabled/>
                  <w:calcOnExit w:val="0"/>
                  <w:textInput>
                    <w:default w:val="Rimantas Jonas Dagys"/>
                    <w:format w:val="Pirmoji didžioji raidė"/>
                  </w:textInput>
                </w:ffData>
              </w:fldChar>
            </w:r>
            <w:bookmarkStart w:id="11" w:name="Pasirasantis"/>
            <w:r w:rsidR="003D0BAD" w:rsidRPr="00383FF6">
              <w:rPr>
                <w:rFonts w:ascii="Times New Roman" w:hAnsi="Times New Roman"/>
                <w:sz w:val="24"/>
                <w:szCs w:val="24"/>
                <w:lang w:val="lt-LT" w:eastAsia="lt-LT"/>
              </w:rPr>
              <w:instrText xml:space="preserve"> FORMTEXT </w:instrText>
            </w:r>
            <w:r w:rsidRPr="00383FF6">
              <w:rPr>
                <w:rFonts w:ascii="Times New Roman" w:hAnsi="Times New Roman"/>
                <w:sz w:val="24"/>
                <w:szCs w:val="24"/>
                <w:lang w:val="lt-LT" w:eastAsia="lt-LT"/>
              </w:rPr>
            </w:r>
            <w:r w:rsidRPr="00383FF6">
              <w:rPr>
                <w:rFonts w:ascii="Times New Roman" w:hAnsi="Times New Roman"/>
                <w:sz w:val="24"/>
                <w:szCs w:val="24"/>
                <w:lang w:val="lt-LT" w:eastAsia="lt-LT"/>
              </w:rPr>
              <w:fldChar w:fldCharType="separate"/>
            </w:r>
          </w:p>
          <w:p w:rsidR="00107B09" w:rsidRDefault="00107B09" w:rsidP="002730FC">
            <w:pPr>
              <w:jc w:val="right"/>
              <w:rPr>
                <w:rFonts w:ascii="Times New Roman" w:hAnsi="Times New Roman"/>
                <w:sz w:val="24"/>
                <w:szCs w:val="24"/>
                <w:lang w:val="lt-LT" w:eastAsia="lt-LT"/>
              </w:rPr>
            </w:pPr>
          </w:p>
          <w:p w:rsidR="003D0BAD" w:rsidRPr="00383FF6" w:rsidRDefault="002730FC" w:rsidP="002730FC">
            <w:pPr>
              <w:jc w:val="right"/>
              <w:rPr>
                <w:rFonts w:ascii="Times New Roman" w:hAnsi="Times New Roman"/>
                <w:sz w:val="24"/>
                <w:szCs w:val="24"/>
                <w:lang w:val="lt-LT" w:eastAsia="lt-LT"/>
              </w:rPr>
            </w:pPr>
            <w:r>
              <w:rPr>
                <w:rFonts w:ascii="Times New Roman" w:hAnsi="Times New Roman"/>
                <w:sz w:val="24"/>
                <w:szCs w:val="24"/>
                <w:lang w:val="lt-LT" w:eastAsia="lt-LT"/>
              </w:rPr>
              <w:t>Algimanta Pabedinskienė</w:t>
            </w:r>
            <w:r w:rsidR="00D761EC" w:rsidRPr="00383FF6">
              <w:rPr>
                <w:rFonts w:ascii="Times New Roman" w:hAnsi="Times New Roman"/>
                <w:sz w:val="24"/>
                <w:szCs w:val="24"/>
                <w:lang w:val="lt-LT" w:eastAsia="lt-LT"/>
              </w:rPr>
              <w:fldChar w:fldCharType="end"/>
            </w:r>
            <w:bookmarkEnd w:id="11"/>
          </w:p>
        </w:tc>
      </w:tr>
    </w:tbl>
    <w:p w:rsidR="0072718E" w:rsidRPr="00383FF6" w:rsidRDefault="0072718E" w:rsidP="0072718E">
      <w:pPr>
        <w:rPr>
          <w:lang w:val="lt-LT"/>
        </w:rPr>
      </w:pPr>
    </w:p>
    <w:sectPr w:rsidR="0072718E" w:rsidRPr="00383FF6" w:rsidSect="003D0BAD">
      <w:type w:val="continuous"/>
      <w:pgSz w:w="11906" w:h="16838"/>
      <w:pgMar w:top="1701" w:right="1134"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091" w:rsidRDefault="00ED2091">
      <w:r>
        <w:separator/>
      </w:r>
    </w:p>
  </w:endnote>
  <w:endnote w:type="continuationSeparator" w:id="0">
    <w:p w:rsidR="00ED2091" w:rsidRDefault="00ED2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20002A87" w:usb1="00000000" w:usb2="00000000" w:usb3="00000000" w:csb0="000001F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10006FF" w:usb1="4000205B" w:usb2="00000010"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091" w:rsidRDefault="00ED2091">
      <w:r>
        <w:separator/>
      </w:r>
    </w:p>
  </w:footnote>
  <w:footnote w:type="continuationSeparator" w:id="0">
    <w:p w:rsidR="00ED2091" w:rsidRDefault="00ED20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BAD" w:rsidRDefault="00D761EC" w:rsidP="003D0BAD">
    <w:pPr>
      <w:pStyle w:val="Antrats"/>
      <w:framePr w:wrap="around" w:vAnchor="text" w:hAnchor="margin" w:xAlign="center" w:y="1"/>
      <w:rPr>
        <w:rStyle w:val="Puslapionumeris"/>
      </w:rPr>
    </w:pPr>
    <w:r>
      <w:rPr>
        <w:rStyle w:val="Puslapionumeris"/>
      </w:rPr>
      <w:fldChar w:fldCharType="begin"/>
    </w:r>
    <w:r w:rsidR="003D0BAD">
      <w:rPr>
        <w:rStyle w:val="Puslapionumeris"/>
      </w:rPr>
      <w:instrText xml:space="preserve">PAGE  </w:instrText>
    </w:r>
    <w:r>
      <w:rPr>
        <w:rStyle w:val="Puslapionumeris"/>
      </w:rPr>
      <w:fldChar w:fldCharType="end"/>
    </w:r>
  </w:p>
  <w:p w:rsidR="003D0BAD" w:rsidRDefault="003D0BA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BAD" w:rsidRDefault="00D761EC" w:rsidP="003D0BAD">
    <w:pPr>
      <w:pStyle w:val="Antrats"/>
      <w:framePr w:wrap="around" w:vAnchor="text" w:hAnchor="margin" w:xAlign="center" w:y="1"/>
      <w:rPr>
        <w:rStyle w:val="Puslapionumeris"/>
      </w:rPr>
    </w:pPr>
    <w:r>
      <w:rPr>
        <w:rStyle w:val="Puslapionumeris"/>
      </w:rPr>
      <w:fldChar w:fldCharType="begin"/>
    </w:r>
    <w:r w:rsidR="003D0BAD">
      <w:rPr>
        <w:rStyle w:val="Puslapionumeris"/>
      </w:rPr>
      <w:instrText xml:space="preserve">PAGE  </w:instrText>
    </w:r>
    <w:r>
      <w:rPr>
        <w:rStyle w:val="Puslapionumeris"/>
      </w:rPr>
      <w:fldChar w:fldCharType="separate"/>
    </w:r>
    <w:r w:rsidR="002E3AED">
      <w:rPr>
        <w:rStyle w:val="Puslapionumeris"/>
        <w:noProof/>
      </w:rPr>
      <w:t>2</w:t>
    </w:r>
    <w:r>
      <w:rPr>
        <w:rStyle w:val="Puslapionumeris"/>
      </w:rPr>
      <w:fldChar w:fldCharType="end"/>
    </w:r>
  </w:p>
  <w:p w:rsidR="003D0BAD" w:rsidRDefault="003D0BA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BAD"/>
    <w:rsid w:val="00066E5B"/>
    <w:rsid w:val="000831C7"/>
    <w:rsid w:val="000B1E95"/>
    <w:rsid w:val="000C354E"/>
    <w:rsid w:val="00107B09"/>
    <w:rsid w:val="0014073C"/>
    <w:rsid w:val="001524A9"/>
    <w:rsid w:val="001D7531"/>
    <w:rsid w:val="00202AB4"/>
    <w:rsid w:val="002730FC"/>
    <w:rsid w:val="00297073"/>
    <w:rsid w:val="002A07D8"/>
    <w:rsid w:val="002C3984"/>
    <w:rsid w:val="002E3AED"/>
    <w:rsid w:val="0033315F"/>
    <w:rsid w:val="00372173"/>
    <w:rsid w:val="00383FF6"/>
    <w:rsid w:val="003B299B"/>
    <w:rsid w:val="003B32F9"/>
    <w:rsid w:val="003D0BAD"/>
    <w:rsid w:val="003F5895"/>
    <w:rsid w:val="003F679C"/>
    <w:rsid w:val="00407E28"/>
    <w:rsid w:val="004377ED"/>
    <w:rsid w:val="00473B71"/>
    <w:rsid w:val="004D2570"/>
    <w:rsid w:val="004F0CBE"/>
    <w:rsid w:val="004F70E6"/>
    <w:rsid w:val="00545DDF"/>
    <w:rsid w:val="005546E1"/>
    <w:rsid w:val="00576C15"/>
    <w:rsid w:val="005B412F"/>
    <w:rsid w:val="00603EBA"/>
    <w:rsid w:val="00641B46"/>
    <w:rsid w:val="00676E59"/>
    <w:rsid w:val="006A6BA7"/>
    <w:rsid w:val="006C063C"/>
    <w:rsid w:val="006C7613"/>
    <w:rsid w:val="006F7593"/>
    <w:rsid w:val="00722155"/>
    <w:rsid w:val="0072718E"/>
    <w:rsid w:val="00740DFD"/>
    <w:rsid w:val="00797DEF"/>
    <w:rsid w:val="007C49C6"/>
    <w:rsid w:val="007D41ED"/>
    <w:rsid w:val="007E7D86"/>
    <w:rsid w:val="00881151"/>
    <w:rsid w:val="008A17C0"/>
    <w:rsid w:val="008C7C0A"/>
    <w:rsid w:val="008D77F8"/>
    <w:rsid w:val="00912EAE"/>
    <w:rsid w:val="00921E62"/>
    <w:rsid w:val="00954862"/>
    <w:rsid w:val="009C7898"/>
    <w:rsid w:val="009F5048"/>
    <w:rsid w:val="00A203FA"/>
    <w:rsid w:val="00A208CC"/>
    <w:rsid w:val="00A500B1"/>
    <w:rsid w:val="00A94D42"/>
    <w:rsid w:val="00B45893"/>
    <w:rsid w:val="00B51047"/>
    <w:rsid w:val="00B762A7"/>
    <w:rsid w:val="00BA6E53"/>
    <w:rsid w:val="00BB2A15"/>
    <w:rsid w:val="00BB4594"/>
    <w:rsid w:val="00BB4D79"/>
    <w:rsid w:val="00BD2F2B"/>
    <w:rsid w:val="00C2154D"/>
    <w:rsid w:val="00C23B62"/>
    <w:rsid w:val="00C43AF0"/>
    <w:rsid w:val="00C534D9"/>
    <w:rsid w:val="00D4579D"/>
    <w:rsid w:val="00D67987"/>
    <w:rsid w:val="00D761EC"/>
    <w:rsid w:val="00D909AC"/>
    <w:rsid w:val="00E16967"/>
    <w:rsid w:val="00E17E91"/>
    <w:rsid w:val="00ED2091"/>
    <w:rsid w:val="00EE3CDF"/>
    <w:rsid w:val="00F47AC6"/>
    <w:rsid w:val="00F54B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D0BAD"/>
    <w:rPr>
      <w:rFonts w:ascii="TimesLT" w:eastAsia="Times New Roman" w:hAnsi="TimesLT"/>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TMLspausdinimomainl">
    <w:name w:val="HTML Typewriter"/>
    <w:basedOn w:val="Numatytasispastraiposriftas"/>
    <w:uiPriority w:val="99"/>
    <w:semiHidden/>
    <w:unhideWhenUsed/>
    <w:rsid w:val="003D0BAD"/>
    <w:rPr>
      <w:rFonts w:ascii="Verdana" w:eastAsia="Times New Roman" w:hAnsi="Verdana" w:cs="Courier New" w:hint="default"/>
      <w:sz w:val="17"/>
      <w:szCs w:val="17"/>
    </w:rPr>
  </w:style>
  <w:style w:type="table" w:styleId="Lentelstinklelis">
    <w:name w:val="Table Grid"/>
    <w:basedOn w:val="prastojilentel"/>
    <w:rsid w:val="003D0B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3D0BAD"/>
    <w:pPr>
      <w:tabs>
        <w:tab w:val="center" w:pos="4819"/>
        <w:tab w:val="right" w:pos="9638"/>
      </w:tabs>
    </w:pPr>
  </w:style>
  <w:style w:type="character" w:customStyle="1" w:styleId="AntratsDiagrama">
    <w:name w:val="Antraštės Diagrama"/>
    <w:basedOn w:val="Numatytasispastraiposriftas"/>
    <w:link w:val="Antrats"/>
    <w:rsid w:val="003D0BAD"/>
    <w:rPr>
      <w:rFonts w:ascii="TimesLT" w:eastAsia="Times New Roman" w:hAnsi="TimesLT" w:cs="Times New Roman"/>
      <w:sz w:val="20"/>
      <w:szCs w:val="20"/>
      <w:lang w:val="en-GB"/>
    </w:rPr>
  </w:style>
  <w:style w:type="character" w:styleId="Puslapionumeris">
    <w:name w:val="page number"/>
    <w:basedOn w:val="Numatytasispastraiposriftas"/>
    <w:rsid w:val="003D0BAD"/>
  </w:style>
  <w:style w:type="paragraph" w:styleId="Debesliotekstas">
    <w:name w:val="Balloon Text"/>
    <w:basedOn w:val="prastasis"/>
    <w:link w:val="DebesliotekstasDiagrama"/>
    <w:uiPriority w:val="99"/>
    <w:semiHidden/>
    <w:unhideWhenUsed/>
    <w:rsid w:val="003D0BA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D0BAD"/>
    <w:rPr>
      <w:rFonts w:ascii="Tahoma" w:eastAsia="Times New Roman" w:hAnsi="Tahoma" w:cs="Tahoma"/>
      <w:sz w:val="16"/>
      <w:szCs w:val="16"/>
      <w:lang w:val="en-GB"/>
    </w:rPr>
  </w:style>
  <w:style w:type="paragraph" w:styleId="Dokumentostruktra">
    <w:name w:val="Document Map"/>
    <w:basedOn w:val="prastasis"/>
    <w:link w:val="DokumentostruktraDiagrama"/>
    <w:uiPriority w:val="99"/>
    <w:semiHidden/>
    <w:unhideWhenUsed/>
    <w:rsid w:val="00641B46"/>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641B46"/>
    <w:rPr>
      <w:rFonts w:ascii="Tahoma" w:eastAsia="Times New Roman" w:hAnsi="Tahoma" w:cs="Tahoma"/>
      <w:sz w:val="16"/>
      <w:szCs w:val="16"/>
      <w:lang w:val="en-GB" w:eastAsia="en-US"/>
    </w:rPr>
  </w:style>
  <w:style w:type="character" w:styleId="Komentaronuoroda">
    <w:name w:val="annotation reference"/>
    <w:basedOn w:val="Numatytasispastraiposriftas"/>
    <w:uiPriority w:val="99"/>
    <w:semiHidden/>
    <w:unhideWhenUsed/>
    <w:rsid w:val="00297073"/>
    <w:rPr>
      <w:sz w:val="16"/>
      <w:szCs w:val="16"/>
    </w:rPr>
  </w:style>
  <w:style w:type="paragraph" w:styleId="Komentarotekstas">
    <w:name w:val="annotation text"/>
    <w:basedOn w:val="prastasis"/>
    <w:link w:val="KomentarotekstasDiagrama"/>
    <w:uiPriority w:val="99"/>
    <w:semiHidden/>
    <w:unhideWhenUsed/>
    <w:rsid w:val="00297073"/>
  </w:style>
  <w:style w:type="character" w:customStyle="1" w:styleId="KomentarotekstasDiagrama">
    <w:name w:val="Komentaro tekstas Diagrama"/>
    <w:basedOn w:val="Numatytasispastraiposriftas"/>
    <w:link w:val="Komentarotekstas"/>
    <w:uiPriority w:val="99"/>
    <w:semiHidden/>
    <w:rsid w:val="00297073"/>
    <w:rPr>
      <w:rFonts w:ascii="TimesLT" w:eastAsia="Times New Roman" w:hAnsi="TimesLT"/>
      <w:lang w:val="en-GB" w:eastAsia="en-US"/>
    </w:rPr>
  </w:style>
  <w:style w:type="paragraph" w:styleId="Komentarotema">
    <w:name w:val="annotation subject"/>
    <w:basedOn w:val="Komentarotekstas"/>
    <w:next w:val="Komentarotekstas"/>
    <w:link w:val="KomentarotemaDiagrama"/>
    <w:uiPriority w:val="99"/>
    <w:semiHidden/>
    <w:unhideWhenUsed/>
    <w:rsid w:val="00297073"/>
    <w:rPr>
      <w:b/>
      <w:bCs/>
    </w:rPr>
  </w:style>
  <w:style w:type="character" w:customStyle="1" w:styleId="KomentarotemaDiagrama">
    <w:name w:val="Komentaro tema Diagrama"/>
    <w:basedOn w:val="KomentarotekstasDiagrama"/>
    <w:link w:val="Komentarotema"/>
    <w:uiPriority w:val="99"/>
    <w:semiHidden/>
    <w:rsid w:val="00297073"/>
    <w:rPr>
      <w:rFonts w:ascii="TimesLT" w:eastAsia="Times New Roman" w:hAnsi="TimesLT"/>
      <w:b/>
      <w:bCs/>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D0BAD"/>
    <w:rPr>
      <w:rFonts w:ascii="TimesLT" w:eastAsia="Times New Roman" w:hAnsi="TimesLT"/>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TMLspausdinimomainl">
    <w:name w:val="HTML Typewriter"/>
    <w:basedOn w:val="Numatytasispastraiposriftas"/>
    <w:uiPriority w:val="99"/>
    <w:semiHidden/>
    <w:unhideWhenUsed/>
    <w:rsid w:val="003D0BAD"/>
    <w:rPr>
      <w:rFonts w:ascii="Verdana" w:eastAsia="Times New Roman" w:hAnsi="Verdana" w:cs="Courier New" w:hint="default"/>
      <w:sz w:val="17"/>
      <w:szCs w:val="17"/>
    </w:rPr>
  </w:style>
  <w:style w:type="table" w:styleId="Lentelstinklelis">
    <w:name w:val="Table Grid"/>
    <w:basedOn w:val="prastojilentel"/>
    <w:rsid w:val="003D0B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3D0BAD"/>
    <w:pPr>
      <w:tabs>
        <w:tab w:val="center" w:pos="4819"/>
        <w:tab w:val="right" w:pos="9638"/>
      </w:tabs>
    </w:pPr>
  </w:style>
  <w:style w:type="character" w:customStyle="1" w:styleId="AntratsDiagrama">
    <w:name w:val="Antraštės Diagrama"/>
    <w:basedOn w:val="Numatytasispastraiposriftas"/>
    <w:link w:val="Antrats"/>
    <w:rsid w:val="003D0BAD"/>
    <w:rPr>
      <w:rFonts w:ascii="TimesLT" w:eastAsia="Times New Roman" w:hAnsi="TimesLT" w:cs="Times New Roman"/>
      <w:sz w:val="20"/>
      <w:szCs w:val="20"/>
      <w:lang w:val="en-GB"/>
    </w:rPr>
  </w:style>
  <w:style w:type="character" w:styleId="Puslapionumeris">
    <w:name w:val="page number"/>
    <w:basedOn w:val="Numatytasispastraiposriftas"/>
    <w:rsid w:val="003D0BAD"/>
  </w:style>
  <w:style w:type="paragraph" w:styleId="Debesliotekstas">
    <w:name w:val="Balloon Text"/>
    <w:basedOn w:val="prastasis"/>
    <w:link w:val="DebesliotekstasDiagrama"/>
    <w:uiPriority w:val="99"/>
    <w:semiHidden/>
    <w:unhideWhenUsed/>
    <w:rsid w:val="003D0BA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D0BAD"/>
    <w:rPr>
      <w:rFonts w:ascii="Tahoma" w:eastAsia="Times New Roman" w:hAnsi="Tahoma" w:cs="Tahoma"/>
      <w:sz w:val="16"/>
      <w:szCs w:val="16"/>
      <w:lang w:val="en-GB"/>
    </w:rPr>
  </w:style>
  <w:style w:type="paragraph" w:styleId="Dokumentostruktra">
    <w:name w:val="Document Map"/>
    <w:basedOn w:val="prastasis"/>
    <w:link w:val="DokumentostruktraDiagrama"/>
    <w:uiPriority w:val="99"/>
    <w:semiHidden/>
    <w:unhideWhenUsed/>
    <w:rsid w:val="00641B46"/>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641B46"/>
    <w:rPr>
      <w:rFonts w:ascii="Tahoma" w:eastAsia="Times New Roman" w:hAnsi="Tahoma" w:cs="Tahoma"/>
      <w:sz w:val="16"/>
      <w:szCs w:val="16"/>
      <w:lang w:val="en-GB" w:eastAsia="en-US"/>
    </w:rPr>
  </w:style>
  <w:style w:type="character" w:styleId="Komentaronuoroda">
    <w:name w:val="annotation reference"/>
    <w:basedOn w:val="Numatytasispastraiposriftas"/>
    <w:uiPriority w:val="99"/>
    <w:semiHidden/>
    <w:unhideWhenUsed/>
    <w:rsid w:val="00297073"/>
    <w:rPr>
      <w:sz w:val="16"/>
      <w:szCs w:val="16"/>
    </w:rPr>
  </w:style>
  <w:style w:type="paragraph" w:styleId="Komentarotekstas">
    <w:name w:val="annotation text"/>
    <w:basedOn w:val="prastasis"/>
    <w:link w:val="KomentarotekstasDiagrama"/>
    <w:uiPriority w:val="99"/>
    <w:semiHidden/>
    <w:unhideWhenUsed/>
    <w:rsid w:val="00297073"/>
  </w:style>
  <w:style w:type="character" w:customStyle="1" w:styleId="KomentarotekstasDiagrama">
    <w:name w:val="Komentaro tekstas Diagrama"/>
    <w:basedOn w:val="Numatytasispastraiposriftas"/>
    <w:link w:val="Komentarotekstas"/>
    <w:uiPriority w:val="99"/>
    <w:semiHidden/>
    <w:rsid w:val="00297073"/>
    <w:rPr>
      <w:rFonts w:ascii="TimesLT" w:eastAsia="Times New Roman" w:hAnsi="TimesLT"/>
      <w:lang w:val="en-GB" w:eastAsia="en-US"/>
    </w:rPr>
  </w:style>
  <w:style w:type="paragraph" w:styleId="Komentarotema">
    <w:name w:val="annotation subject"/>
    <w:basedOn w:val="Komentarotekstas"/>
    <w:next w:val="Komentarotekstas"/>
    <w:link w:val="KomentarotemaDiagrama"/>
    <w:uiPriority w:val="99"/>
    <w:semiHidden/>
    <w:unhideWhenUsed/>
    <w:rsid w:val="00297073"/>
    <w:rPr>
      <w:b/>
      <w:bCs/>
    </w:rPr>
  </w:style>
  <w:style w:type="character" w:customStyle="1" w:styleId="KomentarotemaDiagrama">
    <w:name w:val="Komentaro tema Diagrama"/>
    <w:basedOn w:val="KomentarotekstasDiagrama"/>
    <w:link w:val="Komentarotema"/>
    <w:uiPriority w:val="99"/>
    <w:semiHidden/>
    <w:rsid w:val="00297073"/>
    <w:rPr>
      <w:rFonts w:ascii="TimesLT" w:eastAsia="Times New Roman" w:hAnsi="TimesLT"/>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AEE9F7-F469-4965-8A4A-7518A9E7D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1900</Words>
  <Characters>1083</Characters>
  <Application>Microsoft Office Word</Application>
  <DocSecurity>0</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2978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Liongina Beinoravičienė</cp:lastModifiedBy>
  <cp:revision>3</cp:revision>
  <cp:lastPrinted>2014-11-19T12:06:00Z</cp:lastPrinted>
  <dcterms:created xsi:type="dcterms:W3CDTF">2014-11-24T05:44:00Z</dcterms:created>
  <dcterms:modified xsi:type="dcterms:W3CDTF">2014-11-26T09:34:00Z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842432188</vt:i4>
  </property>
  <property fmtid="{D5CDD505-2E9C-101B-9397-08002B2CF9AE}" pid="3" name="_NewReviewCycle">
    <vt:lpwstr/>
  </property>
  <property fmtid="{D5CDD505-2E9C-101B-9397-08002B2CF9AE}" pid="4" name="_EmailSubject">
    <vt:lpwstr>isakymas del finansavimo skyrimo</vt:lpwstr>
  </property>
  <property fmtid="{D5CDD505-2E9C-101B-9397-08002B2CF9AE}" pid="5" name="_AuthorEmail">
    <vt:lpwstr>Liongina.Beinoraviciene@socmin.lt</vt:lpwstr>
  </property>
  <property fmtid="{D5CDD505-2E9C-101B-9397-08002B2CF9AE}" pid="6" name="_AuthorEmailDisplayName">
    <vt:lpwstr>Liongina Beinoravičienė</vt:lpwstr>
  </property>
  <property fmtid="{D5CDD505-2E9C-101B-9397-08002B2CF9AE}" pid="7" name="_PreviousAdHocReviewCycleID">
    <vt:i4>-491138876</vt:i4>
  </property>
</Properties>
</file>