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55" w:rsidRPr="00030E62" w:rsidRDefault="00D800E1" w:rsidP="000C6855">
      <w:pPr>
        <w:spacing w:after="0" w:line="240" w:lineRule="auto"/>
        <w:jc w:val="center"/>
        <w:rPr>
          <w:rFonts w:ascii="Times New Roman" w:hAnsi="Times New Roman" w:cs="Times New Roman"/>
          <w:b/>
          <w:sz w:val="24"/>
          <w:szCs w:val="24"/>
        </w:rPr>
      </w:pPr>
      <w:r w:rsidRPr="00030E62">
        <w:rPr>
          <w:rFonts w:ascii="Times New Roman" w:hAnsi="Times New Roman" w:cs="Times New Roman"/>
          <w:b/>
          <w:sz w:val="24"/>
          <w:szCs w:val="24"/>
        </w:rPr>
        <w:t>2014–2020 metų Europos Sąjungos fondų investicijų veiksmų programos</w:t>
      </w:r>
    </w:p>
    <w:p w:rsidR="000C6855" w:rsidRPr="00030E62" w:rsidRDefault="00D50190" w:rsidP="000C6855">
      <w:pPr>
        <w:spacing w:after="0" w:line="240" w:lineRule="auto"/>
        <w:jc w:val="center"/>
        <w:rPr>
          <w:rFonts w:ascii="Times New Roman" w:hAnsi="Times New Roman" w:cs="Times New Roman"/>
          <w:b/>
          <w:sz w:val="24"/>
          <w:szCs w:val="24"/>
        </w:rPr>
      </w:pPr>
      <w:r w:rsidRPr="00030E62">
        <w:rPr>
          <w:rFonts w:ascii="Times New Roman" w:eastAsia="Times New Roman" w:hAnsi="Times New Roman"/>
          <w:b/>
          <w:sz w:val="24"/>
          <w:szCs w:val="24"/>
        </w:rPr>
        <w:t xml:space="preserve">8 prioriteto </w:t>
      </w:r>
      <w:r w:rsidRPr="00030E62">
        <w:rPr>
          <w:rFonts w:ascii="Times New Roman" w:hAnsi="Times New Roman"/>
          <w:b/>
          <w:sz w:val="24"/>
          <w:szCs w:val="24"/>
        </w:rPr>
        <w:t xml:space="preserve">„Socialinės </w:t>
      </w:r>
      <w:proofErr w:type="spellStart"/>
      <w:r w:rsidRPr="00030E62">
        <w:rPr>
          <w:rFonts w:ascii="Times New Roman" w:hAnsi="Times New Roman"/>
          <w:b/>
          <w:sz w:val="24"/>
          <w:szCs w:val="24"/>
        </w:rPr>
        <w:t>įtraukties</w:t>
      </w:r>
      <w:proofErr w:type="spellEnd"/>
      <w:r w:rsidRPr="00030E62">
        <w:rPr>
          <w:rFonts w:ascii="Times New Roman" w:hAnsi="Times New Roman"/>
          <w:b/>
          <w:sz w:val="24"/>
          <w:szCs w:val="24"/>
        </w:rPr>
        <w:t xml:space="preserve"> didinimas ir kova su skurdu“ priemonės </w:t>
      </w:r>
      <w:r w:rsidRPr="00030E62">
        <w:rPr>
          <w:rFonts w:ascii="Times New Roman" w:hAnsi="Times New Roman"/>
          <w:b/>
          <w:sz w:val="24"/>
          <w:szCs w:val="24"/>
        </w:rPr>
        <w:br/>
        <w:t xml:space="preserve">Nr. 08.5.1-ESFA-K-853 „Parama socialiniam verslui“ </w:t>
      </w:r>
      <w:r w:rsidR="001F1E2A" w:rsidRPr="00030E62">
        <w:rPr>
          <w:rFonts w:ascii="Times New Roman" w:hAnsi="Times New Roman" w:cs="Times New Roman"/>
          <w:b/>
          <w:sz w:val="24"/>
          <w:szCs w:val="24"/>
        </w:rPr>
        <w:t>projektų finansavimo sąlygų aprašo</w:t>
      </w:r>
      <w:r w:rsidRPr="00030E62">
        <w:rPr>
          <w:rFonts w:ascii="Times New Roman" w:hAnsi="Times New Roman" w:cs="Times New Roman"/>
          <w:b/>
          <w:sz w:val="24"/>
          <w:szCs w:val="24"/>
        </w:rPr>
        <w:t xml:space="preserve"> Nr. 1</w:t>
      </w:r>
      <w:r w:rsidR="001F1E2A" w:rsidRPr="00030E62">
        <w:rPr>
          <w:rFonts w:ascii="Times New Roman" w:hAnsi="Times New Roman" w:cs="Times New Roman"/>
          <w:b/>
          <w:sz w:val="24"/>
          <w:szCs w:val="24"/>
        </w:rPr>
        <w:t xml:space="preserve"> </w:t>
      </w:r>
      <w:r w:rsidR="006F0F48" w:rsidRPr="00030E62">
        <w:rPr>
          <w:rFonts w:ascii="Times New Roman" w:hAnsi="Times New Roman" w:cs="Times New Roman"/>
          <w:b/>
          <w:sz w:val="24"/>
          <w:szCs w:val="24"/>
        </w:rPr>
        <w:t>projektui</w:t>
      </w:r>
      <w:r w:rsidR="00F93045" w:rsidRPr="00030E62">
        <w:rPr>
          <w:rFonts w:ascii="Times New Roman" w:hAnsi="Times New Roman" w:cs="Times New Roman"/>
          <w:b/>
          <w:sz w:val="24"/>
          <w:szCs w:val="24"/>
        </w:rPr>
        <w:t xml:space="preserve"> </w:t>
      </w:r>
    </w:p>
    <w:p w:rsidR="00DB0F69" w:rsidRPr="00030E62" w:rsidRDefault="000C6855" w:rsidP="000C6855">
      <w:pPr>
        <w:spacing w:after="0" w:line="240" w:lineRule="auto"/>
        <w:jc w:val="center"/>
        <w:rPr>
          <w:rFonts w:ascii="Times New Roman" w:hAnsi="Times New Roman"/>
          <w:b/>
          <w:sz w:val="24"/>
        </w:rPr>
      </w:pPr>
      <w:r w:rsidRPr="00030E62">
        <w:rPr>
          <w:rFonts w:ascii="Times New Roman" w:hAnsi="Times New Roman" w:cs="Times New Roman"/>
          <w:b/>
          <w:sz w:val="24"/>
          <w:szCs w:val="24"/>
        </w:rPr>
        <w:t xml:space="preserve">gautų socialinių ekonominių partnerių </w:t>
      </w:r>
      <w:r w:rsidR="00F93045" w:rsidRPr="00030E62">
        <w:rPr>
          <w:rFonts w:ascii="Times New Roman" w:hAnsi="Times New Roman" w:cs="Times New Roman"/>
          <w:b/>
          <w:sz w:val="24"/>
          <w:szCs w:val="24"/>
        </w:rPr>
        <w:t>pastabų derinimo lentelė</w:t>
      </w:r>
    </w:p>
    <w:p w:rsidR="00F93045" w:rsidRPr="007E60D0" w:rsidRDefault="00F93045" w:rsidP="00F93045">
      <w:pPr>
        <w:spacing w:after="0" w:line="240" w:lineRule="auto"/>
        <w:jc w:val="both"/>
        <w:rPr>
          <w:rFonts w:ascii="Times New Roman" w:hAnsi="Times New Roman" w:cs="Times New Roman"/>
          <w:b/>
          <w:sz w:val="24"/>
          <w:szCs w:val="24"/>
        </w:rPr>
      </w:pPr>
    </w:p>
    <w:tbl>
      <w:tblPr>
        <w:tblStyle w:val="TableGrid"/>
        <w:tblpPr w:leftFromText="180" w:rightFromText="180" w:vertAnchor="text" w:horzAnchor="margin" w:tblpY="94"/>
        <w:tblW w:w="15276" w:type="dxa"/>
        <w:tblLayout w:type="fixed"/>
        <w:tblLook w:val="04A0" w:firstRow="1" w:lastRow="0" w:firstColumn="1" w:lastColumn="0" w:noHBand="0" w:noVBand="1"/>
      </w:tblPr>
      <w:tblGrid>
        <w:gridCol w:w="675"/>
        <w:gridCol w:w="1785"/>
        <w:gridCol w:w="1192"/>
        <w:gridCol w:w="5387"/>
        <w:gridCol w:w="1842"/>
        <w:gridCol w:w="4395"/>
      </w:tblGrid>
      <w:tr w:rsidR="00E07A69" w:rsidRPr="0010310B" w:rsidTr="00423D9D">
        <w:trPr>
          <w:trHeight w:val="550"/>
        </w:trPr>
        <w:tc>
          <w:tcPr>
            <w:tcW w:w="675" w:type="dxa"/>
          </w:tcPr>
          <w:p w:rsidR="00E07A69" w:rsidRPr="000C6855" w:rsidRDefault="00030E62" w:rsidP="00502BE1">
            <w:pPr>
              <w:rPr>
                <w:rFonts w:ascii="Times New Roman" w:hAnsi="Times New Roman" w:cs="Times New Roman"/>
                <w:b/>
                <w:sz w:val="24"/>
                <w:szCs w:val="24"/>
              </w:rPr>
            </w:pPr>
            <w:r>
              <w:rPr>
                <w:rFonts w:ascii="Times New Roman" w:hAnsi="Times New Roman" w:cs="Times New Roman"/>
                <w:b/>
                <w:sz w:val="24"/>
                <w:szCs w:val="24"/>
              </w:rPr>
              <w:t>Nr.</w:t>
            </w:r>
          </w:p>
        </w:tc>
        <w:tc>
          <w:tcPr>
            <w:tcW w:w="1785" w:type="dxa"/>
          </w:tcPr>
          <w:p w:rsidR="00E07A69" w:rsidRDefault="00E07A69" w:rsidP="00E07A69">
            <w:pPr>
              <w:rPr>
                <w:rFonts w:ascii="Times New Roman" w:hAnsi="Times New Roman" w:cs="Times New Roman"/>
                <w:b/>
                <w:sz w:val="24"/>
                <w:szCs w:val="24"/>
              </w:rPr>
            </w:pPr>
            <w:r w:rsidRPr="00CE399E">
              <w:rPr>
                <w:rFonts w:ascii="Times New Roman" w:hAnsi="Times New Roman" w:cs="Times New Roman"/>
                <w:b/>
                <w:sz w:val="24"/>
                <w:szCs w:val="24"/>
              </w:rPr>
              <w:t>Pastabas/</w:t>
            </w:r>
            <w:r>
              <w:rPr>
                <w:rFonts w:ascii="Times New Roman" w:hAnsi="Times New Roman" w:cs="Times New Roman"/>
                <w:b/>
                <w:sz w:val="24"/>
                <w:szCs w:val="24"/>
              </w:rPr>
              <w:t xml:space="preserve"> </w:t>
            </w:r>
            <w:r w:rsidRPr="00CE399E">
              <w:rPr>
                <w:rFonts w:ascii="Times New Roman" w:hAnsi="Times New Roman" w:cs="Times New Roman"/>
                <w:b/>
                <w:sz w:val="24"/>
                <w:szCs w:val="24"/>
              </w:rPr>
              <w:t>pasiūlymus teikianti institucija/</w:t>
            </w:r>
          </w:p>
          <w:p w:rsidR="00E07A69" w:rsidRPr="00CE399E" w:rsidRDefault="00E07A69" w:rsidP="00E07A69">
            <w:pPr>
              <w:rPr>
                <w:rFonts w:ascii="Times New Roman" w:hAnsi="Times New Roman" w:cs="Times New Roman"/>
                <w:b/>
                <w:sz w:val="24"/>
                <w:szCs w:val="24"/>
              </w:rPr>
            </w:pPr>
            <w:r w:rsidRPr="00CE399E">
              <w:rPr>
                <w:rFonts w:ascii="Times New Roman" w:hAnsi="Times New Roman" w:cs="Times New Roman"/>
                <w:b/>
                <w:sz w:val="24"/>
                <w:szCs w:val="24"/>
              </w:rPr>
              <w:t>asmuo</w:t>
            </w:r>
          </w:p>
        </w:tc>
        <w:tc>
          <w:tcPr>
            <w:tcW w:w="1192" w:type="dxa"/>
          </w:tcPr>
          <w:p w:rsidR="00E07A69" w:rsidRPr="000C6855" w:rsidRDefault="00E07A69" w:rsidP="00E07A69">
            <w:pPr>
              <w:rPr>
                <w:rFonts w:ascii="Times New Roman" w:hAnsi="Times New Roman" w:cs="Times New Roman"/>
                <w:b/>
                <w:sz w:val="24"/>
                <w:szCs w:val="24"/>
              </w:rPr>
            </w:pPr>
            <w:r>
              <w:rPr>
                <w:rFonts w:ascii="Times New Roman" w:hAnsi="Times New Roman" w:cs="Times New Roman"/>
                <w:b/>
                <w:sz w:val="24"/>
                <w:szCs w:val="24"/>
              </w:rPr>
              <w:t>PFSA p</w:t>
            </w:r>
            <w:r w:rsidRPr="00CE399E">
              <w:rPr>
                <w:rFonts w:ascii="Times New Roman" w:hAnsi="Times New Roman" w:cs="Times New Roman"/>
                <w:b/>
                <w:sz w:val="24"/>
                <w:szCs w:val="24"/>
              </w:rPr>
              <w:t>unkto numeris</w:t>
            </w:r>
          </w:p>
        </w:tc>
        <w:tc>
          <w:tcPr>
            <w:tcW w:w="5387" w:type="dxa"/>
          </w:tcPr>
          <w:p w:rsidR="00E07A69" w:rsidRPr="000C6855" w:rsidRDefault="00E07A69" w:rsidP="00502BE1">
            <w:pPr>
              <w:rPr>
                <w:rFonts w:ascii="Times New Roman" w:hAnsi="Times New Roman" w:cs="Times New Roman"/>
                <w:b/>
                <w:sz w:val="24"/>
                <w:szCs w:val="24"/>
              </w:rPr>
            </w:pPr>
            <w:r w:rsidRPr="00CE399E">
              <w:rPr>
                <w:rFonts w:ascii="Times New Roman" w:hAnsi="Times New Roman" w:cs="Times New Roman"/>
                <w:b/>
                <w:sz w:val="24"/>
                <w:szCs w:val="24"/>
              </w:rPr>
              <w:t>Pastabos ir (ar) pasiūlymai</w:t>
            </w:r>
          </w:p>
        </w:tc>
        <w:tc>
          <w:tcPr>
            <w:tcW w:w="1842" w:type="dxa"/>
          </w:tcPr>
          <w:p w:rsidR="00E07A69" w:rsidRPr="000C6855" w:rsidRDefault="00BD2500" w:rsidP="00502BE1">
            <w:pPr>
              <w:rPr>
                <w:rFonts w:ascii="Times New Roman" w:hAnsi="Times New Roman" w:cs="Times New Roman"/>
                <w:b/>
                <w:sz w:val="24"/>
                <w:szCs w:val="24"/>
              </w:rPr>
            </w:pPr>
            <w:r>
              <w:rPr>
                <w:rFonts w:ascii="Times New Roman" w:hAnsi="Times New Roman" w:cs="Times New Roman"/>
                <w:b/>
                <w:sz w:val="24"/>
                <w:szCs w:val="24"/>
              </w:rPr>
              <w:t>EI</w:t>
            </w:r>
            <w:r w:rsidR="00E07A69" w:rsidRPr="000C6855">
              <w:rPr>
                <w:rFonts w:ascii="Times New Roman" w:hAnsi="Times New Roman" w:cs="Times New Roman"/>
                <w:b/>
                <w:sz w:val="24"/>
                <w:szCs w:val="24"/>
              </w:rPr>
              <w:t>M pozicija</w:t>
            </w:r>
          </w:p>
        </w:tc>
        <w:tc>
          <w:tcPr>
            <w:tcW w:w="4395" w:type="dxa"/>
          </w:tcPr>
          <w:p w:rsidR="00E07A69" w:rsidRPr="000C6855" w:rsidRDefault="00BD2500" w:rsidP="00502BE1">
            <w:pPr>
              <w:rPr>
                <w:rFonts w:ascii="Times New Roman" w:hAnsi="Times New Roman" w:cs="Times New Roman"/>
                <w:b/>
                <w:sz w:val="24"/>
                <w:szCs w:val="24"/>
              </w:rPr>
            </w:pPr>
            <w:r>
              <w:rPr>
                <w:rFonts w:ascii="Times New Roman" w:hAnsi="Times New Roman" w:cs="Times New Roman"/>
                <w:b/>
                <w:sz w:val="24"/>
                <w:szCs w:val="24"/>
              </w:rPr>
              <w:t>Ekonomikos ir inovacijų</w:t>
            </w:r>
            <w:r w:rsidR="00E07A69" w:rsidRPr="00CE399E">
              <w:rPr>
                <w:rFonts w:ascii="Times New Roman" w:hAnsi="Times New Roman" w:cs="Times New Roman"/>
                <w:b/>
                <w:sz w:val="24"/>
                <w:szCs w:val="24"/>
              </w:rPr>
              <w:t xml:space="preserve"> ministerijos komentaras</w:t>
            </w:r>
          </w:p>
        </w:tc>
      </w:tr>
      <w:tr w:rsidR="003147AC" w:rsidRPr="0010310B" w:rsidTr="00423D9D">
        <w:trPr>
          <w:trHeight w:val="269"/>
        </w:trPr>
        <w:tc>
          <w:tcPr>
            <w:tcW w:w="675" w:type="dxa"/>
          </w:tcPr>
          <w:p w:rsidR="003147AC" w:rsidRPr="00534D35" w:rsidRDefault="003147AC" w:rsidP="00502BE1">
            <w:pPr>
              <w:pStyle w:val="ListParagraph"/>
              <w:numPr>
                <w:ilvl w:val="0"/>
                <w:numId w:val="3"/>
              </w:numPr>
              <w:ind w:left="0" w:firstLine="0"/>
              <w:rPr>
                <w:rFonts w:ascii="Times New Roman" w:hAnsi="Times New Roman" w:cs="Times New Roman"/>
                <w:sz w:val="24"/>
                <w:szCs w:val="24"/>
              </w:rPr>
            </w:pPr>
          </w:p>
        </w:tc>
        <w:tc>
          <w:tcPr>
            <w:tcW w:w="1785" w:type="dxa"/>
          </w:tcPr>
          <w:p w:rsidR="003147AC" w:rsidRPr="00BD2500" w:rsidRDefault="00BD2500" w:rsidP="00BD2500">
            <w:pPr>
              <w:rPr>
                <w:rFonts w:ascii="Times New Roman" w:hAnsi="Times New Roman" w:cs="Times New Roman"/>
                <w:b/>
                <w:sz w:val="24"/>
                <w:szCs w:val="24"/>
                <w:lang w:eastAsia="lt-LT"/>
              </w:rPr>
            </w:pPr>
            <w:r w:rsidRPr="00BD2500">
              <w:rPr>
                <w:rFonts w:ascii="Times New Roman" w:hAnsi="Times New Roman" w:cs="Times New Roman"/>
                <w:b/>
                <w:sz w:val="24"/>
                <w:szCs w:val="24"/>
              </w:rPr>
              <w:t>Anykščių menų inkubatorius - menų studija</w:t>
            </w:r>
          </w:p>
        </w:tc>
        <w:tc>
          <w:tcPr>
            <w:tcW w:w="1192" w:type="dxa"/>
          </w:tcPr>
          <w:p w:rsidR="003147AC" w:rsidRPr="00885642" w:rsidRDefault="00BD2500" w:rsidP="00502BE1">
            <w:pPr>
              <w:rPr>
                <w:rFonts w:ascii="Times New Roman" w:hAnsi="Times New Roman" w:cs="Times New Roman"/>
                <w:sz w:val="24"/>
                <w:szCs w:val="24"/>
              </w:rPr>
            </w:pPr>
            <w:r>
              <w:rPr>
                <w:rFonts w:ascii="Times New Roman" w:hAnsi="Times New Roman" w:cs="Times New Roman"/>
                <w:sz w:val="24"/>
                <w:szCs w:val="24"/>
              </w:rPr>
              <w:t>36</w:t>
            </w:r>
          </w:p>
        </w:tc>
        <w:tc>
          <w:tcPr>
            <w:tcW w:w="5387" w:type="dxa"/>
          </w:tcPr>
          <w:p w:rsidR="00BD2500" w:rsidRPr="00BD2500" w:rsidRDefault="00BD2500" w:rsidP="00BD2500">
            <w:pPr>
              <w:jc w:val="both"/>
              <w:rPr>
                <w:rFonts w:ascii="Times New Roman" w:hAnsi="Times New Roman" w:cs="Times New Roman"/>
                <w:sz w:val="24"/>
                <w:szCs w:val="24"/>
              </w:rPr>
            </w:pPr>
            <w:r w:rsidRPr="00BD2500">
              <w:rPr>
                <w:rFonts w:ascii="Times New Roman" w:hAnsi="Times New Roman" w:cs="Times New Roman"/>
                <w:sz w:val="24"/>
                <w:szCs w:val="24"/>
              </w:rPr>
              <w:t xml:space="preserve">Pagal paskelbtą projektų finansavimo sąlygų aprašą mažiausia galima projektui skirti finansavimo lėšų suma yra 200 000 </w:t>
            </w:r>
            <w:proofErr w:type="spellStart"/>
            <w:r w:rsidRPr="00BD2500">
              <w:rPr>
                <w:rFonts w:ascii="Times New Roman" w:hAnsi="Times New Roman" w:cs="Times New Roman"/>
                <w:sz w:val="24"/>
                <w:szCs w:val="24"/>
              </w:rPr>
              <w:t>Eur</w:t>
            </w:r>
            <w:proofErr w:type="spellEnd"/>
            <w:r w:rsidRPr="00BD2500">
              <w:rPr>
                <w:rFonts w:ascii="Times New Roman" w:hAnsi="Times New Roman" w:cs="Times New Roman"/>
                <w:sz w:val="24"/>
                <w:szCs w:val="24"/>
              </w:rPr>
              <w:t xml:space="preserve">. Visos tinkamos finansuoti tiesioginės projekto išlaidos vidutiniškai vienam galutiniam naudos gavėjui negali viršyti 15 000 </w:t>
            </w:r>
            <w:proofErr w:type="spellStart"/>
            <w:r w:rsidRPr="00BD2500">
              <w:rPr>
                <w:rFonts w:ascii="Times New Roman" w:hAnsi="Times New Roman" w:cs="Times New Roman"/>
                <w:sz w:val="24"/>
                <w:szCs w:val="24"/>
              </w:rPr>
              <w:t>Eur</w:t>
            </w:r>
            <w:proofErr w:type="spellEnd"/>
            <w:r w:rsidRPr="00BD2500">
              <w:rPr>
                <w:rFonts w:ascii="Times New Roman" w:hAnsi="Times New Roman" w:cs="Times New Roman"/>
                <w:sz w:val="24"/>
                <w:szCs w:val="24"/>
              </w:rPr>
              <w:t>. Tai reiškia, kad viename projekte turi dalyvauti ne mažiau kaip 14 galutinių naudos gavėjų. Dėl sąlygos, kad pareiškėjai konkuruoja apskrityse, vienoje apskrityje finansuojamas vienas projektas, vertinant skirtingus apskričių dydžius ir gyventojų skaičių manome, kad surasti 14 galutinių naudos gavėjų Vilniaus ar Kauno apskrityse yra gerokai paprasčiau nei Utenos, Tauragės ar Telšių apskrityse. Todėl siekiant sulaukti didesnio paraiškų skaičiaus mažosiose apskrityse reikėtų sumažinti mažiausią galimą projektui skirti finansavimo lėšų sumą (iki pvz.</w:t>
            </w:r>
            <w:r w:rsidR="00342CCF">
              <w:rPr>
                <w:rFonts w:ascii="Times New Roman" w:hAnsi="Times New Roman" w:cs="Times New Roman"/>
                <w:sz w:val="24"/>
                <w:szCs w:val="24"/>
              </w:rPr>
              <w:t>,</w:t>
            </w:r>
            <w:r w:rsidRPr="00BD2500">
              <w:rPr>
                <w:rFonts w:ascii="Times New Roman" w:hAnsi="Times New Roman" w:cs="Times New Roman"/>
                <w:sz w:val="24"/>
                <w:szCs w:val="24"/>
              </w:rPr>
              <w:t xml:space="preserve"> 100 000 </w:t>
            </w:r>
            <w:proofErr w:type="spellStart"/>
            <w:r w:rsidRPr="00BD2500">
              <w:rPr>
                <w:rFonts w:ascii="Times New Roman" w:hAnsi="Times New Roman" w:cs="Times New Roman"/>
                <w:sz w:val="24"/>
                <w:szCs w:val="24"/>
              </w:rPr>
              <w:t>Eur</w:t>
            </w:r>
            <w:proofErr w:type="spellEnd"/>
            <w:r w:rsidRPr="00BD2500">
              <w:rPr>
                <w:rFonts w:ascii="Times New Roman" w:hAnsi="Times New Roman" w:cs="Times New Roman"/>
                <w:sz w:val="24"/>
                <w:szCs w:val="24"/>
              </w:rPr>
              <w:t>.)</w:t>
            </w:r>
          </w:p>
          <w:p w:rsidR="003147AC" w:rsidRPr="004C4763" w:rsidRDefault="003147AC" w:rsidP="004C4763">
            <w:pPr>
              <w:tabs>
                <w:tab w:val="left" w:pos="0"/>
                <w:tab w:val="left" w:pos="389"/>
                <w:tab w:val="left" w:pos="867"/>
              </w:tabs>
              <w:jc w:val="both"/>
              <w:rPr>
                <w:rFonts w:ascii="Times New Roman" w:hAnsi="Times New Roman" w:cs="Times New Roman"/>
                <w:sz w:val="24"/>
                <w:szCs w:val="24"/>
              </w:rPr>
            </w:pPr>
          </w:p>
        </w:tc>
        <w:tc>
          <w:tcPr>
            <w:tcW w:w="1842" w:type="dxa"/>
          </w:tcPr>
          <w:p w:rsidR="003147AC" w:rsidRPr="001E5157" w:rsidRDefault="00BD2500" w:rsidP="00BD2500">
            <w:pPr>
              <w:rPr>
                <w:rFonts w:ascii="Times New Roman" w:hAnsi="Times New Roman" w:cs="Times New Roman"/>
                <w:sz w:val="24"/>
                <w:szCs w:val="24"/>
              </w:rPr>
            </w:pPr>
            <w:r>
              <w:rPr>
                <w:rFonts w:ascii="Times New Roman" w:hAnsi="Times New Roman" w:cs="Times New Roman"/>
                <w:sz w:val="24"/>
                <w:szCs w:val="24"/>
              </w:rPr>
              <w:t>Nea</w:t>
            </w:r>
            <w:r w:rsidR="003147AC">
              <w:rPr>
                <w:rFonts w:ascii="Times New Roman" w:hAnsi="Times New Roman" w:cs="Times New Roman"/>
                <w:sz w:val="24"/>
                <w:szCs w:val="24"/>
              </w:rPr>
              <w:t>tsižvelgta</w:t>
            </w:r>
          </w:p>
        </w:tc>
        <w:tc>
          <w:tcPr>
            <w:tcW w:w="4395" w:type="dxa"/>
          </w:tcPr>
          <w:p w:rsidR="00E71006" w:rsidRDefault="00E96A1B" w:rsidP="00342CCF">
            <w:pPr>
              <w:pStyle w:val="Default"/>
              <w:tabs>
                <w:tab w:val="left" w:pos="321"/>
              </w:tabs>
              <w:jc w:val="both"/>
            </w:pPr>
            <w:r>
              <w:t>Mažiausia galima</w:t>
            </w:r>
            <w:r w:rsidR="00BD2500" w:rsidRPr="00BD2500">
              <w:t xml:space="preserve"> projek</w:t>
            </w:r>
            <w:r>
              <w:t xml:space="preserve">tui skirti </w:t>
            </w:r>
            <w:proofErr w:type="spellStart"/>
            <w:r>
              <w:t>finansavimo</w:t>
            </w:r>
            <w:proofErr w:type="spellEnd"/>
            <w:r>
              <w:t xml:space="preserve"> </w:t>
            </w:r>
            <w:proofErr w:type="spellStart"/>
            <w:r>
              <w:t>lėšų</w:t>
            </w:r>
            <w:proofErr w:type="spellEnd"/>
            <w:r>
              <w:t xml:space="preserve"> </w:t>
            </w:r>
            <w:proofErr w:type="spellStart"/>
            <w:r>
              <w:t>suma</w:t>
            </w:r>
            <w:proofErr w:type="spellEnd"/>
            <w:r>
              <w:t xml:space="preserve"> </w:t>
            </w:r>
            <w:proofErr w:type="spellStart"/>
            <w:r>
              <w:t>numatyta</w:t>
            </w:r>
            <w:proofErr w:type="spellEnd"/>
            <w:r>
              <w:t xml:space="preserve"> </w:t>
            </w:r>
            <w:r w:rsidR="00342CCF">
              <w:t>2</w:t>
            </w:r>
            <w:r>
              <w:t xml:space="preserve">00 000 </w:t>
            </w:r>
            <w:proofErr w:type="spellStart"/>
            <w:r>
              <w:t>Eur</w:t>
            </w:r>
            <w:proofErr w:type="spellEnd"/>
            <w:r>
              <w:t xml:space="preserve">, </w:t>
            </w:r>
            <w:proofErr w:type="spellStart"/>
            <w:r>
              <w:t>s</w:t>
            </w:r>
            <w:r w:rsidR="008E7C03">
              <w:t>iekiant</w:t>
            </w:r>
            <w:proofErr w:type="spellEnd"/>
            <w:r w:rsidR="008E7C03">
              <w:t xml:space="preserve"> </w:t>
            </w:r>
            <w:proofErr w:type="spellStart"/>
            <w:r w:rsidR="008E7C03">
              <w:t>stambesnių</w:t>
            </w:r>
            <w:proofErr w:type="spellEnd"/>
            <w:r w:rsidR="008E7C03">
              <w:t xml:space="preserve"> </w:t>
            </w:r>
            <w:proofErr w:type="spellStart"/>
            <w:r w:rsidR="008E7C03">
              <w:t>projektų</w:t>
            </w:r>
            <w:proofErr w:type="spellEnd"/>
            <w:r w:rsidR="00E71006">
              <w:t xml:space="preserve"> </w:t>
            </w:r>
            <w:proofErr w:type="spellStart"/>
            <w:r w:rsidR="00E71006">
              <w:t>įgyvendinimo</w:t>
            </w:r>
            <w:proofErr w:type="spellEnd"/>
            <w:r w:rsidR="008E7C03">
              <w:t xml:space="preserve">. Šios priemonės </w:t>
            </w:r>
            <w:r w:rsidR="008E7C03" w:rsidRPr="00BD2500">
              <w:t xml:space="preserve">kvietimo suma </w:t>
            </w:r>
            <w:r w:rsidR="008E7C03">
              <w:t xml:space="preserve">– 2,89 mln. </w:t>
            </w:r>
            <w:r w:rsidR="00E71006">
              <w:t>EUR</w:t>
            </w:r>
            <w:r w:rsidR="008E7C03">
              <w:t xml:space="preserve">, </w:t>
            </w:r>
            <w:proofErr w:type="spellStart"/>
            <w:r w:rsidR="008E7C03">
              <w:t>taigi</w:t>
            </w:r>
            <w:proofErr w:type="spellEnd"/>
            <w:r w:rsidR="008E7C03">
              <w:t xml:space="preserve"> </w:t>
            </w:r>
            <w:proofErr w:type="spellStart"/>
            <w:r>
              <w:t>atsižvelgus</w:t>
            </w:r>
            <w:proofErr w:type="spellEnd"/>
            <w:r>
              <w:t xml:space="preserve"> į tai, kad Lietuvos teritorija suskirstyta į </w:t>
            </w:r>
            <w:r w:rsidR="00BD2500" w:rsidRPr="00BD2500">
              <w:t>10 apskričių</w:t>
            </w:r>
            <w:r w:rsidR="008E7C03">
              <w:t xml:space="preserve">, </w:t>
            </w:r>
            <w:r>
              <w:t>p</w:t>
            </w:r>
            <w:r w:rsidR="00BD2500" w:rsidRPr="00BD2500">
              <w:t>reliminariai planuoja</w:t>
            </w:r>
            <w:r>
              <w:t>ma, kad vienu projektu bus paskatinta</w:t>
            </w:r>
            <w:r w:rsidR="00BD2500" w:rsidRPr="00BD2500">
              <w:t xml:space="preserve"> apie 10 socialinio verslo subjektų. </w:t>
            </w:r>
          </w:p>
          <w:p w:rsidR="00342CCF" w:rsidRPr="00E71006" w:rsidRDefault="00342CCF" w:rsidP="00342CCF">
            <w:pPr>
              <w:pStyle w:val="Default"/>
              <w:tabs>
                <w:tab w:val="left" w:pos="321"/>
              </w:tabs>
              <w:jc w:val="both"/>
              <w:rPr>
                <w:color w:val="000000" w:themeColor="text1"/>
                <w:lang w:val="lt-LT"/>
              </w:rPr>
            </w:pPr>
            <w:r w:rsidRPr="00E71006">
              <w:rPr>
                <w:lang w:val="lt-LT"/>
              </w:rPr>
              <w:t xml:space="preserve">(Projektų finansavimo sąlygų apraše (toliau – PFSA) nustatyta, kad yra vykdomos dvi veiklos ir </w:t>
            </w:r>
            <w:r>
              <w:rPr>
                <w:lang w:val="lt-LT"/>
              </w:rPr>
              <w:t>PFSA</w:t>
            </w:r>
            <w:r w:rsidRPr="00E71006">
              <w:rPr>
                <w:lang w:val="lt-LT"/>
              </w:rPr>
              <w:t xml:space="preserve"> 10.2 papunktyje nurodytos remiamos veiklos (socialinio verslo kūrimosi skatinimo veiklos) išlaidos gali sudaryti ne daugiau kaip 30 procentų tinkamų finansuoti išlaidų sumos.</w:t>
            </w:r>
            <w:r>
              <w:rPr>
                <w:lang w:val="lt-LT"/>
              </w:rPr>
              <w:t xml:space="preserve"> Kadangi pareiškėjas turės surasti subjektus, galinčius pradėti ir plėtoti socialinius verslus, tikėtina, kad </w:t>
            </w:r>
            <w:r w:rsidR="00E71006">
              <w:rPr>
                <w:lang w:val="lt-LT"/>
              </w:rPr>
              <w:t>J</w:t>
            </w:r>
            <w:r>
              <w:rPr>
                <w:lang w:val="lt-LT"/>
              </w:rPr>
              <w:t xml:space="preserve">is ir išnaudos apie 60 000 </w:t>
            </w:r>
            <w:proofErr w:type="spellStart"/>
            <w:r>
              <w:rPr>
                <w:lang w:val="lt-LT"/>
              </w:rPr>
              <w:t>Eur</w:t>
            </w:r>
            <w:proofErr w:type="spellEnd"/>
            <w:r w:rsidRPr="00E71006">
              <w:rPr>
                <w:lang w:val="lt-LT"/>
              </w:rPr>
              <w:t xml:space="preserve"> socialinio verslo kūrimosi skatinimo veiklo</w:t>
            </w:r>
            <w:r>
              <w:rPr>
                <w:lang w:val="lt-LT"/>
              </w:rPr>
              <w:t>m</w:t>
            </w:r>
            <w:r w:rsidRPr="00E71006">
              <w:rPr>
                <w:lang w:val="lt-LT"/>
              </w:rPr>
              <w:t>s</w:t>
            </w:r>
            <w:r>
              <w:rPr>
                <w:lang w:val="lt-LT"/>
              </w:rPr>
              <w:t xml:space="preserve">. Taip pat dar bus patiriamos netiesioginės išlaidos. Todėl </w:t>
            </w:r>
            <w:r w:rsidR="00AB5372">
              <w:rPr>
                <w:lang w:val="lt-LT"/>
              </w:rPr>
              <w:t xml:space="preserve">vienu projektu </w:t>
            </w:r>
            <w:r w:rsidR="00751CFF">
              <w:rPr>
                <w:lang w:val="lt-LT"/>
              </w:rPr>
              <w:t>bus</w:t>
            </w:r>
            <w:r w:rsidR="00AB5372">
              <w:rPr>
                <w:lang w:val="lt-LT"/>
              </w:rPr>
              <w:t xml:space="preserve"> paskatinta apie 10 socialinio verslo subjektų).</w:t>
            </w:r>
          </w:p>
          <w:p w:rsidR="003147AC" w:rsidRPr="00BD2500" w:rsidRDefault="008E7C03" w:rsidP="008E7C03">
            <w:pPr>
              <w:jc w:val="both"/>
              <w:rPr>
                <w:rFonts w:ascii="Times New Roman" w:hAnsi="Times New Roman" w:cs="Times New Roman"/>
                <w:sz w:val="24"/>
                <w:szCs w:val="24"/>
              </w:rPr>
            </w:pPr>
            <w:r>
              <w:rPr>
                <w:rFonts w:ascii="Times New Roman" w:hAnsi="Times New Roman" w:cs="Times New Roman"/>
                <w:sz w:val="24"/>
                <w:szCs w:val="24"/>
              </w:rPr>
              <w:t xml:space="preserve">Taip pat informuojame, kad tokia </w:t>
            </w:r>
            <w:r w:rsidR="00B831A0">
              <w:t xml:space="preserve"> </w:t>
            </w:r>
            <w:bookmarkStart w:id="0" w:name="_GoBack"/>
            <w:r w:rsidR="00B831A0" w:rsidRPr="00B831A0">
              <w:rPr>
                <w:rFonts w:ascii="Times New Roman" w:hAnsi="Times New Roman" w:cs="Times New Roman"/>
                <w:sz w:val="24"/>
                <w:szCs w:val="24"/>
              </w:rPr>
              <w:t>m</w:t>
            </w:r>
            <w:r w:rsidR="00B831A0" w:rsidRPr="00B831A0">
              <w:rPr>
                <w:rFonts w:ascii="Times New Roman" w:hAnsi="Times New Roman" w:cs="Times New Roman"/>
                <w:sz w:val="24"/>
                <w:szCs w:val="24"/>
              </w:rPr>
              <w:t>ažiausia galima projek</w:t>
            </w:r>
            <w:r w:rsidR="00B831A0" w:rsidRPr="00B831A0">
              <w:rPr>
                <w:rFonts w:ascii="Times New Roman" w:hAnsi="Times New Roman" w:cs="Times New Roman"/>
                <w:sz w:val="24"/>
                <w:szCs w:val="24"/>
              </w:rPr>
              <w:t xml:space="preserve">tui skirti </w:t>
            </w:r>
            <w:r w:rsidR="00B831A0" w:rsidRPr="00B831A0">
              <w:rPr>
                <w:rFonts w:ascii="Times New Roman" w:hAnsi="Times New Roman" w:cs="Times New Roman"/>
                <w:sz w:val="24"/>
                <w:szCs w:val="24"/>
              </w:rPr>
              <w:lastRenderedPageBreak/>
              <w:t>finansavimo lėšų</w:t>
            </w:r>
            <w:r w:rsidR="00B831A0">
              <w:rPr>
                <w:rFonts w:ascii="Times New Roman" w:hAnsi="Times New Roman" w:cs="Times New Roman"/>
                <w:sz w:val="24"/>
                <w:szCs w:val="24"/>
              </w:rPr>
              <w:t xml:space="preserve"> </w:t>
            </w:r>
            <w:bookmarkEnd w:id="0"/>
            <w:proofErr w:type="spellStart"/>
            <w:r>
              <w:rPr>
                <w:rFonts w:ascii="Times New Roman" w:hAnsi="Times New Roman" w:cs="Times New Roman"/>
                <w:sz w:val="24"/>
                <w:szCs w:val="24"/>
              </w:rPr>
              <w:t>suma</w:t>
            </w:r>
            <w:proofErr w:type="spellEnd"/>
            <w:r>
              <w:rPr>
                <w:rFonts w:ascii="Times New Roman" w:hAnsi="Times New Roman" w:cs="Times New Roman"/>
                <w:sz w:val="24"/>
                <w:szCs w:val="24"/>
              </w:rPr>
              <w:t xml:space="preserve"> (</w:t>
            </w:r>
            <w:r w:rsidR="00DC3E6A">
              <w:rPr>
                <w:rFonts w:ascii="Times New Roman" w:hAnsi="Times New Roman" w:cs="Times New Roman"/>
                <w:sz w:val="24"/>
                <w:szCs w:val="24"/>
              </w:rPr>
              <w:t>2</w:t>
            </w:r>
            <w:r>
              <w:rPr>
                <w:rFonts w:ascii="Times New Roman" w:hAnsi="Times New Roman" w:cs="Times New Roman"/>
                <w:sz w:val="24"/>
                <w:szCs w:val="24"/>
              </w:rPr>
              <w:t>00 000 eurų)</w:t>
            </w:r>
            <w:r w:rsidR="00BD2500" w:rsidRPr="00BD2500">
              <w:rPr>
                <w:rFonts w:ascii="Times New Roman" w:hAnsi="Times New Roman" w:cs="Times New Roman"/>
                <w:sz w:val="24"/>
                <w:szCs w:val="24"/>
              </w:rPr>
              <w:t xml:space="preserve"> nus</w:t>
            </w:r>
            <w:r>
              <w:rPr>
                <w:rFonts w:ascii="Times New Roman" w:hAnsi="Times New Roman" w:cs="Times New Roman"/>
                <w:sz w:val="24"/>
                <w:szCs w:val="24"/>
              </w:rPr>
              <w:t>tatyta, siekiant pasiekti priemonių įgyvendinimo plane</w:t>
            </w:r>
            <w:r w:rsidR="00BD2500" w:rsidRPr="00BD2500">
              <w:rPr>
                <w:rFonts w:ascii="Times New Roman" w:hAnsi="Times New Roman" w:cs="Times New Roman"/>
                <w:sz w:val="24"/>
                <w:szCs w:val="24"/>
              </w:rPr>
              <w:t xml:space="preserve"> numatytą rodiklio </w:t>
            </w:r>
            <w:r w:rsidR="00BD2500" w:rsidRPr="00BD2500">
              <w:rPr>
                <w:rFonts w:ascii="Times New Roman" w:hAnsi="Times New Roman" w:cs="Times New Roman"/>
                <w:color w:val="000000" w:themeColor="text1"/>
                <w:sz w:val="24"/>
                <w:szCs w:val="24"/>
              </w:rPr>
              <w:t>„</w:t>
            </w:r>
            <w:r w:rsidR="00BD2500" w:rsidRPr="00BD2500">
              <w:rPr>
                <w:rFonts w:ascii="Times New Roman" w:hAnsi="Times New Roman" w:cs="Times New Roman"/>
                <w:sz w:val="24"/>
                <w:szCs w:val="24"/>
              </w:rPr>
              <w:t>Socialiniai verslai, sukurti gavus ESF investicijas“ reikšmę – 100.</w:t>
            </w:r>
          </w:p>
        </w:tc>
      </w:tr>
    </w:tbl>
    <w:p w:rsidR="00DB0F69" w:rsidRPr="00733CD5" w:rsidRDefault="00DB0F69" w:rsidP="00DB0F69">
      <w:pPr>
        <w:jc w:val="both"/>
        <w:rPr>
          <w:rFonts w:ascii="Times New Roman" w:hAnsi="Times New Roman" w:cs="Times New Roman"/>
          <w:sz w:val="24"/>
          <w:szCs w:val="24"/>
        </w:rPr>
      </w:pPr>
    </w:p>
    <w:sectPr w:rsidR="00DB0F69" w:rsidRPr="00733CD5" w:rsidSect="00525AD9">
      <w:headerReference w:type="default" r:id="rId8"/>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2F5" w:rsidRDefault="00CC22F5" w:rsidP="00525AD9">
      <w:pPr>
        <w:spacing w:after="0" w:line="240" w:lineRule="auto"/>
      </w:pPr>
      <w:r>
        <w:separator/>
      </w:r>
    </w:p>
  </w:endnote>
  <w:endnote w:type="continuationSeparator" w:id="0">
    <w:p w:rsidR="00CC22F5" w:rsidRDefault="00CC22F5" w:rsidP="0052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2F5" w:rsidRDefault="00CC22F5" w:rsidP="00525AD9">
      <w:pPr>
        <w:spacing w:after="0" w:line="240" w:lineRule="auto"/>
      </w:pPr>
      <w:r>
        <w:separator/>
      </w:r>
    </w:p>
  </w:footnote>
  <w:footnote w:type="continuationSeparator" w:id="0">
    <w:p w:rsidR="00CC22F5" w:rsidRDefault="00CC22F5" w:rsidP="0052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891873"/>
      <w:docPartObj>
        <w:docPartGallery w:val="Page Numbers (Top of Page)"/>
        <w:docPartUnique/>
      </w:docPartObj>
    </w:sdtPr>
    <w:sdtEndPr>
      <w:rPr>
        <w:rFonts w:ascii="Times New Roman" w:hAnsi="Times New Roman" w:cs="Times New Roman"/>
        <w:noProof/>
      </w:rPr>
    </w:sdtEndPr>
    <w:sdtContent>
      <w:p w:rsidR="00525AD9" w:rsidRPr="00525AD9" w:rsidRDefault="00525AD9">
        <w:pPr>
          <w:pStyle w:val="Header"/>
          <w:jc w:val="center"/>
          <w:rPr>
            <w:rFonts w:ascii="Times New Roman" w:hAnsi="Times New Roman" w:cs="Times New Roman"/>
          </w:rPr>
        </w:pPr>
        <w:r w:rsidRPr="00525AD9">
          <w:rPr>
            <w:rFonts w:ascii="Times New Roman" w:hAnsi="Times New Roman" w:cs="Times New Roman"/>
          </w:rPr>
          <w:fldChar w:fldCharType="begin"/>
        </w:r>
        <w:r w:rsidRPr="00525AD9">
          <w:rPr>
            <w:rFonts w:ascii="Times New Roman" w:hAnsi="Times New Roman" w:cs="Times New Roman"/>
          </w:rPr>
          <w:instrText xml:space="preserve"> PAGE   \* MERGEFORMAT </w:instrText>
        </w:r>
        <w:r w:rsidRPr="00525AD9">
          <w:rPr>
            <w:rFonts w:ascii="Times New Roman" w:hAnsi="Times New Roman" w:cs="Times New Roman"/>
          </w:rPr>
          <w:fldChar w:fldCharType="separate"/>
        </w:r>
        <w:r w:rsidR="00B831A0">
          <w:rPr>
            <w:rFonts w:ascii="Times New Roman" w:hAnsi="Times New Roman" w:cs="Times New Roman"/>
            <w:noProof/>
          </w:rPr>
          <w:t>2</w:t>
        </w:r>
        <w:r w:rsidRPr="00525AD9">
          <w:rPr>
            <w:rFonts w:ascii="Times New Roman" w:hAnsi="Times New Roman" w:cs="Times New Roman"/>
            <w:noProof/>
          </w:rPr>
          <w:fldChar w:fldCharType="end"/>
        </w:r>
      </w:p>
    </w:sdtContent>
  </w:sdt>
  <w:p w:rsidR="00525AD9" w:rsidRDefault="00525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437"/>
    <w:multiLevelType w:val="hybridMultilevel"/>
    <w:tmpl w:val="6B0E7D4A"/>
    <w:lvl w:ilvl="0" w:tplc="0427000B">
      <w:start w:val="1"/>
      <w:numFmt w:val="bullet"/>
      <w:lvlText w:val=""/>
      <w:lvlJc w:val="left"/>
      <w:pPr>
        <w:ind w:left="720" w:hanging="360"/>
      </w:pPr>
      <w:rPr>
        <w:rFonts w:ascii="Wingdings" w:hAnsi="Wingdings"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7380D"/>
    <w:multiLevelType w:val="hybridMultilevel"/>
    <w:tmpl w:val="7C9021CE"/>
    <w:lvl w:ilvl="0" w:tplc="F508CEA0">
      <w:start w:val="1"/>
      <w:numFmt w:val="decimal"/>
      <w:lvlText w:val="%1)"/>
      <w:lvlJc w:val="left"/>
      <w:pPr>
        <w:ind w:left="1100" w:hanging="3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4B0BCB"/>
    <w:multiLevelType w:val="multilevel"/>
    <w:tmpl w:val="3848A7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F5226"/>
    <w:multiLevelType w:val="hybridMultilevel"/>
    <w:tmpl w:val="6406934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C2F652C"/>
    <w:multiLevelType w:val="hybridMultilevel"/>
    <w:tmpl w:val="3BFCC050"/>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03C44"/>
    <w:multiLevelType w:val="hybridMultilevel"/>
    <w:tmpl w:val="38A439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7C7098"/>
    <w:multiLevelType w:val="hybridMultilevel"/>
    <w:tmpl w:val="05EEF68A"/>
    <w:lvl w:ilvl="0" w:tplc="41BE8354">
      <w:start w:val="1"/>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4150E5"/>
    <w:multiLevelType w:val="hybridMultilevel"/>
    <w:tmpl w:val="83167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182356"/>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74151"/>
    <w:multiLevelType w:val="hybridMultilevel"/>
    <w:tmpl w:val="64187F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0521F"/>
    <w:multiLevelType w:val="hybridMultilevel"/>
    <w:tmpl w:val="30082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6D6BCA"/>
    <w:multiLevelType w:val="hybridMultilevel"/>
    <w:tmpl w:val="30DE11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255B2E"/>
    <w:multiLevelType w:val="hybridMultilevel"/>
    <w:tmpl w:val="342AC0F0"/>
    <w:lvl w:ilvl="0" w:tplc="51686856">
      <w:start w:val="1"/>
      <w:numFmt w:val="decimal"/>
      <w:lvlText w:val="%1."/>
      <w:lvlJc w:val="left"/>
      <w:pPr>
        <w:ind w:left="720" w:hanging="360"/>
      </w:pPr>
      <w:rPr>
        <w:rFonts w:ascii="Arial" w:hAnsi="Arial" w:cs="Arial" w:hint="default"/>
        <w:i w:val="0"/>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F7390F"/>
    <w:multiLevelType w:val="hybridMultilevel"/>
    <w:tmpl w:val="58B0E2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E664A"/>
    <w:multiLevelType w:val="multilevel"/>
    <w:tmpl w:val="E048EB6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694F64"/>
    <w:multiLevelType w:val="hybridMultilevel"/>
    <w:tmpl w:val="D742849A"/>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FA30636"/>
    <w:multiLevelType w:val="hybridMultilevel"/>
    <w:tmpl w:val="B928D1E6"/>
    <w:lvl w:ilvl="0" w:tplc="0E62222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922D54"/>
    <w:multiLevelType w:val="multilevel"/>
    <w:tmpl w:val="99E2E8E0"/>
    <w:lvl w:ilvl="0">
      <w:start w:val="1"/>
      <w:numFmt w:val="decimal"/>
      <w:lvlText w:val="%1."/>
      <w:lvlJc w:val="left"/>
      <w:pPr>
        <w:ind w:left="862" w:hanging="360"/>
      </w:pPr>
      <w:rPr>
        <w:rFonts w:hint="default"/>
      </w:rPr>
    </w:lvl>
    <w:lvl w:ilvl="1">
      <w:start w:val="1"/>
      <w:numFmt w:val="decimal"/>
      <w:pStyle w:val="Heading2"/>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4E3D0D"/>
    <w:multiLevelType w:val="multilevel"/>
    <w:tmpl w:val="C0120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21559E"/>
    <w:multiLevelType w:val="hybridMultilevel"/>
    <w:tmpl w:val="ADDA0D48"/>
    <w:lvl w:ilvl="0" w:tplc="0427000B">
      <w:start w:val="1"/>
      <w:numFmt w:val="bullet"/>
      <w:lvlText w:val=""/>
      <w:lvlJc w:val="left"/>
      <w:pPr>
        <w:ind w:left="720" w:hanging="360"/>
      </w:pPr>
      <w:rPr>
        <w:rFonts w:ascii="Wingdings" w:hAnsi="Wingdings"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0A7329"/>
    <w:multiLevelType w:val="hybridMultilevel"/>
    <w:tmpl w:val="6F4297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8"/>
  </w:num>
  <w:num w:numId="3">
    <w:abstractNumId w:val="4"/>
  </w:num>
  <w:num w:numId="4">
    <w:abstractNumId w:val="6"/>
  </w:num>
  <w:num w:numId="5">
    <w:abstractNumId w:val="20"/>
  </w:num>
  <w:num w:numId="6">
    <w:abstractNumId w:val="7"/>
  </w:num>
  <w:num w:numId="7">
    <w:abstractNumId w:val="0"/>
  </w:num>
  <w:num w:numId="8">
    <w:abstractNumId w:val="10"/>
  </w:num>
  <w:num w:numId="9">
    <w:abstractNumId w:val="2"/>
  </w:num>
  <w:num w:numId="10">
    <w:abstractNumId w:val="17"/>
  </w:num>
  <w:num w:numId="11">
    <w:abstractNumId w:val="21"/>
  </w:num>
  <w:num w:numId="12">
    <w:abstractNumId w:val="15"/>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 w:numId="16">
    <w:abstractNumId w:val="16"/>
  </w:num>
  <w:num w:numId="17">
    <w:abstractNumId w:val="11"/>
  </w:num>
  <w:num w:numId="18">
    <w:abstractNumId w:val="14"/>
  </w:num>
  <w:num w:numId="19">
    <w:abstractNumId w:val="9"/>
  </w:num>
  <w:num w:numId="20">
    <w:abstractNumId w:val="5"/>
  </w:num>
  <w:num w:numId="21">
    <w:abstractNumId w:val="13"/>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69"/>
    <w:rsid w:val="000028BF"/>
    <w:rsid w:val="00024A0F"/>
    <w:rsid w:val="000306BD"/>
    <w:rsid w:val="00030E62"/>
    <w:rsid w:val="0004192C"/>
    <w:rsid w:val="0004364D"/>
    <w:rsid w:val="0005080C"/>
    <w:rsid w:val="000509BB"/>
    <w:rsid w:val="00074B80"/>
    <w:rsid w:val="0007778A"/>
    <w:rsid w:val="00081D95"/>
    <w:rsid w:val="00093BBA"/>
    <w:rsid w:val="000A414B"/>
    <w:rsid w:val="000B4A4A"/>
    <w:rsid w:val="000C24EF"/>
    <w:rsid w:val="000C6855"/>
    <w:rsid w:val="000C7662"/>
    <w:rsid w:val="000D7A6B"/>
    <w:rsid w:val="000E15B9"/>
    <w:rsid w:val="000E2A9D"/>
    <w:rsid w:val="000E2AB6"/>
    <w:rsid w:val="000F58B5"/>
    <w:rsid w:val="000F62DE"/>
    <w:rsid w:val="0010310B"/>
    <w:rsid w:val="00142987"/>
    <w:rsid w:val="001576BA"/>
    <w:rsid w:val="00196936"/>
    <w:rsid w:val="001A44C2"/>
    <w:rsid w:val="001C2F7B"/>
    <w:rsid w:val="001C34F6"/>
    <w:rsid w:val="001D0216"/>
    <w:rsid w:val="001D4AE6"/>
    <w:rsid w:val="001D7806"/>
    <w:rsid w:val="001E1DB4"/>
    <w:rsid w:val="001E5157"/>
    <w:rsid w:val="001F1E2A"/>
    <w:rsid w:val="00212A85"/>
    <w:rsid w:val="0023242A"/>
    <w:rsid w:val="002407A4"/>
    <w:rsid w:val="0024410E"/>
    <w:rsid w:val="00255E1E"/>
    <w:rsid w:val="002671FC"/>
    <w:rsid w:val="0027792F"/>
    <w:rsid w:val="00281145"/>
    <w:rsid w:val="002A0E57"/>
    <w:rsid w:val="002C248B"/>
    <w:rsid w:val="002C6AE6"/>
    <w:rsid w:val="00312A12"/>
    <w:rsid w:val="003147AC"/>
    <w:rsid w:val="003410CB"/>
    <w:rsid w:val="00342687"/>
    <w:rsid w:val="00342CCF"/>
    <w:rsid w:val="003A20D2"/>
    <w:rsid w:val="003B72FD"/>
    <w:rsid w:val="003C418D"/>
    <w:rsid w:val="003D056F"/>
    <w:rsid w:val="003E242C"/>
    <w:rsid w:val="003E537D"/>
    <w:rsid w:val="003F0551"/>
    <w:rsid w:val="003F28E1"/>
    <w:rsid w:val="00406D1F"/>
    <w:rsid w:val="004158DE"/>
    <w:rsid w:val="00420A5F"/>
    <w:rsid w:val="00423A84"/>
    <w:rsid w:val="00423D9D"/>
    <w:rsid w:val="0042648F"/>
    <w:rsid w:val="004305F2"/>
    <w:rsid w:val="00432490"/>
    <w:rsid w:val="00457591"/>
    <w:rsid w:val="004710DE"/>
    <w:rsid w:val="00474771"/>
    <w:rsid w:val="00474C62"/>
    <w:rsid w:val="00482B75"/>
    <w:rsid w:val="00487220"/>
    <w:rsid w:val="00487B4A"/>
    <w:rsid w:val="004C4763"/>
    <w:rsid w:val="004C6DB3"/>
    <w:rsid w:val="004C773F"/>
    <w:rsid w:val="004D6A89"/>
    <w:rsid w:val="004F794B"/>
    <w:rsid w:val="00501F9D"/>
    <w:rsid w:val="00502BE1"/>
    <w:rsid w:val="00506ABF"/>
    <w:rsid w:val="005204B2"/>
    <w:rsid w:val="00523D01"/>
    <w:rsid w:val="00525AD9"/>
    <w:rsid w:val="00534D35"/>
    <w:rsid w:val="00546E3A"/>
    <w:rsid w:val="005514A1"/>
    <w:rsid w:val="005616EC"/>
    <w:rsid w:val="00566771"/>
    <w:rsid w:val="005731F7"/>
    <w:rsid w:val="005A35DF"/>
    <w:rsid w:val="005B27F4"/>
    <w:rsid w:val="005C77A6"/>
    <w:rsid w:val="005E56FF"/>
    <w:rsid w:val="005E6250"/>
    <w:rsid w:val="005E6D63"/>
    <w:rsid w:val="005F4E17"/>
    <w:rsid w:val="005F5FE4"/>
    <w:rsid w:val="00617586"/>
    <w:rsid w:val="00623221"/>
    <w:rsid w:val="006525C9"/>
    <w:rsid w:val="006564D1"/>
    <w:rsid w:val="006828A9"/>
    <w:rsid w:val="00686EC8"/>
    <w:rsid w:val="006A1500"/>
    <w:rsid w:val="006A2110"/>
    <w:rsid w:val="006B4F7A"/>
    <w:rsid w:val="006F0F48"/>
    <w:rsid w:val="0070730A"/>
    <w:rsid w:val="00707BD8"/>
    <w:rsid w:val="00716741"/>
    <w:rsid w:val="0072601E"/>
    <w:rsid w:val="0072641F"/>
    <w:rsid w:val="00733CD5"/>
    <w:rsid w:val="007411C2"/>
    <w:rsid w:val="00746014"/>
    <w:rsid w:val="00746C99"/>
    <w:rsid w:val="0075077C"/>
    <w:rsid w:val="00751CFF"/>
    <w:rsid w:val="007559F5"/>
    <w:rsid w:val="007835BB"/>
    <w:rsid w:val="00784C76"/>
    <w:rsid w:val="007959F8"/>
    <w:rsid w:val="007B1C6D"/>
    <w:rsid w:val="007B4A53"/>
    <w:rsid w:val="007C7492"/>
    <w:rsid w:val="007D2A78"/>
    <w:rsid w:val="007E234D"/>
    <w:rsid w:val="007E5DFE"/>
    <w:rsid w:val="007E60D0"/>
    <w:rsid w:val="0080177C"/>
    <w:rsid w:val="00804C23"/>
    <w:rsid w:val="0083000C"/>
    <w:rsid w:val="00867AB9"/>
    <w:rsid w:val="00875931"/>
    <w:rsid w:val="00884263"/>
    <w:rsid w:val="0088458B"/>
    <w:rsid w:val="00885555"/>
    <w:rsid w:val="00885642"/>
    <w:rsid w:val="008A69E2"/>
    <w:rsid w:val="008B0D62"/>
    <w:rsid w:val="008D6039"/>
    <w:rsid w:val="008E7C03"/>
    <w:rsid w:val="008F128D"/>
    <w:rsid w:val="0090216B"/>
    <w:rsid w:val="00902E86"/>
    <w:rsid w:val="00907033"/>
    <w:rsid w:val="00910A3B"/>
    <w:rsid w:val="00917747"/>
    <w:rsid w:val="00925DAE"/>
    <w:rsid w:val="00943509"/>
    <w:rsid w:val="00950A45"/>
    <w:rsid w:val="00950BC7"/>
    <w:rsid w:val="009661B9"/>
    <w:rsid w:val="00967C94"/>
    <w:rsid w:val="009767CF"/>
    <w:rsid w:val="00980F2F"/>
    <w:rsid w:val="009A4A0F"/>
    <w:rsid w:val="009A658C"/>
    <w:rsid w:val="009A66AE"/>
    <w:rsid w:val="009B695E"/>
    <w:rsid w:val="009C3EB6"/>
    <w:rsid w:val="00A05BFA"/>
    <w:rsid w:val="00A073AD"/>
    <w:rsid w:val="00A109D2"/>
    <w:rsid w:val="00A11507"/>
    <w:rsid w:val="00A1199B"/>
    <w:rsid w:val="00A3583D"/>
    <w:rsid w:val="00A50119"/>
    <w:rsid w:val="00A51501"/>
    <w:rsid w:val="00A53029"/>
    <w:rsid w:val="00A63596"/>
    <w:rsid w:val="00A77614"/>
    <w:rsid w:val="00A805F3"/>
    <w:rsid w:val="00A823CB"/>
    <w:rsid w:val="00A90C1C"/>
    <w:rsid w:val="00AA7DAF"/>
    <w:rsid w:val="00AB5372"/>
    <w:rsid w:val="00AE1AA3"/>
    <w:rsid w:val="00AE64F6"/>
    <w:rsid w:val="00B01532"/>
    <w:rsid w:val="00B02965"/>
    <w:rsid w:val="00B17F16"/>
    <w:rsid w:val="00B261F3"/>
    <w:rsid w:val="00B27343"/>
    <w:rsid w:val="00B612A2"/>
    <w:rsid w:val="00B63FAB"/>
    <w:rsid w:val="00B653D5"/>
    <w:rsid w:val="00B831A0"/>
    <w:rsid w:val="00B86AC9"/>
    <w:rsid w:val="00BB47F7"/>
    <w:rsid w:val="00BC4400"/>
    <w:rsid w:val="00BD2500"/>
    <w:rsid w:val="00BF62DD"/>
    <w:rsid w:val="00C053BE"/>
    <w:rsid w:val="00C230A2"/>
    <w:rsid w:val="00C25463"/>
    <w:rsid w:val="00C55566"/>
    <w:rsid w:val="00C66DAC"/>
    <w:rsid w:val="00C81F9B"/>
    <w:rsid w:val="00C82DB2"/>
    <w:rsid w:val="00C96856"/>
    <w:rsid w:val="00CA40B9"/>
    <w:rsid w:val="00CC22F5"/>
    <w:rsid w:val="00CD2E6C"/>
    <w:rsid w:val="00CE76A2"/>
    <w:rsid w:val="00CE778A"/>
    <w:rsid w:val="00CF66F8"/>
    <w:rsid w:val="00D01311"/>
    <w:rsid w:val="00D35551"/>
    <w:rsid w:val="00D44476"/>
    <w:rsid w:val="00D50190"/>
    <w:rsid w:val="00D568FE"/>
    <w:rsid w:val="00D6410D"/>
    <w:rsid w:val="00D800E1"/>
    <w:rsid w:val="00DB0F69"/>
    <w:rsid w:val="00DC2218"/>
    <w:rsid w:val="00DC3E6A"/>
    <w:rsid w:val="00DE4E49"/>
    <w:rsid w:val="00E057C0"/>
    <w:rsid w:val="00E07A69"/>
    <w:rsid w:val="00E31A1C"/>
    <w:rsid w:val="00E5686B"/>
    <w:rsid w:val="00E71006"/>
    <w:rsid w:val="00E832CB"/>
    <w:rsid w:val="00E96A1B"/>
    <w:rsid w:val="00EA33B6"/>
    <w:rsid w:val="00EB0A5F"/>
    <w:rsid w:val="00EC08E2"/>
    <w:rsid w:val="00EF738E"/>
    <w:rsid w:val="00F21820"/>
    <w:rsid w:val="00F372B2"/>
    <w:rsid w:val="00F37A78"/>
    <w:rsid w:val="00F60845"/>
    <w:rsid w:val="00F815A9"/>
    <w:rsid w:val="00F93045"/>
    <w:rsid w:val="00F93EEF"/>
    <w:rsid w:val="00F95509"/>
    <w:rsid w:val="00F95D93"/>
    <w:rsid w:val="00FB3EC3"/>
    <w:rsid w:val="00FB7322"/>
    <w:rsid w:val="00FC00E8"/>
    <w:rsid w:val="00FD3F1E"/>
    <w:rsid w:val="00FE4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A545"/>
  <w15:docId w15:val="{AEE47077-DF38-4715-9E71-CA87BCA4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9F5"/>
  </w:style>
  <w:style w:type="paragraph" w:styleId="Heading1">
    <w:name w:val="heading 1"/>
    <w:basedOn w:val="Normal"/>
    <w:next w:val="Normal"/>
    <w:link w:val="Heading1Char"/>
    <w:autoRedefine/>
    <w:uiPriority w:val="9"/>
    <w:qFormat/>
    <w:rsid w:val="007559F5"/>
    <w:pPr>
      <w:spacing w:before="480" w:after="0" w:line="360" w:lineRule="auto"/>
      <w:ind w:left="862"/>
      <w:contextualSpacing/>
      <w:jc w:val="center"/>
      <w:outlineLvl w:val="0"/>
    </w:pPr>
    <w:rPr>
      <w:rFonts w:ascii="Times New Roman" w:hAnsi="Times New Roman"/>
      <w:caps/>
      <w:spacing w:val="5"/>
      <w:sz w:val="32"/>
      <w:szCs w:val="36"/>
    </w:rPr>
  </w:style>
  <w:style w:type="paragraph" w:styleId="Heading2">
    <w:name w:val="heading 2"/>
    <w:basedOn w:val="Normal"/>
    <w:next w:val="Normal"/>
    <w:link w:val="Heading2Char"/>
    <w:autoRedefine/>
    <w:uiPriority w:val="9"/>
    <w:unhideWhenUsed/>
    <w:qFormat/>
    <w:rsid w:val="007559F5"/>
    <w:pPr>
      <w:numPr>
        <w:ilvl w:val="1"/>
        <w:numId w:val="2"/>
      </w:numPr>
      <w:spacing w:before="200" w:after="0" w:line="271" w:lineRule="auto"/>
      <w:jc w:val="center"/>
      <w:outlineLvl w:val="1"/>
    </w:pPr>
    <w:rPr>
      <w:rFonts w:ascii="Times New Roman" w:hAnsi="Times New Roman"/>
      <w:sz w:val="28"/>
      <w:szCs w:val="28"/>
    </w:rPr>
  </w:style>
  <w:style w:type="paragraph" w:styleId="Heading3">
    <w:name w:val="heading 3"/>
    <w:basedOn w:val="Normal"/>
    <w:next w:val="Normal"/>
    <w:link w:val="Heading3Char"/>
    <w:autoRedefine/>
    <w:uiPriority w:val="9"/>
    <w:unhideWhenUsed/>
    <w:qFormat/>
    <w:rsid w:val="007559F5"/>
    <w:pPr>
      <w:spacing w:before="200" w:after="0" w:line="271" w:lineRule="auto"/>
      <w:ind w:left="1080" w:hanging="720"/>
      <w:jc w:val="center"/>
      <w:outlineLvl w:val="2"/>
    </w:pPr>
    <w:rPr>
      <w:rFonts w:ascii="Times New Roman" w:hAnsi="Times New Roman"/>
      <w:iCs/>
      <w:spacing w:val="5"/>
      <w:sz w:val="28"/>
      <w:szCs w:val="26"/>
    </w:rPr>
  </w:style>
  <w:style w:type="paragraph" w:styleId="Heading4">
    <w:name w:val="heading 4"/>
    <w:basedOn w:val="Normal"/>
    <w:next w:val="Normal"/>
    <w:link w:val="Heading4Char"/>
    <w:uiPriority w:val="9"/>
    <w:semiHidden/>
    <w:unhideWhenUsed/>
    <w:qFormat/>
    <w:rsid w:val="007559F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559F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559F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559F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559F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559F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EIKSLAI">
    <w:name w:val="PAVEIKSLAI"/>
    <w:basedOn w:val="Normal"/>
    <w:link w:val="PAVEIKSLAIChar"/>
    <w:autoRedefine/>
    <w:qFormat/>
    <w:rsid w:val="007559F5"/>
    <w:pPr>
      <w:spacing w:line="360" w:lineRule="auto"/>
      <w:jc w:val="center"/>
    </w:pPr>
    <w:rPr>
      <w:rFonts w:ascii="Times New Roman" w:hAnsi="Times New Roman" w:cs="Times New Roman"/>
      <w:sz w:val="24"/>
      <w:szCs w:val="24"/>
    </w:rPr>
  </w:style>
  <w:style w:type="character" w:customStyle="1" w:styleId="PAVEIKSLAIChar">
    <w:name w:val="PAVEIKSLAI Char"/>
    <w:basedOn w:val="DefaultParagraphFont"/>
    <w:link w:val="PAVEIKSLAI"/>
    <w:rsid w:val="007559F5"/>
    <w:rPr>
      <w:rFonts w:ascii="Times New Roman" w:hAnsi="Times New Roman" w:cs="Times New Roman"/>
      <w:sz w:val="24"/>
      <w:szCs w:val="24"/>
    </w:rPr>
  </w:style>
  <w:style w:type="character" w:customStyle="1" w:styleId="Heading1Char">
    <w:name w:val="Heading 1 Char"/>
    <w:basedOn w:val="DefaultParagraphFont"/>
    <w:link w:val="Heading1"/>
    <w:uiPriority w:val="9"/>
    <w:rsid w:val="007559F5"/>
    <w:rPr>
      <w:rFonts w:ascii="Times New Roman" w:hAnsi="Times New Roman"/>
      <w:caps/>
      <w:spacing w:val="5"/>
      <w:sz w:val="32"/>
      <w:szCs w:val="36"/>
    </w:rPr>
  </w:style>
  <w:style w:type="character" w:customStyle="1" w:styleId="Heading2Char">
    <w:name w:val="Heading 2 Char"/>
    <w:basedOn w:val="DefaultParagraphFont"/>
    <w:link w:val="Heading2"/>
    <w:uiPriority w:val="9"/>
    <w:rsid w:val="007559F5"/>
    <w:rPr>
      <w:rFonts w:ascii="Times New Roman" w:hAnsi="Times New Roman"/>
      <w:sz w:val="28"/>
      <w:szCs w:val="28"/>
    </w:rPr>
  </w:style>
  <w:style w:type="character" w:customStyle="1" w:styleId="Heading3Char">
    <w:name w:val="Heading 3 Char"/>
    <w:basedOn w:val="DefaultParagraphFont"/>
    <w:link w:val="Heading3"/>
    <w:uiPriority w:val="9"/>
    <w:rsid w:val="007559F5"/>
    <w:rPr>
      <w:rFonts w:ascii="Times New Roman" w:hAnsi="Times New Roman"/>
      <w:iCs/>
      <w:spacing w:val="5"/>
      <w:sz w:val="28"/>
      <w:szCs w:val="26"/>
    </w:rPr>
  </w:style>
  <w:style w:type="character" w:customStyle="1" w:styleId="Heading4Char">
    <w:name w:val="Heading 4 Char"/>
    <w:basedOn w:val="DefaultParagraphFont"/>
    <w:link w:val="Heading4"/>
    <w:uiPriority w:val="9"/>
    <w:semiHidden/>
    <w:rsid w:val="007559F5"/>
    <w:rPr>
      <w:b/>
      <w:bCs/>
      <w:spacing w:val="5"/>
      <w:sz w:val="24"/>
      <w:szCs w:val="24"/>
    </w:rPr>
  </w:style>
  <w:style w:type="character" w:customStyle="1" w:styleId="Heading5Char">
    <w:name w:val="Heading 5 Char"/>
    <w:basedOn w:val="DefaultParagraphFont"/>
    <w:link w:val="Heading5"/>
    <w:uiPriority w:val="9"/>
    <w:semiHidden/>
    <w:rsid w:val="007559F5"/>
    <w:rPr>
      <w:i/>
      <w:iCs/>
      <w:sz w:val="24"/>
      <w:szCs w:val="24"/>
    </w:rPr>
  </w:style>
  <w:style w:type="character" w:customStyle="1" w:styleId="Heading6Char">
    <w:name w:val="Heading 6 Char"/>
    <w:basedOn w:val="DefaultParagraphFont"/>
    <w:link w:val="Heading6"/>
    <w:uiPriority w:val="9"/>
    <w:semiHidden/>
    <w:rsid w:val="007559F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559F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559F5"/>
    <w:rPr>
      <w:b/>
      <w:bCs/>
      <w:color w:val="7F7F7F" w:themeColor="text1" w:themeTint="80"/>
      <w:sz w:val="20"/>
      <w:szCs w:val="20"/>
    </w:rPr>
  </w:style>
  <w:style w:type="character" w:customStyle="1" w:styleId="Heading9Char">
    <w:name w:val="Heading 9 Char"/>
    <w:basedOn w:val="DefaultParagraphFont"/>
    <w:link w:val="Heading9"/>
    <w:uiPriority w:val="9"/>
    <w:semiHidden/>
    <w:rsid w:val="007559F5"/>
    <w:rPr>
      <w:b/>
      <w:bCs/>
      <w:i/>
      <w:iCs/>
      <w:color w:val="7F7F7F" w:themeColor="text1" w:themeTint="80"/>
      <w:sz w:val="18"/>
      <w:szCs w:val="18"/>
    </w:rPr>
  </w:style>
  <w:style w:type="paragraph" w:styleId="Title">
    <w:name w:val="Title"/>
    <w:basedOn w:val="Normal"/>
    <w:next w:val="Normal"/>
    <w:link w:val="TitleChar"/>
    <w:uiPriority w:val="10"/>
    <w:qFormat/>
    <w:rsid w:val="007559F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559F5"/>
    <w:rPr>
      <w:smallCaps/>
      <w:sz w:val="52"/>
      <w:szCs w:val="52"/>
    </w:rPr>
  </w:style>
  <w:style w:type="paragraph" w:styleId="Subtitle">
    <w:name w:val="Subtitle"/>
    <w:basedOn w:val="Normal"/>
    <w:next w:val="Normal"/>
    <w:link w:val="SubtitleChar"/>
    <w:uiPriority w:val="11"/>
    <w:qFormat/>
    <w:rsid w:val="007559F5"/>
    <w:rPr>
      <w:i/>
      <w:iCs/>
      <w:smallCaps/>
      <w:spacing w:val="10"/>
      <w:sz w:val="28"/>
      <w:szCs w:val="28"/>
    </w:rPr>
  </w:style>
  <w:style w:type="character" w:customStyle="1" w:styleId="SubtitleChar">
    <w:name w:val="Subtitle Char"/>
    <w:basedOn w:val="DefaultParagraphFont"/>
    <w:link w:val="Subtitle"/>
    <w:uiPriority w:val="11"/>
    <w:rsid w:val="007559F5"/>
    <w:rPr>
      <w:i/>
      <w:iCs/>
      <w:smallCaps/>
      <w:spacing w:val="10"/>
      <w:sz w:val="28"/>
      <w:szCs w:val="28"/>
    </w:rPr>
  </w:style>
  <w:style w:type="character" w:styleId="Strong">
    <w:name w:val="Strong"/>
    <w:uiPriority w:val="22"/>
    <w:qFormat/>
    <w:rsid w:val="007559F5"/>
    <w:rPr>
      <w:b/>
      <w:bCs/>
    </w:rPr>
  </w:style>
  <w:style w:type="character" w:styleId="Emphasis">
    <w:name w:val="Emphasis"/>
    <w:aliases w:val="LENTELES"/>
    <w:uiPriority w:val="20"/>
    <w:qFormat/>
    <w:rsid w:val="007559F5"/>
    <w:rPr>
      <w:rFonts w:ascii="Times New Roman" w:hAnsi="Times New Roman"/>
      <w:bCs/>
      <w:iCs/>
      <w:spacing w:val="10"/>
      <w:sz w:val="24"/>
    </w:rPr>
  </w:style>
  <w:style w:type="paragraph" w:styleId="NoSpacing">
    <w:name w:val="No Spacing"/>
    <w:basedOn w:val="Normal"/>
    <w:uiPriority w:val="1"/>
    <w:qFormat/>
    <w:rsid w:val="007559F5"/>
    <w:pPr>
      <w:spacing w:after="0" w:line="240" w:lineRule="auto"/>
    </w:pPr>
  </w:style>
  <w:style w:type="paragraph" w:styleId="ListParagraph">
    <w:name w:val="List Paragraph"/>
    <w:basedOn w:val="Normal"/>
    <w:uiPriority w:val="34"/>
    <w:qFormat/>
    <w:rsid w:val="007559F5"/>
    <w:pPr>
      <w:ind w:left="720"/>
      <w:contextualSpacing/>
    </w:pPr>
  </w:style>
  <w:style w:type="paragraph" w:styleId="Quote">
    <w:name w:val="Quote"/>
    <w:basedOn w:val="Normal"/>
    <w:next w:val="Normal"/>
    <w:link w:val="QuoteChar"/>
    <w:uiPriority w:val="29"/>
    <w:qFormat/>
    <w:rsid w:val="007559F5"/>
    <w:rPr>
      <w:i/>
      <w:iCs/>
    </w:rPr>
  </w:style>
  <w:style w:type="character" w:customStyle="1" w:styleId="QuoteChar">
    <w:name w:val="Quote Char"/>
    <w:basedOn w:val="DefaultParagraphFont"/>
    <w:link w:val="Quote"/>
    <w:uiPriority w:val="29"/>
    <w:rsid w:val="007559F5"/>
    <w:rPr>
      <w:i/>
      <w:iCs/>
    </w:rPr>
  </w:style>
  <w:style w:type="paragraph" w:styleId="IntenseQuote">
    <w:name w:val="Intense Quote"/>
    <w:basedOn w:val="Normal"/>
    <w:next w:val="Normal"/>
    <w:link w:val="IntenseQuoteChar"/>
    <w:uiPriority w:val="30"/>
    <w:qFormat/>
    <w:rsid w:val="007559F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559F5"/>
    <w:rPr>
      <w:i/>
      <w:iCs/>
    </w:rPr>
  </w:style>
  <w:style w:type="character" w:styleId="SubtleEmphasis">
    <w:name w:val="Subtle Emphasis"/>
    <w:uiPriority w:val="19"/>
    <w:qFormat/>
    <w:rsid w:val="007559F5"/>
    <w:rPr>
      <w:i/>
      <w:iCs/>
    </w:rPr>
  </w:style>
  <w:style w:type="character" w:styleId="IntenseEmphasis">
    <w:name w:val="Intense Emphasis"/>
    <w:uiPriority w:val="21"/>
    <w:qFormat/>
    <w:rsid w:val="007559F5"/>
    <w:rPr>
      <w:b/>
      <w:bCs/>
      <w:i/>
      <w:iCs/>
    </w:rPr>
  </w:style>
  <w:style w:type="character" w:styleId="SubtleReference">
    <w:name w:val="Subtle Reference"/>
    <w:basedOn w:val="DefaultParagraphFont"/>
    <w:uiPriority w:val="31"/>
    <w:qFormat/>
    <w:rsid w:val="007559F5"/>
    <w:rPr>
      <w:smallCaps/>
    </w:rPr>
  </w:style>
  <w:style w:type="character" w:styleId="IntenseReference">
    <w:name w:val="Intense Reference"/>
    <w:uiPriority w:val="32"/>
    <w:qFormat/>
    <w:rsid w:val="007559F5"/>
    <w:rPr>
      <w:b/>
      <w:bCs/>
      <w:smallCaps/>
    </w:rPr>
  </w:style>
  <w:style w:type="character" w:styleId="BookTitle">
    <w:name w:val="Book Title"/>
    <w:basedOn w:val="DefaultParagraphFont"/>
    <w:uiPriority w:val="33"/>
    <w:qFormat/>
    <w:rsid w:val="007559F5"/>
    <w:rPr>
      <w:i/>
      <w:iCs/>
      <w:smallCaps/>
      <w:spacing w:val="5"/>
    </w:rPr>
  </w:style>
  <w:style w:type="paragraph" w:styleId="TOCHeading">
    <w:name w:val="TOC Heading"/>
    <w:basedOn w:val="Heading1"/>
    <w:next w:val="Normal"/>
    <w:uiPriority w:val="39"/>
    <w:unhideWhenUsed/>
    <w:qFormat/>
    <w:rsid w:val="007559F5"/>
    <w:pPr>
      <w:outlineLvl w:val="9"/>
    </w:pPr>
    <w:rPr>
      <w:lang w:bidi="en-US"/>
    </w:rPr>
  </w:style>
  <w:style w:type="table" w:styleId="TableGrid">
    <w:name w:val="Table Grid"/>
    <w:basedOn w:val="TableNormal"/>
    <w:uiPriority w:val="59"/>
    <w:rsid w:val="00DB0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A4A0F"/>
    <w:pPr>
      <w:spacing w:after="100"/>
    </w:pPr>
  </w:style>
  <w:style w:type="character" w:styleId="Hyperlink">
    <w:name w:val="Hyperlink"/>
    <w:uiPriority w:val="99"/>
    <w:unhideWhenUsed/>
    <w:rsid w:val="0007778A"/>
    <w:rPr>
      <w:color w:val="0000FF"/>
      <w:u w:val="single"/>
    </w:rPr>
  </w:style>
  <w:style w:type="paragraph" w:styleId="CommentText">
    <w:name w:val="annotation text"/>
    <w:basedOn w:val="Normal"/>
    <w:link w:val="CommentTextChar"/>
    <w:uiPriority w:val="99"/>
    <w:unhideWhenUsed/>
    <w:rsid w:val="00212A85"/>
    <w:pPr>
      <w:spacing w:line="240" w:lineRule="auto"/>
    </w:pPr>
    <w:rPr>
      <w:sz w:val="20"/>
      <w:szCs w:val="20"/>
    </w:rPr>
  </w:style>
  <w:style w:type="character" w:customStyle="1" w:styleId="CommentTextChar">
    <w:name w:val="Comment Text Char"/>
    <w:basedOn w:val="DefaultParagraphFont"/>
    <w:link w:val="CommentText"/>
    <w:uiPriority w:val="99"/>
    <w:rsid w:val="00212A85"/>
    <w:rPr>
      <w:sz w:val="20"/>
      <w:szCs w:val="20"/>
    </w:rPr>
  </w:style>
  <w:style w:type="character" w:styleId="CommentReference">
    <w:name w:val="annotation reference"/>
    <w:uiPriority w:val="99"/>
    <w:semiHidden/>
    <w:unhideWhenUsed/>
    <w:rsid w:val="00212A85"/>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21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8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2A78"/>
    <w:rPr>
      <w:b/>
      <w:bCs/>
    </w:rPr>
  </w:style>
  <w:style w:type="character" w:customStyle="1" w:styleId="CommentSubjectChar">
    <w:name w:val="Comment Subject Char"/>
    <w:basedOn w:val="CommentTextChar"/>
    <w:link w:val="CommentSubject"/>
    <w:uiPriority w:val="99"/>
    <w:semiHidden/>
    <w:rsid w:val="007D2A78"/>
    <w:rPr>
      <w:b/>
      <w:bCs/>
      <w:sz w:val="20"/>
      <w:szCs w:val="20"/>
    </w:rPr>
  </w:style>
  <w:style w:type="paragraph" w:styleId="Header">
    <w:name w:val="header"/>
    <w:basedOn w:val="Normal"/>
    <w:link w:val="HeaderChar"/>
    <w:uiPriority w:val="99"/>
    <w:unhideWhenUsed/>
    <w:rsid w:val="00525A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AD9"/>
  </w:style>
  <w:style w:type="paragraph" w:styleId="Footer">
    <w:name w:val="footer"/>
    <w:basedOn w:val="Normal"/>
    <w:link w:val="FooterChar"/>
    <w:uiPriority w:val="99"/>
    <w:unhideWhenUsed/>
    <w:rsid w:val="00525A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AD9"/>
  </w:style>
  <w:style w:type="character" w:customStyle="1" w:styleId="emphasischar">
    <w:name w:val="emphasis__char"/>
    <w:basedOn w:val="DefaultParagraphFont"/>
    <w:rsid w:val="007835BB"/>
  </w:style>
  <w:style w:type="character" w:customStyle="1" w:styleId="list0020paragraphchar">
    <w:name w:val="list_0020paragraph__char"/>
    <w:basedOn w:val="DefaultParagraphFont"/>
    <w:rsid w:val="007835BB"/>
  </w:style>
  <w:style w:type="character" w:styleId="FollowedHyperlink">
    <w:name w:val="FollowedHyperlink"/>
    <w:basedOn w:val="DefaultParagraphFont"/>
    <w:uiPriority w:val="99"/>
    <w:semiHidden/>
    <w:unhideWhenUsed/>
    <w:rsid w:val="00950A45"/>
    <w:rPr>
      <w:color w:val="800080" w:themeColor="followedHyperlink"/>
      <w:u w:val="single"/>
    </w:rPr>
  </w:style>
  <w:style w:type="character" w:customStyle="1" w:styleId="italic">
    <w:name w:val="italic"/>
    <w:basedOn w:val="DefaultParagraphFont"/>
    <w:rsid w:val="00967C94"/>
  </w:style>
  <w:style w:type="paragraph" w:customStyle="1" w:styleId="CM1">
    <w:name w:val="CM1"/>
    <w:basedOn w:val="Normal"/>
    <w:next w:val="Normal"/>
    <w:uiPriority w:val="99"/>
    <w:rsid w:val="001C2F7B"/>
    <w:pPr>
      <w:autoSpaceDE w:val="0"/>
      <w:autoSpaceDN w:val="0"/>
      <w:adjustRightInd w:val="0"/>
      <w:spacing w:after="0" w:line="240" w:lineRule="auto"/>
    </w:pPr>
    <w:rPr>
      <w:rFonts w:ascii="EUAlbertina" w:hAnsi="EUAlbertina"/>
      <w:sz w:val="24"/>
      <w:szCs w:val="24"/>
      <w:lang w:val="en-US"/>
    </w:rPr>
  </w:style>
  <w:style w:type="paragraph" w:customStyle="1" w:styleId="CM3">
    <w:name w:val="CM3"/>
    <w:basedOn w:val="Normal"/>
    <w:next w:val="Normal"/>
    <w:uiPriority w:val="99"/>
    <w:rsid w:val="001C2F7B"/>
    <w:pPr>
      <w:autoSpaceDE w:val="0"/>
      <w:autoSpaceDN w:val="0"/>
      <w:adjustRightInd w:val="0"/>
      <w:spacing w:after="0" w:line="240" w:lineRule="auto"/>
    </w:pPr>
    <w:rPr>
      <w:rFonts w:ascii="EUAlbertina" w:hAnsi="EUAlbertina"/>
      <w:sz w:val="24"/>
      <w:szCs w:val="24"/>
      <w:lang w:val="en-US"/>
    </w:rPr>
  </w:style>
  <w:style w:type="paragraph" w:customStyle="1" w:styleId="Default">
    <w:name w:val="Default"/>
    <w:rsid w:val="00342CC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3076">
      <w:bodyDiv w:val="1"/>
      <w:marLeft w:val="0"/>
      <w:marRight w:val="0"/>
      <w:marTop w:val="0"/>
      <w:marBottom w:val="0"/>
      <w:divBdr>
        <w:top w:val="none" w:sz="0" w:space="0" w:color="auto"/>
        <w:left w:val="none" w:sz="0" w:space="0" w:color="auto"/>
        <w:bottom w:val="none" w:sz="0" w:space="0" w:color="auto"/>
        <w:right w:val="none" w:sz="0" w:space="0" w:color="auto"/>
      </w:divBdr>
    </w:div>
    <w:div w:id="192691567">
      <w:bodyDiv w:val="1"/>
      <w:marLeft w:val="0"/>
      <w:marRight w:val="0"/>
      <w:marTop w:val="0"/>
      <w:marBottom w:val="0"/>
      <w:divBdr>
        <w:top w:val="none" w:sz="0" w:space="0" w:color="auto"/>
        <w:left w:val="none" w:sz="0" w:space="0" w:color="auto"/>
        <w:bottom w:val="none" w:sz="0" w:space="0" w:color="auto"/>
        <w:right w:val="none" w:sz="0" w:space="0" w:color="auto"/>
      </w:divBdr>
    </w:div>
    <w:div w:id="375275390">
      <w:bodyDiv w:val="1"/>
      <w:marLeft w:val="0"/>
      <w:marRight w:val="0"/>
      <w:marTop w:val="0"/>
      <w:marBottom w:val="0"/>
      <w:divBdr>
        <w:top w:val="none" w:sz="0" w:space="0" w:color="auto"/>
        <w:left w:val="none" w:sz="0" w:space="0" w:color="auto"/>
        <w:bottom w:val="none" w:sz="0" w:space="0" w:color="auto"/>
        <w:right w:val="none" w:sz="0" w:space="0" w:color="auto"/>
      </w:divBdr>
    </w:div>
    <w:div w:id="403451984">
      <w:bodyDiv w:val="1"/>
      <w:marLeft w:val="0"/>
      <w:marRight w:val="0"/>
      <w:marTop w:val="0"/>
      <w:marBottom w:val="0"/>
      <w:divBdr>
        <w:top w:val="none" w:sz="0" w:space="0" w:color="auto"/>
        <w:left w:val="none" w:sz="0" w:space="0" w:color="auto"/>
        <w:bottom w:val="none" w:sz="0" w:space="0" w:color="auto"/>
        <w:right w:val="none" w:sz="0" w:space="0" w:color="auto"/>
      </w:divBdr>
    </w:div>
    <w:div w:id="429938645">
      <w:bodyDiv w:val="1"/>
      <w:marLeft w:val="0"/>
      <w:marRight w:val="0"/>
      <w:marTop w:val="0"/>
      <w:marBottom w:val="0"/>
      <w:divBdr>
        <w:top w:val="none" w:sz="0" w:space="0" w:color="auto"/>
        <w:left w:val="none" w:sz="0" w:space="0" w:color="auto"/>
        <w:bottom w:val="none" w:sz="0" w:space="0" w:color="auto"/>
        <w:right w:val="none" w:sz="0" w:space="0" w:color="auto"/>
      </w:divBdr>
    </w:div>
    <w:div w:id="527111444">
      <w:bodyDiv w:val="1"/>
      <w:marLeft w:val="0"/>
      <w:marRight w:val="0"/>
      <w:marTop w:val="0"/>
      <w:marBottom w:val="0"/>
      <w:divBdr>
        <w:top w:val="none" w:sz="0" w:space="0" w:color="auto"/>
        <w:left w:val="none" w:sz="0" w:space="0" w:color="auto"/>
        <w:bottom w:val="none" w:sz="0" w:space="0" w:color="auto"/>
        <w:right w:val="none" w:sz="0" w:space="0" w:color="auto"/>
      </w:divBdr>
    </w:div>
    <w:div w:id="756824472">
      <w:bodyDiv w:val="1"/>
      <w:marLeft w:val="0"/>
      <w:marRight w:val="0"/>
      <w:marTop w:val="0"/>
      <w:marBottom w:val="0"/>
      <w:divBdr>
        <w:top w:val="none" w:sz="0" w:space="0" w:color="auto"/>
        <w:left w:val="none" w:sz="0" w:space="0" w:color="auto"/>
        <w:bottom w:val="none" w:sz="0" w:space="0" w:color="auto"/>
        <w:right w:val="none" w:sz="0" w:space="0" w:color="auto"/>
      </w:divBdr>
    </w:div>
    <w:div w:id="857159170">
      <w:bodyDiv w:val="1"/>
      <w:marLeft w:val="0"/>
      <w:marRight w:val="0"/>
      <w:marTop w:val="0"/>
      <w:marBottom w:val="0"/>
      <w:divBdr>
        <w:top w:val="none" w:sz="0" w:space="0" w:color="auto"/>
        <w:left w:val="none" w:sz="0" w:space="0" w:color="auto"/>
        <w:bottom w:val="none" w:sz="0" w:space="0" w:color="auto"/>
        <w:right w:val="none" w:sz="0" w:space="0" w:color="auto"/>
      </w:divBdr>
    </w:div>
    <w:div w:id="1116212956">
      <w:bodyDiv w:val="1"/>
      <w:marLeft w:val="0"/>
      <w:marRight w:val="0"/>
      <w:marTop w:val="0"/>
      <w:marBottom w:val="0"/>
      <w:divBdr>
        <w:top w:val="none" w:sz="0" w:space="0" w:color="auto"/>
        <w:left w:val="none" w:sz="0" w:space="0" w:color="auto"/>
        <w:bottom w:val="none" w:sz="0" w:space="0" w:color="auto"/>
        <w:right w:val="none" w:sz="0" w:space="0" w:color="auto"/>
      </w:divBdr>
    </w:div>
    <w:div w:id="1169373352">
      <w:bodyDiv w:val="1"/>
      <w:marLeft w:val="0"/>
      <w:marRight w:val="0"/>
      <w:marTop w:val="0"/>
      <w:marBottom w:val="0"/>
      <w:divBdr>
        <w:top w:val="none" w:sz="0" w:space="0" w:color="auto"/>
        <w:left w:val="none" w:sz="0" w:space="0" w:color="auto"/>
        <w:bottom w:val="none" w:sz="0" w:space="0" w:color="auto"/>
        <w:right w:val="none" w:sz="0" w:space="0" w:color="auto"/>
      </w:divBdr>
    </w:div>
    <w:div w:id="1272669941">
      <w:bodyDiv w:val="1"/>
      <w:marLeft w:val="0"/>
      <w:marRight w:val="0"/>
      <w:marTop w:val="0"/>
      <w:marBottom w:val="0"/>
      <w:divBdr>
        <w:top w:val="none" w:sz="0" w:space="0" w:color="auto"/>
        <w:left w:val="none" w:sz="0" w:space="0" w:color="auto"/>
        <w:bottom w:val="none" w:sz="0" w:space="0" w:color="auto"/>
        <w:right w:val="none" w:sz="0" w:space="0" w:color="auto"/>
      </w:divBdr>
    </w:div>
    <w:div w:id="1326863417">
      <w:bodyDiv w:val="1"/>
      <w:marLeft w:val="0"/>
      <w:marRight w:val="0"/>
      <w:marTop w:val="0"/>
      <w:marBottom w:val="0"/>
      <w:divBdr>
        <w:top w:val="none" w:sz="0" w:space="0" w:color="auto"/>
        <w:left w:val="none" w:sz="0" w:space="0" w:color="auto"/>
        <w:bottom w:val="none" w:sz="0" w:space="0" w:color="auto"/>
        <w:right w:val="none" w:sz="0" w:space="0" w:color="auto"/>
      </w:divBdr>
    </w:div>
    <w:div w:id="1344162786">
      <w:bodyDiv w:val="1"/>
      <w:marLeft w:val="0"/>
      <w:marRight w:val="0"/>
      <w:marTop w:val="0"/>
      <w:marBottom w:val="0"/>
      <w:divBdr>
        <w:top w:val="none" w:sz="0" w:space="0" w:color="auto"/>
        <w:left w:val="none" w:sz="0" w:space="0" w:color="auto"/>
        <w:bottom w:val="none" w:sz="0" w:space="0" w:color="auto"/>
        <w:right w:val="none" w:sz="0" w:space="0" w:color="auto"/>
      </w:divBdr>
    </w:div>
    <w:div w:id="1483961273">
      <w:bodyDiv w:val="1"/>
      <w:marLeft w:val="0"/>
      <w:marRight w:val="0"/>
      <w:marTop w:val="0"/>
      <w:marBottom w:val="0"/>
      <w:divBdr>
        <w:top w:val="none" w:sz="0" w:space="0" w:color="auto"/>
        <w:left w:val="none" w:sz="0" w:space="0" w:color="auto"/>
        <w:bottom w:val="none" w:sz="0" w:space="0" w:color="auto"/>
        <w:right w:val="none" w:sz="0" w:space="0" w:color="auto"/>
      </w:divBdr>
    </w:div>
    <w:div w:id="1581329692">
      <w:bodyDiv w:val="1"/>
      <w:marLeft w:val="0"/>
      <w:marRight w:val="0"/>
      <w:marTop w:val="0"/>
      <w:marBottom w:val="0"/>
      <w:divBdr>
        <w:top w:val="none" w:sz="0" w:space="0" w:color="auto"/>
        <w:left w:val="none" w:sz="0" w:space="0" w:color="auto"/>
        <w:bottom w:val="none" w:sz="0" w:space="0" w:color="auto"/>
        <w:right w:val="none" w:sz="0" w:space="0" w:color="auto"/>
      </w:divBdr>
    </w:div>
    <w:div w:id="1610577050">
      <w:bodyDiv w:val="1"/>
      <w:marLeft w:val="0"/>
      <w:marRight w:val="0"/>
      <w:marTop w:val="0"/>
      <w:marBottom w:val="0"/>
      <w:divBdr>
        <w:top w:val="none" w:sz="0" w:space="0" w:color="auto"/>
        <w:left w:val="none" w:sz="0" w:space="0" w:color="auto"/>
        <w:bottom w:val="none" w:sz="0" w:space="0" w:color="auto"/>
        <w:right w:val="none" w:sz="0" w:space="0" w:color="auto"/>
      </w:divBdr>
    </w:div>
    <w:div w:id="1800952218">
      <w:bodyDiv w:val="1"/>
      <w:marLeft w:val="0"/>
      <w:marRight w:val="0"/>
      <w:marTop w:val="0"/>
      <w:marBottom w:val="0"/>
      <w:divBdr>
        <w:top w:val="none" w:sz="0" w:space="0" w:color="auto"/>
        <w:left w:val="none" w:sz="0" w:space="0" w:color="auto"/>
        <w:bottom w:val="none" w:sz="0" w:space="0" w:color="auto"/>
        <w:right w:val="none" w:sz="0" w:space="0" w:color="auto"/>
      </w:divBdr>
    </w:div>
    <w:div w:id="20705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9451-ECE4-4B0D-A8FA-64BF1CB4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Vezeviciene Inga</dc:creator>
  <cp:lastModifiedBy>Bilotiene Zivile</cp:lastModifiedBy>
  <cp:revision>4</cp:revision>
  <cp:lastPrinted>2015-09-10T11:47:00Z</cp:lastPrinted>
  <dcterms:created xsi:type="dcterms:W3CDTF">2019-04-10T05:33:00Z</dcterms:created>
  <dcterms:modified xsi:type="dcterms:W3CDTF">2019-04-10T05:58:00Z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