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0E348" w14:textId="77777777" w:rsidR="00237105" w:rsidRDefault="00237105" w:rsidP="00237105">
      <w:pPr>
        <w:ind w:left="4536"/>
        <w:rPr>
          <w:rFonts w:eastAsia="Calibri"/>
          <w:szCs w:val="24"/>
        </w:rPr>
      </w:pPr>
      <w:bookmarkStart w:id="0" w:name="_GoBack"/>
      <w:bookmarkEnd w:id="0"/>
      <w:r>
        <w:rPr>
          <w:rFonts w:eastAsia="Calibri"/>
          <w:szCs w:val="24"/>
        </w:rPr>
        <w:t xml:space="preserve">2014–2020 metų Europos Sąjungos fondų investicijų veiksmų programos 1 prioriteto „Mokslinių tyrimų, eksperimentinės plėtros ir inovacijų skatinimas“ 01.2.2-MITA-K-702 priemonės „MTEP rezultatų </w:t>
      </w:r>
      <w:proofErr w:type="spellStart"/>
      <w:r>
        <w:rPr>
          <w:rFonts w:eastAsia="Calibri"/>
          <w:szCs w:val="24"/>
        </w:rPr>
        <w:t>komercinimo</w:t>
      </w:r>
      <w:proofErr w:type="spellEnd"/>
      <w:r>
        <w:rPr>
          <w:rFonts w:eastAsia="Calibri"/>
          <w:szCs w:val="24"/>
        </w:rPr>
        <w:t xml:space="preserve"> ir tarptautiškumo skatinimas“ projektų finansavimo sąlygų aprašo Nr. 4</w:t>
      </w:r>
    </w:p>
    <w:p w14:paraId="71DC0231" w14:textId="77777777" w:rsidR="00237105" w:rsidRDefault="00237105" w:rsidP="00237105">
      <w:pPr>
        <w:ind w:left="4536"/>
        <w:rPr>
          <w:szCs w:val="24"/>
          <w:lang w:eastAsia="lt-LT"/>
        </w:rPr>
      </w:pPr>
      <w:r>
        <w:rPr>
          <w:szCs w:val="24"/>
          <w:lang w:eastAsia="lt-LT"/>
        </w:rPr>
        <w:t>4 priedas</w:t>
      </w:r>
    </w:p>
    <w:p w14:paraId="204D051E" w14:textId="77777777" w:rsidR="00237105" w:rsidRDefault="00237105" w:rsidP="00237105">
      <w:pPr>
        <w:ind w:left="3888" w:firstLine="1296"/>
        <w:jc w:val="both"/>
        <w:rPr>
          <w:szCs w:val="24"/>
          <w:lang w:eastAsia="lt-LT"/>
        </w:rPr>
      </w:pPr>
    </w:p>
    <w:p w14:paraId="45CA185B" w14:textId="77777777" w:rsidR="00237105" w:rsidRDefault="00237105" w:rsidP="00237105">
      <w:pPr>
        <w:ind w:firstLine="851"/>
        <w:jc w:val="center"/>
        <w:rPr>
          <w:rFonts w:eastAsia="Calibri"/>
          <w:b/>
          <w:caps/>
          <w:szCs w:val="24"/>
        </w:rPr>
      </w:pPr>
      <w:r>
        <w:rPr>
          <w:rFonts w:eastAsia="Calibri"/>
          <w:b/>
          <w:caps/>
          <w:szCs w:val="24"/>
        </w:rPr>
        <w:t>INFORMACIJa, reikalingA projekto atitikČIAI projektų atrankos kriterijams įvertinti</w:t>
      </w:r>
    </w:p>
    <w:p w14:paraId="75152755" w14:textId="77777777" w:rsidR="00237105" w:rsidRDefault="00237105" w:rsidP="00237105">
      <w:pPr>
        <w:ind w:firstLine="851"/>
        <w:jc w:val="center"/>
        <w:rPr>
          <w:rFonts w:eastAsia="Calibri"/>
          <w:b/>
          <w:caps/>
          <w:szCs w:val="24"/>
        </w:rPr>
      </w:pPr>
    </w:p>
    <w:p w14:paraId="4792E4A2" w14:textId="77777777" w:rsidR="00237105" w:rsidRPr="00981777" w:rsidRDefault="00237105" w:rsidP="00237105">
      <w:pPr>
        <w:tabs>
          <w:tab w:val="left" w:pos="0"/>
        </w:tabs>
        <w:ind w:firstLine="851"/>
        <w:jc w:val="both"/>
        <w:rPr>
          <w:rFonts w:eastAsia="Calibri"/>
          <w:b/>
          <w:szCs w:val="24"/>
        </w:rPr>
      </w:pPr>
      <w:r w:rsidRPr="00322D3A">
        <w:rPr>
          <w:rFonts w:eastAsia="Calibri"/>
          <w:b/>
          <w:szCs w:val="24"/>
        </w:rPr>
        <w:t>1. Pareiškėjų (partnerių) vy</w:t>
      </w:r>
      <w:r w:rsidRPr="00CD4E2A">
        <w:rPr>
          <w:rFonts w:eastAsia="Calibri"/>
          <w:b/>
          <w:szCs w:val="24"/>
        </w:rPr>
        <w:t>kdomos veiklos ir projekto veiklos priskiriamos Ekonominės veiklos rūšių klasifikatoriui (EVRK 2 red.), patvirtintam Lietuvos statistikos departamento generalinio direktoriaus 2007 m. spalio 31 d. įsakymu Nr. DĮ-226 „Dėl Ekonominės veiklos rūšių klasifikat</w:t>
      </w:r>
      <w:r w:rsidRPr="00981777">
        <w:rPr>
          <w:rFonts w:eastAsia="Calibri"/>
          <w:b/>
          <w:szCs w:val="24"/>
        </w:rPr>
        <w:t>oriaus patvirtinimo“ (toliau – EVRK 2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1"/>
        <w:gridCol w:w="3117"/>
      </w:tblGrid>
      <w:tr w:rsidR="00237105" w:rsidRPr="00F36297" w14:paraId="1D3B2C93" w14:textId="77777777" w:rsidTr="00BF525A">
        <w:tc>
          <w:tcPr>
            <w:tcW w:w="6588" w:type="dxa"/>
            <w:tcBorders>
              <w:top w:val="single" w:sz="4" w:space="0" w:color="000000"/>
              <w:left w:val="single" w:sz="4" w:space="0" w:color="000000"/>
              <w:bottom w:val="single" w:sz="4" w:space="0" w:color="000000"/>
              <w:right w:val="single" w:sz="4" w:space="0" w:color="000000"/>
            </w:tcBorders>
            <w:shd w:val="pct10" w:color="auto" w:fill="auto"/>
            <w:hideMark/>
          </w:tcPr>
          <w:p w14:paraId="695A0553" w14:textId="77777777" w:rsidR="00237105" w:rsidRPr="00E50142" w:rsidRDefault="00237105" w:rsidP="00BF525A">
            <w:pPr>
              <w:tabs>
                <w:tab w:val="left" w:pos="323"/>
              </w:tabs>
              <w:jc w:val="both"/>
              <w:rPr>
                <w:rFonts w:eastAsia="Calibri"/>
                <w:b/>
                <w:szCs w:val="24"/>
              </w:rPr>
            </w:pPr>
            <w:r w:rsidRPr="00E50142">
              <w:rPr>
                <w:rFonts w:eastAsia="Calibri"/>
                <w:szCs w:val="24"/>
              </w:rPr>
              <w:t>1.1. Pareiškėjo vykdoma veikla (-</w:t>
            </w:r>
            <w:proofErr w:type="spellStart"/>
            <w:r w:rsidRPr="00E50142">
              <w:rPr>
                <w:rFonts w:eastAsia="Calibri"/>
                <w:szCs w:val="24"/>
              </w:rPr>
              <w:t>os</w:t>
            </w:r>
            <w:proofErr w:type="spellEnd"/>
            <w:r w:rsidRPr="00E50142">
              <w:rPr>
                <w:rFonts w:eastAsia="Calibri"/>
                <w:szCs w:val="24"/>
              </w:rPr>
              <w:t xml:space="preserve">) pagal EVRK 2 red. </w:t>
            </w:r>
          </w:p>
        </w:tc>
        <w:tc>
          <w:tcPr>
            <w:tcW w:w="3159" w:type="dxa"/>
            <w:tcBorders>
              <w:top w:val="single" w:sz="4" w:space="0" w:color="000000"/>
              <w:left w:val="single" w:sz="4" w:space="0" w:color="000000"/>
              <w:bottom w:val="single" w:sz="4" w:space="0" w:color="000000"/>
              <w:right w:val="single" w:sz="4" w:space="0" w:color="000000"/>
            </w:tcBorders>
          </w:tcPr>
          <w:p w14:paraId="3D8B1F43" w14:textId="77777777" w:rsidR="00237105" w:rsidRPr="00811675" w:rsidRDefault="00237105" w:rsidP="00BF525A">
            <w:pPr>
              <w:tabs>
                <w:tab w:val="left" w:pos="323"/>
              </w:tabs>
              <w:ind w:firstLine="646"/>
              <w:jc w:val="both"/>
              <w:rPr>
                <w:rFonts w:eastAsia="Calibri"/>
                <w:b/>
                <w:szCs w:val="24"/>
              </w:rPr>
            </w:pPr>
          </w:p>
        </w:tc>
      </w:tr>
      <w:tr w:rsidR="00237105" w:rsidRPr="00F36297" w14:paraId="7F517E19" w14:textId="77777777" w:rsidTr="00BF525A">
        <w:trPr>
          <w:trHeight w:val="1128"/>
        </w:trPr>
        <w:tc>
          <w:tcPr>
            <w:tcW w:w="6588" w:type="dxa"/>
            <w:tcBorders>
              <w:top w:val="single" w:sz="4" w:space="0" w:color="000000"/>
              <w:left w:val="single" w:sz="4" w:space="0" w:color="000000"/>
              <w:bottom w:val="single" w:sz="4" w:space="0" w:color="auto"/>
              <w:right w:val="single" w:sz="4" w:space="0" w:color="000000"/>
            </w:tcBorders>
            <w:shd w:val="pct10" w:color="auto" w:fill="auto"/>
            <w:hideMark/>
          </w:tcPr>
          <w:p w14:paraId="0229D813" w14:textId="77777777" w:rsidR="00237105" w:rsidRPr="00F36297" w:rsidRDefault="00237105" w:rsidP="00BF525A">
            <w:pPr>
              <w:tabs>
                <w:tab w:val="left" w:pos="323"/>
              </w:tabs>
              <w:jc w:val="both"/>
              <w:rPr>
                <w:rFonts w:eastAsia="Calibri"/>
                <w:b/>
                <w:szCs w:val="24"/>
              </w:rPr>
            </w:pPr>
            <w:r w:rsidRPr="00F36297">
              <w:rPr>
                <w:rFonts w:eastAsia="Calibri"/>
                <w:szCs w:val="24"/>
              </w:rPr>
              <w:t>1.2. Pareiškėjo veikla (-</w:t>
            </w:r>
            <w:proofErr w:type="spellStart"/>
            <w:r w:rsidRPr="00F36297">
              <w:rPr>
                <w:rFonts w:eastAsia="Calibri"/>
                <w:szCs w:val="24"/>
              </w:rPr>
              <w:t>os</w:t>
            </w:r>
            <w:proofErr w:type="spellEnd"/>
            <w:r w:rsidRPr="00F36297">
              <w:rPr>
                <w:rFonts w:eastAsia="Calibri"/>
                <w:szCs w:val="24"/>
              </w:rPr>
              <w:t>) pagal EVRK 2 red., kuriai (-</w:t>
            </w:r>
            <w:proofErr w:type="spellStart"/>
            <w:r w:rsidRPr="00F36297">
              <w:rPr>
                <w:rFonts w:eastAsia="Calibri"/>
                <w:szCs w:val="24"/>
              </w:rPr>
              <w:t>ioms</w:t>
            </w:r>
            <w:proofErr w:type="spellEnd"/>
            <w:r w:rsidRPr="00F36297">
              <w:rPr>
                <w:rFonts w:eastAsia="Calibri"/>
                <w:szCs w:val="24"/>
              </w:rPr>
              <w:t xml:space="preserve">) vykdyti bus naudojami projekto rezultatai (jei projekto rezultatai tenka kelioms veikloms, reikia nurodyti rezultatų padalijimą procentais) </w:t>
            </w:r>
          </w:p>
        </w:tc>
        <w:tc>
          <w:tcPr>
            <w:tcW w:w="3159" w:type="dxa"/>
            <w:tcBorders>
              <w:top w:val="single" w:sz="4" w:space="0" w:color="000000"/>
              <w:left w:val="single" w:sz="4" w:space="0" w:color="000000"/>
              <w:bottom w:val="single" w:sz="4" w:space="0" w:color="auto"/>
              <w:right w:val="single" w:sz="4" w:space="0" w:color="000000"/>
            </w:tcBorders>
          </w:tcPr>
          <w:p w14:paraId="1A530E1F" w14:textId="77777777" w:rsidR="00237105" w:rsidRPr="00F36297" w:rsidRDefault="00237105" w:rsidP="00BF525A">
            <w:pPr>
              <w:tabs>
                <w:tab w:val="left" w:pos="323"/>
              </w:tabs>
              <w:ind w:firstLine="646"/>
              <w:jc w:val="both"/>
              <w:rPr>
                <w:rFonts w:eastAsia="Calibri"/>
                <w:b/>
                <w:szCs w:val="24"/>
              </w:rPr>
            </w:pPr>
          </w:p>
        </w:tc>
      </w:tr>
    </w:tbl>
    <w:p w14:paraId="745F76D2" w14:textId="77777777" w:rsidR="00237105" w:rsidRPr="00F36297" w:rsidRDefault="00237105" w:rsidP="00237105">
      <w:pPr>
        <w:ind w:firstLine="851"/>
        <w:jc w:val="both"/>
        <w:rPr>
          <w:rFonts w:eastAsia="Calibri"/>
          <w:b/>
          <w:caps/>
          <w:szCs w:val="24"/>
        </w:rPr>
      </w:pPr>
    </w:p>
    <w:p w14:paraId="0D5E4C4E" w14:textId="77777777" w:rsidR="00237105" w:rsidRPr="00F36297" w:rsidRDefault="00237105" w:rsidP="00237105">
      <w:pPr>
        <w:ind w:firstLine="851"/>
        <w:jc w:val="both"/>
        <w:rPr>
          <w:b/>
          <w:szCs w:val="24"/>
          <w:lang w:eastAsia="lt-LT"/>
        </w:rPr>
      </w:pPr>
      <w:r w:rsidRPr="00F36297">
        <w:rPr>
          <w:b/>
          <w:szCs w:val="24"/>
          <w:lang w:eastAsia="lt-LT"/>
        </w:rPr>
        <w:t>2. Projektas priskiriamas vienai iš p</w:t>
      </w:r>
      <w:r w:rsidRPr="00F36297">
        <w:rPr>
          <w:rFonts w:eastAsia="Calibri"/>
          <w:b/>
          <w:szCs w:val="24"/>
        </w:rPr>
        <w:t>rioritetinių mokslinių tyrimų ir eksperimentinės (socialinės, kultūrinės) plėtros ir inovacijų raidos (sumanios specializacijos) krypčių (toliau – sumaniosios specializacijos kryptis) ir vienam iš konkrečios krypties prioritetų ir atitinka konkretaus prioriteto teminį specifiškumą</w:t>
      </w:r>
      <w:r>
        <w:rPr>
          <w:rFonts w:eastAsia="Calibri"/>
          <w:b/>
          <w:szCs w:val="24"/>
        </w:rPr>
        <w:t xml:space="preserve"> </w:t>
      </w:r>
      <w:r w:rsidRPr="00031955">
        <w:rPr>
          <w:rFonts w:eastAsia="Calibri"/>
          <w:b/>
          <w:szCs w:val="24"/>
        </w:rPr>
        <w:t>(atitiktis Aprašo 24.</w:t>
      </w:r>
      <w:r>
        <w:rPr>
          <w:rFonts w:eastAsia="Calibri"/>
          <w:b/>
          <w:szCs w:val="24"/>
        </w:rPr>
        <w:t>1</w:t>
      </w:r>
      <w:r w:rsidRPr="00031955">
        <w:rPr>
          <w:rFonts w:eastAsia="Calibri"/>
          <w:b/>
          <w:szCs w:val="24"/>
        </w:rPr>
        <w:t xml:space="preserve"> p</w:t>
      </w:r>
      <w:r w:rsidR="000E719A">
        <w:rPr>
          <w:rFonts w:eastAsia="Calibri"/>
          <w:b/>
          <w:szCs w:val="24"/>
        </w:rPr>
        <w:t>apunkčio nuostatoms</w:t>
      </w:r>
      <w:r w:rsidRPr="00031955">
        <w:rPr>
          <w:rFonts w:eastAsia="Calibri"/>
          <w:b/>
          <w:szCs w:val="24"/>
        </w:rPr>
        <w:t>)</w:t>
      </w:r>
      <w:r w:rsidRPr="00F36297">
        <w:rPr>
          <w:rFonts w:eastAsia="Calibri"/>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4"/>
        <w:gridCol w:w="755"/>
        <w:gridCol w:w="5670"/>
        <w:gridCol w:w="708"/>
      </w:tblGrid>
      <w:tr w:rsidR="00237105" w:rsidRPr="00F36297" w14:paraId="39B4AF87" w14:textId="77777777" w:rsidTr="00BF525A">
        <w:tc>
          <w:tcPr>
            <w:tcW w:w="3369"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75A2031B" w14:textId="77777777" w:rsidR="00237105" w:rsidRPr="00F36297" w:rsidRDefault="00237105" w:rsidP="00BF525A">
            <w:pPr>
              <w:ind w:firstLine="638"/>
              <w:jc w:val="center"/>
              <w:rPr>
                <w:b/>
                <w:szCs w:val="24"/>
                <w:lang w:eastAsia="lt-LT"/>
              </w:rPr>
            </w:pPr>
            <w:r w:rsidRPr="00F36297">
              <w:rPr>
                <w:b/>
                <w:szCs w:val="24"/>
                <w:lang w:eastAsia="lt-LT"/>
              </w:rPr>
              <w:t xml:space="preserve">Sumaniosios specializacijos kryptis </w:t>
            </w:r>
          </w:p>
          <w:p w14:paraId="635E1A8B" w14:textId="77777777" w:rsidR="00237105" w:rsidRPr="00F36297" w:rsidRDefault="00237105" w:rsidP="00BF525A">
            <w:pPr>
              <w:ind w:firstLine="638"/>
              <w:jc w:val="center"/>
              <w:rPr>
                <w:szCs w:val="24"/>
                <w:lang w:eastAsia="lt-LT"/>
              </w:rPr>
            </w:pPr>
            <w:r w:rsidRPr="00F36297">
              <w:rPr>
                <w:i/>
                <w:szCs w:val="24"/>
                <w:lang w:eastAsia="lt-LT"/>
              </w:rPr>
              <w:t>(pasirenkamas vienas variantas)</w:t>
            </w:r>
          </w:p>
        </w:tc>
        <w:tc>
          <w:tcPr>
            <w:tcW w:w="6378"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C2D2A87" w14:textId="77777777" w:rsidR="00237105" w:rsidRPr="00F36297" w:rsidRDefault="00237105" w:rsidP="00BF525A">
            <w:pPr>
              <w:ind w:firstLine="638"/>
              <w:jc w:val="center"/>
              <w:rPr>
                <w:b/>
                <w:szCs w:val="24"/>
                <w:lang w:eastAsia="lt-LT"/>
              </w:rPr>
            </w:pPr>
            <w:r w:rsidRPr="00F36297">
              <w:rPr>
                <w:b/>
                <w:szCs w:val="24"/>
                <w:lang w:eastAsia="lt-LT"/>
              </w:rPr>
              <w:t xml:space="preserve">Sumaniosios specializacijos krypties prioritetas </w:t>
            </w:r>
          </w:p>
          <w:p w14:paraId="5BC54353" w14:textId="77777777" w:rsidR="00237105" w:rsidRPr="00F36297" w:rsidRDefault="00237105" w:rsidP="00BF525A">
            <w:pPr>
              <w:ind w:firstLine="638"/>
              <w:jc w:val="center"/>
              <w:rPr>
                <w:b/>
                <w:szCs w:val="24"/>
                <w:lang w:eastAsia="lt-LT"/>
              </w:rPr>
            </w:pPr>
            <w:r w:rsidRPr="00F36297">
              <w:rPr>
                <w:i/>
                <w:szCs w:val="24"/>
                <w:lang w:eastAsia="lt-LT"/>
              </w:rPr>
              <w:t>(pasirenkamas vienas variantas)</w:t>
            </w:r>
          </w:p>
        </w:tc>
      </w:tr>
      <w:tr w:rsidR="00237105" w:rsidRPr="00F36297" w14:paraId="37F23C01" w14:textId="77777777" w:rsidTr="00BF525A">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63BEA8DB" w14:textId="77777777" w:rsidR="00237105" w:rsidRPr="00F36297" w:rsidRDefault="00237105" w:rsidP="00BF525A">
            <w:pPr>
              <w:rPr>
                <w:b/>
                <w:szCs w:val="24"/>
                <w:lang w:eastAsia="lt-LT"/>
              </w:rPr>
            </w:pPr>
            <w:r w:rsidRPr="00F36297">
              <w:rPr>
                <w:rFonts w:eastAsia="Calibri"/>
                <w:b/>
                <w:szCs w:val="24"/>
              </w:rPr>
              <w:t>2.1. Energetika ir tvari aplinka</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2460B918" w14:textId="77777777" w:rsidR="00237105" w:rsidRPr="00322D3A" w:rsidRDefault="00237105" w:rsidP="00BF525A">
            <w:pPr>
              <w:ind w:firstLine="638"/>
              <w:jc w:val="center"/>
              <w:rPr>
                <w:rFonts w:eastAsia="Calibri"/>
                <w:szCs w:val="24"/>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2DA997E6" w14:textId="77777777" w:rsidR="00237105" w:rsidRPr="00981777" w:rsidRDefault="00237105" w:rsidP="00BF525A">
            <w:pPr>
              <w:jc w:val="both"/>
              <w:rPr>
                <w:b/>
                <w:szCs w:val="24"/>
                <w:lang w:eastAsia="lt-LT"/>
              </w:rPr>
            </w:pPr>
            <w:r w:rsidRPr="00CD4E2A">
              <w:rPr>
                <w:rFonts w:eastAsia="Calibri"/>
                <w:szCs w:val="24"/>
              </w:rPr>
              <w:t>2.1.1. Išmaniosios energijos generatorių, tinklų ir vartotojų energetinio efektyvumo, diagnostikos, stebėsenos, apskaitos ir valdymo sistemos.</w:t>
            </w:r>
          </w:p>
        </w:tc>
        <w:tc>
          <w:tcPr>
            <w:tcW w:w="708" w:type="dxa"/>
            <w:tcBorders>
              <w:top w:val="single" w:sz="4" w:space="0" w:color="auto"/>
              <w:left w:val="single" w:sz="4" w:space="0" w:color="auto"/>
              <w:bottom w:val="single" w:sz="4" w:space="0" w:color="auto"/>
              <w:right w:val="single" w:sz="4" w:space="0" w:color="auto"/>
            </w:tcBorders>
            <w:hideMark/>
          </w:tcPr>
          <w:p w14:paraId="5E3525A6"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5A43E035" w14:textId="77777777" w:rsidTr="00BF525A">
        <w:tc>
          <w:tcPr>
            <w:tcW w:w="9747" w:type="dxa"/>
            <w:vMerge/>
            <w:tcBorders>
              <w:top w:val="single" w:sz="4" w:space="0" w:color="auto"/>
              <w:left w:val="single" w:sz="4" w:space="0" w:color="auto"/>
              <w:bottom w:val="single" w:sz="4" w:space="0" w:color="auto"/>
              <w:right w:val="single" w:sz="4" w:space="0" w:color="auto"/>
            </w:tcBorders>
            <w:vAlign w:val="center"/>
            <w:hideMark/>
          </w:tcPr>
          <w:p w14:paraId="62F4BF03" w14:textId="77777777" w:rsidR="00237105" w:rsidRPr="00F36297" w:rsidRDefault="00237105" w:rsidP="00BF525A">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6250CF52" w14:textId="77777777" w:rsidR="00237105" w:rsidRPr="00F36297" w:rsidRDefault="00237105" w:rsidP="00BF525A">
            <w:pPr>
              <w:rPr>
                <w:rFonts w:eastAsia="Calibri"/>
                <w:szCs w:val="24"/>
              </w:rPr>
            </w:pPr>
          </w:p>
        </w:tc>
        <w:tc>
          <w:tcPr>
            <w:tcW w:w="5670" w:type="dxa"/>
            <w:tcBorders>
              <w:top w:val="single" w:sz="4" w:space="0" w:color="auto"/>
              <w:left w:val="single" w:sz="4" w:space="0" w:color="auto"/>
              <w:bottom w:val="single" w:sz="4" w:space="0" w:color="auto"/>
              <w:right w:val="single" w:sz="4" w:space="0" w:color="auto"/>
            </w:tcBorders>
            <w:hideMark/>
          </w:tcPr>
          <w:p w14:paraId="512E78F2" w14:textId="77777777" w:rsidR="00237105" w:rsidRPr="00F36297" w:rsidRDefault="00237105" w:rsidP="00BF525A">
            <w:pPr>
              <w:jc w:val="both"/>
              <w:rPr>
                <w:b/>
                <w:szCs w:val="24"/>
                <w:lang w:eastAsia="lt-LT"/>
              </w:rPr>
            </w:pPr>
            <w:r w:rsidRPr="00F36297">
              <w:rPr>
                <w:rFonts w:eastAsia="Calibri"/>
                <w:szCs w:val="24"/>
              </w:rPr>
              <w:t>2.1.2. Energijos ir kuro gamyba iš biomasės ar atliekų, atliekų apdorojimas, saugojimas ir šalinimas.</w:t>
            </w:r>
          </w:p>
        </w:tc>
        <w:tc>
          <w:tcPr>
            <w:tcW w:w="708" w:type="dxa"/>
            <w:tcBorders>
              <w:top w:val="single" w:sz="4" w:space="0" w:color="auto"/>
              <w:left w:val="single" w:sz="4" w:space="0" w:color="auto"/>
              <w:bottom w:val="single" w:sz="4" w:space="0" w:color="auto"/>
              <w:right w:val="single" w:sz="4" w:space="0" w:color="auto"/>
            </w:tcBorders>
            <w:hideMark/>
          </w:tcPr>
          <w:p w14:paraId="7EE2B4ED"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1632018C" w14:textId="77777777" w:rsidTr="00BF525A">
        <w:tc>
          <w:tcPr>
            <w:tcW w:w="9747" w:type="dxa"/>
            <w:vMerge/>
            <w:tcBorders>
              <w:top w:val="single" w:sz="4" w:space="0" w:color="auto"/>
              <w:left w:val="single" w:sz="4" w:space="0" w:color="auto"/>
              <w:bottom w:val="single" w:sz="4" w:space="0" w:color="auto"/>
              <w:right w:val="single" w:sz="4" w:space="0" w:color="auto"/>
            </w:tcBorders>
            <w:vAlign w:val="center"/>
            <w:hideMark/>
          </w:tcPr>
          <w:p w14:paraId="78FD31AF" w14:textId="77777777" w:rsidR="00237105" w:rsidRPr="00F36297" w:rsidRDefault="00237105" w:rsidP="00BF525A">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2467FE03" w14:textId="77777777" w:rsidR="00237105" w:rsidRPr="00F36297" w:rsidRDefault="00237105" w:rsidP="00BF525A">
            <w:pPr>
              <w:rPr>
                <w:rFonts w:eastAsia="Calibri"/>
                <w:szCs w:val="24"/>
              </w:rPr>
            </w:pPr>
          </w:p>
        </w:tc>
        <w:tc>
          <w:tcPr>
            <w:tcW w:w="5670" w:type="dxa"/>
            <w:tcBorders>
              <w:top w:val="single" w:sz="4" w:space="0" w:color="auto"/>
              <w:left w:val="single" w:sz="4" w:space="0" w:color="auto"/>
              <w:bottom w:val="single" w:sz="4" w:space="0" w:color="auto"/>
              <w:right w:val="single" w:sz="4" w:space="0" w:color="auto"/>
            </w:tcBorders>
            <w:hideMark/>
          </w:tcPr>
          <w:p w14:paraId="4488813F" w14:textId="77777777" w:rsidR="00237105" w:rsidRPr="00F36297" w:rsidRDefault="00237105" w:rsidP="00BF525A">
            <w:pPr>
              <w:jc w:val="both"/>
              <w:rPr>
                <w:b/>
                <w:szCs w:val="24"/>
                <w:lang w:eastAsia="lt-LT"/>
              </w:rPr>
            </w:pPr>
            <w:r w:rsidRPr="00F36297">
              <w:rPr>
                <w:rFonts w:eastAsia="Calibri"/>
                <w:szCs w:val="24"/>
              </w:rPr>
              <w:t xml:space="preserve">2.1.3. Išmaniųjų </w:t>
            </w:r>
            <w:proofErr w:type="spellStart"/>
            <w:r w:rsidRPr="00F36297">
              <w:rPr>
                <w:rFonts w:eastAsia="Calibri"/>
                <w:szCs w:val="24"/>
              </w:rPr>
              <w:t>mažaenergių</w:t>
            </w:r>
            <w:proofErr w:type="spellEnd"/>
            <w:r w:rsidRPr="00F36297">
              <w:rPr>
                <w:rFonts w:eastAsia="Calibri"/>
                <w:szCs w:val="24"/>
              </w:rPr>
              <w:t xml:space="preserve"> pastatų kūrimo ir naudojimo technologija – skaitmeninė statyba.</w:t>
            </w:r>
          </w:p>
        </w:tc>
        <w:tc>
          <w:tcPr>
            <w:tcW w:w="708" w:type="dxa"/>
            <w:tcBorders>
              <w:top w:val="single" w:sz="4" w:space="0" w:color="auto"/>
              <w:left w:val="single" w:sz="4" w:space="0" w:color="auto"/>
              <w:bottom w:val="single" w:sz="4" w:space="0" w:color="auto"/>
              <w:right w:val="single" w:sz="4" w:space="0" w:color="auto"/>
            </w:tcBorders>
            <w:hideMark/>
          </w:tcPr>
          <w:p w14:paraId="43D324A7"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01084315" w14:textId="77777777" w:rsidTr="00BF525A">
        <w:tc>
          <w:tcPr>
            <w:tcW w:w="9747" w:type="dxa"/>
            <w:vMerge/>
            <w:tcBorders>
              <w:top w:val="single" w:sz="4" w:space="0" w:color="auto"/>
              <w:left w:val="single" w:sz="4" w:space="0" w:color="auto"/>
              <w:bottom w:val="single" w:sz="4" w:space="0" w:color="auto"/>
              <w:right w:val="single" w:sz="4" w:space="0" w:color="auto"/>
            </w:tcBorders>
            <w:vAlign w:val="center"/>
            <w:hideMark/>
          </w:tcPr>
          <w:p w14:paraId="17721A66" w14:textId="77777777" w:rsidR="00237105" w:rsidRPr="00F36297" w:rsidRDefault="00237105" w:rsidP="00BF525A">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0F6B79EC" w14:textId="77777777" w:rsidR="00237105" w:rsidRPr="00F36297" w:rsidRDefault="00237105" w:rsidP="00BF525A">
            <w:pPr>
              <w:rPr>
                <w:rFonts w:eastAsia="Calibri"/>
                <w:szCs w:val="24"/>
              </w:rPr>
            </w:pPr>
          </w:p>
        </w:tc>
        <w:tc>
          <w:tcPr>
            <w:tcW w:w="5670" w:type="dxa"/>
            <w:tcBorders>
              <w:top w:val="single" w:sz="4" w:space="0" w:color="auto"/>
              <w:left w:val="single" w:sz="4" w:space="0" w:color="auto"/>
              <w:bottom w:val="single" w:sz="4" w:space="0" w:color="auto"/>
              <w:right w:val="single" w:sz="4" w:space="0" w:color="auto"/>
            </w:tcBorders>
            <w:hideMark/>
          </w:tcPr>
          <w:p w14:paraId="2931156C" w14:textId="77777777" w:rsidR="00237105" w:rsidRPr="00F36297" w:rsidRDefault="00237105" w:rsidP="00BF525A">
            <w:pPr>
              <w:jc w:val="both"/>
              <w:rPr>
                <w:b/>
                <w:szCs w:val="24"/>
                <w:lang w:eastAsia="lt-LT"/>
              </w:rPr>
            </w:pPr>
            <w:r w:rsidRPr="00F36297">
              <w:rPr>
                <w:rFonts w:eastAsia="Calibri"/>
                <w:szCs w:val="24"/>
              </w:rPr>
              <w:t>2.1.4. Saulės energijos įrenginiai ir jų naudojimo elektros, šilumos ir vėsos gamybai technologijos.</w:t>
            </w:r>
          </w:p>
        </w:tc>
        <w:tc>
          <w:tcPr>
            <w:tcW w:w="708" w:type="dxa"/>
            <w:tcBorders>
              <w:top w:val="single" w:sz="4" w:space="0" w:color="auto"/>
              <w:left w:val="single" w:sz="4" w:space="0" w:color="auto"/>
              <w:bottom w:val="single" w:sz="4" w:space="0" w:color="auto"/>
              <w:right w:val="single" w:sz="4" w:space="0" w:color="auto"/>
            </w:tcBorders>
            <w:hideMark/>
          </w:tcPr>
          <w:p w14:paraId="5B0F9D09"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4186F768" w14:textId="77777777" w:rsidTr="00BF525A">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350223D1" w14:textId="77777777" w:rsidR="00237105" w:rsidRPr="00F36297" w:rsidRDefault="00237105" w:rsidP="00BF525A">
            <w:pPr>
              <w:rPr>
                <w:b/>
                <w:szCs w:val="24"/>
                <w:lang w:eastAsia="lt-LT"/>
              </w:rPr>
            </w:pPr>
            <w:r w:rsidRPr="00F36297">
              <w:rPr>
                <w:b/>
                <w:szCs w:val="24"/>
                <w:lang w:eastAsia="lt-LT"/>
              </w:rPr>
              <w:t xml:space="preserve">2.2. </w:t>
            </w:r>
            <w:r w:rsidRPr="00F36297">
              <w:rPr>
                <w:rFonts w:eastAsia="Calibri"/>
                <w:b/>
                <w:szCs w:val="24"/>
              </w:rPr>
              <w:t>Sveikatos technologijos ir biotechnologijos</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2E24E2B1"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58197681" w14:textId="77777777" w:rsidR="00237105" w:rsidRPr="00981777" w:rsidRDefault="00237105" w:rsidP="00BF525A">
            <w:pPr>
              <w:tabs>
                <w:tab w:val="left" w:pos="589"/>
              </w:tabs>
              <w:jc w:val="both"/>
              <w:rPr>
                <w:szCs w:val="24"/>
                <w:lang w:eastAsia="lt-LT"/>
              </w:rPr>
            </w:pPr>
            <w:r w:rsidRPr="00CD4E2A">
              <w:rPr>
                <w:szCs w:val="24"/>
                <w:lang w:eastAsia="lt-LT"/>
              </w:rPr>
              <w:t>2.2.1. M</w:t>
            </w:r>
            <w:r w:rsidRPr="00981777">
              <w:rPr>
                <w:rFonts w:eastAsia="Calibri"/>
                <w:szCs w:val="24"/>
              </w:rPr>
              <w:t xml:space="preserve">olekulinės technologijos medicinai ir </w:t>
            </w:r>
            <w:proofErr w:type="spellStart"/>
            <w:r w:rsidRPr="00981777">
              <w:rPr>
                <w:rFonts w:eastAsia="Calibri"/>
                <w:szCs w:val="24"/>
              </w:rPr>
              <w:t>biofarmacijai</w:t>
            </w:r>
            <w:proofErr w:type="spellEnd"/>
            <w:r w:rsidRPr="00981777">
              <w:rPr>
                <w:rFonts w:eastAsia="Calibri"/>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63E41F05"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0699BDEC" w14:textId="77777777" w:rsidTr="00BF525A">
        <w:tc>
          <w:tcPr>
            <w:tcW w:w="9747" w:type="dxa"/>
            <w:vMerge/>
            <w:tcBorders>
              <w:top w:val="single" w:sz="4" w:space="0" w:color="auto"/>
              <w:left w:val="single" w:sz="4" w:space="0" w:color="auto"/>
              <w:bottom w:val="single" w:sz="4" w:space="0" w:color="auto"/>
              <w:right w:val="single" w:sz="4" w:space="0" w:color="auto"/>
            </w:tcBorders>
            <w:vAlign w:val="center"/>
            <w:hideMark/>
          </w:tcPr>
          <w:p w14:paraId="71CE1C88" w14:textId="77777777" w:rsidR="00237105" w:rsidRPr="00F36297" w:rsidRDefault="00237105" w:rsidP="00BF525A">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0B297FC0" w14:textId="77777777" w:rsidR="00237105" w:rsidRPr="00F36297" w:rsidRDefault="00237105" w:rsidP="00BF525A">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5216A36B" w14:textId="77777777" w:rsidR="00237105" w:rsidRPr="00F36297" w:rsidRDefault="00237105" w:rsidP="00BF525A">
            <w:pPr>
              <w:jc w:val="both"/>
              <w:rPr>
                <w:szCs w:val="24"/>
                <w:lang w:eastAsia="lt-LT"/>
              </w:rPr>
            </w:pPr>
            <w:r w:rsidRPr="00F36297">
              <w:rPr>
                <w:szCs w:val="24"/>
                <w:lang w:eastAsia="lt-LT"/>
              </w:rPr>
              <w:t xml:space="preserve">2.2.2. </w:t>
            </w:r>
            <w:r w:rsidRPr="00F36297">
              <w:rPr>
                <w:rFonts w:eastAsia="Calibri"/>
                <w:szCs w:val="24"/>
              </w:rPr>
              <w:t>Pažangios taikomosios technologijos asmens ir visuomenės sveikatai.</w:t>
            </w:r>
          </w:p>
        </w:tc>
        <w:tc>
          <w:tcPr>
            <w:tcW w:w="708" w:type="dxa"/>
            <w:tcBorders>
              <w:top w:val="single" w:sz="4" w:space="0" w:color="auto"/>
              <w:left w:val="single" w:sz="4" w:space="0" w:color="auto"/>
              <w:bottom w:val="single" w:sz="4" w:space="0" w:color="auto"/>
              <w:right w:val="single" w:sz="4" w:space="0" w:color="auto"/>
            </w:tcBorders>
            <w:hideMark/>
          </w:tcPr>
          <w:p w14:paraId="49882254"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1CE1BCC9" w14:textId="77777777" w:rsidTr="00BF525A">
        <w:tc>
          <w:tcPr>
            <w:tcW w:w="9747" w:type="dxa"/>
            <w:vMerge/>
            <w:tcBorders>
              <w:top w:val="single" w:sz="4" w:space="0" w:color="auto"/>
              <w:left w:val="single" w:sz="4" w:space="0" w:color="auto"/>
              <w:bottom w:val="single" w:sz="4" w:space="0" w:color="auto"/>
              <w:right w:val="single" w:sz="4" w:space="0" w:color="auto"/>
            </w:tcBorders>
            <w:vAlign w:val="center"/>
            <w:hideMark/>
          </w:tcPr>
          <w:p w14:paraId="5317AC33" w14:textId="77777777" w:rsidR="00237105" w:rsidRPr="00F36297" w:rsidRDefault="00237105" w:rsidP="00BF525A">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4E35F379" w14:textId="77777777" w:rsidR="00237105" w:rsidRPr="00F36297" w:rsidRDefault="00237105" w:rsidP="00BF525A">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06CA45B9" w14:textId="77777777" w:rsidR="00237105" w:rsidRPr="00F36297" w:rsidRDefault="00237105" w:rsidP="00BF525A">
            <w:pPr>
              <w:jc w:val="both"/>
              <w:rPr>
                <w:szCs w:val="24"/>
                <w:lang w:eastAsia="lt-LT"/>
              </w:rPr>
            </w:pPr>
            <w:r w:rsidRPr="00F36297">
              <w:rPr>
                <w:szCs w:val="24"/>
                <w:lang w:eastAsia="lt-LT"/>
              </w:rPr>
              <w:t>2.2.3. P</w:t>
            </w:r>
            <w:r w:rsidRPr="00F36297">
              <w:rPr>
                <w:rFonts w:eastAsia="Calibri"/>
                <w:szCs w:val="24"/>
              </w:rPr>
              <w:t>ažangi medicinos inžinerija ankstyvai diagnostikai ir gydymui.</w:t>
            </w:r>
          </w:p>
        </w:tc>
        <w:tc>
          <w:tcPr>
            <w:tcW w:w="708" w:type="dxa"/>
            <w:tcBorders>
              <w:top w:val="single" w:sz="4" w:space="0" w:color="auto"/>
              <w:left w:val="single" w:sz="4" w:space="0" w:color="auto"/>
              <w:bottom w:val="single" w:sz="4" w:space="0" w:color="auto"/>
              <w:right w:val="single" w:sz="4" w:space="0" w:color="auto"/>
            </w:tcBorders>
            <w:hideMark/>
          </w:tcPr>
          <w:p w14:paraId="18E178BD"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548AD403" w14:textId="77777777" w:rsidTr="00BF525A">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1B14217F" w14:textId="77777777" w:rsidR="00237105" w:rsidRPr="00F36297" w:rsidRDefault="00237105" w:rsidP="00BF525A">
            <w:pPr>
              <w:rPr>
                <w:b/>
                <w:szCs w:val="24"/>
                <w:lang w:eastAsia="lt-LT"/>
              </w:rPr>
            </w:pPr>
            <w:r w:rsidRPr="00F36297">
              <w:rPr>
                <w:b/>
                <w:szCs w:val="24"/>
                <w:lang w:eastAsia="lt-LT"/>
              </w:rPr>
              <w:t xml:space="preserve">2.3. </w:t>
            </w:r>
            <w:proofErr w:type="spellStart"/>
            <w:r w:rsidRPr="00F36297">
              <w:rPr>
                <w:rFonts w:eastAsia="Calibri"/>
                <w:b/>
                <w:szCs w:val="24"/>
              </w:rPr>
              <w:t>Agroinovacijos</w:t>
            </w:r>
            <w:proofErr w:type="spellEnd"/>
            <w:r w:rsidRPr="00F36297">
              <w:rPr>
                <w:rFonts w:eastAsia="Calibri"/>
                <w:b/>
                <w:szCs w:val="24"/>
              </w:rPr>
              <w:t xml:space="preserve"> ir maisto technologijos</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6E55BAA2"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69E5CD37" w14:textId="77777777" w:rsidR="00237105" w:rsidRPr="00981777" w:rsidRDefault="00237105" w:rsidP="00BF525A">
            <w:pPr>
              <w:jc w:val="both"/>
              <w:rPr>
                <w:szCs w:val="24"/>
                <w:lang w:eastAsia="lt-LT"/>
              </w:rPr>
            </w:pPr>
            <w:r w:rsidRPr="00CD4E2A">
              <w:rPr>
                <w:szCs w:val="24"/>
                <w:lang w:eastAsia="lt-LT"/>
              </w:rPr>
              <w:t>2.3.1. T</w:t>
            </w:r>
            <w:r w:rsidRPr="00981777">
              <w:rPr>
                <w:rFonts w:eastAsia="Calibri"/>
                <w:szCs w:val="24"/>
              </w:rPr>
              <w:t xml:space="preserve">varūs </w:t>
            </w:r>
            <w:proofErr w:type="spellStart"/>
            <w:r w:rsidRPr="00981777">
              <w:rPr>
                <w:rFonts w:eastAsia="Calibri"/>
                <w:szCs w:val="24"/>
              </w:rPr>
              <w:t>agrobiologiniai</w:t>
            </w:r>
            <w:proofErr w:type="spellEnd"/>
            <w:r w:rsidRPr="00981777">
              <w:rPr>
                <w:rFonts w:eastAsia="Calibri"/>
                <w:szCs w:val="24"/>
              </w:rPr>
              <w:t xml:space="preserve"> ištekliai ir saugesnis maistas.</w:t>
            </w:r>
          </w:p>
        </w:tc>
        <w:tc>
          <w:tcPr>
            <w:tcW w:w="708" w:type="dxa"/>
            <w:tcBorders>
              <w:top w:val="single" w:sz="4" w:space="0" w:color="auto"/>
              <w:left w:val="single" w:sz="4" w:space="0" w:color="auto"/>
              <w:bottom w:val="single" w:sz="4" w:space="0" w:color="auto"/>
              <w:right w:val="single" w:sz="4" w:space="0" w:color="auto"/>
            </w:tcBorders>
            <w:hideMark/>
          </w:tcPr>
          <w:p w14:paraId="2FFE9444"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40BE0783" w14:textId="77777777" w:rsidTr="00BF525A">
        <w:tc>
          <w:tcPr>
            <w:tcW w:w="9747" w:type="dxa"/>
            <w:vMerge/>
            <w:tcBorders>
              <w:top w:val="single" w:sz="4" w:space="0" w:color="auto"/>
              <w:left w:val="single" w:sz="4" w:space="0" w:color="auto"/>
              <w:bottom w:val="single" w:sz="4" w:space="0" w:color="auto"/>
              <w:right w:val="single" w:sz="4" w:space="0" w:color="auto"/>
            </w:tcBorders>
            <w:vAlign w:val="center"/>
            <w:hideMark/>
          </w:tcPr>
          <w:p w14:paraId="6CF452BA" w14:textId="77777777" w:rsidR="00237105" w:rsidRPr="00F36297" w:rsidRDefault="00237105" w:rsidP="00BF525A">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74168907" w14:textId="77777777" w:rsidR="00237105" w:rsidRPr="00F36297" w:rsidRDefault="00237105" w:rsidP="00BF525A">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1F93BB45" w14:textId="77777777" w:rsidR="00237105" w:rsidRPr="00F36297" w:rsidRDefault="00237105" w:rsidP="00BF525A">
            <w:pPr>
              <w:jc w:val="both"/>
              <w:rPr>
                <w:szCs w:val="24"/>
                <w:lang w:eastAsia="lt-LT"/>
              </w:rPr>
            </w:pPr>
            <w:r w:rsidRPr="00F36297">
              <w:rPr>
                <w:szCs w:val="24"/>
                <w:lang w:eastAsia="lt-LT"/>
              </w:rPr>
              <w:t xml:space="preserve">2.3.2. </w:t>
            </w:r>
            <w:r w:rsidRPr="00F36297">
              <w:rPr>
                <w:rFonts w:eastAsia="Calibri"/>
                <w:szCs w:val="24"/>
              </w:rPr>
              <w:t>Funkcionalus maistas.</w:t>
            </w:r>
          </w:p>
        </w:tc>
        <w:tc>
          <w:tcPr>
            <w:tcW w:w="708" w:type="dxa"/>
            <w:tcBorders>
              <w:top w:val="single" w:sz="4" w:space="0" w:color="auto"/>
              <w:left w:val="single" w:sz="4" w:space="0" w:color="auto"/>
              <w:bottom w:val="single" w:sz="4" w:space="0" w:color="auto"/>
              <w:right w:val="single" w:sz="4" w:space="0" w:color="auto"/>
            </w:tcBorders>
            <w:hideMark/>
          </w:tcPr>
          <w:p w14:paraId="018404EF"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029C5D53" w14:textId="77777777" w:rsidTr="00BF525A">
        <w:tc>
          <w:tcPr>
            <w:tcW w:w="9747" w:type="dxa"/>
            <w:vMerge/>
            <w:tcBorders>
              <w:top w:val="single" w:sz="4" w:space="0" w:color="auto"/>
              <w:left w:val="single" w:sz="4" w:space="0" w:color="auto"/>
              <w:bottom w:val="single" w:sz="4" w:space="0" w:color="auto"/>
              <w:right w:val="single" w:sz="4" w:space="0" w:color="auto"/>
            </w:tcBorders>
            <w:vAlign w:val="center"/>
            <w:hideMark/>
          </w:tcPr>
          <w:p w14:paraId="5532F964" w14:textId="77777777" w:rsidR="00237105" w:rsidRPr="00F36297" w:rsidRDefault="00237105" w:rsidP="00BF525A">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1F965D9A" w14:textId="77777777" w:rsidR="00237105" w:rsidRPr="00F36297" w:rsidRDefault="00237105" w:rsidP="00BF525A">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6691A27A" w14:textId="77777777" w:rsidR="00237105" w:rsidRPr="00F36297" w:rsidRDefault="00237105" w:rsidP="00BF525A">
            <w:pPr>
              <w:jc w:val="both"/>
              <w:rPr>
                <w:szCs w:val="24"/>
                <w:lang w:eastAsia="lt-LT"/>
              </w:rPr>
            </w:pPr>
            <w:r w:rsidRPr="00F36297">
              <w:rPr>
                <w:szCs w:val="24"/>
                <w:lang w:eastAsia="lt-LT"/>
              </w:rPr>
              <w:t>2.3.3. I</w:t>
            </w:r>
            <w:r w:rsidRPr="00F36297">
              <w:rPr>
                <w:rFonts w:eastAsia="Calibri"/>
                <w:szCs w:val="24"/>
              </w:rPr>
              <w:t xml:space="preserve">novatyvus </w:t>
            </w:r>
            <w:proofErr w:type="spellStart"/>
            <w:r w:rsidRPr="00F36297">
              <w:rPr>
                <w:rFonts w:eastAsia="Calibri"/>
                <w:szCs w:val="24"/>
              </w:rPr>
              <w:t>biožaliavų</w:t>
            </w:r>
            <w:proofErr w:type="spellEnd"/>
            <w:r w:rsidRPr="00F36297">
              <w:rPr>
                <w:rFonts w:eastAsia="Calibri"/>
                <w:szCs w:val="24"/>
              </w:rPr>
              <w:t xml:space="preserve"> kūrimas, tobulinimas ir perdirbimas (</w:t>
            </w:r>
            <w:proofErr w:type="spellStart"/>
            <w:r w:rsidRPr="00F36297">
              <w:rPr>
                <w:rFonts w:eastAsia="Calibri"/>
                <w:szCs w:val="24"/>
              </w:rPr>
              <w:t>biorafinavimas</w:t>
            </w:r>
            <w:proofErr w:type="spellEnd"/>
            <w:r w:rsidRPr="00F36297">
              <w:rPr>
                <w:rFonts w:eastAsia="Calibri"/>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7C1311BC"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26E6CFE8" w14:textId="77777777" w:rsidTr="00BF525A">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43B4EEBA" w14:textId="77777777" w:rsidR="00237105" w:rsidRPr="00F36297" w:rsidRDefault="00237105" w:rsidP="00BF525A">
            <w:pPr>
              <w:rPr>
                <w:b/>
                <w:szCs w:val="24"/>
                <w:lang w:eastAsia="lt-LT"/>
              </w:rPr>
            </w:pPr>
            <w:r w:rsidRPr="00F36297">
              <w:rPr>
                <w:b/>
                <w:szCs w:val="24"/>
                <w:lang w:eastAsia="lt-LT"/>
              </w:rPr>
              <w:t xml:space="preserve">2.4. </w:t>
            </w:r>
            <w:r w:rsidRPr="00F36297">
              <w:rPr>
                <w:rFonts w:eastAsia="Calibri"/>
                <w:b/>
                <w:szCs w:val="24"/>
              </w:rPr>
              <w:t>Nauji gamybos procesai, medžiagos ir technologijos</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0F372A8B"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5267E03A" w14:textId="77777777" w:rsidR="00237105" w:rsidRPr="00981777" w:rsidRDefault="00237105" w:rsidP="00BF525A">
            <w:pPr>
              <w:jc w:val="both"/>
              <w:rPr>
                <w:szCs w:val="24"/>
                <w:lang w:eastAsia="lt-LT"/>
              </w:rPr>
            </w:pPr>
            <w:r w:rsidRPr="00CD4E2A">
              <w:rPr>
                <w:szCs w:val="24"/>
                <w:lang w:eastAsia="lt-LT"/>
              </w:rPr>
              <w:t xml:space="preserve">2.4.1. </w:t>
            </w:r>
            <w:proofErr w:type="spellStart"/>
            <w:r w:rsidRPr="00CD4E2A">
              <w:rPr>
                <w:szCs w:val="24"/>
                <w:lang w:eastAsia="lt-LT"/>
              </w:rPr>
              <w:t>F</w:t>
            </w:r>
            <w:r w:rsidRPr="00981777">
              <w:rPr>
                <w:rFonts w:eastAsia="Calibri"/>
                <w:szCs w:val="24"/>
              </w:rPr>
              <w:t>otoninės</w:t>
            </w:r>
            <w:proofErr w:type="spellEnd"/>
            <w:r w:rsidRPr="00981777">
              <w:rPr>
                <w:rFonts w:eastAsia="Calibri"/>
                <w:szCs w:val="24"/>
              </w:rPr>
              <w:t xml:space="preserve"> ir lazerinės technologijos.</w:t>
            </w:r>
          </w:p>
        </w:tc>
        <w:tc>
          <w:tcPr>
            <w:tcW w:w="708" w:type="dxa"/>
            <w:tcBorders>
              <w:top w:val="single" w:sz="4" w:space="0" w:color="auto"/>
              <w:left w:val="single" w:sz="4" w:space="0" w:color="auto"/>
              <w:bottom w:val="single" w:sz="4" w:space="0" w:color="auto"/>
              <w:right w:val="single" w:sz="4" w:space="0" w:color="auto"/>
            </w:tcBorders>
            <w:hideMark/>
          </w:tcPr>
          <w:p w14:paraId="7611E0B7"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00489663" w14:textId="77777777" w:rsidTr="00BF525A">
        <w:tc>
          <w:tcPr>
            <w:tcW w:w="9747" w:type="dxa"/>
            <w:vMerge/>
            <w:tcBorders>
              <w:top w:val="single" w:sz="4" w:space="0" w:color="auto"/>
              <w:left w:val="single" w:sz="4" w:space="0" w:color="auto"/>
              <w:bottom w:val="single" w:sz="4" w:space="0" w:color="auto"/>
              <w:right w:val="single" w:sz="4" w:space="0" w:color="auto"/>
            </w:tcBorders>
            <w:vAlign w:val="center"/>
            <w:hideMark/>
          </w:tcPr>
          <w:p w14:paraId="7FC2C1D5" w14:textId="77777777" w:rsidR="00237105" w:rsidRPr="00F36297" w:rsidRDefault="00237105" w:rsidP="00BF525A">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6D92FE50" w14:textId="77777777" w:rsidR="00237105" w:rsidRPr="00F36297" w:rsidRDefault="00237105" w:rsidP="00BF525A">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3B333FAB" w14:textId="77777777" w:rsidR="00237105" w:rsidRPr="00F36297" w:rsidRDefault="00237105" w:rsidP="00BF525A">
            <w:pPr>
              <w:jc w:val="both"/>
              <w:rPr>
                <w:b/>
                <w:szCs w:val="24"/>
                <w:lang w:eastAsia="lt-LT"/>
              </w:rPr>
            </w:pPr>
            <w:r w:rsidRPr="00F36297">
              <w:rPr>
                <w:szCs w:val="24"/>
                <w:lang w:eastAsia="lt-LT"/>
              </w:rPr>
              <w:t>2.4.2. F</w:t>
            </w:r>
            <w:r w:rsidRPr="00F36297">
              <w:rPr>
                <w:rFonts w:eastAsia="Calibri"/>
                <w:szCs w:val="24"/>
              </w:rPr>
              <w:t>unkcinės medžiagos ir danga.</w:t>
            </w:r>
          </w:p>
        </w:tc>
        <w:tc>
          <w:tcPr>
            <w:tcW w:w="708" w:type="dxa"/>
            <w:tcBorders>
              <w:top w:val="single" w:sz="4" w:space="0" w:color="auto"/>
              <w:left w:val="single" w:sz="4" w:space="0" w:color="auto"/>
              <w:bottom w:val="single" w:sz="4" w:space="0" w:color="auto"/>
              <w:right w:val="single" w:sz="4" w:space="0" w:color="auto"/>
            </w:tcBorders>
            <w:hideMark/>
          </w:tcPr>
          <w:p w14:paraId="381E5FA9"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29DA6CD7" w14:textId="77777777" w:rsidTr="00BF525A">
        <w:tc>
          <w:tcPr>
            <w:tcW w:w="9747" w:type="dxa"/>
            <w:vMerge/>
            <w:tcBorders>
              <w:top w:val="single" w:sz="4" w:space="0" w:color="auto"/>
              <w:left w:val="single" w:sz="4" w:space="0" w:color="auto"/>
              <w:bottom w:val="single" w:sz="4" w:space="0" w:color="auto"/>
              <w:right w:val="single" w:sz="4" w:space="0" w:color="auto"/>
            </w:tcBorders>
            <w:vAlign w:val="center"/>
            <w:hideMark/>
          </w:tcPr>
          <w:p w14:paraId="7BBE0C15" w14:textId="77777777" w:rsidR="00237105" w:rsidRPr="00F36297" w:rsidRDefault="00237105" w:rsidP="00BF525A">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44E283B5" w14:textId="77777777" w:rsidR="00237105" w:rsidRPr="00F36297" w:rsidRDefault="00237105" w:rsidP="00BF525A">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40E38534" w14:textId="77777777" w:rsidR="00237105" w:rsidRPr="00F36297" w:rsidRDefault="00237105" w:rsidP="00BF525A">
            <w:pPr>
              <w:jc w:val="both"/>
              <w:rPr>
                <w:szCs w:val="24"/>
                <w:lang w:eastAsia="lt-LT"/>
              </w:rPr>
            </w:pPr>
            <w:r w:rsidRPr="00F36297">
              <w:rPr>
                <w:szCs w:val="24"/>
                <w:lang w:eastAsia="lt-LT"/>
              </w:rPr>
              <w:t>2.4.3. K</w:t>
            </w:r>
            <w:r w:rsidRPr="00F36297">
              <w:rPr>
                <w:rFonts w:eastAsia="Calibri"/>
                <w:szCs w:val="24"/>
              </w:rPr>
              <w:t>onstrukcinės ir kompozitinės medžiagos.</w:t>
            </w:r>
          </w:p>
        </w:tc>
        <w:tc>
          <w:tcPr>
            <w:tcW w:w="708" w:type="dxa"/>
            <w:tcBorders>
              <w:top w:val="single" w:sz="4" w:space="0" w:color="auto"/>
              <w:left w:val="single" w:sz="4" w:space="0" w:color="auto"/>
              <w:bottom w:val="single" w:sz="4" w:space="0" w:color="auto"/>
              <w:right w:val="single" w:sz="4" w:space="0" w:color="auto"/>
            </w:tcBorders>
            <w:hideMark/>
          </w:tcPr>
          <w:p w14:paraId="7379FC8C"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7F8C1CEE" w14:textId="77777777" w:rsidTr="00BF525A">
        <w:tc>
          <w:tcPr>
            <w:tcW w:w="9747" w:type="dxa"/>
            <w:vMerge/>
            <w:tcBorders>
              <w:top w:val="single" w:sz="4" w:space="0" w:color="auto"/>
              <w:left w:val="single" w:sz="4" w:space="0" w:color="auto"/>
              <w:bottom w:val="single" w:sz="4" w:space="0" w:color="auto"/>
              <w:right w:val="single" w:sz="4" w:space="0" w:color="auto"/>
            </w:tcBorders>
            <w:vAlign w:val="center"/>
            <w:hideMark/>
          </w:tcPr>
          <w:p w14:paraId="3B8E2FD3" w14:textId="77777777" w:rsidR="00237105" w:rsidRPr="00F36297" w:rsidRDefault="00237105" w:rsidP="00BF525A">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58CD8293" w14:textId="77777777" w:rsidR="00237105" w:rsidRPr="00F36297" w:rsidRDefault="00237105" w:rsidP="00BF525A">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5F1721D5" w14:textId="77777777" w:rsidR="00237105" w:rsidRPr="00F36297" w:rsidRDefault="00237105" w:rsidP="00BF525A">
            <w:pPr>
              <w:jc w:val="both"/>
              <w:rPr>
                <w:szCs w:val="24"/>
                <w:lang w:eastAsia="lt-LT"/>
              </w:rPr>
            </w:pPr>
            <w:r w:rsidRPr="00F36297">
              <w:rPr>
                <w:szCs w:val="24"/>
                <w:lang w:eastAsia="lt-LT"/>
              </w:rPr>
              <w:t xml:space="preserve">2.4.4. </w:t>
            </w:r>
            <w:r w:rsidRPr="00F36297">
              <w:rPr>
                <w:rFonts w:eastAsia="Calibri"/>
                <w:szCs w:val="24"/>
              </w:rPr>
              <w:t>Lanksčios produktų kūrimo ir gamybos technologinės sistemos.</w:t>
            </w:r>
          </w:p>
        </w:tc>
        <w:tc>
          <w:tcPr>
            <w:tcW w:w="708" w:type="dxa"/>
            <w:tcBorders>
              <w:top w:val="single" w:sz="4" w:space="0" w:color="auto"/>
              <w:left w:val="single" w:sz="4" w:space="0" w:color="auto"/>
              <w:bottom w:val="single" w:sz="4" w:space="0" w:color="auto"/>
              <w:right w:val="single" w:sz="4" w:space="0" w:color="auto"/>
            </w:tcBorders>
            <w:hideMark/>
          </w:tcPr>
          <w:p w14:paraId="1579DFD1"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22A0FCBB" w14:textId="77777777" w:rsidTr="00BF525A">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3D3EC5A8" w14:textId="77777777" w:rsidR="00237105" w:rsidRPr="00F36297" w:rsidRDefault="00237105" w:rsidP="00BF525A">
            <w:pPr>
              <w:rPr>
                <w:b/>
                <w:szCs w:val="24"/>
                <w:lang w:eastAsia="lt-LT"/>
              </w:rPr>
            </w:pPr>
            <w:r w:rsidRPr="00F36297">
              <w:rPr>
                <w:b/>
                <w:szCs w:val="24"/>
                <w:lang w:eastAsia="lt-LT"/>
              </w:rPr>
              <w:t xml:space="preserve">2.5. </w:t>
            </w:r>
            <w:r w:rsidRPr="00F36297">
              <w:rPr>
                <w:rFonts w:eastAsia="Calibri"/>
                <w:b/>
                <w:szCs w:val="24"/>
              </w:rPr>
              <w:t>Transportas, logistika ir informacinės ir ryšių technologijos</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2C3186CA"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030CB52D" w14:textId="77777777" w:rsidR="00237105" w:rsidRPr="00E50142" w:rsidRDefault="00237105" w:rsidP="00BF525A">
            <w:pPr>
              <w:jc w:val="both"/>
              <w:rPr>
                <w:szCs w:val="24"/>
                <w:lang w:eastAsia="lt-LT"/>
              </w:rPr>
            </w:pPr>
            <w:r w:rsidRPr="00CD4E2A">
              <w:rPr>
                <w:szCs w:val="24"/>
                <w:lang w:eastAsia="lt-LT"/>
              </w:rPr>
              <w:t xml:space="preserve">2.5.1. </w:t>
            </w:r>
            <w:r w:rsidRPr="00981777">
              <w:rPr>
                <w:rFonts w:eastAsia="Calibri"/>
                <w:szCs w:val="24"/>
              </w:rPr>
              <w:t>Sumanios transporto sistemos ir informacinės ir ryšių technologijos.</w:t>
            </w:r>
          </w:p>
        </w:tc>
        <w:tc>
          <w:tcPr>
            <w:tcW w:w="708" w:type="dxa"/>
            <w:tcBorders>
              <w:top w:val="single" w:sz="4" w:space="0" w:color="auto"/>
              <w:left w:val="single" w:sz="4" w:space="0" w:color="auto"/>
              <w:bottom w:val="single" w:sz="4" w:space="0" w:color="auto"/>
              <w:right w:val="single" w:sz="4" w:space="0" w:color="auto"/>
            </w:tcBorders>
            <w:hideMark/>
          </w:tcPr>
          <w:p w14:paraId="198F1EE5"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1F0C0C0D" w14:textId="77777777" w:rsidTr="00BF525A">
        <w:tc>
          <w:tcPr>
            <w:tcW w:w="9747" w:type="dxa"/>
            <w:vMerge/>
            <w:tcBorders>
              <w:top w:val="single" w:sz="4" w:space="0" w:color="auto"/>
              <w:left w:val="single" w:sz="4" w:space="0" w:color="auto"/>
              <w:bottom w:val="single" w:sz="4" w:space="0" w:color="auto"/>
              <w:right w:val="single" w:sz="4" w:space="0" w:color="auto"/>
            </w:tcBorders>
            <w:vAlign w:val="center"/>
            <w:hideMark/>
          </w:tcPr>
          <w:p w14:paraId="150C4BA2" w14:textId="77777777" w:rsidR="00237105" w:rsidRPr="00F36297" w:rsidRDefault="00237105" w:rsidP="00BF525A">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13BE3416" w14:textId="77777777" w:rsidR="00237105" w:rsidRPr="00F36297" w:rsidRDefault="00237105" w:rsidP="00BF525A">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02E0E63F" w14:textId="77777777" w:rsidR="00237105" w:rsidRPr="00F36297" w:rsidRDefault="00237105" w:rsidP="00BF525A">
            <w:pPr>
              <w:jc w:val="both"/>
              <w:rPr>
                <w:szCs w:val="24"/>
                <w:lang w:eastAsia="lt-LT"/>
              </w:rPr>
            </w:pPr>
            <w:r w:rsidRPr="00F36297">
              <w:rPr>
                <w:szCs w:val="24"/>
                <w:lang w:eastAsia="lt-LT"/>
              </w:rPr>
              <w:t xml:space="preserve">2.5.2. </w:t>
            </w:r>
            <w:r w:rsidRPr="00F36297">
              <w:rPr>
                <w:rFonts w:eastAsia="Calibri"/>
                <w:szCs w:val="24"/>
              </w:rPr>
              <w:t>Tarptautinių transporto koridorių valdymo ir transporto rūšių integracijos technologijos / modeliai.</w:t>
            </w:r>
          </w:p>
        </w:tc>
        <w:tc>
          <w:tcPr>
            <w:tcW w:w="708" w:type="dxa"/>
            <w:tcBorders>
              <w:top w:val="single" w:sz="4" w:space="0" w:color="auto"/>
              <w:left w:val="single" w:sz="4" w:space="0" w:color="auto"/>
              <w:bottom w:val="single" w:sz="4" w:space="0" w:color="auto"/>
              <w:right w:val="single" w:sz="4" w:space="0" w:color="auto"/>
            </w:tcBorders>
            <w:hideMark/>
          </w:tcPr>
          <w:p w14:paraId="08ED9F7C"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2C5201BA" w14:textId="77777777" w:rsidTr="00BF525A">
        <w:tc>
          <w:tcPr>
            <w:tcW w:w="9747" w:type="dxa"/>
            <w:vMerge/>
            <w:tcBorders>
              <w:top w:val="single" w:sz="4" w:space="0" w:color="auto"/>
              <w:left w:val="single" w:sz="4" w:space="0" w:color="auto"/>
              <w:bottom w:val="single" w:sz="4" w:space="0" w:color="auto"/>
              <w:right w:val="single" w:sz="4" w:space="0" w:color="auto"/>
            </w:tcBorders>
            <w:vAlign w:val="center"/>
            <w:hideMark/>
          </w:tcPr>
          <w:p w14:paraId="2C371B71" w14:textId="77777777" w:rsidR="00237105" w:rsidRPr="00F36297" w:rsidRDefault="00237105" w:rsidP="00BF525A">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592488A4" w14:textId="77777777" w:rsidR="00237105" w:rsidRPr="00F36297" w:rsidRDefault="00237105" w:rsidP="00BF525A">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699AE1D1" w14:textId="77777777" w:rsidR="00237105" w:rsidRPr="00F36297" w:rsidRDefault="00237105" w:rsidP="00BF525A">
            <w:pPr>
              <w:jc w:val="both"/>
              <w:rPr>
                <w:szCs w:val="24"/>
                <w:lang w:eastAsia="lt-LT"/>
              </w:rPr>
            </w:pPr>
            <w:r w:rsidRPr="00F36297">
              <w:rPr>
                <w:szCs w:val="24"/>
                <w:lang w:eastAsia="lt-LT"/>
              </w:rPr>
              <w:t>2.5.3. P</w:t>
            </w:r>
            <w:r w:rsidRPr="00F36297">
              <w:rPr>
                <w:rFonts w:eastAsia="Calibri"/>
                <w:szCs w:val="24"/>
              </w:rPr>
              <w:t>ažangus elektroninis turinys, technologijos jam kurti ir informacinė sąveika.</w:t>
            </w:r>
          </w:p>
        </w:tc>
        <w:tc>
          <w:tcPr>
            <w:tcW w:w="708" w:type="dxa"/>
            <w:tcBorders>
              <w:top w:val="single" w:sz="4" w:space="0" w:color="auto"/>
              <w:left w:val="single" w:sz="4" w:space="0" w:color="auto"/>
              <w:bottom w:val="single" w:sz="4" w:space="0" w:color="auto"/>
              <w:right w:val="single" w:sz="4" w:space="0" w:color="auto"/>
            </w:tcBorders>
            <w:hideMark/>
          </w:tcPr>
          <w:p w14:paraId="75D5F62D"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2ECD3668" w14:textId="77777777" w:rsidTr="00BF525A">
        <w:tc>
          <w:tcPr>
            <w:tcW w:w="9747" w:type="dxa"/>
            <w:vMerge/>
            <w:tcBorders>
              <w:top w:val="single" w:sz="4" w:space="0" w:color="auto"/>
              <w:left w:val="single" w:sz="4" w:space="0" w:color="auto"/>
              <w:bottom w:val="single" w:sz="4" w:space="0" w:color="auto"/>
              <w:right w:val="single" w:sz="4" w:space="0" w:color="auto"/>
            </w:tcBorders>
            <w:vAlign w:val="center"/>
            <w:hideMark/>
          </w:tcPr>
          <w:p w14:paraId="61190D44" w14:textId="77777777" w:rsidR="00237105" w:rsidRPr="00F36297" w:rsidRDefault="00237105" w:rsidP="00BF525A">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191EDB99" w14:textId="77777777" w:rsidR="00237105" w:rsidRPr="00F36297" w:rsidRDefault="00237105" w:rsidP="00BF525A">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4FDB33A7" w14:textId="77777777" w:rsidR="00237105" w:rsidRPr="00F36297" w:rsidRDefault="00237105" w:rsidP="00BF525A">
            <w:pPr>
              <w:jc w:val="both"/>
              <w:rPr>
                <w:szCs w:val="24"/>
                <w:lang w:eastAsia="lt-LT"/>
              </w:rPr>
            </w:pPr>
            <w:r w:rsidRPr="00F36297">
              <w:rPr>
                <w:szCs w:val="24"/>
                <w:lang w:eastAsia="lt-LT"/>
              </w:rPr>
              <w:t>2.5.4. I</w:t>
            </w:r>
            <w:r w:rsidRPr="00F36297">
              <w:rPr>
                <w:rFonts w:eastAsia="Calibri"/>
                <w:szCs w:val="24"/>
              </w:rPr>
              <w:t>nformacinių ir ryšių technologijų infrastruktūros, debesų kompiuterijos sprendimai ir paslaugos.</w:t>
            </w:r>
          </w:p>
        </w:tc>
        <w:tc>
          <w:tcPr>
            <w:tcW w:w="708" w:type="dxa"/>
            <w:tcBorders>
              <w:top w:val="single" w:sz="4" w:space="0" w:color="auto"/>
              <w:left w:val="single" w:sz="4" w:space="0" w:color="auto"/>
              <w:bottom w:val="single" w:sz="4" w:space="0" w:color="auto"/>
              <w:right w:val="single" w:sz="4" w:space="0" w:color="auto"/>
            </w:tcBorders>
            <w:hideMark/>
          </w:tcPr>
          <w:p w14:paraId="27597AEA"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0C302BF3" w14:textId="77777777" w:rsidTr="00BF525A">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11ACEDA1" w14:textId="77777777" w:rsidR="00237105" w:rsidRPr="00F36297" w:rsidRDefault="00237105" w:rsidP="00BF525A">
            <w:pPr>
              <w:rPr>
                <w:b/>
                <w:szCs w:val="24"/>
                <w:lang w:eastAsia="lt-LT"/>
              </w:rPr>
            </w:pPr>
            <w:r w:rsidRPr="00F36297">
              <w:rPr>
                <w:b/>
                <w:szCs w:val="24"/>
                <w:lang w:eastAsia="lt-LT"/>
              </w:rPr>
              <w:t xml:space="preserve">2.6. </w:t>
            </w:r>
            <w:r w:rsidRPr="00F36297">
              <w:rPr>
                <w:rFonts w:eastAsia="Calibri"/>
                <w:b/>
                <w:szCs w:val="24"/>
              </w:rPr>
              <w:t>Įtrauki ir kūrybinga visuomenė</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3224F5A8"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4EF10266" w14:textId="77777777" w:rsidR="00237105" w:rsidRPr="00981777" w:rsidRDefault="00237105" w:rsidP="00BF525A">
            <w:pPr>
              <w:jc w:val="both"/>
              <w:rPr>
                <w:szCs w:val="24"/>
                <w:lang w:eastAsia="lt-LT"/>
              </w:rPr>
            </w:pPr>
            <w:r w:rsidRPr="00CD4E2A">
              <w:rPr>
                <w:szCs w:val="24"/>
                <w:lang w:eastAsia="lt-LT"/>
              </w:rPr>
              <w:t>2.6.1. M</w:t>
            </w:r>
            <w:r w:rsidRPr="00981777">
              <w:rPr>
                <w:rFonts w:eastAsia="Calibri"/>
                <w:szCs w:val="24"/>
              </w:rPr>
              <w:t>odernios ugdymosi technologijos ir procesai.</w:t>
            </w:r>
          </w:p>
        </w:tc>
        <w:tc>
          <w:tcPr>
            <w:tcW w:w="708" w:type="dxa"/>
            <w:tcBorders>
              <w:top w:val="single" w:sz="4" w:space="0" w:color="auto"/>
              <w:left w:val="single" w:sz="4" w:space="0" w:color="auto"/>
              <w:bottom w:val="single" w:sz="4" w:space="0" w:color="auto"/>
              <w:right w:val="single" w:sz="4" w:space="0" w:color="auto"/>
            </w:tcBorders>
            <w:hideMark/>
          </w:tcPr>
          <w:p w14:paraId="0EF5F121"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742E342E" w14:textId="77777777" w:rsidTr="00BF525A">
        <w:trPr>
          <w:trHeight w:val="612"/>
        </w:trPr>
        <w:tc>
          <w:tcPr>
            <w:tcW w:w="9747" w:type="dxa"/>
            <w:vMerge/>
            <w:tcBorders>
              <w:top w:val="single" w:sz="4" w:space="0" w:color="auto"/>
              <w:left w:val="single" w:sz="4" w:space="0" w:color="auto"/>
              <w:bottom w:val="single" w:sz="4" w:space="0" w:color="auto"/>
              <w:right w:val="single" w:sz="4" w:space="0" w:color="auto"/>
            </w:tcBorders>
            <w:vAlign w:val="center"/>
            <w:hideMark/>
          </w:tcPr>
          <w:p w14:paraId="2F12BC28" w14:textId="77777777" w:rsidR="00237105" w:rsidRPr="00F36297" w:rsidRDefault="00237105" w:rsidP="00BF525A">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7CC90AD1" w14:textId="77777777" w:rsidR="00237105" w:rsidRPr="00F36297" w:rsidRDefault="00237105" w:rsidP="00BF525A">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47B0EE49" w14:textId="77777777" w:rsidR="00237105" w:rsidRPr="00F36297" w:rsidRDefault="00237105" w:rsidP="00BF525A">
            <w:pPr>
              <w:jc w:val="both"/>
              <w:rPr>
                <w:szCs w:val="24"/>
                <w:lang w:eastAsia="lt-LT"/>
              </w:rPr>
            </w:pPr>
            <w:r w:rsidRPr="00F36297">
              <w:rPr>
                <w:szCs w:val="24"/>
                <w:lang w:eastAsia="lt-LT"/>
              </w:rPr>
              <w:t xml:space="preserve">2.6.2. </w:t>
            </w:r>
            <w:r w:rsidRPr="00F36297">
              <w:rPr>
                <w:rFonts w:eastAsia="Calibri"/>
                <w:szCs w:val="24"/>
              </w:rPr>
              <w:t>Proveržio inovacijų kūrimo ir diegimo technologijos ir procesai.</w:t>
            </w:r>
          </w:p>
        </w:tc>
        <w:tc>
          <w:tcPr>
            <w:tcW w:w="708" w:type="dxa"/>
            <w:tcBorders>
              <w:top w:val="single" w:sz="4" w:space="0" w:color="auto"/>
              <w:left w:val="single" w:sz="4" w:space="0" w:color="auto"/>
              <w:bottom w:val="single" w:sz="4" w:space="0" w:color="auto"/>
              <w:right w:val="single" w:sz="4" w:space="0" w:color="auto"/>
            </w:tcBorders>
            <w:hideMark/>
          </w:tcPr>
          <w:p w14:paraId="69B231D2" w14:textId="77777777" w:rsidR="00237105" w:rsidRPr="00322D3A" w:rsidRDefault="00237105" w:rsidP="00BF525A">
            <w:pPr>
              <w:ind w:firstLine="638"/>
              <w:jc w:val="center"/>
              <w:rPr>
                <w:b/>
                <w:szCs w:val="24"/>
                <w:lang w:eastAsia="lt-LT"/>
              </w:rPr>
            </w:pPr>
            <w:r w:rsidRPr="00D025FE">
              <w:rPr>
                <w:rFonts w:eastAsia="Calibri"/>
                <w:b/>
                <w:szCs w:val="24"/>
              </w:rPr>
              <w:fldChar w:fldCharType="begin" w:fldLock="1">
                <w:ffData>
                  <w:name w:val=""/>
                  <w:enabled/>
                  <w:calcOnExit w:val="0"/>
                  <w:checkBox>
                    <w:sizeAuto/>
                    <w:default w:val="0"/>
                  </w:checkBox>
                </w:ffData>
              </w:fldChar>
            </w:r>
            <w:r w:rsidRPr="00F36297">
              <w:rPr>
                <w:rFonts w:eastAsia="Calibri"/>
                <w:b/>
                <w:szCs w:val="24"/>
              </w:rPr>
              <w:instrText xml:space="preserve"> FORMCHECKBOX </w:instrText>
            </w:r>
            <w:r w:rsidR="002069DD">
              <w:rPr>
                <w:rFonts w:eastAsia="Calibri"/>
                <w:b/>
                <w:szCs w:val="24"/>
              </w:rPr>
            </w:r>
            <w:r w:rsidR="002069DD">
              <w:rPr>
                <w:rFonts w:eastAsia="Calibri"/>
                <w:b/>
                <w:szCs w:val="24"/>
              </w:rPr>
              <w:fldChar w:fldCharType="separate"/>
            </w:r>
            <w:r w:rsidRPr="00D025FE">
              <w:rPr>
                <w:rFonts w:eastAsia="Calibri"/>
                <w:b/>
                <w:szCs w:val="24"/>
              </w:rPr>
              <w:fldChar w:fldCharType="end"/>
            </w:r>
          </w:p>
        </w:tc>
      </w:tr>
      <w:tr w:rsidR="00237105" w:rsidRPr="00F36297" w14:paraId="04EF9624" w14:textId="77777777" w:rsidTr="00BF525A">
        <w:trPr>
          <w:trHeight w:val="228"/>
        </w:trPr>
        <w:tc>
          <w:tcPr>
            <w:tcW w:w="9747" w:type="dxa"/>
            <w:gridSpan w:val="4"/>
            <w:tcBorders>
              <w:top w:val="single" w:sz="4" w:space="0" w:color="auto"/>
              <w:left w:val="single" w:sz="4" w:space="0" w:color="auto"/>
              <w:bottom w:val="single" w:sz="4" w:space="0" w:color="auto"/>
              <w:right w:val="single" w:sz="4" w:space="0" w:color="auto"/>
            </w:tcBorders>
            <w:hideMark/>
          </w:tcPr>
          <w:p w14:paraId="2B94C252" w14:textId="77777777" w:rsidR="00237105" w:rsidRPr="00F36297" w:rsidRDefault="00237105" w:rsidP="00BF525A">
            <w:pPr>
              <w:ind w:firstLine="638"/>
              <w:jc w:val="both"/>
              <w:rPr>
                <w:rFonts w:eastAsia="Calibri"/>
                <w:i/>
                <w:szCs w:val="24"/>
              </w:rPr>
            </w:pPr>
            <w:r w:rsidRPr="00F36297">
              <w:rPr>
                <w:rFonts w:eastAsia="Calibri"/>
                <w:i/>
                <w:szCs w:val="24"/>
              </w:rPr>
              <w:t>Pateikiama informacija, kurį pasirinkto prioriteto teminį specifiškumą atitinka projektas.</w:t>
            </w:r>
          </w:p>
        </w:tc>
      </w:tr>
    </w:tbl>
    <w:p w14:paraId="765F8817" w14:textId="77777777" w:rsidR="00237105" w:rsidRDefault="00237105" w:rsidP="00237105">
      <w:pPr>
        <w:rPr>
          <w:szCs w:val="24"/>
        </w:rPr>
      </w:pPr>
    </w:p>
    <w:p w14:paraId="49F4D038" w14:textId="77777777" w:rsidR="00237105" w:rsidRDefault="00237105" w:rsidP="00237105">
      <w:pPr>
        <w:rPr>
          <w:b/>
          <w:szCs w:val="24"/>
        </w:rPr>
      </w:pPr>
      <w:r w:rsidRPr="005947AF">
        <w:rPr>
          <w:b/>
          <w:szCs w:val="24"/>
        </w:rPr>
        <w:t>3. Projekto pareiškėjas turi veikiančią teisių, atsirandančių iš intelektinės veiklos rezultatų, valdymo tvarką (atitiktis Aprašo 24.2 p</w:t>
      </w:r>
      <w:r w:rsidR="000E719A">
        <w:rPr>
          <w:b/>
          <w:szCs w:val="24"/>
        </w:rPr>
        <w:t>apunkčio nuostatoms</w:t>
      </w:r>
      <w:r w:rsidRPr="005947AF">
        <w:rPr>
          <w:b/>
          <w:szCs w:val="24"/>
        </w:rPr>
        <w:t>)</w:t>
      </w:r>
      <w:r>
        <w:rPr>
          <w:b/>
          <w:szCs w:val="24"/>
        </w:rPr>
        <w:t>:</w:t>
      </w:r>
    </w:p>
    <w:p w14:paraId="4FE4C38B" w14:textId="77777777" w:rsidR="00237105" w:rsidRDefault="00237105" w:rsidP="00237105">
      <w:pPr>
        <w:rPr>
          <w:b/>
          <w:szCs w:val="24"/>
        </w:rPr>
      </w:pPr>
    </w:p>
    <w:tbl>
      <w:tblPr>
        <w:tblStyle w:val="TableGrid"/>
        <w:tblW w:w="0" w:type="auto"/>
        <w:tblLook w:val="04A0" w:firstRow="1" w:lastRow="0" w:firstColumn="1" w:lastColumn="0" w:noHBand="0" w:noVBand="1"/>
      </w:tblPr>
      <w:tblGrid>
        <w:gridCol w:w="9628"/>
      </w:tblGrid>
      <w:tr w:rsidR="00237105" w14:paraId="11B5664E" w14:textId="77777777" w:rsidTr="00BF525A">
        <w:tc>
          <w:tcPr>
            <w:tcW w:w="9629" w:type="dxa"/>
          </w:tcPr>
          <w:p w14:paraId="162E851D" w14:textId="77777777" w:rsidR="00237105" w:rsidRPr="005947AF" w:rsidRDefault="00237105" w:rsidP="00BF525A">
            <w:pPr>
              <w:rPr>
                <w:i/>
                <w:szCs w:val="24"/>
              </w:rPr>
            </w:pPr>
            <w:r>
              <w:rPr>
                <w:i/>
                <w:szCs w:val="24"/>
              </w:rPr>
              <w:t xml:space="preserve">Pateikiama informacija </w:t>
            </w:r>
            <w:r w:rsidRPr="00D50EA5">
              <w:rPr>
                <w:i/>
                <w:szCs w:val="24"/>
              </w:rPr>
              <w:t>pareiškėjas yra įgyvendinęs Rekomendacijų Lietuvos mokslo ir studijų institucijoms dėl teisių, atsirandančių iš intelektinės veiklos rezultatų, patvirtintų 2009 m. gruodžio 1 d. Lietuvos Respublikos švietimo ir mokslo ministro įsakymu Nr. ISAK-2462 „Dėl Rekomendacijų Lietuvos mokslo ir studijų institucijoms dėl teisių, atsirandančių iš intelektinės veiklos rezultatų, tvirtinimo“ 10, 12, 16 ir 17 punktuose nustatytus reikalavimus ir</w:t>
            </w:r>
            <w:r>
              <w:rPr>
                <w:i/>
                <w:szCs w:val="24"/>
              </w:rPr>
              <w:t>, kartu su šiuo priedu,</w:t>
            </w:r>
            <w:r w:rsidRPr="00D50EA5">
              <w:rPr>
                <w:i/>
                <w:szCs w:val="24"/>
              </w:rPr>
              <w:t xml:space="preserve"> pateik</w:t>
            </w:r>
            <w:r>
              <w:rPr>
                <w:i/>
                <w:szCs w:val="24"/>
              </w:rPr>
              <w:t>iami</w:t>
            </w:r>
            <w:r w:rsidRPr="00D50EA5">
              <w:rPr>
                <w:i/>
                <w:szCs w:val="24"/>
              </w:rPr>
              <w:t xml:space="preserve"> tai patvirtinan</w:t>
            </w:r>
            <w:r>
              <w:rPr>
                <w:i/>
                <w:szCs w:val="24"/>
              </w:rPr>
              <w:t>tys</w:t>
            </w:r>
            <w:r w:rsidRPr="00D50EA5">
              <w:rPr>
                <w:i/>
                <w:szCs w:val="24"/>
              </w:rPr>
              <w:t xml:space="preserve"> dokument</w:t>
            </w:r>
            <w:r>
              <w:rPr>
                <w:i/>
                <w:szCs w:val="24"/>
              </w:rPr>
              <w:t>ai</w:t>
            </w:r>
            <w:r w:rsidRPr="00D50EA5">
              <w:rPr>
                <w:i/>
                <w:szCs w:val="24"/>
              </w:rPr>
              <w:t xml:space="preserve"> arba nuorod</w:t>
            </w:r>
            <w:r>
              <w:rPr>
                <w:i/>
                <w:szCs w:val="24"/>
              </w:rPr>
              <w:t>o</w:t>
            </w:r>
            <w:r w:rsidRPr="00D50EA5">
              <w:rPr>
                <w:i/>
                <w:szCs w:val="24"/>
              </w:rPr>
              <w:t>s į viešai paskelbtus dokumentus</w:t>
            </w:r>
            <w:r>
              <w:rPr>
                <w:i/>
                <w:szCs w:val="24"/>
              </w:rPr>
              <w:t>.</w:t>
            </w:r>
          </w:p>
        </w:tc>
      </w:tr>
    </w:tbl>
    <w:p w14:paraId="77227DB9" w14:textId="77777777" w:rsidR="00237105" w:rsidRDefault="00237105" w:rsidP="00237105">
      <w:pPr>
        <w:rPr>
          <w:b/>
          <w:szCs w:val="24"/>
        </w:rPr>
      </w:pPr>
    </w:p>
    <w:p w14:paraId="013E15AD" w14:textId="77777777" w:rsidR="00237105" w:rsidRDefault="00237105" w:rsidP="00237105">
      <w:pPr>
        <w:rPr>
          <w:b/>
          <w:szCs w:val="24"/>
        </w:rPr>
      </w:pPr>
      <w:r>
        <w:rPr>
          <w:b/>
          <w:szCs w:val="24"/>
        </w:rPr>
        <w:t>4</w:t>
      </w:r>
      <w:r w:rsidRPr="002C7442">
        <w:rPr>
          <w:b/>
          <w:szCs w:val="24"/>
        </w:rPr>
        <w:t xml:space="preserve">. </w:t>
      </w:r>
      <w:r>
        <w:rPr>
          <w:b/>
          <w:szCs w:val="24"/>
        </w:rPr>
        <w:t>P</w:t>
      </w:r>
      <w:r w:rsidRPr="00F033CA">
        <w:rPr>
          <w:b/>
          <w:szCs w:val="24"/>
        </w:rPr>
        <w:t xml:space="preserve">rojekto pareiškėjas ir / ar partneris turi MTEP infrastruktūrą, skirtą vykdyti MTEP veiklą srityje, atitinkančioje planuojamu projektu įgyvendinamą Veiksmų plano teminį specifiškumą </w:t>
      </w:r>
      <w:r w:rsidRPr="002C7442">
        <w:rPr>
          <w:b/>
          <w:szCs w:val="24"/>
        </w:rPr>
        <w:t>(atitiktis Aprašo 24.</w:t>
      </w:r>
      <w:r>
        <w:rPr>
          <w:b/>
          <w:szCs w:val="24"/>
        </w:rPr>
        <w:t>3</w:t>
      </w:r>
      <w:r w:rsidRPr="002C7442">
        <w:rPr>
          <w:b/>
          <w:szCs w:val="24"/>
        </w:rPr>
        <w:t xml:space="preserve"> p</w:t>
      </w:r>
      <w:r w:rsidR="000E719A">
        <w:rPr>
          <w:b/>
          <w:szCs w:val="24"/>
        </w:rPr>
        <w:t>apunkčio nuostatoms</w:t>
      </w:r>
      <w:r w:rsidRPr="002C7442">
        <w:rPr>
          <w:b/>
          <w:szCs w:val="24"/>
        </w:rPr>
        <w:t>)</w:t>
      </w:r>
      <w:r>
        <w:rPr>
          <w:b/>
          <w:szCs w:val="24"/>
        </w:rPr>
        <w:t>:</w:t>
      </w:r>
    </w:p>
    <w:p w14:paraId="45D23DE0" w14:textId="77777777" w:rsidR="00237105" w:rsidRDefault="00237105" w:rsidP="00237105">
      <w:pPr>
        <w:rPr>
          <w:b/>
          <w:szCs w:val="24"/>
        </w:rPr>
      </w:pPr>
    </w:p>
    <w:tbl>
      <w:tblPr>
        <w:tblStyle w:val="TableGrid"/>
        <w:tblW w:w="0" w:type="auto"/>
        <w:tblLook w:val="04A0" w:firstRow="1" w:lastRow="0" w:firstColumn="1" w:lastColumn="0" w:noHBand="0" w:noVBand="1"/>
      </w:tblPr>
      <w:tblGrid>
        <w:gridCol w:w="9628"/>
      </w:tblGrid>
      <w:tr w:rsidR="00237105" w14:paraId="6D6A2288" w14:textId="77777777" w:rsidTr="00BF525A">
        <w:tc>
          <w:tcPr>
            <w:tcW w:w="9629" w:type="dxa"/>
          </w:tcPr>
          <w:p w14:paraId="2D9CA4C7" w14:textId="77777777" w:rsidR="00237105" w:rsidRPr="002C7442" w:rsidRDefault="00237105" w:rsidP="00BF525A">
            <w:pPr>
              <w:rPr>
                <w:i/>
                <w:szCs w:val="24"/>
              </w:rPr>
            </w:pPr>
            <w:r>
              <w:rPr>
                <w:i/>
                <w:szCs w:val="24"/>
              </w:rPr>
              <w:t xml:space="preserve">Pagrindžiama ar </w:t>
            </w:r>
            <w:r w:rsidRPr="004D3CC7">
              <w:rPr>
                <w:i/>
                <w:szCs w:val="24"/>
              </w:rPr>
              <w:t>projekto pareiškėjas ir / ar partneris  turi įsigijęs (arba nuomoja) MTEP veikloms vykdyti skirtą įrangą</w:t>
            </w:r>
            <w:r>
              <w:rPr>
                <w:i/>
                <w:szCs w:val="24"/>
              </w:rPr>
              <w:t xml:space="preserve">, taip pat ar </w:t>
            </w:r>
            <w:r w:rsidRPr="004D3CC7">
              <w:rPr>
                <w:i/>
                <w:szCs w:val="24"/>
              </w:rPr>
              <w:t>MTEP veiklos, vykdomos naudojant turimą infrastruktūrą, atitinka projektu įgyvendinamą Veiksmų plano teminį specifiškumą ir (ar) priskiriamos nuo pirmo iki septinto (įskaitytinai) MTEP veiklos etapams pagal Rekomenduojamos mokslinių tyrimų ir eksperimentinės plėtros etapų klasifikacijos aprašą, patvirtintą Lietuvos Respublikos Vyriausybės 2012 m. birželio 6 d. nutarimu Nr. 650</w:t>
            </w:r>
            <w:r w:rsidR="00CF7D7B">
              <w:rPr>
                <w:i/>
                <w:szCs w:val="24"/>
              </w:rPr>
              <w:t xml:space="preserve"> </w:t>
            </w:r>
            <w:r w:rsidR="00CF7D7B" w:rsidRPr="00CF7D7B">
              <w:rPr>
                <w:i/>
                <w:szCs w:val="24"/>
              </w:rPr>
              <w:t>„Dėl Rekomenduojamos mokslinių tyrimų ir eksperimentinės plėtros etapų klasifikacijos aprašo patvirtinimo“</w:t>
            </w:r>
            <w:r>
              <w:rPr>
                <w:i/>
                <w:szCs w:val="24"/>
              </w:rPr>
              <w:t>.</w:t>
            </w:r>
          </w:p>
        </w:tc>
      </w:tr>
    </w:tbl>
    <w:p w14:paraId="1BBBBD1C" w14:textId="77777777" w:rsidR="00237105" w:rsidRPr="005947AF" w:rsidRDefault="00237105" w:rsidP="00237105">
      <w:pPr>
        <w:rPr>
          <w:b/>
          <w:szCs w:val="24"/>
        </w:rPr>
      </w:pPr>
    </w:p>
    <w:p w14:paraId="0C529ED6" w14:textId="77777777" w:rsidR="00237105" w:rsidRDefault="00237105" w:rsidP="00237105">
      <w:pPr>
        <w:jc w:val="center"/>
      </w:pPr>
      <w:r>
        <w:rPr>
          <w:rFonts w:eastAsia="Calibri"/>
          <w:i/>
          <w:szCs w:val="24"/>
        </w:rPr>
        <w:t>__________________</w:t>
      </w:r>
    </w:p>
    <w:p w14:paraId="58A42C0A" w14:textId="77777777" w:rsidR="00237105" w:rsidRDefault="00237105" w:rsidP="00237105"/>
    <w:p w14:paraId="2D3A7398" w14:textId="77777777" w:rsidR="001E62CF" w:rsidRDefault="001E62CF"/>
    <w:sectPr w:rsidR="001E62CF" w:rsidSect="00C95573">
      <w:headerReference w:type="default" r:id="rId9"/>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5026B" w14:textId="77777777" w:rsidR="00B57732" w:rsidRDefault="00B57732" w:rsidP="00C95573">
      <w:r>
        <w:separator/>
      </w:r>
    </w:p>
  </w:endnote>
  <w:endnote w:type="continuationSeparator" w:id="0">
    <w:p w14:paraId="0C37126C" w14:textId="77777777" w:rsidR="00B57732" w:rsidRDefault="00B57732" w:rsidP="00C9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160A4" w14:textId="77777777" w:rsidR="00B57732" w:rsidRDefault="00B57732" w:rsidP="00C95573">
      <w:r>
        <w:separator/>
      </w:r>
    </w:p>
  </w:footnote>
  <w:footnote w:type="continuationSeparator" w:id="0">
    <w:p w14:paraId="17A8607A" w14:textId="77777777" w:rsidR="00B57732" w:rsidRDefault="00B57732" w:rsidP="00C95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FFDF" w14:textId="77777777" w:rsidR="00C95573" w:rsidRDefault="00782451">
    <w:pPr>
      <w:pStyle w:val="Header"/>
      <w:jc w:val="center"/>
    </w:pPr>
    <w:r>
      <w:t>2</w:t>
    </w:r>
  </w:p>
  <w:p w14:paraId="162BF8F0" w14:textId="77777777" w:rsidR="00C95573" w:rsidRDefault="00C955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105"/>
    <w:rsid w:val="000E719A"/>
    <w:rsid w:val="001E62CF"/>
    <w:rsid w:val="00237105"/>
    <w:rsid w:val="005A2027"/>
    <w:rsid w:val="00782451"/>
    <w:rsid w:val="007A2965"/>
    <w:rsid w:val="008518B4"/>
    <w:rsid w:val="00912279"/>
    <w:rsid w:val="00A61B99"/>
    <w:rsid w:val="00B21425"/>
    <w:rsid w:val="00B57732"/>
    <w:rsid w:val="00C95573"/>
    <w:rsid w:val="00CF7D7B"/>
    <w:rsid w:val="00F953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6E03"/>
  <w15:chartTrackingRefBased/>
  <w15:docId w15:val="{B38A3296-5FFC-43F1-8B32-3C81E654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710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7105"/>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5573"/>
    <w:pPr>
      <w:tabs>
        <w:tab w:val="center" w:pos="4819"/>
        <w:tab w:val="right" w:pos="9638"/>
      </w:tabs>
    </w:pPr>
  </w:style>
  <w:style w:type="character" w:customStyle="1" w:styleId="HeaderChar">
    <w:name w:val="Header Char"/>
    <w:basedOn w:val="DefaultParagraphFont"/>
    <w:link w:val="Header"/>
    <w:uiPriority w:val="99"/>
    <w:rsid w:val="00C9557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95573"/>
    <w:pPr>
      <w:tabs>
        <w:tab w:val="center" w:pos="4819"/>
        <w:tab w:val="right" w:pos="9638"/>
      </w:tabs>
    </w:pPr>
  </w:style>
  <w:style w:type="character" w:customStyle="1" w:styleId="FooterChar">
    <w:name w:val="Footer Char"/>
    <w:basedOn w:val="DefaultParagraphFont"/>
    <w:link w:val="Footer"/>
    <w:uiPriority w:val="99"/>
    <w:rsid w:val="00C9557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122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27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0E68F-532C-42EE-B171-D33A1F899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D00CCC-742D-47D4-9FCB-DBEC0CFB619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8DD6448-D96D-4391-95CC-7729A0CA69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3521</Words>
  <Characters>2008</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587d0b41-9d77-4f56-b201-1903e92f5c79</vt: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587d0b41-9d77-4f56-b201-1903e92f5c79</dc:title>
  <dc:subject/>
  <dc:creator>Kasperiūnienė Egidija</dc:creator>
  <cp:keywords/>
  <dc:description/>
  <cp:lastModifiedBy>Mantas Biekša</cp:lastModifiedBy>
  <cp:revision>2</cp:revision>
  <dcterms:created xsi:type="dcterms:W3CDTF">2019-04-29T08:30:00Z</dcterms:created>
  <dcterms:modified xsi:type="dcterms:W3CDTF">2019-04-29T08:30:00Z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