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778382" w14:textId="77777777" w:rsidR="00895B79" w:rsidRDefault="00895B79" w:rsidP="00044027">
      <w:pPr>
        <w:jc w:val="right"/>
        <w:rPr>
          <w:highlight w:val="yellow"/>
          <w:lang w:val="lt-LT"/>
        </w:rPr>
      </w:pPr>
    </w:p>
    <w:p w14:paraId="48FCB8AA" w14:textId="77777777" w:rsidR="00D80124" w:rsidRPr="00D80124" w:rsidRDefault="00D80124" w:rsidP="00D80124">
      <w:pPr>
        <w:ind w:left="10348"/>
        <w:rPr>
          <w:lang w:val="lt-LT"/>
        </w:rPr>
      </w:pPr>
      <w:r w:rsidRPr="00D80124">
        <w:rPr>
          <w:lang w:val="lt-LT"/>
        </w:rPr>
        <w:t>FORMAI PRITARTA</w:t>
      </w:r>
    </w:p>
    <w:p w14:paraId="22453291" w14:textId="77777777" w:rsidR="00044027" w:rsidRDefault="00D80124" w:rsidP="00D80124">
      <w:pPr>
        <w:ind w:left="10348"/>
        <w:rPr>
          <w:lang w:val="lt-LT"/>
        </w:rPr>
      </w:pPr>
      <w:r w:rsidRPr="001C7EFA">
        <w:rPr>
          <w:lang w:val="lt-LT"/>
        </w:rPr>
        <w:t>2014-2020 m. Europos Sąjungos struktūrin</w:t>
      </w:r>
      <w:r w:rsidR="007D42FC" w:rsidRPr="001C7EFA">
        <w:rPr>
          <w:lang w:val="lt-LT"/>
        </w:rPr>
        <w:t>ių</w:t>
      </w:r>
      <w:r w:rsidRPr="001C7EFA">
        <w:rPr>
          <w:lang w:val="lt-LT"/>
        </w:rPr>
        <w:t xml:space="preserve"> </w:t>
      </w:r>
      <w:r w:rsidR="007D42FC" w:rsidRPr="001C7EFA">
        <w:rPr>
          <w:lang w:val="lt-LT"/>
        </w:rPr>
        <w:t xml:space="preserve">fondų </w:t>
      </w:r>
      <w:r w:rsidRPr="001C7EFA">
        <w:rPr>
          <w:lang w:val="lt-LT"/>
        </w:rPr>
        <w:t>administravimo darbo grupės, sudarytos Lietuvos Respublikos finansų ministro 2013 m. liepos 11 d. įsakymu Nr. 1K-243 „Dėl darbo grupės sudarymo</w:t>
      </w:r>
      <w:r w:rsidRPr="0011770B">
        <w:rPr>
          <w:lang w:val="lt-LT"/>
        </w:rPr>
        <w:t xml:space="preserve">“, </w:t>
      </w:r>
      <w:r w:rsidRPr="004226AB">
        <w:rPr>
          <w:lang w:val="lt-LT"/>
        </w:rPr>
        <w:t>201</w:t>
      </w:r>
      <w:r w:rsidR="00AA42F5">
        <w:rPr>
          <w:lang w:val="lt-LT"/>
        </w:rPr>
        <w:t>7</w:t>
      </w:r>
      <w:r w:rsidRPr="004226AB">
        <w:rPr>
          <w:lang w:val="lt-LT"/>
        </w:rPr>
        <w:t xml:space="preserve"> m. </w:t>
      </w:r>
      <w:r w:rsidR="00AA42F5">
        <w:rPr>
          <w:lang w:val="lt-LT"/>
        </w:rPr>
        <w:t>vasario</w:t>
      </w:r>
      <w:r w:rsidR="00AA42F5" w:rsidRPr="004226AB">
        <w:rPr>
          <w:lang w:val="lt-LT"/>
        </w:rPr>
        <w:t xml:space="preserve"> </w:t>
      </w:r>
      <w:r w:rsidR="009944CC" w:rsidRPr="004226AB">
        <w:rPr>
          <w:lang w:val="lt-LT"/>
        </w:rPr>
        <w:t>1</w:t>
      </w:r>
      <w:r w:rsidR="00AA42F5">
        <w:rPr>
          <w:lang w:val="lt-LT"/>
        </w:rPr>
        <w:t>3</w:t>
      </w:r>
      <w:r w:rsidRPr="004226AB">
        <w:rPr>
          <w:lang w:val="lt-LT"/>
        </w:rPr>
        <w:t xml:space="preserve"> d. protokolu Nr. </w:t>
      </w:r>
      <w:r w:rsidR="006672A0">
        <w:rPr>
          <w:lang w:val="lt-LT"/>
        </w:rPr>
        <w:t>1</w:t>
      </w:r>
      <w:r w:rsidR="00511C3B">
        <w:rPr>
          <w:lang w:val="lt-LT"/>
        </w:rPr>
        <w:t xml:space="preserve"> (34)</w:t>
      </w:r>
    </w:p>
    <w:p w14:paraId="53B1B23A" w14:textId="77777777" w:rsidR="00E62491" w:rsidRPr="00F61E65" w:rsidRDefault="00E62491">
      <w:pPr>
        <w:jc w:val="left"/>
        <w:rPr>
          <w:lang w:val="lt-LT"/>
        </w:rPr>
      </w:pPr>
    </w:p>
    <w:p w14:paraId="630F34D5" w14:textId="77777777" w:rsidR="00E319A0" w:rsidRPr="00F61E65" w:rsidRDefault="00804349">
      <w:pPr>
        <w:jc w:val="center"/>
        <w:rPr>
          <w:b/>
          <w:lang w:val="lt-LT"/>
        </w:rPr>
      </w:pPr>
      <w:r w:rsidRPr="00F61E65">
        <w:rPr>
          <w:b/>
          <w:lang w:val="lt-LT"/>
        </w:rPr>
        <w:t xml:space="preserve">PASIŪLYMAI DĖL </w:t>
      </w:r>
      <w:r w:rsidR="00E319A0" w:rsidRPr="00F61E65">
        <w:rPr>
          <w:b/>
          <w:lang w:val="lt-LT"/>
        </w:rPr>
        <w:t>PROJEKTŲ ATRANKOS KRITERIJŲ NUSTATYMO IR KEITIMO</w:t>
      </w:r>
    </w:p>
    <w:p w14:paraId="596AC072" w14:textId="77777777" w:rsidR="00E319A0" w:rsidRPr="00F61E65" w:rsidRDefault="00E319A0">
      <w:pPr>
        <w:spacing w:line="240" w:lineRule="exact"/>
        <w:jc w:val="center"/>
        <w:rPr>
          <w:lang w:val="lt-LT"/>
        </w:rPr>
      </w:pPr>
    </w:p>
    <w:p w14:paraId="6F65B2EC" w14:textId="77777777" w:rsidR="00E319A0" w:rsidRPr="00F61E65" w:rsidRDefault="00804349">
      <w:pPr>
        <w:spacing w:line="240" w:lineRule="exact"/>
        <w:jc w:val="center"/>
        <w:rPr>
          <w:lang w:val="lt-LT"/>
        </w:rPr>
      </w:pPr>
      <w:r w:rsidRPr="00F61E65">
        <w:rPr>
          <w:lang w:val="lt-LT"/>
        </w:rPr>
        <w:t>20</w:t>
      </w:r>
      <w:r w:rsidR="00D95C2E">
        <w:rPr>
          <w:lang w:val="lt-LT"/>
        </w:rPr>
        <w:t>1</w:t>
      </w:r>
      <w:r w:rsidR="006A162C">
        <w:rPr>
          <w:lang w:val="lt-LT"/>
        </w:rPr>
        <w:t>9</w:t>
      </w:r>
      <w:r w:rsidR="00D95C2E">
        <w:rPr>
          <w:lang w:val="lt-LT"/>
        </w:rPr>
        <w:t xml:space="preserve"> </w:t>
      </w:r>
      <w:r w:rsidR="00E319A0" w:rsidRPr="00F61E65">
        <w:rPr>
          <w:lang w:val="lt-LT"/>
        </w:rPr>
        <w:t>m.</w:t>
      </w:r>
      <w:r w:rsidR="00D95C2E">
        <w:rPr>
          <w:lang w:val="lt-LT"/>
        </w:rPr>
        <w:t xml:space="preserve">  </w:t>
      </w:r>
      <w:r w:rsidR="00E31BE9">
        <w:rPr>
          <w:lang w:val="lt-LT"/>
        </w:rPr>
        <w:t xml:space="preserve"> </w:t>
      </w:r>
      <w:r w:rsidR="00D95C2E">
        <w:rPr>
          <w:lang w:val="lt-LT"/>
        </w:rPr>
        <w:t xml:space="preserve">  </w:t>
      </w:r>
      <w:r w:rsidR="00E319A0" w:rsidRPr="00F61E65">
        <w:rPr>
          <w:lang w:val="lt-LT"/>
        </w:rPr>
        <w:t>d.</w:t>
      </w:r>
    </w:p>
    <w:p w14:paraId="2B8DFBF3" w14:textId="77777777" w:rsidR="001E1A85" w:rsidRPr="00F61E65" w:rsidRDefault="001E1A85" w:rsidP="001E1A85">
      <w:pPr>
        <w:spacing w:line="240" w:lineRule="exact"/>
        <w:jc w:val="left"/>
        <w:rPr>
          <w:bCs/>
          <w:i/>
          <w:lang w:val="lt-LT"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55"/>
        <w:gridCol w:w="8872"/>
      </w:tblGrid>
      <w:tr w:rsidR="00167B07" w:rsidRPr="00D95C2E" w14:paraId="4F8B2CBC" w14:textId="77777777" w:rsidTr="00D95C2E">
        <w:tc>
          <w:tcPr>
            <w:tcW w:w="6255" w:type="dxa"/>
            <w:shd w:val="clear" w:color="auto" w:fill="auto"/>
          </w:tcPr>
          <w:p w14:paraId="010768A1" w14:textId="77777777" w:rsidR="00167B07" w:rsidRPr="00F61E65" w:rsidRDefault="00167B07" w:rsidP="001232ED">
            <w:pPr>
              <w:spacing w:line="240" w:lineRule="auto"/>
              <w:jc w:val="left"/>
              <w:rPr>
                <w:b/>
                <w:lang w:val="lt-LT"/>
              </w:rPr>
            </w:pPr>
            <w:r w:rsidRPr="00F61E65">
              <w:rPr>
                <w:b/>
                <w:lang w:val="lt-LT"/>
              </w:rPr>
              <w:t>Pasiūlymus dėl projektų atrankos kriterijų nustatymo ir (ar) keitimo teikianti institucija:</w:t>
            </w:r>
          </w:p>
        </w:tc>
        <w:tc>
          <w:tcPr>
            <w:tcW w:w="8872" w:type="dxa"/>
            <w:shd w:val="clear" w:color="auto" w:fill="auto"/>
          </w:tcPr>
          <w:p w14:paraId="1445A9AE" w14:textId="533A9929" w:rsidR="00167B07" w:rsidRPr="00F61E65" w:rsidRDefault="00D95C2E" w:rsidP="00071B45">
            <w:pPr>
              <w:jc w:val="left"/>
              <w:rPr>
                <w:lang w:val="lt-LT"/>
              </w:rPr>
            </w:pPr>
            <w:r w:rsidRPr="00D95C2E">
              <w:rPr>
                <w:lang w:val="lt-LT"/>
              </w:rPr>
              <w:t xml:space="preserve">Lietuvos Respublikos </w:t>
            </w:r>
            <w:r w:rsidR="00071B45">
              <w:rPr>
                <w:lang w:val="lt-LT"/>
              </w:rPr>
              <w:t>ekonomikos ir inovacijų</w:t>
            </w:r>
            <w:bookmarkStart w:id="0" w:name="_GoBack"/>
            <w:bookmarkEnd w:id="0"/>
            <w:r w:rsidRPr="00D95C2E">
              <w:rPr>
                <w:lang w:val="lt-LT"/>
              </w:rPr>
              <w:t xml:space="preserve"> ministerija</w:t>
            </w:r>
          </w:p>
        </w:tc>
      </w:tr>
      <w:tr w:rsidR="00D95C2E" w:rsidRPr="00173AEF" w14:paraId="2D7A0729" w14:textId="77777777" w:rsidTr="00D95C2E">
        <w:tc>
          <w:tcPr>
            <w:tcW w:w="6255" w:type="dxa"/>
            <w:shd w:val="clear" w:color="auto" w:fill="auto"/>
          </w:tcPr>
          <w:p w14:paraId="29401A4D" w14:textId="77777777" w:rsidR="00D95C2E" w:rsidRPr="00F61E65" w:rsidRDefault="00D95C2E" w:rsidP="00D95C2E">
            <w:pPr>
              <w:spacing w:line="240" w:lineRule="auto"/>
              <w:jc w:val="left"/>
              <w:rPr>
                <w:b/>
                <w:lang w:val="lt-LT"/>
              </w:rPr>
            </w:pPr>
            <w:r w:rsidRPr="00F61E65">
              <w:rPr>
                <w:b/>
                <w:lang w:val="lt-LT"/>
              </w:rPr>
              <w:t>Veiksmų programos prioriteto numeris ir pavadinimas:</w:t>
            </w:r>
          </w:p>
        </w:tc>
        <w:tc>
          <w:tcPr>
            <w:tcW w:w="8872" w:type="dxa"/>
            <w:shd w:val="clear" w:color="auto" w:fill="auto"/>
          </w:tcPr>
          <w:p w14:paraId="1B3DD0A5" w14:textId="77777777" w:rsidR="00D95C2E" w:rsidRPr="00F61E65" w:rsidRDefault="00D95C2E" w:rsidP="00D95C2E">
            <w:pPr>
              <w:spacing w:line="240" w:lineRule="auto"/>
              <w:jc w:val="left"/>
              <w:rPr>
                <w:lang w:val="lt-LT"/>
              </w:rPr>
            </w:pPr>
            <w:r w:rsidRPr="00C954E6">
              <w:rPr>
                <w:lang w:val="lt-LT"/>
              </w:rPr>
              <w:t>1 prioritetas „Mokslinių tyrimų, eksperimentinės plėtros ir inovacijų skatinimas“</w:t>
            </w:r>
          </w:p>
        </w:tc>
      </w:tr>
      <w:tr w:rsidR="00D95C2E" w:rsidRPr="00173AEF" w14:paraId="177C810D" w14:textId="77777777" w:rsidTr="00D95C2E">
        <w:tc>
          <w:tcPr>
            <w:tcW w:w="6255" w:type="dxa"/>
            <w:shd w:val="clear" w:color="auto" w:fill="auto"/>
          </w:tcPr>
          <w:p w14:paraId="3D7172BB" w14:textId="77777777" w:rsidR="00D95C2E" w:rsidRPr="00F61E65" w:rsidRDefault="00D95C2E" w:rsidP="00D95C2E">
            <w:pPr>
              <w:spacing w:line="240" w:lineRule="auto"/>
              <w:jc w:val="left"/>
              <w:rPr>
                <w:b/>
                <w:lang w:val="lt-LT"/>
              </w:rPr>
            </w:pPr>
            <w:r w:rsidRPr="00F61E65">
              <w:rPr>
                <w:b/>
                <w:lang w:val="lt-LT"/>
              </w:rPr>
              <w:t>Veiksmų programos konkretaus uždavinio numeris ir pavadinimas:</w:t>
            </w:r>
          </w:p>
        </w:tc>
        <w:tc>
          <w:tcPr>
            <w:tcW w:w="8872" w:type="dxa"/>
            <w:shd w:val="clear" w:color="auto" w:fill="auto"/>
          </w:tcPr>
          <w:p w14:paraId="444B4AAC" w14:textId="77777777" w:rsidR="00D95C2E" w:rsidRPr="00F61E65" w:rsidRDefault="00D95C2E" w:rsidP="00D95C2E">
            <w:pPr>
              <w:spacing w:line="240" w:lineRule="auto"/>
              <w:jc w:val="left"/>
              <w:rPr>
                <w:lang w:val="lt-LT"/>
              </w:rPr>
            </w:pPr>
            <w:r w:rsidRPr="00C954E6">
              <w:rPr>
                <w:lang w:val="lt-LT"/>
              </w:rPr>
              <w:t>1.2.1. konkretus uždavinys „Padidinti mokslinių tyrimų, eksperimentinės plėtros ir inovacijų veiklų aktyvumą privačiame sektoriuje“</w:t>
            </w:r>
          </w:p>
        </w:tc>
      </w:tr>
      <w:tr w:rsidR="00D95C2E" w:rsidRPr="00F61E65" w14:paraId="27C44BC7" w14:textId="77777777" w:rsidTr="00D95C2E">
        <w:tc>
          <w:tcPr>
            <w:tcW w:w="6255" w:type="dxa"/>
            <w:shd w:val="clear" w:color="auto" w:fill="auto"/>
          </w:tcPr>
          <w:p w14:paraId="1E6F9E06" w14:textId="77777777" w:rsidR="00D95C2E" w:rsidRPr="00F61E65" w:rsidRDefault="00D95C2E" w:rsidP="00D95C2E">
            <w:pPr>
              <w:spacing w:line="240" w:lineRule="auto"/>
              <w:jc w:val="left"/>
              <w:rPr>
                <w:b/>
                <w:lang w:val="lt-LT"/>
              </w:rPr>
            </w:pPr>
            <w:r w:rsidRPr="00F61E65">
              <w:rPr>
                <w:b/>
                <w:lang w:val="lt-LT"/>
              </w:rPr>
              <w:t>Veiksmų programos įgyvendinimo priemonės (toliau – priemonė) kodas ir pavadinimas:</w:t>
            </w:r>
          </w:p>
        </w:tc>
        <w:tc>
          <w:tcPr>
            <w:tcW w:w="8872" w:type="dxa"/>
            <w:shd w:val="clear" w:color="auto" w:fill="auto"/>
          </w:tcPr>
          <w:p w14:paraId="3B0E1EE7" w14:textId="77777777" w:rsidR="00D95C2E" w:rsidRPr="00F61E65" w:rsidRDefault="00D95C2E" w:rsidP="00D95C2E">
            <w:pPr>
              <w:spacing w:line="240" w:lineRule="auto"/>
              <w:jc w:val="left"/>
              <w:rPr>
                <w:lang w:val="lt-LT"/>
              </w:rPr>
            </w:pPr>
            <w:r w:rsidRPr="00C954E6">
              <w:rPr>
                <w:lang w:val="lt-LT" w:eastAsia="lt-LT"/>
              </w:rPr>
              <w:t>Nr. 01.2.1-LVPA-</w:t>
            </w:r>
            <w:r>
              <w:rPr>
                <w:lang w:val="lt-LT" w:eastAsia="lt-LT"/>
              </w:rPr>
              <w:t>T</w:t>
            </w:r>
            <w:r w:rsidRPr="00C954E6">
              <w:rPr>
                <w:lang w:val="lt-LT" w:eastAsia="lt-LT"/>
              </w:rPr>
              <w:t>-8</w:t>
            </w:r>
            <w:r>
              <w:rPr>
                <w:lang w:val="lt-LT" w:eastAsia="lt-LT"/>
              </w:rPr>
              <w:t>44</w:t>
            </w:r>
            <w:r w:rsidRPr="00C954E6">
              <w:rPr>
                <w:lang w:val="lt-LT" w:eastAsia="lt-LT"/>
              </w:rPr>
              <w:t xml:space="preserve"> „Ino</w:t>
            </w:r>
            <w:r>
              <w:rPr>
                <w:lang w:val="lt-LT" w:eastAsia="lt-LT"/>
              </w:rPr>
              <w:t>connect</w:t>
            </w:r>
            <w:r w:rsidRPr="00C954E6">
              <w:rPr>
                <w:lang w:val="lt-LT" w:eastAsia="lt-LT"/>
              </w:rPr>
              <w:t>“</w:t>
            </w:r>
          </w:p>
        </w:tc>
      </w:tr>
      <w:tr w:rsidR="00D95C2E" w:rsidRPr="00D95C2E" w14:paraId="4D9D6FBA" w14:textId="77777777" w:rsidTr="00D95C2E">
        <w:tc>
          <w:tcPr>
            <w:tcW w:w="6255" w:type="dxa"/>
            <w:shd w:val="clear" w:color="auto" w:fill="auto"/>
          </w:tcPr>
          <w:p w14:paraId="309BCC30" w14:textId="77777777" w:rsidR="00D95C2E" w:rsidRPr="00F61E65" w:rsidRDefault="00D95C2E" w:rsidP="00D95C2E">
            <w:pPr>
              <w:spacing w:line="240" w:lineRule="auto"/>
              <w:rPr>
                <w:b/>
                <w:lang w:val="lt-LT"/>
              </w:rPr>
            </w:pPr>
            <w:r w:rsidRPr="00F61E65">
              <w:rPr>
                <w:b/>
                <w:lang w:val="lt-LT"/>
              </w:rPr>
              <w:t xml:space="preserve">Priemonei skirtų Europos Sąjungos </w:t>
            </w:r>
            <w:r>
              <w:rPr>
                <w:b/>
                <w:lang w:val="lt-LT"/>
              </w:rPr>
              <w:t xml:space="preserve">struktūrinių fondų </w:t>
            </w:r>
            <w:r w:rsidRPr="00F61E65">
              <w:rPr>
                <w:b/>
                <w:lang w:val="lt-LT"/>
              </w:rPr>
              <w:t>lėšų suma</w:t>
            </w:r>
            <w:r>
              <w:rPr>
                <w:b/>
                <w:lang w:val="lt-LT"/>
              </w:rPr>
              <w:t>, mln. Eur</w:t>
            </w:r>
            <w:r w:rsidRPr="00F61E65">
              <w:rPr>
                <w:b/>
                <w:lang w:val="lt-LT"/>
              </w:rPr>
              <w:t>:</w:t>
            </w:r>
          </w:p>
        </w:tc>
        <w:tc>
          <w:tcPr>
            <w:tcW w:w="8872" w:type="dxa"/>
            <w:shd w:val="clear" w:color="auto" w:fill="auto"/>
          </w:tcPr>
          <w:p w14:paraId="63F51E6F" w14:textId="77777777" w:rsidR="00D95C2E" w:rsidRPr="00A85890" w:rsidRDefault="00D95C2E" w:rsidP="00D95C2E">
            <w:pPr>
              <w:spacing w:line="240" w:lineRule="auto"/>
              <w:jc w:val="left"/>
              <w:rPr>
                <w:lang w:val="lt-LT"/>
              </w:rPr>
            </w:pPr>
            <w:r>
              <w:rPr>
                <w:lang w:val="lt-LT"/>
              </w:rPr>
              <w:t>1,45 mln. eurų</w:t>
            </w:r>
          </w:p>
        </w:tc>
      </w:tr>
      <w:tr w:rsidR="002C2B77" w:rsidRPr="00173AEF" w14:paraId="0483AB20" w14:textId="77777777" w:rsidTr="00D95C2E">
        <w:tc>
          <w:tcPr>
            <w:tcW w:w="6255" w:type="dxa"/>
            <w:tcBorders>
              <w:bottom w:val="single" w:sz="4" w:space="0" w:color="auto"/>
            </w:tcBorders>
            <w:shd w:val="clear" w:color="auto" w:fill="auto"/>
          </w:tcPr>
          <w:p w14:paraId="2BD3FF86" w14:textId="77777777" w:rsidR="002C2B77" w:rsidRPr="00F61E65" w:rsidRDefault="002C2B77" w:rsidP="001232ED">
            <w:pPr>
              <w:spacing w:line="240" w:lineRule="auto"/>
              <w:rPr>
                <w:b/>
                <w:lang w:val="lt-LT"/>
              </w:rPr>
            </w:pPr>
            <w:r w:rsidRPr="00F61E65">
              <w:rPr>
                <w:b/>
                <w:lang w:val="lt-LT"/>
              </w:rPr>
              <w:t>Pagal priemonę remiamos veiklos:</w:t>
            </w:r>
          </w:p>
        </w:tc>
        <w:tc>
          <w:tcPr>
            <w:tcW w:w="8872" w:type="dxa"/>
            <w:tcBorders>
              <w:bottom w:val="single" w:sz="4" w:space="0" w:color="auto"/>
            </w:tcBorders>
            <w:shd w:val="clear" w:color="auto" w:fill="auto"/>
          </w:tcPr>
          <w:p w14:paraId="7EFE800F" w14:textId="77777777" w:rsidR="002C2B77" w:rsidRPr="00F61E65" w:rsidRDefault="00D95C2E" w:rsidP="00D95C2E">
            <w:pPr>
              <w:tabs>
                <w:tab w:val="left" w:pos="1545"/>
              </w:tabs>
              <w:spacing w:line="240" w:lineRule="auto"/>
              <w:rPr>
                <w:i/>
                <w:lang w:val="lt-LT"/>
              </w:rPr>
            </w:pPr>
            <w:r w:rsidRPr="00A85890">
              <w:rPr>
                <w:lang w:val="lt-LT"/>
              </w:rPr>
              <w:t xml:space="preserve">Dalyvavimas tarptautinių </w:t>
            </w:r>
            <w:r w:rsidRPr="00A85890">
              <w:rPr>
                <w:iCs/>
                <w:color w:val="000000"/>
                <w:lang w:val="lt-LT" w:eastAsia="en-GB"/>
              </w:rPr>
              <w:t>mokslinių tyrimų, eksperimentinės plėtros ir inovacijų</w:t>
            </w:r>
            <w:r w:rsidRPr="00A85890">
              <w:rPr>
                <w:lang w:val="lt-LT"/>
              </w:rPr>
              <w:t xml:space="preserve"> (toliau – MTEPI) veiklos iniciatyvų, apie kurias informaciją teikia Europos </w:t>
            </w:r>
            <w:r>
              <w:rPr>
                <w:lang w:val="lt-LT"/>
              </w:rPr>
              <w:t xml:space="preserve">įmonių </w:t>
            </w:r>
            <w:r w:rsidRPr="00A85890">
              <w:rPr>
                <w:lang w:val="lt-LT"/>
              </w:rPr>
              <w:t>tinklo organizacijos, renginiuose</w:t>
            </w:r>
            <w:r>
              <w:rPr>
                <w:lang w:val="lt-LT"/>
              </w:rPr>
              <w:t>.</w:t>
            </w:r>
          </w:p>
        </w:tc>
      </w:tr>
      <w:tr w:rsidR="00895B79" w:rsidRPr="00173AEF" w14:paraId="2D85C423" w14:textId="77777777" w:rsidTr="00D95C2E">
        <w:tc>
          <w:tcPr>
            <w:tcW w:w="6255" w:type="dxa"/>
            <w:tcBorders>
              <w:bottom w:val="single" w:sz="4" w:space="0" w:color="auto"/>
            </w:tcBorders>
            <w:shd w:val="clear" w:color="auto" w:fill="auto"/>
          </w:tcPr>
          <w:p w14:paraId="4A489EDA" w14:textId="77777777" w:rsidR="00895B79" w:rsidRDefault="00895B79" w:rsidP="001232ED">
            <w:pPr>
              <w:spacing w:line="240" w:lineRule="auto"/>
              <w:rPr>
                <w:b/>
                <w:lang w:val="lt-LT"/>
              </w:rPr>
            </w:pPr>
            <w:r>
              <w:rPr>
                <w:b/>
                <w:lang w:val="lt-LT"/>
              </w:rPr>
              <w:t xml:space="preserve">Pagal priemonę remiamos veiklos </w:t>
            </w:r>
            <w:r w:rsidR="00426102">
              <w:rPr>
                <w:b/>
                <w:lang w:val="lt-LT"/>
              </w:rPr>
              <w:t xml:space="preserve">arba dalis veiklų </w:t>
            </w:r>
            <w:r>
              <w:rPr>
                <w:b/>
                <w:lang w:val="lt-LT"/>
              </w:rPr>
              <w:t>bus vykdomos:</w:t>
            </w:r>
          </w:p>
          <w:p w14:paraId="5F02DBD3" w14:textId="77777777" w:rsidR="00EC06D9" w:rsidRPr="00F61E65" w:rsidRDefault="00EC06D9" w:rsidP="001232ED">
            <w:pPr>
              <w:spacing w:line="240" w:lineRule="auto"/>
              <w:rPr>
                <w:b/>
                <w:lang w:val="lt-LT"/>
              </w:rPr>
            </w:pPr>
          </w:p>
        </w:tc>
        <w:tc>
          <w:tcPr>
            <w:tcW w:w="8872" w:type="dxa"/>
            <w:tcBorders>
              <w:bottom w:val="single" w:sz="4" w:space="0" w:color="auto"/>
            </w:tcBorders>
            <w:shd w:val="clear" w:color="auto" w:fill="auto"/>
          </w:tcPr>
          <w:p w14:paraId="0BB80433" w14:textId="77777777" w:rsidR="00EC06D9" w:rsidRPr="00310EC5" w:rsidRDefault="00D95C2E" w:rsidP="008834C1">
            <w:pPr>
              <w:spacing w:line="240" w:lineRule="auto"/>
              <w:rPr>
                <w:bCs/>
                <w:i/>
                <w:lang w:val="lt-LT" w:eastAsia="lt-LT"/>
              </w:rPr>
            </w:pPr>
            <w:r>
              <w:rPr>
                <w:b/>
                <w:bCs/>
                <w:lang w:val="lt-LT" w:eastAsia="lt-LT"/>
              </w:rPr>
              <w:t>X</w:t>
            </w:r>
            <w:r w:rsidRPr="00F61E65" w:rsidDel="00810B93">
              <w:rPr>
                <w:b/>
                <w:bCs/>
                <w:lang w:val="lt-LT" w:eastAsia="lt-LT"/>
              </w:rPr>
              <w:t xml:space="preserve"> </w:t>
            </w:r>
            <w:r>
              <w:rPr>
                <w:b/>
                <w:bCs/>
                <w:lang w:val="lt-LT" w:eastAsia="lt-LT"/>
              </w:rPr>
              <w:t xml:space="preserve"> Stebėsenos komiteto pritarimas veiklų ar jų dalies vykdymui ne Veiksmų</w:t>
            </w:r>
            <w:r w:rsidR="008834C1">
              <w:rPr>
                <w:b/>
                <w:bCs/>
                <w:lang w:val="lt-LT" w:eastAsia="lt-LT"/>
              </w:rPr>
              <w:t xml:space="preserve"> </w:t>
            </w:r>
            <w:r>
              <w:rPr>
                <w:b/>
                <w:bCs/>
                <w:lang w:val="lt-LT" w:eastAsia="lt-LT"/>
              </w:rPr>
              <w:t xml:space="preserve">programos teritorijoje gautas 2016 m. vasario 18 d. Stebėsenos komiteto pritarimu Nr. 44P-12.1(14) </w:t>
            </w:r>
          </w:p>
        </w:tc>
      </w:tr>
      <w:tr w:rsidR="002C2B77" w:rsidRPr="00173AEF" w14:paraId="02B78F74" w14:textId="77777777" w:rsidTr="00D95C2E">
        <w:tc>
          <w:tcPr>
            <w:tcW w:w="6255" w:type="dxa"/>
            <w:tcBorders>
              <w:bottom w:val="single" w:sz="12" w:space="0" w:color="auto"/>
            </w:tcBorders>
            <w:shd w:val="clear" w:color="auto" w:fill="auto"/>
          </w:tcPr>
          <w:p w14:paraId="7FC2419C" w14:textId="77777777" w:rsidR="002C2B77" w:rsidRPr="00F61E65" w:rsidRDefault="002C2B77" w:rsidP="002C2B77">
            <w:pPr>
              <w:rPr>
                <w:b/>
                <w:lang w:val="lt-LT"/>
              </w:rPr>
            </w:pPr>
            <w:r w:rsidRPr="00F61E65">
              <w:rPr>
                <w:b/>
                <w:lang w:val="lt-LT"/>
              </w:rPr>
              <w:t>Projektų atrankos būdas</w:t>
            </w:r>
            <w:r w:rsidR="006A71BC">
              <w:rPr>
                <w:b/>
                <w:lang w:val="lt-LT"/>
              </w:rPr>
              <w:t xml:space="preserve"> (finansavimo forma finansinių priemonių atveju)</w:t>
            </w:r>
            <w:r w:rsidRPr="00F61E65">
              <w:rPr>
                <w:b/>
                <w:lang w:val="lt-LT"/>
              </w:rPr>
              <w:t>:</w:t>
            </w:r>
          </w:p>
        </w:tc>
        <w:tc>
          <w:tcPr>
            <w:tcW w:w="8872" w:type="dxa"/>
            <w:tcBorders>
              <w:bottom w:val="single" w:sz="12" w:space="0" w:color="auto"/>
            </w:tcBorders>
            <w:shd w:val="clear" w:color="auto" w:fill="auto"/>
          </w:tcPr>
          <w:p w14:paraId="5A5C0823" w14:textId="77777777" w:rsidR="002C2B77" w:rsidRPr="00F61E65" w:rsidRDefault="002C2B77" w:rsidP="00044027">
            <w:pPr>
              <w:spacing w:line="240" w:lineRule="auto"/>
              <w:jc w:val="left"/>
              <w:rPr>
                <w:lang w:val="lt-LT"/>
              </w:rPr>
            </w:pPr>
            <w:r w:rsidRPr="00F61E65">
              <w:rPr>
                <w:b/>
                <w:bCs/>
                <w:lang w:val="lt-LT" w:eastAsia="lt-LT"/>
              </w:rPr>
              <w:sym w:font="Times New Roman" w:char="F07F"/>
            </w:r>
            <w:r w:rsidRPr="00F61E65">
              <w:rPr>
                <w:lang w:val="lt-LT"/>
              </w:rPr>
              <w:t xml:space="preserve"> Valstybės projektų planavimas</w:t>
            </w:r>
          </w:p>
          <w:p w14:paraId="17B11A55" w14:textId="77777777" w:rsidR="002C2B77" w:rsidRPr="00F61E65" w:rsidRDefault="002C2B77" w:rsidP="00044027">
            <w:pPr>
              <w:spacing w:line="240" w:lineRule="auto"/>
              <w:jc w:val="left"/>
              <w:rPr>
                <w:lang w:val="lt-LT"/>
              </w:rPr>
            </w:pPr>
            <w:r w:rsidRPr="00F61E65">
              <w:rPr>
                <w:b/>
                <w:bCs/>
                <w:lang w:val="lt-LT" w:eastAsia="lt-LT"/>
              </w:rPr>
              <w:sym w:font="Times New Roman" w:char="F07F"/>
            </w:r>
            <w:r w:rsidRPr="00F61E65">
              <w:rPr>
                <w:lang w:val="lt-LT"/>
              </w:rPr>
              <w:t xml:space="preserve"> Regionų projektų planavimas</w:t>
            </w:r>
          </w:p>
          <w:p w14:paraId="004BECC6" w14:textId="77777777" w:rsidR="002C2B77" w:rsidRPr="00F61E65" w:rsidRDefault="002C2B77" w:rsidP="00044027">
            <w:pPr>
              <w:spacing w:line="240" w:lineRule="auto"/>
              <w:jc w:val="left"/>
              <w:rPr>
                <w:lang w:val="lt-LT"/>
              </w:rPr>
            </w:pPr>
            <w:r w:rsidRPr="00F61E65">
              <w:rPr>
                <w:b/>
                <w:bCs/>
                <w:lang w:val="lt-LT" w:eastAsia="lt-LT"/>
              </w:rPr>
              <w:sym w:font="Times New Roman" w:char="F07F"/>
            </w:r>
            <w:r w:rsidRPr="00F61E65">
              <w:rPr>
                <w:lang w:val="lt-LT"/>
              </w:rPr>
              <w:t xml:space="preserve"> Projektų konkursas</w:t>
            </w:r>
          </w:p>
          <w:p w14:paraId="7BC71CC0" w14:textId="77777777" w:rsidR="002C2B77" w:rsidRDefault="00D95C2E" w:rsidP="00044027">
            <w:pPr>
              <w:spacing w:line="240" w:lineRule="auto"/>
              <w:jc w:val="left"/>
              <w:rPr>
                <w:lang w:val="lt-LT"/>
              </w:rPr>
            </w:pPr>
            <w:r w:rsidRPr="00AF7657">
              <w:rPr>
                <w:b/>
                <w:lang w:val="lt-LT"/>
              </w:rPr>
              <w:t>X</w:t>
            </w:r>
            <w:r>
              <w:rPr>
                <w:lang w:val="lt-LT"/>
              </w:rPr>
              <w:t xml:space="preserve"> </w:t>
            </w:r>
            <w:r w:rsidR="002C2B77" w:rsidRPr="00F61E65">
              <w:rPr>
                <w:lang w:val="lt-LT"/>
              </w:rPr>
              <w:t>Tęstinė projektų atranka</w:t>
            </w:r>
          </w:p>
          <w:p w14:paraId="20A6F421" w14:textId="77777777" w:rsidR="003B48F0" w:rsidRPr="00F61E65" w:rsidRDefault="003B48F0" w:rsidP="00044027">
            <w:pPr>
              <w:spacing w:line="240" w:lineRule="auto"/>
              <w:jc w:val="left"/>
              <w:rPr>
                <w:lang w:val="lt-LT"/>
              </w:rPr>
            </w:pPr>
            <w:r w:rsidRPr="00F61E65">
              <w:rPr>
                <w:b/>
                <w:bCs/>
                <w:lang w:val="lt-LT" w:eastAsia="lt-LT"/>
              </w:rPr>
              <w:lastRenderedPageBreak/>
              <w:sym w:font="Times New Roman" w:char="F07F"/>
            </w:r>
            <w:r>
              <w:rPr>
                <w:b/>
                <w:bCs/>
                <w:lang w:val="lt-LT" w:eastAsia="lt-LT"/>
              </w:rPr>
              <w:t xml:space="preserve"> </w:t>
            </w:r>
            <w:r w:rsidRPr="003B48F0">
              <w:rPr>
                <w:bCs/>
                <w:lang w:val="lt-LT" w:eastAsia="lt-LT"/>
              </w:rPr>
              <w:t>Finansinė priemonė</w:t>
            </w:r>
          </w:p>
          <w:p w14:paraId="3FF059F3" w14:textId="77777777" w:rsidR="001F59A3" w:rsidRPr="00F61E65" w:rsidRDefault="001F59A3" w:rsidP="00044027">
            <w:pPr>
              <w:spacing w:line="240" w:lineRule="auto"/>
              <w:jc w:val="left"/>
              <w:rPr>
                <w:i/>
                <w:lang w:val="lt-LT"/>
              </w:rPr>
            </w:pPr>
            <w:r w:rsidRPr="00F61E65">
              <w:rPr>
                <w:i/>
                <w:lang w:val="lt-LT"/>
              </w:rPr>
              <w:t>(Pažymimas vienas iš projektų atrankos būdų</w:t>
            </w:r>
            <w:r w:rsidR="006A71BC">
              <w:rPr>
                <w:i/>
                <w:lang w:val="lt-LT"/>
              </w:rPr>
              <w:t xml:space="preserve"> (finansavimo forma finansinių priemonių atveju)</w:t>
            </w:r>
            <w:r w:rsidRPr="00F61E65">
              <w:rPr>
                <w:i/>
                <w:lang w:val="lt-LT"/>
              </w:rPr>
              <w:t>)</w:t>
            </w:r>
          </w:p>
        </w:tc>
      </w:tr>
    </w:tbl>
    <w:p w14:paraId="57071641" w14:textId="77777777" w:rsidR="001232ED" w:rsidRDefault="001232ED" w:rsidP="001232ED">
      <w:pPr>
        <w:rPr>
          <w:bCs/>
          <w:i/>
          <w:lang w:val="lt-LT"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47"/>
        <w:gridCol w:w="8860"/>
      </w:tblGrid>
      <w:tr w:rsidR="00AE65CF" w:rsidRPr="00F61E65" w14:paraId="7FCEB67F" w14:textId="77777777" w:rsidTr="00F27A93">
        <w:tc>
          <w:tcPr>
            <w:tcW w:w="6247" w:type="dxa"/>
            <w:tcBorders>
              <w:top w:val="single" w:sz="12" w:space="0" w:color="auto"/>
              <w:left w:val="single" w:sz="12" w:space="0" w:color="auto"/>
              <w:bottom w:val="single" w:sz="2" w:space="0" w:color="auto"/>
              <w:right w:val="single" w:sz="2" w:space="0" w:color="auto"/>
            </w:tcBorders>
            <w:shd w:val="clear" w:color="auto" w:fill="auto"/>
          </w:tcPr>
          <w:p w14:paraId="45ED8F89" w14:textId="77777777" w:rsidR="00AE65CF" w:rsidRPr="001232ED" w:rsidRDefault="00AE65CF" w:rsidP="00AE65CF">
            <w:pPr>
              <w:rPr>
                <w:b/>
                <w:bCs/>
                <w:sz w:val="22"/>
                <w:szCs w:val="22"/>
                <w:lang w:val="lt-LT" w:eastAsia="lt-LT"/>
              </w:rPr>
            </w:pPr>
            <w:r w:rsidRPr="008F4DFA">
              <w:rPr>
                <w:lang w:val="lt-LT"/>
              </w:rPr>
              <w:br w:type="page"/>
            </w:r>
            <w:r w:rsidRPr="00AE65CF">
              <w:rPr>
                <w:b/>
                <w:bCs/>
                <w:sz w:val="22"/>
                <w:szCs w:val="22"/>
                <w:lang w:val="lt-LT" w:eastAsia="lt-LT"/>
              </w:rPr>
              <w:t>X</w:t>
            </w:r>
            <w:r w:rsidRPr="001232ED">
              <w:rPr>
                <w:b/>
                <w:bCs/>
                <w:sz w:val="22"/>
                <w:szCs w:val="22"/>
                <w:lang w:val="lt-LT" w:eastAsia="lt-LT"/>
              </w:rPr>
              <w:t xml:space="preserve"> SPECIALUSIS PROJEKTŲ ATRANKOS KRITERIJUS           </w:t>
            </w:r>
          </w:p>
          <w:p w14:paraId="45A85608" w14:textId="77777777" w:rsidR="00AE65CF" w:rsidRPr="001232ED" w:rsidRDefault="00AE65CF" w:rsidP="00AE65CF">
            <w:pPr>
              <w:rPr>
                <w:b/>
                <w:bCs/>
                <w:sz w:val="22"/>
                <w:szCs w:val="22"/>
                <w:lang w:val="lt-LT" w:eastAsia="lt-LT"/>
              </w:rPr>
            </w:pPr>
            <w:r w:rsidRPr="001232ED">
              <w:rPr>
                <w:b/>
                <w:bCs/>
                <w:sz w:val="22"/>
                <w:szCs w:val="22"/>
                <w:lang w:val="lt-LT" w:eastAsia="lt-LT"/>
              </w:rPr>
              <w:sym w:font="Times New Roman" w:char="F07F"/>
            </w:r>
            <w:r w:rsidRPr="001232ED">
              <w:rPr>
                <w:b/>
                <w:bCs/>
                <w:sz w:val="22"/>
                <w:szCs w:val="22"/>
                <w:lang w:val="lt-LT" w:eastAsia="lt-LT"/>
              </w:rPr>
              <w:t xml:space="preserve"> PRIORITETINIS PROJEKTŲ ATRANKOS KRITERIJUS</w:t>
            </w:r>
          </w:p>
          <w:p w14:paraId="65F953E2" w14:textId="77777777" w:rsidR="00AE65CF" w:rsidRPr="00F61E65" w:rsidRDefault="00AE65CF" w:rsidP="00AE65CF">
            <w:pPr>
              <w:rPr>
                <w:b/>
                <w:bCs/>
                <w:lang w:val="lt-LT" w:eastAsia="lt-LT"/>
              </w:rPr>
            </w:pPr>
            <w:r w:rsidRPr="00F61E65">
              <w:rPr>
                <w:i/>
                <w:lang w:val="lt-LT"/>
              </w:rPr>
              <w:t>(Pažymimas vienas iš galimų projektų atrankos kriterijų tipų.</w:t>
            </w:r>
            <w:r>
              <w:rPr>
                <w:i/>
                <w:lang w:val="lt-LT"/>
              </w:rPr>
              <w:t>)</w:t>
            </w:r>
          </w:p>
        </w:tc>
        <w:tc>
          <w:tcPr>
            <w:tcW w:w="8860" w:type="dxa"/>
            <w:tcBorders>
              <w:top w:val="single" w:sz="12" w:space="0" w:color="auto"/>
              <w:left w:val="single" w:sz="2" w:space="0" w:color="auto"/>
              <w:bottom w:val="single" w:sz="2" w:space="0" w:color="auto"/>
              <w:right w:val="single" w:sz="12" w:space="0" w:color="auto"/>
            </w:tcBorders>
            <w:shd w:val="clear" w:color="auto" w:fill="auto"/>
          </w:tcPr>
          <w:p w14:paraId="29140348" w14:textId="77777777" w:rsidR="00AE65CF" w:rsidRPr="00AE65CF" w:rsidRDefault="00C5235A" w:rsidP="00C5235A">
            <w:pPr>
              <w:rPr>
                <w:bCs/>
                <w:lang w:val="lt-LT" w:eastAsia="lt-LT"/>
              </w:rPr>
            </w:pPr>
            <w:r>
              <w:rPr>
                <w:b/>
                <w:bCs/>
                <w:lang w:val="lt-LT" w:eastAsia="lt-LT"/>
              </w:rPr>
              <w:t>Kriterijui pritarta 2016 m. vasario 18 d. Stebėsenos komiteto nutarimu Nr. 44P-12.1(14)</w:t>
            </w:r>
            <w:r>
              <w:rPr>
                <w:b/>
              </w:rPr>
              <w:t xml:space="preserve"> ir</w:t>
            </w:r>
            <w:r w:rsidRPr="00C5235A">
              <w:rPr>
                <w:b/>
              </w:rPr>
              <w:t xml:space="preserve"> 2018 m. vasario 22 d. protokoliniu sprendimu Nr. 44P-1(31)</w:t>
            </w:r>
          </w:p>
        </w:tc>
      </w:tr>
      <w:tr w:rsidR="00AE65CF" w:rsidRPr="00AF7657" w14:paraId="259E0E28" w14:textId="77777777" w:rsidTr="00F93098">
        <w:tc>
          <w:tcPr>
            <w:tcW w:w="6247" w:type="dxa"/>
            <w:tcBorders>
              <w:top w:val="single" w:sz="2" w:space="0" w:color="auto"/>
              <w:left w:val="single" w:sz="12" w:space="0" w:color="auto"/>
              <w:bottom w:val="single" w:sz="2" w:space="0" w:color="auto"/>
              <w:right w:val="single" w:sz="2" w:space="0" w:color="auto"/>
            </w:tcBorders>
            <w:shd w:val="clear" w:color="auto" w:fill="auto"/>
          </w:tcPr>
          <w:p w14:paraId="383C2212" w14:textId="77777777" w:rsidR="00AE65CF" w:rsidRPr="00F61E65" w:rsidRDefault="00AE65CF" w:rsidP="00AE65CF">
            <w:pPr>
              <w:jc w:val="left"/>
              <w:rPr>
                <w:b/>
                <w:bCs/>
                <w:lang w:val="lt-LT" w:eastAsia="lt-LT"/>
              </w:rPr>
            </w:pPr>
            <w:r w:rsidRPr="00F61E65">
              <w:rPr>
                <w:b/>
                <w:bCs/>
                <w:lang w:val="lt-LT" w:eastAsia="lt-LT"/>
              </w:rPr>
              <w:t xml:space="preserve">Projektų atrankos kriterijaus </w:t>
            </w:r>
            <w:r>
              <w:rPr>
                <w:b/>
                <w:bCs/>
                <w:lang w:val="lt-LT" w:eastAsia="lt-LT"/>
              </w:rPr>
              <w:t xml:space="preserve">numeris ir </w:t>
            </w:r>
            <w:r w:rsidRPr="00F61E65">
              <w:rPr>
                <w:b/>
                <w:bCs/>
                <w:lang w:val="lt-LT" w:eastAsia="lt-LT"/>
              </w:rPr>
              <w:t>pavadinimas:</w:t>
            </w:r>
          </w:p>
        </w:tc>
        <w:tc>
          <w:tcPr>
            <w:tcW w:w="8860" w:type="dxa"/>
            <w:tcBorders>
              <w:top w:val="single" w:sz="12" w:space="0" w:color="auto"/>
              <w:left w:val="single" w:sz="2" w:space="0" w:color="auto"/>
              <w:bottom w:val="single" w:sz="2" w:space="0" w:color="auto"/>
              <w:right w:val="single" w:sz="12" w:space="0" w:color="auto"/>
            </w:tcBorders>
            <w:shd w:val="clear" w:color="auto" w:fill="auto"/>
          </w:tcPr>
          <w:p w14:paraId="75F3D0CC" w14:textId="77777777" w:rsidR="00AE65CF" w:rsidRPr="00AE65CF" w:rsidRDefault="00AE65CF" w:rsidP="00097A3C">
            <w:pPr>
              <w:spacing w:line="240" w:lineRule="auto"/>
              <w:rPr>
                <w:bCs/>
                <w:lang w:val="lt-LT" w:eastAsia="lt-LT"/>
              </w:rPr>
            </w:pPr>
            <w:r w:rsidRPr="00AE65CF">
              <w:rPr>
                <w:bCs/>
                <w:lang w:val="lt-LT" w:eastAsia="lt-LT"/>
              </w:rPr>
              <w:t xml:space="preserve">1. </w:t>
            </w:r>
            <w:r w:rsidRPr="00835CBF">
              <w:rPr>
                <w:bCs/>
                <w:lang w:val="lt-LT" w:eastAsia="lt-LT"/>
              </w:rPr>
              <w:t xml:space="preserve">Projektas prisideda prie </w:t>
            </w:r>
            <w:hyperlink r:id="rId7" w:history="1">
              <w:r w:rsidRPr="00B24BED">
                <w:rPr>
                  <w:rStyle w:val="Hyperlink"/>
                  <w:bCs/>
                  <w:lang w:val="lt-LT" w:eastAsia="lt-LT"/>
                </w:rPr>
                <w:t xml:space="preserve">Lietuvos inovacijų plėtros 2014–2020 metų programos įgyvendinimo </w:t>
              </w:r>
              <w:r w:rsidR="006C03F3" w:rsidRPr="00B24BED">
                <w:rPr>
                  <w:rStyle w:val="Hyperlink"/>
                  <w:bCs/>
                  <w:lang w:val="lt-LT" w:eastAsia="lt-LT"/>
                </w:rPr>
                <w:t>2014–2017 metų veiksmų plano</w:t>
              </w:r>
            </w:hyperlink>
            <w:r w:rsidR="006C03F3" w:rsidRPr="00097A3C">
              <w:rPr>
                <w:bCs/>
                <w:lang w:val="lt-LT" w:eastAsia="lt-LT"/>
              </w:rPr>
              <w:t>, patvirtinto Lietuvos Respublikos ūkio ministro 2014 m. liepos 16 d. įsakymu Nr. 4-491</w:t>
            </w:r>
            <w:r w:rsidR="00097A3C" w:rsidRPr="009F2AFD">
              <w:rPr>
                <w:bCs/>
                <w:lang w:val="lt-LT" w:eastAsia="lt-LT"/>
              </w:rPr>
              <w:t xml:space="preserve"> </w:t>
            </w:r>
            <w:r w:rsidRPr="00AE65CF">
              <w:rPr>
                <w:bCs/>
                <w:lang w:val="lt-LT" w:eastAsia="lt-LT"/>
              </w:rPr>
              <w:t xml:space="preserve">(toliau – </w:t>
            </w:r>
            <w:r w:rsidR="00D20C0C">
              <w:rPr>
                <w:lang w:eastAsia="lt-LT"/>
              </w:rPr>
              <w:t xml:space="preserve">2014–2017 m. </w:t>
            </w:r>
            <w:r w:rsidRPr="00AE65CF">
              <w:rPr>
                <w:bCs/>
                <w:lang w:val="lt-LT" w:eastAsia="lt-LT"/>
              </w:rPr>
              <w:t>Veiksmų planas), įgyvendinimo.</w:t>
            </w:r>
          </w:p>
        </w:tc>
      </w:tr>
      <w:tr w:rsidR="00AE65CF" w:rsidRPr="00173AEF" w14:paraId="77D2D427" w14:textId="77777777" w:rsidTr="00F93098">
        <w:tc>
          <w:tcPr>
            <w:tcW w:w="6247" w:type="dxa"/>
            <w:tcBorders>
              <w:top w:val="single" w:sz="2" w:space="0" w:color="auto"/>
              <w:left w:val="single" w:sz="12" w:space="0" w:color="auto"/>
              <w:bottom w:val="single" w:sz="2" w:space="0" w:color="auto"/>
              <w:right w:val="single" w:sz="2" w:space="0" w:color="auto"/>
            </w:tcBorders>
            <w:shd w:val="clear" w:color="auto" w:fill="auto"/>
          </w:tcPr>
          <w:p w14:paraId="3B91EBAC" w14:textId="77777777" w:rsidR="00AE65CF" w:rsidRPr="00F61E65" w:rsidRDefault="00AE65CF" w:rsidP="00247E09">
            <w:pPr>
              <w:spacing w:line="240" w:lineRule="auto"/>
              <w:jc w:val="left"/>
              <w:rPr>
                <w:b/>
                <w:bCs/>
                <w:lang w:val="lt-LT" w:eastAsia="lt-LT"/>
              </w:rPr>
            </w:pPr>
            <w:r w:rsidRPr="00F61E65">
              <w:rPr>
                <w:b/>
                <w:bCs/>
                <w:lang w:val="lt-LT" w:eastAsia="lt-LT"/>
              </w:rPr>
              <w:t>Projektų atrankos kriterijaus vertinimo aspektai ir paaiškinima</w:t>
            </w:r>
            <w:r>
              <w:rPr>
                <w:b/>
                <w:bCs/>
                <w:lang w:val="lt-LT" w:eastAsia="lt-LT"/>
              </w:rPr>
              <w:t>i</w:t>
            </w:r>
            <w:r w:rsidRPr="00F61E65">
              <w:rPr>
                <w:b/>
                <w:bCs/>
                <w:lang w:val="lt-LT" w:eastAsia="lt-LT"/>
              </w:rPr>
              <w:t>:</w:t>
            </w:r>
          </w:p>
        </w:tc>
        <w:tc>
          <w:tcPr>
            <w:tcW w:w="8860" w:type="dxa"/>
            <w:tcBorders>
              <w:top w:val="single" w:sz="12" w:space="0" w:color="auto"/>
              <w:left w:val="single" w:sz="2" w:space="0" w:color="auto"/>
              <w:bottom w:val="single" w:sz="2" w:space="0" w:color="auto"/>
              <w:right w:val="single" w:sz="12" w:space="0" w:color="auto"/>
            </w:tcBorders>
            <w:shd w:val="clear" w:color="auto" w:fill="auto"/>
          </w:tcPr>
          <w:p w14:paraId="680B08D6" w14:textId="77777777" w:rsidR="00AE65CF" w:rsidRPr="006A162C" w:rsidRDefault="00AE65CF" w:rsidP="009F2AFD">
            <w:pPr>
              <w:spacing w:line="240" w:lineRule="auto"/>
              <w:rPr>
                <w:bCs/>
                <w:lang w:val="lt-LT" w:eastAsia="lt-LT"/>
              </w:rPr>
            </w:pPr>
            <w:r w:rsidRPr="006A162C">
              <w:rPr>
                <w:bCs/>
                <w:lang w:val="lt-LT" w:eastAsia="lt-LT"/>
              </w:rPr>
              <w:t xml:space="preserve">Vertinama, ar projekto veiklos sritis atitinka Veiksmų plano 3 tikslo „Skatinti vertės tinklų kūrimą, plėtrą ir jų tarptautiškumą“ 3.2 uždavinio „Skatinti klasterių plėtrą ir integraciją į tarptautinius vertės kūrimo tinklus“ </w:t>
            </w:r>
            <w:r w:rsidR="006A3BF4" w:rsidRPr="006A162C">
              <w:rPr>
                <w:bCs/>
                <w:lang w:val="lt-LT" w:eastAsia="lt-LT"/>
              </w:rPr>
              <w:t>3.2.4 veiksmą „Teikti finansavimą verslo tarptautinei tinklaveikai, dalyvavimui tarptautiniuose MTEPI projektuose ir tarptautinių partnerių paieškai”</w:t>
            </w:r>
            <w:r w:rsidR="009F2AFD" w:rsidRPr="006A162C">
              <w:rPr>
                <w:bCs/>
                <w:lang w:val="lt-LT" w:eastAsia="lt-LT"/>
              </w:rPr>
              <w:t>.</w:t>
            </w:r>
          </w:p>
          <w:p w14:paraId="0A5EF467" w14:textId="77777777" w:rsidR="001531A3" w:rsidRPr="006A162C" w:rsidRDefault="001531A3" w:rsidP="009F2AFD">
            <w:pPr>
              <w:spacing w:line="240" w:lineRule="auto"/>
              <w:rPr>
                <w:bCs/>
                <w:lang w:val="lt-LT" w:eastAsia="lt-LT"/>
              </w:rPr>
            </w:pPr>
            <w:r w:rsidRPr="006A162C">
              <w:rPr>
                <w:lang w:val="lt-LT"/>
              </w:rPr>
              <w:t xml:space="preserve">Šis kriterijus taikomas projektams, kurių paraiškos finansavimui gauti pateiktos iki </w:t>
            </w:r>
            <w:r w:rsidR="00D20C0C" w:rsidRPr="006A162C">
              <w:rPr>
                <w:lang w:val="lt-LT"/>
              </w:rPr>
              <w:br/>
            </w:r>
            <w:r w:rsidR="00D20C0C" w:rsidRPr="006A162C">
              <w:rPr>
                <w:lang w:eastAsia="lt-LT"/>
              </w:rPr>
              <w:t xml:space="preserve">2014–2017 m. </w:t>
            </w:r>
            <w:r w:rsidRPr="006A162C">
              <w:rPr>
                <w:lang w:val="lt-LT"/>
              </w:rPr>
              <w:t>Veiksmų plano galiojimo termino pabaigos.</w:t>
            </w:r>
          </w:p>
        </w:tc>
      </w:tr>
      <w:tr w:rsidR="00AE65CF" w:rsidRPr="00173AEF" w14:paraId="4B3359E8" w14:textId="77777777" w:rsidTr="00F93098">
        <w:tc>
          <w:tcPr>
            <w:tcW w:w="6247" w:type="dxa"/>
            <w:tcBorders>
              <w:top w:val="single" w:sz="2" w:space="0" w:color="auto"/>
              <w:left w:val="single" w:sz="12" w:space="0" w:color="auto"/>
              <w:bottom w:val="single" w:sz="12" w:space="0" w:color="auto"/>
              <w:right w:val="single" w:sz="2" w:space="0" w:color="auto"/>
            </w:tcBorders>
            <w:shd w:val="clear" w:color="auto" w:fill="auto"/>
          </w:tcPr>
          <w:p w14:paraId="6E21D9F8" w14:textId="77777777" w:rsidR="00AE65CF" w:rsidRPr="00F61E65" w:rsidRDefault="00AE65CF" w:rsidP="009C43D3">
            <w:pPr>
              <w:jc w:val="left"/>
              <w:rPr>
                <w:b/>
                <w:bCs/>
                <w:lang w:val="lt-LT" w:eastAsia="lt-LT"/>
              </w:rPr>
            </w:pPr>
            <w:r>
              <w:rPr>
                <w:b/>
                <w:bCs/>
                <w:lang w:val="lt-LT" w:eastAsia="lt-LT"/>
              </w:rPr>
              <w:t xml:space="preserve">Projektų atrankos kriterijaus </w:t>
            </w:r>
            <w:r w:rsidR="009C43D3">
              <w:rPr>
                <w:b/>
                <w:bCs/>
                <w:lang w:val="lt-LT" w:eastAsia="lt-LT"/>
              </w:rPr>
              <w:t>pasirinkimo</w:t>
            </w:r>
            <w:r>
              <w:rPr>
                <w:b/>
                <w:bCs/>
                <w:lang w:val="lt-LT" w:eastAsia="lt-LT"/>
              </w:rPr>
              <w:t xml:space="preserve"> pagrindimas:</w:t>
            </w:r>
          </w:p>
        </w:tc>
        <w:tc>
          <w:tcPr>
            <w:tcW w:w="8860" w:type="dxa"/>
            <w:tcBorders>
              <w:top w:val="single" w:sz="12" w:space="0" w:color="auto"/>
              <w:left w:val="single" w:sz="2" w:space="0" w:color="auto"/>
              <w:bottom w:val="single" w:sz="2" w:space="0" w:color="auto"/>
              <w:right w:val="single" w:sz="12" w:space="0" w:color="auto"/>
            </w:tcBorders>
            <w:shd w:val="clear" w:color="auto" w:fill="auto"/>
          </w:tcPr>
          <w:p w14:paraId="23B3FE66" w14:textId="3C8F9862" w:rsidR="006E2DC2" w:rsidRPr="009C43D3" w:rsidRDefault="00AE65CF" w:rsidP="00AE65CF">
            <w:pPr>
              <w:spacing w:line="240" w:lineRule="auto"/>
              <w:rPr>
                <w:bCs/>
                <w:lang w:val="lt-LT" w:eastAsia="lt-LT"/>
              </w:rPr>
            </w:pPr>
            <w:r w:rsidRPr="00AE65CF">
              <w:rPr>
                <w:bCs/>
                <w:lang w:val="lt-LT" w:eastAsia="lt-LT"/>
              </w:rPr>
              <w:t>Nustatytas kriterijus padės atrinkti projektus, kuriais siekiama Veiksmų programos  1.2.1 konkretaus uždavinio „Padidinti mokslinių tyrimų, eksperimentinės plėtros ir inovacijų veiklų aktyvumą privačiame sektoriuje“ tikslų – didinti verslo sektoriaus išlaidas MTEP bei inovatyvių įmonių, bendradarbiaujančių su partneriais, skaičių.</w:t>
            </w:r>
          </w:p>
        </w:tc>
      </w:tr>
      <w:tr w:rsidR="00E65E61" w:rsidRPr="00173AEF" w14:paraId="1BD537B8" w14:textId="77777777" w:rsidTr="00F27A93">
        <w:tc>
          <w:tcPr>
            <w:tcW w:w="6247" w:type="dxa"/>
            <w:tcBorders>
              <w:top w:val="single" w:sz="12" w:space="0" w:color="auto"/>
              <w:left w:val="single" w:sz="12" w:space="0" w:color="auto"/>
              <w:bottom w:val="single" w:sz="2" w:space="0" w:color="auto"/>
              <w:right w:val="single" w:sz="2" w:space="0" w:color="auto"/>
            </w:tcBorders>
            <w:shd w:val="clear" w:color="auto" w:fill="auto"/>
          </w:tcPr>
          <w:p w14:paraId="0C0D04BB" w14:textId="77777777" w:rsidR="00E65E61" w:rsidRPr="001232ED" w:rsidRDefault="00E65E61" w:rsidP="00E65E61">
            <w:pPr>
              <w:rPr>
                <w:b/>
                <w:bCs/>
                <w:sz w:val="22"/>
                <w:szCs w:val="22"/>
                <w:lang w:val="lt-LT" w:eastAsia="lt-LT"/>
              </w:rPr>
            </w:pPr>
            <w:r w:rsidRPr="008F4DFA">
              <w:rPr>
                <w:lang w:val="lt-LT"/>
              </w:rPr>
              <w:br w:type="page"/>
            </w:r>
            <w:r w:rsidRPr="00AE65CF">
              <w:rPr>
                <w:b/>
                <w:bCs/>
                <w:sz w:val="22"/>
                <w:szCs w:val="22"/>
                <w:lang w:val="lt-LT" w:eastAsia="lt-LT"/>
              </w:rPr>
              <w:t>X</w:t>
            </w:r>
            <w:r w:rsidRPr="001232ED">
              <w:rPr>
                <w:b/>
                <w:bCs/>
                <w:sz w:val="22"/>
                <w:szCs w:val="22"/>
                <w:lang w:val="lt-LT" w:eastAsia="lt-LT"/>
              </w:rPr>
              <w:t xml:space="preserve"> SPECIALUSIS PROJEKTŲ ATRANKOS KRITERIJUS           </w:t>
            </w:r>
          </w:p>
          <w:p w14:paraId="6A7B3F8A" w14:textId="77777777" w:rsidR="00E65E61" w:rsidRPr="001232ED" w:rsidRDefault="00E65E61" w:rsidP="00E65E61">
            <w:pPr>
              <w:rPr>
                <w:b/>
                <w:bCs/>
                <w:sz w:val="22"/>
                <w:szCs w:val="22"/>
                <w:lang w:val="lt-LT" w:eastAsia="lt-LT"/>
              </w:rPr>
            </w:pPr>
            <w:r w:rsidRPr="001232ED">
              <w:rPr>
                <w:b/>
                <w:bCs/>
                <w:sz w:val="22"/>
                <w:szCs w:val="22"/>
                <w:lang w:val="lt-LT" w:eastAsia="lt-LT"/>
              </w:rPr>
              <w:sym w:font="Times New Roman" w:char="F07F"/>
            </w:r>
            <w:r w:rsidRPr="001232ED">
              <w:rPr>
                <w:b/>
                <w:bCs/>
                <w:sz w:val="22"/>
                <w:szCs w:val="22"/>
                <w:lang w:val="lt-LT" w:eastAsia="lt-LT"/>
              </w:rPr>
              <w:t xml:space="preserve"> PRIORITETINIS PROJEKTŲ ATRANKOS KRITERIJUS</w:t>
            </w:r>
          </w:p>
          <w:p w14:paraId="15418786" w14:textId="77777777" w:rsidR="00E65E61" w:rsidRPr="00F61E65" w:rsidRDefault="00E65E61" w:rsidP="00E65E61">
            <w:pPr>
              <w:rPr>
                <w:b/>
                <w:bCs/>
                <w:lang w:val="lt-LT" w:eastAsia="lt-LT"/>
              </w:rPr>
            </w:pPr>
            <w:r w:rsidRPr="00F61E65">
              <w:rPr>
                <w:i/>
                <w:lang w:val="lt-LT"/>
              </w:rPr>
              <w:t>(Pažymimas vienas iš galimų projektų atrankos kriterijų tipų.</w:t>
            </w:r>
            <w:r>
              <w:rPr>
                <w:i/>
                <w:lang w:val="lt-LT"/>
              </w:rPr>
              <w:t>)</w:t>
            </w:r>
          </w:p>
        </w:tc>
        <w:tc>
          <w:tcPr>
            <w:tcW w:w="8860" w:type="dxa"/>
            <w:tcBorders>
              <w:top w:val="single" w:sz="12" w:space="0" w:color="auto"/>
              <w:left w:val="single" w:sz="2" w:space="0" w:color="auto"/>
              <w:bottom w:val="single" w:sz="2" w:space="0" w:color="auto"/>
              <w:right w:val="single" w:sz="12" w:space="0" w:color="auto"/>
            </w:tcBorders>
            <w:shd w:val="clear" w:color="auto" w:fill="auto"/>
          </w:tcPr>
          <w:p w14:paraId="0DF8D2DC" w14:textId="77777777" w:rsidR="008D32B6" w:rsidRDefault="008D32B6" w:rsidP="00E65E61">
            <w:pPr>
              <w:rPr>
                <w:b/>
                <w:bCs/>
                <w:lang w:val="lt-LT" w:eastAsia="lt-LT"/>
              </w:rPr>
            </w:pPr>
            <w:r>
              <w:rPr>
                <w:b/>
                <w:bCs/>
                <w:lang w:val="lt-LT" w:eastAsia="lt-LT"/>
              </w:rPr>
              <w:t>Nustatymas</w:t>
            </w:r>
          </w:p>
          <w:p w14:paraId="1DBDF7B9" w14:textId="77777777" w:rsidR="008D32B6" w:rsidRPr="008D32B6" w:rsidRDefault="00397140" w:rsidP="00E65E61">
            <w:pPr>
              <w:rPr>
                <w:b/>
                <w:bCs/>
                <w:lang w:val="lt-LT" w:eastAsia="lt-LT"/>
              </w:rPr>
            </w:pPr>
            <w:r w:rsidRPr="002A2DCD">
              <w:rPr>
                <w:b/>
                <w:bCs/>
                <w:lang w:val="lt-LT" w:eastAsia="lt-LT"/>
              </w:rPr>
              <w:fldChar w:fldCharType="begin">
                <w:ffData>
                  <w:name w:val=""/>
                  <w:enabled/>
                  <w:calcOnExit w:val="0"/>
                  <w:checkBox>
                    <w:sizeAuto/>
                    <w:default w:val="1"/>
                  </w:checkBox>
                </w:ffData>
              </w:fldChar>
            </w:r>
            <w:r w:rsidRPr="002A2DCD">
              <w:rPr>
                <w:b/>
                <w:bCs/>
                <w:lang w:val="lt-LT" w:eastAsia="lt-LT"/>
              </w:rPr>
              <w:instrText xml:space="preserve"> FORMCHECKBOX </w:instrText>
            </w:r>
            <w:r w:rsidR="008D269E">
              <w:rPr>
                <w:b/>
                <w:bCs/>
                <w:lang w:val="lt-LT" w:eastAsia="lt-LT"/>
              </w:rPr>
            </w:r>
            <w:r w:rsidR="008D269E">
              <w:rPr>
                <w:b/>
                <w:bCs/>
                <w:lang w:val="lt-LT" w:eastAsia="lt-LT"/>
              </w:rPr>
              <w:fldChar w:fldCharType="separate"/>
            </w:r>
            <w:r w:rsidRPr="002A2DCD">
              <w:rPr>
                <w:b/>
                <w:bCs/>
                <w:lang w:val="lt-LT" w:eastAsia="lt-LT"/>
              </w:rPr>
              <w:fldChar w:fldCharType="end"/>
            </w:r>
            <w:r>
              <w:rPr>
                <w:b/>
                <w:bCs/>
                <w:lang w:val="lt-LT" w:eastAsia="lt-LT"/>
              </w:rPr>
              <w:t xml:space="preserve"> </w:t>
            </w:r>
            <w:r w:rsidR="008D32B6">
              <w:rPr>
                <w:b/>
                <w:bCs/>
                <w:lang w:val="lt-LT" w:eastAsia="lt-LT"/>
              </w:rPr>
              <w:t xml:space="preserve">Keitimas </w:t>
            </w:r>
          </w:p>
        </w:tc>
      </w:tr>
      <w:tr w:rsidR="00E65E61" w:rsidRPr="00173AEF" w14:paraId="135FC56A" w14:textId="77777777" w:rsidTr="00E24785">
        <w:tc>
          <w:tcPr>
            <w:tcW w:w="6247" w:type="dxa"/>
            <w:tcBorders>
              <w:top w:val="single" w:sz="2" w:space="0" w:color="auto"/>
              <w:left w:val="single" w:sz="12" w:space="0" w:color="auto"/>
              <w:bottom w:val="single" w:sz="2" w:space="0" w:color="auto"/>
              <w:right w:val="single" w:sz="2" w:space="0" w:color="auto"/>
            </w:tcBorders>
            <w:shd w:val="clear" w:color="auto" w:fill="auto"/>
          </w:tcPr>
          <w:p w14:paraId="5DC75A92" w14:textId="77777777" w:rsidR="00E65E61" w:rsidRPr="00F61E65" w:rsidRDefault="00E65E61" w:rsidP="00E65E61">
            <w:pPr>
              <w:jc w:val="left"/>
              <w:rPr>
                <w:b/>
                <w:bCs/>
                <w:lang w:val="lt-LT" w:eastAsia="lt-LT"/>
              </w:rPr>
            </w:pPr>
            <w:r w:rsidRPr="00F61E65">
              <w:rPr>
                <w:b/>
                <w:bCs/>
                <w:lang w:val="lt-LT" w:eastAsia="lt-LT"/>
              </w:rPr>
              <w:t xml:space="preserve">Projektų atrankos kriterijaus </w:t>
            </w:r>
            <w:r>
              <w:rPr>
                <w:b/>
                <w:bCs/>
                <w:lang w:val="lt-LT" w:eastAsia="lt-LT"/>
              </w:rPr>
              <w:t xml:space="preserve">numeris ir </w:t>
            </w:r>
            <w:r w:rsidRPr="00F61E65">
              <w:rPr>
                <w:b/>
                <w:bCs/>
                <w:lang w:val="lt-LT" w:eastAsia="lt-LT"/>
              </w:rPr>
              <w:t>pavadinimas:</w:t>
            </w:r>
          </w:p>
        </w:tc>
        <w:tc>
          <w:tcPr>
            <w:tcW w:w="8860" w:type="dxa"/>
            <w:tcBorders>
              <w:top w:val="single" w:sz="12" w:space="0" w:color="auto"/>
              <w:left w:val="single" w:sz="2" w:space="0" w:color="auto"/>
              <w:bottom w:val="single" w:sz="2" w:space="0" w:color="auto"/>
              <w:right w:val="single" w:sz="12" w:space="0" w:color="auto"/>
            </w:tcBorders>
            <w:shd w:val="clear" w:color="auto" w:fill="auto"/>
          </w:tcPr>
          <w:p w14:paraId="43EA6CE1" w14:textId="77777777" w:rsidR="00E65E61" w:rsidRPr="00701D2F" w:rsidRDefault="00B24BED" w:rsidP="00E65E61">
            <w:pPr>
              <w:spacing w:line="240" w:lineRule="auto"/>
              <w:rPr>
                <w:bCs/>
                <w:lang w:val="lt-LT" w:eastAsia="lt-LT"/>
              </w:rPr>
            </w:pPr>
            <w:r>
              <w:rPr>
                <w:bCs/>
                <w:lang w:val="lt-LT" w:eastAsia="lt-LT"/>
              </w:rPr>
              <w:t>2</w:t>
            </w:r>
            <w:r w:rsidR="00E65E61" w:rsidRPr="00701D2F">
              <w:rPr>
                <w:bCs/>
                <w:lang w:val="lt-LT" w:eastAsia="lt-LT"/>
              </w:rPr>
              <w:t xml:space="preserve">. Projektas atitinka </w:t>
            </w:r>
            <w:hyperlink r:id="rId8" w:history="1">
              <w:r w:rsidR="00E65E61" w:rsidRPr="00B24BED">
                <w:rPr>
                  <w:rStyle w:val="Hyperlink"/>
                  <w:bCs/>
                  <w:lang w:val="lt-LT" w:eastAsia="lt-LT"/>
                </w:rPr>
                <w:t>Prioritetinių mokslinių tyrimų ir eksperimentinės (socialinės, kultūrinės) plėtros ir inovacijų raidos (sumaniosios specializacijos) krypčių ir jų prioritetų įgyvendinimo programos</w:t>
              </w:r>
            </w:hyperlink>
            <w:r w:rsidR="00E65E61" w:rsidRPr="00701D2F">
              <w:rPr>
                <w:bCs/>
                <w:lang w:val="lt-LT" w:eastAsia="lt-LT"/>
              </w:rPr>
              <w:t xml:space="preserve">, patvirtintos Lietuvos Respublikos Vyriausybės 2014 m. balandžio 30 d. nutarimu Nr. 411 „Dėl Prioritetinių mokslinių tyrimų ir eksperimentinės (socialinės, kultūrinės) plėtros ir inovacijų raidos (sumaniosios specializacijos) krypčių ir jų prioritetų įgyvendinimo programos patvirtinimo“, nuostatas </w:t>
            </w:r>
            <w:r w:rsidR="00E65E61" w:rsidRPr="008D32B6">
              <w:rPr>
                <w:bCs/>
                <w:strike/>
                <w:lang w:val="lt-LT" w:eastAsia="lt-LT"/>
              </w:rPr>
              <w:t>ir bent vieno šioje programoje nustatyto prioriteto veiksmų planą.</w:t>
            </w:r>
            <w:r w:rsidR="008D32B6">
              <w:rPr>
                <w:color w:val="000000"/>
              </w:rPr>
              <w:t xml:space="preserve"> </w:t>
            </w:r>
            <w:r w:rsidR="008D32B6" w:rsidRPr="008D32B6">
              <w:rPr>
                <w:b/>
                <w:color w:val="000000"/>
              </w:rPr>
              <w:t xml:space="preserve">ir Prioritetinės mokslinių tyrimų ir eksperimentinės (socialinės, kultūrinės) plėtros ir inovacijų raidos (sumanios </w:t>
            </w:r>
            <w:r w:rsidR="008D32B6" w:rsidRPr="008D32B6">
              <w:rPr>
                <w:b/>
                <w:color w:val="000000"/>
              </w:rPr>
              <w:lastRenderedPageBreak/>
              <w:t>specializacijos) prioritetų įgyvendinimo veiksmų planą.</w:t>
            </w:r>
          </w:p>
        </w:tc>
      </w:tr>
      <w:tr w:rsidR="00E65E61" w:rsidRPr="00173AEF" w14:paraId="0925B965" w14:textId="77777777" w:rsidTr="00E24785">
        <w:tc>
          <w:tcPr>
            <w:tcW w:w="6247" w:type="dxa"/>
            <w:tcBorders>
              <w:top w:val="single" w:sz="2" w:space="0" w:color="auto"/>
              <w:left w:val="single" w:sz="12" w:space="0" w:color="auto"/>
              <w:bottom w:val="single" w:sz="2" w:space="0" w:color="auto"/>
              <w:right w:val="single" w:sz="2" w:space="0" w:color="auto"/>
            </w:tcBorders>
            <w:shd w:val="clear" w:color="auto" w:fill="auto"/>
          </w:tcPr>
          <w:p w14:paraId="5C252688" w14:textId="77777777" w:rsidR="00E65E61" w:rsidRPr="00F61E65" w:rsidRDefault="00E65E61" w:rsidP="00E65E61">
            <w:pPr>
              <w:jc w:val="left"/>
              <w:rPr>
                <w:b/>
                <w:bCs/>
                <w:lang w:val="lt-LT" w:eastAsia="lt-LT"/>
              </w:rPr>
            </w:pPr>
            <w:r w:rsidRPr="00F61E65">
              <w:rPr>
                <w:b/>
                <w:bCs/>
                <w:lang w:val="lt-LT" w:eastAsia="lt-LT"/>
              </w:rPr>
              <w:lastRenderedPageBreak/>
              <w:t>Projektų atrankos kriterijaus vertinimo aspektai ir paaiškinima</w:t>
            </w:r>
            <w:r>
              <w:rPr>
                <w:b/>
                <w:bCs/>
                <w:lang w:val="lt-LT" w:eastAsia="lt-LT"/>
              </w:rPr>
              <w:t>i</w:t>
            </w:r>
            <w:r w:rsidRPr="00F61E65">
              <w:rPr>
                <w:b/>
                <w:bCs/>
                <w:lang w:val="lt-LT" w:eastAsia="lt-LT"/>
              </w:rPr>
              <w:t>:</w:t>
            </w:r>
          </w:p>
        </w:tc>
        <w:tc>
          <w:tcPr>
            <w:tcW w:w="8860" w:type="dxa"/>
            <w:tcBorders>
              <w:top w:val="single" w:sz="12" w:space="0" w:color="auto"/>
              <w:left w:val="single" w:sz="2" w:space="0" w:color="auto"/>
              <w:bottom w:val="single" w:sz="2" w:space="0" w:color="auto"/>
              <w:right w:val="single" w:sz="12" w:space="0" w:color="auto"/>
            </w:tcBorders>
            <w:shd w:val="clear" w:color="auto" w:fill="auto"/>
          </w:tcPr>
          <w:p w14:paraId="184423FF" w14:textId="77777777" w:rsidR="00E65E61" w:rsidRPr="00AE65CF" w:rsidRDefault="00E65E61" w:rsidP="00E65E61">
            <w:pPr>
              <w:spacing w:line="240" w:lineRule="auto"/>
              <w:rPr>
                <w:bCs/>
                <w:lang w:val="lt-LT" w:eastAsia="lt-LT"/>
              </w:rPr>
            </w:pPr>
            <w:r w:rsidRPr="00AE65CF">
              <w:rPr>
                <w:bCs/>
                <w:lang w:val="lt-LT" w:eastAsia="lt-LT"/>
              </w:rPr>
              <w:t xml:space="preserve">Vertinama, ar projektas prisideda prie Prioritetinių mokslinių tyrimų ir eksperimentinės (socialinės, kultūrinės) plėtros ir inovacijų raidos (sumaniosios specializacijos) </w:t>
            </w:r>
            <w:r w:rsidRPr="00616ACC">
              <w:rPr>
                <w:bCs/>
                <w:strike/>
                <w:lang w:val="lt-LT" w:eastAsia="lt-LT"/>
              </w:rPr>
              <w:t>krypčių ir</w:t>
            </w:r>
            <w:r w:rsidRPr="00AE65CF">
              <w:rPr>
                <w:bCs/>
                <w:lang w:val="lt-LT" w:eastAsia="lt-LT"/>
              </w:rPr>
              <w:t xml:space="preserve"> </w:t>
            </w:r>
            <w:r w:rsidRPr="006B3E5A">
              <w:rPr>
                <w:bCs/>
                <w:strike/>
                <w:lang w:val="lt-LT" w:eastAsia="lt-LT"/>
              </w:rPr>
              <w:t>jų</w:t>
            </w:r>
            <w:r w:rsidRPr="00AE65CF">
              <w:rPr>
                <w:bCs/>
                <w:lang w:val="lt-LT" w:eastAsia="lt-LT"/>
              </w:rPr>
              <w:t xml:space="preserve"> prioritetų įgyvendinimo programos </w:t>
            </w:r>
            <w:r w:rsidRPr="006B3E5A">
              <w:rPr>
                <w:bCs/>
                <w:strike/>
                <w:lang w:val="lt-LT" w:eastAsia="lt-LT"/>
              </w:rPr>
              <w:t>19.1 tikslo įgyvendinimo</w:t>
            </w:r>
            <w:r w:rsidRPr="00AE65CF">
              <w:rPr>
                <w:bCs/>
                <w:lang w:val="lt-LT" w:eastAsia="lt-LT"/>
              </w:rPr>
              <w:t xml:space="preserve"> ir atitinka </w:t>
            </w:r>
            <w:r w:rsidRPr="006B3E5A">
              <w:rPr>
                <w:bCs/>
                <w:strike/>
                <w:lang w:val="lt-LT" w:eastAsia="lt-LT"/>
              </w:rPr>
              <w:t>bent vieno konkretaus prioriteto veiksmų plane nustatytą bent vieną prioriteto teminį specifiškumą.</w:t>
            </w:r>
            <w:r w:rsidR="006B3E5A">
              <w:rPr>
                <w:color w:val="000000"/>
              </w:rPr>
              <w:t xml:space="preserve"> </w:t>
            </w:r>
            <w:r w:rsidR="006B3E5A" w:rsidRPr="006B3E5A">
              <w:rPr>
                <w:b/>
                <w:color w:val="000000"/>
              </w:rPr>
              <w:t>Prioritetinės mokslinių tyrimų ir eksperimentinės (socialinės, kultūrinės) plėtros ir inovacijų raidos (Sumanios specializacijos) prioritetų įgyvendinimo veiksmų planą</w:t>
            </w:r>
            <w:r w:rsidR="006B3E5A" w:rsidRPr="006B3E5A">
              <w:rPr>
                <w:b/>
              </w:rPr>
              <w:t>.</w:t>
            </w:r>
            <w:r w:rsidR="006B3E5A">
              <w:t xml:space="preserve"> </w:t>
            </w:r>
          </w:p>
        </w:tc>
      </w:tr>
      <w:tr w:rsidR="00E65E61" w:rsidRPr="00173AEF" w14:paraId="3D448ADD" w14:textId="77777777" w:rsidTr="00E24785">
        <w:tc>
          <w:tcPr>
            <w:tcW w:w="6247" w:type="dxa"/>
            <w:tcBorders>
              <w:top w:val="single" w:sz="2" w:space="0" w:color="auto"/>
              <w:left w:val="single" w:sz="12" w:space="0" w:color="auto"/>
              <w:bottom w:val="single" w:sz="12" w:space="0" w:color="auto"/>
              <w:right w:val="single" w:sz="2" w:space="0" w:color="auto"/>
            </w:tcBorders>
            <w:shd w:val="clear" w:color="auto" w:fill="auto"/>
          </w:tcPr>
          <w:p w14:paraId="0745FD4F" w14:textId="77777777" w:rsidR="00E65E61" w:rsidRPr="00F61E65" w:rsidRDefault="00E65E61" w:rsidP="00E65E61">
            <w:pPr>
              <w:jc w:val="left"/>
              <w:rPr>
                <w:b/>
                <w:bCs/>
                <w:lang w:val="lt-LT" w:eastAsia="lt-LT"/>
              </w:rPr>
            </w:pPr>
            <w:r>
              <w:rPr>
                <w:b/>
                <w:bCs/>
                <w:lang w:val="lt-LT" w:eastAsia="lt-LT"/>
              </w:rPr>
              <w:t>Projektų atrankos kriterijaus pasirinkimo pagrindimas:</w:t>
            </w:r>
          </w:p>
        </w:tc>
        <w:tc>
          <w:tcPr>
            <w:tcW w:w="8860" w:type="dxa"/>
            <w:tcBorders>
              <w:top w:val="single" w:sz="12" w:space="0" w:color="auto"/>
              <w:left w:val="single" w:sz="2" w:space="0" w:color="auto"/>
              <w:bottom w:val="single" w:sz="2" w:space="0" w:color="auto"/>
              <w:right w:val="single" w:sz="12" w:space="0" w:color="auto"/>
            </w:tcBorders>
            <w:shd w:val="clear" w:color="auto" w:fill="auto"/>
          </w:tcPr>
          <w:p w14:paraId="23137A38" w14:textId="6339F70B" w:rsidR="00E65E61" w:rsidRPr="00AE65CF" w:rsidRDefault="00E65E61" w:rsidP="00EF75C1">
            <w:pPr>
              <w:spacing w:line="240" w:lineRule="auto"/>
              <w:rPr>
                <w:bCs/>
                <w:lang w:val="lt-LT" w:eastAsia="lt-LT"/>
              </w:rPr>
            </w:pPr>
            <w:r w:rsidRPr="00AE65CF">
              <w:rPr>
                <w:bCs/>
                <w:lang w:val="lt-LT" w:eastAsia="lt-LT"/>
              </w:rPr>
              <w:t>Kadangi Veiksmų programos 1 prioriteto lėšos gali būti investuojamos tik pagal sumaniąją specializaciją, nustatytas selektyvumas pagrįstas strateginiu dokumentu. Kriterijus padės atrinkti jį atitinkančius projektus ir siekti Veiksmų programos 1.2.1 konkretaus uždavinio „Padidinti mokslinių tyrimų, eksperimentinės plėtros ir inovacijų veiklų aktyvumą privačiame sektoriuje“ tikslų – didinti verslo sektoriaus išlaidas MTEP bei inovatyvių įmonių, bendradarbiaujančių su partneriais, skaičių.</w:t>
            </w:r>
          </w:p>
        </w:tc>
      </w:tr>
      <w:tr w:rsidR="00E65E61" w:rsidRPr="00173AEF" w14:paraId="4A504608" w14:textId="77777777" w:rsidTr="00F27A93">
        <w:tc>
          <w:tcPr>
            <w:tcW w:w="6247" w:type="dxa"/>
            <w:tcBorders>
              <w:top w:val="single" w:sz="12" w:space="0" w:color="auto"/>
              <w:left w:val="single" w:sz="12" w:space="0" w:color="auto"/>
              <w:bottom w:val="single" w:sz="2" w:space="0" w:color="auto"/>
              <w:right w:val="single" w:sz="2" w:space="0" w:color="auto"/>
            </w:tcBorders>
            <w:shd w:val="clear" w:color="auto" w:fill="auto"/>
          </w:tcPr>
          <w:p w14:paraId="099015EF" w14:textId="77777777" w:rsidR="00E65E61" w:rsidRPr="001232ED" w:rsidRDefault="00E65E61" w:rsidP="00E65E61">
            <w:pPr>
              <w:rPr>
                <w:b/>
                <w:bCs/>
                <w:sz w:val="22"/>
                <w:szCs w:val="22"/>
                <w:lang w:val="lt-LT" w:eastAsia="lt-LT"/>
              </w:rPr>
            </w:pPr>
            <w:r w:rsidRPr="008F4DFA">
              <w:rPr>
                <w:lang w:val="lt-LT"/>
              </w:rPr>
              <w:br w:type="page"/>
            </w:r>
            <w:r w:rsidRPr="00AE65CF">
              <w:rPr>
                <w:b/>
                <w:bCs/>
                <w:sz w:val="22"/>
                <w:szCs w:val="22"/>
                <w:lang w:val="lt-LT" w:eastAsia="lt-LT"/>
              </w:rPr>
              <w:t>X</w:t>
            </w:r>
            <w:r w:rsidRPr="001232ED">
              <w:rPr>
                <w:b/>
                <w:bCs/>
                <w:sz w:val="22"/>
                <w:szCs w:val="22"/>
                <w:lang w:val="lt-LT" w:eastAsia="lt-LT"/>
              </w:rPr>
              <w:t xml:space="preserve"> SPECIALUSIS PROJEKTŲ ATRANKOS KRITERIJUS           </w:t>
            </w:r>
          </w:p>
          <w:p w14:paraId="77A61689" w14:textId="77777777" w:rsidR="00E65E61" w:rsidRPr="001232ED" w:rsidRDefault="00E65E61" w:rsidP="00E65E61">
            <w:pPr>
              <w:rPr>
                <w:b/>
                <w:bCs/>
                <w:sz w:val="22"/>
                <w:szCs w:val="22"/>
                <w:lang w:val="lt-LT" w:eastAsia="lt-LT"/>
              </w:rPr>
            </w:pPr>
            <w:r w:rsidRPr="001232ED">
              <w:rPr>
                <w:b/>
                <w:bCs/>
                <w:sz w:val="22"/>
                <w:szCs w:val="22"/>
                <w:lang w:val="lt-LT" w:eastAsia="lt-LT"/>
              </w:rPr>
              <w:sym w:font="Times New Roman" w:char="F07F"/>
            </w:r>
            <w:r w:rsidRPr="001232ED">
              <w:rPr>
                <w:b/>
                <w:bCs/>
                <w:sz w:val="22"/>
                <w:szCs w:val="22"/>
                <w:lang w:val="lt-LT" w:eastAsia="lt-LT"/>
              </w:rPr>
              <w:t xml:space="preserve"> PRIORITETINIS PROJEKTŲ ATRANKOS KRITERIJUS</w:t>
            </w:r>
          </w:p>
          <w:p w14:paraId="39BB861F" w14:textId="77777777" w:rsidR="00E65E61" w:rsidRPr="00F61E65" w:rsidRDefault="00E65E61" w:rsidP="00E65E61">
            <w:pPr>
              <w:rPr>
                <w:b/>
                <w:bCs/>
                <w:lang w:val="lt-LT" w:eastAsia="lt-LT"/>
              </w:rPr>
            </w:pPr>
            <w:r w:rsidRPr="00F61E65">
              <w:rPr>
                <w:i/>
                <w:lang w:val="lt-LT"/>
              </w:rPr>
              <w:t>(Pažymimas vienas iš galimų projektų atrankos kriterijų tipų.</w:t>
            </w:r>
            <w:r>
              <w:rPr>
                <w:i/>
                <w:lang w:val="lt-LT"/>
              </w:rPr>
              <w:t>)</w:t>
            </w:r>
          </w:p>
        </w:tc>
        <w:tc>
          <w:tcPr>
            <w:tcW w:w="8860" w:type="dxa"/>
            <w:tcBorders>
              <w:top w:val="single" w:sz="12" w:space="0" w:color="auto"/>
              <w:left w:val="single" w:sz="2" w:space="0" w:color="auto"/>
              <w:bottom w:val="single" w:sz="2" w:space="0" w:color="auto"/>
              <w:right w:val="single" w:sz="12" w:space="0" w:color="auto"/>
            </w:tcBorders>
            <w:shd w:val="clear" w:color="auto" w:fill="auto"/>
          </w:tcPr>
          <w:p w14:paraId="6A1532F1" w14:textId="37013214" w:rsidR="00E65E61" w:rsidRPr="00AE65CF" w:rsidRDefault="00E65E61" w:rsidP="00E65E61">
            <w:pPr>
              <w:rPr>
                <w:bCs/>
                <w:lang w:val="lt-LT" w:eastAsia="lt-LT"/>
              </w:rPr>
            </w:pPr>
            <w:r>
              <w:rPr>
                <w:b/>
                <w:bCs/>
                <w:lang w:val="lt-LT" w:eastAsia="lt-LT"/>
              </w:rPr>
              <w:t xml:space="preserve">Kriterijui pritarta 2016 m. vasario 18 d. Stebėsenos komiteto nutarimu </w:t>
            </w:r>
            <w:r w:rsidR="00C34FEF">
              <w:rPr>
                <w:b/>
                <w:bCs/>
                <w:lang w:val="lt-LT" w:eastAsia="lt-LT"/>
              </w:rPr>
              <w:br/>
            </w:r>
            <w:r>
              <w:rPr>
                <w:b/>
                <w:bCs/>
                <w:lang w:val="lt-LT" w:eastAsia="lt-LT"/>
              </w:rPr>
              <w:t>Nr. 44P-12.1(14)</w:t>
            </w:r>
          </w:p>
        </w:tc>
      </w:tr>
      <w:tr w:rsidR="00E65E61" w:rsidRPr="00173AEF" w14:paraId="660535B4" w14:textId="77777777" w:rsidTr="00FB2553">
        <w:tc>
          <w:tcPr>
            <w:tcW w:w="6247" w:type="dxa"/>
            <w:tcBorders>
              <w:top w:val="single" w:sz="2" w:space="0" w:color="auto"/>
              <w:left w:val="single" w:sz="12" w:space="0" w:color="auto"/>
              <w:bottom w:val="single" w:sz="2" w:space="0" w:color="auto"/>
              <w:right w:val="single" w:sz="2" w:space="0" w:color="auto"/>
            </w:tcBorders>
            <w:shd w:val="clear" w:color="auto" w:fill="auto"/>
          </w:tcPr>
          <w:p w14:paraId="049B6BC3" w14:textId="77777777" w:rsidR="00E65E61" w:rsidRPr="00F61E65" w:rsidRDefault="00E65E61" w:rsidP="00E65E61">
            <w:pPr>
              <w:jc w:val="left"/>
              <w:rPr>
                <w:b/>
                <w:bCs/>
                <w:lang w:val="lt-LT" w:eastAsia="lt-LT"/>
              </w:rPr>
            </w:pPr>
            <w:r w:rsidRPr="00F61E65">
              <w:rPr>
                <w:b/>
                <w:bCs/>
                <w:lang w:val="lt-LT" w:eastAsia="lt-LT"/>
              </w:rPr>
              <w:t xml:space="preserve">Projektų atrankos kriterijaus </w:t>
            </w:r>
            <w:r>
              <w:rPr>
                <w:b/>
                <w:bCs/>
                <w:lang w:val="lt-LT" w:eastAsia="lt-LT"/>
              </w:rPr>
              <w:t xml:space="preserve">numeris ir </w:t>
            </w:r>
            <w:r w:rsidRPr="00F61E65">
              <w:rPr>
                <w:b/>
                <w:bCs/>
                <w:lang w:val="lt-LT" w:eastAsia="lt-LT"/>
              </w:rPr>
              <w:t>pavadinimas:</w:t>
            </w:r>
          </w:p>
        </w:tc>
        <w:tc>
          <w:tcPr>
            <w:tcW w:w="8860" w:type="dxa"/>
            <w:tcBorders>
              <w:top w:val="single" w:sz="12" w:space="0" w:color="auto"/>
              <w:left w:val="single" w:sz="2" w:space="0" w:color="auto"/>
              <w:bottom w:val="single" w:sz="2" w:space="0" w:color="auto"/>
              <w:right w:val="single" w:sz="12" w:space="0" w:color="auto"/>
            </w:tcBorders>
            <w:shd w:val="clear" w:color="auto" w:fill="auto"/>
          </w:tcPr>
          <w:p w14:paraId="5981DCEC" w14:textId="77777777" w:rsidR="00E65E61" w:rsidRPr="00701D2F" w:rsidRDefault="00B24BED" w:rsidP="00E65E61">
            <w:pPr>
              <w:spacing w:line="240" w:lineRule="auto"/>
              <w:rPr>
                <w:bCs/>
                <w:lang w:val="lt-LT" w:eastAsia="lt-LT"/>
              </w:rPr>
            </w:pPr>
            <w:r>
              <w:rPr>
                <w:bCs/>
                <w:lang w:val="lt-LT" w:eastAsia="lt-LT"/>
              </w:rPr>
              <w:t>3</w:t>
            </w:r>
            <w:r w:rsidR="00E65E61" w:rsidRPr="00701D2F">
              <w:rPr>
                <w:bCs/>
                <w:lang w:val="lt-LT" w:eastAsia="lt-LT"/>
              </w:rPr>
              <w:t>. Pareiškėjas yra juridinis asmuo, vykdantis MTEPI veiklą ir ją deklaruojantis Lietuvos statistikos departamentui (jeigu pareiškėjas yra klasterio koordinatorius, tuomet bent vienas jo narys, išskyrus mokslo ir studijų instituciją, turi vykdyti MTEPI veiklą ir ją deklaruoti Lietuvos statistikos departamentui).</w:t>
            </w:r>
          </w:p>
        </w:tc>
      </w:tr>
      <w:tr w:rsidR="00E65E61" w:rsidRPr="00173AEF" w14:paraId="43C4F5E1" w14:textId="77777777" w:rsidTr="00FB2553">
        <w:tc>
          <w:tcPr>
            <w:tcW w:w="6247" w:type="dxa"/>
            <w:tcBorders>
              <w:top w:val="single" w:sz="2" w:space="0" w:color="auto"/>
              <w:left w:val="single" w:sz="12" w:space="0" w:color="auto"/>
              <w:bottom w:val="single" w:sz="2" w:space="0" w:color="auto"/>
              <w:right w:val="single" w:sz="2" w:space="0" w:color="auto"/>
            </w:tcBorders>
            <w:shd w:val="clear" w:color="auto" w:fill="auto"/>
          </w:tcPr>
          <w:p w14:paraId="70EA30C6" w14:textId="77777777" w:rsidR="00E65E61" w:rsidRPr="00F61E65" w:rsidRDefault="00E65E61" w:rsidP="00E65E61">
            <w:pPr>
              <w:jc w:val="left"/>
              <w:rPr>
                <w:b/>
                <w:bCs/>
                <w:lang w:val="lt-LT" w:eastAsia="lt-LT"/>
              </w:rPr>
            </w:pPr>
            <w:r w:rsidRPr="00F61E65">
              <w:rPr>
                <w:b/>
                <w:bCs/>
                <w:lang w:val="lt-LT" w:eastAsia="lt-LT"/>
              </w:rPr>
              <w:t>Projektų atrankos kriterijaus vertinimo aspektai ir paaiškinima</w:t>
            </w:r>
            <w:r>
              <w:rPr>
                <w:b/>
                <w:bCs/>
                <w:lang w:val="lt-LT" w:eastAsia="lt-LT"/>
              </w:rPr>
              <w:t>i</w:t>
            </w:r>
            <w:r w:rsidRPr="00F61E65">
              <w:rPr>
                <w:b/>
                <w:bCs/>
                <w:lang w:val="lt-LT" w:eastAsia="lt-LT"/>
              </w:rPr>
              <w:t>:</w:t>
            </w:r>
          </w:p>
        </w:tc>
        <w:tc>
          <w:tcPr>
            <w:tcW w:w="8860" w:type="dxa"/>
            <w:tcBorders>
              <w:top w:val="single" w:sz="12" w:space="0" w:color="auto"/>
              <w:left w:val="single" w:sz="2" w:space="0" w:color="auto"/>
              <w:bottom w:val="single" w:sz="2" w:space="0" w:color="auto"/>
              <w:right w:val="single" w:sz="12" w:space="0" w:color="auto"/>
            </w:tcBorders>
            <w:shd w:val="clear" w:color="auto" w:fill="auto"/>
          </w:tcPr>
          <w:p w14:paraId="635E1BD5" w14:textId="77777777" w:rsidR="00E65E61" w:rsidRPr="00AE65CF" w:rsidRDefault="00E65E61" w:rsidP="00E65E61">
            <w:pPr>
              <w:spacing w:line="240" w:lineRule="auto"/>
              <w:rPr>
                <w:bCs/>
                <w:lang w:val="lt-LT" w:eastAsia="lt-LT"/>
              </w:rPr>
            </w:pPr>
            <w:r w:rsidRPr="00AE65CF">
              <w:rPr>
                <w:bCs/>
                <w:lang w:val="lt-LT" w:eastAsia="lt-LT"/>
              </w:rPr>
              <w:t>Vertinama, ar pareiškėjas yra juridinis asmuo, kuris vykdo MTEPI veiklą ir teikia MTEP statistinę ataskaitą MT-02 „Mokslinių tyrimų ir eksperimentinės plėtros statistinė ataskaita“ (toliau – ataskaita) Lietuvos statistikos departamentui (jeigu pareiškėjas yra klasterio koordinatorius, tuomet vertinama, ar bent vienas jo narys, išskyrus mokslo ir studijų instituciją, vykdo MTEPI veiklą ir teikia ataskaitą Lietuvos statistikos departamentui).</w:t>
            </w:r>
          </w:p>
          <w:p w14:paraId="2C5E969E" w14:textId="77777777" w:rsidR="00E65E61" w:rsidRPr="00AE65CF" w:rsidRDefault="00E65E61" w:rsidP="00E65E61">
            <w:pPr>
              <w:spacing w:line="240" w:lineRule="auto"/>
              <w:rPr>
                <w:bCs/>
                <w:lang w:val="lt-LT" w:eastAsia="lt-LT"/>
              </w:rPr>
            </w:pPr>
            <w:r w:rsidRPr="00AE65CF">
              <w:rPr>
                <w:bCs/>
                <w:lang w:val="lt-LT" w:eastAsia="lt-LT"/>
              </w:rPr>
              <w:t>Vertinama remiantis pareiškėjo paraiškoje pateikta informacija ir Lietuvos statistikos departamentui teiktos ataskaitos kopija už paskutinių vienerių finansinių metų laikotarpį arba už pareiškėjo (arba pareiškėjo nario, jeigu pareiškėjas yra klasterio koordinatorius) veikimo laiką (jei pareiškėjas (arba pareiškėjo narys, jeigu pareiškėjas yra klasterio koordinatorius) veikia trumpiau nei vienerius metus) iki paraiškos pateikimo ir dokumentu (elektroniniu laišku, kuriuo patvirtinamas ataskaitos pateikimo ir priėmimo Lietuvos statistikos departamentui faktas), patvirtinančiu šios ataskaitos pateikimą Lietuvos statistikos departamentui</w:t>
            </w:r>
          </w:p>
        </w:tc>
      </w:tr>
      <w:tr w:rsidR="00E65E61" w:rsidRPr="00173AEF" w14:paraId="1E48C43A" w14:textId="77777777" w:rsidTr="00FB2553">
        <w:tc>
          <w:tcPr>
            <w:tcW w:w="6247" w:type="dxa"/>
            <w:tcBorders>
              <w:top w:val="single" w:sz="2" w:space="0" w:color="auto"/>
              <w:left w:val="single" w:sz="12" w:space="0" w:color="auto"/>
              <w:bottom w:val="single" w:sz="12" w:space="0" w:color="auto"/>
              <w:right w:val="single" w:sz="2" w:space="0" w:color="auto"/>
            </w:tcBorders>
            <w:shd w:val="clear" w:color="auto" w:fill="auto"/>
          </w:tcPr>
          <w:p w14:paraId="76198157" w14:textId="77777777" w:rsidR="00E65E61" w:rsidRPr="00F61E65" w:rsidRDefault="00E65E61" w:rsidP="00E65E61">
            <w:pPr>
              <w:jc w:val="left"/>
              <w:rPr>
                <w:b/>
                <w:bCs/>
                <w:lang w:val="lt-LT" w:eastAsia="lt-LT"/>
              </w:rPr>
            </w:pPr>
            <w:r>
              <w:rPr>
                <w:b/>
                <w:bCs/>
                <w:lang w:val="lt-LT" w:eastAsia="lt-LT"/>
              </w:rPr>
              <w:lastRenderedPageBreak/>
              <w:t>Projektų atrankos kriterijaus pasirinkimo pagrindimas:</w:t>
            </w:r>
          </w:p>
        </w:tc>
        <w:tc>
          <w:tcPr>
            <w:tcW w:w="8860" w:type="dxa"/>
            <w:tcBorders>
              <w:top w:val="single" w:sz="12" w:space="0" w:color="auto"/>
              <w:left w:val="single" w:sz="2" w:space="0" w:color="auto"/>
              <w:bottom w:val="single" w:sz="2" w:space="0" w:color="auto"/>
              <w:right w:val="single" w:sz="12" w:space="0" w:color="auto"/>
            </w:tcBorders>
            <w:shd w:val="clear" w:color="auto" w:fill="auto"/>
          </w:tcPr>
          <w:p w14:paraId="4B83E72F" w14:textId="6BD5ADF5" w:rsidR="00E65E61" w:rsidRPr="00AE65CF" w:rsidRDefault="00E65E61" w:rsidP="00E65E61">
            <w:pPr>
              <w:spacing w:line="240" w:lineRule="auto"/>
              <w:rPr>
                <w:bCs/>
                <w:lang w:val="lt-LT" w:eastAsia="lt-LT"/>
              </w:rPr>
            </w:pPr>
            <w:r w:rsidRPr="00AE65CF">
              <w:rPr>
                <w:bCs/>
                <w:lang w:val="lt-LT" w:eastAsia="lt-LT"/>
              </w:rPr>
              <w:t>Nustatytas kriterijus padės atrinkti projektus, kurių pareiškėjai vykdo MTEPI veiklą, kas padės užtikrinti priemonei skirtų lėšų tikslingą panaudojimą.</w:t>
            </w:r>
          </w:p>
        </w:tc>
      </w:tr>
      <w:tr w:rsidR="00E65E61" w:rsidRPr="00173AEF" w14:paraId="45CA5E27" w14:textId="77777777" w:rsidTr="00F27A93">
        <w:tc>
          <w:tcPr>
            <w:tcW w:w="6247" w:type="dxa"/>
            <w:tcBorders>
              <w:top w:val="single" w:sz="12" w:space="0" w:color="auto"/>
              <w:left w:val="single" w:sz="12" w:space="0" w:color="auto"/>
              <w:bottom w:val="single" w:sz="2" w:space="0" w:color="auto"/>
              <w:right w:val="single" w:sz="2" w:space="0" w:color="auto"/>
            </w:tcBorders>
            <w:shd w:val="clear" w:color="auto" w:fill="auto"/>
          </w:tcPr>
          <w:p w14:paraId="689CA9DA" w14:textId="77777777" w:rsidR="00E65E61" w:rsidRPr="001232ED" w:rsidRDefault="00E65E61" w:rsidP="00E65E61">
            <w:pPr>
              <w:rPr>
                <w:b/>
                <w:bCs/>
                <w:sz w:val="22"/>
                <w:szCs w:val="22"/>
                <w:lang w:val="lt-LT" w:eastAsia="lt-LT"/>
              </w:rPr>
            </w:pPr>
            <w:r w:rsidRPr="008F4DFA">
              <w:rPr>
                <w:lang w:val="lt-LT"/>
              </w:rPr>
              <w:br w:type="page"/>
            </w:r>
            <w:r w:rsidRPr="00AE65CF">
              <w:rPr>
                <w:b/>
                <w:bCs/>
                <w:sz w:val="22"/>
                <w:szCs w:val="22"/>
                <w:lang w:val="lt-LT" w:eastAsia="lt-LT"/>
              </w:rPr>
              <w:t>X</w:t>
            </w:r>
            <w:r w:rsidRPr="001232ED">
              <w:rPr>
                <w:b/>
                <w:bCs/>
                <w:sz w:val="22"/>
                <w:szCs w:val="22"/>
                <w:lang w:val="lt-LT" w:eastAsia="lt-LT"/>
              </w:rPr>
              <w:t xml:space="preserve"> SPECIALUSIS PROJEKTŲ ATRANKOS KRITERIJUS           </w:t>
            </w:r>
          </w:p>
          <w:p w14:paraId="5D2D06A8" w14:textId="77777777" w:rsidR="00E65E61" w:rsidRPr="001232ED" w:rsidRDefault="00E65E61" w:rsidP="00E65E61">
            <w:pPr>
              <w:rPr>
                <w:b/>
                <w:bCs/>
                <w:sz w:val="22"/>
                <w:szCs w:val="22"/>
                <w:lang w:val="lt-LT" w:eastAsia="lt-LT"/>
              </w:rPr>
            </w:pPr>
            <w:r w:rsidRPr="001232ED">
              <w:rPr>
                <w:b/>
                <w:bCs/>
                <w:sz w:val="22"/>
                <w:szCs w:val="22"/>
                <w:lang w:val="lt-LT" w:eastAsia="lt-LT"/>
              </w:rPr>
              <w:sym w:font="Times New Roman" w:char="F07F"/>
            </w:r>
            <w:r w:rsidRPr="001232ED">
              <w:rPr>
                <w:b/>
                <w:bCs/>
                <w:sz w:val="22"/>
                <w:szCs w:val="22"/>
                <w:lang w:val="lt-LT" w:eastAsia="lt-LT"/>
              </w:rPr>
              <w:t xml:space="preserve"> PRIORITETINIS PROJEKTŲ ATRANKOS KRITERIJUS</w:t>
            </w:r>
          </w:p>
          <w:p w14:paraId="23653B8A" w14:textId="77777777" w:rsidR="00E65E61" w:rsidRPr="00F61E65" w:rsidRDefault="00E65E61" w:rsidP="00E65E61">
            <w:pPr>
              <w:rPr>
                <w:b/>
                <w:bCs/>
                <w:lang w:val="lt-LT" w:eastAsia="lt-LT"/>
              </w:rPr>
            </w:pPr>
            <w:r w:rsidRPr="00F61E65">
              <w:rPr>
                <w:i/>
                <w:lang w:val="lt-LT"/>
              </w:rPr>
              <w:t>(Pažymimas vienas iš galimų projektų atrankos kriterijų tipų.</w:t>
            </w:r>
            <w:r>
              <w:rPr>
                <w:i/>
                <w:lang w:val="lt-LT"/>
              </w:rPr>
              <w:t>)</w:t>
            </w:r>
          </w:p>
        </w:tc>
        <w:tc>
          <w:tcPr>
            <w:tcW w:w="8860" w:type="dxa"/>
            <w:tcBorders>
              <w:top w:val="single" w:sz="12" w:space="0" w:color="auto"/>
              <w:left w:val="single" w:sz="2" w:space="0" w:color="auto"/>
              <w:bottom w:val="single" w:sz="2" w:space="0" w:color="auto"/>
              <w:right w:val="single" w:sz="12" w:space="0" w:color="auto"/>
            </w:tcBorders>
            <w:shd w:val="clear" w:color="auto" w:fill="auto"/>
          </w:tcPr>
          <w:p w14:paraId="7DA9F52C" w14:textId="77777777" w:rsidR="00157AD8" w:rsidRDefault="00157AD8" w:rsidP="00157AD8">
            <w:pPr>
              <w:rPr>
                <w:b/>
                <w:bCs/>
                <w:lang w:val="lt-LT" w:eastAsia="lt-LT"/>
              </w:rPr>
            </w:pPr>
            <w:r>
              <w:rPr>
                <w:b/>
                <w:bCs/>
                <w:lang w:val="lt-LT" w:eastAsia="lt-LT"/>
              </w:rPr>
              <w:t>Nustatymas</w:t>
            </w:r>
          </w:p>
          <w:p w14:paraId="7C2F833B" w14:textId="77777777" w:rsidR="00E65E61" w:rsidRPr="00AE65CF" w:rsidRDefault="00157AD8" w:rsidP="00157AD8">
            <w:pPr>
              <w:rPr>
                <w:bCs/>
                <w:lang w:val="lt-LT" w:eastAsia="lt-LT"/>
              </w:rPr>
            </w:pPr>
            <w:r w:rsidRPr="002A2DCD">
              <w:rPr>
                <w:b/>
                <w:bCs/>
                <w:lang w:val="lt-LT" w:eastAsia="lt-LT"/>
              </w:rPr>
              <w:fldChar w:fldCharType="begin">
                <w:ffData>
                  <w:name w:val=""/>
                  <w:enabled/>
                  <w:calcOnExit w:val="0"/>
                  <w:checkBox>
                    <w:sizeAuto/>
                    <w:default w:val="1"/>
                  </w:checkBox>
                </w:ffData>
              </w:fldChar>
            </w:r>
            <w:r w:rsidRPr="002A2DCD">
              <w:rPr>
                <w:b/>
                <w:bCs/>
                <w:lang w:val="lt-LT" w:eastAsia="lt-LT"/>
              </w:rPr>
              <w:instrText xml:space="preserve"> FORMCHECKBOX </w:instrText>
            </w:r>
            <w:r w:rsidR="008D269E">
              <w:rPr>
                <w:b/>
                <w:bCs/>
                <w:lang w:val="lt-LT" w:eastAsia="lt-LT"/>
              </w:rPr>
            </w:r>
            <w:r w:rsidR="008D269E">
              <w:rPr>
                <w:b/>
                <w:bCs/>
                <w:lang w:val="lt-LT" w:eastAsia="lt-LT"/>
              </w:rPr>
              <w:fldChar w:fldCharType="separate"/>
            </w:r>
            <w:r w:rsidRPr="002A2DCD">
              <w:rPr>
                <w:b/>
                <w:bCs/>
                <w:lang w:val="lt-LT" w:eastAsia="lt-LT"/>
              </w:rPr>
              <w:fldChar w:fldCharType="end"/>
            </w:r>
            <w:r>
              <w:rPr>
                <w:b/>
                <w:bCs/>
                <w:lang w:val="lt-LT" w:eastAsia="lt-LT"/>
              </w:rPr>
              <w:t xml:space="preserve"> Keitimas</w:t>
            </w:r>
          </w:p>
        </w:tc>
      </w:tr>
      <w:tr w:rsidR="00E65E61" w:rsidRPr="009427F4" w14:paraId="469B3A37" w14:textId="77777777" w:rsidTr="00744EEC">
        <w:tc>
          <w:tcPr>
            <w:tcW w:w="6247" w:type="dxa"/>
            <w:tcBorders>
              <w:top w:val="single" w:sz="2" w:space="0" w:color="auto"/>
              <w:left w:val="single" w:sz="12" w:space="0" w:color="auto"/>
              <w:bottom w:val="single" w:sz="2" w:space="0" w:color="auto"/>
              <w:right w:val="single" w:sz="2" w:space="0" w:color="auto"/>
            </w:tcBorders>
            <w:shd w:val="clear" w:color="auto" w:fill="auto"/>
          </w:tcPr>
          <w:p w14:paraId="7F8AD169" w14:textId="77777777" w:rsidR="00E65E61" w:rsidRPr="00F61E65" w:rsidRDefault="00E65E61" w:rsidP="00E65E61">
            <w:pPr>
              <w:jc w:val="left"/>
              <w:rPr>
                <w:b/>
                <w:bCs/>
                <w:lang w:val="lt-LT" w:eastAsia="lt-LT"/>
              </w:rPr>
            </w:pPr>
            <w:r w:rsidRPr="00F61E65">
              <w:rPr>
                <w:b/>
                <w:bCs/>
                <w:lang w:val="lt-LT" w:eastAsia="lt-LT"/>
              </w:rPr>
              <w:t xml:space="preserve">Projektų atrankos kriterijaus </w:t>
            </w:r>
            <w:r>
              <w:rPr>
                <w:b/>
                <w:bCs/>
                <w:lang w:val="lt-LT" w:eastAsia="lt-LT"/>
              </w:rPr>
              <w:t xml:space="preserve">numeris ir </w:t>
            </w:r>
            <w:r w:rsidRPr="00F61E65">
              <w:rPr>
                <w:b/>
                <w:bCs/>
                <w:lang w:val="lt-LT" w:eastAsia="lt-LT"/>
              </w:rPr>
              <w:t>pavadinimas:</w:t>
            </w:r>
          </w:p>
        </w:tc>
        <w:tc>
          <w:tcPr>
            <w:tcW w:w="8860" w:type="dxa"/>
            <w:tcBorders>
              <w:top w:val="single" w:sz="12" w:space="0" w:color="auto"/>
              <w:left w:val="single" w:sz="2" w:space="0" w:color="auto"/>
              <w:bottom w:val="single" w:sz="2" w:space="0" w:color="auto"/>
              <w:right w:val="single" w:sz="12" w:space="0" w:color="auto"/>
            </w:tcBorders>
            <w:shd w:val="clear" w:color="auto" w:fill="auto"/>
          </w:tcPr>
          <w:p w14:paraId="0B90A1C8" w14:textId="5B53CFEC" w:rsidR="00E65E61" w:rsidRPr="00701D2F" w:rsidRDefault="00B24BED" w:rsidP="00955CB4">
            <w:pPr>
              <w:spacing w:line="240" w:lineRule="auto"/>
              <w:rPr>
                <w:bCs/>
                <w:lang w:val="lt-LT" w:eastAsia="lt-LT"/>
              </w:rPr>
            </w:pPr>
            <w:r>
              <w:rPr>
                <w:bCs/>
                <w:lang w:val="lt-LT" w:eastAsia="lt-LT"/>
              </w:rPr>
              <w:t>4</w:t>
            </w:r>
            <w:r w:rsidR="00E65E61" w:rsidRPr="00701D2F">
              <w:rPr>
                <w:bCs/>
                <w:lang w:val="lt-LT" w:eastAsia="lt-LT"/>
              </w:rPr>
              <w:t xml:space="preserve">. Pareiškėjas yra juridinis asmuo, kurio 1 finansinių metų apyvarta arba apyvarta per laiką nuo jo įregistravimo dienos (jeigu pareiškėjas veiklą vykdo trumpiau nei 1 finansinius metus) yra ne mažesnė kaip </w:t>
            </w:r>
            <w:r w:rsidR="00E65E61" w:rsidRPr="00397140">
              <w:rPr>
                <w:bCs/>
                <w:strike/>
                <w:lang w:val="lt-LT" w:eastAsia="lt-LT"/>
              </w:rPr>
              <w:t>50</w:t>
            </w:r>
            <w:r w:rsidR="00397140">
              <w:rPr>
                <w:bCs/>
                <w:lang w:val="lt-LT" w:eastAsia="lt-LT"/>
              </w:rPr>
              <w:t xml:space="preserve"> </w:t>
            </w:r>
            <w:r w:rsidR="008046BA">
              <w:rPr>
                <w:b/>
                <w:bCs/>
                <w:lang w:val="lt-LT" w:eastAsia="lt-LT"/>
              </w:rPr>
              <w:t>1</w:t>
            </w:r>
            <w:r w:rsidR="00397140" w:rsidRPr="00397140">
              <w:rPr>
                <w:b/>
                <w:bCs/>
                <w:lang w:val="lt-LT" w:eastAsia="lt-LT"/>
              </w:rPr>
              <w:t>0</w:t>
            </w:r>
            <w:r w:rsidR="00E65E61" w:rsidRPr="00701D2F">
              <w:rPr>
                <w:bCs/>
                <w:lang w:val="lt-LT" w:eastAsia="lt-LT"/>
              </w:rPr>
              <w:t xml:space="preserve"> tūkst. Eur (jeigu pareiškėjas yra klasterio koordinatorius, tuomet bent vieno jo nario 1 finansinių metų apyvarta arba apyvarta per laiką nuo jo įregistravimo dienos (jeigu narys veiklą vykdo trumpiau nei 1 finansinius metus) yra ne mažesnė kaip </w:t>
            </w:r>
            <w:r w:rsidR="00E65E61" w:rsidRPr="00397140">
              <w:rPr>
                <w:bCs/>
                <w:strike/>
                <w:lang w:val="lt-LT" w:eastAsia="lt-LT"/>
              </w:rPr>
              <w:t>50</w:t>
            </w:r>
            <w:r w:rsidR="00E65E61" w:rsidRPr="00701D2F">
              <w:rPr>
                <w:bCs/>
                <w:lang w:val="lt-LT" w:eastAsia="lt-LT"/>
              </w:rPr>
              <w:t xml:space="preserve"> </w:t>
            </w:r>
            <w:r w:rsidR="00955CB4">
              <w:rPr>
                <w:b/>
                <w:bCs/>
                <w:lang w:val="lt-LT" w:eastAsia="lt-LT"/>
              </w:rPr>
              <w:t>1</w:t>
            </w:r>
            <w:r w:rsidR="00397140" w:rsidRPr="00397140">
              <w:rPr>
                <w:b/>
                <w:bCs/>
                <w:lang w:val="lt-LT" w:eastAsia="lt-LT"/>
              </w:rPr>
              <w:t>0</w:t>
            </w:r>
            <w:r w:rsidR="00397140">
              <w:rPr>
                <w:bCs/>
                <w:lang w:val="lt-LT" w:eastAsia="lt-LT"/>
              </w:rPr>
              <w:t xml:space="preserve"> </w:t>
            </w:r>
            <w:r w:rsidR="00E65E61" w:rsidRPr="00701D2F">
              <w:rPr>
                <w:bCs/>
                <w:lang w:val="lt-LT" w:eastAsia="lt-LT"/>
              </w:rPr>
              <w:t>tūkst. Eur).</w:t>
            </w:r>
          </w:p>
        </w:tc>
      </w:tr>
      <w:tr w:rsidR="00E65E61" w:rsidRPr="00173AEF" w14:paraId="3F659826" w14:textId="77777777" w:rsidTr="00744EEC">
        <w:tc>
          <w:tcPr>
            <w:tcW w:w="6247" w:type="dxa"/>
            <w:tcBorders>
              <w:top w:val="single" w:sz="2" w:space="0" w:color="auto"/>
              <w:left w:val="single" w:sz="12" w:space="0" w:color="auto"/>
              <w:bottom w:val="single" w:sz="2" w:space="0" w:color="auto"/>
              <w:right w:val="single" w:sz="2" w:space="0" w:color="auto"/>
            </w:tcBorders>
            <w:shd w:val="clear" w:color="auto" w:fill="auto"/>
          </w:tcPr>
          <w:p w14:paraId="4C153189" w14:textId="77777777" w:rsidR="00E65E61" w:rsidRPr="00F61E65" w:rsidRDefault="00E65E61" w:rsidP="00E65E61">
            <w:pPr>
              <w:jc w:val="left"/>
              <w:rPr>
                <w:b/>
                <w:bCs/>
                <w:lang w:val="lt-LT" w:eastAsia="lt-LT"/>
              </w:rPr>
            </w:pPr>
            <w:r w:rsidRPr="00F61E65">
              <w:rPr>
                <w:b/>
                <w:bCs/>
                <w:lang w:val="lt-LT" w:eastAsia="lt-LT"/>
              </w:rPr>
              <w:t>Projektų atrankos kriterijaus vertinimo aspektai ir paaiškinima</w:t>
            </w:r>
            <w:r>
              <w:rPr>
                <w:b/>
                <w:bCs/>
                <w:lang w:val="lt-LT" w:eastAsia="lt-LT"/>
              </w:rPr>
              <w:t>i</w:t>
            </w:r>
            <w:r w:rsidRPr="00F61E65">
              <w:rPr>
                <w:b/>
                <w:bCs/>
                <w:lang w:val="lt-LT" w:eastAsia="lt-LT"/>
              </w:rPr>
              <w:t>:</w:t>
            </w:r>
          </w:p>
        </w:tc>
        <w:tc>
          <w:tcPr>
            <w:tcW w:w="8860" w:type="dxa"/>
            <w:tcBorders>
              <w:top w:val="single" w:sz="12" w:space="0" w:color="auto"/>
              <w:left w:val="single" w:sz="2" w:space="0" w:color="auto"/>
              <w:bottom w:val="single" w:sz="2" w:space="0" w:color="auto"/>
              <w:right w:val="single" w:sz="12" w:space="0" w:color="auto"/>
            </w:tcBorders>
            <w:shd w:val="clear" w:color="auto" w:fill="auto"/>
          </w:tcPr>
          <w:p w14:paraId="641A41A3" w14:textId="64BE29EA" w:rsidR="00E65E61" w:rsidRPr="00AE65CF" w:rsidRDefault="00E65E61" w:rsidP="004F28A2">
            <w:pPr>
              <w:spacing w:line="240" w:lineRule="auto"/>
              <w:rPr>
                <w:bCs/>
                <w:lang w:val="lt-LT" w:eastAsia="lt-LT"/>
              </w:rPr>
            </w:pPr>
            <w:r w:rsidRPr="00AE65CF">
              <w:rPr>
                <w:bCs/>
                <w:lang w:val="lt-LT" w:eastAsia="lt-LT"/>
              </w:rPr>
              <w:t xml:space="preserve">Siekiama paskatinti </w:t>
            </w:r>
            <w:r w:rsidR="004460F6">
              <w:rPr>
                <w:b/>
                <w:bCs/>
                <w:lang w:val="lt-LT" w:eastAsia="lt-LT"/>
              </w:rPr>
              <w:t xml:space="preserve">dalyvauti </w:t>
            </w:r>
            <w:r w:rsidRPr="00AE65CF">
              <w:rPr>
                <w:bCs/>
                <w:lang w:val="lt-LT" w:eastAsia="lt-LT"/>
              </w:rPr>
              <w:t xml:space="preserve">tarptautinių MTEPI </w:t>
            </w:r>
            <w:r w:rsidR="004460F6">
              <w:rPr>
                <w:bCs/>
                <w:lang w:val="lt-LT" w:eastAsia="lt-LT"/>
              </w:rPr>
              <w:t>iniciatyvų projektų įgyvendinim</w:t>
            </w:r>
            <w:r w:rsidR="004460F6" w:rsidRPr="004460F6">
              <w:rPr>
                <w:bCs/>
                <w:strike/>
                <w:lang w:val="lt-LT" w:eastAsia="lt-LT"/>
              </w:rPr>
              <w:t>ą</w:t>
            </w:r>
            <w:r w:rsidR="00F06B16" w:rsidRPr="00F06B16">
              <w:rPr>
                <w:b/>
                <w:bCs/>
                <w:lang w:val="lt-LT" w:eastAsia="lt-LT"/>
              </w:rPr>
              <w:t>e</w:t>
            </w:r>
            <w:r w:rsidR="00F06B16">
              <w:rPr>
                <w:bCs/>
                <w:lang w:val="lt-LT" w:eastAsia="lt-LT"/>
              </w:rPr>
              <w:t xml:space="preserve"> </w:t>
            </w:r>
            <w:r w:rsidR="00F06B16" w:rsidRPr="00F06B16">
              <w:rPr>
                <w:b/>
                <w:bCs/>
                <w:lang w:val="lt-LT" w:eastAsia="lt-LT"/>
              </w:rPr>
              <w:t>ir labai mažas įmones, startuolius</w:t>
            </w:r>
            <w:r w:rsidRPr="00AE65CF">
              <w:rPr>
                <w:bCs/>
                <w:lang w:val="lt-LT" w:eastAsia="lt-LT"/>
              </w:rPr>
              <w:t>, todėl vertinama, ar pareiškėj</w:t>
            </w:r>
            <w:r w:rsidRPr="00F06B16">
              <w:rPr>
                <w:bCs/>
                <w:strike/>
                <w:lang w:val="lt-LT" w:eastAsia="lt-LT"/>
              </w:rPr>
              <w:t>as</w:t>
            </w:r>
            <w:r w:rsidR="00F06B16" w:rsidRPr="00F06B16">
              <w:rPr>
                <w:b/>
                <w:bCs/>
                <w:lang w:val="lt-LT" w:eastAsia="lt-LT"/>
              </w:rPr>
              <w:t>o</w:t>
            </w:r>
            <w:r w:rsidRPr="00AE65CF">
              <w:rPr>
                <w:bCs/>
                <w:lang w:val="lt-LT" w:eastAsia="lt-LT"/>
              </w:rPr>
              <w:t xml:space="preserve"> </w:t>
            </w:r>
            <w:r w:rsidRPr="00F06B16">
              <w:rPr>
                <w:bCs/>
                <w:strike/>
                <w:lang w:val="lt-LT" w:eastAsia="lt-LT"/>
              </w:rPr>
              <w:t>yra finansiškai pajėgus, t. y. ar jo</w:t>
            </w:r>
            <w:r w:rsidRPr="00AE65CF">
              <w:rPr>
                <w:bCs/>
                <w:lang w:val="lt-LT" w:eastAsia="lt-LT"/>
              </w:rPr>
              <w:t xml:space="preserve"> 1 finansinių metų apyvarta arba apyvarta per laiką nuo jo įregistravimo dienos (jeigu pareiškėjas veiklą vykdo trumpiau nei 1 finansinius metus) yra ne mažesnė kaip </w:t>
            </w:r>
            <w:r w:rsidRPr="00157AD8">
              <w:rPr>
                <w:bCs/>
                <w:strike/>
                <w:lang w:val="lt-LT" w:eastAsia="lt-LT"/>
              </w:rPr>
              <w:t>50</w:t>
            </w:r>
            <w:r w:rsidR="00157AD8">
              <w:rPr>
                <w:bCs/>
                <w:lang w:val="lt-LT" w:eastAsia="lt-LT"/>
              </w:rPr>
              <w:t xml:space="preserve"> </w:t>
            </w:r>
            <w:r w:rsidR="00955CB4">
              <w:rPr>
                <w:b/>
                <w:bCs/>
                <w:lang w:val="lt-LT" w:eastAsia="lt-LT"/>
              </w:rPr>
              <w:t>1</w:t>
            </w:r>
            <w:r w:rsidR="00157AD8" w:rsidRPr="00157AD8">
              <w:rPr>
                <w:b/>
                <w:bCs/>
                <w:lang w:val="lt-LT" w:eastAsia="lt-LT"/>
              </w:rPr>
              <w:t>0</w:t>
            </w:r>
            <w:r w:rsidRPr="00AE65CF">
              <w:rPr>
                <w:bCs/>
                <w:lang w:val="lt-LT" w:eastAsia="lt-LT"/>
              </w:rPr>
              <w:t xml:space="preserve"> tūkst. Eur (jeigu pareiškėjas yra klasterio koordinatorius, tuomet vertinama, ar bent vieno jo nario 1 finansinių metų apyvarta arba apyvarta per laiką nuo jo įregistravimo dienos (jeigu narys veiklą vykdo trumpiau nei 1 finansinius metus) yra ne mažesnė kaip </w:t>
            </w:r>
            <w:r w:rsidRPr="00157AD8">
              <w:rPr>
                <w:bCs/>
                <w:strike/>
                <w:lang w:val="lt-LT" w:eastAsia="lt-LT"/>
              </w:rPr>
              <w:t>50</w:t>
            </w:r>
            <w:r w:rsidRPr="00AE65CF">
              <w:rPr>
                <w:bCs/>
                <w:lang w:val="lt-LT" w:eastAsia="lt-LT"/>
              </w:rPr>
              <w:t xml:space="preserve"> </w:t>
            </w:r>
            <w:r w:rsidR="00955CB4">
              <w:rPr>
                <w:b/>
                <w:bCs/>
                <w:lang w:val="lt-LT" w:eastAsia="lt-LT"/>
              </w:rPr>
              <w:t>1</w:t>
            </w:r>
            <w:r w:rsidR="00157AD8" w:rsidRPr="00157AD8">
              <w:rPr>
                <w:b/>
                <w:bCs/>
                <w:lang w:val="lt-LT" w:eastAsia="lt-LT"/>
              </w:rPr>
              <w:t>0</w:t>
            </w:r>
            <w:r w:rsidR="00157AD8">
              <w:rPr>
                <w:bCs/>
                <w:lang w:val="lt-LT" w:eastAsia="lt-LT"/>
              </w:rPr>
              <w:t xml:space="preserve"> </w:t>
            </w:r>
            <w:r w:rsidRPr="00AE65CF">
              <w:rPr>
                <w:bCs/>
                <w:lang w:val="lt-LT" w:eastAsia="lt-LT"/>
              </w:rPr>
              <w:t xml:space="preserve">tūkst. Eur). </w:t>
            </w:r>
          </w:p>
          <w:p w14:paraId="5E55077E" w14:textId="77777777" w:rsidR="00E65E61" w:rsidRPr="00AE65CF" w:rsidRDefault="00E65E61" w:rsidP="004F28A2">
            <w:pPr>
              <w:spacing w:line="240" w:lineRule="auto"/>
              <w:rPr>
                <w:bCs/>
                <w:lang w:val="lt-LT" w:eastAsia="lt-LT"/>
              </w:rPr>
            </w:pPr>
            <w:r w:rsidRPr="00AE65CF">
              <w:rPr>
                <w:bCs/>
                <w:lang w:val="lt-LT" w:eastAsia="lt-LT"/>
              </w:rPr>
              <w:t>Pareiškėjo arba jo nario, jeigu pareiškėjas yra klasterio koordinatorius, apyvarta tikrinama pagal patvirtintus paskutinių finansinių metų arba laikotarpio nuo įregistravimo dienos iki paraiškos pateikimo dienos, jei pareiškėjas arba jo narys, jeigu pareiškėjas yra klasterio koordinatorius, veiklą vykdo trumpiau nei 1 finansinius metus, finansinės atskaitomybės dokumentus.</w:t>
            </w:r>
          </w:p>
          <w:p w14:paraId="7F0D6195" w14:textId="77777777" w:rsidR="00E65E61" w:rsidRPr="00AE65CF" w:rsidRDefault="00E65E61" w:rsidP="004F28A2">
            <w:pPr>
              <w:spacing w:line="240" w:lineRule="auto"/>
              <w:rPr>
                <w:bCs/>
                <w:lang w:val="lt-LT" w:eastAsia="lt-LT"/>
              </w:rPr>
            </w:pPr>
            <w:r w:rsidRPr="00AE65CF">
              <w:rPr>
                <w:bCs/>
                <w:lang w:val="lt-LT" w:eastAsia="lt-LT"/>
              </w:rPr>
              <w:t>Projekto atitiktis šiam kriterijui vertinama tik atliekant paraiškos vertinimą.</w:t>
            </w:r>
          </w:p>
        </w:tc>
      </w:tr>
      <w:tr w:rsidR="00E65E61" w:rsidRPr="00173AEF" w14:paraId="3A6FD07E" w14:textId="77777777" w:rsidTr="00744EEC">
        <w:tc>
          <w:tcPr>
            <w:tcW w:w="6247" w:type="dxa"/>
            <w:tcBorders>
              <w:top w:val="single" w:sz="2" w:space="0" w:color="auto"/>
              <w:left w:val="single" w:sz="12" w:space="0" w:color="auto"/>
              <w:bottom w:val="single" w:sz="12" w:space="0" w:color="auto"/>
              <w:right w:val="single" w:sz="2" w:space="0" w:color="auto"/>
            </w:tcBorders>
            <w:shd w:val="clear" w:color="auto" w:fill="auto"/>
          </w:tcPr>
          <w:p w14:paraId="378ACFEF" w14:textId="77777777" w:rsidR="00E65E61" w:rsidRPr="00F61E65" w:rsidRDefault="00E65E61" w:rsidP="00E65E61">
            <w:pPr>
              <w:jc w:val="left"/>
              <w:rPr>
                <w:b/>
                <w:bCs/>
                <w:lang w:val="lt-LT" w:eastAsia="lt-LT"/>
              </w:rPr>
            </w:pPr>
            <w:r>
              <w:rPr>
                <w:b/>
                <w:bCs/>
                <w:lang w:val="lt-LT" w:eastAsia="lt-LT"/>
              </w:rPr>
              <w:t>Projektų atrankos kriterijaus pasirinkimo pagrindimas:</w:t>
            </w:r>
          </w:p>
        </w:tc>
        <w:tc>
          <w:tcPr>
            <w:tcW w:w="8860" w:type="dxa"/>
            <w:tcBorders>
              <w:top w:val="single" w:sz="12" w:space="0" w:color="auto"/>
              <w:left w:val="single" w:sz="2" w:space="0" w:color="auto"/>
              <w:bottom w:val="single" w:sz="2" w:space="0" w:color="auto"/>
              <w:right w:val="single" w:sz="12" w:space="0" w:color="auto"/>
            </w:tcBorders>
            <w:shd w:val="clear" w:color="auto" w:fill="auto"/>
          </w:tcPr>
          <w:p w14:paraId="6357CD67" w14:textId="75185D0F" w:rsidR="00E65E61" w:rsidRPr="00A70D3C" w:rsidRDefault="00E65E61" w:rsidP="00C34FEF">
            <w:pPr>
              <w:spacing w:line="240" w:lineRule="auto"/>
              <w:rPr>
                <w:bCs/>
                <w:lang w:val="lt-LT" w:eastAsia="lt-LT"/>
              </w:rPr>
            </w:pPr>
            <w:r w:rsidRPr="00AE65CF">
              <w:rPr>
                <w:bCs/>
                <w:lang w:val="lt-LT" w:eastAsia="lt-LT"/>
              </w:rPr>
              <w:t xml:space="preserve">Nustatytas kriterijus padės atrinkti projektus, kurių pareiškėjai </w:t>
            </w:r>
            <w:r w:rsidRPr="00BC4C27">
              <w:rPr>
                <w:bCs/>
                <w:strike/>
                <w:lang w:val="lt-LT" w:eastAsia="lt-LT"/>
              </w:rPr>
              <w:t>turi patirties,</w:t>
            </w:r>
            <w:r w:rsidRPr="00AE65CF">
              <w:rPr>
                <w:bCs/>
                <w:lang w:val="lt-LT" w:eastAsia="lt-LT"/>
              </w:rPr>
              <w:t xml:space="preserve"> </w:t>
            </w:r>
            <w:r w:rsidRPr="00BC4C27">
              <w:rPr>
                <w:bCs/>
                <w:lang w:val="lt-LT" w:eastAsia="lt-LT"/>
              </w:rPr>
              <w:t xml:space="preserve">yra veikiantys </w:t>
            </w:r>
            <w:r w:rsidR="00BC4C27" w:rsidRPr="00BC4C27">
              <w:rPr>
                <w:b/>
                <w:bCs/>
                <w:lang w:val="lt-LT" w:eastAsia="lt-LT"/>
              </w:rPr>
              <w:t>ar neseniai savo veiklą pradėj</w:t>
            </w:r>
            <w:r w:rsidR="00BC4C27">
              <w:rPr>
                <w:b/>
                <w:bCs/>
                <w:lang w:val="lt-LT" w:eastAsia="lt-LT"/>
              </w:rPr>
              <w:t>usios įmonės.</w:t>
            </w:r>
            <w:r w:rsidR="00BC4C27">
              <w:rPr>
                <w:bCs/>
                <w:lang w:val="lt-LT" w:eastAsia="lt-LT"/>
              </w:rPr>
              <w:t xml:space="preserve"> </w:t>
            </w:r>
            <w:r w:rsidRPr="00BC4C27">
              <w:rPr>
                <w:bCs/>
                <w:strike/>
                <w:lang w:val="lt-LT" w:eastAsia="lt-LT"/>
              </w:rPr>
              <w:t>ir pajėgūs dalyvauti įgyvendinant tarptautinius MTEPI iniciatyvų projektus</w:t>
            </w:r>
            <w:r w:rsidR="00BC4C27" w:rsidRPr="00BC4C27">
              <w:rPr>
                <w:bCs/>
                <w:strike/>
                <w:lang w:val="lt-LT" w:eastAsia="lt-LT"/>
              </w:rPr>
              <w:t>.</w:t>
            </w:r>
            <w:r w:rsidRPr="00AE65CF">
              <w:rPr>
                <w:bCs/>
                <w:lang w:val="lt-LT" w:eastAsia="lt-LT"/>
              </w:rPr>
              <w:t xml:space="preserve"> </w:t>
            </w:r>
            <w:r w:rsidRPr="004460F6">
              <w:rPr>
                <w:bCs/>
                <w:strike/>
                <w:lang w:val="lt-LT" w:eastAsia="lt-LT"/>
              </w:rPr>
              <w:t>50</w:t>
            </w:r>
            <w:r w:rsidRPr="00AE65CF">
              <w:rPr>
                <w:bCs/>
                <w:lang w:val="lt-LT" w:eastAsia="lt-LT"/>
              </w:rPr>
              <w:t xml:space="preserve"> </w:t>
            </w:r>
            <w:r w:rsidR="00C34FEF">
              <w:rPr>
                <w:b/>
                <w:bCs/>
                <w:lang w:val="lt-LT" w:eastAsia="lt-LT"/>
              </w:rPr>
              <w:t>1</w:t>
            </w:r>
            <w:r w:rsidR="004460F6" w:rsidRPr="004460F6">
              <w:rPr>
                <w:b/>
                <w:bCs/>
                <w:lang w:val="lt-LT" w:eastAsia="lt-LT"/>
              </w:rPr>
              <w:t>0</w:t>
            </w:r>
            <w:r w:rsidR="004460F6">
              <w:rPr>
                <w:bCs/>
                <w:lang w:val="lt-LT" w:eastAsia="lt-LT"/>
              </w:rPr>
              <w:t xml:space="preserve"> </w:t>
            </w:r>
            <w:r w:rsidRPr="00AE65CF">
              <w:rPr>
                <w:bCs/>
                <w:lang w:val="lt-LT" w:eastAsia="lt-LT"/>
              </w:rPr>
              <w:t xml:space="preserve">tūkst. eurų metinė apyvarta arba apyvarta už teikiamą laikotarpį, jei pareiškėjas veikia trumpiau nei 1 metus, yra pakankama riba, </w:t>
            </w:r>
            <w:r w:rsidRPr="00BC4C27">
              <w:rPr>
                <w:bCs/>
                <w:strike/>
                <w:lang w:val="lt-LT" w:eastAsia="lt-LT"/>
              </w:rPr>
              <w:t>kuri užtikrina, jog pareiškėjas veikia stabiliai.</w:t>
            </w:r>
            <w:r w:rsidR="00A70D3C">
              <w:rPr>
                <w:bCs/>
                <w:strike/>
                <w:lang w:val="lt-LT" w:eastAsia="lt-LT"/>
              </w:rPr>
              <w:t xml:space="preserve"> </w:t>
            </w:r>
            <w:r w:rsidR="00A70D3C" w:rsidRPr="00A70D3C">
              <w:rPr>
                <w:b/>
                <w:bCs/>
                <w:lang w:val="lt-LT" w:eastAsia="lt-LT"/>
              </w:rPr>
              <w:t xml:space="preserve">kuri yra pasiekiama ir </w:t>
            </w:r>
            <w:r w:rsidR="00C34FEF">
              <w:rPr>
                <w:b/>
                <w:bCs/>
                <w:lang w:val="lt-LT" w:eastAsia="lt-LT"/>
              </w:rPr>
              <w:t>naujai</w:t>
            </w:r>
            <w:r w:rsidR="00A70D3C" w:rsidRPr="00A70D3C">
              <w:rPr>
                <w:b/>
                <w:bCs/>
                <w:lang w:val="lt-LT" w:eastAsia="lt-LT"/>
              </w:rPr>
              <w:t xml:space="preserve"> savo veiklą pradėjusiai įmonei.</w:t>
            </w:r>
          </w:p>
        </w:tc>
      </w:tr>
      <w:tr w:rsidR="00E65E61" w:rsidRPr="00173AEF" w14:paraId="7E83565E" w14:textId="77777777" w:rsidTr="00C55868">
        <w:tc>
          <w:tcPr>
            <w:tcW w:w="6247" w:type="dxa"/>
            <w:tcBorders>
              <w:top w:val="single" w:sz="12" w:space="0" w:color="auto"/>
              <w:left w:val="single" w:sz="12" w:space="0" w:color="auto"/>
              <w:bottom w:val="single" w:sz="2" w:space="0" w:color="auto"/>
              <w:right w:val="single" w:sz="2" w:space="0" w:color="auto"/>
            </w:tcBorders>
            <w:shd w:val="clear" w:color="auto" w:fill="auto"/>
          </w:tcPr>
          <w:p w14:paraId="6E9E5713" w14:textId="77777777" w:rsidR="00E65E61" w:rsidRPr="001232ED" w:rsidRDefault="00E65E61" w:rsidP="00E65E61">
            <w:pPr>
              <w:rPr>
                <w:b/>
                <w:bCs/>
                <w:sz w:val="22"/>
                <w:szCs w:val="22"/>
                <w:lang w:val="lt-LT" w:eastAsia="lt-LT"/>
              </w:rPr>
            </w:pPr>
            <w:r w:rsidRPr="008F4DFA">
              <w:rPr>
                <w:lang w:val="lt-LT"/>
              </w:rPr>
              <w:br w:type="page"/>
            </w:r>
            <w:r w:rsidRPr="006D555F">
              <w:rPr>
                <w:b/>
                <w:bCs/>
                <w:sz w:val="22"/>
                <w:szCs w:val="22"/>
                <w:lang w:val="lt-LT" w:eastAsia="lt-LT"/>
              </w:rPr>
              <w:t xml:space="preserve">X </w:t>
            </w:r>
            <w:r w:rsidRPr="001232ED">
              <w:rPr>
                <w:b/>
                <w:bCs/>
                <w:sz w:val="22"/>
                <w:szCs w:val="22"/>
                <w:lang w:val="lt-LT" w:eastAsia="lt-LT"/>
              </w:rPr>
              <w:t xml:space="preserve">SPECIALUSIS PROJEKTŲ ATRANKOS KRITERIJUS           </w:t>
            </w:r>
          </w:p>
          <w:p w14:paraId="4B7F63EB" w14:textId="77777777" w:rsidR="00E65E61" w:rsidRPr="001232ED" w:rsidRDefault="00E65E61" w:rsidP="00E65E61">
            <w:pPr>
              <w:rPr>
                <w:b/>
                <w:bCs/>
                <w:sz w:val="22"/>
                <w:szCs w:val="22"/>
                <w:lang w:val="lt-LT" w:eastAsia="lt-LT"/>
              </w:rPr>
            </w:pPr>
            <w:r w:rsidRPr="001232ED">
              <w:rPr>
                <w:b/>
                <w:bCs/>
                <w:sz w:val="22"/>
                <w:szCs w:val="22"/>
                <w:lang w:val="lt-LT" w:eastAsia="lt-LT"/>
              </w:rPr>
              <w:sym w:font="Times New Roman" w:char="F07F"/>
            </w:r>
            <w:r w:rsidRPr="001232ED">
              <w:rPr>
                <w:b/>
                <w:bCs/>
                <w:sz w:val="22"/>
                <w:szCs w:val="22"/>
                <w:lang w:val="lt-LT" w:eastAsia="lt-LT"/>
              </w:rPr>
              <w:t xml:space="preserve"> PRIORITETINIS PROJEKTŲ ATRANKOS KRITERIJUS</w:t>
            </w:r>
          </w:p>
          <w:p w14:paraId="71291D7D" w14:textId="77777777" w:rsidR="00E65E61" w:rsidRPr="00F61E65" w:rsidRDefault="00E65E61" w:rsidP="00E65E61">
            <w:pPr>
              <w:rPr>
                <w:b/>
                <w:bCs/>
                <w:lang w:val="lt-LT" w:eastAsia="lt-LT"/>
              </w:rPr>
            </w:pPr>
            <w:r w:rsidRPr="00F61E65">
              <w:rPr>
                <w:i/>
                <w:lang w:val="lt-LT"/>
              </w:rPr>
              <w:lastRenderedPageBreak/>
              <w:t>(Pažymimas vienas iš galimų projektų atrankos kriterijų tipų.</w:t>
            </w:r>
            <w:r>
              <w:rPr>
                <w:i/>
                <w:lang w:val="lt-LT"/>
              </w:rPr>
              <w:t>)</w:t>
            </w:r>
          </w:p>
        </w:tc>
        <w:tc>
          <w:tcPr>
            <w:tcW w:w="8860" w:type="dxa"/>
            <w:tcBorders>
              <w:top w:val="single" w:sz="12" w:space="0" w:color="auto"/>
              <w:left w:val="single" w:sz="2" w:space="0" w:color="auto"/>
              <w:bottom w:val="single" w:sz="2" w:space="0" w:color="auto"/>
              <w:right w:val="single" w:sz="12" w:space="0" w:color="auto"/>
            </w:tcBorders>
            <w:shd w:val="clear" w:color="auto" w:fill="auto"/>
          </w:tcPr>
          <w:p w14:paraId="515D2C8F" w14:textId="65696322" w:rsidR="00E65E61" w:rsidRPr="00F61E65" w:rsidRDefault="00E65E61" w:rsidP="004F28A2">
            <w:pPr>
              <w:spacing w:line="240" w:lineRule="auto"/>
              <w:rPr>
                <w:lang w:val="lt-LT"/>
              </w:rPr>
            </w:pPr>
            <w:r>
              <w:rPr>
                <w:b/>
                <w:bCs/>
                <w:lang w:val="lt-LT" w:eastAsia="lt-LT"/>
              </w:rPr>
              <w:lastRenderedPageBreak/>
              <w:t xml:space="preserve">Kriterijui pritarta 2016 m. vasario 18 d. Stebėsenos komiteto nutarimu </w:t>
            </w:r>
            <w:r w:rsidR="00C34FEF">
              <w:rPr>
                <w:b/>
                <w:bCs/>
                <w:lang w:val="lt-LT" w:eastAsia="lt-LT"/>
              </w:rPr>
              <w:br/>
            </w:r>
            <w:r>
              <w:rPr>
                <w:b/>
                <w:bCs/>
                <w:lang w:val="lt-LT" w:eastAsia="lt-LT"/>
              </w:rPr>
              <w:t>Nr. 44P-12.1(14) ir 2017 m. rugpjūčio 10 d. protokoliniu sprendimu Nr. 44P-5 (27)</w:t>
            </w:r>
          </w:p>
        </w:tc>
      </w:tr>
      <w:tr w:rsidR="00E65E61" w:rsidRPr="00173AEF" w14:paraId="6524D092" w14:textId="77777777" w:rsidTr="00C55868">
        <w:tc>
          <w:tcPr>
            <w:tcW w:w="6247" w:type="dxa"/>
            <w:tcBorders>
              <w:top w:val="single" w:sz="2" w:space="0" w:color="auto"/>
              <w:left w:val="single" w:sz="12" w:space="0" w:color="auto"/>
              <w:bottom w:val="single" w:sz="2" w:space="0" w:color="auto"/>
              <w:right w:val="single" w:sz="2" w:space="0" w:color="auto"/>
            </w:tcBorders>
            <w:shd w:val="clear" w:color="auto" w:fill="auto"/>
          </w:tcPr>
          <w:p w14:paraId="0F954DFC" w14:textId="77777777" w:rsidR="00E65E61" w:rsidRPr="00F61E65" w:rsidRDefault="00E65E61" w:rsidP="00E65E61">
            <w:pPr>
              <w:jc w:val="left"/>
              <w:rPr>
                <w:b/>
                <w:bCs/>
                <w:lang w:val="lt-LT" w:eastAsia="lt-LT"/>
              </w:rPr>
            </w:pPr>
            <w:r w:rsidRPr="00F61E65">
              <w:rPr>
                <w:b/>
                <w:bCs/>
                <w:lang w:val="lt-LT" w:eastAsia="lt-LT"/>
              </w:rPr>
              <w:t xml:space="preserve">Projektų atrankos kriterijaus </w:t>
            </w:r>
            <w:r>
              <w:rPr>
                <w:b/>
                <w:bCs/>
                <w:lang w:val="lt-LT" w:eastAsia="lt-LT"/>
              </w:rPr>
              <w:t xml:space="preserve">numeris ir </w:t>
            </w:r>
            <w:r w:rsidRPr="00F61E65">
              <w:rPr>
                <w:b/>
                <w:bCs/>
                <w:lang w:val="lt-LT" w:eastAsia="lt-LT"/>
              </w:rPr>
              <w:t>pavadinimas:</w:t>
            </w:r>
          </w:p>
        </w:tc>
        <w:tc>
          <w:tcPr>
            <w:tcW w:w="8860" w:type="dxa"/>
            <w:tcBorders>
              <w:top w:val="single" w:sz="2" w:space="0" w:color="auto"/>
              <w:left w:val="single" w:sz="2" w:space="0" w:color="auto"/>
              <w:bottom w:val="single" w:sz="2" w:space="0" w:color="auto"/>
              <w:right w:val="single" w:sz="12" w:space="0" w:color="auto"/>
            </w:tcBorders>
            <w:shd w:val="clear" w:color="auto" w:fill="auto"/>
          </w:tcPr>
          <w:p w14:paraId="6DDD7D82" w14:textId="77777777" w:rsidR="00E65E61" w:rsidRPr="00CD2B85" w:rsidRDefault="00B24BED" w:rsidP="004F28A2">
            <w:pPr>
              <w:spacing w:line="240" w:lineRule="auto"/>
              <w:rPr>
                <w:bCs/>
                <w:lang w:val="lt-LT" w:eastAsia="lt-LT"/>
              </w:rPr>
            </w:pPr>
            <w:r>
              <w:rPr>
                <w:bCs/>
                <w:lang w:val="lt-LT" w:eastAsia="lt-LT"/>
              </w:rPr>
              <w:t>5</w:t>
            </w:r>
            <w:r w:rsidR="00E65E61" w:rsidRPr="00701D2F">
              <w:rPr>
                <w:bCs/>
                <w:lang w:val="lt-LT" w:eastAsia="lt-LT"/>
              </w:rPr>
              <w:t>. Pareiškėjo veiklos ir (arba) projekto, kuriam ieškoma partnerių, pobūdis atitinka tarptautinės MTEPI veiklos iniciatyvos renginio teminį specifiškumą, jeigu pareiškėjas yra klasterio koordinatorius, tuomet vertinama, ar bent vieno jo nario, vykdomos veiklos pobūdis atitinka tarptautinės MTEPI veiklos iniciatyvos renginio teminį specifiškumą.</w:t>
            </w:r>
          </w:p>
        </w:tc>
      </w:tr>
      <w:tr w:rsidR="00E65E61" w:rsidRPr="00173AEF" w14:paraId="03936FCD" w14:textId="77777777" w:rsidTr="00C55868">
        <w:tc>
          <w:tcPr>
            <w:tcW w:w="6247" w:type="dxa"/>
            <w:tcBorders>
              <w:top w:val="single" w:sz="2" w:space="0" w:color="auto"/>
              <w:left w:val="single" w:sz="12" w:space="0" w:color="auto"/>
              <w:bottom w:val="single" w:sz="2" w:space="0" w:color="auto"/>
              <w:right w:val="single" w:sz="2" w:space="0" w:color="auto"/>
            </w:tcBorders>
            <w:shd w:val="clear" w:color="auto" w:fill="auto"/>
          </w:tcPr>
          <w:p w14:paraId="5062640E" w14:textId="77777777" w:rsidR="00E65E61" w:rsidRPr="00F61E65" w:rsidRDefault="00E65E61" w:rsidP="00E65E61">
            <w:pPr>
              <w:jc w:val="left"/>
              <w:rPr>
                <w:b/>
                <w:bCs/>
                <w:lang w:val="lt-LT" w:eastAsia="lt-LT"/>
              </w:rPr>
            </w:pPr>
            <w:r w:rsidRPr="00F61E65">
              <w:rPr>
                <w:b/>
                <w:bCs/>
                <w:lang w:val="lt-LT" w:eastAsia="lt-LT"/>
              </w:rPr>
              <w:t>Projektų atrankos kriterijaus vertinimo aspektai ir paaiškinima</w:t>
            </w:r>
            <w:r>
              <w:rPr>
                <w:b/>
                <w:bCs/>
                <w:lang w:val="lt-LT" w:eastAsia="lt-LT"/>
              </w:rPr>
              <w:t>i</w:t>
            </w:r>
            <w:r w:rsidRPr="00F61E65">
              <w:rPr>
                <w:b/>
                <w:bCs/>
                <w:lang w:val="lt-LT" w:eastAsia="lt-LT"/>
              </w:rPr>
              <w:t>:</w:t>
            </w:r>
          </w:p>
        </w:tc>
        <w:tc>
          <w:tcPr>
            <w:tcW w:w="8860" w:type="dxa"/>
            <w:tcBorders>
              <w:top w:val="single" w:sz="2" w:space="0" w:color="auto"/>
              <w:left w:val="single" w:sz="2" w:space="0" w:color="auto"/>
              <w:bottom w:val="single" w:sz="2" w:space="0" w:color="auto"/>
              <w:right w:val="single" w:sz="12" w:space="0" w:color="auto"/>
            </w:tcBorders>
            <w:shd w:val="clear" w:color="auto" w:fill="auto"/>
          </w:tcPr>
          <w:p w14:paraId="69A53FF4" w14:textId="77777777" w:rsidR="00E65E61" w:rsidRPr="00701D2F" w:rsidRDefault="00E65E61" w:rsidP="004F28A2">
            <w:pPr>
              <w:spacing w:line="240" w:lineRule="auto"/>
              <w:rPr>
                <w:bCs/>
                <w:lang w:val="lt-LT" w:eastAsia="lt-LT"/>
              </w:rPr>
            </w:pPr>
            <w:r w:rsidRPr="00701D2F">
              <w:rPr>
                <w:bCs/>
                <w:lang w:val="lt-LT" w:eastAsia="lt-LT"/>
              </w:rPr>
              <w:t xml:space="preserve">Vertinama, ar pareiškėjo (jeigu pareiškėjas yra klasterio koordinatorius, tuomet vertinama, ar bent vieno jo nario) vykdoma veikla ir (arba) projekto pobūdis atitinka MTEPI veiklos iniciatyvos renginio tematiką. </w:t>
            </w:r>
          </w:p>
        </w:tc>
      </w:tr>
      <w:tr w:rsidR="00E65E61" w:rsidRPr="00173AEF" w14:paraId="037E53E0" w14:textId="77777777" w:rsidTr="00C55868">
        <w:tc>
          <w:tcPr>
            <w:tcW w:w="6247" w:type="dxa"/>
            <w:tcBorders>
              <w:top w:val="single" w:sz="2" w:space="0" w:color="auto"/>
              <w:left w:val="single" w:sz="12" w:space="0" w:color="auto"/>
              <w:bottom w:val="single" w:sz="12" w:space="0" w:color="auto"/>
              <w:right w:val="single" w:sz="2" w:space="0" w:color="auto"/>
            </w:tcBorders>
            <w:shd w:val="clear" w:color="auto" w:fill="auto"/>
          </w:tcPr>
          <w:p w14:paraId="4A34BE20" w14:textId="77777777" w:rsidR="00E65E61" w:rsidRPr="00F61E65" w:rsidRDefault="00E65E61" w:rsidP="00E65E61">
            <w:pPr>
              <w:jc w:val="left"/>
              <w:rPr>
                <w:b/>
                <w:bCs/>
                <w:lang w:val="lt-LT" w:eastAsia="lt-LT"/>
              </w:rPr>
            </w:pPr>
            <w:r>
              <w:rPr>
                <w:b/>
                <w:bCs/>
                <w:lang w:val="lt-LT" w:eastAsia="lt-LT"/>
              </w:rPr>
              <w:t>Projektų atrankos kriterijaus pasirinkimo pagrindimas:</w:t>
            </w:r>
          </w:p>
        </w:tc>
        <w:tc>
          <w:tcPr>
            <w:tcW w:w="8860" w:type="dxa"/>
            <w:tcBorders>
              <w:top w:val="single" w:sz="2" w:space="0" w:color="auto"/>
              <w:left w:val="single" w:sz="2" w:space="0" w:color="auto"/>
              <w:bottom w:val="single" w:sz="12" w:space="0" w:color="auto"/>
              <w:right w:val="single" w:sz="12" w:space="0" w:color="auto"/>
            </w:tcBorders>
            <w:shd w:val="clear" w:color="auto" w:fill="auto"/>
          </w:tcPr>
          <w:p w14:paraId="646EA35F" w14:textId="77777777" w:rsidR="00E65E61" w:rsidRPr="00701D2F" w:rsidRDefault="00E65E61" w:rsidP="004F28A2">
            <w:pPr>
              <w:tabs>
                <w:tab w:val="left" w:pos="0"/>
                <w:tab w:val="left" w:pos="426"/>
              </w:tabs>
              <w:spacing w:line="240" w:lineRule="auto"/>
              <w:rPr>
                <w:color w:val="000000"/>
                <w:lang w:val="lt-LT" w:eastAsia="lt-LT"/>
              </w:rPr>
            </w:pPr>
            <w:r w:rsidRPr="00701D2F">
              <w:rPr>
                <w:lang w:val="lt-LT"/>
              </w:rPr>
              <w:t>Toks pakeitimas vykdomas atsižvelgiant į tai, kad dažniausia klasterio koordinatoriaus funkcija „eksploatuoti klasterį“, t. y. vykdyti veiklas susijusias su klasterio veiklų inicijavimu, koordinavimu, konsultavimu, populiarinimu, o ne ūkinės veiklos, susijusios su planuojamu MTEPI, vykdymu. Šio kriterijaus vertinimo aprašymo patikslinimas įtraukiant ir klasterio narius (įmones) suteiktų kur kas didesnę galimybę klasterių koordinatoriams, turintiems gerus administracinius gebėjimus, įtraukti klasterį į tarptautinius MTEPI projektus.</w:t>
            </w:r>
          </w:p>
        </w:tc>
      </w:tr>
      <w:tr w:rsidR="00B24BED" w14:paraId="6204662F" w14:textId="77777777" w:rsidTr="00D31FC3">
        <w:tc>
          <w:tcPr>
            <w:tcW w:w="6247" w:type="dxa"/>
            <w:tcBorders>
              <w:top w:val="single" w:sz="12" w:space="0" w:color="auto"/>
              <w:left w:val="single" w:sz="12" w:space="0" w:color="auto"/>
              <w:bottom w:val="single" w:sz="2" w:space="0" w:color="auto"/>
              <w:right w:val="single" w:sz="2" w:space="0" w:color="auto"/>
            </w:tcBorders>
            <w:shd w:val="clear" w:color="auto" w:fill="auto"/>
          </w:tcPr>
          <w:p w14:paraId="20645C1E" w14:textId="77777777" w:rsidR="00B24BED" w:rsidRPr="001232ED" w:rsidRDefault="00B24BED" w:rsidP="00D31FC3">
            <w:pPr>
              <w:rPr>
                <w:b/>
                <w:bCs/>
                <w:sz w:val="22"/>
                <w:szCs w:val="22"/>
                <w:lang w:val="lt-LT" w:eastAsia="lt-LT"/>
              </w:rPr>
            </w:pPr>
            <w:r w:rsidRPr="00AE65CF">
              <w:rPr>
                <w:b/>
                <w:bCs/>
                <w:sz w:val="22"/>
                <w:szCs w:val="22"/>
                <w:lang w:val="lt-LT" w:eastAsia="lt-LT"/>
              </w:rPr>
              <w:t>X</w:t>
            </w:r>
            <w:r w:rsidRPr="001232ED">
              <w:rPr>
                <w:b/>
                <w:bCs/>
                <w:sz w:val="22"/>
                <w:szCs w:val="22"/>
                <w:lang w:val="lt-LT" w:eastAsia="lt-LT"/>
              </w:rPr>
              <w:t xml:space="preserve"> SPECIALUSIS PROJEKTŲ ATRANKOS KRITERIJUS           </w:t>
            </w:r>
          </w:p>
          <w:p w14:paraId="452EB707" w14:textId="77777777" w:rsidR="00B24BED" w:rsidRPr="001232ED" w:rsidRDefault="00B24BED" w:rsidP="00D31FC3">
            <w:pPr>
              <w:rPr>
                <w:b/>
                <w:bCs/>
                <w:sz w:val="22"/>
                <w:szCs w:val="22"/>
                <w:lang w:val="lt-LT" w:eastAsia="lt-LT"/>
              </w:rPr>
            </w:pPr>
            <w:r w:rsidRPr="001232ED">
              <w:rPr>
                <w:b/>
                <w:bCs/>
                <w:sz w:val="22"/>
                <w:szCs w:val="22"/>
                <w:lang w:val="lt-LT" w:eastAsia="lt-LT"/>
              </w:rPr>
              <w:sym w:font="Times New Roman" w:char="F07F"/>
            </w:r>
            <w:r w:rsidRPr="001232ED">
              <w:rPr>
                <w:b/>
                <w:bCs/>
                <w:sz w:val="22"/>
                <w:szCs w:val="22"/>
                <w:lang w:val="lt-LT" w:eastAsia="lt-LT"/>
              </w:rPr>
              <w:t xml:space="preserve"> PRIORITETINIS PROJEKTŲ ATRANKOS KRITERIJUS</w:t>
            </w:r>
          </w:p>
          <w:p w14:paraId="2C305000" w14:textId="77777777" w:rsidR="00B24BED" w:rsidRPr="008F4DFA" w:rsidRDefault="00B24BED" w:rsidP="00D31FC3">
            <w:pPr>
              <w:rPr>
                <w:lang w:val="lt-LT"/>
              </w:rPr>
            </w:pPr>
            <w:r w:rsidRPr="00F61E65">
              <w:rPr>
                <w:i/>
                <w:lang w:val="lt-LT"/>
              </w:rPr>
              <w:t>(Pažymimas vienas iš galimų projektų atrankos kriterijų tipų.</w:t>
            </w:r>
            <w:r>
              <w:rPr>
                <w:i/>
                <w:lang w:val="lt-LT"/>
              </w:rPr>
              <w:t>)</w:t>
            </w:r>
          </w:p>
        </w:tc>
        <w:tc>
          <w:tcPr>
            <w:tcW w:w="8860" w:type="dxa"/>
            <w:tcBorders>
              <w:top w:val="single" w:sz="12" w:space="0" w:color="auto"/>
              <w:left w:val="single" w:sz="2" w:space="0" w:color="auto"/>
              <w:bottom w:val="single" w:sz="2" w:space="0" w:color="auto"/>
              <w:right w:val="single" w:sz="12" w:space="0" w:color="auto"/>
            </w:tcBorders>
            <w:shd w:val="clear" w:color="auto" w:fill="auto"/>
          </w:tcPr>
          <w:p w14:paraId="5479DC47" w14:textId="77777777" w:rsidR="00B24BED" w:rsidRPr="00C5235A" w:rsidRDefault="00C5235A" w:rsidP="004F28A2">
            <w:pPr>
              <w:spacing w:line="240" w:lineRule="auto"/>
              <w:rPr>
                <w:b/>
                <w:bCs/>
                <w:lang w:val="lt-LT" w:eastAsia="lt-LT"/>
              </w:rPr>
            </w:pPr>
            <w:r w:rsidRPr="00C5235A">
              <w:rPr>
                <w:b/>
              </w:rPr>
              <w:t>Kriterijui pritarta 2018 m. vasario 22 d. Stebėsenos komiteto protokoliniu sprendimu Nr. 44P-1(31)</w:t>
            </w:r>
          </w:p>
        </w:tc>
      </w:tr>
      <w:tr w:rsidR="00B24BED" w14:paraId="43997270" w14:textId="77777777" w:rsidTr="00D31FC3">
        <w:tc>
          <w:tcPr>
            <w:tcW w:w="6247" w:type="dxa"/>
            <w:tcBorders>
              <w:top w:val="single" w:sz="12" w:space="0" w:color="auto"/>
              <w:left w:val="single" w:sz="12" w:space="0" w:color="auto"/>
              <w:bottom w:val="single" w:sz="2" w:space="0" w:color="auto"/>
              <w:right w:val="single" w:sz="2" w:space="0" w:color="auto"/>
            </w:tcBorders>
            <w:shd w:val="clear" w:color="auto" w:fill="auto"/>
          </w:tcPr>
          <w:p w14:paraId="5DD10379" w14:textId="77777777" w:rsidR="00B24BED" w:rsidRPr="008F4DFA" w:rsidRDefault="00B24BED" w:rsidP="00D31FC3">
            <w:pPr>
              <w:rPr>
                <w:lang w:val="lt-LT"/>
              </w:rPr>
            </w:pPr>
            <w:r w:rsidRPr="00F61E65">
              <w:rPr>
                <w:b/>
                <w:bCs/>
                <w:lang w:val="lt-LT" w:eastAsia="lt-LT"/>
              </w:rPr>
              <w:t xml:space="preserve">Projektų atrankos kriterijaus </w:t>
            </w:r>
            <w:r>
              <w:rPr>
                <w:b/>
                <w:bCs/>
                <w:lang w:val="lt-LT" w:eastAsia="lt-LT"/>
              </w:rPr>
              <w:t xml:space="preserve">numeris ir </w:t>
            </w:r>
            <w:r w:rsidRPr="00F61E65">
              <w:rPr>
                <w:b/>
                <w:bCs/>
                <w:lang w:val="lt-LT" w:eastAsia="lt-LT"/>
              </w:rPr>
              <w:t>pavadinimas:</w:t>
            </w:r>
          </w:p>
        </w:tc>
        <w:tc>
          <w:tcPr>
            <w:tcW w:w="8860" w:type="dxa"/>
            <w:tcBorders>
              <w:top w:val="single" w:sz="12" w:space="0" w:color="auto"/>
              <w:left w:val="single" w:sz="2" w:space="0" w:color="auto"/>
              <w:bottom w:val="single" w:sz="2" w:space="0" w:color="auto"/>
              <w:right w:val="single" w:sz="12" w:space="0" w:color="auto"/>
            </w:tcBorders>
            <w:shd w:val="clear" w:color="auto" w:fill="auto"/>
          </w:tcPr>
          <w:p w14:paraId="367F1019" w14:textId="77777777" w:rsidR="00B24BED" w:rsidRPr="006A162C" w:rsidRDefault="007E6D79" w:rsidP="00404EE4">
            <w:pPr>
              <w:spacing w:line="240" w:lineRule="auto"/>
              <w:rPr>
                <w:bCs/>
                <w:lang w:val="lt-LT" w:eastAsia="lt-LT"/>
              </w:rPr>
            </w:pPr>
            <w:r w:rsidRPr="006A162C">
              <w:rPr>
                <w:bCs/>
                <w:lang w:val="lt-LT" w:eastAsia="lt-LT"/>
              </w:rPr>
              <w:t>6</w:t>
            </w:r>
            <w:r w:rsidR="00B24BED" w:rsidRPr="006A162C">
              <w:rPr>
                <w:bCs/>
                <w:lang w:val="lt-LT" w:eastAsia="lt-LT"/>
              </w:rPr>
              <w:t xml:space="preserve">. Projektas prisideda prie </w:t>
            </w:r>
            <w:hyperlink r:id="rId9" w:history="1">
              <w:r w:rsidR="00B24BED" w:rsidRPr="006A162C">
                <w:rPr>
                  <w:rStyle w:val="Hyperlink"/>
                  <w:bCs/>
                  <w:lang w:val="lt-LT" w:eastAsia="lt-LT"/>
                </w:rPr>
                <w:t>Lietuvos inovacijų plėtros 2014–2020 metų programos įgyvendinimo 2018–2020 metų veiksmų plano</w:t>
              </w:r>
            </w:hyperlink>
            <w:r w:rsidR="00B24BED" w:rsidRPr="006A162C">
              <w:rPr>
                <w:bCs/>
                <w:lang w:val="lt-LT" w:eastAsia="lt-LT"/>
              </w:rPr>
              <w:t>, patvirtinto Lietuvos Respublikos ūkio ministro 2018 m.</w:t>
            </w:r>
            <w:r w:rsidR="00404EE4" w:rsidRPr="006A162C">
              <w:rPr>
                <w:bCs/>
                <w:lang w:val="lt-LT" w:eastAsia="lt-LT"/>
              </w:rPr>
              <w:t xml:space="preserve"> sausio 30 </w:t>
            </w:r>
            <w:r w:rsidR="00B24BED" w:rsidRPr="006A162C">
              <w:rPr>
                <w:bCs/>
                <w:lang w:val="lt-LT" w:eastAsia="lt-LT"/>
              </w:rPr>
              <w:t xml:space="preserve">d. įsakymu Nr. </w:t>
            </w:r>
            <w:r w:rsidR="00404EE4" w:rsidRPr="006A162C">
              <w:rPr>
                <w:bCs/>
                <w:lang w:val="lt-LT" w:eastAsia="lt-LT"/>
              </w:rPr>
              <w:t xml:space="preserve">4-58 </w:t>
            </w:r>
            <w:r w:rsidR="00B24BED" w:rsidRPr="006A162C">
              <w:rPr>
                <w:bCs/>
                <w:lang w:val="lt-LT" w:eastAsia="lt-LT"/>
              </w:rPr>
              <w:t xml:space="preserve">(toliau – </w:t>
            </w:r>
            <w:r w:rsidR="00D20C0C" w:rsidRPr="006A162C">
              <w:rPr>
                <w:lang w:eastAsia="lt-LT"/>
              </w:rPr>
              <w:t xml:space="preserve">2018–2020 m. </w:t>
            </w:r>
            <w:r w:rsidR="00B24BED" w:rsidRPr="006A162C">
              <w:rPr>
                <w:bCs/>
                <w:lang w:val="lt-LT" w:eastAsia="lt-LT"/>
              </w:rPr>
              <w:t>Veiksmų planas), įgyvendinimo.</w:t>
            </w:r>
          </w:p>
        </w:tc>
      </w:tr>
      <w:tr w:rsidR="00B24BED" w14:paraId="0714C33C" w14:textId="77777777" w:rsidTr="00D31FC3">
        <w:tc>
          <w:tcPr>
            <w:tcW w:w="6247" w:type="dxa"/>
            <w:tcBorders>
              <w:top w:val="single" w:sz="12" w:space="0" w:color="auto"/>
              <w:left w:val="single" w:sz="12" w:space="0" w:color="auto"/>
              <w:bottom w:val="single" w:sz="2" w:space="0" w:color="auto"/>
              <w:right w:val="single" w:sz="2" w:space="0" w:color="auto"/>
            </w:tcBorders>
            <w:shd w:val="clear" w:color="auto" w:fill="auto"/>
          </w:tcPr>
          <w:p w14:paraId="70C806FB" w14:textId="77777777" w:rsidR="00B24BED" w:rsidRPr="008F4DFA" w:rsidRDefault="00B24BED" w:rsidP="00D31FC3">
            <w:pPr>
              <w:spacing w:line="240" w:lineRule="auto"/>
              <w:rPr>
                <w:lang w:val="lt-LT"/>
              </w:rPr>
            </w:pPr>
            <w:r w:rsidRPr="00F61E65">
              <w:rPr>
                <w:b/>
                <w:bCs/>
                <w:lang w:val="lt-LT" w:eastAsia="lt-LT"/>
              </w:rPr>
              <w:t>Projektų atrankos kriterijaus vertinimo aspektai ir paaiškinima</w:t>
            </w:r>
            <w:r>
              <w:rPr>
                <w:b/>
                <w:bCs/>
                <w:lang w:val="lt-LT" w:eastAsia="lt-LT"/>
              </w:rPr>
              <w:t>i</w:t>
            </w:r>
            <w:r w:rsidRPr="00F61E65">
              <w:rPr>
                <w:b/>
                <w:bCs/>
                <w:lang w:val="lt-LT" w:eastAsia="lt-LT"/>
              </w:rPr>
              <w:t>:</w:t>
            </w:r>
          </w:p>
        </w:tc>
        <w:tc>
          <w:tcPr>
            <w:tcW w:w="8860" w:type="dxa"/>
            <w:tcBorders>
              <w:top w:val="single" w:sz="12" w:space="0" w:color="auto"/>
              <w:left w:val="single" w:sz="2" w:space="0" w:color="auto"/>
              <w:bottom w:val="single" w:sz="2" w:space="0" w:color="auto"/>
              <w:right w:val="single" w:sz="12" w:space="0" w:color="auto"/>
            </w:tcBorders>
            <w:shd w:val="clear" w:color="auto" w:fill="auto"/>
          </w:tcPr>
          <w:p w14:paraId="44C0B249" w14:textId="77777777" w:rsidR="00B24BED" w:rsidRPr="006A162C" w:rsidRDefault="00B24BED" w:rsidP="004F28A2">
            <w:pPr>
              <w:spacing w:line="240" w:lineRule="auto"/>
              <w:rPr>
                <w:spacing w:val="-4"/>
                <w:lang w:val="lt-LT"/>
              </w:rPr>
            </w:pPr>
            <w:r w:rsidRPr="006A162C">
              <w:rPr>
                <w:bCs/>
                <w:lang w:val="lt-LT" w:eastAsia="lt-LT"/>
              </w:rPr>
              <w:t>Vertinama, ar projekto veiklos sritis atitinka Veiksmų plano 3 tikslo „Skatinti vertės tinklų kūrimą, plėtrą ir jų tarptautiškumą“ 3.2 uždavinio „Skatinti klasterių plėtrą ir integraciją į tarptautinius vertės kūrimo tinklus“ 3.2.3 veiksmą „</w:t>
            </w:r>
            <w:r w:rsidRPr="006A162C">
              <w:rPr>
                <w:spacing w:val="-4"/>
                <w:lang w:val="lt-LT"/>
              </w:rPr>
              <w:t>Skatinti ir teikti finansavimą verslo tarptautinei tinklaveikai, dalyvavimui tarptautiniuose MTEPI projektuose, tarptautinių partnerių paieškai, veiklų identifikavimui.”</w:t>
            </w:r>
          </w:p>
          <w:p w14:paraId="2F8471F6" w14:textId="77777777" w:rsidR="001531A3" w:rsidRPr="006A162C" w:rsidRDefault="001531A3" w:rsidP="00D20C0C">
            <w:pPr>
              <w:spacing w:line="240" w:lineRule="auto"/>
              <w:rPr>
                <w:bCs/>
                <w:lang w:val="lt-LT" w:eastAsia="lt-LT"/>
              </w:rPr>
            </w:pPr>
            <w:r w:rsidRPr="006A162C">
              <w:rPr>
                <w:bCs/>
                <w:lang w:val="lt-LT" w:eastAsia="lt-LT"/>
              </w:rPr>
              <w:t xml:space="preserve">Šis kriterijus taikomas projektams, kurių paraiškos finansavimui gauti pateiktos nuo </w:t>
            </w:r>
            <w:r w:rsidR="00D20C0C" w:rsidRPr="006A162C">
              <w:rPr>
                <w:bCs/>
                <w:lang w:val="lt-LT" w:eastAsia="lt-LT"/>
              </w:rPr>
              <w:br/>
            </w:r>
            <w:r w:rsidR="00D20C0C" w:rsidRPr="006A162C">
              <w:rPr>
                <w:lang w:eastAsia="lt-LT"/>
              </w:rPr>
              <w:t xml:space="preserve">2018–2020 m. </w:t>
            </w:r>
            <w:r w:rsidRPr="006A162C">
              <w:rPr>
                <w:bCs/>
                <w:lang w:val="lt-LT" w:eastAsia="lt-LT"/>
              </w:rPr>
              <w:t>Veiksmų plano įsigaliojimo dienos.</w:t>
            </w:r>
          </w:p>
        </w:tc>
      </w:tr>
      <w:tr w:rsidR="00B24BED" w:rsidRPr="006E2DC2" w14:paraId="3BAD6600" w14:textId="77777777" w:rsidTr="00D31FC3">
        <w:tc>
          <w:tcPr>
            <w:tcW w:w="6247" w:type="dxa"/>
            <w:tcBorders>
              <w:top w:val="single" w:sz="12" w:space="0" w:color="auto"/>
              <w:left w:val="single" w:sz="12" w:space="0" w:color="auto"/>
              <w:bottom w:val="single" w:sz="2" w:space="0" w:color="auto"/>
              <w:right w:val="single" w:sz="2" w:space="0" w:color="auto"/>
            </w:tcBorders>
            <w:shd w:val="clear" w:color="auto" w:fill="auto"/>
          </w:tcPr>
          <w:p w14:paraId="4292989B" w14:textId="77777777" w:rsidR="00B24BED" w:rsidRPr="008F4DFA" w:rsidRDefault="00B24BED" w:rsidP="007E6D79">
            <w:pPr>
              <w:rPr>
                <w:lang w:val="lt-LT"/>
              </w:rPr>
            </w:pPr>
            <w:r>
              <w:rPr>
                <w:b/>
                <w:bCs/>
                <w:lang w:val="lt-LT" w:eastAsia="lt-LT"/>
              </w:rPr>
              <w:t xml:space="preserve">Projektų atrankos kriterijaus </w:t>
            </w:r>
            <w:r w:rsidR="007E6D79">
              <w:rPr>
                <w:b/>
                <w:bCs/>
                <w:lang w:val="lt-LT" w:eastAsia="lt-LT"/>
              </w:rPr>
              <w:t>pasirinkimo</w:t>
            </w:r>
            <w:r>
              <w:rPr>
                <w:b/>
                <w:bCs/>
                <w:lang w:val="lt-LT" w:eastAsia="lt-LT"/>
              </w:rPr>
              <w:t xml:space="preserve"> pagrindimas:</w:t>
            </w:r>
          </w:p>
        </w:tc>
        <w:tc>
          <w:tcPr>
            <w:tcW w:w="8860" w:type="dxa"/>
            <w:tcBorders>
              <w:top w:val="single" w:sz="12" w:space="0" w:color="auto"/>
              <w:left w:val="single" w:sz="2" w:space="0" w:color="auto"/>
              <w:bottom w:val="single" w:sz="2" w:space="0" w:color="auto"/>
              <w:right w:val="single" w:sz="12" w:space="0" w:color="auto"/>
            </w:tcBorders>
            <w:shd w:val="clear" w:color="auto" w:fill="auto"/>
          </w:tcPr>
          <w:p w14:paraId="0CF55AE9" w14:textId="5945502C" w:rsidR="00B24BED" w:rsidRPr="006A162C" w:rsidRDefault="00B24BED" w:rsidP="004F28A2">
            <w:pPr>
              <w:spacing w:line="240" w:lineRule="auto"/>
              <w:rPr>
                <w:bCs/>
                <w:lang w:val="lt-LT" w:eastAsia="lt-LT"/>
              </w:rPr>
            </w:pPr>
            <w:r w:rsidRPr="006A162C">
              <w:rPr>
                <w:bCs/>
                <w:lang w:val="lt-LT" w:eastAsia="lt-LT"/>
              </w:rPr>
              <w:t>Nustatytas kriterijus padės atrinkti projektus, kuriais siekiama Veiksmų programos 1.2.1 konkretaus uždavinio „Padidinti mokslinių tyrimų, eksperimentinės plėtros ir inovacijų veiklų aktyvumą privačiame sektoriuje“ tikslų – didinti verslo sektoriaus išlaidas MTEP bei inovatyvių įmonių, bendradarbiaujančių su partneriais, skaičių.</w:t>
            </w:r>
          </w:p>
        </w:tc>
      </w:tr>
    </w:tbl>
    <w:p w14:paraId="062EE12D" w14:textId="77777777" w:rsidR="00E319A0" w:rsidRPr="00F61E65" w:rsidRDefault="00E319A0" w:rsidP="00044027">
      <w:pPr>
        <w:spacing w:line="240" w:lineRule="exact"/>
        <w:rPr>
          <w:lang w:val="lt-LT"/>
        </w:rPr>
      </w:pPr>
    </w:p>
    <w:p w14:paraId="4F812049" w14:textId="77777777" w:rsidR="001F59A3" w:rsidRPr="00F61E65" w:rsidRDefault="001F59A3">
      <w:pPr>
        <w:spacing w:line="240" w:lineRule="exact"/>
        <w:ind w:firstLine="720"/>
        <w:rPr>
          <w:lang w:val="lt-LT"/>
        </w:rPr>
      </w:pPr>
    </w:p>
    <w:p w14:paraId="27C07F6A" w14:textId="77777777" w:rsidR="001F59A3" w:rsidRPr="00F61E65" w:rsidRDefault="001F59A3">
      <w:pPr>
        <w:spacing w:line="240" w:lineRule="exact"/>
        <w:ind w:firstLine="720"/>
        <w:rPr>
          <w:sz w:val="22"/>
          <w:szCs w:val="22"/>
          <w:lang w:val="lt-LT"/>
        </w:rPr>
      </w:pPr>
    </w:p>
    <w:p w14:paraId="1EE4D8C1" w14:textId="77777777" w:rsidR="00E319A0" w:rsidRPr="008B07D4" w:rsidRDefault="00B77859" w:rsidP="00171DFD">
      <w:pPr>
        <w:spacing w:line="240" w:lineRule="exact"/>
        <w:rPr>
          <w:lang w:val="lt-LT"/>
        </w:rPr>
      </w:pPr>
      <w:r>
        <w:rPr>
          <w:lang w:val="lt-LT"/>
        </w:rPr>
        <w:t xml:space="preserve">Viceministrė </w:t>
      </w:r>
      <w:r w:rsidR="00171DFD">
        <w:rPr>
          <w:lang w:val="lt-LT"/>
        </w:rPr>
        <w:tab/>
      </w:r>
      <w:r w:rsidR="00171DFD">
        <w:rPr>
          <w:lang w:val="lt-LT"/>
        </w:rPr>
        <w:tab/>
      </w:r>
      <w:r w:rsidR="00171DFD">
        <w:rPr>
          <w:lang w:val="lt-LT"/>
        </w:rPr>
        <w:tab/>
      </w:r>
      <w:r w:rsidR="008B07D4">
        <w:rPr>
          <w:lang w:val="lt-LT"/>
        </w:rPr>
        <w:tab/>
      </w:r>
      <w:r w:rsidR="008B07D4">
        <w:rPr>
          <w:lang w:val="lt-LT"/>
        </w:rPr>
        <w:tab/>
      </w:r>
      <w:r w:rsidR="008B07D4">
        <w:rPr>
          <w:lang w:val="lt-LT"/>
        </w:rPr>
        <w:tab/>
      </w:r>
      <w:r w:rsidR="008B07D4">
        <w:rPr>
          <w:lang w:val="lt-LT"/>
        </w:rPr>
        <w:tab/>
      </w:r>
      <w:r w:rsidR="00171DFD" w:rsidRPr="00C954E6">
        <w:rPr>
          <w:lang w:val="lt-LT"/>
        </w:rPr>
        <w:tab/>
      </w:r>
      <w:r w:rsidR="00171DFD" w:rsidRPr="00C954E6">
        <w:rPr>
          <w:lang w:val="lt-LT"/>
        </w:rPr>
        <w:tab/>
      </w:r>
      <w:r w:rsidR="008B07D4">
        <w:rPr>
          <w:lang w:val="lt-LT"/>
        </w:rPr>
        <w:t xml:space="preserve">       </w:t>
      </w:r>
      <w:r>
        <w:rPr>
          <w:lang w:val="lt-LT"/>
        </w:rPr>
        <w:t>Jekaterina Rojaka</w:t>
      </w:r>
    </w:p>
    <w:sectPr w:rsidR="00E319A0" w:rsidRPr="008B07D4" w:rsidSect="001D4DBB">
      <w:headerReference w:type="even" r:id="rId10"/>
      <w:headerReference w:type="default" r:id="rId11"/>
      <w:footerReference w:type="even" r:id="rId12"/>
      <w:footerReference w:type="default" r:id="rId13"/>
      <w:headerReference w:type="first" r:id="rId14"/>
      <w:footerReference w:type="first" r:id="rId15"/>
      <w:pgSz w:w="16838" w:h="11906" w:orient="landscape" w:code="9"/>
      <w:pgMar w:top="1134" w:right="567" w:bottom="851"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A371BB" w14:textId="77777777" w:rsidR="009E706E" w:rsidRDefault="009E706E" w:rsidP="001D4DBB">
      <w:pPr>
        <w:spacing w:line="240" w:lineRule="auto"/>
      </w:pPr>
      <w:r>
        <w:separator/>
      </w:r>
    </w:p>
  </w:endnote>
  <w:endnote w:type="continuationSeparator" w:id="0">
    <w:p w14:paraId="5A37D81F" w14:textId="77777777" w:rsidR="009E706E" w:rsidRDefault="009E706E" w:rsidP="001D4DB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78A486" w14:textId="77777777" w:rsidR="001D4DBB" w:rsidRDefault="001D4D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68D7CA" w14:textId="77777777" w:rsidR="001D4DBB" w:rsidRDefault="001D4DB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3AE78B" w14:textId="77777777" w:rsidR="001D4DBB" w:rsidRDefault="001D4D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B967F2" w14:textId="77777777" w:rsidR="009E706E" w:rsidRDefault="009E706E" w:rsidP="001D4DBB">
      <w:pPr>
        <w:spacing w:line="240" w:lineRule="auto"/>
      </w:pPr>
      <w:r>
        <w:separator/>
      </w:r>
    </w:p>
  </w:footnote>
  <w:footnote w:type="continuationSeparator" w:id="0">
    <w:p w14:paraId="43824D1A" w14:textId="77777777" w:rsidR="009E706E" w:rsidRDefault="009E706E" w:rsidP="001D4DB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433956" w14:textId="77777777" w:rsidR="001D4DBB" w:rsidRDefault="001D4D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45467415"/>
      <w:docPartObj>
        <w:docPartGallery w:val="Page Numbers (Top of Page)"/>
        <w:docPartUnique/>
      </w:docPartObj>
    </w:sdtPr>
    <w:sdtEndPr/>
    <w:sdtContent>
      <w:p w14:paraId="2D540A48" w14:textId="610E5D44" w:rsidR="001D4DBB" w:rsidRDefault="001D4DBB">
        <w:pPr>
          <w:pStyle w:val="Header"/>
          <w:jc w:val="center"/>
        </w:pPr>
        <w:r>
          <w:fldChar w:fldCharType="begin"/>
        </w:r>
        <w:r>
          <w:instrText>PAGE   \* MERGEFORMAT</w:instrText>
        </w:r>
        <w:r>
          <w:fldChar w:fldCharType="separate"/>
        </w:r>
        <w:r w:rsidR="008D269E" w:rsidRPr="008D269E">
          <w:rPr>
            <w:noProof/>
            <w:lang w:val="lt-LT"/>
          </w:rPr>
          <w:t>2</w:t>
        </w:r>
        <w:r>
          <w:fldChar w:fldCharType="end"/>
        </w:r>
      </w:p>
    </w:sdtContent>
  </w:sdt>
  <w:p w14:paraId="0C1B40E7" w14:textId="77777777" w:rsidR="001D4DBB" w:rsidRDefault="001D4D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5403A5" w14:textId="77777777" w:rsidR="001D4DBB" w:rsidRDefault="001D4D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2854DE"/>
    <w:multiLevelType w:val="hybridMultilevel"/>
    <w:tmpl w:val="AB00C0D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6BB43079"/>
    <w:multiLevelType w:val="hybridMultilevel"/>
    <w:tmpl w:val="E7EABCC0"/>
    <w:lvl w:ilvl="0" w:tplc="9A9E2676">
      <w:start w:val="3"/>
      <w:numFmt w:val="bullet"/>
      <w:lvlText w:val="-"/>
      <w:lvlJc w:val="left"/>
      <w:pPr>
        <w:ind w:left="720" w:hanging="360"/>
      </w:pPr>
      <w:rPr>
        <w:rFonts w:ascii="Times New Roman" w:eastAsia="MS Mincho"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oNotShadeFormData/>
  <w:noPunctuationKerning/>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7ECA"/>
    <w:rsid w:val="00044027"/>
    <w:rsid w:val="00071B45"/>
    <w:rsid w:val="00084E8B"/>
    <w:rsid w:val="00097A3C"/>
    <w:rsid w:val="000C0CD8"/>
    <w:rsid w:val="000E66D2"/>
    <w:rsid w:val="00110967"/>
    <w:rsid w:val="0011201E"/>
    <w:rsid w:val="00112884"/>
    <w:rsid w:val="0011770B"/>
    <w:rsid w:val="00122FED"/>
    <w:rsid w:val="001232ED"/>
    <w:rsid w:val="00134F92"/>
    <w:rsid w:val="001531A3"/>
    <w:rsid w:val="00157AD8"/>
    <w:rsid w:val="00164686"/>
    <w:rsid w:val="00167B07"/>
    <w:rsid w:val="00171DFD"/>
    <w:rsid w:val="00173AEF"/>
    <w:rsid w:val="00174DD8"/>
    <w:rsid w:val="00182575"/>
    <w:rsid w:val="001C0D98"/>
    <w:rsid w:val="001C7EFA"/>
    <w:rsid w:val="001D4DBB"/>
    <w:rsid w:val="001E1A85"/>
    <w:rsid w:val="001F59A3"/>
    <w:rsid w:val="001F5DA0"/>
    <w:rsid w:val="00202838"/>
    <w:rsid w:val="00232554"/>
    <w:rsid w:val="00237A21"/>
    <w:rsid w:val="00247E09"/>
    <w:rsid w:val="002865EE"/>
    <w:rsid w:val="002A450A"/>
    <w:rsid w:val="002C2B77"/>
    <w:rsid w:val="002E31B4"/>
    <w:rsid w:val="00310EC5"/>
    <w:rsid w:val="003359DC"/>
    <w:rsid w:val="00390029"/>
    <w:rsid w:val="00397140"/>
    <w:rsid w:val="003B48F0"/>
    <w:rsid w:val="00404EE4"/>
    <w:rsid w:val="0041624E"/>
    <w:rsid w:val="004226AB"/>
    <w:rsid w:val="00426102"/>
    <w:rsid w:val="004460F6"/>
    <w:rsid w:val="0048787A"/>
    <w:rsid w:val="004B7163"/>
    <w:rsid w:val="004D02FC"/>
    <w:rsid w:val="004F28A2"/>
    <w:rsid w:val="004F5B10"/>
    <w:rsid w:val="004F7F82"/>
    <w:rsid w:val="00507894"/>
    <w:rsid w:val="00511C3B"/>
    <w:rsid w:val="005318B6"/>
    <w:rsid w:val="00535DC9"/>
    <w:rsid w:val="00561982"/>
    <w:rsid w:val="0056258C"/>
    <w:rsid w:val="00590F4F"/>
    <w:rsid w:val="005D291B"/>
    <w:rsid w:val="00616ACC"/>
    <w:rsid w:val="00642036"/>
    <w:rsid w:val="006672A0"/>
    <w:rsid w:val="00672557"/>
    <w:rsid w:val="00677A7A"/>
    <w:rsid w:val="006964C9"/>
    <w:rsid w:val="006A087C"/>
    <w:rsid w:val="006A162C"/>
    <w:rsid w:val="006A3BF4"/>
    <w:rsid w:val="006A71BC"/>
    <w:rsid w:val="006B3E5A"/>
    <w:rsid w:val="006B7150"/>
    <w:rsid w:val="006C03F3"/>
    <w:rsid w:val="006C7126"/>
    <w:rsid w:val="006D7BA6"/>
    <w:rsid w:val="006E2DC2"/>
    <w:rsid w:val="00701D2F"/>
    <w:rsid w:val="00706316"/>
    <w:rsid w:val="00713005"/>
    <w:rsid w:val="0074677F"/>
    <w:rsid w:val="0075383C"/>
    <w:rsid w:val="00766129"/>
    <w:rsid w:val="00781AD3"/>
    <w:rsid w:val="007A578F"/>
    <w:rsid w:val="007C7EB3"/>
    <w:rsid w:val="007D42FC"/>
    <w:rsid w:val="007E6D79"/>
    <w:rsid w:val="00804349"/>
    <w:rsid w:val="008046BA"/>
    <w:rsid w:val="0081656F"/>
    <w:rsid w:val="00825FA2"/>
    <w:rsid w:val="00835CBF"/>
    <w:rsid w:val="008670DF"/>
    <w:rsid w:val="00874931"/>
    <w:rsid w:val="00880898"/>
    <w:rsid w:val="008834C1"/>
    <w:rsid w:val="00895B79"/>
    <w:rsid w:val="008B07D4"/>
    <w:rsid w:val="008B46BE"/>
    <w:rsid w:val="008D269E"/>
    <w:rsid w:val="008D32B6"/>
    <w:rsid w:val="008F4DFA"/>
    <w:rsid w:val="00900F97"/>
    <w:rsid w:val="00936884"/>
    <w:rsid w:val="00955749"/>
    <w:rsid w:val="00955CB4"/>
    <w:rsid w:val="00973300"/>
    <w:rsid w:val="009944CC"/>
    <w:rsid w:val="009B3A77"/>
    <w:rsid w:val="009B5671"/>
    <w:rsid w:val="009B5E4D"/>
    <w:rsid w:val="009C43D3"/>
    <w:rsid w:val="009D5E39"/>
    <w:rsid w:val="009E706E"/>
    <w:rsid w:val="009F193D"/>
    <w:rsid w:val="009F2AFD"/>
    <w:rsid w:val="00A279C1"/>
    <w:rsid w:val="00A35064"/>
    <w:rsid w:val="00A40869"/>
    <w:rsid w:val="00A70D3C"/>
    <w:rsid w:val="00A71C1A"/>
    <w:rsid w:val="00AA42F5"/>
    <w:rsid w:val="00AE65CF"/>
    <w:rsid w:val="00B24BED"/>
    <w:rsid w:val="00B24C84"/>
    <w:rsid w:val="00B37157"/>
    <w:rsid w:val="00B5180D"/>
    <w:rsid w:val="00B53AC1"/>
    <w:rsid w:val="00B57A4B"/>
    <w:rsid w:val="00B74433"/>
    <w:rsid w:val="00B77859"/>
    <w:rsid w:val="00B96756"/>
    <w:rsid w:val="00BC413A"/>
    <w:rsid w:val="00BC4C27"/>
    <w:rsid w:val="00BF0FD1"/>
    <w:rsid w:val="00C34FEF"/>
    <w:rsid w:val="00C36AD1"/>
    <w:rsid w:val="00C5235A"/>
    <w:rsid w:val="00C55868"/>
    <w:rsid w:val="00C72F8E"/>
    <w:rsid w:val="00C76238"/>
    <w:rsid w:val="00C82C6F"/>
    <w:rsid w:val="00CC6A27"/>
    <w:rsid w:val="00CE6507"/>
    <w:rsid w:val="00D11981"/>
    <w:rsid w:val="00D15B25"/>
    <w:rsid w:val="00D20C0C"/>
    <w:rsid w:val="00D27EF5"/>
    <w:rsid w:val="00D52CDD"/>
    <w:rsid w:val="00D80124"/>
    <w:rsid w:val="00D8361D"/>
    <w:rsid w:val="00D87C13"/>
    <w:rsid w:val="00D95C2E"/>
    <w:rsid w:val="00DD6F20"/>
    <w:rsid w:val="00E17ECA"/>
    <w:rsid w:val="00E2776E"/>
    <w:rsid w:val="00E319A0"/>
    <w:rsid w:val="00E31BE9"/>
    <w:rsid w:val="00E62491"/>
    <w:rsid w:val="00E6448D"/>
    <w:rsid w:val="00E65AD0"/>
    <w:rsid w:val="00E65E61"/>
    <w:rsid w:val="00E777D4"/>
    <w:rsid w:val="00E93B51"/>
    <w:rsid w:val="00EA27C8"/>
    <w:rsid w:val="00EB1113"/>
    <w:rsid w:val="00EC06D9"/>
    <w:rsid w:val="00EC74EA"/>
    <w:rsid w:val="00EF26E7"/>
    <w:rsid w:val="00EF2FB6"/>
    <w:rsid w:val="00EF5549"/>
    <w:rsid w:val="00EF75C1"/>
    <w:rsid w:val="00F06B16"/>
    <w:rsid w:val="00F23B12"/>
    <w:rsid w:val="00F27A93"/>
    <w:rsid w:val="00F302D1"/>
    <w:rsid w:val="00F51AE8"/>
    <w:rsid w:val="00F572F8"/>
    <w:rsid w:val="00F61E65"/>
    <w:rsid w:val="00F826F0"/>
    <w:rsid w:val="00FF0A28"/>
    <w:rsid w:val="00FF2C4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41E5F7"/>
  <w15:docId w15:val="{3C70ADFD-8373-4289-BC86-A3F06DBD5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djustRightInd w:val="0"/>
      <w:spacing w:line="360" w:lineRule="atLeast"/>
      <w:jc w:val="both"/>
      <w:textAlignment w:val="baseline"/>
    </w:pPr>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basedOn w:val="Normal"/>
    <w:pPr>
      <w:spacing w:after="160" w:line="240" w:lineRule="exact"/>
    </w:pPr>
    <w:rPr>
      <w:rFonts w:ascii="Tahoma" w:hAnsi="Tahoma"/>
      <w:sz w:val="20"/>
      <w:szCs w:val="20"/>
    </w:rPr>
  </w:style>
  <w:style w:type="table" w:styleId="TableGrid">
    <w:name w:val="Table Grid"/>
    <w:basedOn w:val="TableNormal"/>
    <w:pPr>
      <w:widowControl w:val="0"/>
      <w:adjustRightInd w:val="0"/>
      <w:spacing w:line="360" w:lineRule="atLeast"/>
      <w:jc w:val="both"/>
      <w:textAlignment w:val="baseline"/>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Pr>
      <w:rFonts w:ascii="Tahoma" w:hAnsi="Tahoma" w:cs="Tahoma"/>
      <w:sz w:val="16"/>
      <w:szCs w:val="16"/>
    </w:rPr>
  </w:style>
  <w:style w:type="character" w:styleId="CommentReference">
    <w:name w:val="annotation reference"/>
    <w:uiPriority w:val="99"/>
    <w:semiHidden/>
    <w:unhideWhenUsed/>
    <w:rsid w:val="001E1A85"/>
    <w:rPr>
      <w:sz w:val="16"/>
      <w:szCs w:val="16"/>
    </w:rPr>
  </w:style>
  <w:style w:type="paragraph" w:styleId="CommentText">
    <w:name w:val="annotation text"/>
    <w:basedOn w:val="Normal"/>
    <w:link w:val="CommentTextChar"/>
    <w:uiPriority w:val="99"/>
    <w:semiHidden/>
    <w:unhideWhenUsed/>
    <w:rsid w:val="001E1A85"/>
    <w:rPr>
      <w:sz w:val="20"/>
      <w:szCs w:val="20"/>
    </w:rPr>
  </w:style>
  <w:style w:type="character" w:customStyle="1" w:styleId="CommentTextChar">
    <w:name w:val="Comment Text Char"/>
    <w:link w:val="CommentText"/>
    <w:uiPriority w:val="99"/>
    <w:semiHidden/>
    <w:rsid w:val="001E1A85"/>
    <w:rPr>
      <w:lang w:val="en-US" w:eastAsia="en-US"/>
    </w:rPr>
  </w:style>
  <w:style w:type="paragraph" w:styleId="CommentSubject">
    <w:name w:val="annotation subject"/>
    <w:basedOn w:val="CommentText"/>
    <w:next w:val="CommentText"/>
    <w:link w:val="CommentSubjectChar"/>
    <w:uiPriority w:val="99"/>
    <w:semiHidden/>
    <w:unhideWhenUsed/>
    <w:rsid w:val="001E1A85"/>
    <w:rPr>
      <w:b/>
      <w:bCs/>
    </w:rPr>
  </w:style>
  <w:style w:type="character" w:customStyle="1" w:styleId="CommentSubjectChar">
    <w:name w:val="Comment Subject Char"/>
    <w:link w:val="CommentSubject"/>
    <w:uiPriority w:val="99"/>
    <w:semiHidden/>
    <w:rsid w:val="001E1A85"/>
    <w:rPr>
      <w:b/>
      <w:bCs/>
      <w:lang w:val="en-US" w:eastAsia="en-US"/>
    </w:rPr>
  </w:style>
  <w:style w:type="paragraph" w:styleId="ListParagraph">
    <w:name w:val="List Paragraph"/>
    <w:basedOn w:val="Normal"/>
    <w:uiPriority w:val="34"/>
    <w:qFormat/>
    <w:rsid w:val="004F7F82"/>
    <w:pPr>
      <w:widowControl/>
      <w:adjustRightInd/>
      <w:spacing w:line="240" w:lineRule="auto"/>
      <w:ind w:left="720"/>
      <w:contextualSpacing/>
      <w:jc w:val="left"/>
      <w:textAlignment w:val="auto"/>
    </w:pPr>
    <w:rPr>
      <w:rFonts w:eastAsia="MS Mincho"/>
      <w:lang w:val="lt-LT" w:eastAsia="lt-LT"/>
    </w:rPr>
  </w:style>
  <w:style w:type="paragraph" w:styleId="Revision">
    <w:name w:val="Revision"/>
    <w:hidden/>
    <w:uiPriority w:val="99"/>
    <w:semiHidden/>
    <w:rsid w:val="000C0CD8"/>
    <w:rPr>
      <w:sz w:val="24"/>
      <w:szCs w:val="24"/>
      <w:lang w:val="en-US" w:eastAsia="en-US"/>
    </w:rPr>
  </w:style>
  <w:style w:type="character" w:styleId="Hyperlink">
    <w:name w:val="Hyperlink"/>
    <w:basedOn w:val="DefaultParagraphFont"/>
    <w:uiPriority w:val="99"/>
    <w:unhideWhenUsed/>
    <w:rsid w:val="00F27A93"/>
    <w:rPr>
      <w:color w:val="0000FF" w:themeColor="hyperlink"/>
      <w:u w:val="single"/>
    </w:rPr>
  </w:style>
  <w:style w:type="paragraph" w:styleId="Header">
    <w:name w:val="header"/>
    <w:basedOn w:val="Normal"/>
    <w:link w:val="HeaderChar"/>
    <w:uiPriority w:val="99"/>
    <w:unhideWhenUsed/>
    <w:rsid w:val="001D4DBB"/>
    <w:pPr>
      <w:tabs>
        <w:tab w:val="center" w:pos="4819"/>
        <w:tab w:val="right" w:pos="9638"/>
      </w:tabs>
      <w:spacing w:line="240" w:lineRule="auto"/>
    </w:pPr>
  </w:style>
  <w:style w:type="character" w:customStyle="1" w:styleId="HeaderChar">
    <w:name w:val="Header Char"/>
    <w:basedOn w:val="DefaultParagraphFont"/>
    <w:link w:val="Header"/>
    <w:uiPriority w:val="99"/>
    <w:rsid w:val="001D4DBB"/>
    <w:rPr>
      <w:sz w:val="24"/>
      <w:szCs w:val="24"/>
      <w:lang w:val="en-US" w:eastAsia="en-US"/>
    </w:rPr>
  </w:style>
  <w:style w:type="paragraph" w:styleId="Footer">
    <w:name w:val="footer"/>
    <w:basedOn w:val="Normal"/>
    <w:link w:val="FooterChar"/>
    <w:uiPriority w:val="99"/>
    <w:unhideWhenUsed/>
    <w:rsid w:val="001D4DBB"/>
    <w:pPr>
      <w:tabs>
        <w:tab w:val="center" w:pos="4819"/>
        <w:tab w:val="right" w:pos="9638"/>
      </w:tabs>
      <w:spacing w:line="240" w:lineRule="auto"/>
    </w:pPr>
  </w:style>
  <w:style w:type="character" w:customStyle="1" w:styleId="FooterChar">
    <w:name w:val="Footer Char"/>
    <w:basedOn w:val="DefaultParagraphFont"/>
    <w:link w:val="Footer"/>
    <w:uiPriority w:val="99"/>
    <w:rsid w:val="001D4DBB"/>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f416d360d77c11e3bb00c40fca124f97"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ukmin.lrv.lt/uploads/ukmin/documents/files/Inovaciijos/LIP%20planas%204-491.pdf"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ukmin.lrv.lt/lt/veiklos-sritys/inovaciju-veiklos-sritis/inovaciju-strategijos-ir-programos"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1580</Words>
  <Characters>11899</Characters>
  <Application>Microsoft Office Word</Application>
  <DocSecurity>4</DocSecurity>
  <Lines>99</Lines>
  <Paragraphs>26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Veiksmų programų administravimo</vt:lpstr>
      <vt:lpstr>Veiksmų programų administravimo</vt:lpstr>
    </vt:vector>
  </TitlesOfParts>
  <Company>LR finansų ministerija</Company>
  <LinksUpToDate>false</LinksUpToDate>
  <CharactersWithSpaces>13453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Veiksmų programų administravimo</dc:title>
  <dc:creator>FM</dc:creator>
  <cp:lastModifiedBy>Rudakaite-Saukstel Edita</cp:lastModifiedBy>
  <cp:revision>2</cp:revision>
  <cp:lastPrinted>2017-07-07T10:13:00Z</cp:lastPrinted>
  <dcterms:created xsi:type="dcterms:W3CDTF">2019-04-29T11:43:00Z</dcterms:created>
  <dcterms:modified xsi:type="dcterms:W3CDTF">2019-04-29T11:43:00Z</dcterms:modified>
</cp:coreProperties>
</file>