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086E14" w:rsidTr="00F26FB4">
        <w:tc>
          <w:tcPr>
            <w:tcW w:w="3696" w:type="dxa"/>
          </w:tcPr>
          <w:p w:rsidR="000E78ED" w:rsidRPr="00E01724" w:rsidRDefault="000E78ED" w:rsidP="00D0100B">
            <w:pPr>
              <w:jc w:val="center"/>
              <w:rPr>
                <w:rFonts w:ascii="Times New Roman" w:hAnsi="Times New Roman" w:cs="Times New Roman"/>
                <w:sz w:val="24"/>
                <w:szCs w:val="24"/>
              </w:rPr>
            </w:pPr>
          </w:p>
        </w:tc>
      </w:tr>
      <w:tr w:rsidR="000E78ED" w:rsidRPr="00067B16" w:rsidTr="00F26FB4">
        <w:tc>
          <w:tcPr>
            <w:tcW w:w="3696"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7D52FB" w:rsidRPr="00067B16" w:rsidTr="003506D7">
              <w:trPr>
                <w:trHeight w:val="2706"/>
              </w:trPr>
              <w:tc>
                <w:tcPr>
                  <w:tcW w:w="9351" w:type="dxa"/>
                  <w:vAlign w:val="center"/>
                </w:tcPr>
                <w:p w:rsidR="000E78ED" w:rsidRPr="007D52FB" w:rsidRDefault="000E78ED" w:rsidP="00F26FB4">
                  <w:pPr>
                    <w:framePr w:hSpace="180" w:wrap="around" w:vAnchor="text" w:hAnchor="margin" w:y="-28"/>
                    <w:jc w:val="center"/>
                    <w:rPr>
                      <w:i/>
                    </w:rPr>
                  </w:pPr>
                </w:p>
                <w:p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40D405A8" wp14:editId="20E9DF84">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rsidTr="000621D0">
              <w:trPr>
                <w:trHeight w:val="430"/>
              </w:trPr>
              <w:tc>
                <w:tcPr>
                  <w:tcW w:w="9351" w:type="dxa"/>
                </w:tcPr>
                <w:p w:rsidR="00787614" w:rsidRPr="00B236B8" w:rsidRDefault="006825ED" w:rsidP="00787614">
                  <w:pPr>
                    <w:framePr w:hSpace="180" w:wrap="around" w:vAnchor="text" w:hAnchor="margin" w:y="-28"/>
                    <w:jc w:val="center"/>
                    <w:rPr>
                      <w:rFonts w:ascii="Times New Roman" w:hAnsi="Times New Roman" w:cs="Times New Roman"/>
                      <w:b/>
                      <w:sz w:val="28"/>
                      <w:szCs w:val="28"/>
                    </w:rPr>
                  </w:pPr>
                  <w:r>
                    <w:rPr>
                      <w:rFonts w:ascii="Times New Roman" w:hAnsi="Times New Roman" w:cs="Times New Roman"/>
                      <w:b/>
                      <w:sz w:val="28"/>
                      <w:szCs w:val="28"/>
                    </w:rPr>
                    <w:t>Kvietimas</w:t>
                  </w:r>
                  <w:r w:rsidR="00787614" w:rsidRPr="00B236B8">
                    <w:rPr>
                      <w:rFonts w:ascii="Times New Roman" w:hAnsi="Times New Roman" w:cs="Times New Roman"/>
                      <w:b/>
                      <w:sz w:val="28"/>
                      <w:szCs w:val="28"/>
                    </w:rPr>
                    <w:t xml:space="preserve"> teikti paraiškas </w:t>
                  </w:r>
                  <w:r w:rsidR="00390735" w:rsidRPr="00B236B8">
                    <w:rPr>
                      <w:rFonts w:ascii="Times New Roman" w:hAnsi="Times New Roman" w:cs="Times New Roman"/>
                      <w:b/>
                      <w:sz w:val="28"/>
                      <w:szCs w:val="28"/>
                    </w:rPr>
                    <w:t>finansuoti</w:t>
                  </w:r>
                  <w:r w:rsidR="00787614" w:rsidRPr="00B236B8">
                    <w:rPr>
                      <w:rFonts w:ascii="Times New Roman" w:hAnsi="Times New Roman" w:cs="Times New Roman"/>
                      <w:b/>
                      <w:sz w:val="28"/>
                      <w:szCs w:val="28"/>
                    </w:rPr>
                    <w:t xml:space="preserve"> </w:t>
                  </w:r>
                  <w:r w:rsidR="00A34F18" w:rsidRPr="00B236B8">
                    <w:rPr>
                      <w:rFonts w:ascii="Times New Roman" w:hAnsi="Times New Roman" w:cs="Times New Roman"/>
                      <w:b/>
                      <w:sz w:val="28"/>
                      <w:szCs w:val="28"/>
                    </w:rPr>
                    <w:t xml:space="preserve">projektus </w:t>
                  </w:r>
                  <w:r w:rsidR="00787614" w:rsidRPr="00B236B8">
                    <w:rPr>
                      <w:rFonts w:ascii="Times New Roman" w:hAnsi="Times New Roman" w:cs="Times New Roman"/>
                      <w:b/>
                      <w:sz w:val="28"/>
                      <w:szCs w:val="28"/>
                    </w:rPr>
                    <w:t>pagal priemonę</w:t>
                  </w:r>
                  <w:r w:rsidR="00F34C79" w:rsidRPr="00B236B8">
                    <w:rPr>
                      <w:rStyle w:val="Puslapioinaosnuoroda"/>
                      <w:rFonts w:ascii="Times New Roman" w:hAnsi="Times New Roman" w:cs="Times New Roman"/>
                      <w:b/>
                      <w:sz w:val="28"/>
                      <w:szCs w:val="28"/>
                    </w:rPr>
                    <w:footnoteReference w:id="1"/>
                  </w:r>
                  <w:r w:rsidR="00B236B8" w:rsidRPr="00B236B8">
                    <w:rPr>
                      <w:rFonts w:ascii="Times New Roman" w:hAnsi="Times New Roman" w:cs="Times New Roman"/>
                      <w:b/>
                      <w:sz w:val="28"/>
                      <w:szCs w:val="28"/>
                    </w:rPr>
                    <w:t xml:space="preserve"> </w:t>
                  </w:r>
                </w:p>
                <w:p w:rsidR="00787614" w:rsidRPr="00B236B8" w:rsidRDefault="00B236B8" w:rsidP="006825ED">
                  <w:pPr>
                    <w:framePr w:hSpace="180" w:wrap="around" w:vAnchor="text" w:hAnchor="margin" w:y="-28"/>
                    <w:jc w:val="center"/>
                    <w:rPr>
                      <w:rFonts w:ascii="Times New Roman" w:hAnsi="Times New Roman" w:cs="Times New Roman"/>
                      <w:b/>
                      <w:sz w:val="28"/>
                      <w:szCs w:val="28"/>
                    </w:rPr>
                  </w:pPr>
                  <w:r w:rsidRPr="00B236B8">
                    <w:rPr>
                      <w:rFonts w:ascii="Times New Roman" w:hAnsi="Times New Roman" w:cs="Times New Roman"/>
                      <w:b/>
                      <w:sz w:val="28"/>
                      <w:szCs w:val="28"/>
                    </w:rPr>
                    <w:t xml:space="preserve">Nr. </w:t>
                  </w:r>
                  <w:r w:rsidR="006825ED">
                    <w:rPr>
                      <w:rFonts w:ascii="Times New Roman" w:hAnsi="Times New Roman" w:cs="Times New Roman"/>
                      <w:b/>
                      <w:sz w:val="28"/>
                      <w:szCs w:val="28"/>
                    </w:rPr>
                    <w:t xml:space="preserve">09.1.2-CPVA-K-722 </w:t>
                  </w:r>
                  <w:r w:rsidR="006825ED" w:rsidRPr="006825ED">
                    <w:rPr>
                      <w:rFonts w:ascii="Times New Roman" w:hAnsi="Times New Roman" w:cs="Times New Roman"/>
                      <w:b/>
                      <w:sz w:val="28"/>
                      <w:szCs w:val="28"/>
                    </w:rPr>
                    <w:t>„Profesinio mokymo infrastruktūros plėtra“</w:t>
                  </w:r>
                </w:p>
              </w:tc>
            </w:tr>
            <w:tr w:rsidR="007D52FB" w:rsidRPr="00067B16" w:rsidTr="000621D0">
              <w:tc>
                <w:tcPr>
                  <w:tcW w:w="9351" w:type="dxa"/>
                </w:tcPr>
                <w:p w:rsidR="00787614" w:rsidRPr="00B236B8" w:rsidRDefault="00787614" w:rsidP="00483635">
                  <w:pPr>
                    <w:framePr w:hSpace="180" w:wrap="around" w:vAnchor="text" w:hAnchor="margin" w:y="-28"/>
                    <w:jc w:val="center"/>
                    <w:rPr>
                      <w:rFonts w:ascii="Times New Roman" w:hAnsi="Times New Roman" w:cs="Times New Roman"/>
                      <w:b/>
                      <w:sz w:val="28"/>
                      <w:szCs w:val="28"/>
                    </w:rPr>
                  </w:pPr>
                </w:p>
              </w:tc>
            </w:tr>
            <w:tr w:rsidR="007D52FB" w:rsidRPr="00067B16" w:rsidTr="000621D0">
              <w:tc>
                <w:tcPr>
                  <w:tcW w:w="9351" w:type="dxa"/>
                </w:tcPr>
                <w:p w:rsidR="00787614" w:rsidRPr="00067B16" w:rsidRDefault="00787614" w:rsidP="004B1B8B">
                  <w:pPr>
                    <w:framePr w:hSpace="180" w:wrap="around" w:vAnchor="text" w:hAnchor="margin" w:y="-28"/>
                    <w:rPr>
                      <w:rFonts w:ascii="Times New Roman" w:hAnsi="Times New Roman" w:cs="Times New Roman"/>
                      <w:i/>
                    </w:rPr>
                  </w:pPr>
                </w:p>
              </w:tc>
            </w:tr>
            <w:tr w:rsidR="007D52FB" w:rsidRPr="00067B16" w:rsidTr="000621D0">
              <w:trPr>
                <w:trHeight w:val="343"/>
              </w:trPr>
              <w:tc>
                <w:tcPr>
                  <w:tcW w:w="9351" w:type="dxa"/>
                </w:tcPr>
                <w:p w:rsidR="00787614" w:rsidRPr="00B236B8" w:rsidRDefault="003506D7" w:rsidP="003506D7">
                  <w:pPr>
                    <w:framePr w:hSpace="180" w:wrap="around" w:vAnchor="text" w:hAnchor="margin" w:y="-28"/>
                    <w:tabs>
                      <w:tab w:val="left" w:pos="630"/>
                      <w:tab w:val="center" w:pos="4567"/>
                    </w:tabs>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B236B8" w:rsidRPr="00B236B8">
                    <w:rPr>
                      <w:rFonts w:ascii="Times New Roman" w:hAnsi="Times New Roman" w:cs="Times New Roman"/>
                      <w:b/>
                      <w:sz w:val="28"/>
                      <w:szCs w:val="28"/>
                    </w:rPr>
                    <w:t xml:space="preserve">Nr. </w:t>
                  </w:r>
                  <w:r w:rsidR="002825CF">
                    <w:rPr>
                      <w:rFonts w:ascii="Times New Roman" w:hAnsi="Times New Roman" w:cs="Times New Roman"/>
                      <w:b/>
                      <w:sz w:val="28"/>
                      <w:szCs w:val="28"/>
                    </w:rPr>
                    <w:t>0</w:t>
                  </w:r>
                  <w:r w:rsidR="006825ED">
                    <w:rPr>
                      <w:rFonts w:ascii="Times New Roman" w:hAnsi="Times New Roman" w:cs="Times New Roman"/>
                      <w:b/>
                      <w:sz w:val="28"/>
                      <w:szCs w:val="28"/>
                    </w:rPr>
                    <w:t>1</w:t>
                  </w:r>
                </w:p>
              </w:tc>
            </w:tr>
            <w:tr w:rsidR="007D52FB" w:rsidRPr="00067B16" w:rsidTr="000621D0">
              <w:tc>
                <w:tcPr>
                  <w:tcW w:w="9351" w:type="dxa"/>
                </w:tcPr>
                <w:p w:rsidR="000E78ED" w:rsidRPr="00B236B8" w:rsidRDefault="00B236B8" w:rsidP="00917A6F">
                  <w:pPr>
                    <w:framePr w:hSpace="180" w:wrap="around" w:vAnchor="text" w:hAnchor="margin" w:y="-28"/>
                    <w:jc w:val="both"/>
                    <w:rPr>
                      <w:rFonts w:ascii="Times New Roman" w:hAnsi="Times New Roman" w:cs="Times New Roman"/>
                      <w:sz w:val="24"/>
                      <w:szCs w:val="24"/>
                    </w:rPr>
                  </w:pPr>
                  <w:r w:rsidRPr="00B236B8">
                    <w:rPr>
                      <w:rFonts w:ascii="Times New Roman" w:hAnsi="Times New Roman" w:cs="Times New Roman"/>
                      <w:sz w:val="24"/>
                      <w:szCs w:val="24"/>
                    </w:rPr>
                    <w:t>L</w:t>
                  </w:r>
                  <w:r w:rsidR="006825ED">
                    <w:rPr>
                      <w:rFonts w:ascii="Times New Roman" w:hAnsi="Times New Roman" w:cs="Times New Roman"/>
                      <w:sz w:val="24"/>
                      <w:szCs w:val="24"/>
                    </w:rPr>
                    <w:t xml:space="preserve">ietuvos Respublikos švietimo, </w:t>
                  </w:r>
                  <w:r w:rsidRPr="00B236B8">
                    <w:rPr>
                      <w:rFonts w:ascii="Times New Roman" w:hAnsi="Times New Roman" w:cs="Times New Roman"/>
                      <w:sz w:val="24"/>
                      <w:szCs w:val="24"/>
                    </w:rPr>
                    <w:t>mokslo</w:t>
                  </w:r>
                  <w:r w:rsidR="006825ED">
                    <w:rPr>
                      <w:rFonts w:ascii="Times New Roman" w:hAnsi="Times New Roman" w:cs="Times New Roman"/>
                      <w:sz w:val="24"/>
                      <w:szCs w:val="24"/>
                    </w:rPr>
                    <w:t xml:space="preserve"> ir sporto</w:t>
                  </w:r>
                  <w:r w:rsidRPr="00B236B8">
                    <w:rPr>
                      <w:rFonts w:ascii="Times New Roman" w:hAnsi="Times New Roman" w:cs="Times New Roman"/>
                      <w:sz w:val="24"/>
                      <w:szCs w:val="24"/>
                    </w:rPr>
                    <w:t xml:space="preserve"> minis</w:t>
                  </w:r>
                  <w:r w:rsidR="006825ED">
                    <w:rPr>
                      <w:rFonts w:ascii="Times New Roman" w:hAnsi="Times New Roman" w:cs="Times New Roman"/>
                      <w:sz w:val="24"/>
                      <w:szCs w:val="24"/>
                    </w:rPr>
                    <w:t>terija</w:t>
                  </w:r>
                  <w:r w:rsidR="00B4693F">
                    <w:rPr>
                      <w:rFonts w:ascii="Times New Roman" w:hAnsi="Times New Roman" w:cs="Times New Roman"/>
                      <w:sz w:val="24"/>
                      <w:szCs w:val="24"/>
                    </w:rPr>
                    <w:t xml:space="preserve"> (toliau – Ministerija)</w:t>
                  </w:r>
                  <w:r w:rsidR="006825ED">
                    <w:rPr>
                      <w:rFonts w:ascii="Times New Roman" w:hAnsi="Times New Roman" w:cs="Times New Roman"/>
                      <w:sz w:val="24"/>
                      <w:szCs w:val="24"/>
                    </w:rPr>
                    <w:t xml:space="preserve"> ir VšĮ Centrinė projektų valdymo agentūra</w:t>
                  </w:r>
                  <w:r w:rsidRPr="00B236B8">
                    <w:rPr>
                      <w:rFonts w:ascii="Times New Roman" w:hAnsi="Times New Roman" w:cs="Times New Roman"/>
                      <w:sz w:val="24"/>
                      <w:szCs w:val="24"/>
                    </w:rPr>
                    <w:t xml:space="preserve"> </w:t>
                  </w:r>
                  <w:r w:rsidR="00F33101">
                    <w:rPr>
                      <w:rFonts w:ascii="Times New Roman" w:hAnsi="Times New Roman" w:cs="Times New Roman"/>
                      <w:sz w:val="24"/>
                      <w:szCs w:val="24"/>
                    </w:rPr>
                    <w:t xml:space="preserve">(toliau – CPVA) </w:t>
                  </w:r>
                  <w:r w:rsidRPr="00B236B8">
                    <w:rPr>
                      <w:rFonts w:ascii="Times New Roman" w:hAnsi="Times New Roman" w:cs="Times New Roman"/>
                      <w:sz w:val="24"/>
                      <w:szCs w:val="24"/>
                    </w:rPr>
                    <w:t>kviečia teikti parai</w:t>
                  </w:r>
                  <w:r w:rsidR="005C7C01">
                    <w:rPr>
                      <w:rFonts w:ascii="Times New Roman" w:hAnsi="Times New Roman" w:cs="Times New Roman"/>
                      <w:sz w:val="24"/>
                      <w:szCs w:val="24"/>
                    </w:rPr>
                    <w:t>škas finansuoti projektus pagal</w:t>
                  </w:r>
                  <w:r w:rsidRPr="00B236B8">
                    <w:rPr>
                      <w:rFonts w:ascii="Times New Roman" w:hAnsi="Times New Roman" w:cs="Times New Roman"/>
                      <w:sz w:val="24"/>
                      <w:szCs w:val="24"/>
                    </w:rPr>
                    <w:t xml:space="preserve"> 2014–2020 metų Europos Sąjungos fondų investicijų</w:t>
                  </w:r>
                  <w:r w:rsidR="006825ED">
                    <w:rPr>
                      <w:rFonts w:ascii="Times New Roman" w:hAnsi="Times New Roman" w:cs="Times New Roman"/>
                      <w:sz w:val="24"/>
                      <w:szCs w:val="24"/>
                    </w:rPr>
                    <w:t xml:space="preserve"> veiksmų programos priemonę Nr. </w:t>
                  </w:r>
                  <w:r w:rsidR="006825ED" w:rsidRPr="006825ED">
                    <w:rPr>
                      <w:rFonts w:ascii="Times New Roman" w:hAnsi="Times New Roman" w:cs="Times New Roman"/>
                      <w:sz w:val="24"/>
                      <w:szCs w:val="24"/>
                    </w:rPr>
                    <w:t>09.1.2-CPVA-K-722 „Profesinio mokymo infrastruktūros plėtra“</w:t>
                  </w:r>
                  <w:r w:rsidR="006825ED">
                    <w:rPr>
                      <w:rFonts w:ascii="Times New Roman" w:hAnsi="Times New Roman" w:cs="Times New Roman"/>
                      <w:sz w:val="24"/>
                      <w:szCs w:val="24"/>
                    </w:rPr>
                    <w:t>.</w:t>
                  </w:r>
                </w:p>
              </w:tc>
            </w:tr>
            <w:tr w:rsidR="007D52FB" w:rsidRPr="00067B16" w:rsidTr="000621D0">
              <w:tc>
                <w:tcPr>
                  <w:tcW w:w="9351" w:type="dxa"/>
                </w:tcPr>
                <w:p w:rsidR="000E78ED" w:rsidRPr="00067B16" w:rsidRDefault="000E78ED" w:rsidP="00A34F18">
                  <w:pPr>
                    <w:framePr w:hSpace="180" w:wrap="around" w:vAnchor="text" w:hAnchor="margin" w:y="-28"/>
                    <w:rPr>
                      <w:rFonts w:ascii="Times New Roman" w:hAnsi="Times New Roman" w:cs="Times New Roman"/>
                      <w:i/>
                    </w:rPr>
                  </w:pPr>
                </w:p>
              </w:tc>
            </w:tr>
          </w:tbl>
          <w:p w:rsidR="000E78ED" w:rsidRPr="00067B16" w:rsidRDefault="000E78ED" w:rsidP="00F26FB4">
            <w:pPr>
              <w:rPr>
                <w:rFonts w:ascii="Times New Roman" w:hAnsi="Times New Roman" w:cs="Times New Roman"/>
              </w:rPr>
            </w:pPr>
          </w:p>
        </w:tc>
      </w:tr>
    </w:tbl>
    <w:tbl>
      <w:tblPr>
        <w:tblStyle w:val="Lentelstinklelis"/>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5636"/>
      </w:tblGrid>
      <w:tr w:rsidR="003506D7" w:rsidRPr="003506D7" w:rsidTr="006825ED">
        <w:trPr>
          <w:trHeight w:val="881"/>
        </w:trPr>
        <w:tc>
          <w:tcPr>
            <w:tcW w:w="3715" w:type="dxa"/>
            <w:tcBorders>
              <w:top w:val="single" w:sz="4" w:space="0" w:color="auto"/>
              <w:left w:val="single" w:sz="4" w:space="0" w:color="auto"/>
              <w:bottom w:val="single" w:sz="4" w:space="0" w:color="auto"/>
              <w:right w:val="single" w:sz="4" w:space="0" w:color="auto"/>
            </w:tcBorders>
          </w:tcPr>
          <w:p w:rsidR="003506D7" w:rsidRPr="006825ED" w:rsidRDefault="003506D7" w:rsidP="00B4693F">
            <w:pPr>
              <w:rPr>
                <w:rFonts w:ascii="Times New Roman" w:hAnsi="Times New Roman" w:cs="Times New Roman"/>
                <w:sz w:val="24"/>
                <w:szCs w:val="24"/>
              </w:rPr>
            </w:pPr>
            <w:r w:rsidRPr="003506D7">
              <w:rPr>
                <w:rFonts w:ascii="Times New Roman" w:hAnsi="Times New Roman" w:cs="Times New Roman"/>
                <w:sz w:val="24"/>
                <w:szCs w:val="24"/>
              </w:rPr>
              <w:t>Finansavimo tikslas:</w:t>
            </w:r>
          </w:p>
        </w:tc>
        <w:tc>
          <w:tcPr>
            <w:tcW w:w="5636" w:type="dxa"/>
            <w:tcBorders>
              <w:top w:val="single" w:sz="4" w:space="0" w:color="auto"/>
              <w:left w:val="single" w:sz="4" w:space="0" w:color="auto"/>
              <w:bottom w:val="single" w:sz="4" w:space="0" w:color="auto"/>
              <w:right w:val="single" w:sz="4" w:space="0" w:color="auto"/>
            </w:tcBorders>
          </w:tcPr>
          <w:p w:rsidR="003506D7" w:rsidRPr="006825ED" w:rsidRDefault="006825ED" w:rsidP="00071400">
            <w:pPr>
              <w:jc w:val="both"/>
              <w:rPr>
                <w:rFonts w:ascii="Times New Roman" w:hAnsi="Times New Roman" w:cs="Times New Roman"/>
                <w:sz w:val="24"/>
                <w:szCs w:val="24"/>
              </w:rPr>
            </w:pPr>
            <w:r>
              <w:rPr>
                <w:rFonts w:ascii="Times New Roman" w:hAnsi="Times New Roman" w:cs="Times New Roman"/>
                <w:sz w:val="24"/>
                <w:szCs w:val="24"/>
              </w:rPr>
              <w:t>P</w:t>
            </w:r>
            <w:r w:rsidRPr="006825ED">
              <w:rPr>
                <w:rFonts w:ascii="Times New Roman" w:hAnsi="Times New Roman" w:cs="Times New Roman"/>
                <w:sz w:val="24"/>
                <w:szCs w:val="24"/>
              </w:rPr>
              <w:t>adidinti kokybiško profesinio mokymo prieinamumą, investuojant į profesinio mokymo įstaigų infrastruktūrą.</w:t>
            </w:r>
          </w:p>
        </w:tc>
      </w:tr>
      <w:tr w:rsidR="006825ED" w:rsidRPr="003506D7" w:rsidTr="006825ED">
        <w:trPr>
          <w:trHeight w:val="881"/>
        </w:trPr>
        <w:tc>
          <w:tcPr>
            <w:tcW w:w="3715" w:type="dxa"/>
            <w:tcBorders>
              <w:top w:val="single" w:sz="4" w:space="0" w:color="auto"/>
              <w:left w:val="single" w:sz="4" w:space="0" w:color="auto"/>
              <w:bottom w:val="single" w:sz="4" w:space="0" w:color="auto"/>
              <w:right w:val="single" w:sz="4" w:space="0" w:color="auto"/>
            </w:tcBorders>
          </w:tcPr>
          <w:p w:rsidR="006825ED" w:rsidRPr="003506D7" w:rsidRDefault="006825ED" w:rsidP="00B4693F">
            <w:pPr>
              <w:rPr>
                <w:rFonts w:ascii="Times New Roman" w:hAnsi="Times New Roman" w:cs="Times New Roman"/>
                <w:sz w:val="24"/>
                <w:szCs w:val="24"/>
              </w:rPr>
            </w:pPr>
            <w:r w:rsidRPr="003506D7">
              <w:rPr>
                <w:rFonts w:ascii="Times New Roman" w:hAnsi="Times New Roman" w:cs="Times New Roman"/>
                <w:sz w:val="24"/>
                <w:szCs w:val="24"/>
              </w:rPr>
              <w:t>Finansuojamos veiklos:</w:t>
            </w:r>
          </w:p>
        </w:tc>
        <w:tc>
          <w:tcPr>
            <w:tcW w:w="5636" w:type="dxa"/>
            <w:tcBorders>
              <w:top w:val="single" w:sz="4" w:space="0" w:color="auto"/>
              <w:left w:val="single" w:sz="4" w:space="0" w:color="auto"/>
              <w:bottom w:val="single" w:sz="4" w:space="0" w:color="auto"/>
              <w:right w:val="single" w:sz="4" w:space="0" w:color="auto"/>
            </w:tcBorders>
          </w:tcPr>
          <w:p w:rsidR="006825ED" w:rsidRDefault="006825ED" w:rsidP="00071400">
            <w:pPr>
              <w:jc w:val="both"/>
              <w:rPr>
                <w:rFonts w:ascii="Times New Roman" w:hAnsi="Times New Roman" w:cs="Times New Roman"/>
                <w:sz w:val="24"/>
                <w:szCs w:val="24"/>
              </w:rPr>
            </w:pPr>
            <w:r>
              <w:rPr>
                <w:rFonts w:ascii="Times New Roman" w:hAnsi="Times New Roman" w:cs="Times New Roman"/>
                <w:sz w:val="24"/>
                <w:szCs w:val="24"/>
              </w:rPr>
              <w:t>I</w:t>
            </w:r>
            <w:r w:rsidRPr="006825ED">
              <w:rPr>
                <w:rFonts w:ascii="Times New Roman" w:hAnsi="Times New Roman" w:cs="Times New Roman"/>
                <w:sz w:val="24"/>
                <w:szCs w:val="24"/>
              </w:rPr>
              <w:t>nfrastruktūros, reikalingos kokybiškai įgyvendinti bazinius profesinio mokymo modulius profesinio mokymo įstaigose, plėtra (finansuojamas ne mažiau kaip vieno ir ne daugiau kaip trijų kokybiškam profesinio mokymo programų paketų įgyvendinimui reikalingos įrangos, įrenginių,  kito turto įsigijimas ir statybos darbų atlikimas).</w:t>
            </w:r>
          </w:p>
        </w:tc>
      </w:tr>
      <w:tr w:rsidR="003506D7" w:rsidRPr="003506D7" w:rsidTr="0042151D">
        <w:tc>
          <w:tcPr>
            <w:tcW w:w="3715" w:type="dxa"/>
            <w:tcBorders>
              <w:top w:val="single" w:sz="4" w:space="0" w:color="auto"/>
              <w:left w:val="single" w:sz="4" w:space="0" w:color="auto"/>
              <w:bottom w:val="single" w:sz="4" w:space="0" w:color="auto"/>
              <w:right w:val="single" w:sz="4" w:space="0" w:color="auto"/>
            </w:tcBorders>
          </w:tcPr>
          <w:p w:rsidR="003506D7" w:rsidRPr="003506D7" w:rsidRDefault="003506D7" w:rsidP="00B4693F">
            <w:pPr>
              <w:rPr>
                <w:rFonts w:ascii="Times New Roman" w:hAnsi="Times New Roman" w:cs="Times New Roman"/>
                <w:sz w:val="24"/>
                <w:szCs w:val="24"/>
              </w:rPr>
            </w:pPr>
            <w:r w:rsidRPr="003506D7">
              <w:rPr>
                <w:rFonts w:ascii="Times New Roman" w:hAnsi="Times New Roman" w:cs="Times New Roman"/>
                <w:sz w:val="24"/>
                <w:szCs w:val="24"/>
              </w:rPr>
              <w:t>Galimi pareiškėjai:</w:t>
            </w:r>
          </w:p>
          <w:p w:rsidR="003506D7" w:rsidRPr="003506D7" w:rsidRDefault="003506D7" w:rsidP="00B4693F">
            <w:pPr>
              <w:rPr>
                <w:rFonts w:ascii="Times New Roman" w:hAnsi="Times New Roman" w:cs="Times New Roman"/>
                <w:sz w:val="24"/>
                <w:szCs w:val="24"/>
              </w:rPr>
            </w:pPr>
          </w:p>
        </w:tc>
        <w:tc>
          <w:tcPr>
            <w:tcW w:w="5636" w:type="dxa"/>
            <w:tcBorders>
              <w:top w:val="single" w:sz="4" w:space="0" w:color="auto"/>
              <w:left w:val="single" w:sz="4" w:space="0" w:color="auto"/>
              <w:bottom w:val="single" w:sz="4" w:space="0" w:color="auto"/>
              <w:right w:val="single" w:sz="4" w:space="0" w:color="auto"/>
            </w:tcBorders>
          </w:tcPr>
          <w:p w:rsidR="003506D7" w:rsidRDefault="00B4693F" w:rsidP="00071400">
            <w:pPr>
              <w:jc w:val="both"/>
              <w:rPr>
                <w:rFonts w:ascii="Times New Roman" w:hAnsi="Times New Roman" w:cs="Times New Roman"/>
                <w:sz w:val="24"/>
                <w:szCs w:val="24"/>
              </w:rPr>
            </w:pPr>
            <w:r>
              <w:rPr>
                <w:rFonts w:ascii="Times New Roman" w:hAnsi="Times New Roman" w:cs="Times New Roman"/>
                <w:sz w:val="24"/>
                <w:szCs w:val="24"/>
              </w:rPr>
              <w:t>V</w:t>
            </w:r>
            <w:r w:rsidRPr="00B4693F">
              <w:rPr>
                <w:rFonts w:ascii="Times New Roman" w:hAnsi="Times New Roman" w:cs="Times New Roman"/>
                <w:sz w:val="24"/>
                <w:szCs w:val="24"/>
              </w:rPr>
              <w:t>alstybinės profesinio mokymo įstaigos, kuriose Ministerija įgyvendina savininko (dalininko) teises ir pareigas.</w:t>
            </w:r>
          </w:p>
          <w:p w:rsidR="00A2167F" w:rsidRPr="00B4693F" w:rsidRDefault="00A2167F" w:rsidP="00071400">
            <w:pPr>
              <w:jc w:val="both"/>
              <w:rPr>
                <w:rFonts w:ascii="Times New Roman" w:hAnsi="Times New Roman" w:cs="Times New Roman"/>
                <w:sz w:val="24"/>
                <w:szCs w:val="24"/>
              </w:rPr>
            </w:pPr>
            <w:r>
              <w:rPr>
                <w:rFonts w:ascii="Times New Roman" w:eastAsia="Times New Roman" w:hAnsi="Times New Roman" w:cs="Times New Roman"/>
                <w:sz w:val="24"/>
                <w:szCs w:val="24"/>
              </w:rPr>
              <w:t>N</w:t>
            </w:r>
            <w:r w:rsidRPr="00A2167F">
              <w:rPr>
                <w:rFonts w:ascii="Times New Roman" w:eastAsia="Times New Roman" w:hAnsi="Times New Roman" w:cs="Times New Roman"/>
                <w:sz w:val="24"/>
                <w:szCs w:val="24"/>
              </w:rPr>
              <w:t>egali būti finansuojamos profesinio mokymo įstaigos, kurios gavo finansavimą pagal 09.1.2-CPVA-V-721 priemonę „Sektorinių praktinio mokymo centrų plėtra“.</w:t>
            </w:r>
          </w:p>
        </w:tc>
      </w:tr>
      <w:tr w:rsidR="003506D7" w:rsidRPr="003506D7" w:rsidTr="0042151D">
        <w:tc>
          <w:tcPr>
            <w:tcW w:w="3715" w:type="dxa"/>
            <w:tcBorders>
              <w:top w:val="single" w:sz="4" w:space="0" w:color="auto"/>
              <w:left w:val="single" w:sz="4" w:space="0" w:color="auto"/>
              <w:bottom w:val="single" w:sz="4" w:space="0" w:color="auto"/>
              <w:right w:val="single" w:sz="4" w:space="0" w:color="auto"/>
            </w:tcBorders>
          </w:tcPr>
          <w:p w:rsidR="003506D7" w:rsidRPr="003506D7" w:rsidRDefault="003506D7" w:rsidP="00B4693F">
            <w:pPr>
              <w:rPr>
                <w:rFonts w:ascii="Times New Roman" w:hAnsi="Times New Roman" w:cs="Times New Roman"/>
                <w:sz w:val="24"/>
                <w:szCs w:val="24"/>
              </w:rPr>
            </w:pPr>
            <w:r w:rsidRPr="003506D7">
              <w:rPr>
                <w:rFonts w:ascii="Times New Roman" w:hAnsi="Times New Roman" w:cs="Times New Roman"/>
                <w:sz w:val="24"/>
                <w:szCs w:val="24"/>
              </w:rPr>
              <w:t>Atrankos būdas:</w:t>
            </w:r>
          </w:p>
        </w:tc>
        <w:tc>
          <w:tcPr>
            <w:tcW w:w="5636" w:type="dxa"/>
            <w:tcBorders>
              <w:top w:val="single" w:sz="4" w:space="0" w:color="auto"/>
              <w:left w:val="single" w:sz="4" w:space="0" w:color="auto"/>
              <w:bottom w:val="single" w:sz="4" w:space="0" w:color="auto"/>
              <w:right w:val="single" w:sz="4" w:space="0" w:color="auto"/>
            </w:tcBorders>
          </w:tcPr>
          <w:p w:rsidR="003506D7" w:rsidRPr="003506D7" w:rsidRDefault="003506D7" w:rsidP="00071400">
            <w:pPr>
              <w:jc w:val="both"/>
              <w:rPr>
                <w:rFonts w:ascii="Times New Roman" w:hAnsi="Times New Roman" w:cs="Times New Roman"/>
                <w:sz w:val="24"/>
                <w:szCs w:val="24"/>
              </w:rPr>
            </w:pPr>
            <w:r w:rsidRPr="003506D7">
              <w:rPr>
                <w:rFonts w:ascii="Times New Roman" w:hAnsi="Times New Roman" w:cs="Times New Roman"/>
                <w:sz w:val="24"/>
                <w:szCs w:val="24"/>
              </w:rPr>
              <w:t>Projektų konkursas vienu etapu.</w:t>
            </w:r>
          </w:p>
        </w:tc>
      </w:tr>
      <w:tr w:rsidR="003506D7" w:rsidRPr="003506D7" w:rsidTr="0042151D">
        <w:tc>
          <w:tcPr>
            <w:tcW w:w="3715" w:type="dxa"/>
            <w:tcBorders>
              <w:top w:val="single" w:sz="4" w:space="0" w:color="auto"/>
              <w:left w:val="single" w:sz="4" w:space="0" w:color="auto"/>
              <w:bottom w:val="single" w:sz="4" w:space="0" w:color="auto"/>
              <w:right w:val="single" w:sz="4" w:space="0" w:color="auto"/>
            </w:tcBorders>
          </w:tcPr>
          <w:p w:rsidR="003506D7" w:rsidRPr="003506D7" w:rsidRDefault="003506D7" w:rsidP="00B4693F">
            <w:pPr>
              <w:rPr>
                <w:rFonts w:ascii="Times New Roman" w:hAnsi="Times New Roman" w:cs="Times New Roman"/>
                <w:sz w:val="24"/>
                <w:szCs w:val="24"/>
              </w:rPr>
            </w:pPr>
            <w:r w:rsidRPr="003506D7">
              <w:rPr>
                <w:rFonts w:ascii="Times New Roman" w:hAnsi="Times New Roman" w:cs="Times New Roman"/>
                <w:sz w:val="24"/>
                <w:szCs w:val="24"/>
              </w:rPr>
              <w:t xml:space="preserve">Didžiausia galima projektui skirti finansavimo lėšų suma, </w:t>
            </w:r>
            <w:proofErr w:type="spellStart"/>
            <w:r w:rsidRPr="003506D7">
              <w:rPr>
                <w:rFonts w:ascii="Times New Roman" w:hAnsi="Times New Roman" w:cs="Times New Roman"/>
                <w:sz w:val="24"/>
                <w:szCs w:val="24"/>
              </w:rPr>
              <w:t>Eur</w:t>
            </w:r>
            <w:proofErr w:type="spellEnd"/>
            <w:r w:rsidRPr="003506D7">
              <w:rPr>
                <w:rFonts w:ascii="Times New Roman" w:hAnsi="Times New Roman" w:cs="Times New Roman"/>
                <w:sz w:val="24"/>
                <w:szCs w:val="24"/>
              </w:rPr>
              <w:t>:</w:t>
            </w:r>
          </w:p>
        </w:tc>
        <w:tc>
          <w:tcPr>
            <w:tcW w:w="5636" w:type="dxa"/>
            <w:tcBorders>
              <w:top w:val="single" w:sz="4" w:space="0" w:color="auto"/>
              <w:left w:val="single" w:sz="4" w:space="0" w:color="auto"/>
              <w:bottom w:val="single" w:sz="4" w:space="0" w:color="auto"/>
              <w:right w:val="single" w:sz="4" w:space="0" w:color="auto"/>
            </w:tcBorders>
          </w:tcPr>
          <w:p w:rsidR="003506D7" w:rsidRDefault="00350D0A" w:rsidP="00B4693F">
            <w:pPr>
              <w:rPr>
                <w:rFonts w:ascii="Times New Roman" w:hAnsi="Times New Roman" w:cs="Times New Roman"/>
                <w:sz w:val="24"/>
                <w:szCs w:val="24"/>
              </w:rPr>
            </w:pPr>
            <w:r>
              <w:rPr>
                <w:rFonts w:ascii="Times New Roman" w:hAnsi="Times New Roman" w:cs="Times New Roman"/>
                <w:sz w:val="24"/>
                <w:szCs w:val="24"/>
              </w:rPr>
              <w:t>500 000,00</w:t>
            </w:r>
          </w:p>
          <w:p w:rsidR="00A74915" w:rsidRPr="00777840" w:rsidRDefault="00A74915" w:rsidP="00B4693F">
            <w:pPr>
              <w:rPr>
                <w:rFonts w:ascii="Times New Roman" w:hAnsi="Times New Roman" w:cs="Times New Roman"/>
                <w:sz w:val="24"/>
                <w:szCs w:val="24"/>
              </w:rPr>
            </w:pPr>
          </w:p>
        </w:tc>
      </w:tr>
      <w:tr w:rsidR="003506D7" w:rsidRPr="003506D7" w:rsidTr="0042151D">
        <w:trPr>
          <w:trHeight w:val="683"/>
        </w:trPr>
        <w:tc>
          <w:tcPr>
            <w:tcW w:w="3715" w:type="dxa"/>
            <w:tcBorders>
              <w:top w:val="single" w:sz="4" w:space="0" w:color="auto"/>
              <w:left w:val="single" w:sz="4" w:space="0" w:color="auto"/>
              <w:bottom w:val="single" w:sz="4" w:space="0" w:color="auto"/>
              <w:right w:val="single" w:sz="4" w:space="0" w:color="auto"/>
            </w:tcBorders>
          </w:tcPr>
          <w:p w:rsidR="003506D7" w:rsidRPr="003506D7" w:rsidRDefault="003506D7" w:rsidP="009100B2">
            <w:pPr>
              <w:spacing w:line="276" w:lineRule="auto"/>
              <w:rPr>
                <w:rFonts w:ascii="Times New Roman" w:hAnsi="Times New Roman" w:cs="Times New Roman"/>
                <w:sz w:val="24"/>
                <w:szCs w:val="24"/>
              </w:rPr>
            </w:pPr>
            <w:r w:rsidRPr="003506D7">
              <w:rPr>
                <w:rFonts w:ascii="Times New Roman" w:hAnsi="Times New Roman" w:cs="Times New Roman"/>
                <w:sz w:val="24"/>
                <w:szCs w:val="24"/>
              </w:rPr>
              <w:t xml:space="preserve">Planuojama kvietimo finansavimo suma, </w:t>
            </w:r>
            <w:proofErr w:type="spellStart"/>
            <w:r w:rsidRPr="003506D7">
              <w:rPr>
                <w:rFonts w:ascii="Times New Roman" w:hAnsi="Times New Roman" w:cs="Times New Roman"/>
                <w:sz w:val="24"/>
                <w:szCs w:val="24"/>
              </w:rPr>
              <w:t>Eur</w:t>
            </w:r>
            <w:proofErr w:type="spellEnd"/>
            <w:r w:rsidRPr="003506D7">
              <w:rPr>
                <w:rFonts w:ascii="Times New Roman" w:hAnsi="Times New Roman" w:cs="Times New Roman"/>
                <w:sz w:val="24"/>
                <w:szCs w:val="24"/>
              </w:rPr>
              <w:t>:</w:t>
            </w:r>
          </w:p>
        </w:tc>
        <w:tc>
          <w:tcPr>
            <w:tcW w:w="5636" w:type="dxa"/>
            <w:tcBorders>
              <w:top w:val="single" w:sz="4" w:space="0" w:color="auto"/>
              <w:left w:val="single" w:sz="4" w:space="0" w:color="auto"/>
              <w:bottom w:val="single" w:sz="4" w:space="0" w:color="auto"/>
              <w:right w:val="single" w:sz="4" w:space="0" w:color="auto"/>
            </w:tcBorders>
          </w:tcPr>
          <w:p w:rsidR="0042151D" w:rsidRPr="005D40E8" w:rsidRDefault="00350D0A" w:rsidP="003767D7">
            <w:pPr>
              <w:spacing w:line="276" w:lineRule="auto"/>
              <w:rPr>
                <w:rFonts w:ascii="Times New Roman" w:hAnsi="Times New Roman" w:cs="Times New Roman"/>
                <w:sz w:val="24"/>
                <w:szCs w:val="24"/>
                <w:lang w:val="en-US"/>
              </w:rPr>
            </w:pPr>
            <w:r w:rsidRPr="00350D0A">
              <w:rPr>
                <w:rFonts w:ascii="Times New Roman" w:hAnsi="Times New Roman" w:cs="Times New Roman"/>
                <w:sz w:val="24"/>
                <w:szCs w:val="24"/>
                <w:lang w:val="en-US"/>
              </w:rPr>
              <w:t>22 170 164,00</w:t>
            </w:r>
          </w:p>
        </w:tc>
      </w:tr>
      <w:tr w:rsidR="003506D7" w:rsidRPr="003506D7" w:rsidDel="00011C71" w:rsidTr="0042151D">
        <w:tc>
          <w:tcPr>
            <w:tcW w:w="3715" w:type="dxa"/>
            <w:tcBorders>
              <w:top w:val="single" w:sz="4" w:space="0" w:color="auto"/>
              <w:left w:val="single" w:sz="4" w:space="0" w:color="auto"/>
              <w:bottom w:val="single" w:sz="4" w:space="0" w:color="auto"/>
              <w:right w:val="single" w:sz="4" w:space="0" w:color="auto"/>
            </w:tcBorders>
          </w:tcPr>
          <w:p w:rsidR="003506D7" w:rsidRPr="00AE47F5" w:rsidRDefault="003506D7" w:rsidP="009100B2">
            <w:pPr>
              <w:spacing w:line="276" w:lineRule="auto"/>
              <w:rPr>
                <w:rFonts w:ascii="Times New Roman" w:hAnsi="Times New Roman" w:cs="Times New Roman"/>
                <w:sz w:val="24"/>
                <w:szCs w:val="24"/>
                <w:highlight w:val="yellow"/>
              </w:rPr>
            </w:pPr>
            <w:r w:rsidRPr="00547619">
              <w:rPr>
                <w:rFonts w:ascii="Times New Roman" w:hAnsi="Times New Roman" w:cs="Times New Roman"/>
                <w:sz w:val="24"/>
                <w:szCs w:val="24"/>
              </w:rPr>
              <w:t>Paraiškos gali būti teikiamos nuo:</w:t>
            </w:r>
          </w:p>
        </w:tc>
        <w:tc>
          <w:tcPr>
            <w:tcW w:w="5636" w:type="dxa"/>
            <w:tcBorders>
              <w:top w:val="single" w:sz="4" w:space="0" w:color="auto"/>
              <w:left w:val="single" w:sz="4" w:space="0" w:color="auto"/>
              <w:bottom w:val="single" w:sz="4" w:space="0" w:color="auto"/>
              <w:right w:val="single" w:sz="4" w:space="0" w:color="auto"/>
            </w:tcBorders>
          </w:tcPr>
          <w:p w:rsidR="003506D7" w:rsidRPr="00AE47F5" w:rsidDel="00011C71" w:rsidRDefault="00350D0A" w:rsidP="009100B2">
            <w:pPr>
              <w:spacing w:line="276" w:lineRule="auto"/>
              <w:rPr>
                <w:rFonts w:ascii="Times New Roman" w:hAnsi="Times New Roman" w:cs="Times New Roman"/>
                <w:sz w:val="24"/>
                <w:szCs w:val="24"/>
                <w:highlight w:val="yellow"/>
              </w:rPr>
            </w:pPr>
            <w:r>
              <w:rPr>
                <w:rFonts w:ascii="Times New Roman" w:hAnsi="Times New Roman" w:cs="Times New Roman"/>
                <w:sz w:val="24"/>
                <w:szCs w:val="24"/>
              </w:rPr>
              <w:t>2019-</w:t>
            </w:r>
            <w:r w:rsidR="00B85949">
              <w:rPr>
                <w:rFonts w:ascii="Times New Roman" w:hAnsi="Times New Roman" w:cs="Times New Roman"/>
                <w:sz w:val="24"/>
                <w:szCs w:val="24"/>
              </w:rPr>
              <w:t>05</w:t>
            </w:r>
            <w:r w:rsidR="00AE47F5" w:rsidRPr="00547619">
              <w:rPr>
                <w:rFonts w:ascii="Times New Roman" w:hAnsi="Times New Roman" w:cs="Times New Roman"/>
                <w:sz w:val="24"/>
                <w:szCs w:val="24"/>
              </w:rPr>
              <w:t>-</w:t>
            </w:r>
            <w:r w:rsidR="00B85949">
              <w:rPr>
                <w:rFonts w:ascii="Times New Roman" w:hAnsi="Times New Roman" w:cs="Times New Roman"/>
                <w:sz w:val="24"/>
                <w:szCs w:val="24"/>
              </w:rPr>
              <w:t>17</w:t>
            </w:r>
            <w:r w:rsidR="00A036DA">
              <w:rPr>
                <w:rFonts w:ascii="Times New Roman" w:hAnsi="Times New Roman" w:cs="Times New Roman"/>
                <w:sz w:val="24"/>
                <w:szCs w:val="24"/>
              </w:rPr>
              <w:t>,</w:t>
            </w:r>
            <w:r w:rsidR="00917A6F">
              <w:rPr>
                <w:rFonts w:ascii="Times New Roman" w:hAnsi="Times New Roman" w:cs="Times New Roman"/>
                <w:sz w:val="24"/>
                <w:szCs w:val="24"/>
              </w:rPr>
              <w:t xml:space="preserve"> 09:00</w:t>
            </w:r>
          </w:p>
        </w:tc>
      </w:tr>
      <w:tr w:rsidR="003506D7" w:rsidRPr="003506D7" w:rsidTr="00350D0A">
        <w:trPr>
          <w:trHeight w:val="878"/>
        </w:trPr>
        <w:tc>
          <w:tcPr>
            <w:tcW w:w="3715" w:type="dxa"/>
            <w:tcBorders>
              <w:top w:val="single" w:sz="4" w:space="0" w:color="auto"/>
              <w:left w:val="single" w:sz="4" w:space="0" w:color="auto"/>
              <w:bottom w:val="single" w:sz="4" w:space="0" w:color="auto"/>
              <w:right w:val="single" w:sz="4" w:space="0" w:color="auto"/>
            </w:tcBorders>
          </w:tcPr>
          <w:p w:rsidR="003506D7" w:rsidRPr="00AE47F5" w:rsidRDefault="003506D7" w:rsidP="00350D0A">
            <w:pPr>
              <w:rPr>
                <w:rFonts w:ascii="Times New Roman" w:hAnsi="Times New Roman" w:cs="Times New Roman"/>
                <w:sz w:val="24"/>
                <w:szCs w:val="24"/>
                <w:highlight w:val="yellow"/>
              </w:rPr>
            </w:pPr>
            <w:r w:rsidRPr="00547619">
              <w:rPr>
                <w:rFonts w:ascii="Times New Roman" w:hAnsi="Times New Roman" w:cs="Times New Roman"/>
                <w:sz w:val="24"/>
                <w:szCs w:val="24"/>
              </w:rPr>
              <w:t>Paraiškos gali būti teikiamos iki (galutinis paraiškų pateikimo terminas</w:t>
            </w:r>
            <w:r w:rsidRPr="00547619">
              <w:rPr>
                <w:rFonts w:ascii="Times New Roman" w:hAnsi="Times New Roman" w:cs="Times New Roman"/>
                <w:sz w:val="24"/>
                <w:szCs w:val="24"/>
                <w:vertAlign w:val="superscript"/>
              </w:rPr>
              <w:footnoteReference w:id="2"/>
            </w:r>
            <w:r w:rsidRPr="00547619">
              <w:rPr>
                <w:rFonts w:ascii="Times New Roman" w:hAnsi="Times New Roman" w:cs="Times New Roman"/>
                <w:sz w:val="24"/>
                <w:szCs w:val="24"/>
              </w:rPr>
              <w:t>):</w:t>
            </w:r>
          </w:p>
        </w:tc>
        <w:tc>
          <w:tcPr>
            <w:tcW w:w="5636" w:type="dxa"/>
            <w:tcBorders>
              <w:top w:val="single" w:sz="4" w:space="0" w:color="auto"/>
              <w:left w:val="single" w:sz="4" w:space="0" w:color="auto"/>
              <w:bottom w:val="single" w:sz="4" w:space="0" w:color="auto"/>
              <w:right w:val="single" w:sz="4" w:space="0" w:color="auto"/>
            </w:tcBorders>
          </w:tcPr>
          <w:p w:rsidR="003506D7" w:rsidRPr="00AE47F5" w:rsidRDefault="00350D0A" w:rsidP="001B5CF2">
            <w:pPr>
              <w:spacing w:after="200" w:line="276" w:lineRule="auto"/>
              <w:rPr>
                <w:rFonts w:ascii="Times New Roman" w:hAnsi="Times New Roman" w:cs="Times New Roman"/>
                <w:sz w:val="24"/>
                <w:szCs w:val="24"/>
                <w:highlight w:val="yellow"/>
              </w:rPr>
            </w:pPr>
            <w:r>
              <w:rPr>
                <w:rFonts w:ascii="Times New Roman" w:hAnsi="Times New Roman" w:cs="Times New Roman"/>
                <w:sz w:val="24"/>
                <w:szCs w:val="24"/>
              </w:rPr>
              <w:t>2019</w:t>
            </w:r>
            <w:r w:rsidR="001C6064">
              <w:rPr>
                <w:rFonts w:ascii="Times New Roman" w:hAnsi="Times New Roman" w:cs="Times New Roman"/>
                <w:sz w:val="24"/>
                <w:szCs w:val="24"/>
              </w:rPr>
              <w:t>-07-</w:t>
            </w:r>
            <w:r w:rsidR="00B85949">
              <w:rPr>
                <w:rFonts w:ascii="Times New Roman" w:hAnsi="Times New Roman" w:cs="Times New Roman"/>
                <w:sz w:val="24"/>
                <w:szCs w:val="24"/>
              </w:rPr>
              <w:t>29</w:t>
            </w:r>
            <w:r w:rsidR="00A036DA">
              <w:rPr>
                <w:rFonts w:ascii="Times New Roman" w:hAnsi="Times New Roman" w:cs="Times New Roman"/>
                <w:sz w:val="24"/>
                <w:szCs w:val="24"/>
              </w:rPr>
              <w:t>,</w:t>
            </w:r>
            <w:r w:rsidR="00917A6F">
              <w:rPr>
                <w:rFonts w:ascii="Times New Roman" w:hAnsi="Times New Roman" w:cs="Times New Roman"/>
                <w:sz w:val="24"/>
                <w:szCs w:val="24"/>
              </w:rPr>
              <w:t xml:space="preserve"> 24:00</w:t>
            </w:r>
          </w:p>
        </w:tc>
      </w:tr>
      <w:tr w:rsidR="003506D7" w:rsidRPr="003506D7" w:rsidTr="0042151D">
        <w:trPr>
          <w:trHeight w:val="440"/>
        </w:trPr>
        <w:tc>
          <w:tcPr>
            <w:tcW w:w="3715" w:type="dxa"/>
            <w:vMerge w:val="restart"/>
            <w:tcBorders>
              <w:top w:val="single" w:sz="4" w:space="0" w:color="auto"/>
              <w:left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lastRenderedPageBreak/>
              <w:t>Kita informacija:</w:t>
            </w:r>
          </w:p>
        </w:tc>
        <w:tc>
          <w:tcPr>
            <w:tcW w:w="5636" w:type="dxa"/>
            <w:tcBorders>
              <w:top w:val="single" w:sz="4" w:space="0" w:color="auto"/>
              <w:left w:val="single" w:sz="4" w:space="0" w:color="auto"/>
              <w:bottom w:val="single" w:sz="4" w:space="0" w:color="auto"/>
              <w:right w:val="single" w:sz="4" w:space="0" w:color="auto"/>
            </w:tcBorders>
          </w:tcPr>
          <w:p w:rsidR="003506D7" w:rsidRPr="00282176" w:rsidRDefault="00282176" w:rsidP="003506D7">
            <w:pPr>
              <w:spacing w:after="200" w:line="276" w:lineRule="auto"/>
              <w:rPr>
                <w:rFonts w:ascii="Times New Roman" w:hAnsi="Times New Roman" w:cs="Times New Roman"/>
                <w:sz w:val="24"/>
                <w:szCs w:val="24"/>
              </w:rPr>
            </w:pPr>
            <w:r>
              <w:rPr>
                <w:rFonts w:ascii="Times New Roman" w:hAnsi="Times New Roman" w:cs="Times New Roman"/>
                <w:sz w:val="24"/>
                <w:szCs w:val="24"/>
              </w:rPr>
              <w:t>_</w:t>
            </w:r>
          </w:p>
        </w:tc>
      </w:tr>
      <w:tr w:rsidR="003506D7" w:rsidRPr="003506D7" w:rsidTr="0042151D">
        <w:trPr>
          <w:trHeight w:val="333"/>
        </w:trPr>
        <w:tc>
          <w:tcPr>
            <w:tcW w:w="3715" w:type="dxa"/>
            <w:vMerge/>
            <w:tcBorders>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p>
        </w:tc>
        <w:tc>
          <w:tcPr>
            <w:tcW w:w="5636" w:type="dxa"/>
            <w:tcBorders>
              <w:top w:val="single" w:sz="4" w:space="0" w:color="auto"/>
              <w:left w:val="single" w:sz="4" w:space="0" w:color="auto"/>
              <w:bottom w:val="single" w:sz="4" w:space="0" w:color="auto"/>
              <w:right w:val="single" w:sz="4" w:space="0" w:color="auto"/>
            </w:tcBorders>
          </w:tcPr>
          <w:p w:rsidR="003506D7" w:rsidRPr="00A74915" w:rsidRDefault="00A74915" w:rsidP="003506D7">
            <w:pPr>
              <w:spacing w:after="200" w:line="276" w:lineRule="auto"/>
              <w:rPr>
                <w:rFonts w:ascii="Times New Roman" w:hAnsi="Times New Roman" w:cs="Times New Roman"/>
                <w:sz w:val="24"/>
                <w:szCs w:val="24"/>
              </w:rPr>
            </w:pPr>
            <w:r>
              <w:rPr>
                <w:rFonts w:ascii="Times New Roman" w:hAnsi="Times New Roman" w:cs="Times New Roman"/>
                <w:sz w:val="24"/>
                <w:szCs w:val="24"/>
              </w:rPr>
              <w:t>_</w:t>
            </w:r>
          </w:p>
        </w:tc>
      </w:tr>
    </w:tbl>
    <w:p w:rsidR="003506D7" w:rsidRDefault="003506D7" w:rsidP="0039439E">
      <w:pPr>
        <w:rPr>
          <w:rFonts w:ascii="Times New Roman" w:hAnsi="Times New Roman" w:cs="Times New Roman"/>
          <w:b/>
          <w:sz w:val="24"/>
          <w:szCs w:val="24"/>
        </w:rPr>
      </w:pPr>
    </w:p>
    <w:p w:rsidR="003506D7" w:rsidRDefault="00912E4F" w:rsidP="0039439E">
      <w:pPr>
        <w:rPr>
          <w:rFonts w:ascii="Times New Roman" w:hAnsi="Times New Roman" w:cs="Times New Roman"/>
          <w:b/>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Lentelstinklelis"/>
        <w:tblW w:w="0" w:type="auto"/>
        <w:tblLook w:val="04A0" w:firstRow="1" w:lastRow="0" w:firstColumn="1" w:lastColumn="0" w:noHBand="0" w:noVBand="1"/>
      </w:tblPr>
      <w:tblGrid>
        <w:gridCol w:w="3189"/>
        <w:gridCol w:w="6155"/>
      </w:tblGrid>
      <w:tr w:rsidR="005D40E8" w:rsidRPr="005E4236" w:rsidTr="005D40E8">
        <w:tc>
          <w:tcPr>
            <w:tcW w:w="3189" w:type="dxa"/>
          </w:tcPr>
          <w:p w:rsidR="005D40E8" w:rsidRPr="003506D7" w:rsidRDefault="005D40E8" w:rsidP="005D40E8">
            <w:pPr>
              <w:rPr>
                <w:rFonts w:ascii="Times New Roman" w:hAnsi="Times New Roman" w:cs="Times New Roman"/>
                <w:sz w:val="24"/>
                <w:szCs w:val="24"/>
              </w:rPr>
            </w:pPr>
            <w:r w:rsidRPr="003506D7">
              <w:rPr>
                <w:rFonts w:ascii="Times New Roman" w:hAnsi="Times New Roman" w:cs="Times New Roman"/>
                <w:sz w:val="24"/>
                <w:szCs w:val="24"/>
              </w:rPr>
              <w:t>Paraiškų pateikimo būdas:</w:t>
            </w:r>
          </w:p>
        </w:tc>
        <w:tc>
          <w:tcPr>
            <w:tcW w:w="6155" w:type="dxa"/>
          </w:tcPr>
          <w:p w:rsidR="005D40E8" w:rsidRDefault="005D40E8" w:rsidP="00071400">
            <w:pPr>
              <w:jc w:val="both"/>
              <w:rPr>
                <w:rFonts w:ascii="Times New Roman" w:hAnsi="Times New Roman" w:cs="Times New Roman"/>
                <w:sz w:val="24"/>
                <w:szCs w:val="24"/>
                <w:shd w:val="clear" w:color="auto" w:fill="FFFFFF"/>
              </w:rPr>
            </w:pPr>
            <w:r w:rsidRPr="00404F21">
              <w:rPr>
                <w:rFonts w:ascii="Times New Roman" w:hAnsi="Times New Roman" w:cs="Times New Roman"/>
                <w:sz w:val="24"/>
                <w:szCs w:val="24"/>
                <w:shd w:val="clear" w:color="auto" w:fill="FFFFFF"/>
              </w:rPr>
              <w:t>Paraiškos rengi</w:t>
            </w:r>
            <w:r w:rsidR="00A74915">
              <w:rPr>
                <w:rFonts w:ascii="Times New Roman" w:hAnsi="Times New Roman" w:cs="Times New Roman"/>
                <w:sz w:val="24"/>
                <w:szCs w:val="24"/>
                <w:shd w:val="clear" w:color="auto" w:fill="FFFFFF"/>
              </w:rPr>
              <w:t xml:space="preserve">amos ir teikiamos vadovaujantis </w:t>
            </w:r>
            <w:r w:rsidR="00A74915" w:rsidRPr="00A74915">
              <w:rPr>
                <w:rFonts w:ascii="Times New Roman" w:hAnsi="Times New Roman" w:cs="Times New Roman"/>
                <w:sz w:val="24"/>
                <w:szCs w:val="24"/>
                <w:shd w:val="clear" w:color="auto" w:fill="FFFFFF"/>
              </w:rPr>
              <w:t>2014–2020 metų Europos Sąjungos fondų investicijų veiksmų programos 9 prioriteto „Visuomenės švietimas ir žmogiškųjų išteklių potencialo didinimas“ 09.1.2-CPVA-K-722 priemonės „Profesinio mokymo infrastruktūros plėtra“ proje</w:t>
            </w:r>
            <w:r w:rsidR="00A74915">
              <w:rPr>
                <w:rFonts w:ascii="Times New Roman" w:hAnsi="Times New Roman" w:cs="Times New Roman"/>
                <w:sz w:val="24"/>
                <w:szCs w:val="24"/>
                <w:shd w:val="clear" w:color="auto" w:fill="FFFFFF"/>
              </w:rPr>
              <w:t>ktų finansa</w:t>
            </w:r>
            <w:r w:rsidR="005F1058">
              <w:rPr>
                <w:rFonts w:ascii="Times New Roman" w:hAnsi="Times New Roman" w:cs="Times New Roman"/>
                <w:sz w:val="24"/>
                <w:szCs w:val="24"/>
                <w:shd w:val="clear" w:color="auto" w:fill="FFFFFF"/>
              </w:rPr>
              <w:t xml:space="preserve">vimo sąlygų aprašu, patvirtintu Lietuvos Respublikos švietimo, mokslo ir sporto ministro 2019 m. balandžio 12 d. įsakymu Nr. V-398 </w:t>
            </w:r>
            <w:r w:rsidRPr="00404F21">
              <w:rPr>
                <w:rFonts w:ascii="Times New Roman" w:hAnsi="Times New Roman" w:cs="Times New Roman"/>
                <w:sz w:val="24"/>
                <w:szCs w:val="24"/>
                <w:shd w:val="clear" w:color="auto" w:fill="FFFFFF"/>
              </w:rPr>
              <w:t>(toliau – Aprašas).</w:t>
            </w:r>
          </w:p>
          <w:p w:rsidR="000409FF" w:rsidRPr="00404F21" w:rsidRDefault="000409FF" w:rsidP="00071400">
            <w:pPr>
              <w:jc w:val="both"/>
              <w:rPr>
                <w:rFonts w:ascii="Times New Roman" w:hAnsi="Times New Roman" w:cs="Times New Roman"/>
                <w:sz w:val="24"/>
                <w:szCs w:val="24"/>
                <w:shd w:val="clear" w:color="auto" w:fill="FFFFFF"/>
              </w:rPr>
            </w:pPr>
          </w:p>
          <w:p w:rsidR="000409FF" w:rsidRDefault="005F1058" w:rsidP="00071400">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Paraiškos ir Aprašo 45</w:t>
            </w:r>
            <w:r w:rsidR="005D40E8" w:rsidRPr="00404F21">
              <w:rPr>
                <w:rFonts w:ascii="Times New Roman" w:hAnsi="Times New Roman" w:cs="Times New Roman"/>
                <w:sz w:val="24"/>
                <w:szCs w:val="24"/>
                <w:shd w:val="clear" w:color="auto" w:fill="FFFFFF"/>
              </w:rPr>
              <w:t xml:space="preserve"> punkte nurodyti priedai iki kvietimo teikti paraiškas skelbime nustatyto termino paskutinės dienos </w:t>
            </w:r>
            <w:r>
              <w:rPr>
                <w:rFonts w:ascii="Times New Roman" w:hAnsi="Times New Roman" w:cs="Times New Roman"/>
                <w:sz w:val="24"/>
                <w:szCs w:val="24"/>
                <w:shd w:val="clear" w:color="auto" w:fill="FFFFFF"/>
              </w:rPr>
              <w:t xml:space="preserve">teikiami </w:t>
            </w:r>
            <w:r w:rsidR="00437222">
              <w:rPr>
                <w:rFonts w:ascii="Times New Roman" w:hAnsi="Times New Roman" w:cs="Times New Roman"/>
                <w:sz w:val="24"/>
                <w:szCs w:val="24"/>
                <w:shd w:val="clear" w:color="auto" w:fill="FFFFFF"/>
              </w:rPr>
              <w:t>CPVA</w:t>
            </w:r>
            <w:r w:rsidR="006173FA">
              <w:rPr>
                <w:rFonts w:ascii="Times New Roman" w:hAnsi="Times New Roman" w:cs="Times New Roman"/>
                <w:sz w:val="24"/>
                <w:szCs w:val="24"/>
                <w:shd w:val="clear" w:color="auto" w:fill="FFFFFF"/>
              </w:rPr>
              <w:t xml:space="preserve"> </w:t>
            </w:r>
            <w:r w:rsidR="005D40E8" w:rsidRPr="00404F21">
              <w:rPr>
                <w:rFonts w:ascii="Times New Roman" w:hAnsi="Times New Roman" w:cs="Times New Roman"/>
                <w:sz w:val="24"/>
                <w:szCs w:val="24"/>
                <w:shd w:val="clear" w:color="auto" w:fill="FFFFFF"/>
              </w:rPr>
              <w:t xml:space="preserve">per </w:t>
            </w:r>
            <w:r w:rsidR="00301066">
              <w:rPr>
                <w:rFonts w:ascii="Times New Roman" w:hAnsi="Times New Roman" w:cs="Times New Roman"/>
                <w:sz w:val="24"/>
                <w:szCs w:val="24"/>
                <w:shd w:val="clear" w:color="auto" w:fill="FFFFFF"/>
              </w:rPr>
              <w:t>I</w:t>
            </w:r>
            <w:r w:rsidR="005D40E8" w:rsidRPr="00404F21">
              <w:rPr>
                <w:rFonts w:ascii="Times New Roman" w:hAnsi="Times New Roman" w:cs="Times New Roman"/>
                <w:sz w:val="24"/>
                <w:szCs w:val="24"/>
                <w:shd w:val="clear" w:color="auto" w:fill="FFFFFF"/>
              </w:rPr>
              <w:t xml:space="preserve">š Europos Sąjungos struktūrinių fondų lėšų bendrai finansuojamų projektų duomenų mainų svetainę (toliau – DMS) </w:t>
            </w:r>
            <w:hyperlink r:id="rId9" w:history="1">
              <w:r w:rsidR="00F9761C" w:rsidRPr="00D208AB">
                <w:rPr>
                  <w:rStyle w:val="Hipersaitas"/>
                  <w:rFonts w:ascii="Times New Roman" w:hAnsi="Times New Roman" w:cs="Times New Roman"/>
                  <w:sz w:val="24"/>
                  <w:szCs w:val="24"/>
                  <w:shd w:val="clear" w:color="auto" w:fill="FFFFFF"/>
                </w:rPr>
                <w:t>https://dms2014.finmin.lt/dms/</w:t>
              </w:r>
            </w:hyperlink>
            <w:r w:rsidR="00F9761C">
              <w:rPr>
                <w:rFonts w:ascii="Times New Roman" w:hAnsi="Times New Roman" w:cs="Times New Roman"/>
                <w:sz w:val="24"/>
                <w:szCs w:val="24"/>
                <w:shd w:val="clear" w:color="auto" w:fill="FFFFFF"/>
              </w:rPr>
              <w:t xml:space="preserve">, </w:t>
            </w:r>
            <w:r w:rsidR="00F9761C" w:rsidRPr="00F9761C">
              <w:rPr>
                <w:rFonts w:ascii="Times New Roman" w:hAnsi="Times New Roman" w:cs="Times New Roman"/>
                <w:sz w:val="24"/>
                <w:szCs w:val="24"/>
                <w:shd w:val="clear" w:color="auto" w:fill="FFFFFF"/>
              </w:rPr>
              <w:t>vadovaujantis Duomenų teikimo per Duomenų mainų svetainę tvarkos aprašu, kuris skelbiamas s</w:t>
            </w:r>
            <w:r w:rsidR="00F9761C">
              <w:rPr>
                <w:rFonts w:ascii="Times New Roman" w:hAnsi="Times New Roman" w:cs="Times New Roman"/>
                <w:sz w:val="24"/>
                <w:szCs w:val="24"/>
                <w:shd w:val="clear" w:color="auto" w:fill="FFFFFF"/>
              </w:rPr>
              <w:t xml:space="preserve">vetainėje </w:t>
            </w:r>
            <w:hyperlink r:id="rId10" w:history="1">
              <w:r w:rsidR="000409FF" w:rsidRPr="00D208AB">
                <w:rPr>
                  <w:rStyle w:val="Hipersaitas"/>
                  <w:rFonts w:ascii="Times New Roman" w:hAnsi="Times New Roman" w:cs="Times New Roman"/>
                  <w:sz w:val="24"/>
                  <w:szCs w:val="24"/>
                  <w:shd w:val="clear" w:color="auto" w:fill="FFFFFF"/>
                </w:rPr>
                <w:t>www.esinvesticijos.lt</w:t>
              </w:r>
            </w:hyperlink>
            <w:r w:rsidR="005D40E8" w:rsidRPr="00404F21">
              <w:rPr>
                <w:rFonts w:ascii="Times New Roman" w:hAnsi="Times New Roman" w:cs="Times New Roman"/>
                <w:sz w:val="24"/>
                <w:szCs w:val="24"/>
                <w:shd w:val="clear" w:color="auto" w:fill="FFFFFF"/>
              </w:rPr>
              <w:t xml:space="preserve">. </w:t>
            </w:r>
          </w:p>
          <w:p w:rsidR="00F9761C" w:rsidRDefault="005F1CBD" w:rsidP="00071400">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rsidR="005D40E8" w:rsidRDefault="005D40E8" w:rsidP="00071400">
            <w:pPr>
              <w:jc w:val="both"/>
              <w:rPr>
                <w:rFonts w:ascii="Times New Roman" w:hAnsi="Times New Roman" w:cs="Times New Roman"/>
                <w:sz w:val="24"/>
                <w:szCs w:val="24"/>
                <w:shd w:val="clear" w:color="auto" w:fill="FFFFFF"/>
              </w:rPr>
            </w:pPr>
            <w:r w:rsidRPr="00404F21">
              <w:rPr>
                <w:rFonts w:ascii="Times New Roman" w:hAnsi="Times New Roman" w:cs="Times New Roman"/>
                <w:sz w:val="24"/>
                <w:szCs w:val="24"/>
                <w:shd w:val="clear" w:color="auto" w:fill="FFFFFF"/>
              </w:rPr>
              <w:t xml:space="preserve">Pareiškėjas prie DMS jungiasi naudodamasis Valstybės informacinių išteklių </w:t>
            </w:r>
            <w:proofErr w:type="spellStart"/>
            <w:r w:rsidRPr="00404F21">
              <w:rPr>
                <w:rFonts w:ascii="Times New Roman" w:hAnsi="Times New Roman" w:cs="Times New Roman"/>
                <w:sz w:val="24"/>
                <w:szCs w:val="24"/>
                <w:shd w:val="clear" w:color="auto" w:fill="FFFFFF"/>
              </w:rPr>
              <w:t>sąveikumo</w:t>
            </w:r>
            <w:proofErr w:type="spellEnd"/>
            <w:r w:rsidRPr="00404F21">
              <w:rPr>
                <w:rFonts w:ascii="Times New Roman" w:hAnsi="Times New Roman" w:cs="Times New Roman"/>
                <w:sz w:val="24"/>
                <w:szCs w:val="24"/>
                <w:shd w:val="clear" w:color="auto" w:fill="FFFFFF"/>
              </w:rPr>
              <w:t xml:space="preserve"> platforma ir užsiregistravęs tampa DMS naudotoju.</w:t>
            </w:r>
          </w:p>
          <w:p w:rsidR="000409FF" w:rsidRPr="00404F21" w:rsidRDefault="000409FF" w:rsidP="00071400">
            <w:pPr>
              <w:jc w:val="both"/>
              <w:rPr>
                <w:rFonts w:ascii="Times New Roman" w:hAnsi="Times New Roman" w:cs="Times New Roman"/>
                <w:sz w:val="24"/>
                <w:szCs w:val="24"/>
                <w:shd w:val="clear" w:color="auto" w:fill="FFFFFF"/>
              </w:rPr>
            </w:pPr>
          </w:p>
          <w:p w:rsidR="005D40E8" w:rsidRDefault="005D40E8" w:rsidP="00071400">
            <w:pPr>
              <w:jc w:val="both"/>
              <w:rPr>
                <w:rFonts w:ascii="Times New Roman" w:hAnsi="Times New Roman" w:cs="Times New Roman"/>
                <w:sz w:val="24"/>
                <w:szCs w:val="24"/>
                <w:shd w:val="clear" w:color="auto" w:fill="FFFFFF"/>
              </w:rPr>
            </w:pPr>
            <w:r w:rsidRPr="00404F21">
              <w:rPr>
                <w:rFonts w:ascii="Times New Roman" w:hAnsi="Times New Roman" w:cs="Times New Roman"/>
                <w:sz w:val="24"/>
                <w:szCs w:val="24"/>
                <w:shd w:val="clear" w:color="auto" w:fill="FFFFFF"/>
              </w:rPr>
              <w:t xml:space="preserve">Jei laikinai nebus užtikrintos DMS funkcinės galimybės ir dėl to pareiškėjai negalės pateikti paraiškos ar jos priedo (-ų) paskutinę paraiškų pateikimo termino dieną, </w:t>
            </w:r>
            <w:r w:rsidR="006173FA" w:rsidRPr="006173FA">
              <w:rPr>
                <w:rFonts w:ascii="Times New Roman" w:hAnsi="Times New Roman" w:cs="Times New Roman"/>
                <w:sz w:val="24"/>
                <w:szCs w:val="24"/>
                <w:shd w:val="clear" w:color="auto" w:fill="FFFFFF"/>
              </w:rPr>
              <w:t xml:space="preserve">apie tai nedelsiant informuojama elektroniniu paštu </w:t>
            </w:r>
            <w:hyperlink r:id="rId11" w:history="1">
              <w:r w:rsidR="006173FA" w:rsidRPr="00D208AB">
                <w:rPr>
                  <w:rStyle w:val="Hipersaitas"/>
                  <w:rFonts w:ascii="Times New Roman" w:hAnsi="Times New Roman" w:cs="Times New Roman"/>
                  <w:sz w:val="24"/>
                  <w:szCs w:val="24"/>
                  <w:shd w:val="clear" w:color="auto" w:fill="FFFFFF"/>
                </w:rPr>
                <w:t>r.sokaitis</w:t>
              </w:r>
              <w:r w:rsidR="006173FA" w:rsidRPr="00D208AB">
                <w:rPr>
                  <w:rStyle w:val="Hipersaitas"/>
                  <w:rFonts w:ascii="Times New Roman" w:hAnsi="Times New Roman" w:cs="Times New Roman"/>
                  <w:sz w:val="24"/>
                  <w:szCs w:val="24"/>
                  <w:shd w:val="clear" w:color="auto" w:fill="FFFFFF"/>
                  <w:lang w:val="en-US"/>
                </w:rPr>
                <w:t>@</w:t>
              </w:r>
              <w:r w:rsidR="006173FA" w:rsidRPr="00D208AB">
                <w:rPr>
                  <w:rStyle w:val="Hipersaitas"/>
                  <w:rFonts w:ascii="Times New Roman" w:hAnsi="Times New Roman" w:cs="Times New Roman"/>
                  <w:sz w:val="24"/>
                  <w:szCs w:val="24"/>
                  <w:shd w:val="clear" w:color="auto" w:fill="FFFFFF"/>
                </w:rPr>
                <w:t>cpva.lt</w:t>
              </w:r>
            </w:hyperlink>
            <w:r w:rsidR="006173FA">
              <w:rPr>
                <w:rFonts w:ascii="Times New Roman" w:hAnsi="Times New Roman" w:cs="Times New Roman"/>
                <w:sz w:val="24"/>
                <w:szCs w:val="24"/>
                <w:shd w:val="clear" w:color="auto" w:fill="FFFFFF"/>
              </w:rPr>
              <w:t>, tuomet</w:t>
            </w:r>
            <w:r w:rsidR="00B22584">
              <w:rPr>
                <w:rFonts w:ascii="Times New Roman" w:hAnsi="Times New Roman" w:cs="Times New Roman"/>
                <w:sz w:val="24"/>
                <w:szCs w:val="24"/>
                <w:shd w:val="clear" w:color="auto" w:fill="FFFFFF"/>
              </w:rPr>
              <w:t xml:space="preserve"> </w:t>
            </w:r>
            <w:r w:rsidR="006173FA">
              <w:rPr>
                <w:rFonts w:ascii="Times New Roman" w:hAnsi="Times New Roman" w:cs="Times New Roman"/>
                <w:sz w:val="24"/>
                <w:szCs w:val="24"/>
                <w:shd w:val="clear" w:color="auto" w:fill="FFFFFF"/>
              </w:rPr>
              <w:t xml:space="preserve">CPVA </w:t>
            </w:r>
            <w:r w:rsidRPr="00404F21">
              <w:rPr>
                <w:rFonts w:ascii="Times New Roman" w:hAnsi="Times New Roman" w:cs="Times New Roman"/>
                <w:sz w:val="24"/>
                <w:szCs w:val="24"/>
                <w:shd w:val="clear" w:color="auto" w:fill="FFFFFF"/>
              </w:rPr>
              <w:t xml:space="preserve">paraiškų pateikimo terminą pratęs 7 dienų laikotarpiui ir </w:t>
            </w:r>
            <w:r w:rsidR="005C64B0">
              <w:rPr>
                <w:rFonts w:ascii="Times New Roman" w:hAnsi="Times New Roman" w:cs="Times New Roman"/>
                <w:sz w:val="24"/>
                <w:szCs w:val="24"/>
                <w:shd w:val="clear" w:color="auto" w:fill="FFFFFF"/>
              </w:rPr>
              <w:t xml:space="preserve">(arba) </w:t>
            </w:r>
            <w:r w:rsidRPr="00404F21">
              <w:rPr>
                <w:rFonts w:ascii="Times New Roman" w:hAnsi="Times New Roman" w:cs="Times New Roman"/>
                <w:sz w:val="24"/>
                <w:szCs w:val="24"/>
                <w:shd w:val="clear" w:color="auto" w:fill="FFFFFF"/>
              </w:rPr>
              <w:t xml:space="preserve">sudarys galimybę paraiškas ir (ar) jų priedus pateikti </w:t>
            </w:r>
            <w:r w:rsidR="005F1058">
              <w:rPr>
                <w:rFonts w:ascii="Times New Roman" w:hAnsi="Times New Roman" w:cs="Times New Roman"/>
                <w:sz w:val="24"/>
                <w:szCs w:val="24"/>
                <w:shd w:val="clear" w:color="auto" w:fill="FFFFFF"/>
              </w:rPr>
              <w:t xml:space="preserve">raštu apie tai informuodama </w:t>
            </w:r>
            <w:r w:rsidR="006173FA">
              <w:rPr>
                <w:rFonts w:ascii="Times New Roman" w:hAnsi="Times New Roman" w:cs="Times New Roman"/>
                <w:sz w:val="24"/>
                <w:szCs w:val="24"/>
                <w:shd w:val="clear" w:color="auto" w:fill="FFFFFF"/>
              </w:rPr>
              <w:t xml:space="preserve">CPVA tinklalapyje </w:t>
            </w:r>
            <w:hyperlink r:id="rId12" w:history="1">
              <w:r w:rsidR="006173FA" w:rsidRPr="00D208AB">
                <w:rPr>
                  <w:rStyle w:val="Hipersaitas"/>
                  <w:rFonts w:ascii="Times New Roman" w:hAnsi="Times New Roman" w:cs="Times New Roman"/>
                  <w:sz w:val="24"/>
                  <w:szCs w:val="24"/>
                  <w:shd w:val="clear" w:color="auto" w:fill="FFFFFF"/>
                </w:rPr>
                <w:t>www.cpva.lt</w:t>
              </w:r>
            </w:hyperlink>
            <w:r w:rsidR="006173FA">
              <w:rPr>
                <w:rFonts w:ascii="Times New Roman" w:hAnsi="Times New Roman" w:cs="Times New Roman"/>
                <w:sz w:val="24"/>
                <w:szCs w:val="24"/>
                <w:shd w:val="clear" w:color="auto" w:fill="FFFFFF"/>
              </w:rPr>
              <w:t xml:space="preserve"> </w:t>
            </w:r>
            <w:r w:rsidRPr="00404F21">
              <w:rPr>
                <w:rFonts w:ascii="Times New Roman" w:hAnsi="Times New Roman" w:cs="Times New Roman"/>
                <w:sz w:val="24"/>
                <w:szCs w:val="24"/>
                <w:shd w:val="clear" w:color="auto" w:fill="FFFFFF"/>
              </w:rPr>
              <w:t>ir ES struktūrinių fondų svetainėje</w:t>
            </w:r>
            <w:r w:rsidR="006173FA">
              <w:rPr>
                <w:rFonts w:ascii="Times New Roman" w:hAnsi="Times New Roman" w:cs="Times New Roman"/>
                <w:sz w:val="24"/>
                <w:szCs w:val="24"/>
                <w:shd w:val="clear" w:color="auto" w:fill="FFFFFF"/>
              </w:rPr>
              <w:t xml:space="preserve"> </w:t>
            </w:r>
            <w:hyperlink r:id="rId13" w:history="1">
              <w:r w:rsidR="0013022D" w:rsidRPr="00D208AB">
                <w:rPr>
                  <w:rStyle w:val="Hipersaitas"/>
                  <w:rFonts w:ascii="Times New Roman" w:hAnsi="Times New Roman" w:cs="Times New Roman"/>
                  <w:sz w:val="24"/>
                  <w:szCs w:val="24"/>
                  <w:shd w:val="clear" w:color="auto" w:fill="FFFFFF"/>
                </w:rPr>
                <w:t>www.esinvesticijos.lt</w:t>
              </w:r>
            </w:hyperlink>
            <w:r w:rsidRPr="00404F21">
              <w:rPr>
                <w:rFonts w:ascii="Times New Roman" w:hAnsi="Times New Roman" w:cs="Times New Roman"/>
                <w:sz w:val="24"/>
                <w:szCs w:val="24"/>
                <w:shd w:val="clear" w:color="auto" w:fill="FFFFFF"/>
              </w:rPr>
              <w:t>.</w:t>
            </w:r>
            <w:r w:rsidR="0013022D">
              <w:rPr>
                <w:rFonts w:ascii="Times New Roman" w:hAnsi="Times New Roman" w:cs="Times New Roman"/>
                <w:sz w:val="24"/>
                <w:szCs w:val="24"/>
                <w:shd w:val="clear" w:color="auto" w:fill="FFFFFF"/>
              </w:rPr>
              <w:t xml:space="preserve"> </w:t>
            </w:r>
          </w:p>
          <w:p w:rsidR="000409FF" w:rsidRPr="00404F21" w:rsidRDefault="000409FF" w:rsidP="00071400">
            <w:pPr>
              <w:jc w:val="both"/>
              <w:rPr>
                <w:rFonts w:ascii="Times New Roman" w:hAnsi="Times New Roman" w:cs="Times New Roman"/>
                <w:sz w:val="24"/>
                <w:szCs w:val="24"/>
                <w:shd w:val="clear" w:color="auto" w:fill="FFFFFF"/>
              </w:rPr>
            </w:pPr>
          </w:p>
          <w:p w:rsidR="005D40E8" w:rsidRPr="00473264" w:rsidRDefault="005D40E8" w:rsidP="00071400">
            <w:pPr>
              <w:shd w:val="clear" w:color="auto" w:fill="FFFFFF"/>
              <w:jc w:val="both"/>
              <w:rPr>
                <w:rFonts w:ascii="Times New Roman" w:hAnsi="Times New Roman" w:cs="Times New Roman"/>
                <w:sz w:val="24"/>
                <w:szCs w:val="24"/>
                <w:shd w:val="clear" w:color="auto" w:fill="FFFFFF"/>
              </w:rPr>
            </w:pPr>
            <w:bookmarkStart w:id="0" w:name="_GoBack"/>
            <w:bookmarkEnd w:id="0"/>
            <w:r w:rsidRPr="00473264">
              <w:rPr>
                <w:rFonts w:ascii="Times New Roman" w:hAnsi="Times New Roman" w:cs="Times New Roman"/>
                <w:sz w:val="24"/>
                <w:szCs w:val="24"/>
                <w:shd w:val="clear" w:color="auto" w:fill="FFFFFF"/>
              </w:rPr>
              <w:t>V</w:t>
            </w:r>
            <w:r w:rsidR="005F1058" w:rsidRPr="00473264">
              <w:rPr>
                <w:rFonts w:ascii="Times New Roman" w:hAnsi="Times New Roman" w:cs="Times New Roman"/>
                <w:sz w:val="24"/>
                <w:szCs w:val="24"/>
                <w:shd w:val="clear" w:color="auto" w:fill="FFFFFF"/>
              </w:rPr>
              <w:t>ėliau kaip 2019</w:t>
            </w:r>
            <w:r w:rsidRPr="00473264">
              <w:rPr>
                <w:rFonts w:ascii="Times New Roman" w:hAnsi="Times New Roman" w:cs="Times New Roman"/>
                <w:sz w:val="24"/>
                <w:szCs w:val="24"/>
                <w:shd w:val="clear" w:color="auto" w:fill="FFFFFF"/>
              </w:rPr>
              <w:t xml:space="preserve"> m. </w:t>
            </w:r>
            <w:r w:rsidR="005F1058" w:rsidRPr="00473264">
              <w:rPr>
                <w:rFonts w:ascii="Times New Roman" w:hAnsi="Times New Roman" w:cs="Times New Roman"/>
                <w:sz w:val="24"/>
                <w:szCs w:val="24"/>
                <w:shd w:val="clear" w:color="auto" w:fill="FFFFFF"/>
              </w:rPr>
              <w:t>liepos</w:t>
            </w:r>
            <w:r w:rsidRPr="00473264">
              <w:rPr>
                <w:rFonts w:ascii="Times New Roman" w:hAnsi="Times New Roman" w:cs="Times New Roman"/>
                <w:sz w:val="24"/>
                <w:szCs w:val="24"/>
                <w:shd w:val="clear" w:color="auto" w:fill="FFFFFF"/>
              </w:rPr>
              <w:t xml:space="preserve"> </w:t>
            </w:r>
            <w:r w:rsidR="002E3EB4" w:rsidRPr="00473264">
              <w:rPr>
                <w:rFonts w:ascii="Times New Roman" w:hAnsi="Times New Roman" w:cs="Times New Roman"/>
                <w:sz w:val="24"/>
                <w:szCs w:val="24"/>
                <w:shd w:val="clear" w:color="auto" w:fill="FFFFFF"/>
              </w:rPr>
              <w:t>29</w:t>
            </w:r>
            <w:r w:rsidRPr="00473264">
              <w:rPr>
                <w:rFonts w:ascii="Times New Roman" w:hAnsi="Times New Roman" w:cs="Times New Roman"/>
                <w:sz w:val="24"/>
                <w:szCs w:val="24"/>
                <w:shd w:val="clear" w:color="auto" w:fill="FFFFFF"/>
              </w:rPr>
              <w:t xml:space="preserve"> d. 24:00 val. </w:t>
            </w:r>
            <w:r w:rsidR="006173FA" w:rsidRPr="00473264">
              <w:rPr>
                <w:rFonts w:ascii="Times New Roman" w:hAnsi="Times New Roman" w:cs="Times New Roman"/>
                <w:sz w:val="24"/>
                <w:szCs w:val="24"/>
                <w:shd w:val="clear" w:color="auto" w:fill="FFFFFF"/>
              </w:rPr>
              <w:t xml:space="preserve">per DMS </w:t>
            </w:r>
            <w:r w:rsidRPr="00473264">
              <w:rPr>
                <w:rFonts w:ascii="Times New Roman" w:hAnsi="Times New Roman" w:cs="Times New Roman"/>
                <w:sz w:val="24"/>
                <w:szCs w:val="24"/>
                <w:shd w:val="clear" w:color="auto" w:fill="FFFFFF"/>
              </w:rPr>
              <w:t>pateiktos arba kitais būdais išsiųstos ar pristatytos paraiškos atmetamos.</w:t>
            </w:r>
          </w:p>
          <w:p w:rsidR="000409FF" w:rsidRPr="00473264" w:rsidRDefault="000409FF" w:rsidP="00071400">
            <w:pPr>
              <w:shd w:val="clear" w:color="auto" w:fill="FFFFFF"/>
              <w:jc w:val="both"/>
              <w:rPr>
                <w:rFonts w:ascii="Times New Roman" w:hAnsi="Times New Roman" w:cs="Times New Roman"/>
                <w:sz w:val="24"/>
                <w:szCs w:val="24"/>
                <w:shd w:val="clear" w:color="auto" w:fill="FFFFFF"/>
              </w:rPr>
            </w:pPr>
          </w:p>
          <w:p w:rsidR="0002339E" w:rsidRPr="00AE47F5" w:rsidRDefault="0002339E" w:rsidP="00071400">
            <w:pPr>
              <w:shd w:val="clear" w:color="auto" w:fill="FFFFFF"/>
              <w:jc w:val="both"/>
              <w:rPr>
                <w:rFonts w:ascii="Times New Roman" w:eastAsia="Times New Roman" w:hAnsi="Times New Roman" w:cs="Times New Roman"/>
                <w:sz w:val="24"/>
                <w:szCs w:val="24"/>
                <w:highlight w:val="yellow"/>
              </w:rPr>
            </w:pPr>
            <w:r w:rsidRPr="00473264">
              <w:rPr>
                <w:rFonts w:ascii="Times New Roman" w:eastAsia="Times New Roman" w:hAnsi="Times New Roman" w:cs="Times New Roman"/>
                <w:sz w:val="24"/>
                <w:szCs w:val="24"/>
              </w:rPr>
              <w:t>CPVA neprisiima atsakomybės dėl ne laiku pristatytų paraiškų.</w:t>
            </w:r>
          </w:p>
        </w:tc>
      </w:tr>
      <w:tr w:rsidR="003506D7" w:rsidTr="005D40E8">
        <w:tc>
          <w:tcPr>
            <w:tcW w:w="3189" w:type="dxa"/>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Įgyvendinančiosios institucijos, priimančios paraiškas, pavadinimas:</w:t>
            </w:r>
          </w:p>
        </w:tc>
        <w:tc>
          <w:tcPr>
            <w:tcW w:w="6155" w:type="dxa"/>
          </w:tcPr>
          <w:p w:rsidR="003506D7" w:rsidRPr="003506D7" w:rsidRDefault="006173FA" w:rsidP="003506D7">
            <w:pPr>
              <w:rPr>
                <w:rFonts w:ascii="Times New Roman" w:hAnsi="Times New Roman" w:cs="Times New Roman"/>
                <w:sz w:val="24"/>
                <w:szCs w:val="24"/>
              </w:rPr>
            </w:pPr>
            <w:r>
              <w:rPr>
                <w:rFonts w:ascii="Times New Roman" w:hAnsi="Times New Roman" w:cs="Times New Roman"/>
                <w:sz w:val="24"/>
                <w:szCs w:val="24"/>
              </w:rPr>
              <w:t>CPVA</w:t>
            </w:r>
          </w:p>
          <w:p w:rsidR="003506D7" w:rsidRPr="003506D7" w:rsidRDefault="003506D7" w:rsidP="003506D7">
            <w:pPr>
              <w:rPr>
                <w:rFonts w:ascii="Times New Roman" w:hAnsi="Times New Roman" w:cs="Times New Roman"/>
                <w:i/>
              </w:rPr>
            </w:pPr>
          </w:p>
        </w:tc>
      </w:tr>
      <w:tr w:rsidR="003506D7" w:rsidTr="005D40E8">
        <w:tc>
          <w:tcPr>
            <w:tcW w:w="3189" w:type="dxa"/>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Įgyvendinančiosios institucijos adresas:</w:t>
            </w:r>
          </w:p>
        </w:tc>
        <w:tc>
          <w:tcPr>
            <w:tcW w:w="6155" w:type="dxa"/>
          </w:tcPr>
          <w:p w:rsidR="00D64C67" w:rsidRPr="006B53D6" w:rsidRDefault="00D64C67" w:rsidP="00D64C67">
            <w:pPr>
              <w:rPr>
                <w:rFonts w:ascii="Times New Roman" w:hAnsi="Times New Roman" w:cs="Times New Roman"/>
                <w:sz w:val="24"/>
                <w:szCs w:val="24"/>
                <w:shd w:val="clear" w:color="auto" w:fill="FFFFFF"/>
              </w:rPr>
            </w:pPr>
            <w:r w:rsidRPr="00D64C67">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w:t>
            </w:r>
            <w:r w:rsidRPr="00D64C67">
              <w:rPr>
                <w:rFonts w:ascii="Times New Roman" w:hAnsi="Times New Roman" w:cs="Times New Roman"/>
                <w:sz w:val="24"/>
                <w:szCs w:val="24"/>
                <w:shd w:val="clear" w:color="auto" w:fill="FFFFFF"/>
              </w:rPr>
              <w:t>Konarskio</w:t>
            </w:r>
            <w:r>
              <w:rPr>
                <w:rFonts w:ascii="Times New Roman" w:hAnsi="Times New Roman" w:cs="Times New Roman"/>
                <w:sz w:val="24"/>
                <w:szCs w:val="24"/>
                <w:shd w:val="clear" w:color="auto" w:fill="FFFFFF"/>
              </w:rPr>
              <w:t xml:space="preserve"> g. 13, </w:t>
            </w:r>
            <w:r w:rsidRPr="00D64C67">
              <w:rPr>
                <w:rFonts w:ascii="Times New Roman" w:hAnsi="Times New Roman" w:cs="Times New Roman"/>
                <w:sz w:val="24"/>
                <w:szCs w:val="24"/>
                <w:shd w:val="clear" w:color="auto" w:fill="FFFFFF"/>
              </w:rPr>
              <w:t xml:space="preserve">03109 Vilnius                                                    </w:t>
            </w:r>
          </w:p>
        </w:tc>
      </w:tr>
      <w:tr w:rsidR="003506D7" w:rsidTr="005D40E8">
        <w:tc>
          <w:tcPr>
            <w:tcW w:w="3189" w:type="dxa"/>
          </w:tcPr>
          <w:p w:rsidR="003506D7" w:rsidRPr="0060588C"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 xml:space="preserve">Konsultuojančių įgyvendinančiosios institucijos darbuotojų vardai, pavardės, </w:t>
            </w:r>
            <w:r w:rsidRPr="003506D7">
              <w:rPr>
                <w:rFonts w:ascii="Times New Roman" w:hAnsi="Times New Roman" w:cs="Times New Roman"/>
                <w:sz w:val="24"/>
                <w:szCs w:val="24"/>
              </w:rPr>
              <w:lastRenderedPageBreak/>
              <w:t>kontaktai (el. paštas, telefonas):</w:t>
            </w:r>
          </w:p>
        </w:tc>
        <w:tc>
          <w:tcPr>
            <w:tcW w:w="6155" w:type="dxa"/>
          </w:tcPr>
          <w:p w:rsidR="003F53DE" w:rsidRPr="006173FA" w:rsidRDefault="006173FA" w:rsidP="00ED4576">
            <w:pPr>
              <w:jc w:val="both"/>
              <w:rPr>
                <w:rFonts w:ascii="Times New Roman" w:hAnsi="Times New Roman" w:cs="Times New Roman"/>
                <w:sz w:val="24"/>
                <w:szCs w:val="24"/>
                <w:shd w:val="clear" w:color="auto" w:fill="FFFFFF"/>
              </w:rPr>
            </w:pPr>
            <w:r w:rsidRPr="00ED4576">
              <w:rPr>
                <w:rFonts w:ascii="Times New Roman" w:hAnsi="Times New Roman" w:cs="Times New Roman"/>
                <w:b/>
                <w:sz w:val="24"/>
                <w:szCs w:val="24"/>
                <w:shd w:val="clear" w:color="auto" w:fill="FFFFFF"/>
              </w:rPr>
              <w:lastRenderedPageBreak/>
              <w:t>Ričardas Šokaitis,</w:t>
            </w:r>
            <w:r w:rsidRPr="006173FA">
              <w:rPr>
                <w:rFonts w:ascii="Times New Roman" w:hAnsi="Times New Roman" w:cs="Times New Roman"/>
                <w:sz w:val="24"/>
                <w:szCs w:val="24"/>
                <w:shd w:val="clear" w:color="auto" w:fill="FFFFFF"/>
              </w:rPr>
              <w:t xml:space="preserve"> Struktūrinių ir investicijų fondų projektų II departamento Švietimo projektų skyriaus vyresnysis projektų vadovas</w:t>
            </w:r>
            <w:r>
              <w:rPr>
                <w:rFonts w:ascii="Times New Roman" w:hAnsi="Times New Roman" w:cs="Times New Roman"/>
                <w:sz w:val="24"/>
                <w:szCs w:val="24"/>
                <w:shd w:val="clear" w:color="auto" w:fill="FFFFFF"/>
              </w:rPr>
              <w:t xml:space="preserve">, </w:t>
            </w:r>
            <w:hyperlink r:id="rId14" w:history="1">
              <w:r w:rsidRPr="00D208AB">
                <w:rPr>
                  <w:rStyle w:val="Hipersaitas"/>
                  <w:rFonts w:ascii="Times New Roman" w:hAnsi="Times New Roman" w:cs="Times New Roman"/>
                  <w:sz w:val="24"/>
                  <w:szCs w:val="24"/>
                  <w:shd w:val="clear" w:color="auto" w:fill="FFFFFF"/>
                </w:rPr>
                <w:t>r.sokaitis</w:t>
              </w:r>
              <w:r w:rsidRPr="00D208AB">
                <w:rPr>
                  <w:rStyle w:val="Hipersaitas"/>
                  <w:rFonts w:ascii="Times New Roman" w:hAnsi="Times New Roman" w:cs="Times New Roman"/>
                  <w:sz w:val="24"/>
                  <w:szCs w:val="24"/>
                  <w:shd w:val="clear" w:color="auto" w:fill="FFFFFF"/>
                  <w:lang w:val="en-US"/>
                </w:rPr>
                <w:t>@cpva.lt</w:t>
              </w:r>
            </w:hyperlink>
            <w:r>
              <w:rPr>
                <w:rFonts w:ascii="Times New Roman" w:hAnsi="Times New Roman" w:cs="Times New Roman"/>
                <w:sz w:val="24"/>
                <w:szCs w:val="24"/>
                <w:shd w:val="clear" w:color="auto" w:fill="FFFFFF"/>
              </w:rPr>
              <w:t xml:space="preserve">, tel.: </w:t>
            </w:r>
            <w:r w:rsidRPr="006173FA">
              <w:rPr>
                <w:rFonts w:ascii="Times New Roman" w:hAnsi="Times New Roman" w:cs="Times New Roman"/>
                <w:sz w:val="24"/>
                <w:szCs w:val="24"/>
                <w:shd w:val="clear" w:color="auto" w:fill="FFFFFF"/>
              </w:rPr>
              <w:t>(8 5) 243 1627</w:t>
            </w:r>
            <w:r>
              <w:rPr>
                <w:rFonts w:ascii="Times New Roman" w:hAnsi="Times New Roman" w:cs="Times New Roman"/>
                <w:sz w:val="24"/>
                <w:szCs w:val="24"/>
                <w:shd w:val="clear" w:color="auto" w:fill="FFFFFF"/>
              </w:rPr>
              <w:t>.</w:t>
            </w:r>
          </w:p>
        </w:tc>
      </w:tr>
      <w:tr w:rsidR="003506D7" w:rsidTr="005D40E8">
        <w:tc>
          <w:tcPr>
            <w:tcW w:w="3189" w:type="dxa"/>
            <w:tcBorders>
              <w:bottom w:val="single" w:sz="4" w:space="0" w:color="auto"/>
            </w:tcBorders>
          </w:tcPr>
          <w:p w:rsidR="003506D7" w:rsidRPr="005D40E8" w:rsidRDefault="003506D7" w:rsidP="003506D7">
            <w:pPr>
              <w:rPr>
                <w:rFonts w:ascii="Times New Roman" w:hAnsi="Times New Roman" w:cs="Times New Roman"/>
                <w:sz w:val="24"/>
                <w:szCs w:val="24"/>
              </w:rPr>
            </w:pPr>
            <w:r w:rsidRPr="005D40E8">
              <w:rPr>
                <w:rFonts w:ascii="Times New Roman" w:hAnsi="Times New Roman" w:cs="Times New Roman"/>
                <w:sz w:val="24"/>
                <w:szCs w:val="24"/>
              </w:rPr>
              <w:t>Interneto svetainės, kurioje galima rasti kvietimo dokumentus, adresas:</w:t>
            </w:r>
          </w:p>
          <w:p w:rsidR="003506D7" w:rsidRPr="005D40E8" w:rsidRDefault="003506D7" w:rsidP="003506D7">
            <w:pPr>
              <w:rPr>
                <w:rFonts w:ascii="Times New Roman" w:hAnsi="Times New Roman" w:cs="Times New Roman"/>
                <w:sz w:val="24"/>
                <w:szCs w:val="24"/>
              </w:rPr>
            </w:pPr>
          </w:p>
        </w:tc>
        <w:tc>
          <w:tcPr>
            <w:tcW w:w="6155" w:type="dxa"/>
            <w:tcBorders>
              <w:bottom w:val="single" w:sz="4" w:space="0" w:color="auto"/>
            </w:tcBorders>
          </w:tcPr>
          <w:p w:rsidR="00D64C67" w:rsidRDefault="00D64C67" w:rsidP="00071400">
            <w:pPr>
              <w:jc w:val="both"/>
              <w:rPr>
                <w:rFonts w:ascii="Times New Roman" w:hAnsi="Times New Roman"/>
                <w:sz w:val="24"/>
                <w:szCs w:val="24"/>
              </w:rPr>
            </w:pPr>
            <w:r>
              <w:rPr>
                <w:rFonts w:ascii="Times New Roman" w:hAnsi="Times New Roman"/>
                <w:sz w:val="24"/>
                <w:szCs w:val="24"/>
              </w:rPr>
              <w:t>Teisės aktų registre</w:t>
            </w:r>
            <w:r w:rsidR="00BF5795">
              <w:rPr>
                <w:rFonts w:ascii="Times New Roman" w:hAnsi="Times New Roman"/>
                <w:sz w:val="24"/>
                <w:szCs w:val="24"/>
              </w:rPr>
              <w:t>:</w:t>
            </w:r>
          </w:p>
          <w:p w:rsidR="00BF5795" w:rsidRDefault="002624C0" w:rsidP="00071400">
            <w:pPr>
              <w:jc w:val="both"/>
              <w:rPr>
                <w:rStyle w:val="Hipersaitas"/>
                <w:rFonts w:ascii="Times New Roman" w:hAnsi="Times New Roman" w:cs="Times New Roman"/>
                <w:color w:val="auto"/>
                <w:sz w:val="24"/>
                <w:szCs w:val="24"/>
                <w:u w:val="none"/>
              </w:rPr>
            </w:pPr>
            <w:hyperlink r:id="rId15" w:history="1"/>
            <w:hyperlink r:id="rId16" w:history="1">
              <w:r w:rsidR="006173FA" w:rsidRPr="00D208AB">
                <w:rPr>
                  <w:rStyle w:val="Hipersaitas"/>
                  <w:rFonts w:ascii="Times New Roman" w:hAnsi="Times New Roman" w:cs="Times New Roman"/>
                  <w:sz w:val="24"/>
                  <w:szCs w:val="24"/>
                </w:rPr>
                <w:t>https://www.e-tar.lt/portal/lt/legalAct/f0cff4505ce411e98b599e654d7d03a0</w:t>
              </w:r>
            </w:hyperlink>
            <w:r w:rsidR="00BF5795">
              <w:rPr>
                <w:rStyle w:val="Hipersaitas"/>
                <w:rFonts w:ascii="Times New Roman" w:hAnsi="Times New Roman" w:cs="Times New Roman"/>
                <w:color w:val="auto"/>
                <w:sz w:val="24"/>
                <w:szCs w:val="24"/>
                <w:u w:val="none"/>
              </w:rPr>
              <w:t>;</w:t>
            </w:r>
          </w:p>
          <w:p w:rsidR="00BF5795" w:rsidRDefault="00BF5795" w:rsidP="00071400">
            <w:pPr>
              <w:jc w:val="both"/>
              <w:rPr>
                <w:rStyle w:val="Hipersaitas"/>
                <w:rFonts w:ascii="Times New Roman" w:hAnsi="Times New Roman" w:cs="Times New Roman"/>
                <w:color w:val="auto"/>
                <w:sz w:val="24"/>
                <w:szCs w:val="24"/>
                <w:u w:val="none"/>
              </w:rPr>
            </w:pPr>
          </w:p>
          <w:p w:rsidR="00454304" w:rsidRPr="005D40E8" w:rsidRDefault="00B0361B" w:rsidP="00071400">
            <w:pPr>
              <w:jc w:val="both"/>
              <w:rPr>
                <w:rFonts w:ascii="Times New Roman" w:hAnsi="Times New Roman" w:cs="Times New Roman"/>
                <w:sz w:val="24"/>
                <w:szCs w:val="24"/>
              </w:rPr>
            </w:pPr>
            <w:hyperlink r:id="rId17" w:history="1">
              <w:r w:rsidRPr="001F1ED5">
                <w:rPr>
                  <w:rStyle w:val="Hipersaitas"/>
                  <w:rFonts w:ascii="Times New Roman" w:hAnsi="Times New Roman" w:cs="Times New Roman"/>
                  <w:sz w:val="24"/>
                  <w:szCs w:val="24"/>
                </w:rPr>
                <w:t>https://www.e-tar.lt/portal/lt/legalAct/905e6790754511e9b81587fcbd5a76f6</w:t>
              </w:r>
            </w:hyperlink>
            <w:r>
              <w:rPr>
                <w:rStyle w:val="Hipersaitas"/>
                <w:rFonts w:ascii="Times New Roman" w:hAnsi="Times New Roman" w:cs="Times New Roman"/>
                <w:color w:val="auto"/>
                <w:sz w:val="24"/>
                <w:szCs w:val="24"/>
                <w:u w:val="none"/>
              </w:rPr>
              <w:t xml:space="preserve"> </w:t>
            </w:r>
          </w:p>
          <w:p w:rsidR="00454304" w:rsidRPr="005D40E8" w:rsidRDefault="00454304" w:rsidP="00071400">
            <w:pPr>
              <w:jc w:val="both"/>
              <w:rPr>
                <w:rFonts w:ascii="Times New Roman" w:hAnsi="Times New Roman" w:cs="Times New Roman"/>
                <w:sz w:val="24"/>
                <w:szCs w:val="24"/>
              </w:rPr>
            </w:pPr>
          </w:p>
          <w:p w:rsidR="005D40E8" w:rsidRDefault="003506D7" w:rsidP="00071400">
            <w:pPr>
              <w:jc w:val="both"/>
              <w:rPr>
                <w:rFonts w:ascii="Times New Roman" w:hAnsi="Times New Roman" w:cs="Times New Roman"/>
                <w:sz w:val="24"/>
                <w:szCs w:val="24"/>
              </w:rPr>
            </w:pPr>
            <w:r w:rsidRPr="005D40E8">
              <w:rPr>
                <w:rFonts w:ascii="Times New Roman" w:hAnsi="Times New Roman" w:cs="Times New Roman"/>
                <w:sz w:val="24"/>
                <w:szCs w:val="24"/>
              </w:rPr>
              <w:t xml:space="preserve">ES struktūrinių fondų svetainėje </w:t>
            </w:r>
            <w:hyperlink r:id="rId18" w:history="1">
              <w:r w:rsidRPr="005D40E8">
                <w:rPr>
                  <w:rFonts w:ascii="Times New Roman" w:hAnsi="Times New Roman" w:cs="Times New Roman"/>
                  <w:sz w:val="24"/>
                  <w:szCs w:val="24"/>
                </w:rPr>
                <w:t>www.esinvesticijos.lt</w:t>
              </w:r>
            </w:hyperlink>
          </w:p>
          <w:p w:rsidR="00BF5795" w:rsidRDefault="00B0361B" w:rsidP="00071400">
            <w:pPr>
              <w:jc w:val="both"/>
              <w:rPr>
                <w:rFonts w:ascii="Times New Roman" w:hAnsi="Times New Roman" w:cs="Times New Roman"/>
                <w:sz w:val="24"/>
                <w:szCs w:val="24"/>
              </w:rPr>
            </w:pPr>
            <w:hyperlink r:id="rId19" w:history="1">
              <w:r w:rsidRPr="001F1ED5">
                <w:rPr>
                  <w:rStyle w:val="Hipersaitas"/>
                </w:rPr>
                <w:t>https://www.esinvesticijos.lt/lt/dokumentai//2014-2020-metu-europos-sajungos-fondu-investiciju-veiksmu-programos-9-prioriteto-visuomenes-svietimas-ir-zmogiskuju-istekliu-potencialo-didinimas-09-1-2-cpva-k-722-priemones-profesinio-mokymo-infrastrukturos-pletra-projektu-finansavimo-salygu-aprasas-1</w:t>
              </w:r>
            </w:hyperlink>
            <w:r>
              <w:t xml:space="preserve"> </w:t>
            </w:r>
          </w:p>
          <w:p w:rsidR="00D64C67" w:rsidRPr="00D64C67" w:rsidRDefault="00D64C67" w:rsidP="00071400">
            <w:pPr>
              <w:jc w:val="both"/>
              <w:rPr>
                <w:rFonts w:ascii="Times New Roman" w:hAnsi="Times New Roman" w:cs="Times New Roman"/>
                <w:sz w:val="24"/>
                <w:szCs w:val="24"/>
              </w:rPr>
            </w:pPr>
          </w:p>
        </w:tc>
      </w:tr>
      <w:tr w:rsidR="003506D7" w:rsidTr="005D40E8">
        <w:tc>
          <w:tcPr>
            <w:tcW w:w="3189"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Kita informacija:</w:t>
            </w:r>
          </w:p>
          <w:p w:rsidR="003506D7" w:rsidRPr="003506D7" w:rsidRDefault="003506D7" w:rsidP="003506D7">
            <w:pPr>
              <w:rPr>
                <w:rFonts w:ascii="Times New Roman" w:hAnsi="Times New Roman" w:cs="Times New Roman"/>
                <w:i/>
              </w:rPr>
            </w:pPr>
          </w:p>
        </w:tc>
        <w:tc>
          <w:tcPr>
            <w:tcW w:w="6155" w:type="dxa"/>
            <w:tcBorders>
              <w:top w:val="single" w:sz="4" w:space="0" w:color="auto"/>
              <w:left w:val="single" w:sz="4" w:space="0" w:color="auto"/>
              <w:bottom w:val="single" w:sz="4" w:space="0" w:color="auto"/>
              <w:right w:val="single" w:sz="4" w:space="0" w:color="auto"/>
            </w:tcBorders>
          </w:tcPr>
          <w:p w:rsidR="00454304" w:rsidRPr="003506D7" w:rsidRDefault="003506D7" w:rsidP="00071400">
            <w:pPr>
              <w:jc w:val="both"/>
              <w:rPr>
                <w:rFonts w:ascii="Times New Roman" w:hAnsi="Times New Roman" w:cs="Times New Roman"/>
                <w:sz w:val="24"/>
                <w:szCs w:val="24"/>
              </w:rPr>
            </w:pPr>
            <w:r w:rsidRPr="006B53D6">
              <w:rPr>
                <w:rFonts w:ascii="Times New Roman" w:hAnsi="Times New Roman" w:cs="Times New Roman"/>
                <w:sz w:val="24"/>
                <w:szCs w:val="24"/>
              </w:rPr>
              <w:t xml:space="preserve">Kvietimo informacija ir dokumentai skelbiami </w:t>
            </w:r>
            <w:hyperlink r:id="rId20" w:history="1">
              <w:r w:rsidRPr="006B53D6">
                <w:rPr>
                  <w:rStyle w:val="Hipersaitas"/>
                  <w:rFonts w:ascii="Times New Roman" w:hAnsi="Times New Roman" w:cs="Times New Roman"/>
                  <w:color w:val="auto"/>
                  <w:sz w:val="24"/>
                  <w:szCs w:val="24"/>
                  <w:u w:val="none"/>
                </w:rPr>
                <w:t>www.esinvesticijos.lt</w:t>
              </w:r>
            </w:hyperlink>
            <w:r w:rsidR="00D64C67">
              <w:rPr>
                <w:rStyle w:val="Hipersaitas"/>
                <w:rFonts w:ascii="Times New Roman" w:hAnsi="Times New Roman" w:cs="Times New Roman"/>
                <w:color w:val="auto"/>
                <w:sz w:val="24"/>
                <w:szCs w:val="24"/>
                <w:u w:val="none"/>
              </w:rPr>
              <w:t>.</w:t>
            </w:r>
          </w:p>
        </w:tc>
      </w:tr>
    </w:tbl>
    <w:p w:rsidR="0055013B" w:rsidRPr="003506D7" w:rsidRDefault="0055013B" w:rsidP="00F34C79">
      <w:pPr>
        <w:rPr>
          <w:rFonts w:ascii="Times New Roman" w:hAnsi="Times New Roman" w:cs="Times New Roman"/>
          <w:b/>
        </w:rPr>
      </w:pPr>
    </w:p>
    <w:sectPr w:rsidR="0055013B" w:rsidRPr="003506D7" w:rsidSect="00B653F6">
      <w:headerReference w:type="default" r:id="rId21"/>
      <w:pgSz w:w="11906" w:h="16838"/>
      <w:pgMar w:top="709"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4C0" w:rsidRDefault="002624C0" w:rsidP="0039439E">
      <w:pPr>
        <w:spacing w:after="0" w:line="240" w:lineRule="auto"/>
      </w:pPr>
      <w:r>
        <w:separator/>
      </w:r>
    </w:p>
  </w:endnote>
  <w:endnote w:type="continuationSeparator" w:id="0">
    <w:p w:rsidR="002624C0" w:rsidRDefault="002624C0"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4C0" w:rsidRDefault="002624C0" w:rsidP="0039439E">
      <w:pPr>
        <w:spacing w:after="0" w:line="240" w:lineRule="auto"/>
      </w:pPr>
      <w:r>
        <w:separator/>
      </w:r>
    </w:p>
  </w:footnote>
  <w:footnote w:type="continuationSeparator" w:id="0">
    <w:p w:rsidR="002624C0" w:rsidRDefault="002624C0" w:rsidP="0039439E">
      <w:pPr>
        <w:spacing w:after="0" w:line="240" w:lineRule="auto"/>
      </w:pPr>
      <w:r>
        <w:continuationSeparator/>
      </w:r>
    </w:p>
  </w:footnote>
  <w:footnote w:id="1">
    <w:p w:rsidR="00F34C79" w:rsidRPr="00B24D93" w:rsidRDefault="00F34C79">
      <w:pPr>
        <w:pStyle w:val="Puslapioinaostekstas"/>
        <w:rPr>
          <w:i/>
        </w:rPr>
      </w:pPr>
      <w:r w:rsidRPr="00B24D93">
        <w:rPr>
          <w:rStyle w:val="Puslapioinaosnuoroda"/>
          <w:i/>
        </w:rPr>
        <w:footnoteRef/>
      </w:r>
      <w:r w:rsidRPr="00B24D93">
        <w:rPr>
          <w:i/>
        </w:rPr>
        <w:t xml:space="preserve"> Skelbdama spaudoje, ĮI gali atsisakyti kai kurių formos laukelių, išskyrus pagal PAFT </w:t>
      </w:r>
      <w:r w:rsidR="000F20D9" w:rsidRPr="00B24D93">
        <w:rPr>
          <w:i/>
        </w:rPr>
        <w:t xml:space="preserve">8 ar 9 skirsnius </w:t>
      </w:r>
      <w:r w:rsidRPr="00B24D93">
        <w:rPr>
          <w:i/>
        </w:rPr>
        <w:t>privalomus laukelius</w:t>
      </w:r>
      <w:r w:rsidR="004405CB" w:rsidRPr="00B24D93">
        <w:rPr>
          <w:i/>
        </w:rPr>
        <w:t xml:space="preserve">, taip pat ĮI gali sujungti kelių kvietimų informaciją į vieną </w:t>
      </w:r>
      <w:r w:rsidR="000F20D9" w:rsidRPr="00B24D93">
        <w:rPr>
          <w:i/>
        </w:rPr>
        <w:t>skelbimą</w:t>
      </w:r>
      <w:r w:rsidR="004405CB" w:rsidRPr="00B24D93">
        <w:rPr>
          <w:i/>
        </w:rPr>
        <w:t xml:space="preserve">. </w:t>
      </w:r>
      <w:r w:rsidRPr="00B24D93">
        <w:rPr>
          <w:i/>
        </w:rPr>
        <w:t xml:space="preserve"> </w:t>
      </w:r>
    </w:p>
  </w:footnote>
  <w:footnote w:id="2">
    <w:p w:rsidR="003506D7" w:rsidRPr="00B24D93" w:rsidRDefault="003506D7" w:rsidP="003506D7">
      <w:pPr>
        <w:pStyle w:val="Puslapioinaostekstas"/>
        <w:rPr>
          <w:i/>
        </w:rPr>
      </w:pPr>
      <w:r w:rsidRPr="00B24D93">
        <w:rPr>
          <w:rStyle w:val="Puslapioinaosnuoroda"/>
          <w:i/>
        </w:rPr>
        <w:footnoteRef/>
      </w:r>
      <w:r w:rsidRPr="00B24D93">
        <w:rPr>
          <w:i/>
        </w:rPr>
        <w:t xml:space="preserve"> </w:t>
      </w:r>
      <w:r w:rsidRPr="00B24D93">
        <w:rPr>
          <w:i/>
        </w:rPr>
        <w:t xml:space="preserve">Pastaba programavimui: ši data yra skelbimo galiojimo pabaigos data.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981799"/>
      <w:docPartObj>
        <w:docPartGallery w:val="Page Numbers (Top of Page)"/>
        <w:docPartUnique/>
      </w:docPartObj>
    </w:sdtPr>
    <w:sdtEndPr/>
    <w:sdtContent>
      <w:p w:rsidR="00B653F6" w:rsidRDefault="00B653F6">
        <w:pPr>
          <w:pStyle w:val="Antrats"/>
          <w:jc w:val="center"/>
        </w:pPr>
        <w:r>
          <w:fldChar w:fldCharType="begin"/>
        </w:r>
        <w:r>
          <w:instrText>PAGE   \* MERGEFORMAT</w:instrText>
        </w:r>
        <w:r>
          <w:fldChar w:fldCharType="separate"/>
        </w:r>
        <w:r w:rsidR="00473264">
          <w:rPr>
            <w:noProof/>
          </w:rPr>
          <w:t>3</w:t>
        </w:r>
        <w:r>
          <w:fldChar w:fldCharType="end"/>
        </w:r>
      </w:p>
    </w:sdtContent>
  </w:sdt>
  <w:p w:rsidR="00B653F6" w:rsidRDefault="00B653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6E05"/>
    <w:rsid w:val="00011C71"/>
    <w:rsid w:val="0002339E"/>
    <w:rsid w:val="000409FF"/>
    <w:rsid w:val="000436A8"/>
    <w:rsid w:val="0004406D"/>
    <w:rsid w:val="000621D0"/>
    <w:rsid w:val="00062C3A"/>
    <w:rsid w:val="000641B1"/>
    <w:rsid w:val="00067B16"/>
    <w:rsid w:val="00071400"/>
    <w:rsid w:val="0007387F"/>
    <w:rsid w:val="00080BB6"/>
    <w:rsid w:val="00086E14"/>
    <w:rsid w:val="00086E1E"/>
    <w:rsid w:val="0008773F"/>
    <w:rsid w:val="000B11C4"/>
    <w:rsid w:val="000B33BE"/>
    <w:rsid w:val="000C45EC"/>
    <w:rsid w:val="000E01B1"/>
    <w:rsid w:val="000E1271"/>
    <w:rsid w:val="000E78ED"/>
    <w:rsid w:val="000F20D9"/>
    <w:rsid w:val="0010178B"/>
    <w:rsid w:val="00104F84"/>
    <w:rsid w:val="0013022D"/>
    <w:rsid w:val="001320CA"/>
    <w:rsid w:val="0015223E"/>
    <w:rsid w:val="001528B4"/>
    <w:rsid w:val="00154F3F"/>
    <w:rsid w:val="00160AB7"/>
    <w:rsid w:val="00163050"/>
    <w:rsid w:val="00166570"/>
    <w:rsid w:val="001730FD"/>
    <w:rsid w:val="001869D8"/>
    <w:rsid w:val="00196A1E"/>
    <w:rsid w:val="001B2F57"/>
    <w:rsid w:val="001B5A46"/>
    <w:rsid w:val="001B5CF2"/>
    <w:rsid w:val="001B6BA0"/>
    <w:rsid w:val="001C6064"/>
    <w:rsid w:val="001C6A7C"/>
    <w:rsid w:val="001D2AF1"/>
    <w:rsid w:val="001E4755"/>
    <w:rsid w:val="001E7D8D"/>
    <w:rsid w:val="001F6041"/>
    <w:rsid w:val="00214507"/>
    <w:rsid w:val="00216C92"/>
    <w:rsid w:val="00254994"/>
    <w:rsid w:val="002624C0"/>
    <w:rsid w:val="00265696"/>
    <w:rsid w:val="00282176"/>
    <w:rsid w:val="0028256E"/>
    <w:rsid w:val="002825CF"/>
    <w:rsid w:val="00290E08"/>
    <w:rsid w:val="002915A8"/>
    <w:rsid w:val="002A1851"/>
    <w:rsid w:val="002D3B92"/>
    <w:rsid w:val="002D490B"/>
    <w:rsid w:val="002D4CF1"/>
    <w:rsid w:val="002D7C09"/>
    <w:rsid w:val="002E3EB4"/>
    <w:rsid w:val="002E62A4"/>
    <w:rsid w:val="002F7369"/>
    <w:rsid w:val="00301066"/>
    <w:rsid w:val="00334F6E"/>
    <w:rsid w:val="003506D7"/>
    <w:rsid w:val="00350D0A"/>
    <w:rsid w:val="00362FE9"/>
    <w:rsid w:val="003673A5"/>
    <w:rsid w:val="00370DB6"/>
    <w:rsid w:val="00374683"/>
    <w:rsid w:val="003767D7"/>
    <w:rsid w:val="003815C2"/>
    <w:rsid w:val="00381AB0"/>
    <w:rsid w:val="003848B4"/>
    <w:rsid w:val="00390735"/>
    <w:rsid w:val="0039439E"/>
    <w:rsid w:val="003B79DC"/>
    <w:rsid w:val="003C0ABF"/>
    <w:rsid w:val="003C3311"/>
    <w:rsid w:val="003E0323"/>
    <w:rsid w:val="003F11EF"/>
    <w:rsid w:val="003F130D"/>
    <w:rsid w:val="003F3603"/>
    <w:rsid w:val="003F4E68"/>
    <w:rsid w:val="003F53DE"/>
    <w:rsid w:val="00412DB9"/>
    <w:rsid w:val="0042151D"/>
    <w:rsid w:val="00431DAB"/>
    <w:rsid w:val="00437222"/>
    <w:rsid w:val="004405CB"/>
    <w:rsid w:val="00442466"/>
    <w:rsid w:val="00444F58"/>
    <w:rsid w:val="00454304"/>
    <w:rsid w:val="00464C75"/>
    <w:rsid w:val="00467F32"/>
    <w:rsid w:val="00473264"/>
    <w:rsid w:val="00483635"/>
    <w:rsid w:val="00485DFB"/>
    <w:rsid w:val="00490B21"/>
    <w:rsid w:val="004A16E8"/>
    <w:rsid w:val="004A7D26"/>
    <w:rsid w:val="004B1B8B"/>
    <w:rsid w:val="004B59E4"/>
    <w:rsid w:val="004B7CAE"/>
    <w:rsid w:val="004B7E44"/>
    <w:rsid w:val="004D2265"/>
    <w:rsid w:val="004D5DF9"/>
    <w:rsid w:val="004E3165"/>
    <w:rsid w:val="004E7A87"/>
    <w:rsid w:val="004F5E3A"/>
    <w:rsid w:val="005029E8"/>
    <w:rsid w:val="005124A8"/>
    <w:rsid w:val="00514F4A"/>
    <w:rsid w:val="00521B54"/>
    <w:rsid w:val="00527292"/>
    <w:rsid w:val="005324C1"/>
    <w:rsid w:val="005364E0"/>
    <w:rsid w:val="0054414C"/>
    <w:rsid w:val="0054495C"/>
    <w:rsid w:val="00547619"/>
    <w:rsid w:val="0054779E"/>
    <w:rsid w:val="0055013B"/>
    <w:rsid w:val="00566E39"/>
    <w:rsid w:val="005723CE"/>
    <w:rsid w:val="005821A6"/>
    <w:rsid w:val="0059692C"/>
    <w:rsid w:val="005A3DBB"/>
    <w:rsid w:val="005C64B0"/>
    <w:rsid w:val="005C76B3"/>
    <w:rsid w:val="005C7C01"/>
    <w:rsid w:val="005D1A28"/>
    <w:rsid w:val="005D1B0B"/>
    <w:rsid w:val="005D40E8"/>
    <w:rsid w:val="005E4236"/>
    <w:rsid w:val="005F1058"/>
    <w:rsid w:val="005F1C01"/>
    <w:rsid w:val="005F1CBD"/>
    <w:rsid w:val="005F7759"/>
    <w:rsid w:val="006036DB"/>
    <w:rsid w:val="0060588C"/>
    <w:rsid w:val="006069C0"/>
    <w:rsid w:val="00613F61"/>
    <w:rsid w:val="006173FA"/>
    <w:rsid w:val="00632DB6"/>
    <w:rsid w:val="00641CAF"/>
    <w:rsid w:val="006421CF"/>
    <w:rsid w:val="00644A0F"/>
    <w:rsid w:val="006451CA"/>
    <w:rsid w:val="00645733"/>
    <w:rsid w:val="006515CE"/>
    <w:rsid w:val="00665428"/>
    <w:rsid w:val="00670839"/>
    <w:rsid w:val="00673BCE"/>
    <w:rsid w:val="006825ED"/>
    <w:rsid w:val="00682BE6"/>
    <w:rsid w:val="0069129D"/>
    <w:rsid w:val="006A0F73"/>
    <w:rsid w:val="006A194C"/>
    <w:rsid w:val="006B1E60"/>
    <w:rsid w:val="006B53D6"/>
    <w:rsid w:val="006D69F5"/>
    <w:rsid w:val="006E3146"/>
    <w:rsid w:val="006E51A3"/>
    <w:rsid w:val="006F52FC"/>
    <w:rsid w:val="006F5C2D"/>
    <w:rsid w:val="00702322"/>
    <w:rsid w:val="0071296A"/>
    <w:rsid w:val="0071613B"/>
    <w:rsid w:val="007239B4"/>
    <w:rsid w:val="00724B0F"/>
    <w:rsid w:val="00726039"/>
    <w:rsid w:val="0073341B"/>
    <w:rsid w:val="00736975"/>
    <w:rsid w:val="007417E7"/>
    <w:rsid w:val="00742D9F"/>
    <w:rsid w:val="007434D5"/>
    <w:rsid w:val="00745D29"/>
    <w:rsid w:val="0076698C"/>
    <w:rsid w:val="007726DF"/>
    <w:rsid w:val="00773108"/>
    <w:rsid w:val="00775063"/>
    <w:rsid w:val="00777840"/>
    <w:rsid w:val="00787614"/>
    <w:rsid w:val="007A0033"/>
    <w:rsid w:val="007B4948"/>
    <w:rsid w:val="007B5CDE"/>
    <w:rsid w:val="007B7FBE"/>
    <w:rsid w:val="007C2FAA"/>
    <w:rsid w:val="007C4B16"/>
    <w:rsid w:val="007D1FE2"/>
    <w:rsid w:val="007D52FB"/>
    <w:rsid w:val="007E0E76"/>
    <w:rsid w:val="007F4842"/>
    <w:rsid w:val="007F6BCA"/>
    <w:rsid w:val="008143F2"/>
    <w:rsid w:val="00826D46"/>
    <w:rsid w:val="00830C3E"/>
    <w:rsid w:val="008379FF"/>
    <w:rsid w:val="008549BC"/>
    <w:rsid w:val="008565E3"/>
    <w:rsid w:val="00871B8B"/>
    <w:rsid w:val="008773C4"/>
    <w:rsid w:val="00893DA0"/>
    <w:rsid w:val="00896705"/>
    <w:rsid w:val="008A096F"/>
    <w:rsid w:val="008A129C"/>
    <w:rsid w:val="008C114A"/>
    <w:rsid w:val="008E1270"/>
    <w:rsid w:val="008E161E"/>
    <w:rsid w:val="008E41A8"/>
    <w:rsid w:val="008E7B67"/>
    <w:rsid w:val="008F032D"/>
    <w:rsid w:val="009100B2"/>
    <w:rsid w:val="00912E4F"/>
    <w:rsid w:val="00917A6F"/>
    <w:rsid w:val="00920424"/>
    <w:rsid w:val="00926030"/>
    <w:rsid w:val="009324E3"/>
    <w:rsid w:val="0094300F"/>
    <w:rsid w:val="00943DF9"/>
    <w:rsid w:val="00951E73"/>
    <w:rsid w:val="009526D3"/>
    <w:rsid w:val="00965B0C"/>
    <w:rsid w:val="009707D6"/>
    <w:rsid w:val="00985E48"/>
    <w:rsid w:val="0098653C"/>
    <w:rsid w:val="00986E3A"/>
    <w:rsid w:val="00992423"/>
    <w:rsid w:val="00992AC6"/>
    <w:rsid w:val="009A26F1"/>
    <w:rsid w:val="009A550B"/>
    <w:rsid w:val="009B6A72"/>
    <w:rsid w:val="009C5836"/>
    <w:rsid w:val="009D57C4"/>
    <w:rsid w:val="009F55D5"/>
    <w:rsid w:val="00A036DA"/>
    <w:rsid w:val="00A05591"/>
    <w:rsid w:val="00A05FA3"/>
    <w:rsid w:val="00A10D45"/>
    <w:rsid w:val="00A2167F"/>
    <w:rsid w:val="00A23E55"/>
    <w:rsid w:val="00A26EDF"/>
    <w:rsid w:val="00A34F18"/>
    <w:rsid w:val="00A351FB"/>
    <w:rsid w:val="00A44D8C"/>
    <w:rsid w:val="00A543A3"/>
    <w:rsid w:val="00A61D91"/>
    <w:rsid w:val="00A703A7"/>
    <w:rsid w:val="00A74915"/>
    <w:rsid w:val="00A967D9"/>
    <w:rsid w:val="00A97206"/>
    <w:rsid w:val="00AA05EF"/>
    <w:rsid w:val="00AA0D13"/>
    <w:rsid w:val="00AB1947"/>
    <w:rsid w:val="00AB24C1"/>
    <w:rsid w:val="00AB7137"/>
    <w:rsid w:val="00AB780F"/>
    <w:rsid w:val="00AC4324"/>
    <w:rsid w:val="00AD3855"/>
    <w:rsid w:val="00AD4D76"/>
    <w:rsid w:val="00AD6F64"/>
    <w:rsid w:val="00AE47F5"/>
    <w:rsid w:val="00AE7AFB"/>
    <w:rsid w:val="00AF526D"/>
    <w:rsid w:val="00B0361B"/>
    <w:rsid w:val="00B058DA"/>
    <w:rsid w:val="00B11CC6"/>
    <w:rsid w:val="00B1633E"/>
    <w:rsid w:val="00B22584"/>
    <w:rsid w:val="00B236B8"/>
    <w:rsid w:val="00B24D93"/>
    <w:rsid w:val="00B42FF4"/>
    <w:rsid w:val="00B4693F"/>
    <w:rsid w:val="00B64206"/>
    <w:rsid w:val="00B653F6"/>
    <w:rsid w:val="00B84A20"/>
    <w:rsid w:val="00B85949"/>
    <w:rsid w:val="00B85A62"/>
    <w:rsid w:val="00B97259"/>
    <w:rsid w:val="00BB34ED"/>
    <w:rsid w:val="00BB464C"/>
    <w:rsid w:val="00BC0EB1"/>
    <w:rsid w:val="00BC1207"/>
    <w:rsid w:val="00BC66AE"/>
    <w:rsid w:val="00BC69A1"/>
    <w:rsid w:val="00BE213A"/>
    <w:rsid w:val="00BF19A1"/>
    <w:rsid w:val="00BF1C03"/>
    <w:rsid w:val="00BF5795"/>
    <w:rsid w:val="00C01E0E"/>
    <w:rsid w:val="00C05051"/>
    <w:rsid w:val="00C07E90"/>
    <w:rsid w:val="00C1392A"/>
    <w:rsid w:val="00C16ADB"/>
    <w:rsid w:val="00C20E74"/>
    <w:rsid w:val="00C315E1"/>
    <w:rsid w:val="00C336EE"/>
    <w:rsid w:val="00C41B60"/>
    <w:rsid w:val="00C458C7"/>
    <w:rsid w:val="00C54E49"/>
    <w:rsid w:val="00CC484A"/>
    <w:rsid w:val="00CF3F7A"/>
    <w:rsid w:val="00CF6934"/>
    <w:rsid w:val="00CF71F6"/>
    <w:rsid w:val="00D0100B"/>
    <w:rsid w:val="00D039E5"/>
    <w:rsid w:val="00D06A15"/>
    <w:rsid w:val="00D147F5"/>
    <w:rsid w:val="00D14D15"/>
    <w:rsid w:val="00D2230D"/>
    <w:rsid w:val="00D37B95"/>
    <w:rsid w:val="00D510FA"/>
    <w:rsid w:val="00D64C67"/>
    <w:rsid w:val="00D66CE0"/>
    <w:rsid w:val="00D71E42"/>
    <w:rsid w:val="00D83D2F"/>
    <w:rsid w:val="00D91F04"/>
    <w:rsid w:val="00DA469B"/>
    <w:rsid w:val="00DB628E"/>
    <w:rsid w:val="00DB6B33"/>
    <w:rsid w:val="00DC0210"/>
    <w:rsid w:val="00DD5E0B"/>
    <w:rsid w:val="00DE5318"/>
    <w:rsid w:val="00DE6ED1"/>
    <w:rsid w:val="00E01724"/>
    <w:rsid w:val="00E16CCD"/>
    <w:rsid w:val="00E20087"/>
    <w:rsid w:val="00E26CDA"/>
    <w:rsid w:val="00E42542"/>
    <w:rsid w:val="00E42934"/>
    <w:rsid w:val="00E441E2"/>
    <w:rsid w:val="00E65D4D"/>
    <w:rsid w:val="00E83C33"/>
    <w:rsid w:val="00E84BA5"/>
    <w:rsid w:val="00E960DE"/>
    <w:rsid w:val="00E97C9C"/>
    <w:rsid w:val="00EA680C"/>
    <w:rsid w:val="00ED1B6B"/>
    <w:rsid w:val="00ED4576"/>
    <w:rsid w:val="00ED6836"/>
    <w:rsid w:val="00EE0CB5"/>
    <w:rsid w:val="00EE1B8B"/>
    <w:rsid w:val="00EF2642"/>
    <w:rsid w:val="00EF3E98"/>
    <w:rsid w:val="00EF40B8"/>
    <w:rsid w:val="00F210BA"/>
    <w:rsid w:val="00F33101"/>
    <w:rsid w:val="00F3446B"/>
    <w:rsid w:val="00F34C79"/>
    <w:rsid w:val="00F442AD"/>
    <w:rsid w:val="00F56A67"/>
    <w:rsid w:val="00F62F67"/>
    <w:rsid w:val="00F726EE"/>
    <w:rsid w:val="00F84BB4"/>
    <w:rsid w:val="00F92DDD"/>
    <w:rsid w:val="00F9761C"/>
    <w:rsid w:val="00FA2952"/>
    <w:rsid w:val="00FB57B8"/>
    <w:rsid w:val="00FC2C5E"/>
    <w:rsid w:val="00FC625D"/>
    <w:rsid w:val="00FD0342"/>
    <w:rsid w:val="00FD72CC"/>
    <w:rsid w:val="00FE0170"/>
    <w:rsid w:val="00FE2DCA"/>
    <w:rsid w:val="00FE6C21"/>
    <w:rsid w:val="00FF416E"/>
    <w:rsid w:val="00FF4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397D3-F847-464E-BC7C-78BA5779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B653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53F6"/>
  </w:style>
  <w:style w:type="paragraph" w:styleId="Porat">
    <w:name w:val="footer"/>
    <w:basedOn w:val="prastasis"/>
    <w:link w:val="PoratDiagrama"/>
    <w:uiPriority w:val="99"/>
    <w:unhideWhenUsed/>
    <w:rsid w:val="00B653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53F6"/>
  </w:style>
  <w:style w:type="character" w:styleId="Perirtashipersaitas">
    <w:name w:val="FollowedHyperlink"/>
    <w:basedOn w:val="Numatytasispastraiposriftas"/>
    <w:uiPriority w:val="99"/>
    <w:semiHidden/>
    <w:unhideWhenUsed/>
    <w:rsid w:val="006173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3916">
      <w:bodyDiv w:val="1"/>
      <w:marLeft w:val="0"/>
      <w:marRight w:val="0"/>
      <w:marTop w:val="0"/>
      <w:marBottom w:val="0"/>
      <w:divBdr>
        <w:top w:val="none" w:sz="0" w:space="0" w:color="auto"/>
        <w:left w:val="none" w:sz="0" w:space="0" w:color="auto"/>
        <w:bottom w:val="none" w:sz="0" w:space="0" w:color="auto"/>
        <w:right w:val="none" w:sz="0" w:space="0" w:color="auto"/>
      </w:divBdr>
    </w:div>
    <w:div w:id="385841331">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3620733">
      <w:bodyDiv w:val="1"/>
      <w:marLeft w:val="0"/>
      <w:marRight w:val="0"/>
      <w:marTop w:val="0"/>
      <w:marBottom w:val="0"/>
      <w:divBdr>
        <w:top w:val="none" w:sz="0" w:space="0" w:color="auto"/>
        <w:left w:val="none" w:sz="0" w:space="0" w:color="auto"/>
        <w:bottom w:val="none" w:sz="0" w:space="0" w:color="auto"/>
        <w:right w:val="none" w:sz="0" w:space="0" w:color="auto"/>
      </w:divBdr>
    </w:div>
    <w:div w:id="177185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pva.lt" TargetMode="External"/><Relationship Id="rId17" Type="http://schemas.openxmlformats.org/officeDocument/2006/relationships/hyperlink" Target="https://www.e-tar.lt/portal/lt/legalAct/905e6790754511e9b81587fcbd5a76f6"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tar.lt/portal/lt/legalAct/f0cff4505ce411e98b599e654d7d03a0"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okaitis@cpva.lt"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e-tar.lt/portal/lt/legalAct/b8405ec096db11e78871f4322bb82f27" TargetMode="External"/><Relationship Id="rId23"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hyperlink" Target="https://www.esinvesticijos.lt/lt/dokumentai//2014-2020-metu-europos-sajungos-fondu-investiciju-veiksmu-programos-9-prioriteto-visuomenes-svietimas-ir-zmogiskuju-istekliu-potencialo-didinimas-09-1-2-cpva-k-722-priemones-profesinio-mokymo-infrastrukturos-pletra-projektu-finansavimo-salygu-aprasas-1" TargetMode="External"/><Relationship Id="rId4" Type="http://schemas.openxmlformats.org/officeDocument/2006/relationships/settings" Target="settings.xml"/><Relationship Id="rId9" Type="http://schemas.openxmlformats.org/officeDocument/2006/relationships/hyperlink" Target="https://dms2014.finmin.lt/dms/" TargetMode="External"/><Relationship Id="rId14" Type="http://schemas.openxmlformats.org/officeDocument/2006/relationships/hyperlink" Target="mailto:r.sokaitis@cpva.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DB844-165A-4BA1-A3DE-36267DBC880B}">
  <ds:schemaRefs>
    <ds:schemaRef ds:uri="http://schemas.openxmlformats.org/officeDocument/2006/bibliography"/>
  </ds:schemaRefs>
</ds:datastoreItem>
</file>

<file path=customXml/itemProps2.xml><?xml version="1.0" encoding="utf-8"?>
<ds:datastoreItem xmlns:ds="http://schemas.openxmlformats.org/officeDocument/2006/customXml" ds:itemID="{EAA5C749-C454-41D5-AF5D-385E079D0979}"/>
</file>

<file path=customXml/itemProps3.xml><?xml version="1.0" encoding="utf-8"?>
<ds:datastoreItem xmlns:ds="http://schemas.openxmlformats.org/officeDocument/2006/customXml" ds:itemID="{88FC7219-845F-4127-B7BF-F8EDE70BC143}"/>
</file>

<file path=customXml/itemProps4.xml><?xml version="1.0" encoding="utf-8"?>
<ds:datastoreItem xmlns:ds="http://schemas.openxmlformats.org/officeDocument/2006/customXml" ds:itemID="{E96F2466-BEC8-450E-A3DD-094F829CD253}"/>
</file>

<file path=docProps/app.xml><?xml version="1.0" encoding="utf-8"?>
<Properties xmlns="http://schemas.openxmlformats.org/officeDocument/2006/extended-properties" xmlns:vt="http://schemas.openxmlformats.org/officeDocument/2006/docPropsVTypes">
  <Template>Normal</Template>
  <TotalTime>16</TotalTime>
  <Pages>3</Pages>
  <Words>3476</Words>
  <Characters>1982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e6f17fe4-f67a-44c4-99a4-af6b570c23f8</dc:title>
  <dc:creator>Žana Zimina</dc:creator>
  <cp:lastModifiedBy>Gervienė Giedrė</cp:lastModifiedBy>
  <cp:revision>6</cp:revision>
  <cp:lastPrinted>2017-09-12T11:42:00Z</cp:lastPrinted>
  <dcterms:created xsi:type="dcterms:W3CDTF">2019-05-14T10:58:00Z</dcterms:created>
  <dcterms:modified xsi:type="dcterms:W3CDTF">2019-05-14T11:52:00Z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