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9FF5" w14:textId="77777777" w:rsidR="003B747F" w:rsidRDefault="003B747F" w:rsidP="003B74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Projekto</w:t>
      </w:r>
    </w:p>
    <w:p w14:paraId="11534516" w14:textId="77777777" w:rsidR="003B747F" w:rsidRDefault="003B747F" w:rsidP="003B747F">
      <w:pPr>
        <w:spacing w:after="0" w:line="240" w:lineRule="auto"/>
        <w:ind w:left="5192" w:firstLine="1298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lyginamasis variantas</w:t>
      </w:r>
    </w:p>
    <w:p w14:paraId="327598BB" w14:textId="77777777" w:rsidR="005C435F" w:rsidRPr="003E17B0" w:rsidRDefault="005C435F" w:rsidP="00767CB4">
      <w:pPr>
        <w:pStyle w:val="Antrat"/>
        <w:jc w:val="right"/>
        <w:rPr>
          <w:noProof/>
          <w:sz w:val="24"/>
          <w:szCs w:val="24"/>
        </w:rPr>
      </w:pPr>
    </w:p>
    <w:p w14:paraId="64711C31" w14:textId="77777777" w:rsidR="005C435F" w:rsidRPr="003E17B0" w:rsidRDefault="005C435F" w:rsidP="00767CB4">
      <w:pPr>
        <w:pStyle w:val="Antrat"/>
        <w:rPr>
          <w:noProof/>
          <w:sz w:val="24"/>
          <w:szCs w:val="24"/>
        </w:rPr>
      </w:pPr>
      <w:r w:rsidRPr="003E17B0">
        <w:rPr>
          <w:noProof/>
          <w:sz w:val="24"/>
          <w:szCs w:val="24"/>
        </w:rPr>
        <w:t>LIETUVOS RESPUBLIKOS VIDAUS REIKALŲ MINISTRAS</w:t>
      </w:r>
    </w:p>
    <w:p w14:paraId="625370F8" w14:textId="77777777" w:rsidR="005C435F" w:rsidRPr="003E17B0" w:rsidRDefault="005C435F" w:rsidP="00767CB4">
      <w:pPr>
        <w:pStyle w:val="Antrats"/>
        <w:jc w:val="center"/>
        <w:rPr>
          <w:noProof/>
        </w:rPr>
      </w:pPr>
    </w:p>
    <w:p w14:paraId="3621CCE3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17B0">
        <w:rPr>
          <w:rFonts w:ascii="Times New Roman" w:hAnsi="Times New Roman"/>
          <w:b/>
          <w:noProof/>
          <w:sz w:val="24"/>
          <w:szCs w:val="24"/>
        </w:rPr>
        <w:t>ĮSAKYMAS</w:t>
      </w:r>
    </w:p>
    <w:p w14:paraId="43C216E2" w14:textId="2A7A638A" w:rsidR="00514F52" w:rsidRPr="00A33D94" w:rsidRDefault="00514F52" w:rsidP="00514F52">
      <w:pPr>
        <w:keepNext/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LIETUVOS RESPUBLIKOS VIDAUS REIKALŲ MINISTRO 2015 M. 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GRUODŽIO 18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 D. ĮSAKYMO NR. 1V-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1024</w:t>
      </w:r>
      <w:r w:rsidRPr="00A33D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„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05961"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metų Europos Sąjungos fondų investicijų veiksmų programos 7 prioriteto „Kokybiško užimtumo ir dalyvavimo darbo rinkoje skatinimas“ Nr. 07.1.1-CPVA-R-903 priemonės „Pereinamojo laikotarpio tikslinių teritorijų vystymas. II“</w:t>
      </w:r>
      <w:r w:rsid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Pr="00405961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PROJEKTŲ</w:t>
      </w:r>
      <w:r w:rsidRPr="00A33D94">
        <w:rPr>
          <w:rFonts w:ascii="Times New Roman" w:hAnsi="Times New Roman"/>
          <w:b/>
          <w:bCs/>
          <w:smallCaps/>
          <w:sz w:val="24"/>
          <w:szCs w:val="24"/>
        </w:rPr>
        <w:t xml:space="preserve"> FINANSAVIMO SĄLYGŲ APRAŠO PATVIRTINIMO“ PAKEITIMO </w:t>
      </w:r>
    </w:p>
    <w:p w14:paraId="140B041F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05A9CACB" w14:textId="557BD8D1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 xml:space="preserve"> Nr. </w:t>
      </w:r>
    </w:p>
    <w:p w14:paraId="5DD583B1" w14:textId="77777777" w:rsidR="005C435F" w:rsidRPr="003E17B0" w:rsidRDefault="005C435F" w:rsidP="00767CB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3E17B0">
        <w:rPr>
          <w:rFonts w:ascii="Times New Roman" w:hAnsi="Times New Roman"/>
          <w:noProof/>
          <w:sz w:val="24"/>
          <w:szCs w:val="24"/>
          <w:lang w:eastAsia="en-US"/>
        </w:rPr>
        <w:t>Vilnius</w:t>
      </w:r>
    </w:p>
    <w:p w14:paraId="6078BE05" w14:textId="0B39BC6B" w:rsidR="005C435F" w:rsidRPr="003E17B0" w:rsidRDefault="005C435F" w:rsidP="00767CB4">
      <w:pPr>
        <w:tabs>
          <w:tab w:val="left" w:pos="4257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en-US"/>
        </w:rPr>
      </w:pPr>
    </w:p>
    <w:p w14:paraId="4A2A0DBE" w14:textId="6746AAD9" w:rsidR="00405961" w:rsidRDefault="00514F52" w:rsidP="00CD604F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33D94">
        <w:rPr>
          <w:rFonts w:ascii="Times New Roman" w:hAnsi="Times New Roman"/>
          <w:noProof/>
          <w:sz w:val="24"/>
          <w:szCs w:val="24"/>
        </w:rPr>
        <w:t xml:space="preserve">P a k e i č i u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="00405961" w:rsidRPr="00405961">
        <w:rPr>
          <w:rFonts w:ascii="Times New Roman" w:hAnsi="Times New Roman"/>
          <w:noProof/>
          <w:sz w:val="24"/>
          <w:szCs w:val="24"/>
        </w:rPr>
        <w:t>prioriteto „Kokybiško užimtumo ir dalyvavimo darbo rinkoje skatinimas“ Nr. 07.1.1-CPVA-R-903 priemonės „Pereinamojo laikotarpio tikslinių teritorijų vystymas. II</w:t>
      </w:r>
      <w:r w:rsidRPr="00A33D94">
        <w:rPr>
          <w:rFonts w:ascii="Times New Roman" w:hAnsi="Times New Roman"/>
          <w:noProof/>
          <w:sz w:val="24"/>
          <w:szCs w:val="24"/>
        </w:rPr>
        <w:t>“ projektų finansavimo sąlygų apraš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>, patvirtint</w:t>
      </w:r>
      <w:r w:rsidR="00405961">
        <w:rPr>
          <w:rFonts w:ascii="Times New Roman" w:hAnsi="Times New Roman"/>
          <w:noProof/>
          <w:sz w:val="24"/>
          <w:szCs w:val="24"/>
        </w:rPr>
        <w:t>ą</w:t>
      </w:r>
      <w:r w:rsidRPr="00A33D94">
        <w:rPr>
          <w:rFonts w:ascii="Times New Roman" w:hAnsi="Times New Roman"/>
          <w:noProof/>
          <w:sz w:val="24"/>
          <w:szCs w:val="24"/>
        </w:rPr>
        <w:t xml:space="preserve"> Lietuvos Respublikos vidaus reikalų ministro 2015 m. </w:t>
      </w:r>
      <w:r w:rsidR="00405961">
        <w:rPr>
          <w:rFonts w:ascii="Times New Roman" w:hAnsi="Times New Roman"/>
          <w:noProof/>
          <w:sz w:val="24"/>
          <w:szCs w:val="24"/>
        </w:rPr>
        <w:t>gruodžio</w:t>
      </w:r>
      <w:r w:rsidRPr="00A33D94">
        <w:rPr>
          <w:rFonts w:ascii="Times New Roman" w:hAnsi="Times New Roman"/>
          <w:noProof/>
          <w:sz w:val="24"/>
          <w:szCs w:val="24"/>
        </w:rPr>
        <w:t xml:space="preserve"> </w:t>
      </w:r>
      <w:r w:rsidR="00405961">
        <w:rPr>
          <w:rFonts w:ascii="Times New Roman" w:hAnsi="Times New Roman"/>
          <w:noProof/>
          <w:sz w:val="24"/>
          <w:szCs w:val="24"/>
        </w:rPr>
        <w:t>18</w:t>
      </w:r>
      <w:r w:rsidRPr="00A33D94">
        <w:rPr>
          <w:rFonts w:ascii="Times New Roman" w:hAnsi="Times New Roman"/>
          <w:noProof/>
          <w:sz w:val="24"/>
          <w:szCs w:val="24"/>
        </w:rPr>
        <w:t xml:space="preserve"> d. įsakymu Nr.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Pr="00A33D94">
        <w:rPr>
          <w:rFonts w:ascii="Times New Roman" w:hAnsi="Times New Roman"/>
          <w:noProof/>
          <w:sz w:val="24"/>
          <w:szCs w:val="24"/>
        </w:rPr>
        <w:t>1V-</w:t>
      </w:r>
      <w:r w:rsidR="00405961">
        <w:rPr>
          <w:rFonts w:ascii="Times New Roman" w:hAnsi="Times New Roman"/>
          <w:noProof/>
          <w:sz w:val="24"/>
          <w:szCs w:val="24"/>
        </w:rPr>
        <w:t>1024</w:t>
      </w:r>
      <w:r w:rsidRPr="00A33D94">
        <w:rPr>
          <w:rFonts w:ascii="Times New Roman" w:hAnsi="Times New Roman"/>
          <w:noProof/>
          <w:sz w:val="24"/>
          <w:szCs w:val="24"/>
        </w:rPr>
        <w:t xml:space="preserve"> „Dėl </w:t>
      </w:r>
      <w:r w:rsidR="00405961" w:rsidRPr="00405961">
        <w:rPr>
          <w:rFonts w:ascii="Times New Roman" w:hAnsi="Times New Roman"/>
          <w:noProof/>
          <w:sz w:val="24"/>
          <w:szCs w:val="24"/>
        </w:rPr>
        <w:t>2014–2020 metų Europos Sąjungos fondų investicijų veiksmų programos 7</w:t>
      </w:r>
      <w:r w:rsidR="00912AB8">
        <w:rPr>
          <w:rFonts w:ascii="Times New Roman" w:hAnsi="Times New Roman"/>
          <w:noProof/>
          <w:sz w:val="24"/>
          <w:szCs w:val="24"/>
        </w:rPr>
        <w:t> </w:t>
      </w:r>
      <w:r w:rsidR="00405961" w:rsidRPr="00405961">
        <w:rPr>
          <w:rFonts w:ascii="Times New Roman" w:hAnsi="Times New Roman"/>
          <w:noProof/>
          <w:sz w:val="24"/>
          <w:szCs w:val="24"/>
        </w:rPr>
        <w:t>prioriteto „Kokybiško užimtumo ir dalyvavimo darbo rinkoje skatinimas“ Nr. 07.1.1-CPVA-R-903 priemonės „Pereinamojo laikotarpio tikslinių teritorijų vystymas. II</w:t>
      </w:r>
      <w:r w:rsidR="00405961" w:rsidRPr="00A33D94">
        <w:rPr>
          <w:rFonts w:ascii="Times New Roman" w:hAnsi="Times New Roman"/>
          <w:noProof/>
          <w:sz w:val="24"/>
          <w:szCs w:val="24"/>
        </w:rPr>
        <w:t>“</w:t>
      </w:r>
      <w:r w:rsidRPr="00A33D94">
        <w:rPr>
          <w:rFonts w:ascii="Times New Roman" w:hAnsi="Times New Roman"/>
          <w:noProof/>
          <w:sz w:val="24"/>
          <w:szCs w:val="24"/>
        </w:rPr>
        <w:t xml:space="preserve"> projektų finansavimo sąlygų aprašo patvirtinimo“</w:t>
      </w:r>
      <w:r w:rsidR="00CD604F">
        <w:rPr>
          <w:rFonts w:ascii="Times New Roman" w:hAnsi="Times New Roman"/>
          <w:noProof/>
          <w:sz w:val="24"/>
          <w:szCs w:val="24"/>
        </w:rPr>
        <w:t>:</w:t>
      </w:r>
    </w:p>
    <w:p w14:paraId="20ED5FD9" w14:textId="30775C66" w:rsidR="00836D27" w:rsidRDefault="00CD604F" w:rsidP="00836D27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</w:t>
      </w:r>
      <w:r w:rsidR="00836D27" w:rsidRPr="00836D27">
        <w:rPr>
          <w:rFonts w:ascii="Times New Roman" w:hAnsi="Times New Roman"/>
          <w:noProof/>
          <w:sz w:val="24"/>
          <w:szCs w:val="24"/>
        </w:rPr>
        <w:t xml:space="preserve"> </w:t>
      </w:r>
      <w:r w:rsidR="00836D27" w:rsidRPr="001E0EB9">
        <w:rPr>
          <w:rFonts w:ascii="Times New Roman" w:hAnsi="Times New Roman"/>
          <w:noProof/>
          <w:sz w:val="24"/>
          <w:szCs w:val="24"/>
        </w:rPr>
        <w:t>Pakeičiu 8 punktą ir jį išdėstau taip:</w:t>
      </w:r>
    </w:p>
    <w:p w14:paraId="4D82DD79" w14:textId="13809F6B" w:rsidR="00836D27" w:rsidRPr="001E0EB9" w:rsidRDefault="00836D27" w:rsidP="00836D27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1E0EB9">
        <w:rPr>
          <w:rFonts w:ascii="Times New Roman" w:hAnsi="Times New Roman"/>
          <w:noProof/>
          <w:sz w:val="24"/>
          <w:szCs w:val="24"/>
        </w:rPr>
        <w:t xml:space="preserve">„8. </w:t>
      </w:r>
      <w:r w:rsidRPr="001E0EB9">
        <w:rPr>
          <w:rFonts w:ascii="Times New Roman" w:hAnsi="Times New Roman"/>
          <w:sz w:val="24"/>
          <w:szCs w:val="24"/>
        </w:rPr>
        <w:t xml:space="preserve">Pagal Aprašą projektams įgyvendinti numatoma skirti iki </w:t>
      </w:r>
      <w:r w:rsidRPr="00836D27">
        <w:rPr>
          <w:rFonts w:ascii="Times New Roman" w:hAnsi="Times New Roman"/>
          <w:strike/>
          <w:sz w:val="24"/>
          <w:szCs w:val="24"/>
        </w:rPr>
        <w:t>6 144</w:t>
      </w:r>
      <w:r>
        <w:rPr>
          <w:rFonts w:ascii="Times New Roman" w:hAnsi="Times New Roman"/>
          <w:strike/>
          <w:sz w:val="24"/>
          <w:szCs w:val="24"/>
        </w:rPr>
        <w:t> </w:t>
      </w:r>
      <w:r w:rsidRPr="00836D27">
        <w:rPr>
          <w:rFonts w:ascii="Times New Roman" w:hAnsi="Times New Roman"/>
          <w:strike/>
          <w:sz w:val="24"/>
          <w:szCs w:val="24"/>
        </w:rPr>
        <w:t>971</w:t>
      </w:r>
      <w:r w:rsidRPr="00836D27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5 622 718</w:t>
      </w:r>
      <w:r w:rsidRPr="001E0EB9">
        <w:rPr>
          <w:rFonts w:ascii="Times New Roman" w:hAnsi="Times New Roman"/>
          <w:sz w:val="24"/>
          <w:szCs w:val="24"/>
        </w:rPr>
        <w:t xml:space="preserve"> eurų (</w:t>
      </w:r>
      <w:r w:rsidRPr="00836D27">
        <w:rPr>
          <w:rFonts w:ascii="Times New Roman" w:hAnsi="Times New Roman"/>
          <w:strike/>
          <w:sz w:val="24"/>
          <w:szCs w:val="24"/>
        </w:rPr>
        <w:t>šešių milijonų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strike/>
          <w:sz w:val="24"/>
          <w:szCs w:val="24"/>
        </w:rPr>
        <w:t>vieno šimto keturiasdešimt keturių tūkstančių devynių šimtų septyniasdešimt vieno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penkių milijonų šešių šimtų dvidešimt dviejų tūkstančių septynių šimtų aštuoniolikos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EB9">
        <w:rPr>
          <w:rFonts w:ascii="Times New Roman" w:hAnsi="Times New Roman"/>
          <w:sz w:val="24"/>
          <w:szCs w:val="24"/>
        </w:rPr>
        <w:t>eur</w:t>
      </w:r>
      <w:r w:rsidRPr="00836D27">
        <w:rPr>
          <w:rFonts w:ascii="Times New Roman" w:hAnsi="Times New Roman"/>
          <w:strike/>
          <w:sz w:val="24"/>
          <w:szCs w:val="24"/>
        </w:rPr>
        <w:t>o</w:t>
      </w:r>
      <w:r w:rsidRPr="00836D27">
        <w:rPr>
          <w:rFonts w:ascii="Times New Roman" w:hAnsi="Times New Roman"/>
          <w:b/>
          <w:sz w:val="24"/>
          <w:szCs w:val="24"/>
        </w:rPr>
        <w:t>ų</w:t>
      </w:r>
      <w:proofErr w:type="spellEnd"/>
      <w:r w:rsidRPr="001E0EB9">
        <w:rPr>
          <w:rFonts w:ascii="Times New Roman" w:hAnsi="Times New Roman"/>
          <w:sz w:val="24"/>
          <w:szCs w:val="24"/>
        </w:rPr>
        <w:t xml:space="preserve">), iš kurių iki </w:t>
      </w:r>
      <w:r w:rsidRPr="00836D27">
        <w:rPr>
          <w:rFonts w:ascii="Times New Roman" w:hAnsi="Times New Roman"/>
          <w:strike/>
          <w:sz w:val="24"/>
          <w:szCs w:val="24"/>
        </w:rPr>
        <w:t>5 646 730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5 166 822 </w:t>
      </w:r>
      <w:r w:rsidRPr="001E0EB9">
        <w:rPr>
          <w:rFonts w:ascii="Times New Roman" w:hAnsi="Times New Roman"/>
          <w:sz w:val="24"/>
          <w:szCs w:val="24"/>
        </w:rPr>
        <w:t xml:space="preserve">eurų (penkių milijonų </w:t>
      </w:r>
      <w:r w:rsidRPr="00836D27">
        <w:rPr>
          <w:rFonts w:ascii="Times New Roman" w:hAnsi="Times New Roman"/>
          <w:strike/>
          <w:sz w:val="24"/>
          <w:szCs w:val="24"/>
        </w:rPr>
        <w:t>šešių šimtų keturiasdešimt šešių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vieno šimto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šešiasdešimt šešių</w:t>
      </w:r>
      <w:r w:rsidRPr="00836D27">
        <w:rPr>
          <w:rFonts w:ascii="Times New Roman" w:hAnsi="Times New Roman"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 xml:space="preserve">tūkstančių </w:t>
      </w:r>
      <w:r w:rsidRPr="00836D27">
        <w:rPr>
          <w:rFonts w:ascii="Times New Roman" w:hAnsi="Times New Roman"/>
          <w:strike/>
          <w:sz w:val="24"/>
          <w:szCs w:val="24"/>
        </w:rPr>
        <w:t>septynių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aštuonių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 xml:space="preserve">šimtų </w:t>
      </w:r>
      <w:r w:rsidRPr="00836D27">
        <w:rPr>
          <w:rFonts w:ascii="Times New Roman" w:hAnsi="Times New Roman"/>
          <w:strike/>
          <w:sz w:val="24"/>
          <w:szCs w:val="24"/>
        </w:rPr>
        <w:t>trisdešimties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dvidešimt dv</w:t>
      </w:r>
      <w:r>
        <w:rPr>
          <w:rFonts w:ascii="Times New Roman" w:hAnsi="Times New Roman"/>
          <w:b/>
          <w:sz w:val="24"/>
          <w:szCs w:val="24"/>
        </w:rPr>
        <w:t>i</w:t>
      </w:r>
      <w:r w:rsidRPr="00836D27">
        <w:rPr>
          <w:rFonts w:ascii="Times New Roman" w:hAnsi="Times New Roman"/>
          <w:b/>
          <w:sz w:val="24"/>
          <w:szCs w:val="24"/>
        </w:rPr>
        <w:t>ejų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>eurų) – ES struktūrinių fondų (Europos regioninės plėtros fondo)</w:t>
      </w:r>
      <w:r w:rsidRPr="001E0E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 xml:space="preserve">lėšos, iki </w:t>
      </w:r>
      <w:r w:rsidRPr="00836D27">
        <w:rPr>
          <w:rFonts w:ascii="Times New Roman" w:hAnsi="Times New Roman"/>
          <w:strike/>
          <w:sz w:val="24"/>
          <w:szCs w:val="24"/>
        </w:rPr>
        <w:t>498 241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455 896 </w:t>
      </w:r>
      <w:r w:rsidRPr="001E0EB9">
        <w:rPr>
          <w:rFonts w:ascii="Times New Roman" w:hAnsi="Times New Roman"/>
          <w:sz w:val="24"/>
          <w:szCs w:val="24"/>
        </w:rPr>
        <w:t xml:space="preserve">eurų (keturių šimtų </w:t>
      </w:r>
      <w:r w:rsidRPr="00836D27">
        <w:rPr>
          <w:rFonts w:ascii="Times New Roman" w:hAnsi="Times New Roman"/>
          <w:strike/>
          <w:sz w:val="24"/>
          <w:szCs w:val="24"/>
        </w:rPr>
        <w:t>devyniasdešimt aštuonių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D27">
        <w:rPr>
          <w:rFonts w:ascii="Times New Roman" w:hAnsi="Times New Roman"/>
          <w:b/>
          <w:sz w:val="24"/>
          <w:szCs w:val="24"/>
        </w:rPr>
        <w:t>penkiadešimt</w:t>
      </w:r>
      <w:proofErr w:type="spellEnd"/>
      <w:r w:rsidRPr="00836D27">
        <w:rPr>
          <w:rFonts w:ascii="Times New Roman" w:hAnsi="Times New Roman"/>
          <w:b/>
          <w:sz w:val="24"/>
          <w:szCs w:val="24"/>
        </w:rPr>
        <w:t xml:space="preserve"> penkių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 xml:space="preserve">tūkstančių </w:t>
      </w:r>
      <w:r w:rsidRPr="00836D27">
        <w:rPr>
          <w:rFonts w:ascii="Times New Roman" w:hAnsi="Times New Roman"/>
          <w:strike/>
          <w:sz w:val="24"/>
          <w:szCs w:val="24"/>
        </w:rPr>
        <w:t>dviejų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aštuonių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EB9">
        <w:rPr>
          <w:rFonts w:ascii="Times New Roman" w:hAnsi="Times New Roman"/>
          <w:sz w:val="24"/>
          <w:szCs w:val="24"/>
        </w:rPr>
        <w:t xml:space="preserve">šimtų </w:t>
      </w:r>
      <w:r w:rsidRPr="00836D27">
        <w:rPr>
          <w:rFonts w:ascii="Times New Roman" w:hAnsi="Times New Roman"/>
          <w:strike/>
          <w:sz w:val="24"/>
          <w:szCs w:val="24"/>
        </w:rPr>
        <w:t>keturiasdešimt vieno</w:t>
      </w:r>
      <w:r w:rsidRPr="001E0EB9">
        <w:rPr>
          <w:rFonts w:ascii="Times New Roman" w:hAnsi="Times New Roman"/>
          <w:sz w:val="24"/>
          <w:szCs w:val="24"/>
        </w:rPr>
        <w:t xml:space="preserve"> </w:t>
      </w:r>
      <w:r w:rsidRPr="00836D27">
        <w:rPr>
          <w:rFonts w:ascii="Times New Roman" w:hAnsi="Times New Roman"/>
          <w:b/>
          <w:sz w:val="24"/>
          <w:szCs w:val="24"/>
        </w:rPr>
        <w:t>devyniasdešimt šešių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EB9">
        <w:rPr>
          <w:rFonts w:ascii="Times New Roman" w:hAnsi="Times New Roman"/>
          <w:sz w:val="24"/>
          <w:szCs w:val="24"/>
        </w:rPr>
        <w:t>eur</w:t>
      </w:r>
      <w:r w:rsidRPr="00836D27">
        <w:rPr>
          <w:rFonts w:ascii="Times New Roman" w:hAnsi="Times New Roman"/>
          <w:strike/>
          <w:sz w:val="24"/>
          <w:szCs w:val="24"/>
        </w:rPr>
        <w:t>o</w:t>
      </w:r>
      <w:r w:rsidRPr="00836D27">
        <w:rPr>
          <w:rFonts w:ascii="Times New Roman" w:hAnsi="Times New Roman"/>
          <w:b/>
          <w:sz w:val="24"/>
          <w:szCs w:val="24"/>
        </w:rPr>
        <w:t>ų</w:t>
      </w:r>
      <w:proofErr w:type="spellEnd"/>
      <w:r w:rsidRPr="001E0EB9">
        <w:rPr>
          <w:rFonts w:ascii="Times New Roman" w:hAnsi="Times New Roman"/>
          <w:sz w:val="24"/>
          <w:szCs w:val="24"/>
        </w:rPr>
        <w:t>) – Lietuvos Respublikos valstybės biudžeto lėšos.</w:t>
      </w:r>
      <w:r>
        <w:rPr>
          <w:rFonts w:ascii="Times New Roman" w:hAnsi="Times New Roman"/>
          <w:sz w:val="24"/>
          <w:szCs w:val="24"/>
        </w:rPr>
        <w:t>“</w:t>
      </w:r>
    </w:p>
    <w:p w14:paraId="02C28854" w14:textId="2900DB64" w:rsidR="00CD604F" w:rsidRDefault="00836D27" w:rsidP="00CD604F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 </w:t>
      </w:r>
      <w:r w:rsidR="00CD604F">
        <w:rPr>
          <w:rFonts w:ascii="Times New Roman" w:hAnsi="Times New Roman"/>
          <w:noProof/>
          <w:sz w:val="24"/>
          <w:szCs w:val="24"/>
        </w:rPr>
        <w:t xml:space="preserve">Pakeičiu </w:t>
      </w:r>
      <w:r w:rsidR="00E236D8">
        <w:rPr>
          <w:rFonts w:ascii="Times New Roman" w:hAnsi="Times New Roman"/>
          <w:noProof/>
          <w:sz w:val="24"/>
          <w:szCs w:val="24"/>
        </w:rPr>
        <w:t>9 punktą</w:t>
      </w:r>
      <w:r w:rsidR="00CD604F">
        <w:rPr>
          <w:rFonts w:ascii="Times New Roman" w:hAnsi="Times New Roman"/>
          <w:noProof/>
          <w:sz w:val="24"/>
          <w:szCs w:val="24"/>
        </w:rPr>
        <w:t xml:space="preserve"> ir jį išdėstau taip:</w:t>
      </w:r>
    </w:p>
    <w:p w14:paraId="257D9C3B" w14:textId="7C0C893A" w:rsidR="00E236D8" w:rsidRPr="00E236D8" w:rsidRDefault="00E236D8" w:rsidP="00836D2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E236D8">
        <w:rPr>
          <w:rFonts w:ascii="Times New Roman" w:hAnsi="Times New Roman"/>
          <w:sz w:val="24"/>
          <w:szCs w:val="24"/>
        </w:rPr>
        <w:t>9. ES struktūrinių fondų lėšų regionams limitai:</w:t>
      </w:r>
      <w:r w:rsidRPr="00E236D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EDF43DF" w14:textId="0E82A9DA" w:rsidR="00E236D8" w:rsidRDefault="00E236D8" w:rsidP="00836D2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part_5f2f627ad08e4719a42c5b6d85da49c0"/>
      <w:bookmarkEnd w:id="0"/>
      <w:r w:rsidRPr="00E236D8">
        <w:rPr>
          <w:rFonts w:ascii="Times New Roman" w:hAnsi="Times New Roman"/>
          <w:sz w:val="24"/>
          <w:szCs w:val="24"/>
        </w:rPr>
        <w:t>9.1.</w:t>
      </w:r>
      <w:r w:rsidRPr="00E236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236D8">
        <w:rPr>
          <w:rFonts w:ascii="Times New Roman" w:hAnsi="Times New Roman"/>
          <w:sz w:val="24"/>
          <w:szCs w:val="24"/>
        </w:rPr>
        <w:t>Pagal Aprašą skiriamų finansavimo lėšų paskirstymas regionams:</w:t>
      </w:r>
    </w:p>
    <w:p w14:paraId="45BAD581" w14:textId="77777777" w:rsidR="00E236D8" w:rsidRPr="00E236D8" w:rsidRDefault="00E236D8" w:rsidP="00836D2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9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984"/>
      </w:tblGrid>
      <w:tr w:rsidR="00E236D8" w:rsidRPr="00E236D8" w14:paraId="0EBA9E38" w14:textId="77777777" w:rsidTr="00F2515B">
        <w:trPr>
          <w:trHeight w:val="52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FF79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Regiono pavadinimas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92F6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ES lėšų suma, Eur</w:t>
            </w:r>
          </w:p>
        </w:tc>
      </w:tr>
      <w:tr w:rsidR="00E236D8" w:rsidRPr="00E236D8" w14:paraId="3D3D1AF2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7C53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Alytaus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358C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575 485</w:t>
            </w:r>
          </w:p>
        </w:tc>
      </w:tr>
      <w:tr w:rsidR="00E236D8" w:rsidRPr="00E236D8" w14:paraId="6EB96E5D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7CA5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Kauno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B1C3" w14:textId="12DB5A29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604 885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584</w:t>
            </w:r>
            <w:r w:rsidRPr="009324F6">
              <w:rPr>
                <w:rFonts w:ascii="Times New Roman" w:eastAsia="Calibri" w:hAnsi="Times New Roman"/>
                <w:b/>
                <w:sz w:val="20"/>
                <w:szCs w:val="20"/>
              </w:rPr>
              <w:t> 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735</w:t>
            </w:r>
            <w:r w:rsidRPr="009324F6">
              <w:rPr>
                <w:rFonts w:ascii="Times New Roman" w:eastAsia="Calibri" w:hAnsi="Times New Roman"/>
                <w:sz w:val="20"/>
                <w:szCs w:val="20"/>
              </w:rPr>
              <w:t> </w:t>
            </w:r>
          </w:p>
        </w:tc>
      </w:tr>
      <w:tr w:rsidR="00E236D8" w:rsidRPr="00E236D8" w14:paraId="5D69317B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CE89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Klaipėdos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3536" w14:textId="3C5CCCCD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267 744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267 508</w:t>
            </w:r>
          </w:p>
        </w:tc>
      </w:tr>
      <w:tr w:rsidR="00E236D8" w:rsidRPr="00E236D8" w14:paraId="40358D40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25DC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Marijampolės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2B29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E236D8" w:rsidRPr="00E236D8" w14:paraId="76D343A9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A36B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Panevėžio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3189" w14:textId="7999685B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822 658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713 569</w:t>
            </w:r>
          </w:p>
        </w:tc>
      </w:tr>
      <w:tr w:rsidR="00E236D8" w:rsidRPr="00E236D8" w14:paraId="7E11ED7E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A401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Šiaulių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8CB5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1 064 839</w:t>
            </w:r>
          </w:p>
        </w:tc>
      </w:tr>
      <w:tr w:rsidR="00E236D8" w:rsidRPr="00E236D8" w14:paraId="03C7F820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F0A4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Tauragės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6C6A" w14:textId="5278A56D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392 507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309 42</w:t>
            </w:r>
            <w:r w:rsidR="00CE1BFC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</w:tr>
      <w:tr w:rsidR="00E236D8" w:rsidRPr="00E236D8" w14:paraId="7690ACBA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A065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Telšių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0215" w14:textId="77777777" w:rsidR="00E236D8" w:rsidRPr="00E236D8" w:rsidRDefault="00E236D8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  <w:tr w:rsidR="00E236D8" w:rsidRPr="00E236D8" w14:paraId="0521587A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5841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Utenos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72AE" w14:textId="4C4DD805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239 072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238 849</w:t>
            </w:r>
          </w:p>
        </w:tc>
      </w:tr>
      <w:tr w:rsidR="00E236D8" w:rsidRPr="00E236D8" w14:paraId="16370AB6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CEF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Vilniaus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5B01" w14:textId="06D56187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1 679 540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1 412 410</w:t>
            </w:r>
          </w:p>
        </w:tc>
      </w:tr>
      <w:tr w:rsidR="00E236D8" w:rsidRPr="00E236D8" w14:paraId="7B1A5B72" w14:textId="77777777" w:rsidTr="00F2515B">
        <w:trPr>
          <w:trHeight w:val="27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9752" w14:textId="77777777" w:rsidR="00E236D8" w:rsidRPr="00E236D8" w:rsidRDefault="00E236D8" w:rsidP="00E236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236D8">
              <w:rPr>
                <w:rFonts w:ascii="Times New Roman" w:eastAsia="Calibri" w:hAnsi="Times New Roman"/>
                <w:sz w:val="20"/>
                <w:szCs w:val="20"/>
              </w:rPr>
              <w:t>Iš viso: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0F42" w14:textId="5CC5109D" w:rsidR="00E236D8" w:rsidRPr="00E236D8" w:rsidRDefault="009324F6" w:rsidP="00E236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24F6">
              <w:rPr>
                <w:rFonts w:ascii="Times New Roman" w:hAnsi="Times New Roman"/>
                <w:strike/>
                <w:sz w:val="20"/>
                <w:szCs w:val="20"/>
              </w:rPr>
              <w:t>5 646 730</w:t>
            </w:r>
            <w:r>
              <w:rPr>
                <w:sz w:val="20"/>
                <w:szCs w:val="20"/>
              </w:rPr>
              <w:t xml:space="preserve"> </w:t>
            </w:r>
            <w:r w:rsidR="00E236D8" w:rsidRPr="00E236D8">
              <w:rPr>
                <w:rFonts w:ascii="Times New Roman" w:eastAsia="Calibri" w:hAnsi="Times New Roman"/>
                <w:b/>
                <w:sz w:val="20"/>
                <w:szCs w:val="20"/>
              </w:rPr>
              <w:t>5 166 822</w:t>
            </w:r>
          </w:p>
        </w:tc>
      </w:tr>
    </w:tbl>
    <w:p w14:paraId="210F8FE0" w14:textId="77777777" w:rsidR="00F2515B" w:rsidRDefault="00F2515B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314B35" w14:textId="1D4EB0B9" w:rsidR="00693E17" w:rsidRDefault="00693E17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3E17">
        <w:rPr>
          <w:rFonts w:ascii="Times New Roman" w:eastAsia="Calibri" w:hAnsi="Times New Roman"/>
          <w:sz w:val="24"/>
          <w:szCs w:val="24"/>
          <w:lang w:eastAsia="en-US"/>
        </w:rPr>
        <w:t>9.2. Priemonei skirtos ES struktūrinių fondų lėšos, dėl kurių kasmet turi būti pasirašytos projektų sutartys, pagal regionus:</w:t>
      </w:r>
    </w:p>
    <w:p w14:paraId="6EDE64D9" w14:textId="64CFC926" w:rsidR="00F2515B" w:rsidRDefault="00F2515B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649B70" w14:textId="77777777" w:rsidR="00F2515B" w:rsidRPr="00693E17" w:rsidRDefault="00F2515B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1EE0E3" w14:textId="7C938FB7" w:rsidR="00693E17" w:rsidRDefault="00693E17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770"/>
        <w:gridCol w:w="812"/>
        <w:gridCol w:w="1218"/>
        <w:gridCol w:w="1260"/>
        <w:gridCol w:w="923"/>
        <w:gridCol w:w="896"/>
        <w:gridCol w:w="854"/>
        <w:gridCol w:w="1403"/>
      </w:tblGrid>
      <w:tr w:rsidR="00693E17" w:rsidRPr="00693E17" w14:paraId="567EDE9F" w14:textId="77777777" w:rsidTr="00F2515B">
        <w:trPr>
          <w:jc w:val="center"/>
        </w:trPr>
        <w:tc>
          <w:tcPr>
            <w:tcW w:w="1718" w:type="dxa"/>
            <w:vMerge w:val="restart"/>
            <w:shd w:val="clear" w:color="auto" w:fill="auto"/>
          </w:tcPr>
          <w:p w14:paraId="3FFB0DD6" w14:textId="77777777" w:rsidR="00F2515B" w:rsidRDefault="00F2515B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7FA61384" w14:textId="145FF30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Regiono pavadinimas</w:t>
            </w:r>
          </w:p>
        </w:tc>
        <w:tc>
          <w:tcPr>
            <w:tcW w:w="8136" w:type="dxa"/>
            <w:gridSpan w:val="8"/>
            <w:shd w:val="clear" w:color="auto" w:fill="auto"/>
          </w:tcPr>
          <w:p w14:paraId="2147B1DB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ES lėšų suma, Eur</w:t>
            </w:r>
          </w:p>
        </w:tc>
      </w:tr>
      <w:tr w:rsidR="00693E17" w:rsidRPr="00693E17" w14:paraId="161064B6" w14:textId="77777777" w:rsidTr="00F2515B">
        <w:trPr>
          <w:jc w:val="center"/>
        </w:trPr>
        <w:tc>
          <w:tcPr>
            <w:tcW w:w="1718" w:type="dxa"/>
            <w:vMerge/>
            <w:shd w:val="clear" w:color="auto" w:fill="auto"/>
          </w:tcPr>
          <w:p w14:paraId="5C2F5F37" w14:textId="77777777" w:rsidR="00693E17" w:rsidRPr="00693E17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0649893" w14:textId="77777777" w:rsidR="00693E17" w:rsidRPr="00693E17" w:rsidRDefault="00693E17" w:rsidP="00693E17">
            <w:pPr>
              <w:spacing w:after="0" w:line="240" w:lineRule="auto"/>
              <w:ind w:right="-80" w:hanging="87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2014 m.</w:t>
            </w:r>
          </w:p>
        </w:tc>
        <w:tc>
          <w:tcPr>
            <w:tcW w:w="812" w:type="dxa"/>
            <w:shd w:val="clear" w:color="auto" w:fill="auto"/>
          </w:tcPr>
          <w:p w14:paraId="4E3DFFD7" w14:textId="77777777" w:rsidR="00693E17" w:rsidRPr="00693E17" w:rsidRDefault="00693E17" w:rsidP="00693E17">
            <w:pPr>
              <w:spacing w:after="0" w:line="240" w:lineRule="auto"/>
              <w:ind w:right="-80"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2015 m.</w:t>
            </w:r>
          </w:p>
        </w:tc>
        <w:tc>
          <w:tcPr>
            <w:tcW w:w="1218" w:type="dxa"/>
            <w:shd w:val="clear" w:color="auto" w:fill="auto"/>
          </w:tcPr>
          <w:p w14:paraId="3B8CBD0A" w14:textId="77777777" w:rsidR="00693E17" w:rsidRPr="00693E17" w:rsidRDefault="00693E1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2016 m.</w:t>
            </w:r>
          </w:p>
        </w:tc>
        <w:tc>
          <w:tcPr>
            <w:tcW w:w="1260" w:type="dxa"/>
            <w:shd w:val="clear" w:color="auto" w:fill="auto"/>
          </w:tcPr>
          <w:p w14:paraId="213CEB9F" w14:textId="77777777" w:rsidR="00693E17" w:rsidRPr="00693E17" w:rsidRDefault="00693E17" w:rsidP="00693E17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2017 m.</w:t>
            </w:r>
          </w:p>
        </w:tc>
        <w:tc>
          <w:tcPr>
            <w:tcW w:w="923" w:type="dxa"/>
            <w:shd w:val="clear" w:color="auto" w:fill="auto"/>
          </w:tcPr>
          <w:p w14:paraId="3927F513" w14:textId="77777777" w:rsidR="00693E17" w:rsidRPr="00693E17" w:rsidRDefault="00693E17" w:rsidP="00693E17">
            <w:pPr>
              <w:spacing w:after="0" w:line="240" w:lineRule="auto"/>
              <w:ind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2018 m.</w:t>
            </w:r>
          </w:p>
        </w:tc>
        <w:tc>
          <w:tcPr>
            <w:tcW w:w="896" w:type="dxa"/>
            <w:shd w:val="clear" w:color="auto" w:fill="auto"/>
          </w:tcPr>
          <w:p w14:paraId="4CF1AA3A" w14:textId="77777777" w:rsidR="00693E17" w:rsidRPr="00693E17" w:rsidRDefault="00693E17" w:rsidP="00693E17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2019 m.</w:t>
            </w:r>
          </w:p>
        </w:tc>
        <w:tc>
          <w:tcPr>
            <w:tcW w:w="854" w:type="dxa"/>
            <w:shd w:val="clear" w:color="auto" w:fill="auto"/>
          </w:tcPr>
          <w:p w14:paraId="6E1C421E" w14:textId="77777777" w:rsidR="00693E17" w:rsidRPr="00693E17" w:rsidRDefault="00693E17" w:rsidP="00693E17">
            <w:pPr>
              <w:spacing w:after="0" w:line="240" w:lineRule="auto"/>
              <w:ind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2020 m.</w:t>
            </w:r>
          </w:p>
        </w:tc>
        <w:tc>
          <w:tcPr>
            <w:tcW w:w="1403" w:type="dxa"/>
            <w:shd w:val="clear" w:color="auto" w:fill="auto"/>
          </w:tcPr>
          <w:p w14:paraId="4D216AF0" w14:textId="77777777" w:rsidR="00693E17" w:rsidRPr="00693E17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93E1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konkrečiam regionui per 2014–2020 m.</w:t>
            </w:r>
          </w:p>
        </w:tc>
      </w:tr>
      <w:tr w:rsidR="00693E17" w:rsidRPr="00F94FBD" w14:paraId="58A30B28" w14:textId="77777777" w:rsidTr="00F2515B">
        <w:trPr>
          <w:trHeight w:val="232"/>
          <w:jc w:val="center"/>
        </w:trPr>
        <w:tc>
          <w:tcPr>
            <w:tcW w:w="1718" w:type="dxa"/>
            <w:shd w:val="clear" w:color="auto" w:fill="auto"/>
          </w:tcPr>
          <w:p w14:paraId="0DF466B3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Alytaus</w:t>
            </w:r>
          </w:p>
        </w:tc>
        <w:tc>
          <w:tcPr>
            <w:tcW w:w="770" w:type="dxa"/>
            <w:shd w:val="clear" w:color="auto" w:fill="auto"/>
          </w:tcPr>
          <w:p w14:paraId="74148690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27B4297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5DB6737F" w14:textId="77CED597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57 548,50</w:t>
            </w:r>
            <w:r w:rsidR="00393491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="00393491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575 485</w:t>
            </w:r>
          </w:p>
        </w:tc>
        <w:tc>
          <w:tcPr>
            <w:tcW w:w="1260" w:type="dxa"/>
            <w:shd w:val="clear" w:color="auto" w:fill="auto"/>
          </w:tcPr>
          <w:p w14:paraId="3B79A468" w14:textId="5660AB4D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517 936,50</w:t>
            </w:r>
            <w:r w:rsidR="00393491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923" w:type="dxa"/>
            <w:shd w:val="clear" w:color="auto" w:fill="auto"/>
          </w:tcPr>
          <w:p w14:paraId="44A4F86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7D98FD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06FBC1D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90874B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575 485</w:t>
            </w:r>
          </w:p>
        </w:tc>
      </w:tr>
      <w:tr w:rsidR="00693E17" w:rsidRPr="00F94FBD" w14:paraId="4D11D3CE" w14:textId="77777777" w:rsidTr="00F2515B">
        <w:trPr>
          <w:trHeight w:val="195"/>
          <w:jc w:val="center"/>
        </w:trPr>
        <w:tc>
          <w:tcPr>
            <w:tcW w:w="1718" w:type="dxa"/>
            <w:shd w:val="clear" w:color="auto" w:fill="auto"/>
          </w:tcPr>
          <w:p w14:paraId="01EFDF3E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Kauno</w:t>
            </w:r>
          </w:p>
        </w:tc>
        <w:tc>
          <w:tcPr>
            <w:tcW w:w="770" w:type="dxa"/>
            <w:shd w:val="clear" w:color="auto" w:fill="auto"/>
          </w:tcPr>
          <w:p w14:paraId="6A53FB9A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2E837FD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11B8A4C1" w14:textId="08F255C7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604</w:t>
            </w:r>
            <w:r w:rsidR="009324F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885</w:t>
            </w:r>
            <w:r w:rsidR="009324F6"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</w:t>
            </w:r>
            <w:r w:rsidR="009324F6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584 735</w:t>
            </w:r>
          </w:p>
        </w:tc>
        <w:tc>
          <w:tcPr>
            <w:tcW w:w="1260" w:type="dxa"/>
            <w:shd w:val="clear" w:color="auto" w:fill="auto"/>
          </w:tcPr>
          <w:p w14:paraId="73952A4C" w14:textId="77777777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3C84899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39E3F24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E91C2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072B2E0" w14:textId="77777777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604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885</w:t>
            </w:r>
            <w:r w:rsidR="009324F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</w:p>
          <w:p w14:paraId="11E9B001" w14:textId="462DA729" w:rsidR="00693E17" w:rsidRPr="00F94FBD" w:rsidRDefault="009324F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584 735</w:t>
            </w:r>
          </w:p>
        </w:tc>
      </w:tr>
      <w:tr w:rsidR="00693E17" w:rsidRPr="00F94FBD" w14:paraId="487C3E35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3FF75D94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Klaipėdos</w:t>
            </w:r>
          </w:p>
        </w:tc>
        <w:tc>
          <w:tcPr>
            <w:tcW w:w="770" w:type="dxa"/>
            <w:shd w:val="clear" w:color="auto" w:fill="auto"/>
          </w:tcPr>
          <w:p w14:paraId="0FCDC525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410CFC4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73FF7C4C" w14:textId="02106DC6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26 774,40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="006E5767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267 508</w:t>
            </w:r>
          </w:p>
        </w:tc>
        <w:tc>
          <w:tcPr>
            <w:tcW w:w="1260" w:type="dxa"/>
            <w:shd w:val="clear" w:color="auto" w:fill="auto"/>
          </w:tcPr>
          <w:p w14:paraId="2B50779B" w14:textId="03FD2DD6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240 969,60</w:t>
            </w:r>
            <w:r w:rsidR="006E5767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923" w:type="dxa"/>
            <w:shd w:val="clear" w:color="auto" w:fill="auto"/>
          </w:tcPr>
          <w:p w14:paraId="490942DC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356CBB1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3D0E9A4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45A6FAB" w14:textId="77777777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267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744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</w:p>
          <w:p w14:paraId="70A01616" w14:textId="2114C1C5" w:rsidR="00693E17" w:rsidRPr="00F94FBD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267 508</w:t>
            </w:r>
          </w:p>
        </w:tc>
      </w:tr>
      <w:tr w:rsidR="00693E17" w:rsidRPr="00F94FBD" w14:paraId="7C941AFD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616B469A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Marijampolės</w:t>
            </w:r>
          </w:p>
        </w:tc>
        <w:tc>
          <w:tcPr>
            <w:tcW w:w="770" w:type="dxa"/>
            <w:shd w:val="clear" w:color="auto" w:fill="auto"/>
          </w:tcPr>
          <w:p w14:paraId="6B80697E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85C0807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3DACB4C2" w14:textId="77777777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59F4381" w14:textId="77777777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69ED7B3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9CAE2B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3D2828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DE59BBA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F94FBD" w14:paraId="67D5FAB0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58DC55BE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Panevėžio</w:t>
            </w:r>
          </w:p>
        </w:tc>
        <w:tc>
          <w:tcPr>
            <w:tcW w:w="770" w:type="dxa"/>
            <w:shd w:val="clear" w:color="auto" w:fill="auto"/>
          </w:tcPr>
          <w:p w14:paraId="17D2415A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821DFAD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468EE2B6" w14:textId="1E677D20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82 265,80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="006E5767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713 569</w:t>
            </w:r>
          </w:p>
        </w:tc>
        <w:tc>
          <w:tcPr>
            <w:tcW w:w="1260" w:type="dxa"/>
            <w:shd w:val="clear" w:color="auto" w:fill="auto"/>
          </w:tcPr>
          <w:p w14:paraId="729C4B7D" w14:textId="77777777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740 392,20</w:t>
            </w:r>
          </w:p>
        </w:tc>
        <w:tc>
          <w:tcPr>
            <w:tcW w:w="923" w:type="dxa"/>
            <w:shd w:val="clear" w:color="auto" w:fill="auto"/>
          </w:tcPr>
          <w:p w14:paraId="7108DF6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6FB9A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53214E8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A9EBB6A" w14:textId="77777777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822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658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4D58EF02" w14:textId="7144E1FE" w:rsidR="00693E17" w:rsidRPr="00F94FBD" w:rsidRDefault="006E576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713 569</w:t>
            </w:r>
          </w:p>
        </w:tc>
      </w:tr>
      <w:tr w:rsidR="00693E17" w:rsidRPr="00F94FBD" w14:paraId="370658EC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16FF1F69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Šiaulių</w:t>
            </w:r>
          </w:p>
        </w:tc>
        <w:tc>
          <w:tcPr>
            <w:tcW w:w="770" w:type="dxa"/>
            <w:shd w:val="clear" w:color="auto" w:fill="auto"/>
          </w:tcPr>
          <w:p w14:paraId="5464C115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8501679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5DB2FBED" w14:textId="77777777" w:rsidR="00393491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106 483,90</w:t>
            </w:r>
          </w:p>
          <w:p w14:paraId="737B039C" w14:textId="74D35F26" w:rsidR="00693E17" w:rsidRPr="00F94FBD" w:rsidRDefault="00393491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1260" w:type="dxa"/>
            <w:shd w:val="clear" w:color="auto" w:fill="auto"/>
          </w:tcPr>
          <w:p w14:paraId="7F40D25E" w14:textId="77777777" w:rsidR="00393491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958 355,10</w:t>
            </w:r>
            <w:r w:rsidR="00393491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514667D7" w14:textId="110EC8FA" w:rsidR="00693E17" w:rsidRPr="00F94FBD" w:rsidRDefault="00393491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1 064 839</w:t>
            </w:r>
          </w:p>
        </w:tc>
        <w:tc>
          <w:tcPr>
            <w:tcW w:w="923" w:type="dxa"/>
            <w:shd w:val="clear" w:color="auto" w:fill="auto"/>
          </w:tcPr>
          <w:p w14:paraId="150A79CD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DEF6704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44FF17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9EF93D0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1 064 839</w:t>
            </w:r>
          </w:p>
        </w:tc>
      </w:tr>
      <w:tr w:rsidR="00693E17" w:rsidRPr="00F94FBD" w14:paraId="352D207D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098E1EB8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Tauragės</w:t>
            </w:r>
          </w:p>
        </w:tc>
        <w:tc>
          <w:tcPr>
            <w:tcW w:w="770" w:type="dxa"/>
            <w:shd w:val="clear" w:color="auto" w:fill="auto"/>
          </w:tcPr>
          <w:p w14:paraId="2C3D292D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1615CE5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4F3583D9" w14:textId="04C2F3E4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392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507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  </w:t>
            </w:r>
            <w:r w:rsidR="00B55E36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31000AF" w14:textId="35CDBE38" w:rsidR="00693E17" w:rsidRPr="00F94FBD" w:rsidRDefault="00B55E36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0</w:t>
            </w: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309 42</w:t>
            </w:r>
            <w:r w:rsidR="00CE1BFC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23" w:type="dxa"/>
            <w:shd w:val="clear" w:color="auto" w:fill="auto"/>
          </w:tcPr>
          <w:p w14:paraId="27F7262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F7F3AD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F0175C4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E4A368C" w14:textId="77777777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392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507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560FBF5C" w14:textId="39921F76" w:rsidR="00693E17" w:rsidRPr="00F94FBD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309 42</w:t>
            </w:r>
            <w:r w:rsidR="00CE1BFC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693E17" w:rsidRPr="00F94FBD" w14:paraId="1E082578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1F441CC0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Telšių</w:t>
            </w:r>
          </w:p>
        </w:tc>
        <w:tc>
          <w:tcPr>
            <w:tcW w:w="770" w:type="dxa"/>
            <w:shd w:val="clear" w:color="auto" w:fill="auto"/>
          </w:tcPr>
          <w:p w14:paraId="130FB437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C8159E0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6961D38B" w14:textId="77777777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8FD6E49" w14:textId="77777777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5D7CCAD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77EC8F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5F169CC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974B9C9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F94FBD" w14:paraId="1215404B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39923114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Utenos</w:t>
            </w:r>
          </w:p>
        </w:tc>
        <w:tc>
          <w:tcPr>
            <w:tcW w:w="770" w:type="dxa"/>
            <w:shd w:val="clear" w:color="auto" w:fill="auto"/>
          </w:tcPr>
          <w:p w14:paraId="3871A6DB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B1AEA2F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529709FB" w14:textId="05107B0E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239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072</w:t>
            </w:r>
            <w:r w:rsidR="00B55E36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 238 849</w:t>
            </w:r>
          </w:p>
        </w:tc>
        <w:tc>
          <w:tcPr>
            <w:tcW w:w="1260" w:type="dxa"/>
            <w:shd w:val="clear" w:color="auto" w:fill="auto"/>
          </w:tcPr>
          <w:p w14:paraId="0766B43C" w14:textId="77777777" w:rsidR="00693E17" w:rsidRPr="00F94FBD" w:rsidRDefault="00693E17" w:rsidP="00693E17">
            <w:pPr>
              <w:spacing w:after="0" w:line="240" w:lineRule="auto"/>
              <w:ind w:right="-90" w:hanging="5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0A1D114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82D96F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0502A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622833" w14:textId="77777777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239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072</w:t>
            </w:r>
            <w:r w:rsidR="00B55E36"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6342BB38" w14:textId="1557A503" w:rsidR="00693E17" w:rsidRPr="00F94FBD" w:rsidRDefault="00B55E36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238 849</w:t>
            </w:r>
          </w:p>
        </w:tc>
      </w:tr>
      <w:tr w:rsidR="00693E17" w:rsidRPr="00F94FBD" w14:paraId="71A93EE5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545034C4" w14:textId="77777777" w:rsidR="00693E17" w:rsidRPr="00F94FBD" w:rsidRDefault="00693E17" w:rsidP="00693E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Vilniaus</w:t>
            </w:r>
          </w:p>
        </w:tc>
        <w:tc>
          <w:tcPr>
            <w:tcW w:w="770" w:type="dxa"/>
            <w:shd w:val="clear" w:color="auto" w:fill="auto"/>
          </w:tcPr>
          <w:p w14:paraId="240533E6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6A4B938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2862A22A" w14:textId="743867DA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167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954</w:t>
            </w:r>
            <w:r w:rsidR="006E5767"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6E5767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E3EFABE" w14:textId="77777777" w:rsidR="00393491" w:rsidRPr="00F94FBD" w:rsidRDefault="00693E1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1 511</w:t>
            </w:r>
            <w:r w:rsidR="00393491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586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6AF3F2CE" w14:textId="6086CBA2" w:rsidR="00693E17" w:rsidRPr="00F94FBD" w:rsidRDefault="006E576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1 412 410</w:t>
            </w:r>
          </w:p>
        </w:tc>
        <w:tc>
          <w:tcPr>
            <w:tcW w:w="923" w:type="dxa"/>
            <w:shd w:val="clear" w:color="auto" w:fill="auto"/>
          </w:tcPr>
          <w:p w14:paraId="2BB6C8F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E48769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CFA1D93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4D7C61" w14:textId="752F9C4D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1 679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540</w:t>
            </w:r>
            <w:r w:rsidR="00B55E36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="00B55E36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1 412 410</w:t>
            </w:r>
          </w:p>
        </w:tc>
      </w:tr>
      <w:tr w:rsidR="00693E17" w:rsidRPr="00F94FBD" w14:paraId="5E2569A2" w14:textId="77777777" w:rsidTr="00F2515B">
        <w:trPr>
          <w:jc w:val="center"/>
        </w:trPr>
        <w:tc>
          <w:tcPr>
            <w:tcW w:w="1718" w:type="dxa"/>
            <w:shd w:val="clear" w:color="auto" w:fill="auto"/>
          </w:tcPr>
          <w:p w14:paraId="04DED71A" w14:textId="77777777" w:rsidR="00693E17" w:rsidRPr="00F94FBD" w:rsidRDefault="00693E17" w:rsidP="00693E17">
            <w:pPr>
              <w:spacing w:after="0" w:line="240" w:lineRule="auto"/>
              <w:ind w:left="-5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regionams konkrečiais metais:</w:t>
            </w:r>
          </w:p>
        </w:tc>
        <w:tc>
          <w:tcPr>
            <w:tcW w:w="770" w:type="dxa"/>
            <w:shd w:val="clear" w:color="auto" w:fill="auto"/>
          </w:tcPr>
          <w:p w14:paraId="73EEA6E1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5850CE9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shd w:val="clear" w:color="auto" w:fill="auto"/>
          </w:tcPr>
          <w:p w14:paraId="7C4D1431" w14:textId="7A41F32E" w:rsidR="00693E17" w:rsidRPr="00F94FBD" w:rsidRDefault="00693E17" w:rsidP="00693E17">
            <w:pPr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1 677 490,60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="00D94456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2 380 146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8B93519" w14:textId="77777777" w:rsidR="00D94456" w:rsidRPr="00F94FBD" w:rsidRDefault="00693E17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3 969 239,40</w:t>
            </w:r>
          </w:p>
          <w:p w14:paraId="340C9BEE" w14:textId="5D960AD4" w:rsidR="00693E17" w:rsidRPr="00F94FBD" w:rsidRDefault="00D94456" w:rsidP="00693E17">
            <w:pPr>
              <w:spacing w:after="0" w:line="240" w:lineRule="auto"/>
              <w:ind w:hanging="52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2 786 676</w:t>
            </w:r>
            <w:r w:rsidR="006E5767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23" w:type="dxa"/>
            <w:shd w:val="clear" w:color="auto" w:fill="auto"/>
          </w:tcPr>
          <w:p w14:paraId="62C6C45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661C8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E609333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7E00D02" w14:textId="77777777" w:rsidR="006E576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5 646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730</w:t>
            </w:r>
            <w:r w:rsidR="006E576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  <w:p w14:paraId="49FBDBA0" w14:textId="4FD70B79" w:rsidR="00693E17" w:rsidRPr="00F94FBD" w:rsidRDefault="006E576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</w:rPr>
              <w:t>5 166 822</w:t>
            </w:r>
          </w:p>
        </w:tc>
      </w:tr>
    </w:tbl>
    <w:p w14:paraId="5C5243E4" w14:textId="77777777" w:rsidR="00693E17" w:rsidRPr="00F94FBD" w:rsidRDefault="00693E17" w:rsidP="00693E17">
      <w:pPr>
        <w:spacing w:after="0" w:line="240" w:lineRule="auto"/>
        <w:ind w:firstLine="85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B036C13" w14:textId="77777777" w:rsidR="00693E17" w:rsidRPr="00F94FBD" w:rsidRDefault="00693E17" w:rsidP="00693E1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94FBD">
        <w:rPr>
          <w:rFonts w:ascii="Times New Roman" w:eastAsia="Calibri" w:hAnsi="Times New Roman"/>
          <w:sz w:val="20"/>
          <w:szCs w:val="20"/>
          <w:lang w:eastAsia="en-US"/>
        </w:rPr>
        <w:t>9.3. Priemonei skirtos ES struktūrinių fondų lėšos, kurios kasmet turi būti pripažįstamos deklaruotinomis, pagal regionus:</w:t>
      </w:r>
    </w:p>
    <w:p w14:paraId="2D560479" w14:textId="77777777" w:rsidR="00693E17" w:rsidRPr="00F94FBD" w:rsidRDefault="00693E17" w:rsidP="00693E17">
      <w:pPr>
        <w:spacing w:after="0" w:line="240" w:lineRule="auto"/>
        <w:ind w:firstLine="851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754"/>
        <w:gridCol w:w="980"/>
        <w:gridCol w:w="1101"/>
        <w:gridCol w:w="1139"/>
        <w:gridCol w:w="559"/>
        <w:gridCol w:w="658"/>
        <w:gridCol w:w="621"/>
        <w:gridCol w:w="567"/>
        <w:gridCol w:w="709"/>
        <w:gridCol w:w="1275"/>
      </w:tblGrid>
      <w:tr w:rsidR="00693E17" w:rsidRPr="00F94FBD" w14:paraId="466C301D" w14:textId="77777777" w:rsidTr="00953ADC">
        <w:trPr>
          <w:jc w:val="center"/>
        </w:trPr>
        <w:tc>
          <w:tcPr>
            <w:tcW w:w="1360" w:type="dxa"/>
            <w:vMerge w:val="restart"/>
            <w:shd w:val="clear" w:color="auto" w:fill="auto"/>
          </w:tcPr>
          <w:p w14:paraId="57F65B31" w14:textId="77777777" w:rsidR="00693E17" w:rsidRPr="00F94FBD" w:rsidRDefault="00693E17" w:rsidP="00693E17">
            <w:pPr>
              <w:spacing w:after="0" w:line="240" w:lineRule="auto"/>
              <w:ind w:left="-52" w:right="-76" w:hanging="1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Regiono pavadinimas</w:t>
            </w:r>
          </w:p>
        </w:tc>
        <w:tc>
          <w:tcPr>
            <w:tcW w:w="8363" w:type="dxa"/>
            <w:gridSpan w:val="10"/>
            <w:shd w:val="clear" w:color="auto" w:fill="auto"/>
          </w:tcPr>
          <w:p w14:paraId="21153A59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ES lėšų suma, Eur</w:t>
            </w:r>
          </w:p>
        </w:tc>
      </w:tr>
      <w:tr w:rsidR="00693E17" w:rsidRPr="00F94FBD" w14:paraId="05E775C1" w14:textId="77777777" w:rsidTr="00953ADC">
        <w:trPr>
          <w:jc w:val="center"/>
        </w:trPr>
        <w:tc>
          <w:tcPr>
            <w:tcW w:w="1360" w:type="dxa"/>
            <w:vMerge/>
            <w:shd w:val="clear" w:color="auto" w:fill="auto"/>
          </w:tcPr>
          <w:p w14:paraId="3F7EA2D3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shd w:val="clear" w:color="auto" w:fill="auto"/>
          </w:tcPr>
          <w:p w14:paraId="78394DC5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2015 m.</w:t>
            </w:r>
          </w:p>
        </w:tc>
        <w:tc>
          <w:tcPr>
            <w:tcW w:w="980" w:type="dxa"/>
            <w:shd w:val="clear" w:color="auto" w:fill="auto"/>
          </w:tcPr>
          <w:p w14:paraId="49696598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2016 m.</w:t>
            </w:r>
          </w:p>
        </w:tc>
        <w:tc>
          <w:tcPr>
            <w:tcW w:w="1101" w:type="dxa"/>
            <w:shd w:val="clear" w:color="auto" w:fill="auto"/>
          </w:tcPr>
          <w:p w14:paraId="6B6B48C4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2017 m.</w:t>
            </w:r>
          </w:p>
        </w:tc>
        <w:tc>
          <w:tcPr>
            <w:tcW w:w="1139" w:type="dxa"/>
            <w:shd w:val="clear" w:color="auto" w:fill="auto"/>
          </w:tcPr>
          <w:p w14:paraId="0DD36B29" w14:textId="77777777" w:rsidR="00693E17" w:rsidRPr="00F94FBD" w:rsidRDefault="00693E17" w:rsidP="00693E17">
            <w:pPr>
              <w:spacing w:after="0" w:line="240" w:lineRule="auto"/>
              <w:ind w:right="-83" w:hanging="6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2018 m.</w:t>
            </w:r>
          </w:p>
        </w:tc>
        <w:tc>
          <w:tcPr>
            <w:tcW w:w="559" w:type="dxa"/>
            <w:shd w:val="clear" w:color="auto" w:fill="auto"/>
          </w:tcPr>
          <w:p w14:paraId="02C2C35D" w14:textId="77777777" w:rsidR="00693E17" w:rsidRPr="00F94FBD" w:rsidRDefault="00693E17" w:rsidP="00693E17">
            <w:pPr>
              <w:spacing w:after="0" w:line="240" w:lineRule="auto"/>
              <w:ind w:left="-80" w:right="-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2019 m.</w:t>
            </w:r>
          </w:p>
        </w:tc>
        <w:tc>
          <w:tcPr>
            <w:tcW w:w="658" w:type="dxa"/>
            <w:shd w:val="clear" w:color="auto" w:fill="auto"/>
          </w:tcPr>
          <w:p w14:paraId="04CD747F" w14:textId="77777777" w:rsidR="00693E17" w:rsidRPr="00F94FBD" w:rsidRDefault="00693E17" w:rsidP="00693E17">
            <w:pPr>
              <w:spacing w:after="0" w:line="240" w:lineRule="auto"/>
              <w:ind w:right="-80" w:hanging="6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2020 m.</w:t>
            </w:r>
          </w:p>
        </w:tc>
        <w:tc>
          <w:tcPr>
            <w:tcW w:w="621" w:type="dxa"/>
            <w:shd w:val="clear" w:color="auto" w:fill="auto"/>
          </w:tcPr>
          <w:p w14:paraId="58FAD7F9" w14:textId="77777777" w:rsidR="00693E17" w:rsidRPr="00F94FBD" w:rsidRDefault="00693E17" w:rsidP="00693E17">
            <w:pPr>
              <w:spacing w:after="0" w:line="240" w:lineRule="auto"/>
              <w:ind w:right="-10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2021 m.</w:t>
            </w:r>
          </w:p>
        </w:tc>
        <w:tc>
          <w:tcPr>
            <w:tcW w:w="567" w:type="dxa"/>
            <w:shd w:val="clear" w:color="auto" w:fill="auto"/>
          </w:tcPr>
          <w:p w14:paraId="2A3C3FE5" w14:textId="77777777" w:rsidR="00693E17" w:rsidRPr="00F94FBD" w:rsidRDefault="00693E17" w:rsidP="00693E17">
            <w:pPr>
              <w:spacing w:after="0" w:line="240" w:lineRule="auto"/>
              <w:ind w:right="-68" w:hanging="7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2022 m.</w:t>
            </w:r>
          </w:p>
        </w:tc>
        <w:tc>
          <w:tcPr>
            <w:tcW w:w="709" w:type="dxa"/>
            <w:shd w:val="clear" w:color="auto" w:fill="auto"/>
          </w:tcPr>
          <w:p w14:paraId="646BF394" w14:textId="77777777" w:rsidR="00693E17" w:rsidRPr="00F94FBD" w:rsidRDefault="00693E17" w:rsidP="00693E17">
            <w:pPr>
              <w:spacing w:after="0" w:line="240" w:lineRule="auto"/>
              <w:ind w:right="-73" w:hanging="7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2023 m.</w:t>
            </w:r>
          </w:p>
        </w:tc>
        <w:tc>
          <w:tcPr>
            <w:tcW w:w="1275" w:type="dxa"/>
            <w:shd w:val="clear" w:color="auto" w:fill="auto"/>
          </w:tcPr>
          <w:p w14:paraId="1C6C683C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konkrečiam regionui per 2015–2023 m.</w:t>
            </w:r>
          </w:p>
        </w:tc>
      </w:tr>
      <w:tr w:rsidR="00693E17" w:rsidRPr="00F94FBD" w14:paraId="006940C0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1B9D2A2F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bookmarkStart w:id="1" w:name="_GoBack" w:colFirst="0" w:colLast="10"/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Alytaus</w:t>
            </w:r>
          </w:p>
        </w:tc>
        <w:tc>
          <w:tcPr>
            <w:tcW w:w="754" w:type="dxa"/>
            <w:shd w:val="clear" w:color="auto" w:fill="auto"/>
          </w:tcPr>
          <w:p w14:paraId="776801F8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20906F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69 058,20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851F094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29 3497,35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A873A27" w14:textId="1A923E33" w:rsidR="008349FC" w:rsidRPr="00F94FBD" w:rsidRDefault="00693E17" w:rsidP="008349FC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212 929,45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CEC29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70BB4DB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726109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578BA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5903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3CA3BEA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575 485</w:t>
            </w:r>
          </w:p>
        </w:tc>
      </w:tr>
      <w:tr w:rsidR="00693E17" w:rsidRPr="00F94FBD" w14:paraId="64C7F028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0E5B6D4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Kauno</w:t>
            </w:r>
          </w:p>
        </w:tc>
        <w:tc>
          <w:tcPr>
            <w:tcW w:w="754" w:type="dxa"/>
            <w:shd w:val="clear" w:color="auto" w:fill="auto"/>
          </w:tcPr>
          <w:p w14:paraId="67A3BBE1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6B9F4D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72 586,20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ECB0A6A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308 491,35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D41C32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223 807,45</w:t>
            </w:r>
          </w:p>
          <w:p w14:paraId="3E5B5C40" w14:textId="42FAB48D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203 657,</w:t>
            </w:r>
            <w:r w:rsidR="00CE1BFC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EED1A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1ECC0D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02ADD5AA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A960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A580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0B4088" w14:textId="09399A7C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604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885</w:t>
            </w:r>
          </w:p>
          <w:p w14:paraId="795FA19D" w14:textId="01E849E3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584 735</w:t>
            </w:r>
          </w:p>
        </w:tc>
      </w:tr>
      <w:tr w:rsidR="00693E17" w:rsidRPr="00F94FBD" w14:paraId="2063EFDA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5550C90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Klaipėdos</w:t>
            </w:r>
          </w:p>
        </w:tc>
        <w:tc>
          <w:tcPr>
            <w:tcW w:w="754" w:type="dxa"/>
            <w:shd w:val="clear" w:color="auto" w:fill="auto"/>
          </w:tcPr>
          <w:p w14:paraId="0ACFEEF2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60E6C57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32 129,28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5F28CF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136 549,44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957205A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99 065,28</w:t>
            </w:r>
          </w:p>
          <w:p w14:paraId="27AD79EC" w14:textId="2AB7D094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98 828,82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2B1BB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1D3122D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396D01E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EE74DA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058DAF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23B569" w14:textId="2C483198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267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744</w:t>
            </w:r>
          </w:p>
          <w:p w14:paraId="18195F26" w14:textId="47426F2A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267 508</w:t>
            </w:r>
          </w:p>
        </w:tc>
      </w:tr>
      <w:tr w:rsidR="00693E17" w:rsidRPr="00F94FBD" w14:paraId="53BF2499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34F536C4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Marijampolės</w:t>
            </w:r>
          </w:p>
        </w:tc>
        <w:tc>
          <w:tcPr>
            <w:tcW w:w="754" w:type="dxa"/>
            <w:shd w:val="clear" w:color="auto" w:fill="auto"/>
          </w:tcPr>
          <w:p w14:paraId="3E42DC5D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60CA97D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CEE1BF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1B74535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706E1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FFFACB3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E91030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DFFA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4A664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60418A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F94FBD" w14:paraId="5961F1F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66EBD6C6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Panevėžio</w:t>
            </w:r>
          </w:p>
        </w:tc>
        <w:tc>
          <w:tcPr>
            <w:tcW w:w="754" w:type="dxa"/>
            <w:shd w:val="clear" w:color="auto" w:fill="auto"/>
          </w:tcPr>
          <w:p w14:paraId="009B57EE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288EB73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98 718,96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BD7824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419 555,58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42C22BB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304 383,46</w:t>
            </w:r>
          </w:p>
          <w:p w14:paraId="34B6C875" w14:textId="1B8A7BB0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195 294,45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35000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34DF57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60CF8F0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AFF358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726A0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AD0053" w14:textId="6FCEAC51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822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658</w:t>
            </w:r>
          </w:p>
          <w:p w14:paraId="05318FAF" w14:textId="66B5A0E6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713 569</w:t>
            </w:r>
          </w:p>
        </w:tc>
      </w:tr>
      <w:tr w:rsidR="00693E17" w:rsidRPr="00F94FBD" w14:paraId="27D5DBB2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1D8C257D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Šiaulių</w:t>
            </w:r>
          </w:p>
        </w:tc>
        <w:tc>
          <w:tcPr>
            <w:tcW w:w="754" w:type="dxa"/>
            <w:shd w:val="clear" w:color="auto" w:fill="auto"/>
          </w:tcPr>
          <w:p w14:paraId="2486EBF4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716A450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127 780,68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AA8580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543 067,89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0A14A99" w14:textId="52AA9C08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393 990,43</w:t>
            </w:r>
          </w:p>
          <w:p w14:paraId="2AD063AE" w14:textId="4EEF700E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8CDE6F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23E021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6FE32E4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358A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1C9FB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27E701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1 064 839</w:t>
            </w:r>
          </w:p>
        </w:tc>
      </w:tr>
      <w:tr w:rsidR="00693E17" w:rsidRPr="00693E17" w14:paraId="6D072561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5259F655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Tauragės</w:t>
            </w:r>
          </w:p>
        </w:tc>
        <w:tc>
          <w:tcPr>
            <w:tcW w:w="754" w:type="dxa"/>
            <w:shd w:val="clear" w:color="auto" w:fill="auto"/>
          </w:tcPr>
          <w:p w14:paraId="604BFD55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E4299A4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47 100,84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C0D1AC5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200 178,57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89734EB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145 227,59</w:t>
            </w:r>
          </w:p>
          <w:p w14:paraId="5DC8CA83" w14:textId="6A0DADCC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62 147,</w:t>
            </w:r>
            <w:r w:rsidR="00CE1BFC" w:rsidRPr="00F94FBD" w:rsidDel="00CE1BF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CE1BFC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0DE05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E64B19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7FDC00D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BD9687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490C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0286DE" w14:textId="78B5BFA5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392</w:t>
            </w:r>
            <w:r w:rsidR="00AD0A0E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507</w:t>
            </w:r>
          </w:p>
          <w:p w14:paraId="71733D64" w14:textId="29D156EF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309 42</w:t>
            </w:r>
            <w:r w:rsidR="00CE1BFC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693E17" w:rsidRPr="00693E17" w14:paraId="6E58CE3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4631E469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Telšių</w:t>
            </w:r>
          </w:p>
        </w:tc>
        <w:tc>
          <w:tcPr>
            <w:tcW w:w="754" w:type="dxa"/>
            <w:shd w:val="clear" w:color="auto" w:fill="auto"/>
          </w:tcPr>
          <w:p w14:paraId="031478D3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6BE09D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C94B617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A4CAD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FC44CA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7E7DF35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6AEEB1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3A84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BC3E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471E0E" w14:textId="77777777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E17" w:rsidRPr="00693E17" w14:paraId="00A05C6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5FEBC043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Utenos</w:t>
            </w:r>
          </w:p>
        </w:tc>
        <w:tc>
          <w:tcPr>
            <w:tcW w:w="754" w:type="dxa"/>
            <w:shd w:val="clear" w:color="auto" w:fill="auto"/>
          </w:tcPr>
          <w:p w14:paraId="723BB1AA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1BB31A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28 688,64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B2DF75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121 926,72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05C0DFE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88 456,64</w:t>
            </w:r>
          </w:p>
          <w:p w14:paraId="753384CF" w14:textId="3C96D1B8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88 233,96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7AFC6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D31B0FF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65FD53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84849C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E053C1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9541E5" w14:textId="48CB008D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239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072</w:t>
            </w:r>
          </w:p>
          <w:p w14:paraId="63F9C8FC" w14:textId="707E128B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238 849</w:t>
            </w:r>
          </w:p>
        </w:tc>
      </w:tr>
      <w:tr w:rsidR="00693E17" w:rsidRPr="00693E17" w14:paraId="2E9CA87F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230530F0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Vilniaus</w:t>
            </w:r>
          </w:p>
        </w:tc>
        <w:tc>
          <w:tcPr>
            <w:tcW w:w="754" w:type="dxa"/>
            <w:shd w:val="clear" w:color="auto" w:fill="auto"/>
          </w:tcPr>
          <w:p w14:paraId="19331B0B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8A12849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201 544,80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934BF4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856 565,40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F95E2C7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621 429,80</w:t>
            </w:r>
          </w:p>
          <w:p w14:paraId="62D5A01D" w14:textId="672ED24B" w:rsidR="00AD0A0E" w:rsidRPr="00F94FBD" w:rsidRDefault="00AD0A0E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354 299,96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6C558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F19B91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08DF79A9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AFFFF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4B849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F052E" w14:textId="19B1FEEA" w:rsidR="00693E1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1 679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540</w:t>
            </w:r>
          </w:p>
          <w:p w14:paraId="6429B1F3" w14:textId="17842BA8" w:rsidR="00EE3DC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1 412 410</w:t>
            </w:r>
          </w:p>
        </w:tc>
      </w:tr>
      <w:tr w:rsidR="00693E17" w:rsidRPr="00693E17" w14:paraId="58AE9895" w14:textId="77777777" w:rsidTr="00953ADC">
        <w:trPr>
          <w:jc w:val="center"/>
        </w:trPr>
        <w:tc>
          <w:tcPr>
            <w:tcW w:w="1360" w:type="dxa"/>
            <w:shd w:val="clear" w:color="auto" w:fill="auto"/>
          </w:tcPr>
          <w:p w14:paraId="4AF8D538" w14:textId="77777777" w:rsidR="00693E17" w:rsidRPr="00F94FBD" w:rsidRDefault="00693E17" w:rsidP="00693E17">
            <w:pPr>
              <w:spacing w:after="0" w:line="240" w:lineRule="auto"/>
              <w:ind w:right="-76" w:hanging="8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Iš viso regionams konkrečiais metais:</w:t>
            </w:r>
          </w:p>
        </w:tc>
        <w:tc>
          <w:tcPr>
            <w:tcW w:w="754" w:type="dxa"/>
            <w:shd w:val="clear" w:color="auto" w:fill="auto"/>
          </w:tcPr>
          <w:p w14:paraId="4718B151" w14:textId="77777777" w:rsidR="00693E17" w:rsidRPr="00F94FBD" w:rsidRDefault="00693E17" w:rsidP="00693E17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574074" w14:textId="77777777" w:rsidR="00693E17" w:rsidRPr="00F94FBD" w:rsidRDefault="00693E17" w:rsidP="00693E17">
            <w:pPr>
              <w:spacing w:after="0" w:line="240" w:lineRule="auto"/>
              <w:ind w:right="-80" w:hanging="8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677 607,60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3505551" w14:textId="77777777" w:rsidR="00693E17" w:rsidRPr="00F94FBD" w:rsidRDefault="00693E17" w:rsidP="00693E17">
            <w:pPr>
              <w:spacing w:after="0" w:line="240" w:lineRule="auto"/>
              <w:ind w:right="-83" w:hanging="94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2 879 832,30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B51C048" w14:textId="77777777" w:rsidR="00693E17" w:rsidRPr="00F94FBD" w:rsidRDefault="00693E17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2 089 290,10</w:t>
            </w:r>
          </w:p>
          <w:p w14:paraId="7BE5E096" w14:textId="0D9546A6" w:rsidR="00CE1BFC" w:rsidRPr="00F94FBD" w:rsidRDefault="00CE1BFC" w:rsidP="00693E17">
            <w:pPr>
              <w:spacing w:after="0" w:line="240" w:lineRule="auto"/>
              <w:ind w:left="-89" w:right="-83" w:firstLine="28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1 609 382,</w:t>
            </w:r>
            <w:r w:rsidR="00021B34" w:rsidRPr="00F94F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E5C45E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5AB16F3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F9C4916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AC9E8B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4B1442" w14:textId="77777777" w:rsidR="00693E17" w:rsidRPr="00F94FBD" w:rsidRDefault="00693E17" w:rsidP="00693E1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FB233B" w14:textId="6B870DAD" w:rsidR="00EE3DC7" w:rsidRPr="00F94FBD" w:rsidRDefault="00693E1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5 646</w:t>
            </w:r>
            <w:r w:rsidR="00EE3DC7"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 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>730</w:t>
            </w:r>
          </w:p>
          <w:p w14:paraId="2155190C" w14:textId="3003FC84" w:rsidR="00693E17" w:rsidRPr="00F94FBD" w:rsidRDefault="00EE3DC7" w:rsidP="00693E17">
            <w:pPr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</w:pPr>
            <w:r w:rsidRPr="00F94FBD">
              <w:rPr>
                <w:rFonts w:ascii="Times New Roman" w:eastAsia="Calibri" w:hAnsi="Times New Roman"/>
                <w:b/>
                <w:sz w:val="20"/>
                <w:szCs w:val="20"/>
              </w:rPr>
              <w:t>5 166 822</w:t>
            </w:r>
            <w:r w:rsidRPr="00F94FBD">
              <w:rPr>
                <w:rFonts w:ascii="Times New Roman" w:eastAsia="Calibri" w:hAnsi="Times New Roman"/>
                <w:strike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1"/>
    </w:tbl>
    <w:p w14:paraId="2DACFFEE" w14:textId="77777777" w:rsidR="00B2629E" w:rsidRDefault="00B2629E" w:rsidP="00AA7D39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68D10163" w14:textId="0BF951BA" w:rsidR="00DB4BC0" w:rsidRPr="003E17B0" w:rsidRDefault="00B442D6" w:rsidP="00AA7D3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en-US"/>
        </w:rPr>
      </w:pPr>
      <w:r w:rsidRPr="003E17B0">
        <w:rPr>
          <w:rFonts w:ascii="Times New Roman" w:hAnsi="Times New Roman"/>
          <w:bCs/>
          <w:noProof/>
          <w:sz w:val="24"/>
          <w:szCs w:val="24"/>
        </w:rPr>
        <w:t>Vidaus reikalų ministras</w:t>
      </w:r>
      <w:r w:rsidR="00B94306" w:rsidRPr="00B94306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</w:t>
      </w:r>
      <w:r w:rsidR="00B94306">
        <w:rPr>
          <w:rFonts w:ascii="Times New Roman" w:hAnsi="Times New Roman"/>
          <w:noProof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sectPr w:rsidR="00DB4BC0" w:rsidRPr="003E17B0" w:rsidSect="00794482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FBFD" w14:textId="77777777" w:rsidR="00051991" w:rsidRDefault="00051991" w:rsidP="00E736C5">
      <w:pPr>
        <w:spacing w:after="0" w:line="240" w:lineRule="auto"/>
      </w:pPr>
      <w:r>
        <w:separator/>
      </w:r>
    </w:p>
  </w:endnote>
  <w:endnote w:type="continuationSeparator" w:id="0">
    <w:p w14:paraId="7DD2410C" w14:textId="77777777" w:rsidR="00051991" w:rsidRDefault="00051991" w:rsidP="00E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8D3E" w14:textId="77777777" w:rsidR="00DB4BC0" w:rsidRDefault="00DB4BC0">
    <w:pPr>
      <w:pStyle w:val="Porat"/>
      <w:jc w:val="center"/>
    </w:pPr>
  </w:p>
  <w:p w14:paraId="621C77E3" w14:textId="77777777" w:rsidR="00E736C5" w:rsidRDefault="00E342E4" w:rsidP="006D192F">
    <w:pPr>
      <w:pStyle w:val="Porat"/>
      <w:tabs>
        <w:tab w:val="clear" w:pos="4819"/>
        <w:tab w:val="clear" w:pos="9638"/>
        <w:tab w:val="left" w:pos="685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0C5A" w14:textId="77777777" w:rsidR="00DB4BC0" w:rsidRDefault="00DB4BC0">
    <w:pPr>
      <w:pStyle w:val="Porat"/>
      <w:jc w:val="center"/>
    </w:pPr>
  </w:p>
  <w:p w14:paraId="64DCAFE9" w14:textId="77777777" w:rsidR="00DB4BC0" w:rsidRDefault="00DB4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C17FC" w14:textId="77777777" w:rsidR="00051991" w:rsidRDefault="00051991" w:rsidP="00E736C5">
      <w:pPr>
        <w:spacing w:after="0" w:line="240" w:lineRule="auto"/>
      </w:pPr>
      <w:r>
        <w:separator/>
      </w:r>
    </w:p>
  </w:footnote>
  <w:footnote w:type="continuationSeparator" w:id="0">
    <w:p w14:paraId="178C0810" w14:textId="77777777" w:rsidR="00051991" w:rsidRDefault="00051991" w:rsidP="00E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40992"/>
      <w:docPartObj>
        <w:docPartGallery w:val="Page Numbers (Top of Page)"/>
        <w:docPartUnique/>
      </w:docPartObj>
    </w:sdtPr>
    <w:sdtEndPr/>
    <w:sdtContent>
      <w:p w14:paraId="519EC223" w14:textId="6CF353E5" w:rsidR="00794482" w:rsidRDefault="007944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CF0">
          <w:rPr>
            <w:noProof/>
          </w:rPr>
          <w:t>2</w:t>
        </w:r>
        <w:r>
          <w:fldChar w:fldCharType="end"/>
        </w:r>
      </w:p>
    </w:sdtContent>
  </w:sdt>
  <w:p w14:paraId="61001884" w14:textId="77777777" w:rsidR="00E342E4" w:rsidRDefault="00E34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5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5E21B1"/>
    <w:multiLevelType w:val="hybridMultilevel"/>
    <w:tmpl w:val="436AAF70"/>
    <w:lvl w:ilvl="0" w:tplc="B2561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432FA4"/>
    <w:multiLevelType w:val="hybridMultilevel"/>
    <w:tmpl w:val="002AB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5F"/>
    <w:rsid w:val="0000106E"/>
    <w:rsid w:val="00012A41"/>
    <w:rsid w:val="00021B34"/>
    <w:rsid w:val="00025D2B"/>
    <w:rsid w:val="00040D6F"/>
    <w:rsid w:val="00043AFF"/>
    <w:rsid w:val="00046FE6"/>
    <w:rsid w:val="00051991"/>
    <w:rsid w:val="00052272"/>
    <w:rsid w:val="0005709E"/>
    <w:rsid w:val="000622C1"/>
    <w:rsid w:val="00075291"/>
    <w:rsid w:val="00081D9C"/>
    <w:rsid w:val="000865A0"/>
    <w:rsid w:val="00096327"/>
    <w:rsid w:val="000C18F5"/>
    <w:rsid w:val="000C63AA"/>
    <w:rsid w:val="000D19B8"/>
    <w:rsid w:val="000D3858"/>
    <w:rsid w:val="000D7AB8"/>
    <w:rsid w:val="000F2811"/>
    <w:rsid w:val="001061BA"/>
    <w:rsid w:val="00107460"/>
    <w:rsid w:val="00107C4A"/>
    <w:rsid w:val="00135F93"/>
    <w:rsid w:val="00183531"/>
    <w:rsid w:val="00183F1B"/>
    <w:rsid w:val="0018417B"/>
    <w:rsid w:val="001848E4"/>
    <w:rsid w:val="00186C3B"/>
    <w:rsid w:val="001B0FCB"/>
    <w:rsid w:val="001E5F2B"/>
    <w:rsid w:val="001E6B67"/>
    <w:rsid w:val="001E6D5D"/>
    <w:rsid w:val="001E7C37"/>
    <w:rsid w:val="002170A4"/>
    <w:rsid w:val="00217F1C"/>
    <w:rsid w:val="00223473"/>
    <w:rsid w:val="00223764"/>
    <w:rsid w:val="00265853"/>
    <w:rsid w:val="0027653E"/>
    <w:rsid w:val="002A5161"/>
    <w:rsid w:val="002B25BA"/>
    <w:rsid w:val="002B5A53"/>
    <w:rsid w:val="002C4838"/>
    <w:rsid w:val="002D23CB"/>
    <w:rsid w:val="00316880"/>
    <w:rsid w:val="00351A37"/>
    <w:rsid w:val="0035461D"/>
    <w:rsid w:val="00393491"/>
    <w:rsid w:val="003B1839"/>
    <w:rsid w:val="003B5DFD"/>
    <w:rsid w:val="003B6760"/>
    <w:rsid w:val="003B71DC"/>
    <w:rsid w:val="003B747F"/>
    <w:rsid w:val="003C12F3"/>
    <w:rsid w:val="003D331B"/>
    <w:rsid w:val="003E17B0"/>
    <w:rsid w:val="003E3559"/>
    <w:rsid w:val="003E45A3"/>
    <w:rsid w:val="003F3CAE"/>
    <w:rsid w:val="00405961"/>
    <w:rsid w:val="00410B66"/>
    <w:rsid w:val="00411A37"/>
    <w:rsid w:val="0041699A"/>
    <w:rsid w:val="004352C2"/>
    <w:rsid w:val="00442939"/>
    <w:rsid w:val="00443F93"/>
    <w:rsid w:val="00473612"/>
    <w:rsid w:val="0047685A"/>
    <w:rsid w:val="00492A0E"/>
    <w:rsid w:val="004A2861"/>
    <w:rsid w:val="004B465A"/>
    <w:rsid w:val="004B5446"/>
    <w:rsid w:val="004D1546"/>
    <w:rsid w:val="004D1790"/>
    <w:rsid w:val="004D4FD1"/>
    <w:rsid w:val="004E06A0"/>
    <w:rsid w:val="004F4235"/>
    <w:rsid w:val="0051390D"/>
    <w:rsid w:val="0051448B"/>
    <w:rsid w:val="00514F52"/>
    <w:rsid w:val="00515D37"/>
    <w:rsid w:val="005500D0"/>
    <w:rsid w:val="00591885"/>
    <w:rsid w:val="00592DBB"/>
    <w:rsid w:val="005B54F9"/>
    <w:rsid w:val="005C435F"/>
    <w:rsid w:val="005D2115"/>
    <w:rsid w:val="005D2652"/>
    <w:rsid w:val="005E014D"/>
    <w:rsid w:val="005E2677"/>
    <w:rsid w:val="005F1999"/>
    <w:rsid w:val="005F2F2F"/>
    <w:rsid w:val="006036F6"/>
    <w:rsid w:val="0063149E"/>
    <w:rsid w:val="00657227"/>
    <w:rsid w:val="00691B22"/>
    <w:rsid w:val="00693E17"/>
    <w:rsid w:val="00695B54"/>
    <w:rsid w:val="0069679C"/>
    <w:rsid w:val="006B424E"/>
    <w:rsid w:val="006B463A"/>
    <w:rsid w:val="006D192F"/>
    <w:rsid w:val="006E18D9"/>
    <w:rsid w:val="006E352C"/>
    <w:rsid w:val="006E3C8D"/>
    <w:rsid w:val="006E5767"/>
    <w:rsid w:val="006F214E"/>
    <w:rsid w:val="006F3323"/>
    <w:rsid w:val="006F7B0A"/>
    <w:rsid w:val="007322D9"/>
    <w:rsid w:val="00734A25"/>
    <w:rsid w:val="00755651"/>
    <w:rsid w:val="00761181"/>
    <w:rsid w:val="00767CB4"/>
    <w:rsid w:val="00792D18"/>
    <w:rsid w:val="00794482"/>
    <w:rsid w:val="007A3C18"/>
    <w:rsid w:val="007D3D3D"/>
    <w:rsid w:val="007E3D1F"/>
    <w:rsid w:val="00807AE9"/>
    <w:rsid w:val="00820A64"/>
    <w:rsid w:val="008344FF"/>
    <w:rsid w:val="008349FC"/>
    <w:rsid w:val="00836D27"/>
    <w:rsid w:val="00842DE5"/>
    <w:rsid w:val="008506EE"/>
    <w:rsid w:val="00860B29"/>
    <w:rsid w:val="00861E72"/>
    <w:rsid w:val="0086773A"/>
    <w:rsid w:val="00872BE3"/>
    <w:rsid w:val="008965A5"/>
    <w:rsid w:val="00897B44"/>
    <w:rsid w:val="008A1072"/>
    <w:rsid w:val="008A4CAB"/>
    <w:rsid w:val="008B2A80"/>
    <w:rsid w:val="008B36AF"/>
    <w:rsid w:val="008C26A2"/>
    <w:rsid w:val="008D18F9"/>
    <w:rsid w:val="008E17D2"/>
    <w:rsid w:val="0090049D"/>
    <w:rsid w:val="00905D23"/>
    <w:rsid w:val="00912AB8"/>
    <w:rsid w:val="00913268"/>
    <w:rsid w:val="009324F6"/>
    <w:rsid w:val="009327C2"/>
    <w:rsid w:val="009460CB"/>
    <w:rsid w:val="00953478"/>
    <w:rsid w:val="009568E8"/>
    <w:rsid w:val="009732E6"/>
    <w:rsid w:val="00973D3C"/>
    <w:rsid w:val="00976128"/>
    <w:rsid w:val="00976B38"/>
    <w:rsid w:val="00992AA1"/>
    <w:rsid w:val="009B4BDC"/>
    <w:rsid w:val="009C6E01"/>
    <w:rsid w:val="009C6F70"/>
    <w:rsid w:val="00A058EF"/>
    <w:rsid w:val="00A05F58"/>
    <w:rsid w:val="00A36F79"/>
    <w:rsid w:val="00A43371"/>
    <w:rsid w:val="00A75F6B"/>
    <w:rsid w:val="00A937D3"/>
    <w:rsid w:val="00A970AA"/>
    <w:rsid w:val="00AA29A6"/>
    <w:rsid w:val="00AA7D39"/>
    <w:rsid w:val="00AB7DF0"/>
    <w:rsid w:val="00AD0A0E"/>
    <w:rsid w:val="00AE5C84"/>
    <w:rsid w:val="00AF7F71"/>
    <w:rsid w:val="00B02C73"/>
    <w:rsid w:val="00B2629E"/>
    <w:rsid w:val="00B27D13"/>
    <w:rsid w:val="00B442D6"/>
    <w:rsid w:val="00B457E4"/>
    <w:rsid w:val="00B55E36"/>
    <w:rsid w:val="00B938F5"/>
    <w:rsid w:val="00B93FD3"/>
    <w:rsid w:val="00B94306"/>
    <w:rsid w:val="00B964A3"/>
    <w:rsid w:val="00BB1B35"/>
    <w:rsid w:val="00BD0B17"/>
    <w:rsid w:val="00BD1E09"/>
    <w:rsid w:val="00BD523F"/>
    <w:rsid w:val="00BD67E6"/>
    <w:rsid w:val="00BE6CAD"/>
    <w:rsid w:val="00BF01C5"/>
    <w:rsid w:val="00C0560A"/>
    <w:rsid w:val="00C1029F"/>
    <w:rsid w:val="00C350EF"/>
    <w:rsid w:val="00C45CF0"/>
    <w:rsid w:val="00C4795F"/>
    <w:rsid w:val="00C50EDA"/>
    <w:rsid w:val="00C52782"/>
    <w:rsid w:val="00C75CE2"/>
    <w:rsid w:val="00C91E78"/>
    <w:rsid w:val="00C93A89"/>
    <w:rsid w:val="00C94F80"/>
    <w:rsid w:val="00C9781D"/>
    <w:rsid w:val="00CD4C90"/>
    <w:rsid w:val="00CD604F"/>
    <w:rsid w:val="00CE1BFC"/>
    <w:rsid w:val="00CE2066"/>
    <w:rsid w:val="00CE6CCA"/>
    <w:rsid w:val="00CF78D4"/>
    <w:rsid w:val="00D00E87"/>
    <w:rsid w:val="00D01231"/>
    <w:rsid w:val="00D01599"/>
    <w:rsid w:val="00D02DFA"/>
    <w:rsid w:val="00D0513A"/>
    <w:rsid w:val="00D21A88"/>
    <w:rsid w:val="00D3157E"/>
    <w:rsid w:val="00D43843"/>
    <w:rsid w:val="00D525C4"/>
    <w:rsid w:val="00D60740"/>
    <w:rsid w:val="00D72E4A"/>
    <w:rsid w:val="00D858AC"/>
    <w:rsid w:val="00D94456"/>
    <w:rsid w:val="00DA1D58"/>
    <w:rsid w:val="00DA6D98"/>
    <w:rsid w:val="00DB16D4"/>
    <w:rsid w:val="00DB4BC0"/>
    <w:rsid w:val="00DD1432"/>
    <w:rsid w:val="00E236D8"/>
    <w:rsid w:val="00E342E4"/>
    <w:rsid w:val="00E36B4F"/>
    <w:rsid w:val="00E72A85"/>
    <w:rsid w:val="00E736C5"/>
    <w:rsid w:val="00E83C06"/>
    <w:rsid w:val="00EA4851"/>
    <w:rsid w:val="00EC2944"/>
    <w:rsid w:val="00ED75F1"/>
    <w:rsid w:val="00EE2C47"/>
    <w:rsid w:val="00EE3193"/>
    <w:rsid w:val="00EE38E6"/>
    <w:rsid w:val="00EE3DC7"/>
    <w:rsid w:val="00F15E7D"/>
    <w:rsid w:val="00F2515B"/>
    <w:rsid w:val="00F30B42"/>
    <w:rsid w:val="00F32C0A"/>
    <w:rsid w:val="00F3640A"/>
    <w:rsid w:val="00F51E59"/>
    <w:rsid w:val="00F64F04"/>
    <w:rsid w:val="00F94FBD"/>
    <w:rsid w:val="00FA0F66"/>
    <w:rsid w:val="00FE1B63"/>
    <w:rsid w:val="00FE3DB4"/>
    <w:rsid w:val="00FE695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CB7D"/>
  <w15:chartTrackingRefBased/>
  <w15:docId w15:val="{3E13BEE5-0C11-4CE7-809C-2EEC0D4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35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435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uiPriority w:val="99"/>
    <w:rsid w:val="005C435F"/>
    <w:rPr>
      <w:rFonts w:ascii="Calibri" w:eastAsia="Times New Roman" w:hAnsi="Calibri" w:cs="Times New Roman"/>
      <w:lang w:eastAsia="lt-LT"/>
    </w:rPr>
  </w:style>
  <w:style w:type="paragraph" w:styleId="Antrat">
    <w:name w:val="caption"/>
    <w:basedOn w:val="prastasis"/>
    <w:next w:val="prastasis"/>
    <w:qFormat/>
    <w:rsid w:val="005C435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5C435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1">
    <w:name w:val="Antraštės Diagrama1"/>
    <w:aliases w:val=" Char Diagrama"/>
    <w:uiPriority w:val="99"/>
    <w:rsid w:val="00410B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8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2811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281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0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F2811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3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6C5"/>
    <w:rPr>
      <w:rFonts w:ascii="Calibri" w:eastAsia="Times New Roman" w:hAnsi="Calibri" w:cs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736C5"/>
    <w:rPr>
      <w:color w:val="0563C1" w:themeColor="hyperlink"/>
      <w:u w:val="single"/>
    </w:rPr>
  </w:style>
  <w:style w:type="paragraph" w:customStyle="1" w:styleId="Hipersaitas1">
    <w:name w:val="Hipersaitas1"/>
    <w:basedOn w:val="prastasis"/>
    <w:rsid w:val="00C35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371"/>
    <w:pPr>
      <w:spacing w:after="200"/>
    </w:pPr>
    <w:rPr>
      <w:rFonts w:ascii="Calibri" w:hAnsi="Calibr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371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46FE6"/>
    <w:pPr>
      <w:ind w:left="720"/>
      <w:contextualSpacing/>
    </w:p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046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punkiopapunktis">
    <w:name w:val="Papunkčio papunktis"/>
    <w:basedOn w:val="prastasis"/>
    <w:rsid w:val="00046FE6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ajtip">
    <w:name w:val="tajtip"/>
    <w:basedOn w:val="prastasis"/>
    <w:rsid w:val="00D01231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2630-9B2D-4840-AD9C-0C1AF608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Rasa Micevičienė</cp:lastModifiedBy>
  <cp:revision>5</cp:revision>
  <cp:lastPrinted>2019-05-17T08:40:00Z</cp:lastPrinted>
  <dcterms:created xsi:type="dcterms:W3CDTF">2019-05-17T08:44:00Z</dcterms:created>
  <dcterms:modified xsi:type="dcterms:W3CDTF">2019-05-17T10:40:00Z</dcterms:modified>
</cp:coreProperties>
</file>