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885" w:rsidRPr="00871CD4" w:rsidRDefault="00C91885" w:rsidP="00C91885">
      <w:pPr>
        <w:tabs>
          <w:tab w:val="left" w:pos="284"/>
        </w:tabs>
        <w:spacing w:after="0"/>
        <w:ind w:left="5529"/>
        <w:rPr>
          <w:rFonts w:ascii="Times New Roman" w:hAnsi="Times New Roman" w:cs="Times New Roman"/>
          <w:sz w:val="24"/>
          <w:szCs w:val="24"/>
        </w:rPr>
      </w:pPr>
      <w:r w:rsidRPr="00871CD4">
        <w:rPr>
          <w:rFonts w:ascii="Times New Roman" w:hAnsi="Times New Roman" w:cs="Times New Roman"/>
          <w:sz w:val="24"/>
          <w:szCs w:val="24"/>
        </w:rPr>
        <w:t>Duomenų teikimo per Iš Europos Sąjungos struktūrinių fondų lėšų bendrai finansuojamų projektų duomenų mainų svetainę tvarkos aprašo</w:t>
      </w:r>
    </w:p>
    <w:p w:rsidR="00C91885" w:rsidRPr="00871CD4" w:rsidRDefault="00C91885" w:rsidP="00C91885">
      <w:pPr>
        <w:tabs>
          <w:tab w:val="left" w:pos="284"/>
        </w:tabs>
        <w:spacing w:after="0"/>
        <w:ind w:left="5529"/>
        <w:jc w:val="both"/>
        <w:rPr>
          <w:rFonts w:ascii="Times New Roman" w:hAnsi="Times New Roman" w:cs="Times New Roman"/>
          <w:sz w:val="24"/>
          <w:szCs w:val="24"/>
        </w:rPr>
      </w:pPr>
      <w:r w:rsidRPr="00871CD4">
        <w:rPr>
          <w:rFonts w:ascii="Times New Roman" w:hAnsi="Times New Roman" w:cs="Times New Roman"/>
          <w:sz w:val="24"/>
          <w:szCs w:val="24"/>
        </w:rPr>
        <w:t>1 priedas</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center"/>
        <w:rPr>
          <w:rFonts w:ascii="Times New Roman" w:hAnsi="Times New Roman" w:cs="Times New Roman"/>
          <w:b/>
          <w:sz w:val="24"/>
          <w:szCs w:val="24"/>
        </w:rPr>
      </w:pPr>
      <w:r w:rsidRPr="00871CD4">
        <w:rPr>
          <w:rFonts w:ascii="Times New Roman" w:hAnsi="Times New Roman" w:cs="Times New Roman"/>
          <w:b/>
          <w:sz w:val="24"/>
          <w:szCs w:val="24"/>
        </w:rPr>
        <w:t>(Duomenų mainų svetainės naudotojo įgaliojimo forma)</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pStyle w:val="Pavadinimai"/>
      </w:pPr>
      <w:r w:rsidRPr="00871CD4">
        <w:t>DUOMENŲ MAINŲ SVETAINĖS NAUDOTOJO ĮGALIOJIMAS</w:t>
      </w:r>
    </w:p>
    <w:p w:rsidR="00C91885" w:rsidRPr="00871CD4" w:rsidRDefault="00C91885" w:rsidP="00C91885">
      <w:pPr>
        <w:tabs>
          <w:tab w:val="left" w:pos="284"/>
        </w:tabs>
        <w:jc w:val="both"/>
        <w:rPr>
          <w:rFonts w:ascii="Times New Roman" w:hAnsi="Times New Roman" w:cs="Times New Roman"/>
          <w:sz w:val="24"/>
          <w:szCs w:val="24"/>
        </w:rPr>
      </w:pPr>
    </w:p>
    <w:tbl>
      <w:tblPr>
        <w:tblStyle w:val="Lentelstinklelis"/>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2693"/>
      </w:tblGrid>
      <w:tr w:rsidR="00C91885" w:rsidRPr="00871CD4" w:rsidTr="00A07506">
        <w:trPr>
          <w:trHeight w:val="369"/>
        </w:trPr>
        <w:tc>
          <w:tcPr>
            <w:tcW w:w="2977" w:type="dxa"/>
            <w:tcBorders>
              <w:bottom w:val="single" w:sz="4" w:space="0" w:color="auto"/>
            </w:tcBorders>
          </w:tcPr>
          <w:p w:rsidR="00C91885" w:rsidRPr="00871CD4" w:rsidRDefault="00C91885" w:rsidP="00A07506">
            <w:pPr>
              <w:tabs>
                <w:tab w:val="left" w:pos="284"/>
              </w:tabs>
              <w:jc w:val="center"/>
              <w:rPr>
                <w:rFonts w:ascii="Times New Roman" w:hAnsi="Times New Roman" w:cs="Times New Roman"/>
                <w:sz w:val="24"/>
                <w:szCs w:val="24"/>
              </w:rPr>
            </w:pPr>
          </w:p>
        </w:tc>
        <w:tc>
          <w:tcPr>
            <w:tcW w:w="709" w:type="dxa"/>
          </w:tcPr>
          <w:p w:rsidR="00C91885" w:rsidRPr="00871CD4" w:rsidRDefault="00C91885" w:rsidP="00A07506">
            <w:pPr>
              <w:tabs>
                <w:tab w:val="left" w:pos="284"/>
              </w:tabs>
              <w:jc w:val="center"/>
              <w:rPr>
                <w:rFonts w:ascii="Times New Roman" w:hAnsi="Times New Roman" w:cs="Times New Roman"/>
                <w:sz w:val="24"/>
                <w:szCs w:val="24"/>
              </w:rPr>
            </w:pPr>
            <w:r w:rsidRPr="00871CD4">
              <w:rPr>
                <w:rFonts w:ascii="Times New Roman" w:hAnsi="Times New Roman" w:cs="Times New Roman"/>
                <w:sz w:val="24"/>
                <w:szCs w:val="24"/>
              </w:rPr>
              <w:t>Nr.</w:t>
            </w:r>
          </w:p>
        </w:tc>
        <w:tc>
          <w:tcPr>
            <w:tcW w:w="2693" w:type="dxa"/>
            <w:tcBorders>
              <w:bottom w:val="single" w:sz="4" w:space="0" w:color="auto"/>
            </w:tcBorders>
          </w:tcPr>
          <w:p w:rsidR="00C91885" w:rsidRPr="00871CD4" w:rsidRDefault="00C91885" w:rsidP="00A07506">
            <w:pPr>
              <w:tabs>
                <w:tab w:val="left" w:pos="284"/>
              </w:tabs>
              <w:jc w:val="center"/>
              <w:rPr>
                <w:rFonts w:ascii="Times New Roman" w:hAnsi="Times New Roman" w:cs="Times New Roman"/>
                <w:sz w:val="24"/>
                <w:szCs w:val="24"/>
              </w:rPr>
            </w:pPr>
          </w:p>
        </w:tc>
      </w:tr>
      <w:tr w:rsidR="00C91885" w:rsidRPr="00871CD4" w:rsidTr="00A07506">
        <w:tc>
          <w:tcPr>
            <w:tcW w:w="2977" w:type="dxa"/>
            <w:tcBorders>
              <w:top w:val="single" w:sz="4" w:space="0" w:color="auto"/>
            </w:tcBorders>
          </w:tcPr>
          <w:p w:rsidR="00C91885" w:rsidRPr="00871CD4" w:rsidRDefault="00C91885" w:rsidP="00A07506">
            <w:pPr>
              <w:pStyle w:val="instrukcija"/>
            </w:pPr>
            <w:r w:rsidRPr="00871CD4">
              <w:t>(data)</w:t>
            </w:r>
          </w:p>
        </w:tc>
        <w:tc>
          <w:tcPr>
            <w:tcW w:w="709" w:type="dxa"/>
          </w:tcPr>
          <w:p w:rsidR="00C91885" w:rsidRPr="00871CD4" w:rsidRDefault="00C91885" w:rsidP="00A07506">
            <w:pPr>
              <w:pStyle w:val="instrukcija"/>
            </w:pPr>
          </w:p>
        </w:tc>
        <w:tc>
          <w:tcPr>
            <w:tcW w:w="2693" w:type="dxa"/>
            <w:tcBorders>
              <w:top w:val="single" w:sz="4" w:space="0" w:color="auto"/>
            </w:tcBorders>
          </w:tcPr>
          <w:p w:rsidR="00C91885" w:rsidRPr="00871CD4" w:rsidRDefault="00C91885" w:rsidP="00A07506">
            <w:pPr>
              <w:pStyle w:val="instrukcija"/>
            </w:pPr>
            <w:r w:rsidRPr="00871CD4">
              <w:t>(registracijos numeris)</w:t>
            </w:r>
          </w:p>
        </w:tc>
      </w:tr>
    </w:tbl>
    <w:p w:rsidR="00C91885" w:rsidRPr="00871CD4" w:rsidRDefault="00C91885" w:rsidP="00C91885">
      <w:pPr>
        <w:tabs>
          <w:tab w:val="left" w:pos="284"/>
        </w:tabs>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2"/>
        <w:gridCol w:w="1422"/>
        <w:gridCol w:w="704"/>
        <w:gridCol w:w="4343"/>
      </w:tblGrid>
      <w:tr w:rsidR="00C91885" w:rsidRPr="00871CD4" w:rsidTr="00A07506">
        <w:tc>
          <w:tcPr>
            <w:tcW w:w="4673" w:type="dxa"/>
            <w:gridSpan w:val="4"/>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c>
          <w:tcPr>
            <w:tcW w:w="4343"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(toliau – pareiškėjas, projekto vykdytojas),</w:t>
            </w:r>
          </w:p>
        </w:tc>
      </w:tr>
      <w:tr w:rsidR="00C91885" w:rsidRPr="00871CD4" w:rsidTr="00A07506">
        <w:tc>
          <w:tcPr>
            <w:tcW w:w="4673" w:type="dxa"/>
            <w:gridSpan w:val="4"/>
            <w:tcBorders>
              <w:top w:val="single" w:sz="4" w:space="0" w:color="auto"/>
            </w:tcBorders>
          </w:tcPr>
          <w:p w:rsidR="00C91885" w:rsidRPr="00871CD4" w:rsidRDefault="00C91885" w:rsidP="00A07506">
            <w:pPr>
              <w:pStyle w:val="instrukcija"/>
            </w:pPr>
            <w:r w:rsidRPr="00871CD4">
              <w:t>(pareiškėjo / projekto vykdytojo pavadinimas arba vardas, pavardė)</w:t>
            </w:r>
          </w:p>
        </w:tc>
        <w:tc>
          <w:tcPr>
            <w:tcW w:w="4343"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1985"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atstovaujamas(-a)</w:t>
            </w:r>
          </w:p>
        </w:tc>
        <w:tc>
          <w:tcPr>
            <w:tcW w:w="7031" w:type="dxa"/>
            <w:gridSpan w:val="4"/>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1985" w:type="dxa"/>
          </w:tcPr>
          <w:p w:rsidR="00C91885" w:rsidRPr="00871CD4" w:rsidRDefault="00C91885" w:rsidP="00A07506">
            <w:pPr>
              <w:tabs>
                <w:tab w:val="left" w:pos="284"/>
              </w:tabs>
              <w:jc w:val="both"/>
              <w:rPr>
                <w:rFonts w:ascii="Times New Roman" w:hAnsi="Times New Roman" w:cs="Times New Roman"/>
                <w:sz w:val="24"/>
                <w:szCs w:val="24"/>
              </w:rPr>
            </w:pPr>
          </w:p>
        </w:tc>
        <w:tc>
          <w:tcPr>
            <w:tcW w:w="7031" w:type="dxa"/>
            <w:gridSpan w:val="4"/>
            <w:tcBorders>
              <w:top w:val="single" w:sz="4" w:space="0" w:color="auto"/>
            </w:tcBorders>
          </w:tcPr>
          <w:p w:rsidR="00C91885" w:rsidRPr="00871CD4" w:rsidRDefault="00C91885" w:rsidP="00A07506">
            <w:pPr>
              <w:pStyle w:val="instrukcija"/>
            </w:pPr>
            <w:r w:rsidRPr="00871CD4">
              <w:t>(vardas, pavardė (pildoma, kai pareiškėjas / projekto vykdytojas yra juridinis asmuo)</w:t>
            </w:r>
          </w:p>
        </w:tc>
      </w:tr>
      <w:tr w:rsidR="00C91885" w:rsidRPr="00871CD4" w:rsidTr="00A07506">
        <w:tc>
          <w:tcPr>
            <w:tcW w:w="2547" w:type="dxa"/>
            <w:gridSpan w:val="2"/>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veikiančio(-</w:t>
            </w:r>
            <w:proofErr w:type="spellStart"/>
            <w:r w:rsidRPr="00871CD4">
              <w:rPr>
                <w:rFonts w:ascii="Times New Roman" w:hAnsi="Times New Roman" w:cs="Times New Roman"/>
                <w:sz w:val="24"/>
                <w:szCs w:val="24"/>
              </w:rPr>
              <w:t>ios</w:t>
            </w:r>
            <w:proofErr w:type="spellEnd"/>
            <w:r w:rsidRPr="00871CD4">
              <w:rPr>
                <w:rFonts w:ascii="Times New Roman" w:hAnsi="Times New Roman" w:cs="Times New Roman"/>
                <w:sz w:val="24"/>
                <w:szCs w:val="24"/>
              </w:rPr>
              <w:t>) pagal</w:t>
            </w:r>
          </w:p>
        </w:tc>
        <w:tc>
          <w:tcPr>
            <w:tcW w:w="6469" w:type="dxa"/>
            <w:gridSpan w:val="3"/>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2547" w:type="dxa"/>
            <w:gridSpan w:val="2"/>
          </w:tcPr>
          <w:p w:rsidR="00C91885" w:rsidRPr="00871CD4" w:rsidRDefault="00C91885" w:rsidP="00A07506">
            <w:pPr>
              <w:tabs>
                <w:tab w:val="left" w:pos="284"/>
              </w:tabs>
              <w:jc w:val="both"/>
              <w:rPr>
                <w:rFonts w:ascii="Times New Roman" w:hAnsi="Times New Roman" w:cs="Times New Roman"/>
                <w:sz w:val="24"/>
                <w:szCs w:val="24"/>
              </w:rPr>
            </w:pPr>
          </w:p>
        </w:tc>
        <w:tc>
          <w:tcPr>
            <w:tcW w:w="6469" w:type="dxa"/>
            <w:gridSpan w:val="3"/>
            <w:tcBorders>
              <w:top w:val="single" w:sz="4" w:space="0" w:color="auto"/>
            </w:tcBorders>
          </w:tcPr>
          <w:p w:rsidR="00C91885" w:rsidRPr="00871CD4" w:rsidRDefault="00C91885" w:rsidP="00A07506">
            <w:pPr>
              <w:pStyle w:val="instrukcija"/>
            </w:pPr>
            <w:r w:rsidRPr="00871CD4">
              <w:t>(atstovavimo pagrindas)</w:t>
            </w:r>
          </w:p>
        </w:tc>
      </w:tr>
      <w:tr w:rsidR="00C91885" w:rsidRPr="00871CD4" w:rsidTr="00A07506">
        <w:tc>
          <w:tcPr>
            <w:tcW w:w="3969" w:type="dxa"/>
            <w:gridSpan w:val="3"/>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teikiant paraišką / įgyvendinant projektą</w:t>
            </w:r>
          </w:p>
        </w:tc>
        <w:tc>
          <w:tcPr>
            <w:tcW w:w="5047" w:type="dxa"/>
            <w:gridSpan w:val="2"/>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3969" w:type="dxa"/>
            <w:gridSpan w:val="3"/>
          </w:tcPr>
          <w:p w:rsidR="00C91885" w:rsidRPr="00871CD4" w:rsidRDefault="00C91885" w:rsidP="00A07506">
            <w:pPr>
              <w:tabs>
                <w:tab w:val="left" w:pos="284"/>
              </w:tabs>
              <w:jc w:val="both"/>
              <w:rPr>
                <w:rFonts w:ascii="Times New Roman" w:hAnsi="Times New Roman" w:cs="Times New Roman"/>
                <w:sz w:val="24"/>
                <w:szCs w:val="24"/>
              </w:rPr>
            </w:pPr>
          </w:p>
        </w:tc>
        <w:tc>
          <w:tcPr>
            <w:tcW w:w="5047" w:type="dxa"/>
            <w:gridSpan w:val="2"/>
            <w:tcBorders>
              <w:top w:val="single" w:sz="4" w:space="0" w:color="auto"/>
            </w:tcBorders>
          </w:tcPr>
          <w:p w:rsidR="00C91885" w:rsidRPr="00871CD4" w:rsidRDefault="00C91885" w:rsidP="00A07506">
            <w:pPr>
              <w:pStyle w:val="instrukcija"/>
            </w:pPr>
            <w:r w:rsidRPr="00871CD4">
              <w:t>(paraiškos / projekto pavadinimas)</w:t>
            </w:r>
          </w:p>
        </w:tc>
      </w:tr>
      <w:tr w:rsidR="00C91885" w:rsidRPr="00871CD4" w:rsidTr="00A07506">
        <w:tc>
          <w:tcPr>
            <w:tcW w:w="4673" w:type="dxa"/>
            <w:gridSpan w:val="4"/>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Nr.</w:t>
            </w:r>
          </w:p>
        </w:tc>
        <w:tc>
          <w:tcPr>
            <w:tcW w:w="4343" w:type="dxa"/>
          </w:tcPr>
          <w:p w:rsidR="00C91885" w:rsidRPr="00871CD4" w:rsidRDefault="00C91885" w:rsidP="00A07506">
            <w:pPr>
              <w:pStyle w:val="instrukcija"/>
            </w:pPr>
          </w:p>
        </w:tc>
      </w:tr>
      <w:tr w:rsidR="00C91885" w:rsidRPr="00871CD4" w:rsidTr="00A07506">
        <w:tc>
          <w:tcPr>
            <w:tcW w:w="4673" w:type="dxa"/>
            <w:gridSpan w:val="4"/>
            <w:tcBorders>
              <w:top w:val="single" w:sz="4" w:space="0" w:color="auto"/>
            </w:tcBorders>
          </w:tcPr>
          <w:p w:rsidR="00C91885" w:rsidRPr="00871CD4" w:rsidRDefault="00C91885" w:rsidP="00A07506">
            <w:pPr>
              <w:pStyle w:val="instrukcija"/>
            </w:pPr>
            <w:r w:rsidRPr="00871CD4">
              <w:t>(projekto kodas)*</w:t>
            </w:r>
          </w:p>
        </w:tc>
        <w:tc>
          <w:tcPr>
            <w:tcW w:w="4343" w:type="dxa"/>
          </w:tcPr>
          <w:p w:rsidR="00C91885" w:rsidRPr="00871CD4" w:rsidRDefault="00C91885" w:rsidP="00A07506">
            <w:pPr>
              <w:pStyle w:val="instrukcija"/>
            </w:pPr>
          </w:p>
        </w:tc>
      </w:tr>
    </w:tbl>
    <w:p w:rsidR="00C91885" w:rsidRPr="00871CD4" w:rsidRDefault="00C91885" w:rsidP="00C91885">
      <w:pPr>
        <w:tabs>
          <w:tab w:val="left" w:pos="284"/>
        </w:tabs>
        <w:jc w:val="both"/>
        <w:rPr>
          <w:rFonts w:ascii="Times New Roman" w:hAnsi="Times New Roman" w:cs="Times New Roman"/>
          <w:i/>
          <w:sz w:val="20"/>
          <w:szCs w:val="20"/>
        </w:rPr>
      </w:pPr>
      <w:r w:rsidRPr="00871CD4">
        <w:rPr>
          <w:rFonts w:ascii="Times New Roman" w:hAnsi="Times New Roman" w:cs="Times New Roman"/>
          <w:i/>
          <w:sz w:val="20"/>
          <w:szCs w:val="20"/>
        </w:rPr>
        <w:t>*nepildomas, kai teikiama nauja paraiška</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1. Suteikiu Iš Europos Sąjungos struktūrinių fondų lėšų bendrai finansuojamų projektų duomenų mainų svetainės (toliau – DMS) naudotojui:</w:t>
      </w:r>
    </w:p>
    <w:tbl>
      <w:tblPr>
        <w:tblStyle w:val="Lentelstinklelis"/>
        <w:tblW w:w="0" w:type="auto"/>
        <w:tblLook w:val="04A0" w:firstRow="1" w:lastRow="0" w:firstColumn="1" w:lastColumn="0" w:noHBand="0" w:noVBand="1"/>
      </w:tblPr>
      <w:tblGrid>
        <w:gridCol w:w="4508"/>
        <w:gridCol w:w="4508"/>
      </w:tblGrid>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Vardas</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Pavardė</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Gimimo data</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Pareigos</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Elektroninio pašto adresas</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lastRenderedPageBreak/>
              <w:t xml:space="preserve">Telefonas </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bl>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1.1. paraiškos finansuoti projektą (toliau – paraiška) teikimo ir vertinimo metu šias teises projekto lygmeniu: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C91885" w:rsidRPr="00871CD4" w:rsidTr="00A07506">
        <w:tc>
          <w:tcPr>
            <w:tcW w:w="7366" w:type="dxa"/>
          </w:tcPr>
          <w:p w:rsidR="00C91885" w:rsidRPr="00871CD4" w:rsidRDefault="00C91885" w:rsidP="00A07506">
            <w:pPr>
              <w:tabs>
                <w:tab w:val="left" w:pos="0"/>
              </w:tabs>
              <w:jc w:val="both"/>
              <w:rPr>
                <w:rFonts w:ascii="Times New Roman" w:hAnsi="Times New Roman" w:cs="Times New Roman"/>
                <w:sz w:val="24"/>
                <w:szCs w:val="24"/>
              </w:rPr>
            </w:pPr>
            <w:r w:rsidRPr="00871CD4">
              <w:rPr>
                <w:rFonts w:ascii="Times New Roman" w:hAnsi="Times New Roman" w:cs="Times New Roman"/>
                <w:sz w:val="24"/>
                <w:szCs w:val="24"/>
              </w:rPr>
              <w:t>1.1.</w:t>
            </w:r>
            <w:r>
              <w:rPr>
                <w:rFonts w:ascii="Times New Roman" w:hAnsi="Times New Roman" w:cs="Times New Roman"/>
                <w:sz w:val="24"/>
                <w:szCs w:val="24"/>
              </w:rPr>
              <w:t>1.</w:t>
            </w:r>
            <w:r w:rsidRPr="00871CD4">
              <w:rPr>
                <w:rFonts w:ascii="Times New Roman" w:hAnsi="Times New Roman" w:cs="Times New Roman"/>
                <w:sz w:val="24"/>
                <w:szCs w:val="24"/>
              </w:rPr>
              <w:t xml:space="preserve"> pildyti, pasirašyti ir teikti projekto paraišką ir paraiškos duomenis elektroniniu būdu</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190525295"/>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1.1.2. gauti ir siųsti pranešimus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366211896"/>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tabs>
                <w:tab w:val="left" w:pos="284"/>
              </w:tabs>
              <w:ind w:left="360" w:hanging="360"/>
              <w:jc w:val="both"/>
              <w:rPr>
                <w:rFonts w:ascii="Times New Roman" w:hAnsi="Times New Roman" w:cs="Times New Roman"/>
                <w:sz w:val="24"/>
                <w:szCs w:val="24"/>
              </w:rPr>
            </w:pPr>
            <w:r w:rsidRPr="00871CD4">
              <w:rPr>
                <w:rFonts w:ascii="Times New Roman" w:hAnsi="Times New Roman" w:cs="Times New Roman"/>
                <w:sz w:val="24"/>
                <w:szCs w:val="24"/>
              </w:rPr>
              <w:t>1.1.3. administruoti DMS naudotojus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966072694"/>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tabs>
                <w:tab w:val="left" w:pos="284"/>
              </w:tabs>
              <w:ind w:left="360" w:hanging="360"/>
              <w:jc w:val="both"/>
              <w:rPr>
                <w:rFonts w:ascii="Times New Roman" w:hAnsi="Times New Roman" w:cs="Times New Roman"/>
                <w:sz w:val="24"/>
                <w:szCs w:val="24"/>
              </w:rPr>
            </w:pPr>
            <w:r w:rsidRPr="00871CD4">
              <w:rPr>
                <w:rFonts w:ascii="Times New Roman" w:hAnsi="Times New Roman" w:cs="Times New Roman"/>
                <w:sz w:val="24"/>
                <w:szCs w:val="24"/>
              </w:rPr>
              <w:t>1.1.4. suteikti teisę administruoti DMS naudotojus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2144806272"/>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bl>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1.2. pasirašius sutartį šias teises projekto lygmeniu:</w:t>
      </w:r>
    </w:p>
    <w:tbl>
      <w:tblPr>
        <w:tblStyle w:val="Lentelstinklelis"/>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1.2.1. gauti ir siųsti bendrus pranešimus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260566687"/>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w:t>
            </w:r>
            <w:r>
              <w:rPr>
                <w:rFonts w:ascii="Times New Roman" w:hAnsi="Times New Roman" w:cs="Times New Roman"/>
                <w:sz w:val="24"/>
                <w:szCs w:val="24"/>
              </w:rPr>
              <w:t>2.</w:t>
            </w:r>
            <w:r w:rsidRPr="00871CD4">
              <w:rPr>
                <w:rFonts w:ascii="Times New Roman" w:hAnsi="Times New Roman" w:cs="Times New Roman"/>
                <w:sz w:val="24"/>
                <w:szCs w:val="24"/>
              </w:rPr>
              <w:t xml:space="preserve"> administruoti DMS naudotojus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426465032"/>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1.2.3. suteikti teisę administruoti DMS naudotojus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2067608607"/>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1.2.4. pildyti pirkimo paslaugų duomenis</w:t>
            </w:r>
          </w:p>
        </w:tc>
        <w:tc>
          <w:tcPr>
            <w:tcW w:w="1650" w:type="dxa"/>
          </w:tcPr>
          <w:p w:rsidR="00C91885" w:rsidRPr="00871CD4" w:rsidRDefault="00B26CDF" w:rsidP="00A07506">
            <w:pPr>
              <w:tabs>
                <w:tab w:val="left" w:pos="284"/>
              </w:tabs>
              <w:jc w:val="both"/>
              <w:rPr>
                <w:rFonts w:ascii="Segoe UI Symbol" w:hAnsi="Segoe UI Symbol" w:cs="Segoe UI Symbol"/>
                <w:sz w:val="24"/>
                <w:szCs w:val="24"/>
              </w:rPr>
            </w:pPr>
            <w:sdt>
              <w:sdtPr>
                <w:rPr>
                  <w:rFonts w:ascii="Segoe UI Symbol" w:hAnsi="Segoe UI Symbol" w:cs="Segoe UI Symbol"/>
                  <w:sz w:val="24"/>
                  <w:szCs w:val="24"/>
                </w:rPr>
                <w:id w:val="1357780025"/>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1.2.5. teikti pirkimo paslaugų duomenis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105467862"/>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1.2.6. pildyti mokėjimo paslaugų duomenis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188518828"/>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1.2.7. teikti mokėjimo paslaugų duomenis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868421441"/>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1.2.8. peržiūrėti projekto informaciją</w:t>
            </w:r>
          </w:p>
        </w:tc>
        <w:tc>
          <w:tcPr>
            <w:tcW w:w="1650" w:type="dxa"/>
          </w:tcPr>
          <w:p w:rsidR="00C91885" w:rsidRPr="00871CD4" w:rsidRDefault="00B26CDF" w:rsidP="00A07506">
            <w:pPr>
              <w:tabs>
                <w:tab w:val="left" w:pos="284"/>
              </w:tabs>
              <w:jc w:val="both"/>
              <w:rPr>
                <w:rFonts w:ascii="Segoe UI Symbol" w:hAnsi="Segoe UI Symbol" w:cs="Segoe UI Symbol"/>
                <w:sz w:val="24"/>
                <w:szCs w:val="24"/>
              </w:rPr>
            </w:pPr>
            <w:sdt>
              <w:sdtPr>
                <w:rPr>
                  <w:rFonts w:ascii="Segoe UI Symbol" w:hAnsi="Segoe UI Symbol" w:cs="Segoe UI Symbol"/>
                  <w:sz w:val="24"/>
                  <w:szCs w:val="24"/>
                </w:rPr>
                <w:id w:val="-1006429711"/>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1.2.9. pildyti projekto dalyvių duomenis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801460065"/>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1.2.10. teikti projekto dalyvių duomenis</w:t>
            </w:r>
          </w:p>
        </w:tc>
        <w:tc>
          <w:tcPr>
            <w:tcW w:w="1650" w:type="dxa"/>
          </w:tcPr>
          <w:p w:rsidR="00C91885" w:rsidRPr="00871CD4" w:rsidRDefault="00B26CDF"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849376496"/>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p>
        </w:tc>
      </w:tr>
    </w:tbl>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2. DMS naudotojas yra pareiškėjo ir (arba) projekto vykdytojo įstaigos darbuotojas (pažymėti „taip“ arba „ne“):</w:t>
      </w:r>
    </w:p>
    <w:p w:rsidR="00C91885" w:rsidRPr="00871CD4" w:rsidRDefault="00B26CDF" w:rsidP="00C91885">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548497719"/>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r w:rsidR="00C91885" w:rsidRPr="00871CD4">
        <w:rPr>
          <w:rFonts w:ascii="Times New Roman" w:hAnsi="Times New Roman" w:cs="Times New Roman"/>
          <w:sz w:val="24"/>
          <w:szCs w:val="24"/>
        </w:rPr>
        <w:t xml:space="preserve"> taip </w:t>
      </w:r>
    </w:p>
    <w:p w:rsidR="00C91885" w:rsidRPr="00871CD4" w:rsidRDefault="00B26CDF" w:rsidP="00C91885">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870370280"/>
          <w14:checkbox>
            <w14:checked w14:val="0"/>
            <w14:checkedState w14:val="2612" w14:font="MS Gothic"/>
            <w14:uncheckedState w14:val="2610" w14:font="MS Gothic"/>
          </w14:checkbox>
        </w:sdtPr>
        <w:sdtEndPr/>
        <w:sdtContent>
          <w:r w:rsidR="00C91885" w:rsidRPr="00871CD4">
            <w:rPr>
              <w:rFonts w:ascii="MS Gothic" w:eastAsia="MS Gothic" w:hAnsi="MS Gothic" w:cs="Segoe UI Symbol" w:hint="eastAsia"/>
              <w:sz w:val="24"/>
              <w:szCs w:val="24"/>
            </w:rPr>
            <w:t>☐</w:t>
          </w:r>
        </w:sdtContent>
      </w:sdt>
      <w:r w:rsidR="00C91885" w:rsidRPr="00871CD4">
        <w:rPr>
          <w:rFonts w:ascii="Times New Roman" w:hAnsi="Times New Roman" w:cs="Times New Roman"/>
          <w:sz w:val="24"/>
          <w:szCs w:val="24"/>
        </w:rPr>
        <w:t xml:space="preserve"> ne (jeigu pažymima „ne“, nurodyti juridinio asmens kodą ir pavadinimą):</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Juridinio asmens kodas _____________________</w:t>
      </w: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Juridinio asmens pavadinimas ________________________________________________</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lastRenderedPageBreak/>
        <w:t xml:space="preserve">3. Įgaliojimas suteikiamas nuo paraiškos pateikimo / projekto sutarties pasirašymo dienos iki projekto sutartyje nustatyto </w:t>
      </w:r>
      <w:proofErr w:type="spellStart"/>
      <w:r w:rsidRPr="00871CD4">
        <w:rPr>
          <w:rFonts w:ascii="Times New Roman" w:hAnsi="Times New Roman" w:cs="Times New Roman"/>
          <w:sz w:val="24"/>
          <w:szCs w:val="24"/>
        </w:rPr>
        <w:t>poprojektinio</w:t>
      </w:r>
      <w:proofErr w:type="spellEnd"/>
      <w:r w:rsidRPr="00871CD4">
        <w:rPr>
          <w:rFonts w:ascii="Times New Roman" w:hAnsi="Times New Roman" w:cs="Times New Roman"/>
          <w:sz w:val="24"/>
          <w:szCs w:val="24"/>
        </w:rPr>
        <w:t xml:space="preserve"> laikotarpio pabaigos.</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4.</w:t>
      </w:r>
      <w:r w:rsidRPr="00871CD4">
        <w:rPr>
          <w:rFonts w:ascii="Segoe UI Symbol" w:hAnsi="Segoe UI Symbol" w:cs="Segoe UI Symbol"/>
          <w:sz w:val="24"/>
          <w:szCs w:val="24"/>
        </w:rPr>
        <w:t xml:space="preserve"> </w:t>
      </w:r>
      <w:sdt>
        <w:sdtPr>
          <w:rPr>
            <w:rFonts w:ascii="Segoe UI Symbol" w:hAnsi="Segoe UI Symbol" w:cs="Segoe UI Symbol"/>
            <w:sz w:val="24"/>
            <w:szCs w:val="24"/>
          </w:rPr>
          <w:id w:val="779219359"/>
          <w14:checkbox>
            <w14:checked w14:val="0"/>
            <w14:checkedState w14:val="2612" w14:font="MS Gothic"/>
            <w14:uncheckedState w14:val="2610" w14:font="MS Gothic"/>
          </w14:checkbox>
        </w:sdtPr>
        <w:sdtEndPr/>
        <w:sdtContent>
          <w:r w:rsidRPr="00871CD4">
            <w:rPr>
              <w:rFonts w:ascii="MS Gothic" w:eastAsia="MS Gothic" w:hAnsi="MS Gothic" w:cs="Segoe UI Symbol" w:hint="eastAsia"/>
              <w:sz w:val="24"/>
              <w:szCs w:val="24"/>
            </w:rPr>
            <w:t>☐</w:t>
          </w:r>
        </w:sdtContent>
      </w:sdt>
      <w:r w:rsidRPr="00871CD4">
        <w:rPr>
          <w:rFonts w:ascii="Times New Roman" w:hAnsi="Times New Roman" w:cs="Times New Roman"/>
          <w:sz w:val="24"/>
          <w:szCs w:val="24"/>
        </w:rPr>
        <w:t xml:space="preserve"> Susipažinau su Duomenų teikimo per Iš Europos Sąjungos struktūrinių fondų lėšų bendrai finansuojamų projektų duomenų mainų svetainę tvarkos aprašu (toliau – DMS tvarkos aprašas).</w:t>
      </w: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 xml:space="preserve">5. </w:t>
      </w:r>
      <w:sdt>
        <w:sdtPr>
          <w:rPr>
            <w:rFonts w:ascii="Times New Roman" w:hAnsi="Times New Roman" w:cs="Times New Roman"/>
            <w:sz w:val="24"/>
            <w:szCs w:val="24"/>
          </w:rPr>
          <w:id w:val="-1549911322"/>
          <w14:checkbox>
            <w14:checked w14:val="0"/>
            <w14:checkedState w14:val="2612" w14:font="MS Gothic"/>
            <w14:uncheckedState w14:val="2610" w14:font="MS Gothic"/>
          </w14:checkbox>
        </w:sdtPr>
        <w:sdtEndPr/>
        <w:sdtContent>
          <w:r w:rsidRPr="00871CD4">
            <w:rPr>
              <w:rFonts w:ascii="MS Gothic" w:eastAsia="MS Gothic" w:hAnsi="MS Gothic" w:cs="Times New Roman" w:hint="eastAsia"/>
              <w:sz w:val="24"/>
              <w:szCs w:val="24"/>
            </w:rPr>
            <w:t>☐</w:t>
          </w:r>
        </w:sdtContent>
      </w:sdt>
      <w:r w:rsidRPr="00871CD4">
        <w:rPr>
          <w:rFonts w:ascii="Segoe UI Symbol" w:hAnsi="Segoe UI Symbol" w:cs="Segoe UI Symbol"/>
          <w:sz w:val="24"/>
          <w:szCs w:val="24"/>
        </w:rPr>
        <w:t xml:space="preserve"> </w:t>
      </w:r>
      <w:r w:rsidRPr="00871CD4">
        <w:rPr>
          <w:rFonts w:ascii="Times New Roman" w:hAnsi="Times New Roman" w:cs="Times New Roman"/>
          <w:sz w:val="24"/>
          <w:szCs w:val="24"/>
        </w:rPr>
        <w:t>Susipažinau su pranešimu dėl asmens duomenų tvarkymo, pateiktu DMS tvarkos aprašo 2 priede.</w:t>
      </w:r>
      <w:r w:rsidRPr="00871CD4">
        <w:rPr>
          <w:rFonts w:ascii="Times New Roman" w:hAnsi="Times New Roman" w:cs="Times New Roman"/>
          <w:sz w:val="24"/>
          <w:szCs w:val="24"/>
        </w:rPr>
        <w:tab/>
      </w: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c>
          <w:tcPr>
            <w:tcW w:w="4508" w:type="dxa"/>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c>
          <w:tcPr>
            <w:tcW w:w="4508" w:type="dxa"/>
            <w:tcBorders>
              <w:top w:val="single" w:sz="4" w:space="0" w:color="auto"/>
            </w:tcBorders>
          </w:tcPr>
          <w:p w:rsidR="00C91885" w:rsidRPr="00871CD4" w:rsidRDefault="00C91885" w:rsidP="00A07506">
            <w:pPr>
              <w:pStyle w:val="instrukcija"/>
            </w:pPr>
            <w:r w:rsidRPr="00871CD4">
              <w:t>(DMS naudotojo parašas)</w:t>
            </w:r>
          </w:p>
        </w:tc>
      </w:tr>
    </w:tbl>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6. Esu informuotas, kad:</w:t>
      </w:r>
    </w:p>
    <w:p w:rsidR="00C91885" w:rsidRPr="00871CD4" w:rsidRDefault="00C91885" w:rsidP="00C91885">
      <w:pPr>
        <w:tabs>
          <w:tab w:val="left" w:pos="567"/>
        </w:tabs>
        <w:jc w:val="both"/>
        <w:rPr>
          <w:rFonts w:ascii="Times New Roman" w:hAnsi="Times New Roman" w:cs="Times New Roman"/>
          <w:sz w:val="24"/>
          <w:szCs w:val="24"/>
        </w:rPr>
      </w:pPr>
      <w:r w:rsidRPr="00871CD4">
        <w:rPr>
          <w:rFonts w:ascii="Times New Roman" w:hAnsi="Times New Roman" w:cs="Times New Roman"/>
          <w:sz w:val="24"/>
          <w:szCs w:val="24"/>
        </w:rPr>
        <w:t>6.1.</w:t>
      </w:r>
      <w:r w:rsidRPr="00871CD4">
        <w:rPr>
          <w:rFonts w:ascii="Times New Roman" w:hAnsi="Times New Roman" w:cs="Times New Roman"/>
          <w:sz w:val="24"/>
          <w:szCs w:val="24"/>
        </w:rPr>
        <w:tab/>
        <w:t xml:space="preserve">vadovaujantis DMS tvarkos aprašu (Projektų administravimo ir finansavimo taisyklių, patvirtintų Lietuvos Respublikos finansų ministro 2014 m. spalio 8 d. įsakymu Nr. 1K-316 „Dėl Projektų administravimo ir finansavimo taisyklių patvirtinimo“, 1 priedas), per DMS, jeigu įdiegtos tokios funkcinės galimybės, teikiama paraiška, patikslinta paraiška ir su ja susiję dokumentai, siunčiama informacija dėl paraiškos anuliavimo ar atmetimo, atliekami projekto sutarties keitimai ar projekto sutartis nutraukiama, siunčiami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projekto sutarties nutraukimo procedūros, bet neapsiribojant šiais sprendimais) ir pareiškėjo ir (arba) projekto vykdytojo teikiami dokumentai ir duomenys; </w:t>
      </w:r>
    </w:p>
    <w:p w:rsidR="00C91885" w:rsidRPr="00871CD4" w:rsidRDefault="00C91885" w:rsidP="00C91885">
      <w:pPr>
        <w:tabs>
          <w:tab w:val="left" w:pos="567"/>
        </w:tabs>
        <w:jc w:val="both"/>
        <w:rPr>
          <w:rFonts w:ascii="Times New Roman" w:hAnsi="Times New Roman" w:cs="Times New Roman"/>
          <w:sz w:val="24"/>
          <w:szCs w:val="24"/>
        </w:rPr>
      </w:pPr>
      <w:r w:rsidRPr="00871CD4">
        <w:rPr>
          <w:rFonts w:ascii="Times New Roman" w:hAnsi="Times New Roman" w:cs="Times New Roman"/>
          <w:sz w:val="24"/>
          <w:szCs w:val="24"/>
        </w:rPr>
        <w:t>6.2.</w:t>
      </w:r>
      <w:r w:rsidRPr="00871CD4">
        <w:rPr>
          <w:rFonts w:ascii="Times New Roman" w:hAnsi="Times New Roman" w:cs="Times New Roman"/>
          <w:sz w:val="24"/>
          <w:szCs w:val="24"/>
        </w:rPr>
        <w:tab/>
        <w:t>pareiškėjas ir (arba) projekto vykdytojas (jo atstovas), teikdamas dokumentus ir duomenis, įsipareigoja juos pasirašyti elektroniniu parašu. Per DMS pateikti dokumentai ir duomenys, pasirašyti elektroniniu parašu, laikomi tinkamai pateiktais;</w:t>
      </w:r>
    </w:p>
    <w:p w:rsidR="00C91885" w:rsidRPr="00871CD4" w:rsidRDefault="00C91885" w:rsidP="00C91885">
      <w:pPr>
        <w:tabs>
          <w:tab w:val="left" w:pos="567"/>
        </w:tabs>
        <w:jc w:val="both"/>
        <w:rPr>
          <w:rFonts w:ascii="Times New Roman" w:hAnsi="Times New Roman" w:cs="Times New Roman"/>
          <w:sz w:val="24"/>
          <w:szCs w:val="24"/>
        </w:rPr>
      </w:pPr>
      <w:r w:rsidRPr="00871CD4">
        <w:rPr>
          <w:rFonts w:ascii="Times New Roman" w:hAnsi="Times New Roman" w:cs="Times New Roman"/>
          <w:sz w:val="24"/>
          <w:szCs w:val="24"/>
        </w:rPr>
        <w:t>6.3.</w:t>
      </w:r>
      <w:r w:rsidRPr="00871CD4">
        <w:rPr>
          <w:rFonts w:ascii="Times New Roman" w:hAnsi="Times New Roman" w:cs="Times New Roman"/>
          <w:sz w:val="24"/>
          <w:szCs w:val="24"/>
        </w:rPr>
        <w:tab/>
        <w:t>DMS naudotojui, pareiškėjo vardu pateikusiam ir pasirašiusiam paraišką, pasirašius sutartį automatiškai suteikiamos visos DMS naudotojo teisės DMS tvarkos apraše nustatyta tvarka.</w:t>
      </w:r>
    </w:p>
    <w:p w:rsidR="00C91885" w:rsidRPr="00871CD4" w:rsidRDefault="00C91885" w:rsidP="00C91885">
      <w:pPr>
        <w:tabs>
          <w:tab w:val="left" w:pos="284"/>
        </w:tabs>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479"/>
        <w:gridCol w:w="3006"/>
      </w:tblGrid>
      <w:tr w:rsidR="00C91885" w:rsidRPr="00871CD4" w:rsidTr="00A07506">
        <w:tc>
          <w:tcPr>
            <w:tcW w:w="4531" w:type="dxa"/>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c>
          <w:tcPr>
            <w:tcW w:w="1479" w:type="dxa"/>
          </w:tcPr>
          <w:p w:rsidR="00C91885" w:rsidRPr="00871CD4" w:rsidRDefault="00C91885" w:rsidP="00A07506">
            <w:pPr>
              <w:tabs>
                <w:tab w:val="left" w:pos="284"/>
              </w:tabs>
              <w:jc w:val="both"/>
              <w:rPr>
                <w:rFonts w:ascii="Times New Roman" w:hAnsi="Times New Roman" w:cs="Times New Roman"/>
                <w:sz w:val="24"/>
                <w:szCs w:val="24"/>
              </w:rPr>
            </w:pPr>
          </w:p>
        </w:tc>
        <w:tc>
          <w:tcPr>
            <w:tcW w:w="3006" w:type="dxa"/>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31" w:type="dxa"/>
            <w:tcBorders>
              <w:top w:val="single" w:sz="4" w:space="0" w:color="auto"/>
            </w:tcBorders>
          </w:tcPr>
          <w:p w:rsidR="00C91885" w:rsidRPr="00871CD4" w:rsidRDefault="00C91885" w:rsidP="00A07506">
            <w:pPr>
              <w:pStyle w:val="instrukcija"/>
              <w:rPr>
                <w:i w:val="0"/>
              </w:rPr>
            </w:pPr>
            <w:r w:rsidRPr="00871CD4">
              <w:rPr>
                <w:i w:val="0"/>
              </w:rPr>
              <w:t xml:space="preserve">(parašas) </w:t>
            </w:r>
          </w:p>
          <w:p w:rsidR="00C91885" w:rsidRPr="00871CD4" w:rsidRDefault="00C91885" w:rsidP="00A07506">
            <w:pPr>
              <w:pStyle w:val="instrukcija"/>
              <w:rPr>
                <w:i w:val="0"/>
              </w:rPr>
            </w:pPr>
          </w:p>
        </w:tc>
        <w:tc>
          <w:tcPr>
            <w:tcW w:w="1479" w:type="dxa"/>
          </w:tcPr>
          <w:p w:rsidR="00C91885" w:rsidRPr="00871CD4" w:rsidRDefault="00C91885" w:rsidP="00A07506">
            <w:pPr>
              <w:pStyle w:val="instrukcija"/>
              <w:rPr>
                <w:i w:val="0"/>
              </w:rPr>
            </w:pPr>
          </w:p>
        </w:tc>
        <w:tc>
          <w:tcPr>
            <w:tcW w:w="3006" w:type="dxa"/>
            <w:tcBorders>
              <w:top w:val="single" w:sz="4" w:space="0" w:color="auto"/>
            </w:tcBorders>
          </w:tcPr>
          <w:p w:rsidR="00C91885" w:rsidRPr="00871CD4" w:rsidRDefault="00C91885" w:rsidP="00A07506">
            <w:pPr>
              <w:pStyle w:val="instrukcija"/>
              <w:rPr>
                <w:i w:val="0"/>
              </w:rPr>
            </w:pPr>
            <w:r w:rsidRPr="00871CD4">
              <w:rPr>
                <w:i w:val="0"/>
              </w:rPr>
              <w:t>(pareiškėjo, projekto vykdytojo vadovo arba jo įgalioto asmens vardas ir pavardė)</w:t>
            </w:r>
          </w:p>
        </w:tc>
      </w:tr>
    </w:tbl>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rPr>
          <w:rFonts w:ascii="Times New Roman" w:hAnsi="Times New Roman" w:cs="Times New Roman"/>
          <w:sz w:val="24"/>
          <w:szCs w:val="24"/>
        </w:rPr>
        <w:sectPr w:rsidR="00C91885" w:rsidRPr="00871CD4" w:rsidSect="00EA74A0">
          <w:pgSz w:w="11906" w:h="16838"/>
          <w:pgMar w:top="1440" w:right="849" w:bottom="1440" w:left="1440" w:header="567" w:footer="567" w:gutter="0"/>
          <w:pgNumType w:start="1"/>
          <w:cols w:space="1296"/>
          <w:titlePg/>
          <w:docGrid w:linePitch="360"/>
        </w:sectPr>
      </w:pPr>
      <w:r w:rsidRPr="00871CD4">
        <w:rPr>
          <w:rFonts w:ascii="Times New Roman" w:hAnsi="Times New Roman" w:cs="Times New Roman"/>
          <w:sz w:val="24"/>
          <w:szCs w:val="24"/>
        </w:rPr>
        <w:br w:type="page"/>
      </w:r>
    </w:p>
    <w:p w:rsidR="00C91885" w:rsidRPr="00871CD4" w:rsidRDefault="00C91885" w:rsidP="00C91885">
      <w:pPr>
        <w:tabs>
          <w:tab w:val="left" w:pos="284"/>
        </w:tabs>
        <w:spacing w:after="0"/>
        <w:ind w:left="5529"/>
        <w:rPr>
          <w:rFonts w:ascii="Times New Roman" w:hAnsi="Times New Roman" w:cs="Times New Roman"/>
          <w:sz w:val="24"/>
          <w:szCs w:val="24"/>
        </w:rPr>
      </w:pPr>
      <w:r w:rsidRPr="00871CD4">
        <w:rPr>
          <w:rFonts w:ascii="Times New Roman" w:hAnsi="Times New Roman" w:cs="Times New Roman"/>
          <w:sz w:val="24"/>
          <w:szCs w:val="24"/>
        </w:rPr>
        <w:lastRenderedPageBreak/>
        <w:t>Duomenų teikimo per Iš Europos Sąjungos struktūrinių fondų lėšų bendrai finansuojamų projektų duomenų mainų svetainę tvarkos aprašo</w:t>
      </w:r>
    </w:p>
    <w:p w:rsidR="00C91885" w:rsidRPr="00871CD4" w:rsidRDefault="00C91885" w:rsidP="00C91885">
      <w:pPr>
        <w:tabs>
          <w:tab w:val="left" w:pos="284"/>
        </w:tabs>
        <w:spacing w:after="0"/>
        <w:ind w:left="5529"/>
        <w:jc w:val="both"/>
        <w:rPr>
          <w:rFonts w:ascii="Times New Roman" w:hAnsi="Times New Roman" w:cs="Times New Roman"/>
          <w:sz w:val="24"/>
          <w:szCs w:val="24"/>
        </w:rPr>
      </w:pPr>
      <w:r w:rsidRPr="00871CD4">
        <w:rPr>
          <w:rFonts w:ascii="Times New Roman" w:hAnsi="Times New Roman" w:cs="Times New Roman"/>
          <w:sz w:val="24"/>
          <w:szCs w:val="24"/>
        </w:rPr>
        <w:t>2 priedas</w:t>
      </w: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ab/>
      </w:r>
    </w:p>
    <w:p w:rsidR="00C91885" w:rsidRPr="00871CD4" w:rsidRDefault="00C91885" w:rsidP="00C91885">
      <w:pPr>
        <w:pStyle w:val="Pavadinimai"/>
      </w:pPr>
      <w:r w:rsidRPr="00871CD4">
        <w:t>PRANEŠIMAS</w:t>
      </w:r>
    </w:p>
    <w:p w:rsidR="00C91885" w:rsidRPr="00871CD4" w:rsidRDefault="00C91885" w:rsidP="00C91885">
      <w:pPr>
        <w:pStyle w:val="Pavadinimai"/>
      </w:pPr>
      <w:r w:rsidRPr="00871CD4">
        <w:t>DĖL ASMENS DUOMENŲ TVARKYMO</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pStyle w:val="Sraopastraipa"/>
        <w:numPr>
          <w:ilvl w:val="0"/>
          <w:numId w:val="1"/>
        </w:numPr>
        <w:tabs>
          <w:tab w:val="left" w:pos="851"/>
          <w:tab w:val="left" w:pos="1134"/>
        </w:tabs>
        <w:ind w:left="0"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Siekiant užtikrinti tvarkomų Jūsų asmens duomenų apsaugą pagal 2016 m. balandžio 27 d. Europos Parlamento ir Tarybos reglamento (ES) 2016/679 dėl fizinių asmenų apsaugos tvarkant asmens duomenis ir dėl laisvo tokių duomenų judėjimo ir kuriuo panaikinama Direktyva 95/46/EB (Bendrasis duomenų apsaugos reglamentas) </w:t>
      </w:r>
      <w:proofErr w:type="gramStart"/>
      <w:r w:rsidRPr="00871CD4">
        <w:rPr>
          <w:rFonts w:ascii="Times New Roman" w:hAnsi="Times New Roman" w:cs="Times New Roman"/>
          <w:sz w:val="24"/>
          <w:szCs w:val="24"/>
        </w:rPr>
        <w:t>(</w:t>
      </w:r>
      <w:proofErr w:type="gramEnd"/>
      <w:r w:rsidRPr="00871CD4">
        <w:rPr>
          <w:rFonts w:ascii="Times New Roman" w:hAnsi="Times New Roman" w:cs="Times New Roman"/>
          <w:sz w:val="24"/>
          <w:szCs w:val="24"/>
        </w:rPr>
        <w:t>OL 2016 L 119, p. 1) (toliau – BDAR) 13 ir 14 straipsnius informuojama, kad:</w:t>
      </w:r>
    </w:p>
    <w:p w:rsidR="00C91885" w:rsidRPr="00871CD4" w:rsidRDefault="00C91885" w:rsidP="00C91885">
      <w:pPr>
        <w:pStyle w:val="Sraopastraipa"/>
        <w:numPr>
          <w:ilvl w:val="1"/>
          <w:numId w:val="1"/>
        </w:numPr>
        <w:tabs>
          <w:tab w:val="left" w:pos="851"/>
        </w:tabs>
        <w:ind w:left="0" w:firstLine="851"/>
        <w:jc w:val="both"/>
        <w:rPr>
          <w:rFonts w:ascii="Times New Roman" w:hAnsi="Times New Roman" w:cs="Times New Roman"/>
          <w:sz w:val="24"/>
          <w:szCs w:val="24"/>
        </w:rPr>
      </w:pPr>
      <w:r w:rsidRPr="00871CD4">
        <w:rPr>
          <w:rFonts w:ascii="Times New Roman" w:hAnsi="Times New Roman" w:cs="Times New Roman"/>
          <w:b/>
          <w:sz w:val="24"/>
          <w:szCs w:val="24"/>
        </w:rPr>
        <w:t>Jūsų asmens duomenų valdytoja</w:t>
      </w:r>
      <w:r w:rsidRPr="00871CD4">
        <w:rPr>
          <w:rFonts w:ascii="Times New Roman" w:hAnsi="Times New Roman" w:cs="Times New Roman"/>
          <w:sz w:val="24"/>
          <w:szCs w:val="24"/>
        </w:rPr>
        <w:t xml:space="preserve"> – Lietuvos Respublikos finansų ministerija, Lukiškių g. 2, tel. (8 5) 239 0000, el. paštas </w:t>
      </w:r>
      <w:proofErr w:type="spellStart"/>
      <w:r w:rsidRPr="00871CD4">
        <w:rPr>
          <w:rFonts w:ascii="Times New Roman" w:hAnsi="Times New Roman" w:cs="Times New Roman"/>
          <w:sz w:val="24"/>
          <w:szCs w:val="24"/>
        </w:rPr>
        <w:t>finmin@finmin.lt</w:t>
      </w:r>
      <w:proofErr w:type="spellEnd"/>
      <w:r w:rsidRPr="00871CD4">
        <w:rPr>
          <w:rFonts w:ascii="Times New Roman" w:hAnsi="Times New Roman" w:cs="Times New Roman"/>
          <w:sz w:val="24"/>
          <w:szCs w:val="24"/>
        </w:rPr>
        <w:t xml:space="preserve">. Finansų ministerijos asmens duomenų apsaugos pareigūno elektroninio pašto adresas </w:t>
      </w:r>
      <w:proofErr w:type="spellStart"/>
      <w:r w:rsidRPr="00871CD4">
        <w:rPr>
          <w:rFonts w:ascii="Times New Roman" w:hAnsi="Times New Roman" w:cs="Times New Roman"/>
          <w:sz w:val="24"/>
          <w:szCs w:val="24"/>
        </w:rPr>
        <w:t>dap@finmin.lt</w:t>
      </w:r>
      <w:proofErr w:type="spellEnd"/>
      <w:r w:rsidRPr="00871CD4">
        <w:rPr>
          <w:rFonts w:ascii="Times New Roman" w:hAnsi="Times New Roman" w:cs="Times New Roman"/>
          <w:sz w:val="24"/>
          <w:szCs w:val="24"/>
        </w:rPr>
        <w:t>.</w:t>
      </w:r>
    </w:p>
    <w:p w:rsidR="00C91885" w:rsidRPr="00871CD4" w:rsidRDefault="00C91885" w:rsidP="00C91885">
      <w:pPr>
        <w:pStyle w:val="Sraopastraipa"/>
        <w:numPr>
          <w:ilvl w:val="1"/>
          <w:numId w:val="1"/>
        </w:numPr>
        <w:tabs>
          <w:tab w:val="left" w:pos="851"/>
        </w:tabs>
        <w:ind w:left="0" w:firstLine="851"/>
        <w:jc w:val="both"/>
        <w:rPr>
          <w:rFonts w:ascii="Times New Roman" w:hAnsi="Times New Roman" w:cs="Times New Roman"/>
          <w:sz w:val="24"/>
          <w:szCs w:val="24"/>
        </w:rPr>
      </w:pPr>
      <w:r w:rsidRPr="00871CD4">
        <w:rPr>
          <w:rFonts w:ascii="Times New Roman" w:hAnsi="Times New Roman" w:cs="Times New Roman"/>
          <w:b/>
          <w:sz w:val="24"/>
          <w:szCs w:val="24"/>
        </w:rPr>
        <w:t>Asmens duomenų tvarkymo tikslas</w:t>
      </w:r>
      <w:r w:rsidRPr="00871CD4">
        <w:rPr>
          <w:rFonts w:ascii="Times New Roman" w:hAnsi="Times New Roman" w:cs="Times New Roman"/>
          <w:sz w:val="24"/>
          <w:szCs w:val="24"/>
        </w:rPr>
        <w:t xml:space="preserve"> – pareiškėjo ir (ar) projekto vykdytojo įgaliotų asmenų asmens duomenys reikalingi Iš Europos Sąjungos struktūrinių fondų lėšų bendrai finansuojamų projektų duomenų mainų svetainėje (toliau – DMS) naudotojams identifikuoti, komunikuoti</w:t>
      </w:r>
      <w:r>
        <w:rPr>
          <w:rFonts w:ascii="Times New Roman" w:hAnsi="Times New Roman" w:cs="Times New Roman"/>
          <w:sz w:val="24"/>
          <w:szCs w:val="24"/>
        </w:rPr>
        <w:t>,</w:t>
      </w:r>
      <w:r w:rsidRPr="00871CD4">
        <w:rPr>
          <w:rFonts w:ascii="Times New Roman" w:hAnsi="Times New Roman" w:cs="Times New Roman"/>
          <w:sz w:val="24"/>
          <w:szCs w:val="24"/>
        </w:rPr>
        <w:t xml:space="preserve"> elektroniniams dokumentams pasirašyti</w:t>
      </w:r>
      <w:r>
        <w:rPr>
          <w:rFonts w:ascii="Times New Roman" w:hAnsi="Times New Roman" w:cs="Times New Roman"/>
          <w:sz w:val="24"/>
          <w:szCs w:val="24"/>
        </w:rPr>
        <w:t>, skundams, ikiteisminiams ir teisminiams ginčams nagrinėti.</w:t>
      </w:r>
      <w:r w:rsidRPr="00871CD4">
        <w:rPr>
          <w:rFonts w:ascii="Times New Roman" w:hAnsi="Times New Roman" w:cs="Times New Roman"/>
          <w:sz w:val="24"/>
          <w:szCs w:val="24"/>
        </w:rPr>
        <w:t xml:space="preserve"> </w:t>
      </w:r>
    </w:p>
    <w:p w:rsidR="00C91885" w:rsidRPr="00871CD4" w:rsidRDefault="00C91885" w:rsidP="00C91885">
      <w:pPr>
        <w:pStyle w:val="Sraopastraipa"/>
        <w:ind w:left="0" w:firstLine="851"/>
        <w:jc w:val="both"/>
        <w:rPr>
          <w:rFonts w:ascii="Times New Roman" w:hAnsi="Times New Roman" w:cs="Times New Roman"/>
          <w:sz w:val="24"/>
          <w:szCs w:val="24"/>
        </w:rPr>
      </w:pPr>
      <w:r w:rsidRPr="00871CD4">
        <w:rPr>
          <w:rFonts w:ascii="Times New Roman" w:hAnsi="Times New Roman" w:cs="Times New Roman"/>
          <w:sz w:val="24"/>
          <w:szCs w:val="24"/>
        </w:rPr>
        <w:t>2</w:t>
      </w:r>
      <w:r w:rsidRPr="00871CD4">
        <w:rPr>
          <w:rFonts w:ascii="Times New Roman" w:hAnsi="Times New Roman" w:cs="Times New Roman"/>
          <w:b/>
          <w:sz w:val="24"/>
          <w:szCs w:val="24"/>
        </w:rPr>
        <w:t xml:space="preserve">. Asmens duomenų tvarkymo teisinis pagrindas </w:t>
      </w:r>
      <w:r w:rsidRPr="00871CD4">
        <w:rPr>
          <w:rFonts w:ascii="Times New Roman" w:hAnsi="Times New Roman" w:cs="Times New Roman"/>
          <w:sz w:val="24"/>
          <w:szCs w:val="24"/>
        </w:rPr>
        <w:t xml:space="preserve">– Jūsų pateikti asmens duomenys (vardas, pavardė, gimimo data, pareigos, el. pašto adresas, telefonas) tvarkomi siekiant įvykdyti duomenų valdytojui taikomą teisinę prievolę (BDAR 6 straipsnio 1 dalies c punktas). Jums atsisakius pateikti prašomus asmens duomenis, neteksite galimybės prisijungti prie DMS ir teikti duomenis per DMS. </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3.</w:t>
      </w:r>
      <w:r w:rsidRPr="00871CD4">
        <w:rPr>
          <w:rFonts w:ascii="Times New Roman" w:hAnsi="Times New Roman" w:cs="Times New Roman"/>
          <w:b/>
          <w:sz w:val="24"/>
          <w:szCs w:val="24"/>
        </w:rPr>
        <w:t xml:space="preserve"> Jūsų asmens duomenų gavėja</w:t>
      </w:r>
      <w:r w:rsidRPr="00871CD4">
        <w:rPr>
          <w:rFonts w:ascii="Times New Roman" w:hAnsi="Times New Roman" w:cs="Times New Roman"/>
          <w:sz w:val="24"/>
          <w:szCs w:val="24"/>
        </w:rPr>
        <w:t xml:space="preserve"> – įgyvendinančioji institucija.</w:t>
      </w:r>
    </w:p>
    <w:p w:rsidR="00C91885" w:rsidRPr="00871CD4" w:rsidRDefault="00C91885" w:rsidP="00C91885">
      <w:pPr>
        <w:tabs>
          <w:tab w:val="left" w:pos="851"/>
        </w:tabs>
        <w:ind w:firstLine="851"/>
        <w:jc w:val="both"/>
        <w:rPr>
          <w:rFonts w:ascii="Times New Roman" w:hAnsi="Times New Roman" w:cs="Times New Roman"/>
          <w:b/>
          <w:sz w:val="24"/>
          <w:szCs w:val="24"/>
        </w:rPr>
      </w:pPr>
      <w:r w:rsidRPr="00871CD4">
        <w:rPr>
          <w:rFonts w:ascii="Times New Roman" w:hAnsi="Times New Roman" w:cs="Times New Roman"/>
          <w:sz w:val="24"/>
          <w:szCs w:val="24"/>
        </w:rPr>
        <w:t>4.</w:t>
      </w:r>
      <w:r w:rsidRPr="00871CD4">
        <w:rPr>
          <w:rFonts w:ascii="Times New Roman" w:hAnsi="Times New Roman" w:cs="Times New Roman"/>
          <w:b/>
          <w:sz w:val="24"/>
          <w:szCs w:val="24"/>
        </w:rPr>
        <w:t xml:space="preserve"> Asmens duomenų saugumo užtikrinimas ir kita informacija:</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4.1. Prie asmens duomenų, kurie suvedami ir saugomi Europos Sąjungos struktūrinės paramos kompiuterinės informacinės valdymo ir priežiūros sistemos 2014–2020 metų Europos Sąjungos struktūrinių fondų posistemyje (toliau – SFMIS2014), gali prieiti tik projektą administruojantys įgyvendinančiųjų institucijų darbuotojai, pasirašę konfidencialumo pasižadėjimus, kuriuose įsipareigojo tvarkyti asmens duomenis teisės aktų nustatyta tvarka. Visi darbuotojų veiksmai fiksuojami SFMIS2014.</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4.2.</w:t>
      </w:r>
      <w:r w:rsidRPr="00871CD4">
        <w:rPr>
          <w:rFonts w:ascii="Times New Roman" w:hAnsi="Times New Roman" w:cs="Times New Roman"/>
          <w:sz w:val="24"/>
          <w:szCs w:val="24"/>
        </w:rPr>
        <w:tab/>
        <w:t>SFMIS2014 yra nuolatos audituojama ir sertifikuojama duomenų saugos atžvilgiu.</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4.3. </w:t>
      </w:r>
      <w:r w:rsidRPr="00871CD4">
        <w:rPr>
          <w:rFonts w:ascii="Times New Roman" w:hAnsi="Times New Roman" w:cs="Times New Roman"/>
          <w:sz w:val="24"/>
          <w:szCs w:val="24"/>
        </w:rPr>
        <w:tab/>
        <w:t xml:space="preserve">Asmens duomenys tvarkomi vadovaujantis BDAR, </w:t>
      </w:r>
      <w:r w:rsidRPr="00871CD4">
        <w:rPr>
          <w:rFonts w:ascii="Times New Roman" w:hAnsi="Times New Roman"/>
          <w:sz w:val="24"/>
          <w:szCs w:val="24"/>
        </w:rPr>
        <w:t>Lietuvos Respublikos asmens duomenų teisinės apsaugos įstatymu,</w:t>
      </w:r>
      <w:r w:rsidRPr="00871CD4">
        <w:rPr>
          <w:rFonts w:ascii="Times New Roman" w:hAnsi="Times New Roman" w:cs="Times New Roman"/>
          <w:sz w:val="24"/>
          <w:szCs w:val="24"/>
        </w:rPr>
        <w:t xml:space="preserve"> kitais Finansų ministerijos ir kitų Europos Sąjungos fondus administruojančių institucijų asmens duomenų tvarkymą reglamentuojančiais teisės aktais.</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4.4. </w:t>
      </w:r>
      <w:r w:rsidRPr="00871CD4">
        <w:rPr>
          <w:rFonts w:ascii="Times New Roman" w:hAnsi="Times New Roman" w:cs="Times New Roman"/>
          <w:sz w:val="24"/>
          <w:szCs w:val="24"/>
        </w:rPr>
        <w:tab/>
        <w:t xml:space="preserve">Asmens duomenys SFMIS2014 duomenų bazėje saugomi iki atitinkamos Europos Sąjungos struktūrinių fondų programos įgyvendinimo pabaigos, archyvinėje SFMIS2014 duomenų </w:t>
      </w:r>
      <w:r w:rsidRPr="00871CD4">
        <w:rPr>
          <w:rFonts w:ascii="Times New Roman" w:hAnsi="Times New Roman" w:cs="Times New Roman"/>
          <w:sz w:val="24"/>
          <w:szCs w:val="24"/>
        </w:rPr>
        <w:lastRenderedPageBreak/>
        <w:t>bazėje duomenys saugomi dvejus metus po programos įgyvendinimo pabaigos arba galutinės programos ataskaitos patvirtinimo dienos.</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4.5. </w:t>
      </w:r>
      <w:r w:rsidRPr="00871CD4">
        <w:rPr>
          <w:rFonts w:ascii="Times New Roman" w:hAnsi="Times New Roman" w:cs="Times New Roman"/>
          <w:sz w:val="24"/>
          <w:szCs w:val="24"/>
        </w:rPr>
        <w:tab/>
        <w:t>Dokumentai ar jų kopijos, kuriuose yra asmens duomenų, saugomi vadovaujantis Lietuvos Respublikos dokumentų ir archyvų įstatymu ir jo įgyvendinamaisiais teisės aktais.</w:t>
      </w:r>
    </w:p>
    <w:p w:rsidR="00C91885" w:rsidRPr="00871CD4" w:rsidRDefault="00C91885" w:rsidP="00C91885">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4.6</w:t>
      </w:r>
      <w:r w:rsidRPr="00871CD4">
        <w:rPr>
          <w:rFonts w:ascii="Times New Roman" w:hAnsi="Times New Roman" w:cs="Times New Roman"/>
          <w:sz w:val="24"/>
          <w:szCs w:val="24"/>
        </w:rPr>
        <w:t>.</w:t>
      </w:r>
      <w:r w:rsidRPr="00871CD4">
        <w:rPr>
          <w:rFonts w:ascii="Times New Roman" w:hAnsi="Times New Roman" w:cs="Times New Roman"/>
          <w:b/>
          <w:sz w:val="24"/>
          <w:szCs w:val="24"/>
        </w:rPr>
        <w:t xml:space="preserve"> </w:t>
      </w:r>
      <w:r w:rsidRPr="00871CD4">
        <w:rPr>
          <w:rFonts w:ascii="Times New Roman" w:hAnsi="Times New Roman" w:cs="Times New Roman"/>
          <w:sz w:val="24"/>
          <w:szCs w:val="24"/>
        </w:rPr>
        <w:t>Kai kurie Jūsų asmens duomenys (</w:t>
      </w:r>
      <w:r w:rsidRPr="00871CD4">
        <w:rPr>
          <w:rFonts w:ascii="Times New Roman" w:hAnsi="Times New Roman"/>
          <w:sz w:val="24"/>
          <w:szCs w:val="24"/>
        </w:rPr>
        <w:t xml:space="preserve">vardas, pavardė, gimimo data) </w:t>
      </w:r>
      <w:r w:rsidRPr="00871CD4">
        <w:rPr>
          <w:rFonts w:ascii="Times New Roman" w:hAnsi="Times New Roman" w:cs="Times New Roman"/>
          <w:sz w:val="24"/>
          <w:szCs w:val="24"/>
        </w:rPr>
        <w:t>tikrinami su Lietuvos Respublikos apdraustųjų valstybiniu socialiniu draudimu ir valstybinio socialinio draudimo („Sodros“) išmokų gavėjų registro duomenimis.</w:t>
      </w:r>
    </w:p>
    <w:p w:rsidR="00C91885" w:rsidRPr="00871CD4" w:rsidRDefault="00C91885" w:rsidP="00C91885">
      <w:pPr>
        <w:tabs>
          <w:tab w:val="left" w:pos="851"/>
        </w:tabs>
        <w:ind w:firstLine="851"/>
        <w:jc w:val="both"/>
        <w:rPr>
          <w:rFonts w:ascii="Times New Roman" w:hAnsi="Times New Roman" w:cs="Times New Roman"/>
          <w:b/>
          <w:sz w:val="24"/>
          <w:szCs w:val="24"/>
        </w:rPr>
      </w:pPr>
      <w:r w:rsidRPr="00871CD4">
        <w:rPr>
          <w:rFonts w:ascii="Times New Roman" w:hAnsi="Times New Roman" w:cs="Times New Roman"/>
          <w:sz w:val="24"/>
          <w:szCs w:val="24"/>
        </w:rPr>
        <w:t>6.</w:t>
      </w:r>
      <w:r w:rsidRPr="00871CD4">
        <w:rPr>
          <w:rFonts w:ascii="Times New Roman" w:hAnsi="Times New Roman" w:cs="Times New Roman"/>
          <w:b/>
          <w:sz w:val="24"/>
          <w:szCs w:val="24"/>
        </w:rPr>
        <w:t xml:space="preserve"> Jūsų teisės: </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6.1. Jūs turite teisę prašyti leisti Jums susipažinti su Jūsų asmens duomenimis, reikalauti ištaisyti netikslius, neišsamius Jūsų asmens duomenis, reikalauti apriboti asmens duomenų tvarkymą, jei toks reikalavimas yra pagrįstas pagal BDAR 18 straipsnį.</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6.2. Jūsų teisės įgyvendinamos remiantis BDAR reikalavimais </w:t>
      </w:r>
      <w:proofErr w:type="gramStart"/>
      <w:r w:rsidRPr="00871CD4">
        <w:rPr>
          <w:rFonts w:ascii="Times New Roman" w:hAnsi="Times New Roman" w:cs="Times New Roman"/>
          <w:sz w:val="24"/>
          <w:szCs w:val="24"/>
        </w:rPr>
        <w:t>ir Asmens duomenų tvarkymo ir duomenų subjektų teisių įgyvendinimo Finansų</w:t>
      </w:r>
      <w:proofErr w:type="gramEnd"/>
      <w:r w:rsidRPr="00871CD4">
        <w:rPr>
          <w:rFonts w:ascii="Times New Roman" w:hAnsi="Times New Roman" w:cs="Times New Roman"/>
          <w:sz w:val="24"/>
          <w:szCs w:val="24"/>
        </w:rPr>
        <w:t xml:space="preserve"> ministerijoje aprašu, patvirtintu Lietuvos Respublikos finansų ministro 2018 m. rugpjūčio 31 d. įsakymu Nr. 1K-306 „Dėl asmens duomenų apsaugos Lietuvos Respublikos finansų ministerijoje“, kurį galite rasti adresu http://finmin.lrv.lt/lt/asmens-duomenu-apsauga-1. Jei norite imtis pirmiau nurodytų veiksmų, prašome kreiptis į Finansų ministerijos duomenų apsaugos pareigūną. </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6.3. Jei manote, kad Jūsų teisės, susijusios su mūsų atliekamu asmens duomenų tvarkymu, buvo pažeistos, turite teisę kreiptis į priežiūros instituciją – Valstybinę duomenų apsaugos inspekciją.</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7. Prireikus šis informacinis pranešimas gali būti tikslinamas. Apie visus jo pakeitimus pranešama interneto svetainėje</w:t>
      </w:r>
      <w:r w:rsidRPr="00871CD4">
        <w:t xml:space="preserve"> </w:t>
      </w:r>
      <w:hyperlink r:id="rId6" w:history="1">
        <w:r w:rsidRPr="00871CD4">
          <w:rPr>
            <w:rStyle w:val="Hipersaitas"/>
            <w:rFonts w:ascii="Times New Roman" w:hAnsi="Times New Roman" w:cs="Times New Roman"/>
            <w:sz w:val="24"/>
            <w:szCs w:val="24"/>
          </w:rPr>
          <w:t>www.esinvesticijos.lt</w:t>
        </w:r>
      </w:hyperlink>
      <w:r w:rsidRPr="00871CD4">
        <w:rPr>
          <w:rFonts w:ascii="Times New Roman" w:hAnsi="Times New Roman" w:cs="Times New Roman"/>
          <w:sz w:val="24"/>
          <w:szCs w:val="24"/>
        </w:rPr>
        <w:t xml:space="preserve">, kurioje šis pranešimas skelbiamas. Pranešimą galite rasti adresu </w:t>
      </w:r>
      <w:hyperlink r:id="rId7" w:history="1">
        <w:r w:rsidRPr="00871CD4">
          <w:rPr>
            <w:rStyle w:val="Hipersaitas"/>
            <w:rFonts w:ascii="Times New Roman" w:hAnsi="Times New Roman" w:cs="Times New Roman"/>
            <w:sz w:val="24"/>
            <w:szCs w:val="24"/>
          </w:rPr>
          <w:t>www.esinvesticijos.lt/D</w:t>
        </w:r>
      </w:hyperlink>
      <w:r w:rsidR="00B26CDF">
        <w:rPr>
          <w:rStyle w:val="Hipersaitas"/>
          <w:rFonts w:ascii="Times New Roman" w:hAnsi="Times New Roman" w:cs="Times New Roman"/>
          <w:sz w:val="24"/>
          <w:szCs w:val="24"/>
        </w:rPr>
        <w:t>MS</w:t>
      </w:r>
      <w:bookmarkStart w:id="0" w:name="_GoBack"/>
      <w:bookmarkEnd w:id="0"/>
      <w:r w:rsidRPr="00871CD4">
        <w:rPr>
          <w:rFonts w:ascii="Times New Roman" w:hAnsi="Times New Roman" w:cs="Times New Roman"/>
          <w:sz w:val="24"/>
          <w:szCs w:val="24"/>
        </w:rPr>
        <w:t>.</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8. Kilus klausimų dėl DMS naudojimo, prašome kreiptis į įgyvendinančiosios institucijos darbuotoją.</w:t>
      </w:r>
    </w:p>
    <w:p w:rsidR="00C91885" w:rsidRPr="00ED0B3A" w:rsidRDefault="00C91885" w:rsidP="00C91885">
      <w:pPr>
        <w:tabs>
          <w:tab w:val="left" w:pos="851"/>
        </w:tabs>
        <w:ind w:firstLine="851"/>
        <w:jc w:val="center"/>
        <w:rPr>
          <w:rFonts w:ascii="Times New Roman" w:hAnsi="Times New Roman" w:cs="Times New Roman"/>
          <w:sz w:val="24"/>
          <w:szCs w:val="24"/>
        </w:rPr>
      </w:pPr>
      <w:r w:rsidRPr="00871CD4">
        <w:rPr>
          <w:rFonts w:ascii="Times New Roman" w:hAnsi="Times New Roman" w:cs="Times New Roman"/>
          <w:sz w:val="24"/>
          <w:szCs w:val="24"/>
        </w:rPr>
        <w:t>_________________________</w:t>
      </w:r>
    </w:p>
    <w:p w:rsidR="000558A8" w:rsidRDefault="000558A8"/>
    <w:sectPr w:rsidR="000558A8" w:rsidSect="00EA74A0">
      <w:pgSz w:w="11906" w:h="16838"/>
      <w:pgMar w:top="1440" w:right="849" w:bottom="1440" w:left="1440"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2543E"/>
    <w:multiLevelType w:val="multilevel"/>
    <w:tmpl w:val="4816EE1E"/>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85"/>
    <w:rsid w:val="000558A8"/>
    <w:rsid w:val="00B26CDF"/>
    <w:rsid w:val="00C91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188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i">
    <w:name w:val="Pavadinimai"/>
    <w:basedOn w:val="prastasis"/>
    <w:qFormat/>
    <w:rsid w:val="00C91885"/>
    <w:pPr>
      <w:tabs>
        <w:tab w:val="left" w:pos="851"/>
      </w:tabs>
      <w:jc w:val="center"/>
    </w:pPr>
    <w:rPr>
      <w:rFonts w:ascii="Times New Roman" w:hAnsi="Times New Roman" w:cs="Times New Roman"/>
      <w:b/>
      <w:sz w:val="24"/>
      <w:szCs w:val="24"/>
    </w:rPr>
  </w:style>
  <w:style w:type="table" w:styleId="Lentelstinklelis">
    <w:name w:val="Table Grid"/>
    <w:basedOn w:val="prastojilentel"/>
    <w:uiPriority w:val="39"/>
    <w:rsid w:val="00C9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kcija">
    <w:name w:val="instrukcija"/>
    <w:basedOn w:val="prastasis"/>
    <w:link w:val="instrukcijaChar"/>
    <w:qFormat/>
    <w:rsid w:val="00C91885"/>
    <w:pPr>
      <w:tabs>
        <w:tab w:val="left" w:pos="284"/>
      </w:tabs>
      <w:spacing w:after="0" w:line="240" w:lineRule="auto"/>
      <w:jc w:val="center"/>
    </w:pPr>
    <w:rPr>
      <w:rFonts w:ascii="Times New Roman" w:hAnsi="Times New Roman" w:cs="Times New Roman"/>
      <w:i/>
      <w:sz w:val="20"/>
      <w:szCs w:val="24"/>
    </w:rPr>
  </w:style>
  <w:style w:type="paragraph" w:styleId="Sraopastraipa">
    <w:name w:val="List Paragraph"/>
    <w:basedOn w:val="prastasis"/>
    <w:uiPriority w:val="34"/>
    <w:qFormat/>
    <w:rsid w:val="00C91885"/>
    <w:pPr>
      <w:ind w:left="720"/>
      <w:contextualSpacing/>
    </w:pPr>
  </w:style>
  <w:style w:type="character" w:customStyle="1" w:styleId="instrukcijaChar">
    <w:name w:val="instrukcija Char"/>
    <w:basedOn w:val="Numatytasispastraiposriftas"/>
    <w:link w:val="instrukcija"/>
    <w:rsid w:val="00C91885"/>
    <w:rPr>
      <w:rFonts w:ascii="Times New Roman" w:hAnsi="Times New Roman" w:cs="Times New Roman"/>
      <w:i/>
      <w:sz w:val="20"/>
      <w:szCs w:val="24"/>
    </w:rPr>
  </w:style>
  <w:style w:type="character" w:styleId="Hipersaitas">
    <w:name w:val="Hyperlink"/>
    <w:basedOn w:val="Numatytasispastraiposriftas"/>
    <w:uiPriority w:val="99"/>
    <w:unhideWhenUsed/>
    <w:rsid w:val="00C91885"/>
    <w:rPr>
      <w:color w:val="0000FF" w:themeColor="hyperlink"/>
      <w:u w:val="single"/>
    </w:rPr>
  </w:style>
  <w:style w:type="paragraph" w:styleId="Debesliotekstas">
    <w:name w:val="Balloon Text"/>
    <w:basedOn w:val="prastasis"/>
    <w:link w:val="DebesliotekstasDiagrama"/>
    <w:uiPriority w:val="99"/>
    <w:semiHidden/>
    <w:unhideWhenUsed/>
    <w:rsid w:val="00C918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1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188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i">
    <w:name w:val="Pavadinimai"/>
    <w:basedOn w:val="prastasis"/>
    <w:qFormat/>
    <w:rsid w:val="00C91885"/>
    <w:pPr>
      <w:tabs>
        <w:tab w:val="left" w:pos="851"/>
      </w:tabs>
      <w:jc w:val="center"/>
    </w:pPr>
    <w:rPr>
      <w:rFonts w:ascii="Times New Roman" w:hAnsi="Times New Roman" w:cs="Times New Roman"/>
      <w:b/>
      <w:sz w:val="24"/>
      <w:szCs w:val="24"/>
    </w:rPr>
  </w:style>
  <w:style w:type="table" w:styleId="Lentelstinklelis">
    <w:name w:val="Table Grid"/>
    <w:basedOn w:val="prastojilentel"/>
    <w:uiPriority w:val="39"/>
    <w:rsid w:val="00C9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kcija">
    <w:name w:val="instrukcija"/>
    <w:basedOn w:val="prastasis"/>
    <w:link w:val="instrukcijaChar"/>
    <w:qFormat/>
    <w:rsid w:val="00C91885"/>
    <w:pPr>
      <w:tabs>
        <w:tab w:val="left" w:pos="284"/>
      </w:tabs>
      <w:spacing w:after="0" w:line="240" w:lineRule="auto"/>
      <w:jc w:val="center"/>
    </w:pPr>
    <w:rPr>
      <w:rFonts w:ascii="Times New Roman" w:hAnsi="Times New Roman" w:cs="Times New Roman"/>
      <w:i/>
      <w:sz w:val="20"/>
      <w:szCs w:val="24"/>
    </w:rPr>
  </w:style>
  <w:style w:type="paragraph" w:styleId="Sraopastraipa">
    <w:name w:val="List Paragraph"/>
    <w:basedOn w:val="prastasis"/>
    <w:uiPriority w:val="34"/>
    <w:qFormat/>
    <w:rsid w:val="00C91885"/>
    <w:pPr>
      <w:ind w:left="720"/>
      <w:contextualSpacing/>
    </w:pPr>
  </w:style>
  <w:style w:type="character" w:customStyle="1" w:styleId="instrukcijaChar">
    <w:name w:val="instrukcija Char"/>
    <w:basedOn w:val="Numatytasispastraiposriftas"/>
    <w:link w:val="instrukcija"/>
    <w:rsid w:val="00C91885"/>
    <w:rPr>
      <w:rFonts w:ascii="Times New Roman" w:hAnsi="Times New Roman" w:cs="Times New Roman"/>
      <w:i/>
      <w:sz w:val="20"/>
      <w:szCs w:val="24"/>
    </w:rPr>
  </w:style>
  <w:style w:type="character" w:styleId="Hipersaitas">
    <w:name w:val="Hyperlink"/>
    <w:basedOn w:val="Numatytasispastraiposriftas"/>
    <w:uiPriority w:val="99"/>
    <w:unhideWhenUsed/>
    <w:rsid w:val="00C91885"/>
    <w:rPr>
      <w:color w:val="0000FF" w:themeColor="hyperlink"/>
      <w:u w:val="single"/>
    </w:rPr>
  </w:style>
  <w:style w:type="paragraph" w:styleId="Debesliotekstas">
    <w:name w:val="Balloon Text"/>
    <w:basedOn w:val="prastasis"/>
    <w:link w:val="DebesliotekstasDiagrama"/>
    <w:uiPriority w:val="99"/>
    <w:semiHidden/>
    <w:unhideWhenUsed/>
    <w:rsid w:val="00C918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1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sinvesticijos.lt/Duomen&#371;%20main&#371;%20svetain&#2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5648</Words>
  <Characters>3220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Senavaitytė Gaudiešienė</dc:creator>
  <cp:lastModifiedBy>Viktorija Senavaitytė Gaudiešienė</cp:lastModifiedBy>
  <cp:revision>2</cp:revision>
  <dcterms:created xsi:type="dcterms:W3CDTF">2019-05-20T05:41:00Z</dcterms:created>
  <dcterms:modified xsi:type="dcterms:W3CDTF">2019-05-20T10:08:00Z</dcterms:modified>
</cp:coreProperties>
</file>