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4B" w:rsidRDefault="00EC064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956836"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4B" w:rsidRDefault="00EC06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4B" w:rsidRDefault="00EC06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956836">
          <w:rPr>
            <w:lang w:val="lt-LT"/>
          </w:rPr>
          <w:t xml:space="preserve">2014–2020 metų Europos Sąjungos struktūrinės paramos </w:t>
        </w:r>
        <w:bookmarkStart w:id="2" w:name="_GoBack"/>
        <w:r w:rsidRPr="00956836">
          <w:rPr>
            <w:lang w:val="lt-LT"/>
          </w:rPr>
          <w:t xml:space="preserve">investicijų veiksmų programos projekto </w:t>
        </w:r>
        <w:r w:rsidR="00956836" w:rsidRPr="00956836">
          <w:rPr>
            <w:lang w:val="lt-LT" w:eastAsia="lt-LT"/>
          </w:rPr>
          <w:t xml:space="preserve">6 prioriteto </w:t>
        </w:r>
        <w:bookmarkEnd w:id="2"/>
        <w:r w:rsidR="00956836" w:rsidRPr="00956836">
          <w:rPr>
            <w:lang w:val="lt-LT" w:eastAsia="lt-LT"/>
          </w:rPr>
          <w:t xml:space="preserve">„Darnaus transporto, pagrindinių tinklų infrastruktūros plėtra“ </w:t>
        </w:r>
        <w:r w:rsidR="00956836" w:rsidRPr="00956836">
          <w:rPr>
            <w:bCs/>
            <w:lang w:val="lt-LT" w:eastAsia="lt-LT"/>
          </w:rPr>
          <w:t xml:space="preserve">Nr. </w:t>
        </w:r>
        <w:r w:rsidR="00956836" w:rsidRPr="00956836">
          <w:rPr>
            <w:szCs w:val="20"/>
            <w:lang w:val="lt-LT" w:eastAsia="lt-LT"/>
          </w:rPr>
          <w:t>06.1.1-TID</w:t>
        </w:r>
        <w:proofErr w:type="gramStart"/>
        <w:r w:rsidR="00956836" w:rsidRPr="00956836">
          <w:rPr>
            <w:szCs w:val="20"/>
            <w:lang w:val="lt-LT" w:eastAsia="lt-LT"/>
          </w:rPr>
          <w:t>-</w:t>
        </w:r>
        <w:proofErr w:type="gramEnd"/>
        <w:r w:rsidR="00956836" w:rsidRPr="00956836">
          <w:rPr>
            <w:szCs w:val="20"/>
            <w:lang w:val="lt-LT" w:eastAsia="lt-LT"/>
          </w:rPr>
          <w:t>V-505-V</w:t>
        </w:r>
        <w:r w:rsidRPr="00956836">
          <w:rPr>
            <w:lang w:val="lt-LT"/>
          </w:rPr>
          <w:t xml:space="preserve"> priemonės</w:t>
        </w:r>
        <w:r w:rsidRPr="0039111E">
          <w:rPr>
            <w:lang w:val="x-none"/>
          </w:rPr>
          <w:t xml:space="preserve"> „</w:t>
        </w:r>
        <w:r w:rsidR="00EC064B" w:rsidRPr="00B67E2F">
          <w:rPr>
            <w:lang w:val="lt-LT" w:eastAsia="lt-LT"/>
          </w:rPr>
          <w:t>Jūrų transporto eismo sąlygų gerinimas Klaipėdos valstybiniame jūrų uoste</w:t>
        </w:r>
        <w:r w:rsidRPr="0039111E">
          <w:rPr>
            <w:lang w:val="x-none"/>
          </w:rPr>
          <w:t xml:space="preserve">“ projektų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956836" w:rsidP="000A787A">
        <w:pPr>
          <w:pStyle w:val="Antrats"/>
          <w:tabs>
            <w:tab w:val="clear" w:pos="4986"/>
          </w:tabs>
          <w:jc w:val="center"/>
        </w:pPr>
      </w:p>
    </w:sdtContent>
  </w:sdt>
  <w:p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4B" w:rsidRDefault="00EC06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743B0C"/>
    <w:rsid w:val="008C1C72"/>
    <w:rsid w:val="00956836"/>
    <w:rsid w:val="009D2EEA"/>
    <w:rsid w:val="00BF0A45"/>
    <w:rsid w:val="00C70A5E"/>
    <w:rsid w:val="00C721EE"/>
    <w:rsid w:val="00DF0C8B"/>
    <w:rsid w:val="00EC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dcterms:created xsi:type="dcterms:W3CDTF">2015-06-25T07:20:00Z</dcterms:created>
  <dcterms:modified xsi:type="dcterms:W3CDTF">2015-06-25T07:20:00Z</dcterms:modified>
</cp:coreProperties>
</file>