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290C4" w14:textId="14B71008" w:rsidR="006F308E" w:rsidRDefault="006F1564" w:rsidP="00354416">
      <w:pPr>
        <w:ind w:left="3240" w:firstLine="1296"/>
      </w:pPr>
      <w:r>
        <w:t>P</w:t>
      </w:r>
      <w:r w:rsidR="009376D8">
        <w:t>ATVIRTINTA</w:t>
      </w:r>
    </w:p>
    <w:p w14:paraId="7AB880F2" w14:textId="77777777" w:rsidR="006F308E" w:rsidRDefault="009376D8">
      <w:pPr>
        <w:ind w:left="3685" w:firstLine="851"/>
        <w:rPr>
          <w:rFonts w:eastAsia="Calibri"/>
        </w:rPr>
      </w:pPr>
      <w:r>
        <w:rPr>
          <w:rFonts w:eastAsia="Calibri"/>
        </w:rPr>
        <w:t xml:space="preserve">Lietuvos Respublikos socialinės </w:t>
      </w:r>
    </w:p>
    <w:p w14:paraId="1337CAA3" w14:textId="77777777" w:rsidR="006F308E" w:rsidRDefault="009376D8">
      <w:pPr>
        <w:ind w:left="3685" w:firstLine="851"/>
        <w:rPr>
          <w:rFonts w:eastAsia="Calibri"/>
        </w:rPr>
      </w:pPr>
      <w:r>
        <w:rPr>
          <w:rFonts w:eastAsia="Calibri"/>
        </w:rPr>
        <w:t xml:space="preserve">apsaugos ir darbo ministro </w:t>
      </w:r>
    </w:p>
    <w:p w14:paraId="5E659978" w14:textId="77777777" w:rsidR="006F308E" w:rsidRDefault="009376D8">
      <w:pPr>
        <w:ind w:left="3685" w:firstLine="851"/>
        <w:rPr>
          <w:rFonts w:eastAsia="Calibri"/>
        </w:rPr>
      </w:pPr>
      <w:r>
        <w:rPr>
          <w:rFonts w:eastAsia="Calibri"/>
        </w:rPr>
        <w:t>201</w:t>
      </w:r>
      <w:r w:rsidR="00FE6187">
        <w:rPr>
          <w:rFonts w:eastAsia="Calibri"/>
        </w:rPr>
        <w:t xml:space="preserve">9 </w:t>
      </w:r>
      <w:r>
        <w:rPr>
          <w:rFonts w:eastAsia="Calibri"/>
        </w:rPr>
        <w:t xml:space="preserve">m. </w:t>
      </w:r>
      <w:r w:rsidR="00FE6187">
        <w:rPr>
          <w:rFonts w:eastAsia="Calibri"/>
        </w:rPr>
        <w:t xml:space="preserve">                     </w:t>
      </w:r>
      <w:r>
        <w:rPr>
          <w:rFonts w:eastAsia="Calibri"/>
        </w:rPr>
        <w:t xml:space="preserve"> d. įsakymu Nr. A1-</w:t>
      </w:r>
    </w:p>
    <w:p w14:paraId="7ABD6AA8" w14:textId="77777777" w:rsidR="006F308E" w:rsidRDefault="006F308E">
      <w:pPr>
        <w:tabs>
          <w:tab w:val="left" w:pos="1418"/>
        </w:tabs>
        <w:rPr>
          <w:rFonts w:eastAsia="Calibri"/>
        </w:rPr>
      </w:pPr>
    </w:p>
    <w:p w14:paraId="4FB1959C" w14:textId="77777777" w:rsidR="006F308E" w:rsidRDefault="006F308E">
      <w:pPr>
        <w:tabs>
          <w:tab w:val="left" w:pos="1418"/>
        </w:tabs>
        <w:jc w:val="center"/>
        <w:rPr>
          <w:rFonts w:eastAsia="Calibri"/>
          <w:b/>
          <w:kern w:val="16"/>
        </w:rPr>
      </w:pPr>
    </w:p>
    <w:p w14:paraId="6AC54EC5" w14:textId="6BB35066" w:rsidR="006F308E" w:rsidRDefault="009376D8">
      <w:pPr>
        <w:tabs>
          <w:tab w:val="left" w:pos="1418"/>
        </w:tabs>
        <w:jc w:val="center"/>
        <w:rPr>
          <w:rFonts w:eastAsia="Calibri"/>
          <w:b/>
        </w:rPr>
      </w:pPr>
      <w:r>
        <w:rPr>
          <w:rFonts w:eastAsia="Calibri"/>
          <w:b/>
          <w:kern w:val="16"/>
        </w:rPr>
        <w:t xml:space="preserve">2014–2020 METŲ EUROPOS SĄJUNGOS FONDŲ INVESTICIJŲ VEIKSMŲ PROGRAMOS </w:t>
      </w:r>
      <w:r>
        <w:rPr>
          <w:rFonts w:eastAsia="Calibri"/>
          <w:b/>
        </w:rPr>
        <w:t>8 PRIORITETO „SOCIALINĖS ĮTRAUKTIES DIDINIMAS IR KOVA SU SKURDU“ ĮGYVENDINIMO PRIEMONĖS NR. 08.4.1-ESFA</w:t>
      </w:r>
      <w:proofErr w:type="gramStart"/>
      <w:r>
        <w:rPr>
          <w:rFonts w:eastAsia="Calibri"/>
          <w:b/>
        </w:rPr>
        <w:t>-</w:t>
      </w:r>
      <w:proofErr w:type="gramEnd"/>
      <w:r>
        <w:rPr>
          <w:rFonts w:eastAsia="Calibri"/>
          <w:b/>
        </w:rPr>
        <w:t xml:space="preserve">V-405 „INSTITUCINĖS GLOBOS PERTVARKA“ PROJEKTŲ FINANSAVIMO SĄLYGŲ APRAŠAS NR. </w:t>
      </w:r>
      <w:r w:rsidR="00FE6187">
        <w:rPr>
          <w:rFonts w:eastAsia="Calibri"/>
          <w:b/>
        </w:rPr>
        <w:t>3</w:t>
      </w:r>
    </w:p>
    <w:p w14:paraId="2E6BD840" w14:textId="77777777" w:rsidR="006F308E" w:rsidRDefault="006F308E">
      <w:pPr>
        <w:tabs>
          <w:tab w:val="left" w:pos="1418"/>
        </w:tabs>
        <w:jc w:val="center"/>
        <w:rPr>
          <w:rFonts w:eastAsia="Calibri"/>
          <w:b/>
        </w:rPr>
      </w:pPr>
    </w:p>
    <w:p w14:paraId="7A53CC50" w14:textId="77777777" w:rsidR="00354416" w:rsidRDefault="009376D8" w:rsidP="00354416">
      <w:pPr>
        <w:tabs>
          <w:tab w:val="left" w:pos="1418"/>
        </w:tabs>
        <w:jc w:val="center"/>
        <w:rPr>
          <w:rFonts w:eastAsia="Calibri"/>
          <w:b/>
        </w:rPr>
      </w:pPr>
      <w:r>
        <w:rPr>
          <w:rFonts w:eastAsia="Calibri"/>
          <w:b/>
        </w:rPr>
        <w:t>I SKYRIUS</w:t>
      </w:r>
    </w:p>
    <w:p w14:paraId="7BD21AAF" w14:textId="77777777" w:rsidR="006F308E" w:rsidRPr="00354416" w:rsidRDefault="009376D8" w:rsidP="00354416">
      <w:pPr>
        <w:pStyle w:val="Stilius1"/>
        <w:spacing w:before="0"/>
        <w:jc w:val="center"/>
        <w:rPr>
          <w:sz w:val="24"/>
          <w:szCs w:val="24"/>
        </w:rPr>
      </w:pPr>
      <w:r w:rsidRPr="00354416">
        <w:rPr>
          <w:sz w:val="24"/>
          <w:szCs w:val="24"/>
        </w:rPr>
        <w:t>BENDROSIOS NUOSTATOS</w:t>
      </w:r>
    </w:p>
    <w:p w14:paraId="4656B511" w14:textId="77777777" w:rsidR="006F308E" w:rsidRDefault="006F308E">
      <w:pPr>
        <w:tabs>
          <w:tab w:val="left" w:pos="1418"/>
        </w:tabs>
        <w:jc w:val="both"/>
        <w:rPr>
          <w:rFonts w:eastAsia="Calibri"/>
        </w:rPr>
      </w:pPr>
    </w:p>
    <w:p w14:paraId="076D3302" w14:textId="77777777" w:rsidR="006F308E" w:rsidRDefault="009376D8">
      <w:pPr>
        <w:tabs>
          <w:tab w:val="left" w:pos="1276"/>
          <w:tab w:val="left" w:pos="1418"/>
          <w:tab w:val="left" w:pos="2127"/>
        </w:tabs>
        <w:ind w:firstLine="851"/>
        <w:jc w:val="both"/>
        <w:rPr>
          <w:rFonts w:eastAsia="Calibri"/>
          <w:b/>
        </w:rPr>
      </w:pPr>
      <w:r>
        <w:rPr>
          <w:rFonts w:eastAsia="Calibri"/>
          <w:color w:val="000000"/>
        </w:rPr>
        <w:t>1.</w:t>
      </w:r>
      <w:r>
        <w:rPr>
          <w:rFonts w:eastAsia="Calibri"/>
          <w:color w:val="000000"/>
        </w:rPr>
        <w:tab/>
      </w:r>
      <w:r>
        <w:rPr>
          <w:rFonts w:eastAsia="Calibri"/>
        </w:rPr>
        <w:t xml:space="preserve">2014–2020 metų Europos Sąjungos fondų investicijų veiksmų programos 8 prioriteto „Socialinės įtraukties didinimas ir kova su skurdu“ 08.4.1-ESFA-V-405 priemonės „Institucinės globos pertvarka“ projektų finansavimo sąlygų aprašas Nr. </w:t>
      </w:r>
      <w:r w:rsidR="00FE6187">
        <w:rPr>
          <w:rFonts w:eastAsia="Calibri"/>
        </w:rPr>
        <w:t>3</w:t>
      </w:r>
      <w:r>
        <w:rPr>
          <w:rFonts w:eastAsia="Calibri"/>
        </w:rPr>
        <w:t xml:space="preserve">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 8  prioriteto „S</w:t>
      </w:r>
      <w:bookmarkStart w:id="0" w:name="_GoBack"/>
      <w:bookmarkEnd w:id="0"/>
      <w:r>
        <w:rPr>
          <w:rFonts w:eastAsia="Calibri"/>
        </w:rPr>
        <w:t>ocialinės įtraukties didinimas ir kova su skurdu“ 08.4.1-ESFA-V-405 priemonės „Institucinės globos pertvarka“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w:t>
      </w:r>
    </w:p>
    <w:p w14:paraId="034A8170" w14:textId="77777777" w:rsidR="006F308E" w:rsidRDefault="009376D8">
      <w:pPr>
        <w:tabs>
          <w:tab w:val="left" w:pos="1276"/>
          <w:tab w:val="left" w:pos="1418"/>
          <w:tab w:val="left" w:pos="2127"/>
        </w:tabs>
        <w:ind w:firstLine="851"/>
        <w:jc w:val="both"/>
        <w:rPr>
          <w:rFonts w:eastAsia="Calibri"/>
          <w:b/>
        </w:rPr>
      </w:pPr>
      <w:r>
        <w:rPr>
          <w:rFonts w:eastAsia="Calibri"/>
          <w:color w:val="000000"/>
        </w:rPr>
        <w:t>2.</w:t>
      </w:r>
      <w:r>
        <w:rPr>
          <w:rFonts w:eastAsia="Calibri"/>
          <w:color w:val="000000"/>
        </w:rPr>
        <w:tab/>
      </w:r>
      <w:r>
        <w:rPr>
          <w:rFonts w:eastAsia="Calibri"/>
        </w:rPr>
        <w:t>Aprašas parengtas vadovaujantis:</w:t>
      </w:r>
    </w:p>
    <w:p w14:paraId="5C545185" w14:textId="77777777" w:rsidR="006F308E" w:rsidRDefault="009376D8">
      <w:pPr>
        <w:tabs>
          <w:tab w:val="left" w:pos="1276"/>
          <w:tab w:val="left" w:pos="1333"/>
          <w:tab w:val="left" w:pos="1418"/>
        </w:tabs>
        <w:ind w:firstLine="851"/>
        <w:jc w:val="both"/>
        <w:rPr>
          <w:rFonts w:eastAsia="Calibri"/>
        </w:rPr>
      </w:pPr>
      <w:r>
        <w:rPr>
          <w:rFonts w:eastAsia="Calibri"/>
        </w:rPr>
        <w:t>2.1.</w:t>
      </w:r>
      <w:r>
        <w:rPr>
          <w:rFonts w:eastAsia="Calibri"/>
        </w:rPr>
        <w:tab/>
        <w:t xml:space="preserve">2013 m. gruodžio 18 d. Komisijos reglamentu (ES) Nr. 1407/2013 dėl Sutarties dėl Europos Sąjungos veikimo 107 ir 108 straipsnių taikymo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pagalbai (OL 2013 L 352, p. 1) (toliau – Komisijos reglamentas);</w:t>
      </w:r>
    </w:p>
    <w:p w14:paraId="29C83F20" w14:textId="77777777" w:rsidR="006F308E" w:rsidRDefault="009376D8">
      <w:pPr>
        <w:tabs>
          <w:tab w:val="left" w:pos="1276"/>
          <w:tab w:val="left" w:pos="1333"/>
          <w:tab w:val="left" w:pos="1418"/>
        </w:tabs>
        <w:ind w:firstLine="851"/>
        <w:jc w:val="both"/>
        <w:rPr>
          <w:rFonts w:eastAsia="Calibri"/>
        </w:rPr>
      </w:pPr>
      <w:r>
        <w:rPr>
          <w:rFonts w:eastAsia="Calibri"/>
        </w:rPr>
        <w:t>2.</w:t>
      </w:r>
      <w:r w:rsidR="001A58C7">
        <w:rPr>
          <w:rFonts w:eastAsia="Calibri"/>
        </w:rPr>
        <w:t>2</w:t>
      </w:r>
      <w:r>
        <w:rPr>
          <w:rFonts w:eastAsia="Calibri"/>
        </w:rPr>
        <w:t>.</w:t>
      </w:r>
      <w:r>
        <w:rPr>
          <w:rFonts w:eastAsia="Calibri"/>
        </w:rPr>
        <w:tab/>
      </w:r>
      <w:r>
        <w:rPr>
          <w:rFonts w:eastAsia="Calibri"/>
          <w:bCs/>
          <w:lang w:eastAsia="lt-LT"/>
        </w:rPr>
        <w:t xml:space="preserve">Perėjimo nuo institucinės globos prie šeimoje ir bendruomenėje teikiamų paslaugų neįgaliesiems ir likusiems be tėvų globos vaikams 2014−2020 metų veiksmų planu, patvirtintu Lietuvos Respublikos socialinės apsaugos ir darbo ministro 2014 m. vasario 14 d. įsakymu Nr. A1-83 </w:t>
      </w:r>
      <w:r>
        <w:rPr>
          <w:rFonts w:eastAsia="Calibri"/>
        </w:rPr>
        <w:t xml:space="preserve">„Dėl Perėjimo nuo institucinės globos prie šeimoje ir bendruomenėje teikiamų paslaugų neįgaliesiems ir likusiems be tėvų globos vaikams 2014–2020 metų veiksmų plano patvirtinimo“ (toliau – </w:t>
      </w:r>
      <w:r>
        <w:rPr>
          <w:rFonts w:eastAsia="Calibri"/>
          <w:bCs/>
          <w:lang w:eastAsia="lt-LT"/>
        </w:rPr>
        <w:t>Perėjimo nuo institucinės globos prie šeimoje ir bendruomenėje teikiamų paslaugų neįgaliesiems ir likusiems be tėvų globos vaikams 2014–2020 metų veiksmų planas);</w:t>
      </w:r>
    </w:p>
    <w:p w14:paraId="022A7703" w14:textId="77777777" w:rsidR="006F308E" w:rsidRDefault="009376D8">
      <w:pPr>
        <w:tabs>
          <w:tab w:val="left" w:pos="1276"/>
          <w:tab w:val="left" w:pos="1333"/>
          <w:tab w:val="left" w:pos="1418"/>
        </w:tabs>
        <w:ind w:firstLine="851"/>
        <w:jc w:val="both"/>
        <w:rPr>
          <w:rFonts w:eastAsia="Calibri"/>
        </w:rPr>
      </w:pPr>
      <w:r>
        <w:rPr>
          <w:rFonts w:eastAsia="Calibri"/>
        </w:rPr>
        <w:t>2.</w:t>
      </w:r>
      <w:r w:rsidR="001A58C7">
        <w:rPr>
          <w:rFonts w:eastAsia="Calibri"/>
        </w:rPr>
        <w:t>3</w:t>
      </w:r>
      <w:r>
        <w:rPr>
          <w:rFonts w:eastAsia="Calibri"/>
        </w:rPr>
        <w:t>.</w:t>
      </w:r>
      <w:r>
        <w:rPr>
          <w:rFonts w:eastAsia="Calibri"/>
        </w:rPr>
        <w:tab/>
        <w:t xml:space="preserve">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w:t>
      </w:r>
      <w:r>
        <w:rPr>
          <w:rFonts w:eastAsia="Calibri"/>
        </w:rPr>
        <w:lastRenderedPageBreak/>
        <w:t>įgyvendinimo priemonių įgyvendinimo plano ir Nacionalinių stebėsenos rodiklių skaičiavimo aprašo patvirtinimo“ (toliau – Priemonių įgyvendinimo planas);</w:t>
      </w:r>
    </w:p>
    <w:p w14:paraId="32244D09" w14:textId="77777777" w:rsidR="006F308E" w:rsidRDefault="009376D8">
      <w:pPr>
        <w:tabs>
          <w:tab w:val="left" w:pos="1276"/>
          <w:tab w:val="left" w:pos="1333"/>
          <w:tab w:val="left" w:pos="1418"/>
        </w:tabs>
        <w:ind w:firstLine="851"/>
        <w:jc w:val="both"/>
        <w:rPr>
          <w:rFonts w:eastAsia="Calibri"/>
        </w:rPr>
      </w:pPr>
      <w:r>
        <w:rPr>
          <w:rFonts w:eastAsia="Calibri"/>
        </w:rPr>
        <w:t>2.</w:t>
      </w:r>
      <w:r w:rsidR="001A58C7">
        <w:rPr>
          <w:rFonts w:eastAsia="Calibri"/>
        </w:rPr>
        <w:t>4</w:t>
      </w:r>
      <w:r>
        <w:rPr>
          <w:rFonts w:eastAsia="Calibri"/>
        </w:rPr>
        <w:t>.</w:t>
      </w:r>
      <w:r>
        <w:rPr>
          <w:rFonts w:eastAsia="Calibri"/>
        </w:rPr>
        <w:tab/>
        <w:t xml:space="preserve">Projektų administravimo ir finansavimo taisyklėmis, patvirtintomis Lietuvos Respublikos finansų ministro 2014 m. spalio 8 d. įsakymu Nr. 1K-316 „Dėl Projektų administravimo ir finansavimo taisyklių patvirtinimo“ (toliau – Projektų taisyklės); </w:t>
      </w:r>
    </w:p>
    <w:p w14:paraId="35AC2CC9" w14:textId="77777777" w:rsidR="006F308E" w:rsidRDefault="009376D8">
      <w:pPr>
        <w:tabs>
          <w:tab w:val="left" w:pos="1276"/>
          <w:tab w:val="left" w:pos="1333"/>
          <w:tab w:val="left" w:pos="1418"/>
        </w:tabs>
        <w:ind w:firstLine="851"/>
        <w:jc w:val="both"/>
        <w:rPr>
          <w:rFonts w:eastAsia="Calibri"/>
        </w:rPr>
      </w:pPr>
      <w:r>
        <w:rPr>
          <w:rFonts w:eastAsia="Calibri"/>
        </w:rPr>
        <w:t>2.</w:t>
      </w:r>
      <w:r w:rsidR="001A58C7">
        <w:rPr>
          <w:rFonts w:eastAsia="Calibri"/>
        </w:rPr>
        <w:t>5</w:t>
      </w:r>
      <w:r>
        <w:rPr>
          <w:rFonts w:eastAsia="Calibri"/>
        </w:rPr>
        <w:t>.</w:t>
      </w:r>
      <w:r>
        <w:rPr>
          <w:rFonts w:eastAsia="Calibri"/>
        </w:rPr>
        <w:tab/>
        <w:t>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93EF5AF" w14:textId="77777777" w:rsidR="006F308E" w:rsidRDefault="009376D8">
      <w:pPr>
        <w:tabs>
          <w:tab w:val="left" w:pos="1276"/>
          <w:tab w:val="left" w:pos="1333"/>
          <w:tab w:val="left" w:pos="1418"/>
          <w:tab w:val="left" w:pos="1560"/>
        </w:tabs>
        <w:ind w:firstLine="851"/>
        <w:jc w:val="both"/>
        <w:rPr>
          <w:rFonts w:eastAsia="Calibri"/>
        </w:rPr>
      </w:pPr>
      <w:r>
        <w:rPr>
          <w:rFonts w:eastAsia="Calibri"/>
        </w:rPr>
        <w:t>2.</w:t>
      </w:r>
      <w:r w:rsidR="001A58C7">
        <w:rPr>
          <w:rFonts w:eastAsia="Calibri"/>
        </w:rPr>
        <w:t>6</w:t>
      </w:r>
      <w:r>
        <w:rPr>
          <w:rFonts w:eastAsia="Calibri"/>
        </w:rPr>
        <w:t>.</w:t>
      </w:r>
      <w:r>
        <w:rPr>
          <w:rFonts w:eastAsia="Calibri"/>
        </w:rPr>
        <w:tab/>
      </w:r>
      <w:r>
        <w:rPr>
          <w:rFonts w:eastAsia="Calibri"/>
          <w:lang w:eastAsia="lt-LT"/>
        </w:rPr>
        <w:t xml:space="preserve"> Rekomendacijomis dėl projektų išlaidų atitikties Europos Sąjungos struktūrinių fondų reikalavimams, </w:t>
      </w:r>
      <w:r>
        <w:rPr>
          <w:rFonts w:eastAsia="Calibri"/>
          <w:color w:val="000000"/>
        </w:rPr>
        <w:t xml:space="preserve">patvirtintomis Žmogiškųjų išteklių plėtros veiksmų programos, Ekonomikos augimo veiksmų programos, Sanglaudos skatinimo veiksmų programos ir 2014–2020 metų Europos Sąjungos fondų </w:t>
      </w:r>
      <w:r>
        <w:rPr>
          <w:rFonts w:eastAsia="Calibri"/>
        </w:rPr>
        <w:t>investicijų veiksmų programos valdymo komitetų 2014 m. liepos 4 d. protokolu Nr. 34 (su vėlesniais pakeitimais) ir</w:t>
      </w:r>
      <w:r>
        <w:rPr>
          <w:rFonts w:eastAsia="Calibri"/>
          <w:lang w:eastAsia="lt-LT"/>
        </w:rPr>
        <w:t xml:space="preserve"> paskelbtomis </w:t>
      </w:r>
      <w:r>
        <w:rPr>
          <w:rFonts w:eastAsia="Calibri"/>
        </w:rPr>
        <w:t xml:space="preserve">ES struktūrinių fondų </w:t>
      </w:r>
      <w:r>
        <w:rPr>
          <w:rFonts w:eastAsia="Calibri"/>
          <w:lang w:eastAsia="lt-LT"/>
        </w:rPr>
        <w:t xml:space="preserve">svetainėje </w:t>
      </w:r>
      <w:r>
        <w:rPr>
          <w:lang w:eastAsia="lt-LT"/>
        </w:rPr>
        <w:t xml:space="preserve">www.esinvesticijos.lt (toliau – </w:t>
      </w:r>
      <w:r>
        <w:rPr>
          <w:rFonts w:eastAsia="Calibri"/>
          <w:lang w:eastAsia="lt-LT"/>
        </w:rPr>
        <w:t>Rekomendacijos dėl projektų išlaidų atitikties Europos Sąjungos struktūrinių fondų reikalavimams).</w:t>
      </w:r>
    </w:p>
    <w:p w14:paraId="6F640C2B" w14:textId="77777777" w:rsidR="006F308E" w:rsidRPr="00A678D9" w:rsidRDefault="009376D8">
      <w:pPr>
        <w:tabs>
          <w:tab w:val="left" w:pos="1276"/>
          <w:tab w:val="left" w:pos="1418"/>
          <w:tab w:val="left" w:pos="2127"/>
        </w:tabs>
        <w:ind w:firstLine="851"/>
        <w:jc w:val="both"/>
        <w:rPr>
          <w:rFonts w:eastAsia="Calibri"/>
        </w:rPr>
      </w:pPr>
      <w:r>
        <w:rPr>
          <w:rFonts w:eastAsia="Calibri"/>
          <w:color w:val="000000"/>
        </w:rPr>
        <w:t>3.</w:t>
      </w:r>
      <w:r>
        <w:rPr>
          <w:rFonts w:eastAsia="Calibri"/>
          <w:color w:val="000000"/>
        </w:rPr>
        <w:tab/>
      </w:r>
      <w:r>
        <w:rPr>
          <w:rFonts w:eastAsia="Calibri"/>
        </w:rPr>
        <w:t xml:space="preserve">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w:t>
      </w:r>
      <w:r w:rsidRPr="00A678D9">
        <w:rPr>
          <w:rFonts w:eastAsia="Calibri"/>
        </w:rPr>
        <w:t>Respublikos Vyriausybės 2014 m. spalio 3 d. nutarimu Nr. 1090 „Dėl 2014–2020 metų Europos Sąjungos fondų investicijų veiksmų programos administravimo taisyklių patvirtinimo“.</w:t>
      </w:r>
    </w:p>
    <w:p w14:paraId="6C33C667" w14:textId="7BB1CF48" w:rsidR="006F308E" w:rsidRPr="00A678D9" w:rsidRDefault="009376D8">
      <w:pPr>
        <w:tabs>
          <w:tab w:val="left" w:pos="1276"/>
          <w:tab w:val="left" w:pos="1418"/>
          <w:tab w:val="left" w:pos="2127"/>
        </w:tabs>
        <w:ind w:firstLine="851"/>
        <w:jc w:val="both"/>
        <w:rPr>
          <w:color w:val="000000"/>
          <w:lang w:eastAsia="lt-LT"/>
        </w:rPr>
      </w:pPr>
      <w:r w:rsidRPr="00A678D9">
        <w:rPr>
          <w:rFonts w:eastAsia="Calibri"/>
          <w:color w:val="000000"/>
        </w:rPr>
        <w:t>4.</w:t>
      </w:r>
      <w:r w:rsidRPr="00A678D9">
        <w:rPr>
          <w:rFonts w:eastAsia="Calibri"/>
          <w:color w:val="000000"/>
        </w:rPr>
        <w:tab/>
      </w:r>
      <w:r w:rsidRPr="00A678D9">
        <w:rPr>
          <w:rFonts w:eastAsia="Calibri"/>
        </w:rPr>
        <w:t xml:space="preserve">Taip pat Apraše vartojama sąvoka </w:t>
      </w:r>
      <w:proofErr w:type="spellStart"/>
      <w:r w:rsidRPr="00A678D9">
        <w:rPr>
          <w:rFonts w:eastAsia="Calibri"/>
          <w:b/>
          <w:bCs/>
          <w:i/>
          <w:iCs/>
        </w:rPr>
        <w:t>de</w:t>
      </w:r>
      <w:proofErr w:type="spellEnd"/>
      <w:r w:rsidRPr="00A678D9">
        <w:rPr>
          <w:rFonts w:eastAsia="Calibri"/>
          <w:b/>
          <w:bCs/>
          <w:i/>
          <w:iCs/>
        </w:rPr>
        <w:t xml:space="preserve"> </w:t>
      </w:r>
      <w:proofErr w:type="spellStart"/>
      <w:r w:rsidRPr="00A678D9">
        <w:rPr>
          <w:rFonts w:eastAsia="Calibri"/>
          <w:b/>
          <w:bCs/>
          <w:i/>
          <w:iCs/>
        </w:rPr>
        <w:t>minimis</w:t>
      </w:r>
      <w:proofErr w:type="spellEnd"/>
      <w:r w:rsidRPr="00A678D9">
        <w:rPr>
          <w:rFonts w:eastAsia="Calibri"/>
          <w:b/>
          <w:bCs/>
        </w:rPr>
        <w:t xml:space="preserve"> pagalbos gavėjas </w:t>
      </w:r>
      <w:r w:rsidRPr="00A678D9">
        <w:rPr>
          <w:rFonts w:eastAsia="Calibri"/>
          <w:bCs/>
        </w:rPr>
        <w:t>–</w:t>
      </w:r>
      <w:r w:rsidR="00E9357D" w:rsidRPr="00A678D9">
        <w:rPr>
          <w:rFonts w:eastAsia="Calibri"/>
          <w:bCs/>
        </w:rPr>
        <w:t xml:space="preserve"> </w:t>
      </w:r>
      <w:r w:rsidRPr="00A678D9">
        <w:rPr>
          <w:color w:val="000000"/>
          <w:lang w:eastAsia="lt-LT"/>
        </w:rPr>
        <w:t xml:space="preserve">juridinis asmuo, kuris vykdo ar gali vykdyti ūkinę veiklą Lietuvos Respublikoje arba kurio veiksmai daro įtaką ar ketinimai, jeigu būtų įgyvendinti, galėtų daryti įtaką ūkinei veiklai Lietuvos Respublikoje, </w:t>
      </w:r>
      <w:r w:rsidR="00C616BF" w:rsidRPr="00A678D9">
        <w:rPr>
          <w:color w:val="000000"/>
          <w:lang w:eastAsia="lt-LT"/>
        </w:rPr>
        <w:t>arba</w:t>
      </w:r>
      <w:r w:rsidR="0039186F" w:rsidRPr="00A678D9">
        <w:rPr>
          <w:color w:val="000000"/>
          <w:lang w:eastAsia="lt-LT"/>
        </w:rPr>
        <w:t xml:space="preserve"> </w:t>
      </w:r>
      <w:r w:rsidR="0039186F" w:rsidRPr="00A678D9">
        <w:rPr>
          <w:rFonts w:eastAsia="Calibri"/>
        </w:rPr>
        <w:t xml:space="preserve">fizinis asmuo, vykdantis ūkinę </w:t>
      </w:r>
      <w:r w:rsidR="0039186F" w:rsidRPr="00A678D9">
        <w:rPr>
          <w:bCs/>
        </w:rPr>
        <w:t xml:space="preserve">ir (arba) ekonominę </w:t>
      </w:r>
      <w:r w:rsidR="0039186F" w:rsidRPr="00A678D9">
        <w:rPr>
          <w:bCs/>
          <w:lang w:eastAsia="lt-LT"/>
        </w:rPr>
        <w:t>veiklą</w:t>
      </w:r>
      <w:r w:rsidR="0039186F" w:rsidRPr="00A678D9">
        <w:rPr>
          <w:color w:val="000000"/>
          <w:lang w:eastAsia="lt-LT"/>
        </w:rPr>
        <w:t xml:space="preserve">, </w:t>
      </w:r>
      <w:r w:rsidRPr="00A678D9">
        <w:rPr>
          <w:color w:val="000000"/>
          <w:lang w:eastAsia="lt-LT"/>
        </w:rPr>
        <w:t>jei jis</w:t>
      </w:r>
      <w:r w:rsidR="00362622" w:rsidRPr="00A678D9">
        <w:rPr>
          <w:color w:val="000000"/>
          <w:lang w:eastAsia="lt-LT"/>
        </w:rPr>
        <w:t xml:space="preserve"> yra</w:t>
      </w:r>
      <w:r w:rsidRPr="00A678D9">
        <w:rPr>
          <w:color w:val="000000"/>
          <w:lang w:eastAsia="lt-LT"/>
        </w:rPr>
        <w:t>:</w:t>
      </w:r>
    </w:p>
    <w:p w14:paraId="194F5621" w14:textId="2EB599FC" w:rsidR="006F308E" w:rsidRPr="00A678D9" w:rsidRDefault="009376D8">
      <w:pPr>
        <w:ind w:firstLine="851"/>
        <w:jc w:val="both"/>
        <w:rPr>
          <w:color w:val="000000"/>
          <w:lang w:eastAsia="lt-LT"/>
        </w:rPr>
      </w:pPr>
      <w:r w:rsidRPr="00A678D9">
        <w:rPr>
          <w:color w:val="000000"/>
          <w:lang w:eastAsia="lt-LT"/>
        </w:rPr>
        <w:t xml:space="preserve">4.1. </w:t>
      </w:r>
      <w:r w:rsidR="00362622" w:rsidRPr="00A678D9">
        <w:rPr>
          <w:color w:val="000000"/>
          <w:lang w:eastAsia="lt-LT"/>
        </w:rPr>
        <w:t>projekto vykdytojas a</w:t>
      </w:r>
      <w:r w:rsidR="006E7508" w:rsidRPr="00A678D9">
        <w:rPr>
          <w:color w:val="000000"/>
          <w:lang w:eastAsia="lt-LT"/>
        </w:rPr>
        <w:t>rba</w:t>
      </w:r>
      <w:r w:rsidR="00362622" w:rsidRPr="00A678D9">
        <w:rPr>
          <w:color w:val="000000"/>
          <w:lang w:eastAsia="lt-LT"/>
        </w:rPr>
        <w:t xml:space="preserve"> projekto p</w:t>
      </w:r>
      <w:r w:rsidR="00C616BF" w:rsidRPr="00A678D9">
        <w:rPr>
          <w:color w:val="000000"/>
          <w:lang w:eastAsia="lt-LT"/>
        </w:rPr>
        <w:t>artneris,</w:t>
      </w:r>
      <w:r w:rsidR="006E7508" w:rsidRPr="00A678D9">
        <w:rPr>
          <w:color w:val="000000"/>
          <w:lang w:eastAsia="lt-LT"/>
        </w:rPr>
        <w:t xml:space="preserve"> arba</w:t>
      </w:r>
      <w:r w:rsidR="00C616BF" w:rsidRPr="00A678D9">
        <w:rPr>
          <w:color w:val="000000"/>
          <w:lang w:eastAsia="lt-LT"/>
        </w:rPr>
        <w:t xml:space="preserve"> organizacija</w:t>
      </w:r>
      <w:r w:rsidR="008106D7" w:rsidRPr="00A678D9">
        <w:rPr>
          <w:color w:val="000000"/>
          <w:lang w:eastAsia="lt-LT"/>
        </w:rPr>
        <w:t>,</w:t>
      </w:r>
      <w:r w:rsidR="006E7508" w:rsidRPr="00A678D9">
        <w:rPr>
          <w:color w:val="000000"/>
          <w:lang w:eastAsia="lt-LT"/>
        </w:rPr>
        <w:t xml:space="preserve"> arba fizinis asmuo, </w:t>
      </w:r>
      <w:r w:rsidR="006E7508" w:rsidRPr="00A678D9">
        <w:rPr>
          <w:rFonts w:eastAsia="Calibri"/>
        </w:rPr>
        <w:t xml:space="preserve">vykdantis ūkinę </w:t>
      </w:r>
      <w:r w:rsidR="006E7508" w:rsidRPr="00A678D9">
        <w:rPr>
          <w:bCs/>
        </w:rPr>
        <w:t xml:space="preserve">ir (arba) ekonominę </w:t>
      </w:r>
      <w:r w:rsidR="006E7508" w:rsidRPr="00A678D9">
        <w:rPr>
          <w:bCs/>
          <w:lang w:eastAsia="lt-LT"/>
        </w:rPr>
        <w:t>veiklą,</w:t>
      </w:r>
      <w:r w:rsidR="00C616BF" w:rsidRPr="00A678D9">
        <w:rPr>
          <w:color w:val="000000"/>
          <w:lang w:eastAsia="lt-LT"/>
        </w:rPr>
        <w:t xml:space="preserve"> </w:t>
      </w:r>
      <w:r w:rsidR="008106D7" w:rsidRPr="00A678D9">
        <w:rPr>
          <w:color w:val="000000"/>
          <w:lang w:eastAsia="lt-LT"/>
        </w:rPr>
        <w:t>kuris</w:t>
      </w:r>
      <w:r w:rsidR="00C616BF" w:rsidRPr="00A678D9">
        <w:rPr>
          <w:color w:val="000000"/>
          <w:lang w:eastAsia="lt-LT"/>
        </w:rPr>
        <w:t xml:space="preserve"> </w:t>
      </w:r>
      <w:r w:rsidRPr="00A678D9">
        <w:rPr>
          <w:color w:val="000000"/>
          <w:lang w:eastAsia="lt-LT"/>
        </w:rPr>
        <w:t>dalyvauja Aprašo 11.2 papunktyje nurodytoje veikloje;</w:t>
      </w:r>
    </w:p>
    <w:p w14:paraId="13A7FB72" w14:textId="16E632F1" w:rsidR="006F308E" w:rsidRPr="00A678D9" w:rsidRDefault="009376D8">
      <w:pPr>
        <w:ind w:firstLine="851"/>
        <w:jc w:val="both"/>
        <w:rPr>
          <w:color w:val="000000"/>
          <w:lang w:eastAsia="lt-LT"/>
        </w:rPr>
      </w:pPr>
      <w:r w:rsidRPr="00A678D9">
        <w:rPr>
          <w:color w:val="000000"/>
          <w:lang w:eastAsia="lt-LT"/>
        </w:rPr>
        <w:t xml:space="preserve">4.2. </w:t>
      </w:r>
      <w:r w:rsidR="00362622" w:rsidRPr="00A678D9">
        <w:rPr>
          <w:color w:val="000000"/>
          <w:lang w:eastAsia="lt-LT"/>
        </w:rPr>
        <w:t xml:space="preserve">projekto vykdytojas </w:t>
      </w:r>
      <w:r w:rsidR="008106D7" w:rsidRPr="00A678D9">
        <w:rPr>
          <w:color w:val="000000"/>
          <w:lang w:eastAsia="lt-LT"/>
        </w:rPr>
        <w:t>arba</w:t>
      </w:r>
      <w:r w:rsidR="00362622" w:rsidRPr="00A678D9">
        <w:rPr>
          <w:color w:val="000000"/>
          <w:lang w:eastAsia="lt-LT"/>
        </w:rPr>
        <w:t xml:space="preserve"> projekto partneris</w:t>
      </w:r>
      <w:r w:rsidR="008106D7" w:rsidRPr="00A678D9">
        <w:rPr>
          <w:color w:val="000000"/>
          <w:lang w:eastAsia="lt-LT"/>
        </w:rPr>
        <w:t>, kuris</w:t>
      </w:r>
      <w:r w:rsidR="00362622" w:rsidRPr="00A678D9">
        <w:rPr>
          <w:color w:val="000000"/>
          <w:lang w:eastAsia="lt-LT"/>
        </w:rPr>
        <w:t xml:space="preserve"> </w:t>
      </w:r>
      <w:r w:rsidRPr="00A678D9">
        <w:rPr>
          <w:color w:val="000000"/>
          <w:lang w:eastAsia="lt-LT"/>
        </w:rPr>
        <w:t>planuoja iš projekto finansavimo lėšų įsigyti įrangos, įrenginių ar kito turto, suteikiančių organizacijai</w:t>
      </w:r>
      <w:r w:rsidR="00C616BF" w:rsidRPr="00A678D9">
        <w:rPr>
          <w:color w:val="000000"/>
          <w:lang w:eastAsia="lt-LT"/>
        </w:rPr>
        <w:t xml:space="preserve"> arba fiziniam asmeniui</w:t>
      </w:r>
      <w:r w:rsidRPr="00A678D9">
        <w:rPr>
          <w:color w:val="000000"/>
          <w:lang w:eastAsia="lt-LT"/>
        </w:rPr>
        <w:t xml:space="preserve"> ekonominę naudą.</w:t>
      </w:r>
    </w:p>
    <w:p w14:paraId="2E65F485" w14:textId="77777777" w:rsidR="006F308E" w:rsidRPr="00A678D9" w:rsidRDefault="009376D8">
      <w:pPr>
        <w:tabs>
          <w:tab w:val="left" w:pos="1276"/>
          <w:tab w:val="left" w:pos="1418"/>
          <w:tab w:val="left" w:pos="2127"/>
        </w:tabs>
        <w:ind w:firstLine="851"/>
        <w:jc w:val="both"/>
        <w:rPr>
          <w:rFonts w:eastAsia="Calibri"/>
        </w:rPr>
      </w:pPr>
      <w:r w:rsidRPr="00A678D9">
        <w:rPr>
          <w:rFonts w:eastAsia="Calibri"/>
          <w:color w:val="000000"/>
        </w:rPr>
        <w:t>5.</w:t>
      </w:r>
      <w:r w:rsidRPr="00A678D9">
        <w:rPr>
          <w:rFonts w:eastAsia="Calibri"/>
          <w:color w:val="000000"/>
        </w:rPr>
        <w:tab/>
      </w:r>
      <w:r w:rsidRPr="00A678D9">
        <w:rPr>
          <w:rFonts w:eastAsia="Calibri"/>
        </w:rPr>
        <w:t>Priemonės įgyvendinimą administruoja Lietuvos Respublikos socialinės apsaugos ir darbo ministerija (toliau – Ministerija) ir Europos socialinio fondo agentūra (toliau – įgyvendinančioji institucija).</w:t>
      </w:r>
    </w:p>
    <w:p w14:paraId="18625D53" w14:textId="77777777" w:rsidR="006F308E" w:rsidRPr="00A678D9" w:rsidRDefault="009376D8">
      <w:pPr>
        <w:tabs>
          <w:tab w:val="left" w:pos="1276"/>
          <w:tab w:val="left" w:pos="1418"/>
          <w:tab w:val="left" w:pos="2127"/>
        </w:tabs>
        <w:ind w:firstLine="851"/>
        <w:jc w:val="both"/>
        <w:rPr>
          <w:rFonts w:eastAsia="Calibri"/>
        </w:rPr>
      </w:pPr>
      <w:r w:rsidRPr="00A678D9">
        <w:rPr>
          <w:rFonts w:eastAsia="Calibri"/>
          <w:color w:val="000000"/>
        </w:rPr>
        <w:t>6.</w:t>
      </w:r>
      <w:r w:rsidRPr="00A678D9">
        <w:rPr>
          <w:rFonts w:eastAsia="Calibri"/>
          <w:color w:val="000000"/>
        </w:rPr>
        <w:tab/>
      </w:r>
      <w:r w:rsidRPr="00A678D9">
        <w:rPr>
          <w:rFonts w:eastAsia="Calibri"/>
        </w:rPr>
        <w:t>Pagal Priemonę teikiamo finansavimo forma – negrąžinamoji subsidija.</w:t>
      </w:r>
    </w:p>
    <w:p w14:paraId="10A2E5D0" w14:textId="77777777" w:rsidR="006F308E" w:rsidRDefault="009376D8">
      <w:pPr>
        <w:tabs>
          <w:tab w:val="left" w:pos="1276"/>
          <w:tab w:val="left" w:pos="1418"/>
          <w:tab w:val="left" w:pos="2127"/>
        </w:tabs>
        <w:ind w:firstLine="851"/>
        <w:jc w:val="both"/>
        <w:rPr>
          <w:rFonts w:eastAsia="Calibri"/>
        </w:rPr>
      </w:pPr>
      <w:r w:rsidRPr="00A678D9">
        <w:rPr>
          <w:rFonts w:eastAsia="Calibri"/>
          <w:color w:val="000000"/>
        </w:rPr>
        <w:t>7.</w:t>
      </w:r>
      <w:r w:rsidRPr="00A678D9">
        <w:rPr>
          <w:rFonts w:eastAsia="Calibri"/>
          <w:color w:val="000000"/>
        </w:rPr>
        <w:tab/>
      </w:r>
      <w:r w:rsidRPr="00A678D9">
        <w:rPr>
          <w:rFonts w:eastAsia="Calibri"/>
        </w:rPr>
        <w:t>Projektų atranka pagal Priemonę bus atliekama valstybės projektų planavimo būdu.</w:t>
      </w:r>
    </w:p>
    <w:p w14:paraId="545719EE" w14:textId="77777777" w:rsidR="006F308E" w:rsidRDefault="009376D8">
      <w:pPr>
        <w:tabs>
          <w:tab w:val="left" w:pos="1276"/>
          <w:tab w:val="left" w:pos="1418"/>
          <w:tab w:val="left" w:pos="2127"/>
        </w:tabs>
        <w:ind w:firstLine="851"/>
        <w:jc w:val="both"/>
        <w:rPr>
          <w:rFonts w:eastAsia="Calibri"/>
        </w:rPr>
      </w:pPr>
      <w:r w:rsidRPr="001A58C7">
        <w:rPr>
          <w:rFonts w:eastAsia="Calibri"/>
          <w:color w:val="000000"/>
        </w:rPr>
        <w:t>8.</w:t>
      </w:r>
      <w:r w:rsidRPr="001A58C7">
        <w:rPr>
          <w:rFonts w:eastAsia="Calibri"/>
          <w:color w:val="000000"/>
        </w:rPr>
        <w:tab/>
      </w:r>
      <w:r w:rsidRPr="001A58C7">
        <w:rPr>
          <w:rFonts w:eastAsia="Calibri"/>
        </w:rPr>
        <w:t xml:space="preserve">Pagal Aprašą projektams įgyvendinti numatoma skirti iki </w:t>
      </w:r>
      <w:r w:rsidR="001827B9" w:rsidRPr="001A58C7">
        <w:t xml:space="preserve">17 </w:t>
      </w:r>
      <w:r w:rsidR="003E0436" w:rsidRPr="001A58C7">
        <w:t>7</w:t>
      </w:r>
      <w:r w:rsidR="001827B9" w:rsidRPr="001A58C7">
        <w:t>72 132</w:t>
      </w:r>
      <w:r w:rsidRPr="001A58C7">
        <w:rPr>
          <w:rFonts w:eastAsia="Calibri"/>
        </w:rPr>
        <w:t xml:space="preserve"> (</w:t>
      </w:r>
      <w:r w:rsidR="001827B9" w:rsidRPr="001A58C7">
        <w:rPr>
          <w:rFonts w:eastAsia="Calibri"/>
        </w:rPr>
        <w:t>septyniolikos</w:t>
      </w:r>
      <w:r w:rsidRPr="001A58C7">
        <w:rPr>
          <w:rFonts w:eastAsia="Calibri"/>
        </w:rPr>
        <w:t xml:space="preserve"> milijonų </w:t>
      </w:r>
      <w:r w:rsidR="001A58C7" w:rsidRPr="001A58C7">
        <w:rPr>
          <w:rFonts w:eastAsia="Calibri"/>
        </w:rPr>
        <w:t>septynių</w:t>
      </w:r>
      <w:r w:rsidR="005925C3" w:rsidRPr="001A58C7">
        <w:rPr>
          <w:rFonts w:eastAsia="Calibri"/>
        </w:rPr>
        <w:t xml:space="preserve"> šimtų </w:t>
      </w:r>
      <w:r w:rsidR="001827B9" w:rsidRPr="001A58C7">
        <w:rPr>
          <w:rFonts w:eastAsia="Calibri"/>
        </w:rPr>
        <w:t>septyniasdešimt dviejų</w:t>
      </w:r>
      <w:r w:rsidR="005925C3" w:rsidRPr="001A58C7">
        <w:rPr>
          <w:rFonts w:eastAsia="Calibri"/>
        </w:rPr>
        <w:t xml:space="preserve"> tūkstančių šimto </w:t>
      </w:r>
      <w:r w:rsidR="001827B9" w:rsidRPr="001A58C7">
        <w:rPr>
          <w:rFonts w:eastAsia="Calibri"/>
        </w:rPr>
        <w:t>trisdešimt dviejų</w:t>
      </w:r>
      <w:r w:rsidRPr="001A58C7">
        <w:rPr>
          <w:rFonts w:eastAsia="Calibri"/>
        </w:rPr>
        <w:t xml:space="preserve">) eurų finansavimo lėšų, iš kurių iki </w:t>
      </w:r>
      <w:r w:rsidR="001827B9" w:rsidRPr="001A58C7">
        <w:t xml:space="preserve">10 </w:t>
      </w:r>
      <w:r w:rsidR="003E0436" w:rsidRPr="001A58C7">
        <w:t>5</w:t>
      </w:r>
      <w:r w:rsidR="001827B9" w:rsidRPr="001A58C7">
        <w:t>31 302</w:t>
      </w:r>
      <w:r w:rsidRPr="001A58C7">
        <w:rPr>
          <w:rFonts w:eastAsia="Calibri"/>
        </w:rPr>
        <w:t xml:space="preserve"> (</w:t>
      </w:r>
      <w:r w:rsidR="001827B9" w:rsidRPr="001A58C7">
        <w:rPr>
          <w:rFonts w:eastAsia="Calibri"/>
        </w:rPr>
        <w:t>dešimt</w:t>
      </w:r>
      <w:r w:rsidR="005925C3" w:rsidRPr="001A58C7">
        <w:rPr>
          <w:rFonts w:eastAsia="Calibri"/>
        </w:rPr>
        <w:t xml:space="preserve"> milijonų </w:t>
      </w:r>
      <w:r w:rsidR="001A58C7" w:rsidRPr="001A58C7">
        <w:rPr>
          <w:rFonts w:eastAsia="Calibri"/>
        </w:rPr>
        <w:t>penkių</w:t>
      </w:r>
      <w:r w:rsidR="005925C3" w:rsidRPr="001A58C7">
        <w:rPr>
          <w:rFonts w:eastAsia="Calibri"/>
        </w:rPr>
        <w:t xml:space="preserve"> šimtų </w:t>
      </w:r>
      <w:r w:rsidR="001827B9" w:rsidRPr="001A58C7">
        <w:rPr>
          <w:rFonts w:eastAsia="Calibri"/>
        </w:rPr>
        <w:t>trisdešimt vieno</w:t>
      </w:r>
      <w:r w:rsidR="005925C3" w:rsidRPr="001A58C7">
        <w:rPr>
          <w:rFonts w:eastAsia="Calibri"/>
        </w:rPr>
        <w:t xml:space="preserve"> tūkstanči</w:t>
      </w:r>
      <w:r w:rsidR="001827B9" w:rsidRPr="001A58C7">
        <w:rPr>
          <w:rFonts w:eastAsia="Calibri"/>
        </w:rPr>
        <w:t>o</w:t>
      </w:r>
      <w:r w:rsidR="005925C3" w:rsidRPr="001A58C7">
        <w:rPr>
          <w:rFonts w:eastAsia="Calibri"/>
        </w:rPr>
        <w:t xml:space="preserve"> trijų šimtų </w:t>
      </w:r>
      <w:r w:rsidR="001827B9" w:rsidRPr="001A58C7">
        <w:rPr>
          <w:rFonts w:eastAsia="Calibri"/>
        </w:rPr>
        <w:t>dviejų</w:t>
      </w:r>
      <w:r w:rsidRPr="001A58C7">
        <w:rPr>
          <w:rFonts w:eastAsia="Calibri"/>
        </w:rPr>
        <w:t xml:space="preserve">) eurų – Europos socialinio fondo (toliau – ESF) </w:t>
      </w:r>
      <w:r w:rsidRPr="001A58C7">
        <w:rPr>
          <w:rFonts w:eastAsia="Calibri"/>
        </w:rPr>
        <w:lastRenderedPageBreak/>
        <w:t xml:space="preserve">lėšos, iki </w:t>
      </w:r>
      <w:r w:rsidR="001827B9" w:rsidRPr="001A58C7">
        <w:t>7 240 830</w:t>
      </w:r>
      <w:r w:rsidRPr="001A58C7">
        <w:rPr>
          <w:rFonts w:eastAsia="Calibri"/>
        </w:rPr>
        <w:t xml:space="preserve"> (</w:t>
      </w:r>
      <w:r w:rsidR="001827B9" w:rsidRPr="001A58C7">
        <w:rPr>
          <w:rFonts w:eastAsia="Calibri"/>
        </w:rPr>
        <w:t>septynių</w:t>
      </w:r>
      <w:r w:rsidRPr="001A58C7">
        <w:rPr>
          <w:rFonts w:eastAsia="Calibri"/>
        </w:rPr>
        <w:t xml:space="preserve"> milijonų</w:t>
      </w:r>
      <w:r w:rsidR="005925C3" w:rsidRPr="001A58C7">
        <w:rPr>
          <w:rFonts w:eastAsia="Calibri"/>
        </w:rPr>
        <w:t xml:space="preserve"> </w:t>
      </w:r>
      <w:r w:rsidR="001827B9" w:rsidRPr="001A58C7">
        <w:rPr>
          <w:rFonts w:eastAsia="Calibri"/>
        </w:rPr>
        <w:t>dviejų</w:t>
      </w:r>
      <w:r w:rsidR="005925C3" w:rsidRPr="001A58C7">
        <w:rPr>
          <w:rFonts w:eastAsia="Calibri"/>
        </w:rPr>
        <w:t xml:space="preserve"> šimtų keturiasdešimt tūkstančių aštuonių šimtų trisdešimt</w:t>
      </w:r>
      <w:r w:rsidRPr="001A58C7">
        <w:rPr>
          <w:rFonts w:eastAsia="Calibri"/>
        </w:rPr>
        <w:t>) eurų  – Lietuvos Respublikos valstybės biudžeto lėšos.</w:t>
      </w:r>
    </w:p>
    <w:p w14:paraId="2C8A903C" w14:textId="77777777" w:rsidR="006F308E" w:rsidRDefault="009376D8">
      <w:pPr>
        <w:tabs>
          <w:tab w:val="left" w:pos="1276"/>
          <w:tab w:val="left" w:pos="1418"/>
          <w:tab w:val="left" w:pos="2127"/>
        </w:tabs>
        <w:ind w:firstLine="851"/>
        <w:jc w:val="both"/>
        <w:rPr>
          <w:rFonts w:eastAsia="Calibri"/>
        </w:rPr>
      </w:pPr>
      <w:r>
        <w:rPr>
          <w:rFonts w:eastAsia="Calibri"/>
          <w:color w:val="000000"/>
        </w:rPr>
        <w:t>9.</w:t>
      </w:r>
      <w:r>
        <w:rPr>
          <w:rFonts w:eastAsia="Calibri"/>
          <w:color w:val="000000"/>
        </w:rPr>
        <w:tab/>
      </w:r>
      <w:r>
        <w:rPr>
          <w:rFonts w:eastAsia="Calibri"/>
        </w:rPr>
        <w:t xml:space="preserve">Ministerija, priimdama sprendimą dėl projektų finansavimo, turi teisę Aprašo 8 punkte nurodytą sumą padidinti, neviršydama Priemonių įgyvendinimo plane nurodytos Priemonei skirtos lėšų sumos ir nepažeisdama teisėtų pareiškėjų lūkesčių. </w:t>
      </w:r>
    </w:p>
    <w:p w14:paraId="5ACC204B" w14:textId="77777777" w:rsidR="006F308E" w:rsidRPr="001F2185" w:rsidRDefault="009376D8">
      <w:pPr>
        <w:tabs>
          <w:tab w:val="left" w:pos="1276"/>
          <w:tab w:val="left" w:pos="1418"/>
          <w:tab w:val="left" w:pos="2127"/>
        </w:tabs>
        <w:ind w:firstLine="851"/>
        <w:jc w:val="both"/>
        <w:rPr>
          <w:rFonts w:eastAsia="Calibri"/>
        </w:rPr>
      </w:pPr>
      <w:r>
        <w:rPr>
          <w:rFonts w:eastAsia="Calibri"/>
          <w:color w:val="000000"/>
        </w:rPr>
        <w:t>10.</w:t>
      </w:r>
      <w:r>
        <w:rPr>
          <w:rFonts w:eastAsia="Calibri"/>
          <w:color w:val="000000"/>
        </w:rPr>
        <w:tab/>
      </w:r>
      <w:r>
        <w:rPr>
          <w:rFonts w:eastAsia="Calibri"/>
        </w:rPr>
        <w:t xml:space="preserve">Pagal Aprašą remiamų veiklų </w:t>
      </w:r>
      <w:r w:rsidRPr="00A57E6F">
        <w:rPr>
          <w:rFonts w:eastAsia="Calibri"/>
        </w:rPr>
        <w:t xml:space="preserve">tikslas – </w:t>
      </w:r>
      <w:r w:rsidR="00B3353A" w:rsidRPr="00A57E6F">
        <w:rPr>
          <w:rFonts w:eastAsia="Calibri"/>
        </w:rPr>
        <w:t>k</w:t>
      </w:r>
      <w:r w:rsidR="00B3353A" w:rsidRPr="00A57E6F">
        <w:rPr>
          <w:shd w:val="clear" w:color="auto" w:fill="FFFFFF"/>
        </w:rPr>
        <w:t>urti kompleksiškai teikiamų paslaugų sistemą, kuri sudarytų galimybes kiekvienam neįgaliajam su proto</w:t>
      </w:r>
      <w:r w:rsidR="00A57E6F" w:rsidRPr="00A57E6F">
        <w:rPr>
          <w:shd w:val="clear" w:color="auto" w:fill="FFFFFF"/>
        </w:rPr>
        <w:t xml:space="preserve"> negalia</w:t>
      </w:r>
      <w:r w:rsidR="00B3353A" w:rsidRPr="00A57E6F">
        <w:rPr>
          <w:shd w:val="clear" w:color="auto" w:fill="FFFFFF"/>
        </w:rPr>
        <w:t xml:space="preserve"> ir (ar) psichikos </w:t>
      </w:r>
      <w:r w:rsidR="00A57E6F" w:rsidRPr="00A57E6F">
        <w:rPr>
          <w:shd w:val="clear" w:color="auto" w:fill="FFFFFF"/>
        </w:rPr>
        <w:t>sutrikimais</w:t>
      </w:r>
      <w:r w:rsidR="001827B9" w:rsidRPr="00A57E6F">
        <w:rPr>
          <w:shd w:val="clear" w:color="auto" w:fill="FFFFFF"/>
        </w:rPr>
        <w:t xml:space="preserve"> </w:t>
      </w:r>
      <w:r w:rsidR="00B3353A" w:rsidRPr="00A57E6F">
        <w:rPr>
          <w:shd w:val="clear" w:color="auto" w:fill="FFFFFF"/>
        </w:rPr>
        <w:t xml:space="preserve">ar jo šeimai (globėjams, rūpintojams) gauti individualias pagal poreikius paslaugas ir </w:t>
      </w:r>
      <w:r w:rsidR="00B3353A" w:rsidRPr="001F2185">
        <w:rPr>
          <w:shd w:val="clear" w:color="auto" w:fill="FFFFFF"/>
        </w:rPr>
        <w:t>reikiamą pagalbą bendruomenėje</w:t>
      </w:r>
      <w:r w:rsidRPr="001F2185">
        <w:rPr>
          <w:rFonts w:eastAsia="Calibri"/>
        </w:rPr>
        <w:t>.</w:t>
      </w:r>
    </w:p>
    <w:p w14:paraId="63FFB68F" w14:textId="77777777" w:rsidR="006677C5" w:rsidRPr="001F2185" w:rsidRDefault="009376D8" w:rsidP="006677C5">
      <w:pPr>
        <w:tabs>
          <w:tab w:val="left" w:pos="1276"/>
          <w:tab w:val="left" w:pos="1418"/>
          <w:tab w:val="left" w:pos="2127"/>
        </w:tabs>
        <w:ind w:firstLine="851"/>
        <w:jc w:val="both"/>
        <w:rPr>
          <w:rFonts w:eastAsia="Calibri"/>
        </w:rPr>
      </w:pPr>
      <w:r w:rsidRPr="001F2185">
        <w:rPr>
          <w:rFonts w:eastAsia="Calibri"/>
          <w:color w:val="000000"/>
        </w:rPr>
        <w:t>11.</w:t>
      </w:r>
      <w:r w:rsidRPr="001F2185">
        <w:rPr>
          <w:rFonts w:eastAsia="Calibri"/>
          <w:color w:val="000000"/>
        </w:rPr>
        <w:tab/>
      </w:r>
      <w:r w:rsidRPr="001F2185">
        <w:rPr>
          <w:rFonts w:eastAsia="Calibri"/>
        </w:rPr>
        <w:t>Pagal Aprašą remiamos šios veiklos:</w:t>
      </w:r>
    </w:p>
    <w:p w14:paraId="640B7991" w14:textId="77777777" w:rsidR="006677C5" w:rsidRPr="001F2185" w:rsidRDefault="006677C5" w:rsidP="006677C5">
      <w:pPr>
        <w:tabs>
          <w:tab w:val="left" w:pos="1276"/>
          <w:tab w:val="left" w:pos="1418"/>
          <w:tab w:val="left" w:pos="2127"/>
        </w:tabs>
        <w:ind w:firstLine="851"/>
        <w:jc w:val="both"/>
        <w:rPr>
          <w:rFonts w:eastAsia="Calibri"/>
        </w:rPr>
      </w:pPr>
      <w:r w:rsidRPr="001F2185">
        <w:rPr>
          <w:rFonts w:eastAsia="Calibri"/>
        </w:rPr>
        <w:t xml:space="preserve">11.1. </w:t>
      </w:r>
      <w:r w:rsidR="007F219C" w:rsidRPr="001F2185">
        <w:rPr>
          <w:color w:val="000000"/>
          <w:lang w:eastAsia="lt-LT"/>
        </w:rPr>
        <w:t xml:space="preserve">bendruomeninių paslaugų ir </w:t>
      </w:r>
      <w:r w:rsidRPr="001F2185">
        <w:rPr>
          <w:color w:val="000000"/>
          <w:lang w:eastAsia="lt-LT"/>
        </w:rPr>
        <w:t>naujų formų paslaugų pagal ekspertų parengtus stand</w:t>
      </w:r>
      <w:r w:rsidR="003243D1" w:rsidRPr="001F2185">
        <w:rPr>
          <w:color w:val="000000"/>
          <w:lang w:eastAsia="lt-LT"/>
        </w:rPr>
        <w:t xml:space="preserve">artus, modelius </w:t>
      </w:r>
      <w:r w:rsidRPr="001F2185">
        <w:rPr>
          <w:color w:val="000000"/>
          <w:lang w:eastAsia="lt-LT"/>
        </w:rPr>
        <w:t>teikimas tikslin</w:t>
      </w:r>
      <w:r w:rsidR="00BA390B" w:rsidRPr="001F2185">
        <w:rPr>
          <w:color w:val="000000"/>
          <w:lang w:eastAsia="lt-LT"/>
        </w:rPr>
        <w:t>ei</w:t>
      </w:r>
      <w:r w:rsidRPr="001F2185">
        <w:rPr>
          <w:color w:val="000000"/>
          <w:lang w:eastAsia="lt-LT"/>
        </w:rPr>
        <w:t xml:space="preserve"> grup</w:t>
      </w:r>
      <w:r w:rsidR="00BA390B" w:rsidRPr="001F2185">
        <w:rPr>
          <w:color w:val="000000"/>
          <w:lang w:eastAsia="lt-LT"/>
        </w:rPr>
        <w:t>ei</w:t>
      </w:r>
      <w:r w:rsidR="003243D1" w:rsidRPr="001F2185">
        <w:rPr>
          <w:color w:val="000000"/>
          <w:lang w:eastAsia="lt-LT"/>
        </w:rPr>
        <w:t>: socialinės dirbtuvės, apsaugotas būstas, pagalba priimant sprendimus, pagalba įsidarbinant ir kitos</w:t>
      </w:r>
      <w:r w:rsidR="00BA390B" w:rsidRPr="001F2185">
        <w:rPr>
          <w:color w:val="000000"/>
          <w:lang w:eastAsia="lt-LT"/>
        </w:rPr>
        <w:t xml:space="preserve"> paslaugos</w:t>
      </w:r>
      <w:r w:rsidR="00BA390B" w:rsidRPr="001F2185">
        <w:rPr>
          <w:lang w:eastAsia="lt-LT"/>
        </w:rPr>
        <w:t>, sudarančios neįgaliajam galimybę gyventi bendruomenėje</w:t>
      </w:r>
      <w:r w:rsidRPr="001F2185">
        <w:rPr>
          <w:lang w:eastAsia="lt-LT"/>
        </w:rPr>
        <w:t>;</w:t>
      </w:r>
    </w:p>
    <w:p w14:paraId="2743A5EA" w14:textId="77777777" w:rsidR="00386625" w:rsidRPr="00E25514" w:rsidRDefault="006677C5" w:rsidP="00386625">
      <w:pPr>
        <w:tabs>
          <w:tab w:val="left" w:pos="1276"/>
          <w:tab w:val="left" w:pos="1418"/>
          <w:tab w:val="left" w:pos="2127"/>
        </w:tabs>
        <w:ind w:firstLine="851"/>
        <w:jc w:val="both"/>
        <w:rPr>
          <w:lang w:eastAsia="lt-LT"/>
        </w:rPr>
      </w:pPr>
      <w:r w:rsidRPr="001F2185">
        <w:rPr>
          <w:rFonts w:eastAsia="Calibri"/>
        </w:rPr>
        <w:t>11.</w:t>
      </w:r>
      <w:r w:rsidR="00AF3728" w:rsidRPr="001F2185">
        <w:rPr>
          <w:rFonts w:eastAsia="Calibri"/>
        </w:rPr>
        <w:t>2</w:t>
      </w:r>
      <w:r w:rsidRPr="001F2185">
        <w:rPr>
          <w:rFonts w:eastAsia="Calibri"/>
        </w:rPr>
        <w:t xml:space="preserve">. </w:t>
      </w:r>
      <w:r w:rsidRPr="00E25514">
        <w:rPr>
          <w:lang w:eastAsia="lt-LT"/>
        </w:rPr>
        <w:t xml:space="preserve">socialinių paslaugų </w:t>
      </w:r>
      <w:r w:rsidR="00A57E6F" w:rsidRPr="00E25514">
        <w:rPr>
          <w:lang w:eastAsia="lt-LT"/>
        </w:rPr>
        <w:t>srities</w:t>
      </w:r>
      <w:r w:rsidRPr="00E25514">
        <w:rPr>
          <w:lang w:eastAsia="lt-LT"/>
        </w:rPr>
        <w:t xml:space="preserve"> darbuotojų profe</w:t>
      </w:r>
      <w:r w:rsidR="00386625" w:rsidRPr="00E25514">
        <w:rPr>
          <w:lang w:eastAsia="lt-LT"/>
        </w:rPr>
        <w:t>sinės kompetencijos tobulinimas</w:t>
      </w:r>
      <w:r w:rsidR="00560E39" w:rsidRPr="00E25514">
        <w:rPr>
          <w:lang w:eastAsia="lt-LT"/>
        </w:rPr>
        <w:t>;</w:t>
      </w:r>
    </w:p>
    <w:p w14:paraId="6940CD9C" w14:textId="77777777" w:rsidR="00560E39" w:rsidRPr="001F2185" w:rsidRDefault="00560E39" w:rsidP="00386625">
      <w:pPr>
        <w:tabs>
          <w:tab w:val="left" w:pos="1276"/>
          <w:tab w:val="left" w:pos="1418"/>
          <w:tab w:val="left" w:pos="2127"/>
        </w:tabs>
        <w:ind w:firstLine="851"/>
        <w:jc w:val="both"/>
        <w:rPr>
          <w:lang w:eastAsia="lt-LT"/>
        </w:rPr>
      </w:pPr>
      <w:r w:rsidRPr="00E25514">
        <w:rPr>
          <w:lang w:eastAsia="lt-LT"/>
        </w:rPr>
        <w:t xml:space="preserve">11.3. </w:t>
      </w:r>
      <w:r w:rsidR="001F2185" w:rsidRPr="00E25514">
        <w:rPr>
          <w:color w:val="000000"/>
        </w:rPr>
        <w:t>visuomenės informavimo ir švietimo priemonių vykdymas.</w:t>
      </w:r>
    </w:p>
    <w:p w14:paraId="761CBE13" w14:textId="77777777" w:rsidR="006F308E" w:rsidRPr="001F2185" w:rsidRDefault="009376D8">
      <w:pPr>
        <w:tabs>
          <w:tab w:val="left" w:pos="1276"/>
          <w:tab w:val="left" w:pos="1418"/>
          <w:tab w:val="left" w:pos="2127"/>
        </w:tabs>
        <w:ind w:firstLine="851"/>
        <w:jc w:val="both"/>
        <w:rPr>
          <w:rFonts w:eastAsia="Calibri"/>
        </w:rPr>
      </w:pPr>
      <w:r w:rsidRPr="001F2185">
        <w:rPr>
          <w:rFonts w:eastAsia="Calibri"/>
          <w:color w:val="000000"/>
        </w:rPr>
        <w:t>12.</w:t>
      </w:r>
      <w:r w:rsidRPr="001F2185">
        <w:rPr>
          <w:rFonts w:eastAsia="Calibri"/>
          <w:color w:val="000000"/>
        </w:rPr>
        <w:tab/>
      </w:r>
      <w:r w:rsidRPr="001F2185">
        <w:rPr>
          <w:rFonts w:eastAsia="Calibri"/>
        </w:rPr>
        <w:t xml:space="preserve">Pagal Apraše nurodytas remiamas veiklas valstybės projektų sąrašą numatoma sudaryti </w:t>
      </w:r>
      <w:r w:rsidRPr="00E25514">
        <w:rPr>
          <w:rFonts w:eastAsia="Calibri"/>
        </w:rPr>
        <w:t>per 201</w:t>
      </w:r>
      <w:r w:rsidR="00B3353A" w:rsidRPr="00E25514">
        <w:rPr>
          <w:rFonts w:eastAsia="Calibri"/>
        </w:rPr>
        <w:t>9</w:t>
      </w:r>
      <w:r w:rsidRPr="00E25514">
        <w:rPr>
          <w:rFonts w:eastAsia="Calibri"/>
        </w:rPr>
        <w:t xml:space="preserve"> m. III ketvirtį.</w:t>
      </w:r>
    </w:p>
    <w:p w14:paraId="47B4C807" w14:textId="77777777" w:rsidR="006F308E" w:rsidRPr="001F2185" w:rsidRDefault="006F308E">
      <w:pPr>
        <w:tabs>
          <w:tab w:val="left" w:pos="1276"/>
          <w:tab w:val="left" w:pos="1418"/>
        </w:tabs>
        <w:ind w:firstLine="851"/>
        <w:jc w:val="both"/>
        <w:rPr>
          <w:rFonts w:eastAsia="Calibri"/>
        </w:rPr>
      </w:pPr>
    </w:p>
    <w:p w14:paraId="7D6A8862" w14:textId="77777777" w:rsidR="006F308E" w:rsidRDefault="009376D8" w:rsidP="008045BB">
      <w:pPr>
        <w:jc w:val="center"/>
        <w:rPr>
          <w:rFonts w:eastAsia="Calibri"/>
          <w:b/>
        </w:rPr>
      </w:pPr>
      <w:r>
        <w:rPr>
          <w:rFonts w:eastAsia="Calibri"/>
          <w:b/>
        </w:rPr>
        <w:t>II SKYRIUS</w:t>
      </w:r>
    </w:p>
    <w:p w14:paraId="7AFF219E" w14:textId="77777777" w:rsidR="006F308E" w:rsidRPr="00354416" w:rsidRDefault="009376D8" w:rsidP="00354416">
      <w:pPr>
        <w:pStyle w:val="Stilius1"/>
        <w:spacing w:before="0"/>
        <w:jc w:val="center"/>
        <w:rPr>
          <w:sz w:val="24"/>
          <w:szCs w:val="24"/>
        </w:rPr>
      </w:pPr>
      <w:r w:rsidRPr="00354416">
        <w:rPr>
          <w:sz w:val="24"/>
          <w:szCs w:val="24"/>
        </w:rPr>
        <w:t>REIKALAVIMAI PAREIŠKĖJAMS IR PARTNERIAMS</w:t>
      </w:r>
    </w:p>
    <w:p w14:paraId="28B99AB8" w14:textId="77777777" w:rsidR="006F308E" w:rsidRPr="00354416" w:rsidRDefault="006F308E">
      <w:pPr>
        <w:tabs>
          <w:tab w:val="left" w:pos="1276"/>
          <w:tab w:val="left" w:pos="1418"/>
        </w:tabs>
        <w:ind w:firstLine="851"/>
        <w:jc w:val="both"/>
        <w:rPr>
          <w:rFonts w:eastAsia="Calibri"/>
        </w:rPr>
      </w:pPr>
    </w:p>
    <w:p w14:paraId="7371431B" w14:textId="77777777" w:rsidR="006F308E" w:rsidRPr="00A57E6F" w:rsidRDefault="009376D8">
      <w:pPr>
        <w:tabs>
          <w:tab w:val="left" w:pos="0"/>
          <w:tab w:val="left" w:pos="1276"/>
          <w:tab w:val="left" w:pos="1418"/>
        </w:tabs>
        <w:ind w:firstLine="851"/>
        <w:jc w:val="both"/>
        <w:rPr>
          <w:rFonts w:eastAsia="Calibri"/>
        </w:rPr>
      </w:pPr>
      <w:r>
        <w:rPr>
          <w:rFonts w:eastAsia="Calibri"/>
          <w:color w:val="000000"/>
        </w:rPr>
        <w:t>13.</w:t>
      </w:r>
      <w:r>
        <w:rPr>
          <w:rFonts w:eastAsia="Calibri"/>
          <w:color w:val="000000"/>
        </w:rPr>
        <w:tab/>
      </w:r>
      <w:r>
        <w:rPr>
          <w:rFonts w:eastAsia="Calibri"/>
        </w:rPr>
        <w:t xml:space="preserve">Pagal Aprašą galimas pareiškėjas yra </w:t>
      </w:r>
      <w:r w:rsidR="00BA390B">
        <w:rPr>
          <w:rFonts w:eastAsia="Calibri"/>
        </w:rPr>
        <w:t xml:space="preserve">Neįgaliųjų reikalų departamentas </w:t>
      </w:r>
      <w:r>
        <w:rPr>
          <w:rFonts w:eastAsia="Calibri"/>
        </w:rPr>
        <w:t xml:space="preserve">prie Socialinės apsaugos ir </w:t>
      </w:r>
      <w:r w:rsidR="00BA390B" w:rsidRPr="00A57E6F">
        <w:rPr>
          <w:rFonts w:eastAsia="Calibri"/>
        </w:rPr>
        <w:t>darbo ministerijos (toliau – NRD</w:t>
      </w:r>
      <w:r w:rsidRPr="00A57E6F">
        <w:rPr>
          <w:rFonts w:eastAsia="Calibri"/>
        </w:rPr>
        <w:t>). Galimi partneriai:</w:t>
      </w:r>
    </w:p>
    <w:p w14:paraId="5B2860D6" w14:textId="77777777" w:rsidR="00FE42BD" w:rsidRDefault="009376D8">
      <w:pPr>
        <w:tabs>
          <w:tab w:val="left" w:pos="1276"/>
          <w:tab w:val="left" w:pos="1333"/>
          <w:tab w:val="left" w:pos="1418"/>
        </w:tabs>
        <w:ind w:firstLine="851"/>
        <w:jc w:val="both"/>
        <w:rPr>
          <w:rFonts w:eastAsia="Calibri"/>
        </w:rPr>
      </w:pPr>
      <w:r w:rsidRPr="00A57E6F">
        <w:rPr>
          <w:rFonts w:eastAsia="Calibri"/>
        </w:rPr>
        <w:t>13.1.</w:t>
      </w:r>
      <w:r w:rsidRPr="00A57E6F">
        <w:rPr>
          <w:rFonts w:eastAsia="Calibri"/>
        </w:rPr>
        <w:tab/>
        <w:t xml:space="preserve"> </w:t>
      </w:r>
      <w:r w:rsidR="00FE42BD">
        <w:rPr>
          <w:rFonts w:eastAsia="Calibri"/>
        </w:rPr>
        <w:t>savivaldybių administracijos;</w:t>
      </w:r>
    </w:p>
    <w:p w14:paraId="3717DFAA" w14:textId="77777777" w:rsidR="00FE42BD" w:rsidRDefault="00FE42BD">
      <w:pPr>
        <w:tabs>
          <w:tab w:val="left" w:pos="1276"/>
          <w:tab w:val="left" w:pos="1333"/>
          <w:tab w:val="left" w:pos="1418"/>
        </w:tabs>
        <w:ind w:firstLine="851"/>
        <w:jc w:val="both"/>
        <w:rPr>
          <w:rFonts w:eastAsia="Calibri"/>
        </w:rPr>
      </w:pPr>
      <w:r>
        <w:rPr>
          <w:rFonts w:eastAsia="Calibri"/>
        </w:rPr>
        <w:t>13.2. nevyriausybinės organizacijos;</w:t>
      </w:r>
    </w:p>
    <w:p w14:paraId="29EC4225" w14:textId="77777777" w:rsidR="006D0AAF" w:rsidRPr="00A57E6F" w:rsidRDefault="00FE42BD">
      <w:pPr>
        <w:tabs>
          <w:tab w:val="left" w:pos="1276"/>
          <w:tab w:val="left" w:pos="1333"/>
          <w:tab w:val="left" w:pos="1418"/>
        </w:tabs>
        <w:ind w:firstLine="851"/>
        <w:jc w:val="both"/>
        <w:rPr>
          <w:rFonts w:eastAsia="Calibri"/>
        </w:rPr>
      </w:pPr>
      <w:r>
        <w:rPr>
          <w:rFonts w:eastAsia="Calibri"/>
        </w:rPr>
        <w:t xml:space="preserve">13.3. kiti </w:t>
      </w:r>
      <w:r w:rsidR="00386625">
        <w:rPr>
          <w:rFonts w:eastAsia="Calibri"/>
        </w:rPr>
        <w:t>viešieji juridiniai asmenys</w:t>
      </w:r>
      <w:r w:rsidR="006D0AAF" w:rsidRPr="00A57E6F">
        <w:rPr>
          <w:rFonts w:eastAsia="Calibri"/>
        </w:rPr>
        <w:t>;</w:t>
      </w:r>
    </w:p>
    <w:p w14:paraId="67B2408F" w14:textId="77777777" w:rsidR="00226E71" w:rsidRPr="00A57E6F" w:rsidRDefault="00226E71">
      <w:pPr>
        <w:tabs>
          <w:tab w:val="left" w:pos="1276"/>
          <w:tab w:val="left" w:pos="1333"/>
          <w:tab w:val="left" w:pos="1418"/>
        </w:tabs>
        <w:ind w:firstLine="851"/>
        <w:jc w:val="both"/>
        <w:rPr>
          <w:rFonts w:eastAsia="Calibri"/>
        </w:rPr>
      </w:pPr>
      <w:r w:rsidRPr="00A57E6F">
        <w:rPr>
          <w:color w:val="000000"/>
          <w:lang w:eastAsia="lt-LT"/>
        </w:rPr>
        <w:t>13.</w:t>
      </w:r>
      <w:r w:rsidR="00FE42BD">
        <w:rPr>
          <w:color w:val="000000"/>
          <w:lang w:eastAsia="lt-LT"/>
        </w:rPr>
        <w:t>4</w:t>
      </w:r>
      <w:r w:rsidRPr="00A57E6F">
        <w:rPr>
          <w:color w:val="000000"/>
          <w:lang w:eastAsia="lt-LT"/>
        </w:rPr>
        <w:t xml:space="preserve">. </w:t>
      </w:r>
      <w:r w:rsidR="00386625">
        <w:rPr>
          <w:color w:val="000000"/>
          <w:lang w:eastAsia="lt-LT"/>
        </w:rPr>
        <w:t>privatieji juridiniai asmenys</w:t>
      </w:r>
      <w:r w:rsidR="006D0AAF" w:rsidRPr="00A57E6F">
        <w:rPr>
          <w:color w:val="000000"/>
          <w:lang w:eastAsia="lt-LT"/>
        </w:rPr>
        <w:t>;</w:t>
      </w:r>
    </w:p>
    <w:p w14:paraId="3C6393DA" w14:textId="77777777" w:rsidR="001A30C4" w:rsidRDefault="009376D8" w:rsidP="001A30C4">
      <w:pPr>
        <w:tabs>
          <w:tab w:val="left" w:pos="1276"/>
          <w:tab w:val="left" w:pos="1333"/>
          <w:tab w:val="left" w:pos="1418"/>
        </w:tabs>
        <w:ind w:firstLine="851"/>
        <w:jc w:val="both"/>
        <w:rPr>
          <w:rFonts w:eastAsia="Calibri"/>
        </w:rPr>
      </w:pPr>
      <w:r w:rsidRPr="00A57E6F">
        <w:rPr>
          <w:rFonts w:eastAsia="Calibri"/>
        </w:rPr>
        <w:t>13.</w:t>
      </w:r>
      <w:r w:rsidR="00FE42BD">
        <w:rPr>
          <w:rFonts w:eastAsia="Calibri"/>
        </w:rPr>
        <w:t>5</w:t>
      </w:r>
      <w:r w:rsidRPr="00A57E6F">
        <w:rPr>
          <w:rFonts w:eastAsia="Calibri"/>
        </w:rPr>
        <w:t>.</w:t>
      </w:r>
      <w:r w:rsidRPr="00A57E6F">
        <w:rPr>
          <w:rFonts w:eastAsia="Calibri"/>
        </w:rPr>
        <w:tab/>
      </w:r>
      <w:r w:rsidR="00226E71" w:rsidRPr="00A57E6F">
        <w:rPr>
          <w:lang w:eastAsia="lt-LT"/>
        </w:rPr>
        <w:t xml:space="preserve"> </w:t>
      </w:r>
      <w:r w:rsidR="00386625">
        <w:rPr>
          <w:rFonts w:eastAsia="Calibri"/>
        </w:rPr>
        <w:t>fiziniai asmenys, vykdantys ūkinę</w:t>
      </w:r>
      <w:r w:rsidR="00FE42BD">
        <w:rPr>
          <w:rFonts w:eastAsia="Calibri"/>
        </w:rPr>
        <w:t xml:space="preserve"> </w:t>
      </w:r>
      <w:r w:rsidR="001A30C4" w:rsidRPr="001A30C4">
        <w:rPr>
          <w:bCs/>
        </w:rPr>
        <w:t xml:space="preserve">ir (arba) ekonominę </w:t>
      </w:r>
      <w:r w:rsidR="001A30C4" w:rsidRPr="001A30C4">
        <w:rPr>
          <w:bCs/>
          <w:lang w:eastAsia="lt-LT"/>
        </w:rPr>
        <w:t>veiklą</w:t>
      </w:r>
      <w:r w:rsidR="00F7036F" w:rsidRPr="00A57E6F">
        <w:rPr>
          <w:rFonts w:eastAsia="Calibri"/>
        </w:rPr>
        <w:t>.</w:t>
      </w:r>
    </w:p>
    <w:p w14:paraId="532BED3B" w14:textId="77777777" w:rsidR="006F308E" w:rsidRPr="00A57E6F" w:rsidRDefault="001A30C4" w:rsidP="001A30C4">
      <w:pPr>
        <w:tabs>
          <w:tab w:val="left" w:pos="1276"/>
          <w:tab w:val="left" w:pos="1333"/>
          <w:tab w:val="left" w:pos="1418"/>
        </w:tabs>
        <w:ind w:firstLine="851"/>
        <w:jc w:val="both"/>
        <w:rPr>
          <w:rFonts w:eastAsia="Calibri"/>
        </w:rPr>
      </w:pPr>
      <w:r>
        <w:rPr>
          <w:rFonts w:eastAsia="Calibri"/>
        </w:rPr>
        <w:t>1</w:t>
      </w:r>
      <w:r w:rsidR="009376D8" w:rsidRPr="00A57E6F">
        <w:rPr>
          <w:rFonts w:eastAsia="Calibri"/>
          <w:color w:val="000000"/>
        </w:rPr>
        <w:t>4.</w:t>
      </w:r>
      <w:r w:rsidR="009376D8" w:rsidRPr="00A57E6F">
        <w:rPr>
          <w:rFonts w:eastAsia="Calibri"/>
          <w:color w:val="000000"/>
        </w:rPr>
        <w:tab/>
      </w:r>
      <w:r w:rsidR="009376D8" w:rsidRPr="00A57E6F">
        <w:rPr>
          <w:rFonts w:eastAsia="Calibri"/>
        </w:rPr>
        <w:t>Projekto partneriams,</w:t>
      </w:r>
      <w:r w:rsidR="00386625">
        <w:rPr>
          <w:rFonts w:eastAsia="Calibri"/>
        </w:rPr>
        <w:t xml:space="preserve"> </w:t>
      </w:r>
      <w:r w:rsidR="00FE42BD">
        <w:rPr>
          <w:rFonts w:eastAsia="Calibri"/>
        </w:rPr>
        <w:t>nurodytiems Aprašo 13.2</w:t>
      </w:r>
      <w:r w:rsidR="003B4FE3">
        <w:rPr>
          <w:rFonts w:eastAsia="Calibri"/>
        </w:rPr>
        <w:t>–</w:t>
      </w:r>
      <w:r w:rsidR="00FE42BD">
        <w:rPr>
          <w:rFonts w:eastAsia="Calibri"/>
        </w:rPr>
        <w:t xml:space="preserve">13.5 papunkčiuose, </w:t>
      </w:r>
      <w:r w:rsidR="009376D8" w:rsidRPr="00A57E6F">
        <w:rPr>
          <w:rFonts w:eastAsia="Calibri"/>
        </w:rPr>
        <w:t xml:space="preserve">atrinkti </w:t>
      </w:r>
      <w:r w:rsidR="00A42E6C" w:rsidRPr="00A57E6F">
        <w:rPr>
          <w:rFonts w:eastAsia="Calibri"/>
        </w:rPr>
        <w:t xml:space="preserve">NRD </w:t>
      </w:r>
      <w:r w:rsidR="009376D8" w:rsidRPr="00A57E6F">
        <w:rPr>
          <w:rFonts w:eastAsia="Calibri"/>
        </w:rPr>
        <w:t xml:space="preserve">organizuoja ir atlieka skaidrią, viešą ir objektyviais kriterijais paremtą atranką, vadovaudamasi savo parengtu ir patvirtintu projekto partnerių atrankos tvarkos aprašu. </w:t>
      </w:r>
      <w:r w:rsidR="00A42E6C" w:rsidRPr="00A57E6F">
        <w:rPr>
          <w:color w:val="000000"/>
          <w:lang w:eastAsia="lt-LT"/>
        </w:rPr>
        <w:t xml:space="preserve">Partnerių atrankos tvarkoje, atsižvelgiant į planuojamų teikti paslaugų pobūdį, turi būti numatyti kvalifikaciniai, patirties ir kiti reikalavimai projekto partneriams. Partnerių atranka turi būti atlikta iki </w:t>
      </w:r>
      <w:r w:rsidR="00A57E6F" w:rsidRPr="00A57E6F">
        <w:rPr>
          <w:color w:val="000000"/>
          <w:lang w:eastAsia="lt-LT"/>
        </w:rPr>
        <w:t>projektinio pasiūlymo</w:t>
      </w:r>
      <w:r w:rsidR="00A42E6C" w:rsidRPr="00A57E6F">
        <w:rPr>
          <w:color w:val="000000"/>
          <w:lang w:eastAsia="lt-LT"/>
        </w:rPr>
        <w:t xml:space="preserve"> pateikimo.</w:t>
      </w:r>
    </w:p>
    <w:p w14:paraId="5738E4DF" w14:textId="77777777" w:rsidR="00747167" w:rsidRPr="001A58C7" w:rsidRDefault="00560E39" w:rsidP="001A58C7">
      <w:pPr>
        <w:tabs>
          <w:tab w:val="left" w:pos="0"/>
          <w:tab w:val="left" w:pos="1276"/>
          <w:tab w:val="left" w:pos="1418"/>
        </w:tabs>
        <w:ind w:firstLine="851"/>
        <w:jc w:val="both"/>
        <w:rPr>
          <w:rFonts w:eastAsia="Calibri"/>
        </w:rPr>
      </w:pPr>
      <w:r>
        <w:rPr>
          <w:rFonts w:eastAsia="Calibri"/>
        </w:rPr>
        <w:t>15</w:t>
      </w:r>
      <w:r w:rsidR="009376D8" w:rsidRPr="00A57E6F">
        <w:rPr>
          <w:rFonts w:eastAsia="Calibri"/>
        </w:rPr>
        <w:t>.</w:t>
      </w:r>
      <w:r w:rsidR="009376D8" w:rsidRPr="00A57E6F">
        <w:rPr>
          <w:rFonts w:eastAsia="Calibri"/>
          <w:color w:val="FF0000"/>
        </w:rPr>
        <w:tab/>
      </w:r>
      <w:r w:rsidR="00A42E6C" w:rsidRPr="00A57E6F">
        <w:rPr>
          <w:color w:val="000000"/>
          <w:lang w:eastAsia="lt-LT"/>
        </w:rPr>
        <w:t xml:space="preserve">Iki </w:t>
      </w:r>
      <w:r w:rsidR="00A57E6F" w:rsidRPr="00A57E6F">
        <w:rPr>
          <w:color w:val="000000"/>
          <w:lang w:eastAsia="lt-LT"/>
        </w:rPr>
        <w:t xml:space="preserve">projekto </w:t>
      </w:r>
      <w:r w:rsidR="000F0D89" w:rsidRPr="00A57E6F">
        <w:rPr>
          <w:lang w:eastAsia="lt-LT"/>
        </w:rPr>
        <w:t>sutarties</w:t>
      </w:r>
      <w:r w:rsidR="00A42E6C" w:rsidRPr="00A57E6F">
        <w:rPr>
          <w:lang w:eastAsia="lt-LT"/>
        </w:rPr>
        <w:t xml:space="preserve"> </w:t>
      </w:r>
      <w:r w:rsidR="000F0D89" w:rsidRPr="00A57E6F">
        <w:rPr>
          <w:lang w:eastAsia="lt-LT"/>
        </w:rPr>
        <w:t>pasirašymo dienos</w:t>
      </w:r>
      <w:r w:rsidR="00A42E6C" w:rsidRPr="00A57E6F">
        <w:rPr>
          <w:lang w:eastAsia="lt-LT"/>
        </w:rPr>
        <w:t xml:space="preserve"> </w:t>
      </w:r>
      <w:r w:rsidR="000F0D89" w:rsidRPr="00A57E6F">
        <w:rPr>
          <w:color w:val="000000"/>
          <w:lang w:eastAsia="lt-LT"/>
        </w:rPr>
        <w:t>NRD</w:t>
      </w:r>
      <w:r w:rsidR="00A42E6C" w:rsidRPr="00A42E6C">
        <w:rPr>
          <w:color w:val="000000"/>
          <w:lang w:eastAsia="lt-LT"/>
        </w:rPr>
        <w:t xml:space="preserve"> ir projekto partneris (-</w:t>
      </w:r>
      <w:proofErr w:type="spellStart"/>
      <w:r w:rsidR="00A42E6C" w:rsidRPr="00A42E6C">
        <w:rPr>
          <w:color w:val="000000"/>
          <w:lang w:eastAsia="lt-LT"/>
        </w:rPr>
        <w:t>iai</w:t>
      </w:r>
      <w:proofErr w:type="spellEnd"/>
      <w:r w:rsidR="00A42E6C" w:rsidRPr="00A42E6C">
        <w:rPr>
          <w:color w:val="000000"/>
          <w:lang w:eastAsia="lt-LT"/>
        </w:rPr>
        <w:t xml:space="preserve">) sudaro jungtinės veiklos </w:t>
      </w:r>
      <w:r w:rsidR="00A42E6C" w:rsidRPr="001A58C7">
        <w:rPr>
          <w:color w:val="000000"/>
          <w:lang w:eastAsia="lt-LT"/>
        </w:rPr>
        <w:t>sutartį, kurioje nustato tarpusavio teises ir pareigas įgyvendinant projektą, kaip nustatyta Projektų taisyklių 163 punkte.</w:t>
      </w:r>
      <w:r w:rsidR="009376D8" w:rsidRPr="001A58C7">
        <w:rPr>
          <w:rFonts w:eastAsia="Calibri"/>
          <w:color w:val="FF0000"/>
        </w:rPr>
        <w:t xml:space="preserve"> </w:t>
      </w:r>
      <w:r w:rsidR="00747167" w:rsidRPr="001A58C7">
        <w:rPr>
          <w:rFonts w:eastAsia="Calibri"/>
        </w:rPr>
        <w:t>Jungtinės veiklos sutartyse</w:t>
      </w:r>
      <w:r w:rsidR="00747167" w:rsidRPr="001A58C7">
        <w:rPr>
          <w:rFonts w:eastAsia="Calibri"/>
          <w:bCs/>
        </w:rPr>
        <w:t xml:space="preserve"> rekomenduojama nustatyti:</w:t>
      </w:r>
    </w:p>
    <w:p w14:paraId="3CB12331" w14:textId="77777777" w:rsidR="00747167" w:rsidRPr="001A58C7" w:rsidRDefault="001A58C7" w:rsidP="00747167">
      <w:pPr>
        <w:tabs>
          <w:tab w:val="left" w:pos="851"/>
          <w:tab w:val="left" w:pos="1276"/>
          <w:tab w:val="left" w:pos="1418"/>
        </w:tabs>
        <w:ind w:firstLine="851"/>
        <w:jc w:val="both"/>
        <w:rPr>
          <w:rFonts w:eastAsia="Calibri"/>
        </w:rPr>
      </w:pPr>
      <w:r w:rsidRPr="001A58C7">
        <w:rPr>
          <w:rFonts w:eastAsia="Calibri"/>
        </w:rPr>
        <w:t>15</w:t>
      </w:r>
      <w:r w:rsidR="00747167" w:rsidRPr="001A58C7">
        <w:rPr>
          <w:rFonts w:eastAsia="Calibri"/>
        </w:rPr>
        <w:t>.1.</w:t>
      </w:r>
      <w:r w:rsidR="00747167" w:rsidRPr="001A58C7">
        <w:rPr>
          <w:rFonts w:eastAsia="Calibri"/>
        </w:rPr>
        <w:tab/>
        <w:t xml:space="preserve"> NRD ir projekto partnerio (-</w:t>
      </w:r>
      <w:proofErr w:type="spellStart"/>
      <w:r w:rsidR="00747167" w:rsidRPr="001A58C7">
        <w:rPr>
          <w:rFonts w:eastAsia="Calibri"/>
        </w:rPr>
        <w:t>ių</w:t>
      </w:r>
      <w:proofErr w:type="spellEnd"/>
      <w:r w:rsidR="00747167" w:rsidRPr="001A58C7">
        <w:rPr>
          <w:rFonts w:eastAsia="Calibri"/>
        </w:rPr>
        <w:t>) planuojamas vykdyti veiklas ir funkcijas projekte;</w:t>
      </w:r>
    </w:p>
    <w:p w14:paraId="729FE304" w14:textId="77777777" w:rsidR="00747167" w:rsidRPr="001A58C7" w:rsidRDefault="001A58C7" w:rsidP="00747167">
      <w:pPr>
        <w:tabs>
          <w:tab w:val="left" w:pos="851"/>
          <w:tab w:val="left" w:pos="1276"/>
          <w:tab w:val="left" w:pos="1418"/>
        </w:tabs>
        <w:ind w:firstLine="851"/>
        <w:jc w:val="both"/>
        <w:rPr>
          <w:rFonts w:eastAsia="Calibri"/>
        </w:rPr>
      </w:pPr>
      <w:r w:rsidRPr="001A58C7">
        <w:rPr>
          <w:rFonts w:eastAsia="Calibri"/>
        </w:rPr>
        <w:t>15</w:t>
      </w:r>
      <w:r w:rsidR="00747167" w:rsidRPr="001A58C7">
        <w:rPr>
          <w:rFonts w:eastAsia="Calibri"/>
        </w:rPr>
        <w:t>.2.</w:t>
      </w:r>
      <w:r w:rsidR="00747167" w:rsidRPr="001A58C7">
        <w:rPr>
          <w:rFonts w:eastAsia="Calibri"/>
        </w:rPr>
        <w:tab/>
        <w:t xml:space="preserve"> NRD ir projekto partnerio (-</w:t>
      </w:r>
      <w:proofErr w:type="spellStart"/>
      <w:r w:rsidR="00747167" w:rsidRPr="001A58C7">
        <w:rPr>
          <w:rFonts w:eastAsia="Calibri"/>
        </w:rPr>
        <w:t>ių</w:t>
      </w:r>
      <w:proofErr w:type="spellEnd"/>
      <w:r w:rsidR="00747167" w:rsidRPr="001A58C7">
        <w:rPr>
          <w:rFonts w:eastAsia="Calibri"/>
        </w:rPr>
        <w:t>) įsipareigojimus dėl stebėsenos rodiklių pasiekimo (nustatant kiekybines reikšmes, pagrindimą bei sąsajas su planuojamomis vykdyti veiklomis ir lėšomis, skirtomis projektui vykdyti);</w:t>
      </w:r>
    </w:p>
    <w:p w14:paraId="7AD516F2" w14:textId="77777777" w:rsidR="00747167" w:rsidRPr="001A58C7" w:rsidRDefault="001A58C7" w:rsidP="00747167">
      <w:pPr>
        <w:tabs>
          <w:tab w:val="left" w:pos="851"/>
          <w:tab w:val="left" w:pos="1276"/>
          <w:tab w:val="left" w:pos="1418"/>
        </w:tabs>
        <w:ind w:firstLine="851"/>
        <w:jc w:val="both"/>
        <w:rPr>
          <w:rFonts w:eastAsia="Calibri"/>
        </w:rPr>
      </w:pPr>
      <w:r w:rsidRPr="001A58C7">
        <w:rPr>
          <w:rFonts w:eastAsia="Calibri"/>
        </w:rPr>
        <w:t>15</w:t>
      </w:r>
      <w:r w:rsidR="00747167" w:rsidRPr="001A58C7">
        <w:rPr>
          <w:rFonts w:eastAsia="Calibri"/>
        </w:rPr>
        <w:t>.3.</w:t>
      </w:r>
      <w:r w:rsidR="00747167" w:rsidRPr="001A58C7">
        <w:rPr>
          <w:rFonts w:eastAsia="Calibri"/>
        </w:rPr>
        <w:tab/>
        <w:t xml:space="preserve"> atsiskaitymo už pasiektus projekto rodiklius tvarką (dokumentų, pagrindžiančių patirtas išlaidas ir pasiektus rodiklius, teikimo NRD tvarką);</w:t>
      </w:r>
    </w:p>
    <w:p w14:paraId="5BDE43EA" w14:textId="77777777" w:rsidR="00747167" w:rsidRPr="001A58C7" w:rsidRDefault="001A58C7" w:rsidP="00747167">
      <w:pPr>
        <w:tabs>
          <w:tab w:val="left" w:pos="851"/>
          <w:tab w:val="left" w:pos="1276"/>
          <w:tab w:val="left" w:pos="1418"/>
        </w:tabs>
        <w:ind w:firstLine="851"/>
        <w:jc w:val="both"/>
        <w:rPr>
          <w:rFonts w:eastAsia="Calibri"/>
        </w:rPr>
      </w:pPr>
      <w:r w:rsidRPr="001A58C7">
        <w:rPr>
          <w:rFonts w:eastAsia="Calibri"/>
        </w:rPr>
        <w:lastRenderedPageBreak/>
        <w:t>15</w:t>
      </w:r>
      <w:r w:rsidR="00747167" w:rsidRPr="001A58C7">
        <w:rPr>
          <w:rFonts w:eastAsia="Calibri"/>
        </w:rPr>
        <w:t>.4.</w:t>
      </w:r>
      <w:r w:rsidR="00747167" w:rsidRPr="001A58C7">
        <w:rPr>
          <w:rFonts w:eastAsia="Calibri"/>
        </w:rPr>
        <w:tab/>
        <w:t xml:space="preserve"> projekto lėšų paskirstymą tarp NRD ir projekto partnerio (-</w:t>
      </w:r>
      <w:proofErr w:type="spellStart"/>
      <w:r w:rsidR="00747167" w:rsidRPr="001A58C7">
        <w:rPr>
          <w:rFonts w:eastAsia="Calibri"/>
        </w:rPr>
        <w:t>ių</w:t>
      </w:r>
      <w:proofErr w:type="spellEnd"/>
      <w:r w:rsidR="00747167" w:rsidRPr="001A58C7">
        <w:rPr>
          <w:rFonts w:eastAsia="Calibri"/>
        </w:rPr>
        <w:t>), avanso išmokėjimo tvarką, atsiskaitymo su projekto partneriu (-</w:t>
      </w:r>
      <w:proofErr w:type="spellStart"/>
      <w:r w:rsidR="00747167" w:rsidRPr="001A58C7">
        <w:rPr>
          <w:rFonts w:eastAsia="Calibri"/>
        </w:rPr>
        <w:t>iais</w:t>
      </w:r>
      <w:proofErr w:type="spellEnd"/>
      <w:r w:rsidR="00747167" w:rsidRPr="001A58C7">
        <w:rPr>
          <w:rFonts w:eastAsia="Calibri"/>
        </w:rPr>
        <w:t>) už patirtas projekto išlaidas tvarką;</w:t>
      </w:r>
    </w:p>
    <w:p w14:paraId="78E0478A" w14:textId="77777777" w:rsidR="00747167" w:rsidRDefault="001A58C7" w:rsidP="00747167">
      <w:pPr>
        <w:tabs>
          <w:tab w:val="left" w:pos="851"/>
          <w:tab w:val="left" w:pos="1276"/>
          <w:tab w:val="left" w:pos="1418"/>
        </w:tabs>
        <w:ind w:firstLine="851"/>
        <w:jc w:val="both"/>
        <w:rPr>
          <w:rFonts w:eastAsia="Calibri"/>
        </w:rPr>
      </w:pPr>
      <w:r w:rsidRPr="001A58C7">
        <w:rPr>
          <w:rFonts w:eastAsia="Calibri"/>
        </w:rPr>
        <w:t>15</w:t>
      </w:r>
      <w:r w:rsidR="00747167" w:rsidRPr="001A58C7">
        <w:rPr>
          <w:rFonts w:eastAsia="Calibri"/>
        </w:rPr>
        <w:t>.5.</w:t>
      </w:r>
      <w:r w:rsidR="00747167" w:rsidRPr="001A58C7">
        <w:rPr>
          <w:rFonts w:eastAsia="Calibri"/>
        </w:rPr>
        <w:tab/>
        <w:t xml:space="preserve"> NRD ir projekto partnerio (-</w:t>
      </w:r>
      <w:proofErr w:type="spellStart"/>
      <w:r w:rsidR="00747167" w:rsidRPr="001A58C7">
        <w:rPr>
          <w:rFonts w:eastAsia="Calibri"/>
        </w:rPr>
        <w:t>ių</w:t>
      </w:r>
      <w:proofErr w:type="spellEnd"/>
      <w:r w:rsidR="00747167" w:rsidRPr="001A58C7">
        <w:rPr>
          <w:rFonts w:eastAsia="Calibri"/>
        </w:rPr>
        <w:t>) tarpusavio įsipareigojimus (atsakomybę), kas ir kokiais atvejais nuosavomis lėšomis padengs projekto lėšomis netinkamas finansuoti išlaidas bei tinkamų finansuoti išlaidų dalį, kurios nepadengia projektui skiriamos finansavimo lėšos.</w:t>
      </w:r>
    </w:p>
    <w:p w14:paraId="4F2569AD" w14:textId="77777777" w:rsidR="00A42E6C" w:rsidRDefault="00A42E6C">
      <w:pPr>
        <w:tabs>
          <w:tab w:val="left" w:pos="1276"/>
          <w:tab w:val="left" w:pos="1418"/>
        </w:tabs>
        <w:ind w:left="851"/>
        <w:jc w:val="both"/>
        <w:rPr>
          <w:rFonts w:eastAsia="Calibri"/>
        </w:rPr>
      </w:pPr>
    </w:p>
    <w:p w14:paraId="6953E517" w14:textId="77777777" w:rsidR="006F308E" w:rsidRDefault="009376D8">
      <w:pPr>
        <w:jc w:val="center"/>
        <w:rPr>
          <w:rFonts w:eastAsia="Calibri"/>
          <w:b/>
        </w:rPr>
      </w:pPr>
      <w:r>
        <w:rPr>
          <w:rFonts w:eastAsia="Calibri"/>
          <w:b/>
        </w:rPr>
        <w:t>III SKYRIUS</w:t>
      </w:r>
    </w:p>
    <w:p w14:paraId="52889BFD" w14:textId="77777777" w:rsidR="006F308E" w:rsidRDefault="009376D8">
      <w:pPr>
        <w:jc w:val="center"/>
        <w:rPr>
          <w:rFonts w:eastAsia="Calibri"/>
          <w:b/>
        </w:rPr>
      </w:pPr>
      <w:r>
        <w:rPr>
          <w:rFonts w:eastAsia="Calibri"/>
          <w:b/>
        </w:rPr>
        <w:t>PROJEKTAMS TAIKOMI REIKALAVIMAI</w:t>
      </w:r>
    </w:p>
    <w:p w14:paraId="5DD523AE" w14:textId="77777777" w:rsidR="006F308E" w:rsidRDefault="006F308E">
      <w:pPr>
        <w:jc w:val="center"/>
        <w:rPr>
          <w:rFonts w:eastAsia="Calibri"/>
          <w:b/>
        </w:rPr>
      </w:pPr>
    </w:p>
    <w:p w14:paraId="54C6C431" w14:textId="77777777" w:rsidR="006F308E" w:rsidRDefault="009376D8">
      <w:pPr>
        <w:jc w:val="center"/>
        <w:rPr>
          <w:rFonts w:eastAsia="Calibri"/>
          <w:lang w:eastAsia="lt-LT"/>
        </w:rPr>
      </w:pPr>
      <w:r>
        <w:rPr>
          <w:rFonts w:eastAsia="Calibri"/>
          <w:b/>
          <w:bCs/>
          <w:lang w:eastAsia="lt-LT"/>
        </w:rPr>
        <w:t>PIRMASIS SKIRSNIS</w:t>
      </w:r>
    </w:p>
    <w:p w14:paraId="686180E9" w14:textId="77777777" w:rsidR="006F308E" w:rsidRPr="00354416" w:rsidRDefault="009376D8" w:rsidP="00354416">
      <w:pPr>
        <w:pStyle w:val="Stilius1"/>
        <w:spacing w:before="0"/>
        <w:jc w:val="center"/>
        <w:rPr>
          <w:sz w:val="24"/>
          <w:szCs w:val="24"/>
        </w:rPr>
      </w:pPr>
      <w:r w:rsidRPr="00354416">
        <w:rPr>
          <w:sz w:val="24"/>
          <w:szCs w:val="24"/>
          <w:lang w:eastAsia="lt-LT"/>
        </w:rPr>
        <w:t>BENDRIEJI REIKALAVIMAI PROJEKTAMS</w:t>
      </w:r>
    </w:p>
    <w:p w14:paraId="7F9B672C" w14:textId="77777777" w:rsidR="006F308E" w:rsidRDefault="006F308E">
      <w:pPr>
        <w:ind w:firstLine="851"/>
        <w:jc w:val="center"/>
        <w:rPr>
          <w:rFonts w:eastAsia="Calibri"/>
          <w:b/>
        </w:rPr>
      </w:pPr>
    </w:p>
    <w:p w14:paraId="07D1FED8" w14:textId="77777777" w:rsidR="006F308E" w:rsidRDefault="00560E39">
      <w:pPr>
        <w:tabs>
          <w:tab w:val="left" w:pos="1276"/>
          <w:tab w:val="left" w:pos="1418"/>
          <w:tab w:val="left" w:pos="2127"/>
        </w:tabs>
        <w:ind w:firstLine="851"/>
        <w:jc w:val="both"/>
        <w:rPr>
          <w:rFonts w:eastAsia="Calibri"/>
        </w:rPr>
      </w:pPr>
      <w:r>
        <w:rPr>
          <w:rFonts w:eastAsia="Calibri"/>
          <w:color w:val="000000"/>
        </w:rPr>
        <w:t>16</w:t>
      </w:r>
      <w:r w:rsidR="009376D8">
        <w:rPr>
          <w:rFonts w:eastAsia="Calibri"/>
          <w:color w:val="000000"/>
        </w:rPr>
        <w:t>.</w:t>
      </w:r>
      <w:r w:rsidR="009376D8">
        <w:rPr>
          <w:rFonts w:eastAsia="Calibri"/>
          <w:color w:val="000000"/>
        </w:rPr>
        <w:tab/>
      </w:r>
      <w:r w:rsidR="009376D8">
        <w:rPr>
          <w:rFonts w:eastAsia="Calibri"/>
        </w:rPr>
        <w:t xml:space="preserve">Projektas turi atitikti Projektų taisyklių 66 punkte nustatytus bendruosius projektų reikalavimus. </w:t>
      </w:r>
    </w:p>
    <w:p w14:paraId="1E2A61B0" w14:textId="77777777" w:rsidR="006F308E" w:rsidRDefault="00560E39">
      <w:pPr>
        <w:tabs>
          <w:tab w:val="left" w:pos="1276"/>
          <w:tab w:val="left" w:pos="1418"/>
          <w:tab w:val="left" w:pos="2127"/>
        </w:tabs>
        <w:ind w:firstLine="851"/>
        <w:jc w:val="both"/>
        <w:rPr>
          <w:rFonts w:eastAsia="Calibri"/>
        </w:rPr>
      </w:pPr>
      <w:r>
        <w:rPr>
          <w:rFonts w:eastAsia="Calibri"/>
          <w:color w:val="000000"/>
        </w:rPr>
        <w:t>17</w:t>
      </w:r>
      <w:r w:rsidR="009376D8">
        <w:rPr>
          <w:rFonts w:eastAsia="Calibri"/>
          <w:color w:val="000000"/>
        </w:rPr>
        <w:t>.</w:t>
      </w:r>
      <w:r w:rsidR="009376D8">
        <w:rPr>
          <w:rFonts w:eastAsia="Calibri"/>
          <w:color w:val="000000"/>
        </w:rPr>
        <w:tab/>
      </w:r>
      <w:r w:rsidR="009376D8">
        <w:rPr>
          <w:rFonts w:eastAsia="Calibri"/>
        </w:rPr>
        <w:t>Projektas turi atitikti šį specialųjį projektų atrankos kriterijų, patvirtintą Veiksmų programos stebėsenos komiteto 2015 m. vasario 10 d. posėdžio nutarimu Nr. 44P-1 (3): p</w:t>
      </w:r>
      <w:r w:rsidR="009376D8">
        <w:rPr>
          <w:rFonts w:eastAsia="Calibri"/>
          <w:lang w:eastAsia="lt-LT"/>
        </w:rPr>
        <w:t xml:space="preserve">rojektas turi atitikti </w:t>
      </w:r>
      <w:r w:rsidR="009376D8">
        <w:rPr>
          <w:rFonts w:eastAsia="Calibri"/>
          <w:bCs/>
          <w:lang w:eastAsia="lt-LT"/>
        </w:rPr>
        <w:t>Perėjimo nuo institucinės globos prie šeimoje ir bendruomenėje teikiamų paslaugų neįgaliesiems ir likusiems be tėvų globos vaikams 2014–2020 metų veiksmų planą,</w:t>
      </w:r>
      <w:r w:rsidR="009376D8">
        <w:rPr>
          <w:rFonts w:eastAsia="Calibri"/>
          <w:color w:val="000000"/>
          <w:sz w:val="23"/>
          <w:szCs w:val="23"/>
        </w:rPr>
        <w:t xml:space="preserve"> patvirtintą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(toliau – Planas)</w:t>
      </w:r>
      <w:r w:rsidR="009376D8">
        <w:rPr>
          <w:rFonts w:eastAsia="Calibri"/>
        </w:rPr>
        <w:t xml:space="preserve">. </w:t>
      </w:r>
      <w:r w:rsidR="009376D8">
        <w:rPr>
          <w:rFonts w:eastAsia="Calibri"/>
          <w:lang w:eastAsia="lt-LT"/>
        </w:rPr>
        <w:t xml:space="preserve">Vertinama projekto ir pareiškėjų atitiktis </w:t>
      </w:r>
      <w:r w:rsidR="009376D8">
        <w:rPr>
          <w:rFonts w:eastAsia="Calibri"/>
          <w:bCs/>
          <w:lang w:eastAsia="lt-LT"/>
        </w:rPr>
        <w:t>Plano</w:t>
      </w:r>
      <w:r w:rsidR="009376D8">
        <w:rPr>
          <w:rFonts w:eastAsia="Calibri"/>
        </w:rPr>
        <w:t xml:space="preserve"> </w:t>
      </w:r>
      <w:r w:rsidR="009376D8">
        <w:rPr>
          <w:rFonts w:eastAsia="Calibri"/>
          <w:lang w:eastAsia="lt-LT"/>
        </w:rPr>
        <w:t>tikslams, priemonėms bei atsakingiems vykdytojams keliamiems reikalavimams.</w:t>
      </w:r>
    </w:p>
    <w:p w14:paraId="5AF25FC6" w14:textId="77777777" w:rsidR="006F308E" w:rsidRDefault="00560E39">
      <w:pPr>
        <w:tabs>
          <w:tab w:val="left" w:pos="1276"/>
          <w:tab w:val="left" w:pos="1418"/>
          <w:tab w:val="left" w:pos="2127"/>
        </w:tabs>
        <w:ind w:firstLine="851"/>
        <w:jc w:val="both"/>
        <w:rPr>
          <w:rFonts w:eastAsia="Calibri"/>
        </w:rPr>
      </w:pPr>
      <w:r>
        <w:rPr>
          <w:rFonts w:eastAsia="Calibri"/>
          <w:color w:val="000000"/>
        </w:rPr>
        <w:t>18</w:t>
      </w:r>
      <w:r w:rsidR="009376D8">
        <w:rPr>
          <w:rFonts w:eastAsia="Calibri"/>
          <w:color w:val="000000"/>
        </w:rPr>
        <w:t>.</w:t>
      </w:r>
      <w:r w:rsidR="009376D8">
        <w:rPr>
          <w:rFonts w:eastAsia="Calibri"/>
          <w:color w:val="000000"/>
        </w:rPr>
        <w:tab/>
      </w:r>
      <w:r w:rsidR="009376D8">
        <w:rPr>
          <w:rFonts w:eastAsia="Calibri"/>
        </w:rPr>
        <w:t xml:space="preserve">Pagal Aprašą nefinansuojami didelės apimties projektai. </w:t>
      </w:r>
    </w:p>
    <w:p w14:paraId="1F5109AC" w14:textId="77777777" w:rsidR="006F308E" w:rsidRPr="001A58C7" w:rsidRDefault="00560E39">
      <w:pPr>
        <w:tabs>
          <w:tab w:val="left" w:pos="1276"/>
          <w:tab w:val="left" w:pos="1418"/>
          <w:tab w:val="left" w:pos="2127"/>
        </w:tabs>
        <w:ind w:firstLine="851"/>
        <w:jc w:val="both"/>
        <w:rPr>
          <w:rFonts w:eastAsia="Calibri"/>
        </w:rPr>
      </w:pPr>
      <w:r>
        <w:rPr>
          <w:rFonts w:eastAsia="Calibri"/>
          <w:color w:val="000000"/>
        </w:rPr>
        <w:t>19</w:t>
      </w:r>
      <w:r w:rsidR="009376D8">
        <w:rPr>
          <w:rFonts w:eastAsia="Calibri"/>
          <w:color w:val="000000"/>
        </w:rPr>
        <w:t>.</w:t>
      </w:r>
      <w:r w:rsidR="009376D8">
        <w:rPr>
          <w:rFonts w:eastAsia="Calibri"/>
          <w:color w:val="000000"/>
        </w:rPr>
        <w:tab/>
      </w:r>
      <w:r w:rsidR="009376D8">
        <w:rPr>
          <w:rFonts w:eastAsia="Calibri"/>
        </w:rPr>
        <w:t xml:space="preserve">Pagal Aprašą teikiamo projekto įgyvendinimo trukmė turi būti ne ilgesnė kaip 36 mėnesiai nuo projekto sutarties įsigaliojimo dienos. Dėl objektyvių priežasčių, kurių projekto vykdytojas negalėjo numatyti paraiškos pateikimo ir vertinimo metu, projekto vykdymo laikotarpis gali būti pratęstas Projektų </w:t>
      </w:r>
      <w:r w:rsidR="009376D8" w:rsidRPr="001A58C7">
        <w:rPr>
          <w:rFonts w:eastAsia="Calibri"/>
        </w:rPr>
        <w:t>taisyklių nustatyta tvarka ir nepažeidžiant Projektų taisyklių 213.1 ir 213.5 papunkčiuose nustatytų terminų</w:t>
      </w:r>
      <w:r w:rsidR="009376D8" w:rsidRPr="001A58C7">
        <w:rPr>
          <w:rFonts w:eastAsia="Calibri"/>
          <w:iCs/>
        </w:rPr>
        <w:t>.</w:t>
      </w:r>
      <w:r w:rsidR="00A11E2E" w:rsidRPr="001A58C7">
        <w:rPr>
          <w:rFonts w:eastAsia="Calibri"/>
          <w:iCs/>
        </w:rPr>
        <w:t xml:space="preserve"> </w:t>
      </w:r>
      <w:r w:rsidR="00A11E2E" w:rsidRPr="001A58C7">
        <w:t>Prireikus pratęsti projekto veiklų įgyvendinimo laikotarpį ilgiau, nei nurodyta šiame punkte, projekto sutarties keitimas turi būti derinamas su ministerija.</w:t>
      </w:r>
    </w:p>
    <w:p w14:paraId="02ECBDB1" w14:textId="77777777" w:rsidR="006F308E" w:rsidRDefault="00560E39">
      <w:pPr>
        <w:tabs>
          <w:tab w:val="left" w:pos="1276"/>
          <w:tab w:val="left" w:pos="1418"/>
          <w:tab w:val="left" w:pos="2127"/>
        </w:tabs>
        <w:ind w:firstLine="851"/>
        <w:jc w:val="both"/>
        <w:rPr>
          <w:rFonts w:eastAsia="Calibri"/>
        </w:rPr>
      </w:pPr>
      <w:r w:rsidRPr="001A58C7">
        <w:rPr>
          <w:rFonts w:eastAsia="Calibri"/>
          <w:color w:val="000000"/>
        </w:rPr>
        <w:t>20</w:t>
      </w:r>
      <w:r w:rsidR="009376D8" w:rsidRPr="001A58C7">
        <w:rPr>
          <w:rFonts w:eastAsia="Calibri"/>
          <w:color w:val="000000"/>
        </w:rPr>
        <w:t>.</w:t>
      </w:r>
      <w:r w:rsidR="009376D8" w:rsidRPr="001A58C7">
        <w:rPr>
          <w:rFonts w:eastAsia="Calibri"/>
          <w:color w:val="000000"/>
        </w:rPr>
        <w:tab/>
      </w:r>
      <w:r w:rsidR="009376D8" w:rsidRPr="001A58C7">
        <w:rPr>
          <w:rFonts w:eastAsia="Calibri"/>
        </w:rPr>
        <w:t>Projekto veiklos turi būti vykdomos Lietuvos Respublikoje</w:t>
      </w:r>
      <w:r w:rsidR="009376D8">
        <w:rPr>
          <w:rFonts w:eastAsia="Calibri"/>
        </w:rPr>
        <w:t xml:space="preserve"> arba ne Lietuvos Respublikoje (tačiau tik ES valstybėse narėse), jei jas vykdant sukurti produktai, rezultatai ir nauda (ar jų dalis, proporcinga Lietuvos Respublikos finansiniam įnašui) atitenka Lietuvos Respublikai.</w:t>
      </w:r>
    </w:p>
    <w:p w14:paraId="4F35D73D" w14:textId="77777777" w:rsidR="001446F7" w:rsidRDefault="009376D8" w:rsidP="001446F7">
      <w:pPr>
        <w:tabs>
          <w:tab w:val="left" w:pos="1276"/>
          <w:tab w:val="left" w:pos="1418"/>
          <w:tab w:val="left" w:pos="2127"/>
        </w:tabs>
        <w:ind w:firstLine="851"/>
        <w:jc w:val="both"/>
        <w:rPr>
          <w:color w:val="000000"/>
        </w:rPr>
      </w:pPr>
      <w:r w:rsidRPr="00A57E6F">
        <w:rPr>
          <w:rFonts w:eastAsia="Calibri"/>
          <w:color w:val="000000"/>
        </w:rPr>
        <w:t>2</w:t>
      </w:r>
      <w:r w:rsidR="00560E39">
        <w:rPr>
          <w:rFonts w:eastAsia="Calibri"/>
          <w:color w:val="000000"/>
        </w:rPr>
        <w:t>1</w:t>
      </w:r>
      <w:r w:rsidRPr="00A57E6F">
        <w:rPr>
          <w:rFonts w:eastAsia="Calibri"/>
          <w:color w:val="000000"/>
        </w:rPr>
        <w:t>.</w:t>
      </w:r>
      <w:r w:rsidRPr="00A57E6F">
        <w:rPr>
          <w:rFonts w:eastAsia="Calibri"/>
          <w:color w:val="000000"/>
        </w:rPr>
        <w:tab/>
      </w:r>
      <w:r w:rsidRPr="00A57E6F">
        <w:rPr>
          <w:rFonts w:eastAsia="Calibri"/>
        </w:rPr>
        <w:t>Tinkamos projekto tikslinės grupės (projekto dalyviai)</w:t>
      </w:r>
      <w:r w:rsidR="00A11E2E">
        <w:rPr>
          <w:rFonts w:eastAsia="Calibri"/>
        </w:rPr>
        <w:t>:</w:t>
      </w:r>
      <w:r w:rsidR="001446F7" w:rsidRPr="00A57E6F">
        <w:rPr>
          <w:rFonts w:eastAsia="Calibri"/>
        </w:rPr>
        <w:t xml:space="preserve"> </w:t>
      </w:r>
      <w:r w:rsidR="001446F7" w:rsidRPr="00A57E6F">
        <w:rPr>
          <w:color w:val="000000"/>
        </w:rPr>
        <w:t>neįgalieji, turintys proto</w:t>
      </w:r>
      <w:r w:rsidR="00A57E6F" w:rsidRPr="00A57E6F">
        <w:rPr>
          <w:color w:val="000000"/>
        </w:rPr>
        <w:t xml:space="preserve"> negalią</w:t>
      </w:r>
      <w:r w:rsidR="001446F7" w:rsidRPr="00A57E6F">
        <w:rPr>
          <w:color w:val="000000"/>
        </w:rPr>
        <w:t xml:space="preserve"> ir (ar) psichikos </w:t>
      </w:r>
      <w:r w:rsidR="00A57E6F" w:rsidRPr="00A57E6F">
        <w:rPr>
          <w:color w:val="000000"/>
        </w:rPr>
        <w:t>sutrikimus</w:t>
      </w:r>
      <w:r w:rsidR="001446F7" w:rsidRPr="00A57E6F">
        <w:rPr>
          <w:color w:val="000000"/>
        </w:rPr>
        <w:t xml:space="preserve">, </w:t>
      </w:r>
      <w:r w:rsidR="0031283F" w:rsidRPr="00A57E6F">
        <w:rPr>
          <w:color w:val="000000"/>
        </w:rPr>
        <w:t>jų šeimos (globėjai, rūpintojai)</w:t>
      </w:r>
      <w:r w:rsidR="001446F7" w:rsidRPr="00A57E6F">
        <w:rPr>
          <w:color w:val="000000"/>
        </w:rPr>
        <w:t xml:space="preserve">; socialinių paslaugų </w:t>
      </w:r>
      <w:r w:rsidR="00A57E6F">
        <w:rPr>
          <w:color w:val="000000"/>
        </w:rPr>
        <w:t>srities</w:t>
      </w:r>
      <w:r w:rsidR="001446F7" w:rsidRPr="00A57E6F">
        <w:rPr>
          <w:color w:val="000000"/>
        </w:rPr>
        <w:t xml:space="preserve"> darbuotojai.</w:t>
      </w:r>
    </w:p>
    <w:p w14:paraId="5F8F11E2" w14:textId="77777777" w:rsidR="006F308E" w:rsidRDefault="009376D8">
      <w:pPr>
        <w:tabs>
          <w:tab w:val="left" w:pos="0"/>
          <w:tab w:val="left" w:pos="1276"/>
          <w:tab w:val="left" w:pos="1418"/>
        </w:tabs>
        <w:ind w:firstLine="851"/>
        <w:jc w:val="both"/>
        <w:rPr>
          <w:rFonts w:eastAsia="Calibri"/>
        </w:rPr>
      </w:pPr>
      <w:r>
        <w:rPr>
          <w:rFonts w:eastAsia="Calibri"/>
          <w:color w:val="000000"/>
        </w:rPr>
        <w:t>2</w:t>
      </w:r>
      <w:r w:rsidR="00560E39">
        <w:rPr>
          <w:rFonts w:eastAsia="Calibri"/>
          <w:color w:val="000000"/>
        </w:rPr>
        <w:t>2</w:t>
      </w:r>
      <w:r>
        <w:rPr>
          <w:rFonts w:eastAsia="Calibri"/>
          <w:color w:val="000000"/>
        </w:rPr>
        <w:t>.</w:t>
      </w:r>
      <w:r>
        <w:rPr>
          <w:rFonts w:eastAsia="Calibri"/>
          <w:color w:val="000000"/>
        </w:rPr>
        <w:tab/>
      </w:r>
      <w:r>
        <w:rPr>
          <w:rFonts w:eastAsia="Calibri"/>
        </w:rPr>
        <w:t>Projektu turi būti siekiama šių stebėsenos rodiklių, nurodytų Veiksmų programos stebėsenos rodiklių skaičiavimo apraše, paskelbtame ES struktūrinių fondų interneto svetainėje www.esinvesticijos.lt, ir pasiekiamos toliau nurodytos minimalios siektinos jų reikšmės:</w:t>
      </w:r>
    </w:p>
    <w:p w14:paraId="0EADE9F7" w14:textId="77777777" w:rsidR="001446F7" w:rsidRPr="000F0D89" w:rsidRDefault="001446F7" w:rsidP="001446F7">
      <w:pPr>
        <w:tabs>
          <w:tab w:val="left" w:pos="1276"/>
          <w:tab w:val="left" w:pos="1333"/>
          <w:tab w:val="left" w:pos="1418"/>
        </w:tabs>
        <w:ind w:firstLine="851"/>
        <w:jc w:val="both"/>
        <w:rPr>
          <w:rFonts w:eastAsia="Calibri"/>
        </w:rPr>
      </w:pPr>
      <w:r w:rsidRPr="000F0D89">
        <w:rPr>
          <w:rFonts w:eastAsia="Calibri"/>
        </w:rPr>
        <w:t>2</w:t>
      </w:r>
      <w:r w:rsidR="00560E39">
        <w:rPr>
          <w:rFonts w:eastAsia="Calibri"/>
        </w:rPr>
        <w:t>2</w:t>
      </w:r>
      <w:r w:rsidRPr="000F0D89">
        <w:rPr>
          <w:rFonts w:eastAsia="Calibri"/>
        </w:rPr>
        <w:t>.1. „Socialinių paslaugų sistemos darbuotojai, kurie po dalyvavimo ESF veiklose įgijo kvalifikaciją“ (rodiklio kodas – R.S.371) – 95 procentai;</w:t>
      </w:r>
    </w:p>
    <w:p w14:paraId="40F55A8F" w14:textId="77777777" w:rsidR="001446F7" w:rsidRPr="000F0D89" w:rsidRDefault="001446F7" w:rsidP="001446F7">
      <w:pPr>
        <w:tabs>
          <w:tab w:val="left" w:pos="1276"/>
          <w:tab w:val="left" w:pos="1333"/>
          <w:tab w:val="left" w:pos="1418"/>
        </w:tabs>
        <w:ind w:firstLine="851"/>
        <w:jc w:val="both"/>
        <w:rPr>
          <w:rFonts w:eastAsia="Calibri"/>
        </w:rPr>
      </w:pPr>
      <w:r w:rsidRPr="000F0D89">
        <w:rPr>
          <w:rFonts w:eastAsia="Calibri"/>
        </w:rPr>
        <w:t>2</w:t>
      </w:r>
      <w:r w:rsidR="00560E39">
        <w:rPr>
          <w:rFonts w:eastAsia="Calibri"/>
        </w:rPr>
        <w:t>2</w:t>
      </w:r>
      <w:r w:rsidRPr="000F0D89">
        <w:rPr>
          <w:rFonts w:eastAsia="Calibri"/>
        </w:rPr>
        <w:t>.2.</w:t>
      </w:r>
      <w:r w:rsidRPr="000F0D89">
        <w:rPr>
          <w:rFonts w:eastAsia="Calibri"/>
        </w:rPr>
        <w:tab/>
        <w:t xml:space="preserve"> „Socialinių paslaugų sistemos darbuotojai, kurie dalyvavo kvalifikacijos tobulinimo veiklose“ (rodiklio kodas – P.S.37</w:t>
      </w:r>
      <w:r w:rsidRPr="007C6F02">
        <w:rPr>
          <w:rFonts w:eastAsia="Calibri"/>
        </w:rPr>
        <w:t>0);</w:t>
      </w:r>
    </w:p>
    <w:p w14:paraId="1F9FF1C6" w14:textId="77777777" w:rsidR="001446F7" w:rsidRPr="00560E39" w:rsidRDefault="009376D8">
      <w:pPr>
        <w:tabs>
          <w:tab w:val="left" w:pos="1276"/>
          <w:tab w:val="left" w:pos="1333"/>
          <w:tab w:val="left" w:pos="1418"/>
        </w:tabs>
        <w:ind w:firstLine="851"/>
        <w:jc w:val="both"/>
        <w:rPr>
          <w:rFonts w:eastAsia="Calibri"/>
        </w:rPr>
      </w:pPr>
      <w:r w:rsidRPr="001446F7">
        <w:rPr>
          <w:rFonts w:eastAsia="Calibri"/>
        </w:rPr>
        <w:lastRenderedPageBreak/>
        <w:t>2</w:t>
      </w:r>
      <w:r w:rsidR="00560E39">
        <w:rPr>
          <w:rFonts w:eastAsia="Calibri"/>
        </w:rPr>
        <w:t>2</w:t>
      </w:r>
      <w:r w:rsidRPr="001446F7">
        <w:rPr>
          <w:rFonts w:eastAsia="Calibri"/>
        </w:rPr>
        <w:t>.</w:t>
      </w:r>
      <w:r w:rsidR="001446F7" w:rsidRPr="00560E39">
        <w:rPr>
          <w:rFonts w:eastAsia="Calibri"/>
        </w:rPr>
        <w:t>3</w:t>
      </w:r>
      <w:r w:rsidRPr="00560E39">
        <w:rPr>
          <w:rFonts w:eastAsia="Calibri"/>
        </w:rPr>
        <w:t>.</w:t>
      </w:r>
      <w:r w:rsidRPr="00560E39">
        <w:rPr>
          <w:rFonts w:eastAsia="Calibri"/>
        </w:rPr>
        <w:tab/>
        <w:t xml:space="preserve"> </w:t>
      </w:r>
      <w:r w:rsidR="001446F7" w:rsidRPr="00560E39">
        <w:t xml:space="preserve">„Socialines paslaugas gavę </w:t>
      </w:r>
      <w:r w:rsidR="001446F7" w:rsidRPr="00560E39">
        <w:rPr>
          <w:color w:val="000000"/>
        </w:rPr>
        <w:t>tikslinių grupių asmenys (šeimos)“ (rodiklio kodas P.S.368).</w:t>
      </w:r>
    </w:p>
    <w:p w14:paraId="560AF9E4" w14:textId="77777777" w:rsidR="006F308E" w:rsidRDefault="009376D8">
      <w:pPr>
        <w:tabs>
          <w:tab w:val="left" w:pos="1276"/>
          <w:tab w:val="left" w:pos="1418"/>
          <w:tab w:val="left" w:pos="2127"/>
        </w:tabs>
        <w:ind w:firstLine="851"/>
        <w:jc w:val="both"/>
        <w:rPr>
          <w:rFonts w:eastAsia="Calibri"/>
        </w:rPr>
      </w:pPr>
      <w:r>
        <w:rPr>
          <w:rFonts w:eastAsia="Calibri"/>
          <w:color w:val="000000"/>
        </w:rPr>
        <w:t>2</w:t>
      </w:r>
      <w:r w:rsidR="00560E39">
        <w:rPr>
          <w:rFonts w:eastAsia="Calibri"/>
          <w:color w:val="000000"/>
        </w:rPr>
        <w:t>3</w:t>
      </w:r>
      <w:r>
        <w:rPr>
          <w:rFonts w:eastAsia="Calibri"/>
          <w:color w:val="000000"/>
        </w:rPr>
        <w:t>.</w:t>
      </w:r>
      <w:r>
        <w:rPr>
          <w:rFonts w:eastAsia="Calibri"/>
          <w:color w:val="000000"/>
        </w:rPr>
        <w:tab/>
      </w:r>
      <w:r>
        <w:rPr>
          <w:rFonts w:eastAsia="Calibri"/>
        </w:rPr>
        <w:t>Siektinos projekto stebėsenos rodiklių reikšmės nurodomos projekto sutartyje.</w:t>
      </w:r>
    </w:p>
    <w:p w14:paraId="7E218C2C" w14:textId="77777777" w:rsidR="006F308E" w:rsidRPr="001A58C7" w:rsidRDefault="009376D8" w:rsidP="00747167">
      <w:pPr>
        <w:tabs>
          <w:tab w:val="left" w:pos="1276"/>
          <w:tab w:val="left" w:pos="1418"/>
          <w:tab w:val="left" w:pos="2127"/>
        </w:tabs>
        <w:ind w:firstLine="851"/>
        <w:jc w:val="both"/>
        <w:rPr>
          <w:rFonts w:eastAsia="Calibri"/>
        </w:rPr>
      </w:pPr>
      <w:r w:rsidRPr="001A58C7">
        <w:rPr>
          <w:rFonts w:eastAsia="Calibri"/>
          <w:color w:val="000000"/>
        </w:rPr>
        <w:t>2</w:t>
      </w:r>
      <w:r w:rsidR="00560E39" w:rsidRPr="001A58C7">
        <w:rPr>
          <w:rFonts w:eastAsia="Calibri"/>
          <w:color w:val="000000"/>
        </w:rPr>
        <w:t>4</w:t>
      </w:r>
      <w:r w:rsidRPr="001A58C7">
        <w:rPr>
          <w:rFonts w:eastAsia="Calibri"/>
          <w:color w:val="000000"/>
        </w:rPr>
        <w:t>.</w:t>
      </w:r>
      <w:r w:rsidRPr="001A58C7">
        <w:rPr>
          <w:rFonts w:eastAsia="Calibri"/>
          <w:color w:val="000000"/>
        </w:rPr>
        <w:tab/>
      </w:r>
      <w:r w:rsidRPr="001A58C7">
        <w:rPr>
          <w:rFonts w:eastAsia="Calibri"/>
        </w:rPr>
        <w:t xml:space="preserve">Projekto parengtumui taikomas reikalavimas – </w:t>
      </w:r>
      <w:r w:rsidR="00D82D83" w:rsidRPr="001A58C7">
        <w:rPr>
          <w:rFonts w:eastAsia="Calibri"/>
        </w:rPr>
        <w:t>iki projektinio pasiūlymo pateikimo dienos NRD turi būti atlikusi partnerio (-</w:t>
      </w:r>
      <w:proofErr w:type="spellStart"/>
      <w:r w:rsidR="00D82D83" w:rsidRPr="001A58C7">
        <w:rPr>
          <w:rFonts w:eastAsia="Calibri"/>
        </w:rPr>
        <w:t>ių</w:t>
      </w:r>
      <w:proofErr w:type="spellEnd"/>
      <w:r w:rsidR="00D82D83" w:rsidRPr="001A58C7">
        <w:rPr>
          <w:rFonts w:eastAsia="Calibri"/>
        </w:rPr>
        <w:t xml:space="preserve">) atranką, </w:t>
      </w:r>
      <w:r w:rsidR="001A58C7" w:rsidRPr="001A58C7">
        <w:rPr>
          <w:rFonts w:eastAsia="Calibri"/>
        </w:rPr>
        <w:t>kaip nustatyta Aprašo 14 punkte.</w:t>
      </w:r>
      <w:r w:rsidR="00D82D83" w:rsidRPr="001A58C7">
        <w:rPr>
          <w:rFonts w:eastAsia="Calibri"/>
        </w:rPr>
        <w:t xml:space="preserve"> </w:t>
      </w:r>
    </w:p>
    <w:p w14:paraId="680B66D9" w14:textId="77777777" w:rsidR="006F308E" w:rsidRPr="00D82D83" w:rsidRDefault="00560E39" w:rsidP="00D82D83">
      <w:pPr>
        <w:tabs>
          <w:tab w:val="left" w:pos="1276"/>
          <w:tab w:val="left" w:pos="1418"/>
          <w:tab w:val="left" w:pos="2127"/>
        </w:tabs>
        <w:ind w:firstLine="851"/>
        <w:jc w:val="both"/>
        <w:rPr>
          <w:rFonts w:eastAsia="Calibri"/>
        </w:rPr>
      </w:pPr>
      <w:r w:rsidRPr="001A58C7">
        <w:rPr>
          <w:rFonts w:eastAsia="Calibri"/>
        </w:rPr>
        <w:t>25</w:t>
      </w:r>
      <w:r w:rsidR="009376D8" w:rsidRPr="001A58C7">
        <w:rPr>
          <w:rFonts w:eastAsia="Calibri"/>
        </w:rPr>
        <w:t>.</w:t>
      </w:r>
      <w:r w:rsidR="009376D8" w:rsidRPr="001A58C7">
        <w:rPr>
          <w:rFonts w:eastAsia="Calibri"/>
        </w:rPr>
        <w:tab/>
        <w:t>Projekte negali būti numatyti apribojimai, kurie turėtų neigiamą poveikį įgyvendinant</w:t>
      </w:r>
      <w:r w:rsidR="009376D8" w:rsidRPr="00D82D83">
        <w:rPr>
          <w:rFonts w:eastAsia="Calibri"/>
        </w:rPr>
        <w:t xml:space="preserve"> moterų ir vyrų lygybės ir nediskriminavimo dėl lyties, rasės, tautybės, kalbos, kilmės, socialinės padėties, tikėjimo, įsitikinimų ar pažiūrų, amžiaus, negalios, lytinės orientacijos, etninės priklausomybės, religijos principus. </w:t>
      </w:r>
    </w:p>
    <w:p w14:paraId="18757E35" w14:textId="77777777" w:rsidR="006F308E" w:rsidRDefault="00560E39">
      <w:pPr>
        <w:tabs>
          <w:tab w:val="left" w:pos="1276"/>
          <w:tab w:val="left" w:pos="1418"/>
          <w:tab w:val="left" w:pos="2127"/>
        </w:tabs>
        <w:ind w:firstLine="851"/>
        <w:jc w:val="both"/>
        <w:rPr>
          <w:rFonts w:eastAsia="Calibri"/>
        </w:rPr>
      </w:pPr>
      <w:r>
        <w:rPr>
          <w:rFonts w:eastAsia="Calibri"/>
          <w:color w:val="000000"/>
        </w:rPr>
        <w:t>26</w:t>
      </w:r>
      <w:r w:rsidR="009376D8" w:rsidRPr="00D82D83">
        <w:rPr>
          <w:rFonts w:eastAsia="Calibri"/>
          <w:color w:val="000000"/>
        </w:rPr>
        <w:t>.</w:t>
      </w:r>
      <w:r w:rsidR="009376D8" w:rsidRPr="00D82D83">
        <w:rPr>
          <w:rFonts w:eastAsia="Calibri"/>
          <w:color w:val="000000"/>
        </w:rPr>
        <w:tab/>
      </w:r>
      <w:r w:rsidR="009376D8" w:rsidRPr="00D82D83">
        <w:rPr>
          <w:rFonts w:eastAsia="Calibri"/>
        </w:rPr>
        <w:t>Projekte neturi būti numatyta veiksmų, kurie turėtų</w:t>
      </w:r>
      <w:r w:rsidR="009376D8">
        <w:rPr>
          <w:rFonts w:eastAsia="Calibri"/>
        </w:rPr>
        <w:t xml:space="preserve"> neigiamą poveikį įgyvendinant darnaus vystymosi principą.</w:t>
      </w:r>
    </w:p>
    <w:p w14:paraId="6E7775E4" w14:textId="77777777" w:rsidR="006F308E" w:rsidRDefault="00560E39">
      <w:pPr>
        <w:tabs>
          <w:tab w:val="left" w:pos="1276"/>
          <w:tab w:val="left" w:pos="1418"/>
          <w:tab w:val="left" w:pos="2127"/>
        </w:tabs>
        <w:ind w:firstLine="851"/>
        <w:jc w:val="both"/>
        <w:rPr>
          <w:rFonts w:eastAsia="Calibri"/>
        </w:rPr>
      </w:pPr>
      <w:r>
        <w:rPr>
          <w:rFonts w:eastAsia="Calibri"/>
          <w:color w:val="000000"/>
        </w:rPr>
        <w:t>27</w:t>
      </w:r>
      <w:r w:rsidR="009376D8">
        <w:rPr>
          <w:rFonts w:eastAsia="Calibri"/>
          <w:color w:val="000000"/>
        </w:rPr>
        <w:t>.</w:t>
      </w:r>
      <w:r w:rsidR="009376D8">
        <w:rPr>
          <w:rFonts w:eastAsia="Calibri"/>
          <w:color w:val="000000"/>
        </w:rPr>
        <w:tab/>
      </w:r>
      <w:r w:rsidR="009376D8">
        <w:rPr>
          <w:lang w:eastAsia="lt-LT"/>
        </w:rPr>
        <w:t xml:space="preserve">Vykdant projektą, privaloma įgyvendinti viešinimo priemones, nurodytas </w:t>
      </w:r>
      <w:r w:rsidR="009376D8">
        <w:rPr>
          <w:rFonts w:eastAsia="Calibri"/>
          <w:lang w:eastAsia="lt-LT"/>
        </w:rPr>
        <w:t>Projektų taisyklių 450.1, 450.2, 450.6 papunkčiuose.</w:t>
      </w:r>
      <w:r w:rsidR="009376D8">
        <w:rPr>
          <w:rFonts w:eastAsia="Calibri"/>
        </w:rPr>
        <w:t xml:space="preserve">  </w:t>
      </w:r>
    </w:p>
    <w:p w14:paraId="77F2A655" w14:textId="77777777" w:rsidR="006F308E" w:rsidRDefault="006F308E">
      <w:pPr>
        <w:tabs>
          <w:tab w:val="left" w:pos="1276"/>
          <w:tab w:val="left" w:pos="1418"/>
        </w:tabs>
        <w:ind w:left="851"/>
        <w:jc w:val="both"/>
        <w:rPr>
          <w:rFonts w:eastAsia="Calibri"/>
        </w:rPr>
      </w:pPr>
    </w:p>
    <w:p w14:paraId="32E40A7C" w14:textId="77777777" w:rsidR="006F308E" w:rsidRDefault="009376D8">
      <w:pPr>
        <w:jc w:val="center"/>
        <w:rPr>
          <w:rFonts w:eastAsia="Calibri"/>
          <w:b/>
        </w:rPr>
      </w:pPr>
      <w:r>
        <w:rPr>
          <w:rFonts w:eastAsia="Calibri"/>
          <w:b/>
        </w:rPr>
        <w:t>ANTRASIS SKIRSNIS</w:t>
      </w:r>
    </w:p>
    <w:p w14:paraId="7172F768" w14:textId="77777777" w:rsidR="006F308E" w:rsidRPr="00354416" w:rsidRDefault="009376D8" w:rsidP="00354416">
      <w:pPr>
        <w:pStyle w:val="Stilius1"/>
        <w:spacing w:before="0"/>
        <w:jc w:val="center"/>
        <w:rPr>
          <w:sz w:val="24"/>
          <w:szCs w:val="24"/>
        </w:rPr>
      </w:pPr>
      <w:r w:rsidRPr="00354416">
        <w:rPr>
          <w:sz w:val="24"/>
          <w:szCs w:val="24"/>
        </w:rPr>
        <w:t xml:space="preserve">REIKALAVIMAI DĖL </w:t>
      </w:r>
      <w:r w:rsidRPr="00354416">
        <w:rPr>
          <w:i/>
          <w:sz w:val="24"/>
          <w:szCs w:val="24"/>
        </w:rPr>
        <w:t>DE MINIMIS</w:t>
      </w:r>
      <w:r w:rsidRPr="00354416">
        <w:rPr>
          <w:sz w:val="24"/>
          <w:szCs w:val="24"/>
        </w:rPr>
        <w:t xml:space="preserve"> PAGALBOS TEIKIMO</w:t>
      </w:r>
    </w:p>
    <w:p w14:paraId="628A521B" w14:textId="77777777" w:rsidR="006F308E" w:rsidRDefault="006F308E">
      <w:pPr>
        <w:tabs>
          <w:tab w:val="left" w:pos="1276"/>
          <w:tab w:val="left" w:pos="1418"/>
        </w:tabs>
        <w:ind w:left="851"/>
        <w:jc w:val="both"/>
        <w:rPr>
          <w:rFonts w:eastAsia="Calibri"/>
        </w:rPr>
      </w:pPr>
    </w:p>
    <w:p w14:paraId="6F7CC36D" w14:textId="77777777" w:rsidR="006F308E" w:rsidRDefault="001F2185">
      <w:pPr>
        <w:tabs>
          <w:tab w:val="left" w:pos="0"/>
          <w:tab w:val="left" w:pos="1276"/>
        </w:tabs>
        <w:ind w:firstLine="851"/>
        <w:jc w:val="both"/>
        <w:rPr>
          <w:rFonts w:eastAsia="Calibri"/>
        </w:rPr>
      </w:pPr>
      <w:r>
        <w:rPr>
          <w:rFonts w:eastAsia="Calibri"/>
          <w:color w:val="000000"/>
        </w:rPr>
        <w:t>28</w:t>
      </w:r>
      <w:r w:rsidR="009376D8">
        <w:rPr>
          <w:rFonts w:eastAsia="Calibri"/>
          <w:color w:val="000000"/>
        </w:rPr>
        <w:t>.</w:t>
      </w:r>
      <w:r w:rsidR="009376D8">
        <w:rPr>
          <w:rFonts w:eastAsia="Calibri"/>
          <w:color w:val="000000"/>
        </w:rPr>
        <w:tab/>
      </w:r>
      <w:r w:rsidR="009376D8">
        <w:rPr>
          <w:rFonts w:eastAsia="Calibri"/>
        </w:rPr>
        <w:t xml:space="preserve">Finansavimas, skiriamas </w:t>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rPr>
        <w:t xml:space="preserve"> pagalbos gavėjams, yra </w:t>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rPr>
        <w:t xml:space="preserve"> pagalba, teikiama vadovaujantis Komisijos reglamentu.</w:t>
      </w:r>
    </w:p>
    <w:p w14:paraId="206222D6" w14:textId="77777777" w:rsidR="006F308E" w:rsidRDefault="001E48CD">
      <w:pPr>
        <w:tabs>
          <w:tab w:val="left" w:pos="0"/>
          <w:tab w:val="left" w:pos="1276"/>
        </w:tabs>
        <w:ind w:firstLine="851"/>
        <w:jc w:val="both"/>
        <w:rPr>
          <w:rFonts w:eastAsia="Calibri"/>
        </w:rPr>
      </w:pPr>
      <w:r>
        <w:rPr>
          <w:rFonts w:eastAsia="Calibri"/>
          <w:color w:val="000000"/>
        </w:rPr>
        <w:t>29</w:t>
      </w:r>
      <w:r w:rsidR="009376D8">
        <w:rPr>
          <w:rFonts w:eastAsia="Calibri"/>
          <w:color w:val="000000"/>
        </w:rPr>
        <w:t>.</w:t>
      </w:r>
      <w:r w:rsidR="009376D8">
        <w:rPr>
          <w:rFonts w:eastAsia="Calibri"/>
          <w:color w:val="000000"/>
        </w:rPr>
        <w:tab/>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rPr>
        <w:t xml:space="preserve"> pagalba konkrečiam </w:t>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rPr>
        <w:t xml:space="preserve"> pagalbos gavėjui nustatoma vadovaujantis:</w:t>
      </w:r>
    </w:p>
    <w:p w14:paraId="6FDF377E" w14:textId="77777777" w:rsidR="006F308E" w:rsidRPr="008D7056" w:rsidRDefault="001E48CD">
      <w:pPr>
        <w:tabs>
          <w:tab w:val="left" w:pos="1418"/>
        </w:tabs>
        <w:ind w:firstLine="851"/>
        <w:jc w:val="both"/>
        <w:rPr>
          <w:rFonts w:eastAsia="Calibri"/>
        </w:rPr>
      </w:pPr>
      <w:r>
        <w:rPr>
          <w:rFonts w:eastAsia="Calibri"/>
          <w:color w:val="000000"/>
        </w:rPr>
        <w:t>29</w:t>
      </w:r>
      <w:r w:rsidR="009376D8">
        <w:rPr>
          <w:rFonts w:eastAsia="Calibri"/>
        </w:rPr>
        <w:t>.1.</w:t>
      </w:r>
      <w:r w:rsidR="009376D8">
        <w:rPr>
          <w:rFonts w:eastAsia="Calibri"/>
        </w:rPr>
        <w:tab/>
        <w:t xml:space="preserve">vertinant paraišką – paraiškoje ir </w:t>
      </w:r>
      <w:r w:rsidR="009376D8" w:rsidRPr="0047122E">
        <w:rPr>
          <w:rFonts w:eastAsia="Calibri"/>
        </w:rPr>
        <w:t>Aprašo 5</w:t>
      </w:r>
      <w:r w:rsidR="0047122E" w:rsidRPr="0047122E">
        <w:rPr>
          <w:rFonts w:eastAsia="Calibri"/>
        </w:rPr>
        <w:t>0</w:t>
      </w:r>
      <w:r w:rsidR="009376D8" w:rsidRPr="0047122E">
        <w:rPr>
          <w:rFonts w:eastAsia="Calibri"/>
        </w:rPr>
        <w:t xml:space="preserve"> punkte</w:t>
      </w:r>
      <w:r w:rsidR="009376D8">
        <w:rPr>
          <w:rFonts w:eastAsia="Calibri"/>
        </w:rPr>
        <w:t xml:space="preserve"> nustatyta tvarka pareiškėjo pateiktais dokumentais, </w:t>
      </w:r>
      <w:r w:rsidR="009376D8" w:rsidRPr="008D7056">
        <w:rPr>
          <w:rFonts w:eastAsia="Calibri"/>
        </w:rPr>
        <w:t>nurodytais Aprašo 5</w:t>
      </w:r>
      <w:r w:rsidR="00736157" w:rsidRPr="008D7056">
        <w:rPr>
          <w:rFonts w:eastAsia="Calibri"/>
        </w:rPr>
        <w:t>3</w:t>
      </w:r>
      <w:r w:rsidR="009376D8" w:rsidRPr="008D7056">
        <w:rPr>
          <w:rFonts w:eastAsia="Calibri"/>
        </w:rPr>
        <w:t>.</w:t>
      </w:r>
      <w:r w:rsidR="00736157" w:rsidRPr="008D7056">
        <w:rPr>
          <w:rFonts w:eastAsia="Calibri"/>
        </w:rPr>
        <w:t>3</w:t>
      </w:r>
      <w:r w:rsidR="009376D8" w:rsidRPr="008D7056">
        <w:rPr>
          <w:rFonts w:eastAsia="Calibri"/>
        </w:rPr>
        <w:t>–5</w:t>
      </w:r>
      <w:r w:rsidR="00736157" w:rsidRPr="008D7056">
        <w:rPr>
          <w:rFonts w:eastAsia="Calibri"/>
        </w:rPr>
        <w:t>3</w:t>
      </w:r>
      <w:r w:rsidR="009376D8" w:rsidRPr="008D7056">
        <w:rPr>
          <w:rFonts w:eastAsia="Calibri"/>
        </w:rPr>
        <w:t>.</w:t>
      </w:r>
      <w:r w:rsidR="00736157" w:rsidRPr="008D7056">
        <w:rPr>
          <w:rFonts w:eastAsia="Calibri"/>
        </w:rPr>
        <w:t>5</w:t>
      </w:r>
      <w:r w:rsidR="009376D8" w:rsidRPr="008D7056">
        <w:rPr>
          <w:rFonts w:eastAsia="Calibri"/>
        </w:rPr>
        <w:t xml:space="preserve"> papunkčiuose;</w:t>
      </w:r>
    </w:p>
    <w:p w14:paraId="6160CF1D" w14:textId="77777777" w:rsidR="006F308E" w:rsidRPr="008D7056" w:rsidRDefault="001E48CD">
      <w:pPr>
        <w:tabs>
          <w:tab w:val="left" w:pos="1418"/>
        </w:tabs>
        <w:ind w:firstLine="851"/>
        <w:jc w:val="both"/>
        <w:rPr>
          <w:rFonts w:eastAsia="Calibri"/>
        </w:rPr>
      </w:pPr>
      <w:r w:rsidRPr="008D7056">
        <w:rPr>
          <w:rFonts w:eastAsia="Calibri"/>
          <w:color w:val="000000"/>
        </w:rPr>
        <w:t>29</w:t>
      </w:r>
      <w:r w:rsidR="009376D8" w:rsidRPr="008D7056">
        <w:rPr>
          <w:rFonts w:eastAsia="Calibri"/>
        </w:rPr>
        <w:t>.2.</w:t>
      </w:r>
      <w:r w:rsidR="009376D8" w:rsidRPr="008D7056">
        <w:rPr>
          <w:rFonts w:eastAsia="Calibri"/>
        </w:rPr>
        <w:tab/>
        <w:t>įgyvendinant projektą – projekto vykdytojo projekto sutartyje nustatyta tvarka pateiktais dokumentais, nurodytais Aprašo 5</w:t>
      </w:r>
      <w:r w:rsidR="00736157" w:rsidRPr="008D7056">
        <w:rPr>
          <w:rFonts w:eastAsia="Calibri"/>
        </w:rPr>
        <w:t>3</w:t>
      </w:r>
      <w:r w:rsidR="009376D8" w:rsidRPr="008D7056">
        <w:rPr>
          <w:rFonts w:eastAsia="Calibri"/>
        </w:rPr>
        <w:t>.</w:t>
      </w:r>
      <w:r w:rsidR="00736157" w:rsidRPr="008D7056">
        <w:rPr>
          <w:rFonts w:eastAsia="Calibri"/>
        </w:rPr>
        <w:t>3</w:t>
      </w:r>
      <w:r w:rsidR="009376D8" w:rsidRPr="008D7056">
        <w:rPr>
          <w:rFonts w:eastAsia="Calibri"/>
        </w:rPr>
        <w:t>–5</w:t>
      </w:r>
      <w:r w:rsidR="00736157" w:rsidRPr="008D7056">
        <w:rPr>
          <w:rFonts w:eastAsia="Calibri"/>
        </w:rPr>
        <w:t>3</w:t>
      </w:r>
      <w:r w:rsidR="009376D8" w:rsidRPr="008D7056">
        <w:rPr>
          <w:rFonts w:eastAsia="Calibri"/>
        </w:rPr>
        <w:t>.</w:t>
      </w:r>
      <w:r w:rsidR="00736157" w:rsidRPr="008D7056">
        <w:rPr>
          <w:rFonts w:eastAsia="Calibri"/>
        </w:rPr>
        <w:t>5</w:t>
      </w:r>
      <w:r w:rsidR="009376D8" w:rsidRPr="008D7056">
        <w:rPr>
          <w:rFonts w:eastAsia="Calibri"/>
        </w:rPr>
        <w:t xml:space="preserve"> papunkčiuose, jei:</w:t>
      </w:r>
    </w:p>
    <w:p w14:paraId="59F66C91" w14:textId="77777777" w:rsidR="006F308E" w:rsidRPr="008D7056" w:rsidRDefault="001E48CD">
      <w:pPr>
        <w:tabs>
          <w:tab w:val="left" w:pos="0"/>
          <w:tab w:val="left" w:pos="1418"/>
        </w:tabs>
        <w:ind w:firstLine="851"/>
        <w:jc w:val="both"/>
        <w:rPr>
          <w:rFonts w:eastAsia="Calibri"/>
        </w:rPr>
      </w:pPr>
      <w:r w:rsidRPr="008D7056">
        <w:rPr>
          <w:rFonts w:eastAsia="Calibri"/>
          <w:color w:val="000000"/>
        </w:rPr>
        <w:t>29</w:t>
      </w:r>
      <w:r w:rsidR="009376D8" w:rsidRPr="008D7056">
        <w:rPr>
          <w:rFonts w:eastAsia="Calibri"/>
        </w:rPr>
        <w:t xml:space="preserve">.2.1. </w:t>
      </w:r>
      <w:r w:rsidR="009376D8" w:rsidRPr="008D7056">
        <w:rPr>
          <w:rFonts w:eastAsia="Calibri"/>
          <w:lang w:eastAsia="lt-LT"/>
        </w:rPr>
        <w:t xml:space="preserve">pareiškėjas kartu su paraiška negalėjo pateikti arba pateikė ne visus Aprašo </w:t>
      </w:r>
      <w:r w:rsidR="00736157" w:rsidRPr="008D7056">
        <w:rPr>
          <w:rFonts w:eastAsia="Calibri"/>
        </w:rPr>
        <w:t>53.3–53.5</w:t>
      </w:r>
      <w:r w:rsidR="009376D8" w:rsidRPr="008D7056">
        <w:rPr>
          <w:rFonts w:eastAsia="Calibri"/>
          <w:lang w:eastAsia="lt-LT"/>
        </w:rPr>
        <w:t xml:space="preserve"> papunkčiuose nurodytus priedus ar duomenis;</w:t>
      </w:r>
    </w:p>
    <w:p w14:paraId="5DAFD921" w14:textId="77777777" w:rsidR="006F308E" w:rsidRPr="008D7056" w:rsidRDefault="001E48CD">
      <w:pPr>
        <w:tabs>
          <w:tab w:val="left" w:pos="0"/>
          <w:tab w:val="left" w:pos="1418"/>
        </w:tabs>
        <w:ind w:firstLine="851"/>
        <w:jc w:val="both"/>
        <w:rPr>
          <w:rFonts w:eastAsia="Calibri"/>
        </w:rPr>
      </w:pPr>
      <w:r w:rsidRPr="008D7056">
        <w:rPr>
          <w:rFonts w:eastAsia="Calibri"/>
          <w:color w:val="000000"/>
        </w:rPr>
        <w:t>29</w:t>
      </w:r>
      <w:r w:rsidR="009376D8" w:rsidRPr="008D7056">
        <w:rPr>
          <w:rFonts w:eastAsia="Calibri"/>
        </w:rPr>
        <w:t xml:space="preserve">.2.2. </w:t>
      </w:r>
      <w:r w:rsidR="009376D8" w:rsidRPr="008D7056">
        <w:rPr>
          <w:rFonts w:eastAsia="Calibri"/>
          <w:lang w:eastAsia="lt-LT"/>
        </w:rPr>
        <w:t>jei įgyvendinant projektą keičiasi partneriai;</w:t>
      </w:r>
    </w:p>
    <w:p w14:paraId="3E29BAC1" w14:textId="77777777" w:rsidR="006F308E" w:rsidRPr="008D7056" w:rsidRDefault="001E48CD">
      <w:pPr>
        <w:tabs>
          <w:tab w:val="left" w:pos="0"/>
          <w:tab w:val="left" w:pos="1418"/>
        </w:tabs>
        <w:ind w:firstLine="851"/>
        <w:jc w:val="both"/>
        <w:rPr>
          <w:rFonts w:eastAsia="Calibri"/>
        </w:rPr>
      </w:pPr>
      <w:r w:rsidRPr="008D7056">
        <w:rPr>
          <w:rFonts w:eastAsia="Calibri"/>
          <w:color w:val="000000"/>
        </w:rPr>
        <w:t>29</w:t>
      </w:r>
      <w:r w:rsidR="009376D8" w:rsidRPr="008D7056">
        <w:rPr>
          <w:rFonts w:eastAsia="Calibri"/>
        </w:rPr>
        <w:t xml:space="preserve">.2.3. </w:t>
      </w:r>
      <w:r w:rsidR="009376D8" w:rsidRPr="008D7056">
        <w:rPr>
          <w:rFonts w:eastAsia="Calibri"/>
          <w:lang w:eastAsia="lt-LT"/>
        </w:rPr>
        <w:t xml:space="preserve">jei įgyvendinant projektą atsiranda poreikis </w:t>
      </w:r>
      <w:r w:rsidR="009376D8" w:rsidRPr="008D7056">
        <w:rPr>
          <w:rFonts w:eastAsia="Calibri"/>
        </w:rPr>
        <w:t xml:space="preserve">iš projekto finansavimo lėšų </w:t>
      </w:r>
      <w:r w:rsidR="009376D8" w:rsidRPr="008D7056">
        <w:rPr>
          <w:rFonts w:eastAsia="Calibri"/>
          <w:lang w:eastAsia="lt-LT"/>
        </w:rPr>
        <w:t xml:space="preserve">įsigyti įrangą, įrenginius ar kitą turtą. </w:t>
      </w:r>
    </w:p>
    <w:p w14:paraId="61EE49F0" w14:textId="77777777" w:rsidR="006F308E" w:rsidRDefault="001E48CD">
      <w:pPr>
        <w:tabs>
          <w:tab w:val="left" w:pos="1418"/>
          <w:tab w:val="left" w:pos="2127"/>
        </w:tabs>
        <w:ind w:firstLine="851"/>
        <w:jc w:val="both"/>
        <w:rPr>
          <w:rFonts w:eastAsia="Calibri"/>
        </w:rPr>
      </w:pPr>
      <w:r w:rsidRPr="008D7056">
        <w:rPr>
          <w:rFonts w:eastAsia="Calibri"/>
          <w:color w:val="000000"/>
        </w:rPr>
        <w:t>30</w:t>
      </w:r>
      <w:r w:rsidR="009376D8" w:rsidRPr="008D7056">
        <w:rPr>
          <w:rFonts w:eastAsia="Calibri"/>
          <w:color w:val="000000"/>
        </w:rPr>
        <w:t>.</w:t>
      </w:r>
      <w:r w:rsidR="009376D8" w:rsidRPr="008D7056">
        <w:rPr>
          <w:rFonts w:eastAsia="Calibri"/>
          <w:color w:val="000000"/>
        </w:rPr>
        <w:tab/>
      </w:r>
      <w:r w:rsidR="009376D8" w:rsidRPr="008D7056">
        <w:rPr>
          <w:rFonts w:eastAsia="Calibri"/>
        </w:rPr>
        <w:t>Prašomos (galimos) skirti</w:t>
      </w:r>
      <w:r w:rsidR="009376D8">
        <w:rPr>
          <w:rFonts w:eastAsia="Calibri"/>
        </w:rPr>
        <w:t xml:space="preserve"> </w:t>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i/>
        </w:rPr>
        <w:t xml:space="preserve"> </w:t>
      </w:r>
      <w:r w:rsidR="009376D8">
        <w:rPr>
          <w:rFonts w:eastAsia="Calibri"/>
        </w:rPr>
        <w:t xml:space="preserve">pagalbos sumos konkrečiam </w:t>
      </w:r>
      <w:proofErr w:type="spellStart"/>
      <w:r w:rsidR="009376D8">
        <w:rPr>
          <w:rFonts w:eastAsia="Calibri"/>
          <w:i/>
        </w:rPr>
        <w:t>de</w:t>
      </w:r>
      <w:proofErr w:type="spellEnd"/>
      <w:r w:rsidR="009376D8">
        <w:rPr>
          <w:rFonts w:eastAsia="Calibri"/>
          <w:i/>
        </w:rPr>
        <w:t xml:space="preserve"> </w:t>
      </w:r>
      <w:proofErr w:type="spellStart"/>
      <w:r w:rsidR="009376D8">
        <w:rPr>
          <w:rFonts w:eastAsia="Calibri"/>
          <w:i/>
        </w:rPr>
        <w:t>minimis</w:t>
      </w:r>
      <w:proofErr w:type="spellEnd"/>
      <w:r w:rsidR="009376D8">
        <w:rPr>
          <w:rFonts w:eastAsia="Calibri"/>
        </w:rPr>
        <w:t xml:space="preserve"> pagalbos gavėjui teisėtumas turi būti įrodomas vadovaujantis projekto sutartyje, paraiškos priede, užpildytame pagal Aprašo 2 priedo formą, ir Suteiktos valstybės pagalbos registre pateiktais duomenimis šia tvarka:</w:t>
      </w:r>
    </w:p>
    <w:p w14:paraId="0D977580" w14:textId="77777777" w:rsidR="006F308E" w:rsidRDefault="009376D8">
      <w:pPr>
        <w:tabs>
          <w:tab w:val="left" w:pos="0"/>
          <w:tab w:val="left" w:pos="1418"/>
          <w:tab w:val="left" w:pos="1843"/>
        </w:tabs>
        <w:ind w:firstLine="851"/>
        <w:jc w:val="both"/>
        <w:rPr>
          <w:rFonts w:eastAsia="Calibri"/>
        </w:rPr>
      </w:pPr>
      <w:r>
        <w:rPr>
          <w:rFonts w:eastAsia="Calibri"/>
        </w:rPr>
        <w:t>3</w:t>
      </w:r>
      <w:r w:rsidR="001E48CD">
        <w:rPr>
          <w:rFonts w:eastAsia="Calibri"/>
        </w:rPr>
        <w:t>1</w:t>
      </w:r>
      <w:r>
        <w:rPr>
          <w:rFonts w:eastAsia="Calibri"/>
        </w:rPr>
        <w:t>.1.</w:t>
      </w:r>
      <w:r>
        <w:rPr>
          <w:rFonts w:eastAsia="Calibri"/>
        </w:rPr>
        <w:tab/>
        <w:t>įgyvendinančioji institucija, gavusi informaciją iš pareiškėjo (projekto vykdytojo), įvertina:</w:t>
      </w:r>
    </w:p>
    <w:p w14:paraId="068365E7" w14:textId="77777777" w:rsidR="006F308E" w:rsidRDefault="009376D8">
      <w:pPr>
        <w:tabs>
          <w:tab w:val="left" w:pos="0"/>
          <w:tab w:val="left" w:pos="1418"/>
          <w:tab w:val="left" w:pos="1701"/>
          <w:tab w:val="left" w:pos="1843"/>
        </w:tabs>
        <w:ind w:firstLine="851"/>
        <w:jc w:val="both"/>
        <w:rPr>
          <w:rFonts w:eastAsia="Calibri"/>
        </w:rPr>
      </w:pPr>
      <w:r>
        <w:rPr>
          <w:rFonts w:eastAsia="Calibri"/>
        </w:rPr>
        <w:t>3</w:t>
      </w:r>
      <w:r w:rsidR="001E48CD">
        <w:rPr>
          <w:rFonts w:eastAsia="Calibri"/>
        </w:rPr>
        <w:t>1</w:t>
      </w:r>
      <w:r>
        <w:rPr>
          <w:rFonts w:eastAsia="Calibri"/>
        </w:rPr>
        <w:t>.1.1.</w:t>
      </w:r>
      <w:r>
        <w:rPr>
          <w:rFonts w:eastAsia="Calibri"/>
        </w:rPr>
        <w:tab/>
        <w:t xml:space="preserve">kiekvieno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gavėjo atitiktį Komisijos reglamento nustatytiems reikalavimams, užpildydama Aprašo 3 priedą; </w:t>
      </w:r>
    </w:p>
    <w:p w14:paraId="79E8FD72" w14:textId="77777777" w:rsidR="006F308E" w:rsidRDefault="009376D8">
      <w:pPr>
        <w:tabs>
          <w:tab w:val="left" w:pos="0"/>
          <w:tab w:val="left" w:pos="1418"/>
          <w:tab w:val="left" w:pos="1701"/>
          <w:tab w:val="left" w:pos="1843"/>
        </w:tabs>
        <w:ind w:firstLine="851"/>
        <w:jc w:val="both"/>
        <w:rPr>
          <w:rFonts w:eastAsia="Calibri"/>
        </w:rPr>
      </w:pPr>
      <w:r>
        <w:rPr>
          <w:rFonts w:eastAsia="Calibri"/>
        </w:rPr>
        <w:t>3</w:t>
      </w:r>
      <w:r w:rsidR="001E48CD">
        <w:rPr>
          <w:rFonts w:eastAsia="Calibri"/>
        </w:rPr>
        <w:t>1</w:t>
      </w:r>
      <w:r>
        <w:rPr>
          <w:rFonts w:eastAsia="Calibri"/>
        </w:rPr>
        <w:t>.1.2.</w:t>
      </w:r>
      <w:r>
        <w:rPr>
          <w:rFonts w:eastAsia="Calibri"/>
        </w:rPr>
        <w:tab/>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gavėjo sąsajas su Komisijos reglamente pateikta „vienos įmonės“ sąvoka, kaip apibrėžta Komisijos reglamento 2 straipsnio 2 dalyje,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gavėjui užpildžius „vienos įmonės“ deklaraciją pagal Komisijos reglamentą, paskelbtą ES struktūrinių fondų svetainės www.esinvesticijos.lt skiltyje „Dokumentai“, ieškant „Finansavimo skyrimas“ ir „Paraiškų formos“;</w:t>
      </w:r>
    </w:p>
    <w:p w14:paraId="7A4FF6E5" w14:textId="77777777" w:rsidR="006F308E" w:rsidRDefault="009376D8">
      <w:pPr>
        <w:tabs>
          <w:tab w:val="left" w:pos="0"/>
          <w:tab w:val="left" w:pos="1418"/>
          <w:tab w:val="left" w:pos="1701"/>
          <w:tab w:val="left" w:pos="1843"/>
        </w:tabs>
        <w:ind w:firstLine="851"/>
        <w:jc w:val="both"/>
        <w:rPr>
          <w:rFonts w:eastAsia="Calibri"/>
        </w:rPr>
      </w:pPr>
      <w:r>
        <w:rPr>
          <w:rFonts w:eastAsia="Calibri"/>
        </w:rPr>
        <w:t>3</w:t>
      </w:r>
      <w:r w:rsidR="001E48CD">
        <w:rPr>
          <w:rFonts w:eastAsia="Calibri"/>
        </w:rPr>
        <w:t>1</w:t>
      </w:r>
      <w:r>
        <w:rPr>
          <w:rFonts w:eastAsia="Calibri"/>
        </w:rPr>
        <w:t>.1.3.</w:t>
      </w:r>
      <w:r>
        <w:rPr>
          <w:rFonts w:eastAsia="Calibri"/>
        </w:rPr>
        <w:tab/>
        <w:t xml:space="preserve">ar nebus viršyta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suteikimo riba: bendra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i/>
        </w:rPr>
        <w:t xml:space="preserve"> </w:t>
      </w:r>
      <w:r>
        <w:rPr>
          <w:rFonts w:eastAsia="Calibri"/>
        </w:rPr>
        <w:t xml:space="preserve">pagalbos suma, suteikta tam pačiam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gavėjui pagal Komisijos reglamentą, negali viršyti 200 000 (dviejų šimtų tūkstančių) eurų ribos per trejų finansinių metų laikotarpį, </w:t>
      </w:r>
      <w:r>
        <w:rPr>
          <w:rFonts w:eastAsia="Calibri"/>
        </w:rPr>
        <w:lastRenderedPageBreak/>
        <w:t>vienam kelių transporto sektoriuje veikiančiam pareiškėjui – 100 000 (vieno šimto tūkstančių) eurų;</w:t>
      </w:r>
    </w:p>
    <w:p w14:paraId="68BFB264" w14:textId="77777777" w:rsidR="006F308E" w:rsidRDefault="009376D8">
      <w:pPr>
        <w:tabs>
          <w:tab w:val="left" w:pos="0"/>
          <w:tab w:val="left" w:pos="1418"/>
          <w:tab w:val="left" w:pos="1701"/>
          <w:tab w:val="left" w:pos="1843"/>
        </w:tabs>
        <w:ind w:firstLine="851"/>
        <w:jc w:val="both"/>
        <w:rPr>
          <w:rFonts w:eastAsia="Calibri"/>
        </w:rPr>
      </w:pPr>
      <w:r>
        <w:rPr>
          <w:rFonts w:eastAsia="Calibri"/>
        </w:rPr>
        <w:t>3</w:t>
      </w:r>
      <w:r w:rsidR="001E48CD">
        <w:rPr>
          <w:rFonts w:eastAsia="Calibri"/>
        </w:rPr>
        <w:t>1</w:t>
      </w:r>
      <w:r>
        <w:rPr>
          <w:rFonts w:eastAsia="Calibri"/>
        </w:rPr>
        <w:t>.2.</w:t>
      </w:r>
      <w:r>
        <w:rPr>
          <w:rFonts w:eastAsia="Calibri"/>
        </w:rPr>
        <w:tab/>
        <w:t>įgyvendinančioji institucija, iš pareiškėjo (projekto vykdytojo) gavusi informaciją ir atlikusi Aprašo 3</w:t>
      </w:r>
      <w:r w:rsidR="001E48CD">
        <w:rPr>
          <w:rFonts w:eastAsia="Calibri"/>
        </w:rPr>
        <w:t>1</w:t>
      </w:r>
      <w:r>
        <w:rPr>
          <w:rFonts w:eastAsia="Calibri"/>
        </w:rPr>
        <w:t xml:space="preserve">.1 papunktyje nurodytą įvertinimą, priima sprendimą dėl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priskyrimo konkretiems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gavėjams ir, vadovaudamasi Suteiktos valstybės pagalbos ir nereikšmingos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pagalbos registro nuostatais, patvirtintais Lietuvos Respublikos Vyriausybės 2005 m. sausio 19 d. nutarimu Nr. 35 „Dėl Suteiktos valstybės pagalbos ir nereikšmingos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pagalbos registro nuostatų patvirtinimo“, per 5 darbo dienas nuo valstybės pagalbos suteikimo dienos registruoja duomenis apie suteiktą nereikšmingą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i/>
        </w:rPr>
        <w:t>)</w:t>
      </w:r>
      <w:r>
        <w:rPr>
          <w:rFonts w:eastAsia="Calibri"/>
        </w:rPr>
        <w:t xml:space="preserve"> pagalbą.</w:t>
      </w:r>
    </w:p>
    <w:p w14:paraId="1D2B8245" w14:textId="77777777" w:rsidR="006F308E" w:rsidRDefault="009376D8">
      <w:pPr>
        <w:tabs>
          <w:tab w:val="left" w:pos="0"/>
          <w:tab w:val="left" w:pos="1418"/>
          <w:tab w:val="left" w:pos="1701"/>
          <w:tab w:val="left" w:pos="1843"/>
        </w:tabs>
        <w:ind w:firstLine="851"/>
        <w:jc w:val="both"/>
        <w:rPr>
          <w:rFonts w:eastAsia="Calibri"/>
        </w:rPr>
      </w:pPr>
      <w:r>
        <w:rPr>
          <w:rFonts w:eastAsia="Calibri"/>
          <w:color w:val="000000"/>
        </w:rPr>
        <w:t>3</w:t>
      </w:r>
      <w:r w:rsidR="001E48CD">
        <w:rPr>
          <w:rFonts w:eastAsia="Calibri"/>
          <w:color w:val="000000"/>
        </w:rPr>
        <w:t>2</w:t>
      </w:r>
      <w:r>
        <w:rPr>
          <w:rFonts w:eastAsia="Calibri"/>
          <w:color w:val="000000"/>
        </w:rPr>
        <w:t>.</w:t>
      </w:r>
      <w:r>
        <w:rPr>
          <w:rFonts w:eastAsia="Calibri"/>
          <w:color w:val="000000"/>
        </w:rPr>
        <w:tab/>
      </w:r>
      <w:r>
        <w:rPr>
          <w:rFonts w:eastAsia="Calibri"/>
        </w:rPr>
        <w:t xml:space="preserve">Įgyvendinančioji institucija raštu arba elektroniniu paštu informuoja pareiškėją (projekto vykdytoją) apie priimtą sprendimą dėl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priskyrimo konkretiems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gavėjams, nurodydama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dydį bei pobūdį, pateikdama aiškią nuorodą į Komisijos reglamentą (nurodydama reglamento pavadinimą bei skelbimo Europos Sąjungos oficialiajame leidinyje numerį), išskyrus tuos atvejus, kai apskaičiuotos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dydis lygus 0.</w:t>
      </w:r>
    </w:p>
    <w:p w14:paraId="29313FAC" w14:textId="77777777" w:rsidR="006F308E" w:rsidRDefault="009376D8">
      <w:pPr>
        <w:tabs>
          <w:tab w:val="left" w:pos="0"/>
          <w:tab w:val="left" w:pos="1418"/>
          <w:tab w:val="left" w:pos="1701"/>
          <w:tab w:val="left" w:pos="1843"/>
        </w:tabs>
        <w:ind w:firstLine="851"/>
        <w:jc w:val="both"/>
        <w:rPr>
          <w:rFonts w:eastAsia="Calibri"/>
        </w:rPr>
      </w:pPr>
      <w:r>
        <w:rPr>
          <w:rFonts w:eastAsia="Calibri"/>
          <w:color w:val="000000"/>
        </w:rPr>
        <w:t>3</w:t>
      </w:r>
      <w:r w:rsidR="001E48CD">
        <w:rPr>
          <w:rFonts w:eastAsia="Calibri"/>
          <w:color w:val="000000"/>
        </w:rPr>
        <w:t>3</w:t>
      </w:r>
      <w:r>
        <w:rPr>
          <w:rFonts w:eastAsia="Calibri"/>
          <w:color w:val="000000"/>
        </w:rPr>
        <w:t>.</w:t>
      </w:r>
      <w:r>
        <w:rPr>
          <w:rFonts w:eastAsia="Calibri"/>
          <w:color w:val="000000"/>
        </w:rPr>
        <w:tab/>
      </w:r>
      <w:r>
        <w:rPr>
          <w:rFonts w:eastAsia="Calibri"/>
        </w:rPr>
        <w:t xml:space="preserve">Pareiškėjas (projekto vykdytojas), gavęs informaciją iš įgyvendinančiosios institucijos, raštu arba elektroniniu paštu informuoja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gavėjus apie priimtą sprendimą, nurodydamas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dydį bei pobūdį, pateikdamas aiškią nuorodą į Komisijos reglamentą (nurodydamas reglamento pavadinimą bei skelbimo Europos Sąjungos oficialiajame leidinyje numerį), išskyrus tuos atvejus, kai apskaičiuotos </w:t>
      </w:r>
      <w:proofErr w:type="spellStart"/>
      <w:r>
        <w:rPr>
          <w:rFonts w:eastAsia="Calibri"/>
          <w:i/>
        </w:rPr>
        <w:t>de</w:t>
      </w:r>
      <w:proofErr w:type="spellEnd"/>
      <w:r>
        <w:rPr>
          <w:rFonts w:eastAsia="Calibri"/>
          <w:i/>
        </w:rPr>
        <w:t xml:space="preserve"> </w:t>
      </w:r>
      <w:proofErr w:type="spellStart"/>
      <w:r>
        <w:rPr>
          <w:rFonts w:eastAsia="Calibri"/>
          <w:i/>
        </w:rPr>
        <w:t>minimis</w:t>
      </w:r>
      <w:proofErr w:type="spellEnd"/>
      <w:r>
        <w:rPr>
          <w:rFonts w:eastAsia="Calibri"/>
        </w:rPr>
        <w:t xml:space="preserve"> pagalbos dydis lygus 0.</w:t>
      </w:r>
    </w:p>
    <w:p w14:paraId="61648293" w14:textId="77777777" w:rsidR="006F308E" w:rsidRDefault="006F308E">
      <w:pPr>
        <w:tabs>
          <w:tab w:val="left" w:pos="1276"/>
          <w:tab w:val="left" w:pos="1418"/>
        </w:tabs>
        <w:ind w:firstLine="851"/>
        <w:jc w:val="both"/>
        <w:rPr>
          <w:rFonts w:eastAsia="Calibri"/>
          <w:lang w:eastAsia="lt-LT"/>
        </w:rPr>
      </w:pPr>
    </w:p>
    <w:p w14:paraId="67F21A1E" w14:textId="77777777" w:rsidR="006F308E" w:rsidRDefault="009376D8">
      <w:pPr>
        <w:keepNext/>
        <w:tabs>
          <w:tab w:val="left" w:pos="1276"/>
          <w:tab w:val="left" w:pos="1418"/>
        </w:tabs>
        <w:jc w:val="center"/>
        <w:rPr>
          <w:rFonts w:eastAsia="Calibri"/>
          <w:b/>
          <w:lang w:eastAsia="lt-LT"/>
        </w:rPr>
      </w:pPr>
      <w:r>
        <w:rPr>
          <w:rFonts w:eastAsia="Calibri"/>
          <w:b/>
          <w:lang w:eastAsia="lt-LT"/>
        </w:rPr>
        <w:t>IV SKYRIUS</w:t>
      </w:r>
    </w:p>
    <w:p w14:paraId="4DE0CD22" w14:textId="77777777" w:rsidR="006F308E" w:rsidRPr="00354416" w:rsidRDefault="009376D8" w:rsidP="00354416">
      <w:pPr>
        <w:pStyle w:val="Stilius1"/>
        <w:spacing w:before="0"/>
        <w:jc w:val="center"/>
        <w:rPr>
          <w:sz w:val="24"/>
          <w:szCs w:val="24"/>
          <w:lang w:eastAsia="lt-LT"/>
        </w:rPr>
      </w:pPr>
      <w:r w:rsidRPr="00354416">
        <w:rPr>
          <w:sz w:val="24"/>
          <w:szCs w:val="24"/>
          <w:lang w:eastAsia="lt-LT"/>
        </w:rPr>
        <w:t>TINKAMŲ FINANSUOTI PROJEKTO IŠLAIDŲ IR FINANSAVIMO REIKALAVIMAI</w:t>
      </w:r>
    </w:p>
    <w:p w14:paraId="442A8232" w14:textId="77777777" w:rsidR="006F308E" w:rsidRDefault="006F308E">
      <w:pPr>
        <w:keepNext/>
        <w:tabs>
          <w:tab w:val="left" w:pos="1276"/>
          <w:tab w:val="left" w:pos="1418"/>
        </w:tabs>
        <w:ind w:firstLine="851"/>
        <w:jc w:val="both"/>
        <w:rPr>
          <w:rFonts w:eastAsia="Calibri"/>
          <w:lang w:eastAsia="lt-LT"/>
        </w:rPr>
      </w:pPr>
    </w:p>
    <w:p w14:paraId="2DD180C5" w14:textId="77777777" w:rsidR="006F308E" w:rsidRDefault="009376D8">
      <w:pPr>
        <w:tabs>
          <w:tab w:val="left" w:pos="1276"/>
          <w:tab w:val="left" w:pos="1418"/>
          <w:tab w:val="left" w:pos="2127"/>
        </w:tabs>
        <w:ind w:firstLine="851"/>
        <w:jc w:val="both"/>
        <w:rPr>
          <w:rFonts w:ascii="Tms Rmn" w:eastAsia="Calibri" w:hAnsi="Tms Rmn"/>
        </w:rPr>
      </w:pPr>
      <w:r>
        <w:rPr>
          <w:rFonts w:ascii="Tms Rmn" w:eastAsia="Calibri" w:hAnsi="Tms Rmn"/>
          <w:color w:val="000000"/>
        </w:rPr>
        <w:t>3</w:t>
      </w:r>
      <w:r w:rsidR="00422E18">
        <w:rPr>
          <w:rFonts w:ascii="Tms Rmn" w:eastAsia="Calibri" w:hAnsi="Tms Rmn"/>
          <w:color w:val="000000"/>
        </w:rPr>
        <w:t>4</w:t>
      </w:r>
      <w:r>
        <w:rPr>
          <w:rFonts w:ascii="Tms Rmn" w:eastAsia="Calibri" w:hAnsi="Tms Rmn"/>
          <w:color w:val="000000"/>
        </w:rPr>
        <w:t>.</w:t>
      </w:r>
      <w:r>
        <w:rPr>
          <w:rFonts w:ascii="Tms Rmn" w:eastAsia="Calibri" w:hAnsi="Tms Rmn"/>
          <w:color w:val="000000"/>
        </w:rPr>
        <w:tab/>
      </w:r>
      <w:r>
        <w:rPr>
          <w:rFonts w:eastAsia="Calibri"/>
          <w:lang w:eastAsia="lt-LT"/>
        </w:rPr>
        <w:t>Projekto išlaidos turi atitikti Projektų taisyklių VI skyriuje ir Rekomendacijose dėl projektų išlaidų atitikties Europos Sąjungos struktūrinių fondų reikalavimams išdėstytus projekto išlaidoms taikomus reikalavimus.</w:t>
      </w:r>
    </w:p>
    <w:p w14:paraId="5945DFC7" w14:textId="77777777" w:rsidR="006F308E" w:rsidRDefault="009376D8">
      <w:pPr>
        <w:tabs>
          <w:tab w:val="left" w:pos="1276"/>
          <w:tab w:val="left" w:pos="1418"/>
          <w:tab w:val="left" w:pos="2127"/>
        </w:tabs>
        <w:ind w:firstLine="851"/>
        <w:jc w:val="both"/>
        <w:rPr>
          <w:rFonts w:eastAsia="Calibri"/>
          <w:i/>
          <w:lang w:eastAsia="lt-LT"/>
        </w:rPr>
      </w:pPr>
      <w:r>
        <w:rPr>
          <w:rFonts w:eastAsia="Calibri"/>
          <w:color w:val="000000"/>
          <w:lang w:eastAsia="lt-LT"/>
        </w:rPr>
        <w:t>3</w:t>
      </w:r>
      <w:r w:rsidR="00422E18">
        <w:rPr>
          <w:rFonts w:eastAsia="Calibri"/>
          <w:color w:val="000000"/>
          <w:lang w:eastAsia="lt-LT"/>
        </w:rPr>
        <w:t>5</w:t>
      </w:r>
      <w:r>
        <w:rPr>
          <w:rFonts w:eastAsia="Calibri"/>
          <w:color w:val="000000"/>
          <w:lang w:eastAsia="lt-LT"/>
        </w:rPr>
        <w:t>.</w:t>
      </w:r>
      <w:r>
        <w:rPr>
          <w:rFonts w:eastAsia="Calibri"/>
          <w:color w:val="000000"/>
          <w:lang w:eastAsia="lt-LT"/>
        </w:rPr>
        <w:tab/>
      </w:r>
      <w:r>
        <w:rPr>
          <w:rFonts w:eastAsia="Calibri"/>
          <w:lang w:eastAsia="lt-LT"/>
        </w:rPr>
        <w:t>Didžiausia galima projekto finansuojamoji dalis yra iki 100 proc. visų tinkamų finansuoti projekto išlaidų</w:t>
      </w:r>
      <w:r>
        <w:rPr>
          <w:rFonts w:eastAsia="Calibri"/>
          <w:i/>
          <w:lang w:eastAsia="lt-LT"/>
        </w:rPr>
        <w:t>.</w:t>
      </w:r>
    </w:p>
    <w:p w14:paraId="68A6C9CE" w14:textId="77777777" w:rsidR="006F308E" w:rsidRDefault="00422E18">
      <w:pPr>
        <w:tabs>
          <w:tab w:val="left" w:pos="1276"/>
          <w:tab w:val="left" w:pos="1418"/>
          <w:tab w:val="left" w:pos="2127"/>
        </w:tabs>
        <w:ind w:firstLine="851"/>
        <w:jc w:val="both"/>
        <w:rPr>
          <w:rFonts w:eastAsia="Calibri"/>
          <w:lang w:eastAsia="lt-LT"/>
        </w:rPr>
      </w:pPr>
      <w:r>
        <w:rPr>
          <w:rFonts w:eastAsia="Calibri"/>
          <w:color w:val="000000"/>
          <w:lang w:eastAsia="lt-LT"/>
        </w:rPr>
        <w:t>36</w:t>
      </w:r>
      <w:r w:rsidR="009376D8">
        <w:rPr>
          <w:rFonts w:eastAsia="Calibri"/>
          <w:color w:val="000000"/>
          <w:lang w:eastAsia="lt-LT"/>
        </w:rPr>
        <w:t>.</w:t>
      </w:r>
      <w:r w:rsidR="009376D8">
        <w:rPr>
          <w:rFonts w:eastAsia="Calibri"/>
          <w:color w:val="000000"/>
          <w:lang w:eastAsia="lt-LT"/>
        </w:rPr>
        <w:tab/>
      </w:r>
      <w:r w:rsidR="009376D8">
        <w:rPr>
          <w:rFonts w:eastAsia="Calibri"/>
          <w:lang w:eastAsia="lt-LT"/>
        </w:rPr>
        <w:t xml:space="preserve">Pareiškėjas ir (arba) partneris savo iniciatyva bei savo ir (arba) kitų šaltinių lėšomis gali prisidėti prie projekto įgyvendinimo. </w:t>
      </w:r>
    </w:p>
    <w:p w14:paraId="6198CEFB" w14:textId="77777777" w:rsidR="006F308E" w:rsidRDefault="00422E18">
      <w:pPr>
        <w:tabs>
          <w:tab w:val="left" w:pos="1276"/>
          <w:tab w:val="left" w:pos="1418"/>
          <w:tab w:val="left" w:pos="2127"/>
        </w:tabs>
        <w:ind w:firstLine="851"/>
        <w:jc w:val="both"/>
        <w:rPr>
          <w:rFonts w:eastAsia="Calibri"/>
          <w:lang w:eastAsia="lt-LT"/>
        </w:rPr>
      </w:pPr>
      <w:r>
        <w:rPr>
          <w:rFonts w:eastAsia="Calibri"/>
          <w:color w:val="000000"/>
          <w:lang w:eastAsia="lt-LT"/>
        </w:rPr>
        <w:t>37</w:t>
      </w:r>
      <w:r w:rsidR="009376D8">
        <w:rPr>
          <w:rFonts w:eastAsia="Calibri"/>
          <w:color w:val="000000"/>
          <w:lang w:eastAsia="lt-LT"/>
        </w:rPr>
        <w:t>.</w:t>
      </w:r>
      <w:r w:rsidR="009376D8">
        <w:rPr>
          <w:rFonts w:eastAsia="Calibri"/>
          <w:color w:val="000000"/>
          <w:lang w:eastAsia="lt-LT"/>
        </w:rPr>
        <w:tab/>
      </w:r>
      <w:r w:rsidR="009376D8">
        <w:rPr>
          <w:rFonts w:eastAsia="Calibri"/>
        </w:rPr>
        <w:t>Projekto tinkamų finansuoti išlaidų dalis, kurios nepadengia projektui skiriamo finansavimo lėšos, finansuojama iš projekto vykdytojo ir (ar) partnerio (-</w:t>
      </w:r>
      <w:proofErr w:type="spellStart"/>
      <w:r w:rsidR="009376D8">
        <w:rPr>
          <w:rFonts w:eastAsia="Calibri"/>
        </w:rPr>
        <w:t>ių</w:t>
      </w:r>
      <w:proofErr w:type="spellEnd"/>
      <w:r w:rsidR="009376D8">
        <w:rPr>
          <w:rFonts w:eastAsia="Calibri"/>
        </w:rPr>
        <w:t>) lėšų</w:t>
      </w:r>
      <w:r w:rsidR="009376D8">
        <w:rPr>
          <w:rFonts w:eastAsia="Calibri"/>
          <w:lang w:eastAsia="lt-LT"/>
        </w:rPr>
        <w:t xml:space="preserve">. </w:t>
      </w:r>
    </w:p>
    <w:p w14:paraId="3E4969A5" w14:textId="77777777" w:rsidR="006F308E" w:rsidRDefault="00422E18">
      <w:pPr>
        <w:tabs>
          <w:tab w:val="left" w:pos="1276"/>
          <w:tab w:val="left" w:pos="1418"/>
          <w:tab w:val="left" w:pos="2127"/>
        </w:tabs>
        <w:ind w:firstLine="851"/>
        <w:jc w:val="both"/>
        <w:rPr>
          <w:rFonts w:eastAsia="Calibri"/>
          <w:lang w:eastAsia="lt-LT"/>
        </w:rPr>
      </w:pPr>
      <w:r>
        <w:rPr>
          <w:rFonts w:eastAsia="Calibri"/>
          <w:color w:val="000000"/>
          <w:lang w:eastAsia="lt-LT"/>
        </w:rPr>
        <w:t>38</w:t>
      </w:r>
      <w:r w:rsidR="009376D8">
        <w:rPr>
          <w:rFonts w:eastAsia="Calibri"/>
          <w:color w:val="000000"/>
          <w:lang w:eastAsia="lt-LT"/>
        </w:rPr>
        <w:t>.</w:t>
      </w:r>
      <w:r w:rsidR="009376D8">
        <w:rPr>
          <w:rFonts w:eastAsia="Calibri"/>
          <w:color w:val="000000"/>
          <w:lang w:eastAsia="lt-LT"/>
        </w:rPr>
        <w:tab/>
      </w:r>
      <w:r w:rsidR="009376D8">
        <w:rPr>
          <w:rFonts w:eastAsia="Calibri"/>
        </w:rPr>
        <w:t>Pagal Aprašą projekto tinkamų arba netinkamų finansuoti išlaidų kategorijos yra šios</w:t>
      </w:r>
      <w:r w:rsidR="009376D8">
        <w:rPr>
          <w:rFonts w:eastAsia="Calibri"/>
          <w:lang w:eastAsia="lt-LT"/>
        </w:rPr>
        <w:t xml:space="preserve">: </w:t>
      </w:r>
    </w:p>
    <w:p w14:paraId="2166BF74" w14:textId="77777777" w:rsidR="006F308E" w:rsidRDefault="006F308E">
      <w:pPr>
        <w:tabs>
          <w:tab w:val="left" w:pos="1276"/>
        </w:tabs>
        <w:ind w:left="851"/>
        <w:jc w:val="both"/>
        <w:rPr>
          <w:rFonts w:eastAsia="Calibri"/>
          <w:lang w:eastAsia="lt-LT"/>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7"/>
        <w:gridCol w:w="5956"/>
      </w:tblGrid>
      <w:tr w:rsidR="006F308E" w14:paraId="447A4190"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B76D1" w14:textId="77777777" w:rsidR="006F308E" w:rsidRDefault="009376D8">
            <w:pPr>
              <w:spacing w:line="276" w:lineRule="auto"/>
              <w:jc w:val="center"/>
              <w:rPr>
                <w:rFonts w:eastAsia="Calibri"/>
                <w:b/>
                <w:lang w:eastAsia="lt-LT"/>
              </w:rPr>
            </w:pPr>
            <w:r>
              <w:rPr>
                <w:rFonts w:eastAsia="Calibri"/>
                <w:b/>
                <w:lang w:eastAsia="lt-LT"/>
              </w:rPr>
              <w:t>Išlaidų kategorijos Nr.</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A1A2E" w14:textId="77777777" w:rsidR="006F308E" w:rsidRDefault="009376D8">
            <w:pPr>
              <w:spacing w:line="276" w:lineRule="auto"/>
              <w:jc w:val="center"/>
              <w:rPr>
                <w:rFonts w:eastAsia="Calibri"/>
                <w:b/>
                <w:lang w:eastAsia="lt-LT"/>
              </w:rPr>
            </w:pPr>
            <w:r>
              <w:rPr>
                <w:rFonts w:eastAsia="Calibri"/>
                <w:b/>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AF9B5" w14:textId="77777777" w:rsidR="006F308E" w:rsidRDefault="009376D8">
            <w:pPr>
              <w:spacing w:line="276" w:lineRule="auto"/>
              <w:jc w:val="center"/>
              <w:rPr>
                <w:rFonts w:eastAsia="Calibri"/>
                <w:b/>
                <w:lang w:eastAsia="lt-LT"/>
              </w:rPr>
            </w:pPr>
            <w:r>
              <w:rPr>
                <w:rFonts w:eastAsia="Calibri"/>
                <w:b/>
                <w:lang w:eastAsia="lt-LT"/>
              </w:rPr>
              <w:t>Reikalavimai ir paaiškinimai</w:t>
            </w:r>
          </w:p>
        </w:tc>
      </w:tr>
      <w:tr w:rsidR="006F308E" w14:paraId="0B937019" w14:textId="77777777">
        <w:tc>
          <w:tcPr>
            <w:tcW w:w="1447" w:type="dxa"/>
            <w:tcBorders>
              <w:top w:val="single" w:sz="4" w:space="0" w:color="auto"/>
              <w:left w:val="single" w:sz="4" w:space="0" w:color="auto"/>
              <w:bottom w:val="single" w:sz="4" w:space="0" w:color="auto"/>
              <w:right w:val="single" w:sz="4" w:space="0" w:color="auto"/>
            </w:tcBorders>
            <w:shd w:val="clear" w:color="auto" w:fill="FFFFFF"/>
            <w:hideMark/>
          </w:tcPr>
          <w:p w14:paraId="2132081E" w14:textId="77777777" w:rsidR="006F308E" w:rsidRDefault="009376D8">
            <w:pPr>
              <w:spacing w:line="276" w:lineRule="auto"/>
              <w:ind w:right="-57"/>
              <w:jc w:val="center"/>
              <w:rPr>
                <w:rFonts w:eastAsia="Calibri"/>
                <w:bCs/>
                <w:lang w:eastAsia="lt-LT"/>
              </w:rPr>
            </w:pPr>
            <w:r>
              <w:rPr>
                <w:rFonts w:eastAsia="Calibri"/>
                <w:bCs/>
                <w:lang w:eastAsia="lt-LT"/>
              </w:rPr>
              <w:t>1.</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E3E1E" w14:textId="77777777" w:rsidR="006F308E" w:rsidRDefault="009376D8">
            <w:pPr>
              <w:spacing w:line="276" w:lineRule="auto"/>
              <w:ind w:right="-57"/>
              <w:rPr>
                <w:rFonts w:eastAsia="Calibri"/>
                <w:bCs/>
                <w:lang w:eastAsia="lt-LT"/>
              </w:rPr>
            </w:pPr>
            <w:r>
              <w:rPr>
                <w:rFonts w:eastAsia="Calibri"/>
                <w:bCs/>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7B51C8DB" w14:textId="77777777" w:rsidR="006F308E" w:rsidRDefault="009376D8">
            <w:pPr>
              <w:spacing w:line="276" w:lineRule="auto"/>
              <w:ind w:right="-57"/>
              <w:rPr>
                <w:rFonts w:eastAsia="Calibri"/>
                <w:lang w:eastAsia="lt-LT"/>
              </w:rPr>
            </w:pPr>
            <w:r>
              <w:rPr>
                <w:rFonts w:eastAsia="Calibri"/>
                <w:lang w:eastAsia="lt-LT"/>
              </w:rPr>
              <w:t>Netinkama finansuoti</w:t>
            </w:r>
          </w:p>
        </w:tc>
      </w:tr>
      <w:tr w:rsidR="006F308E" w14:paraId="7B2445B3" w14:textId="77777777">
        <w:tc>
          <w:tcPr>
            <w:tcW w:w="1447" w:type="dxa"/>
            <w:tcBorders>
              <w:top w:val="single" w:sz="4" w:space="0" w:color="auto"/>
              <w:left w:val="single" w:sz="4" w:space="0" w:color="auto"/>
              <w:bottom w:val="single" w:sz="4" w:space="0" w:color="auto"/>
              <w:right w:val="single" w:sz="4" w:space="0" w:color="auto"/>
            </w:tcBorders>
            <w:shd w:val="clear" w:color="auto" w:fill="FFFFFF"/>
            <w:hideMark/>
          </w:tcPr>
          <w:p w14:paraId="32403059" w14:textId="77777777" w:rsidR="006F308E" w:rsidRDefault="009376D8">
            <w:pPr>
              <w:spacing w:line="276" w:lineRule="auto"/>
              <w:ind w:right="-57"/>
              <w:jc w:val="center"/>
              <w:rPr>
                <w:rFonts w:eastAsia="Calibri"/>
                <w:bCs/>
                <w:lang w:eastAsia="lt-LT"/>
              </w:rPr>
            </w:pPr>
            <w:r>
              <w:rPr>
                <w:rFonts w:eastAsia="Calibri"/>
                <w:bCs/>
                <w:lang w:eastAsia="lt-LT"/>
              </w:rPr>
              <w:t>2.</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B81D3" w14:textId="77777777" w:rsidR="006F308E" w:rsidRDefault="009376D8">
            <w:pPr>
              <w:spacing w:line="276" w:lineRule="auto"/>
              <w:ind w:left="-57" w:right="-57"/>
              <w:rPr>
                <w:rFonts w:eastAsia="Calibri"/>
                <w:bCs/>
                <w:lang w:eastAsia="lt-LT"/>
              </w:rPr>
            </w:pPr>
            <w:r>
              <w:rPr>
                <w:rFonts w:eastAsia="Calibri"/>
                <w:bCs/>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7A005E08" w14:textId="77777777" w:rsidR="006F308E" w:rsidRDefault="009376D8">
            <w:pPr>
              <w:spacing w:line="276" w:lineRule="auto"/>
              <w:ind w:right="-57"/>
              <w:rPr>
                <w:rFonts w:eastAsia="Calibri"/>
                <w:lang w:eastAsia="lt-LT"/>
              </w:rPr>
            </w:pPr>
            <w:r>
              <w:rPr>
                <w:rFonts w:eastAsia="Calibri"/>
                <w:lang w:eastAsia="lt-LT"/>
              </w:rPr>
              <w:t>Netinkama finansuoti</w:t>
            </w:r>
          </w:p>
        </w:tc>
      </w:tr>
      <w:tr w:rsidR="006F308E" w14:paraId="53E7D7E1" w14:textId="77777777">
        <w:tc>
          <w:tcPr>
            <w:tcW w:w="1447" w:type="dxa"/>
            <w:tcBorders>
              <w:top w:val="single" w:sz="4" w:space="0" w:color="auto"/>
              <w:left w:val="single" w:sz="4" w:space="0" w:color="auto"/>
              <w:bottom w:val="single" w:sz="4" w:space="0" w:color="auto"/>
              <w:right w:val="single" w:sz="4" w:space="0" w:color="auto"/>
            </w:tcBorders>
            <w:shd w:val="clear" w:color="auto" w:fill="FFFFFF"/>
            <w:hideMark/>
          </w:tcPr>
          <w:p w14:paraId="3992DA57" w14:textId="77777777" w:rsidR="006F308E" w:rsidRDefault="009376D8">
            <w:pPr>
              <w:spacing w:line="276" w:lineRule="auto"/>
              <w:ind w:right="-57"/>
              <w:jc w:val="center"/>
              <w:rPr>
                <w:rFonts w:eastAsia="Calibri"/>
                <w:bCs/>
                <w:lang w:eastAsia="lt-LT"/>
              </w:rPr>
            </w:pPr>
            <w:r>
              <w:rPr>
                <w:rFonts w:eastAsia="Calibri"/>
                <w:bCs/>
                <w:lang w:eastAsia="lt-LT"/>
              </w:rPr>
              <w:t>3.</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F0E40" w14:textId="77777777" w:rsidR="006F308E" w:rsidRDefault="009376D8">
            <w:pPr>
              <w:spacing w:line="276" w:lineRule="auto"/>
              <w:ind w:left="-57" w:right="-57"/>
              <w:rPr>
                <w:rFonts w:eastAsia="Calibri"/>
                <w:bCs/>
                <w:lang w:eastAsia="lt-LT"/>
              </w:rPr>
            </w:pPr>
            <w:r>
              <w:rPr>
                <w:rFonts w:eastAsia="Calibri"/>
                <w:bCs/>
                <w:lang w:eastAsia="lt-LT"/>
              </w:rPr>
              <w:t xml:space="preserve">Statyba, rekonstravimas, </w:t>
            </w:r>
            <w:r>
              <w:rPr>
                <w:rFonts w:eastAsia="Calibri"/>
                <w:bCs/>
                <w:lang w:eastAsia="lt-LT"/>
              </w:rPr>
              <w:lastRenderedPageBreak/>
              <w:t>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0F629481" w14:textId="77777777" w:rsidR="006F308E" w:rsidRDefault="009376D8">
            <w:pPr>
              <w:spacing w:line="276" w:lineRule="auto"/>
              <w:ind w:right="-57"/>
              <w:rPr>
                <w:rFonts w:eastAsia="Calibri"/>
                <w:lang w:eastAsia="lt-LT"/>
              </w:rPr>
            </w:pPr>
            <w:r>
              <w:rPr>
                <w:rFonts w:eastAsia="Calibri"/>
                <w:lang w:eastAsia="lt-LT"/>
              </w:rPr>
              <w:lastRenderedPageBreak/>
              <w:t>Netinkama finansuoti</w:t>
            </w:r>
          </w:p>
        </w:tc>
      </w:tr>
      <w:tr w:rsidR="006F308E" w14:paraId="3EEABFF0" w14:textId="77777777">
        <w:tc>
          <w:tcPr>
            <w:tcW w:w="1447" w:type="dxa"/>
            <w:tcBorders>
              <w:top w:val="single" w:sz="4" w:space="0" w:color="auto"/>
              <w:left w:val="single" w:sz="4" w:space="0" w:color="auto"/>
              <w:bottom w:val="single" w:sz="4" w:space="0" w:color="auto"/>
              <w:right w:val="single" w:sz="4" w:space="0" w:color="auto"/>
            </w:tcBorders>
            <w:shd w:val="clear" w:color="auto" w:fill="FFFFFF"/>
            <w:hideMark/>
          </w:tcPr>
          <w:p w14:paraId="0051A35E" w14:textId="77777777" w:rsidR="006F308E" w:rsidRDefault="009376D8">
            <w:pPr>
              <w:spacing w:line="276" w:lineRule="auto"/>
              <w:ind w:right="-57"/>
              <w:jc w:val="center"/>
              <w:rPr>
                <w:rFonts w:eastAsia="Calibri"/>
                <w:bCs/>
                <w:lang w:eastAsia="lt-LT"/>
              </w:rPr>
            </w:pPr>
            <w:r>
              <w:rPr>
                <w:rFonts w:eastAsia="Calibri"/>
                <w:bCs/>
                <w:lang w:eastAsia="lt-LT"/>
              </w:rPr>
              <w:lastRenderedPageBreak/>
              <w:t>4.</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4EB58" w14:textId="77777777" w:rsidR="006F308E" w:rsidRDefault="009376D8">
            <w:pPr>
              <w:spacing w:line="276" w:lineRule="auto"/>
              <w:ind w:left="-57" w:right="-57"/>
              <w:rPr>
                <w:rFonts w:eastAsia="Calibri"/>
                <w:bCs/>
                <w:lang w:eastAsia="lt-LT"/>
              </w:rPr>
            </w:pPr>
            <w:r>
              <w:rPr>
                <w:rFonts w:eastAsia="Calibri"/>
                <w:bCs/>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0CF57088" w14:textId="77777777" w:rsidR="006F308E" w:rsidRDefault="009376D8">
            <w:pPr>
              <w:spacing w:line="276" w:lineRule="auto"/>
              <w:ind w:right="-57"/>
              <w:rPr>
                <w:rFonts w:eastAsia="Calibri"/>
                <w:lang w:eastAsia="lt-LT"/>
              </w:rPr>
            </w:pPr>
            <w:r>
              <w:rPr>
                <w:rFonts w:eastAsia="Calibri"/>
                <w:lang w:eastAsia="lt-LT"/>
              </w:rPr>
              <w:t>Netinkama finansuoti</w:t>
            </w:r>
          </w:p>
        </w:tc>
      </w:tr>
      <w:tr w:rsidR="006F308E" w14:paraId="21F439B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22C4F" w14:textId="77777777" w:rsidR="006F308E" w:rsidRDefault="009376D8">
            <w:pPr>
              <w:spacing w:line="276" w:lineRule="auto"/>
              <w:jc w:val="center"/>
              <w:rPr>
                <w:rFonts w:eastAsia="Calibri"/>
                <w:lang w:eastAsia="lt-LT"/>
              </w:rPr>
            </w:pPr>
            <w:r>
              <w:rPr>
                <w:rFonts w:eastAsia="Calibri"/>
                <w:lang w:eastAsia="lt-LT"/>
              </w:rPr>
              <w:t>5.</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AAF88" w14:textId="77777777" w:rsidR="006F308E" w:rsidRDefault="009376D8">
            <w:pPr>
              <w:spacing w:line="276" w:lineRule="auto"/>
              <w:rPr>
                <w:rFonts w:eastAsia="Calibri"/>
                <w:lang w:eastAsia="lt-LT"/>
              </w:rPr>
            </w:pPr>
            <w:r>
              <w:rPr>
                <w:rFonts w:eastAsia="Calibri"/>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CF6A1" w14:textId="77777777" w:rsidR="006F308E" w:rsidRDefault="009376D8">
            <w:pPr>
              <w:widowControl w:val="0"/>
              <w:spacing w:line="276" w:lineRule="auto"/>
              <w:jc w:val="both"/>
              <w:rPr>
                <w:rFonts w:eastAsia="Calibri"/>
                <w:lang w:eastAsia="lt-LT"/>
              </w:rPr>
            </w:pPr>
            <w:r>
              <w:rPr>
                <w:rFonts w:eastAsia="Calibri"/>
                <w:lang w:eastAsia="lt-LT"/>
              </w:rPr>
              <w:t xml:space="preserve">Tinkamomis finansuoti laikomos projektą vykdančio personalo darbo užmokesčio išlaidos ir </w:t>
            </w:r>
            <w:r w:rsidRPr="003F4F01">
              <w:rPr>
                <w:rFonts w:eastAsia="Calibri"/>
                <w:lang w:eastAsia="lt-LT"/>
              </w:rPr>
              <w:t>išorės tiekėjo personalo atlygio pagal paslaugų (civilines) ir kitas sutartis išlaidos, kai darbo užmokesčio ir atlygio išlaidas galima aiškiai atskirti.</w:t>
            </w:r>
            <w:r>
              <w:rPr>
                <w:rFonts w:eastAsia="Calibri"/>
                <w:lang w:eastAsia="lt-LT"/>
              </w:rPr>
              <w:t xml:space="preserve"> </w:t>
            </w:r>
          </w:p>
          <w:p w14:paraId="7AFE7300" w14:textId="77777777" w:rsidR="006F308E" w:rsidRDefault="009376D8">
            <w:pPr>
              <w:spacing w:line="276" w:lineRule="auto"/>
              <w:jc w:val="both"/>
              <w:rPr>
                <w:rFonts w:eastAsia="Calibri"/>
              </w:rPr>
            </w:pPr>
            <w:r>
              <w:rPr>
                <w:rFonts w:eastAsia="Calibri"/>
                <w:color w:val="000000"/>
                <w:shd w:val="clear" w:color="auto" w:fill="FFFFFF"/>
              </w:rPr>
              <w:t>Valstybės ar savivaldybių biudžetinių įstaigų darbuotojui mokamo darbo užmokesčio dydis turi būti nustatomas vadovaujantis Lietuvos Respublikos valstybės ir savivaldybių įstaigų darbuotojų darbo apmokėjimo įstatymu.</w:t>
            </w:r>
            <w:r>
              <w:rPr>
                <w:rFonts w:eastAsia="Calibri"/>
              </w:rPr>
              <w:t xml:space="preserve"> </w:t>
            </w:r>
          </w:p>
          <w:p w14:paraId="0E8EB23A" w14:textId="77777777" w:rsidR="006F308E" w:rsidRDefault="009376D8">
            <w:pPr>
              <w:spacing w:line="276" w:lineRule="auto"/>
              <w:jc w:val="both"/>
              <w:rPr>
                <w:rFonts w:eastAsia="Calibri"/>
              </w:rPr>
            </w:pPr>
            <w:r>
              <w:rPr>
                <w:rFonts w:eastAsia="Calibri"/>
              </w:rPr>
              <w:t xml:space="preserve">Kitų įstaigų darbuotojų darbo užmokesčio išlaidos neturi viršyti atitinkamos specializacijos ir kvalifikacijos darbuotojų vidutinio darbo užmokesčio, išskyrus tinkamai pagrįstus atvejus. </w:t>
            </w:r>
          </w:p>
          <w:p w14:paraId="13580BDA" w14:textId="77777777" w:rsidR="006F308E" w:rsidRDefault="009376D8">
            <w:pPr>
              <w:spacing w:line="276" w:lineRule="auto"/>
              <w:jc w:val="both"/>
              <w:rPr>
                <w:rFonts w:eastAsia="Calibri"/>
              </w:rPr>
            </w:pPr>
            <w:r>
              <w:rPr>
                <w:rFonts w:eastAsia="Calibri"/>
              </w:rPr>
              <w:t xml:space="preserve">Su darbuotojais, vykdančiais tiesiogines projekto veiklas, turi būti sudaromos darbo sutartys, kai tas darbas yra pagrindinis, arba papildomos esamos darbo sutartys, kai, be pagrindinių pareigų, sulygstama ir dėl papildomų funkcijų įgyvendinant projektą (tokiu atveju sutartyje turi būti aiškiai įvardyta, kiek laiko dirbama prie projekto, ir nurodomas atlygis). </w:t>
            </w:r>
          </w:p>
          <w:p w14:paraId="33CB6730" w14:textId="77777777" w:rsidR="006F308E" w:rsidRDefault="009376D8">
            <w:pPr>
              <w:spacing w:line="276" w:lineRule="auto"/>
              <w:jc w:val="both"/>
              <w:rPr>
                <w:rFonts w:eastAsia="Calibri"/>
              </w:rPr>
            </w:pPr>
            <w:r>
              <w:rPr>
                <w:rFonts w:eastAsia="Calibri"/>
              </w:rPr>
              <w:t>Asmenims, einantiems valstybės tarnautojo pareigas projekto vykdytojo ar partnerio institucijoje, taikomos Lietuvos Respublikos valstybės tarnybos įstatymo 17 straipsnio 1 dalies 5 punkto nuostatos ir atskiros darbo sutartys nesudaromos.</w:t>
            </w:r>
          </w:p>
          <w:p w14:paraId="1D4270BC" w14:textId="77777777" w:rsidR="006F308E" w:rsidRDefault="009376D8">
            <w:pPr>
              <w:spacing w:line="276" w:lineRule="auto"/>
              <w:jc w:val="both"/>
              <w:rPr>
                <w:rFonts w:eastAsia="Calibri"/>
              </w:rPr>
            </w:pPr>
            <w:r>
              <w:rPr>
                <w:rFonts w:eastAsia="Calibri"/>
              </w:rPr>
              <w:t xml:space="preserve">Vadovaujantis Pareigybių, dėl kurių rengiamas konkursas, sąrašo, patvirtinto Lietuvos Respublikos Vyriausybės 2017 m. birželio 21 d. nutarimu Nr. 496 „Dėl Lietuvos Respublikos darbo kodekso įgyvendinimo“, 2.5 papunkčiu, darbuotojams, kurie dirbs pagal darbo sutartis ir gaus darbo užmokestį iš ES struktūrinės paramos lėšų, turi būti organizuojamas konkursas. Konkursas organizuojamas vadovaujantis </w:t>
            </w:r>
            <w:r>
              <w:rPr>
                <w:rFonts w:eastAsia="Calibri"/>
                <w:color w:val="000000"/>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w:t>
            </w:r>
            <w:r>
              <w:rPr>
                <w:rFonts w:eastAsia="Calibri"/>
                <w:color w:val="000000"/>
              </w:rPr>
              <w:lastRenderedPageBreak/>
              <w:t xml:space="preserve">valstybė ar savivaldybė, organizavimo ir vykdymo tvarkos aprašu, patvirtintu </w:t>
            </w:r>
            <w:r>
              <w:rPr>
                <w:rFonts w:eastAsia="Calibri"/>
              </w:rPr>
              <w:t>Lietuvos Respublikos Vyriausybės 2017 m. birželio 21 d. nutarimu Nr. 496 „Dėl Lietuvos Respublikos darbo kodekso įgyvendinimo“.</w:t>
            </w:r>
          </w:p>
          <w:p w14:paraId="18EB9D0A" w14:textId="77777777" w:rsidR="006F308E" w:rsidRDefault="009376D8">
            <w:pPr>
              <w:widowControl w:val="0"/>
              <w:spacing w:line="276" w:lineRule="auto"/>
              <w:jc w:val="both"/>
              <w:rPr>
                <w:rFonts w:eastAsia="Calibri"/>
                <w:lang w:eastAsia="lt-LT"/>
              </w:rPr>
            </w:pPr>
            <w:r>
              <w:rPr>
                <w:rFonts w:eastAsia="Calibri"/>
              </w:rPr>
              <w:t>Projekto vykdytojas privalo užtikrinti, kad projektą vykdantys darbuotojai turėtų išsilavinimą ir kvalifikaciją, atitinkančius projekte numatytas vykdyti funkcijas ir pareigas</w:t>
            </w:r>
          </w:p>
        </w:tc>
      </w:tr>
      <w:tr w:rsidR="006F308E" w14:paraId="7A4DB9BF" w14:textId="77777777">
        <w:trPr>
          <w:trHeight w:val="581"/>
        </w:trPr>
        <w:tc>
          <w:tcPr>
            <w:tcW w:w="1447" w:type="dxa"/>
            <w:tcBorders>
              <w:top w:val="single" w:sz="4" w:space="0" w:color="auto"/>
              <w:left w:val="single" w:sz="4" w:space="0" w:color="auto"/>
              <w:bottom w:val="single" w:sz="4" w:space="0" w:color="auto"/>
              <w:right w:val="single" w:sz="4" w:space="0" w:color="auto"/>
            </w:tcBorders>
            <w:shd w:val="clear" w:color="auto" w:fill="FFFFFF"/>
            <w:hideMark/>
          </w:tcPr>
          <w:p w14:paraId="3156D3FC" w14:textId="77777777" w:rsidR="006F308E" w:rsidRDefault="009376D8">
            <w:pPr>
              <w:spacing w:line="276" w:lineRule="auto"/>
              <w:jc w:val="center"/>
              <w:rPr>
                <w:rFonts w:eastAsia="Calibri"/>
                <w:bCs/>
                <w:lang w:eastAsia="lt-LT"/>
              </w:rPr>
            </w:pPr>
            <w:r>
              <w:rPr>
                <w:rFonts w:eastAsia="Calibri"/>
                <w:bCs/>
                <w:lang w:eastAsia="lt-LT"/>
              </w:rPr>
              <w:lastRenderedPageBreak/>
              <w:t>6.</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6B0F2E5B" w14:textId="77777777" w:rsidR="006F308E" w:rsidRDefault="009376D8">
            <w:pPr>
              <w:spacing w:line="276" w:lineRule="auto"/>
              <w:rPr>
                <w:rFonts w:eastAsia="Calibri"/>
                <w:bCs/>
                <w:lang w:eastAsia="lt-LT"/>
              </w:rPr>
            </w:pPr>
            <w:r>
              <w:rPr>
                <w:rFonts w:eastAsia="Calibri"/>
                <w:bCs/>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407241A9" w14:textId="77777777" w:rsidR="006F308E" w:rsidRDefault="009376D8">
            <w:pPr>
              <w:spacing w:line="276" w:lineRule="auto"/>
              <w:jc w:val="both"/>
              <w:rPr>
                <w:rFonts w:eastAsia="Calibri"/>
              </w:rPr>
            </w:pPr>
            <w:r>
              <w:rPr>
                <w:rFonts w:eastAsia="Calibri"/>
              </w:rPr>
              <w:t>Netinkama finansuoti</w:t>
            </w:r>
          </w:p>
        </w:tc>
      </w:tr>
      <w:tr w:rsidR="006F308E" w14:paraId="7A5514DC" w14:textId="77777777">
        <w:trPr>
          <w:trHeight w:val="549"/>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BCDEC" w14:textId="77777777" w:rsidR="006F308E" w:rsidRDefault="009376D8">
            <w:pPr>
              <w:spacing w:line="276" w:lineRule="auto"/>
              <w:jc w:val="center"/>
              <w:rPr>
                <w:rFonts w:eastAsia="Calibri"/>
                <w:lang w:eastAsia="lt-LT"/>
              </w:rPr>
            </w:pPr>
            <w:r>
              <w:rPr>
                <w:rFonts w:eastAsia="Calibri"/>
                <w:lang w:eastAsia="lt-LT"/>
              </w:rPr>
              <w:t>7.</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77A231" w14:textId="77777777" w:rsidR="006F308E" w:rsidRDefault="009376D8">
            <w:pPr>
              <w:spacing w:line="276" w:lineRule="auto"/>
              <w:rPr>
                <w:rFonts w:eastAsia="Calibri"/>
                <w:lang w:eastAsia="lt-LT"/>
              </w:rPr>
            </w:pPr>
            <w:r>
              <w:rPr>
                <w:rFonts w:eastAsia="Calibri"/>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5E1E8" w14:textId="77777777" w:rsidR="006F308E" w:rsidRDefault="009376D8">
            <w:pPr>
              <w:spacing w:line="276" w:lineRule="auto"/>
              <w:jc w:val="both"/>
              <w:rPr>
                <w:rFonts w:eastAsia="Calibri"/>
                <w:lang w:eastAsia="lt-LT"/>
              </w:rPr>
            </w:pPr>
            <w:r>
              <w:rPr>
                <w:rFonts w:eastAsia="Calibri"/>
                <w:lang w:eastAsia="lt-LT"/>
              </w:rPr>
              <w:t xml:space="preserve">Tinkamomis finansuoti laikomos įrangos, įrenginių ir kito turto įsigijimo (nuomos, nusidėvėjimo), projektui vykdyti reikalingų prekių ir paslaugų įsigijimo, kelionių, komandiruočių, viešinimo ir informavimo apie projektą, darbo užmokesčio (pvz., projektą administruojančio personalo, projekto dalyvių, projektą vykdančio personalo) ir kitos projektui įgyvendinti reikalingos išlaidos, atitinkančios Rekomendacijose dėl projektų išlaidų atitikties Europos Sąjungos struktūrinių fondų reikalavimams nustatytus reikalavimus. </w:t>
            </w:r>
          </w:p>
          <w:p w14:paraId="76084C48" w14:textId="77777777" w:rsidR="008B730B" w:rsidRDefault="009376D8" w:rsidP="008B730B">
            <w:pPr>
              <w:spacing w:line="276" w:lineRule="auto"/>
              <w:jc w:val="both"/>
              <w:rPr>
                <w:rFonts w:eastAsia="Calibri"/>
                <w:lang w:eastAsia="lt-LT"/>
              </w:rPr>
            </w:pPr>
            <w:r>
              <w:rPr>
                <w:rFonts w:eastAsia="Calibri"/>
                <w:lang w:eastAsia="lt-LT"/>
              </w:rPr>
              <w:t>Šios išlaidos apmokamos taikant fiksuotąją projekto išlaidų normą pagal Projektų taisyklių 433.3 papunktį, t. y. fiksuotoji norma sudaro 40 proc. išlaidų kategorijos Nr. 5 išlaidų sumos ir taikoma daliai tinkamų finansuoti projekto išlaidų (įskaitant netiesiogines išlaidas) apmokėti (toliau – 40 proc. fiksuotoji norma)</w:t>
            </w:r>
            <w:r w:rsidR="008B730B">
              <w:rPr>
                <w:rFonts w:eastAsia="Calibri"/>
                <w:lang w:eastAsia="lt-LT"/>
              </w:rPr>
              <w:t>.</w:t>
            </w:r>
          </w:p>
          <w:p w14:paraId="37635F8A" w14:textId="77777777" w:rsidR="008B730B" w:rsidRDefault="008B730B">
            <w:pPr>
              <w:spacing w:line="276" w:lineRule="auto"/>
              <w:jc w:val="both"/>
              <w:rPr>
                <w:rFonts w:eastAsia="Calibri"/>
                <w:lang w:eastAsia="lt-LT"/>
              </w:rPr>
            </w:pPr>
            <w:r w:rsidRPr="008B730B">
              <w:rPr>
                <w:rFonts w:eastAsia="Calibri"/>
              </w:rPr>
              <w:t>Projekto vykdytojas turi apdrausti projektui įgyvendinti skirtą ilgalaikį</w:t>
            </w:r>
            <w:r w:rsidRPr="008B730B">
              <w:rPr>
                <w:rFonts w:eastAsia="Calibri"/>
                <w:i/>
              </w:rPr>
              <w:t xml:space="preserve"> </w:t>
            </w:r>
            <w:r w:rsidRPr="008B730B">
              <w:rPr>
                <w:rFonts w:eastAsia="Calibri"/>
              </w:rPr>
              <w:t>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8B730B">
              <w:rPr>
                <w:rFonts w:eastAsia="Calibri"/>
              </w:rPr>
              <w:t>iai</w:t>
            </w:r>
            <w:proofErr w:type="spellEnd"/>
            <w:r w:rsidRPr="008B730B">
              <w:rPr>
                <w:rFonts w:eastAsia="Calibri"/>
              </w:rPr>
              <w:t>)</w:t>
            </w:r>
          </w:p>
        </w:tc>
      </w:tr>
    </w:tbl>
    <w:p w14:paraId="2D0E330F" w14:textId="77777777" w:rsidR="006F308E" w:rsidRDefault="006F308E">
      <w:pPr>
        <w:tabs>
          <w:tab w:val="left" w:pos="1276"/>
        </w:tabs>
        <w:jc w:val="both"/>
        <w:rPr>
          <w:b/>
          <w:sz w:val="20"/>
          <w:lang w:eastAsia="lt-LT"/>
        </w:rPr>
      </w:pPr>
    </w:p>
    <w:p w14:paraId="14C99919" w14:textId="77777777" w:rsidR="006F308E" w:rsidRDefault="009376D8">
      <w:pPr>
        <w:tabs>
          <w:tab w:val="left" w:pos="1276"/>
        </w:tabs>
        <w:jc w:val="both"/>
        <w:rPr>
          <w:rFonts w:eastAsia="Calibri"/>
          <w:sz w:val="20"/>
          <w:lang w:eastAsia="lt-LT"/>
        </w:rPr>
      </w:pPr>
      <w:r>
        <w:rPr>
          <w:b/>
          <w:sz w:val="20"/>
          <w:lang w:eastAsia="lt-LT"/>
        </w:rPr>
        <w:t>Pastaba.</w:t>
      </w:r>
      <w:r>
        <w:rPr>
          <w:sz w:val="20"/>
          <w:lang w:eastAsia="lt-LT"/>
        </w:rPr>
        <w:t xml:space="preserve"> Paraiškos formos projekto biudžeto </w:t>
      </w:r>
      <w:r>
        <w:rPr>
          <w:rFonts w:eastAsia="Calibri"/>
          <w:sz w:val="20"/>
          <w:lang w:eastAsia="lt-LT"/>
        </w:rPr>
        <w:t>lentelė pildoma vadovaujantis Projekto biudžeto formos pildymo instrukcija, pateikta Rekomendacijose dėl projektų išlaidų atitikties Europos Sąjungos struktūrinių fondų reikalavimams.</w:t>
      </w:r>
    </w:p>
    <w:p w14:paraId="150314F9" w14:textId="77777777" w:rsidR="006F308E" w:rsidRDefault="006F308E">
      <w:pPr>
        <w:tabs>
          <w:tab w:val="left" w:pos="1276"/>
        </w:tabs>
        <w:jc w:val="both"/>
        <w:rPr>
          <w:rFonts w:eastAsia="Calibri"/>
          <w:sz w:val="20"/>
          <w:lang w:eastAsia="lt-LT"/>
        </w:rPr>
      </w:pPr>
    </w:p>
    <w:p w14:paraId="32485379" w14:textId="77777777" w:rsidR="006F308E" w:rsidRPr="00D82D83" w:rsidRDefault="00104F17">
      <w:pPr>
        <w:ind w:firstLine="851"/>
        <w:jc w:val="both"/>
        <w:rPr>
          <w:lang w:eastAsia="lt-LT"/>
        </w:rPr>
      </w:pPr>
      <w:r>
        <w:rPr>
          <w:lang w:eastAsia="lt-LT"/>
        </w:rPr>
        <w:t>39</w:t>
      </w:r>
      <w:r w:rsidR="009376D8">
        <w:rPr>
          <w:lang w:eastAsia="lt-LT"/>
        </w:rPr>
        <w:t>.</w:t>
      </w:r>
      <w:r w:rsidR="009376D8">
        <w:rPr>
          <w:vertAlign w:val="superscript"/>
          <w:lang w:eastAsia="lt-LT"/>
        </w:rPr>
        <w:t xml:space="preserve"> </w:t>
      </w:r>
      <w:r w:rsidR="009376D8">
        <w:rPr>
          <w:lang w:eastAsia="lt-LT"/>
        </w:rPr>
        <w:t xml:space="preserve">Įgyvendinant projekto veiklas </w:t>
      </w:r>
      <w:r w:rsidR="009376D8" w:rsidRPr="00D82D83">
        <w:rPr>
          <w:lang w:eastAsia="lt-LT"/>
        </w:rPr>
        <w:t xml:space="preserve">patirtos </w:t>
      </w:r>
      <w:r w:rsidR="009376D8" w:rsidRPr="00D82D83">
        <w:t>socialinio darbuotojo</w:t>
      </w:r>
      <w:r w:rsidR="00310021" w:rsidRPr="00D82D83">
        <w:t>, individualios priežiūros (užimtumo) specialisto</w:t>
      </w:r>
      <w:r w:rsidR="009376D8" w:rsidRPr="00D82D83">
        <w:t xml:space="preserve"> ir psichologo (psichoterapeuto) darbo užmokesčio </w:t>
      </w:r>
      <w:r w:rsidR="009376D8" w:rsidRPr="00D82D83">
        <w:rPr>
          <w:lang w:eastAsia="lt-LT"/>
        </w:rPr>
        <w:t>išlaidos apmokamos taikant fiksuotuosius įkainius:</w:t>
      </w:r>
    </w:p>
    <w:p w14:paraId="1BB71995" w14:textId="77777777" w:rsidR="006F308E" w:rsidRPr="00D82D83" w:rsidRDefault="0047172B">
      <w:pPr>
        <w:ind w:firstLine="851"/>
        <w:jc w:val="both"/>
        <w:rPr>
          <w:rFonts w:eastAsia="Calibri"/>
          <w:lang w:eastAsia="lt-LT"/>
        </w:rPr>
      </w:pPr>
      <w:r>
        <w:rPr>
          <w:lang w:eastAsia="lt-LT"/>
        </w:rPr>
        <w:lastRenderedPageBreak/>
        <w:t>39</w:t>
      </w:r>
      <w:r w:rsidR="009376D8" w:rsidRPr="00D82D83">
        <w:rPr>
          <w:lang w:eastAsia="lt-LT"/>
        </w:rPr>
        <w:t xml:space="preserve">.1. patirtos socialinio darbuotojo darbo užmokesčio išlaidos apmokamos taikant </w:t>
      </w:r>
      <w:r w:rsidR="009376D8" w:rsidRPr="00D82D83">
        <w:rPr>
          <w:iCs/>
          <w:color w:val="000000"/>
        </w:rPr>
        <w:t>socialinio darbuotojo darbo užmokesčio</w:t>
      </w:r>
      <w:r w:rsidR="009376D8" w:rsidRPr="00D82D83">
        <w:rPr>
          <w:rFonts w:ascii="TimesLT" w:hAnsi="TimesLT"/>
          <w:i/>
          <w:iCs/>
          <w:color w:val="000000"/>
          <w:sz w:val="20"/>
        </w:rPr>
        <w:t xml:space="preserve"> </w:t>
      </w:r>
      <w:r w:rsidR="009376D8" w:rsidRPr="00D82D83">
        <w:rPr>
          <w:lang w:eastAsia="lt-LT"/>
        </w:rPr>
        <w:t>fiksuotąjį įkainį.</w:t>
      </w:r>
      <w:r w:rsidR="009376D8" w:rsidRPr="00D82D83">
        <w:rPr>
          <w:i/>
          <w:lang w:eastAsia="lt-LT"/>
        </w:rPr>
        <w:t xml:space="preserve"> </w:t>
      </w:r>
      <w:r w:rsidR="009376D8" w:rsidRPr="00D82D83">
        <w:rPr>
          <w:lang w:eastAsia="lt-LT"/>
        </w:rPr>
        <w:t xml:space="preserve">Įkainis nustatytas vadovaujantis 2015 m. rugpjūčio 26 d. atliktu Asmenų, priklausomų nuo psichoaktyviųjų medžiagų, reabilitacijos fiksuotųjų įkainių nustatymo tyrimu, kuris skelbiamas </w:t>
      </w:r>
      <w:r w:rsidR="009376D8" w:rsidRPr="00D82D83">
        <w:t>ES struktūrinių fondų interneto svetainės www.esinvesticijos.lt</w:t>
      </w:r>
      <w:r w:rsidR="009376D8" w:rsidRPr="00D82D83">
        <w:rPr>
          <w:lang w:eastAsia="lt-LT"/>
        </w:rPr>
        <w:t xml:space="preserve"> skiltyje „Dokumentai“, ieškant „Tyrimai“, „Supaprastinto išlaidų apmokėjimo tyrimai“</w:t>
      </w:r>
      <w:r w:rsidR="009376D8" w:rsidRPr="00D82D83">
        <w:rPr>
          <w:rFonts w:eastAsia="Calibri"/>
          <w:lang w:eastAsia="lt-LT"/>
        </w:rPr>
        <w:t>;</w:t>
      </w:r>
    </w:p>
    <w:p w14:paraId="5A5D2DB0" w14:textId="77777777" w:rsidR="00310021" w:rsidRPr="00D82D83" w:rsidRDefault="0047172B">
      <w:pPr>
        <w:ind w:firstLine="851"/>
        <w:jc w:val="both"/>
        <w:rPr>
          <w:rFonts w:eastAsia="Calibri"/>
          <w:lang w:eastAsia="lt-LT"/>
        </w:rPr>
      </w:pPr>
      <w:r>
        <w:rPr>
          <w:lang w:eastAsia="lt-LT"/>
        </w:rPr>
        <w:t>39</w:t>
      </w:r>
      <w:r w:rsidR="00310021" w:rsidRPr="00D82D83">
        <w:rPr>
          <w:lang w:eastAsia="lt-LT"/>
        </w:rPr>
        <w:t xml:space="preserve">.2. patirtos </w:t>
      </w:r>
      <w:r w:rsidR="00310021" w:rsidRPr="00D82D83">
        <w:t>individualios priežiūros (užimtumo) specialisto</w:t>
      </w:r>
      <w:r w:rsidR="00310021" w:rsidRPr="00D82D83">
        <w:rPr>
          <w:lang w:eastAsia="lt-LT"/>
        </w:rPr>
        <w:t xml:space="preserve"> darbo užmokesčio išlaidos apmokamos taikant </w:t>
      </w:r>
      <w:r w:rsidR="00310021" w:rsidRPr="00D82D83">
        <w:t>individualios priežiūros (užimtumo) specialisto</w:t>
      </w:r>
      <w:r w:rsidR="00310021" w:rsidRPr="00D82D83">
        <w:rPr>
          <w:iCs/>
          <w:color w:val="000000"/>
        </w:rPr>
        <w:t xml:space="preserve"> darbo užmokesčio</w:t>
      </w:r>
      <w:r w:rsidR="00310021" w:rsidRPr="00D82D83">
        <w:rPr>
          <w:rFonts w:ascii="TimesLT" w:hAnsi="TimesLT"/>
          <w:i/>
          <w:iCs/>
          <w:color w:val="000000"/>
          <w:sz w:val="20"/>
        </w:rPr>
        <w:t xml:space="preserve"> </w:t>
      </w:r>
      <w:r w:rsidR="00310021" w:rsidRPr="00D82D83">
        <w:rPr>
          <w:lang w:eastAsia="lt-LT"/>
        </w:rPr>
        <w:t>fiksuotąjį įkainį.</w:t>
      </w:r>
      <w:r w:rsidR="00310021" w:rsidRPr="00D82D83">
        <w:rPr>
          <w:i/>
          <w:lang w:eastAsia="lt-LT"/>
        </w:rPr>
        <w:t xml:space="preserve"> </w:t>
      </w:r>
      <w:r w:rsidR="00310021" w:rsidRPr="00D82D83">
        <w:rPr>
          <w:lang w:eastAsia="lt-LT"/>
        </w:rPr>
        <w:t xml:space="preserve">Įkainis nustatytas vadovaujantis 2015 m. rugpjūčio 26 d. atliktu Asmenų, priklausomų nuo psichoaktyviųjų medžiagų, reabilitacijos fiksuotųjų įkainių nustatymo tyrimu, kuris skelbiamas </w:t>
      </w:r>
      <w:r w:rsidR="00310021" w:rsidRPr="00D82D83">
        <w:t>ES struktūrinių fondų interneto svetainės www.esinvesticijos.lt</w:t>
      </w:r>
      <w:r w:rsidR="00310021" w:rsidRPr="00D82D83">
        <w:rPr>
          <w:lang w:eastAsia="lt-LT"/>
        </w:rPr>
        <w:t xml:space="preserve"> skiltyje „Dokumentai“, ieškant „Tyrimai“, „Supaprastinto išlaidų apmokėjimo tyrimai“</w:t>
      </w:r>
      <w:r w:rsidR="00310021" w:rsidRPr="00D82D83">
        <w:rPr>
          <w:rFonts w:eastAsia="Calibri"/>
          <w:lang w:eastAsia="lt-LT"/>
        </w:rPr>
        <w:t>;</w:t>
      </w:r>
    </w:p>
    <w:p w14:paraId="43AE9A7F" w14:textId="77777777" w:rsidR="006F308E" w:rsidRPr="001A58C7" w:rsidRDefault="0047172B">
      <w:pPr>
        <w:ind w:firstLine="851"/>
        <w:jc w:val="both"/>
        <w:rPr>
          <w:rFonts w:eastAsia="Calibri"/>
          <w:i/>
          <w:lang w:eastAsia="lt-LT"/>
        </w:rPr>
      </w:pPr>
      <w:r w:rsidRPr="001A58C7">
        <w:rPr>
          <w:rFonts w:eastAsia="Calibri"/>
          <w:lang w:eastAsia="lt-LT"/>
        </w:rPr>
        <w:t>39</w:t>
      </w:r>
      <w:r w:rsidR="009376D8" w:rsidRPr="001A58C7">
        <w:rPr>
          <w:rFonts w:eastAsia="Calibri"/>
          <w:lang w:eastAsia="lt-LT"/>
        </w:rPr>
        <w:t>.</w:t>
      </w:r>
      <w:r w:rsidRPr="001A58C7">
        <w:rPr>
          <w:rFonts w:eastAsia="Calibri"/>
          <w:lang w:eastAsia="lt-LT"/>
        </w:rPr>
        <w:t>3</w:t>
      </w:r>
      <w:r w:rsidR="009376D8" w:rsidRPr="001A58C7">
        <w:rPr>
          <w:rFonts w:eastAsia="Calibri"/>
          <w:lang w:eastAsia="lt-LT"/>
        </w:rPr>
        <w:t xml:space="preserve">. patirtos psichologo (psichoterapeuto) darbo užmokesčio išlaidos apmokamos taikant psichologo (psichoterapeuto) darbo užmokesčio fiksuotąjį įkainį. </w:t>
      </w:r>
      <w:r w:rsidR="009376D8" w:rsidRPr="001A58C7">
        <w:rPr>
          <w:lang w:eastAsia="lt-LT"/>
        </w:rPr>
        <w:t xml:space="preserve">Įkainis nustatytas vadovaujantis 2015 m. rugpjūčio 26 d. atliktu Asmenų, priklausomų nuo psichoaktyviųjų medžiagų, reabilitacijos fiksuotųjų įkainių nustatymo tyrimu, kuris skelbiamas </w:t>
      </w:r>
      <w:r w:rsidR="009376D8" w:rsidRPr="001A58C7">
        <w:t>ES struktūrinių fondų interneto svetainės www.esinvesticijos.lt</w:t>
      </w:r>
      <w:r w:rsidR="009376D8" w:rsidRPr="001A58C7">
        <w:rPr>
          <w:lang w:eastAsia="lt-LT"/>
        </w:rPr>
        <w:t xml:space="preserve"> skiltyje „Dokumentai“, ieškant „Tyrimai“, „Supaprastinto išlaidų apmokėjimo tyrimai“.</w:t>
      </w:r>
      <w:r w:rsidR="009376D8" w:rsidRPr="001A58C7">
        <w:rPr>
          <w:rFonts w:eastAsia="Calibri"/>
          <w:lang w:eastAsia="lt-LT"/>
        </w:rPr>
        <w:t xml:space="preserve"> </w:t>
      </w:r>
    </w:p>
    <w:p w14:paraId="1C69C0A6" w14:textId="77777777" w:rsidR="006F308E" w:rsidRDefault="0047172B">
      <w:pPr>
        <w:tabs>
          <w:tab w:val="left" w:pos="0"/>
          <w:tab w:val="left" w:pos="1276"/>
          <w:tab w:val="left" w:pos="1418"/>
        </w:tabs>
        <w:ind w:firstLine="851"/>
        <w:jc w:val="both"/>
        <w:rPr>
          <w:rFonts w:eastAsia="Calibri"/>
        </w:rPr>
      </w:pPr>
      <w:r w:rsidRPr="001A58C7">
        <w:rPr>
          <w:rFonts w:eastAsia="Calibri"/>
          <w:color w:val="000000"/>
        </w:rPr>
        <w:t>40</w:t>
      </w:r>
      <w:r w:rsidR="009376D8" w:rsidRPr="001A58C7">
        <w:rPr>
          <w:rFonts w:eastAsia="Calibri"/>
          <w:color w:val="000000"/>
        </w:rPr>
        <w:t>.</w:t>
      </w:r>
      <w:r w:rsidR="009376D8" w:rsidRPr="001A58C7">
        <w:rPr>
          <w:rFonts w:eastAsia="Calibri"/>
          <w:color w:val="000000"/>
        </w:rPr>
        <w:tab/>
      </w:r>
      <w:r w:rsidR="009376D8" w:rsidRPr="001A58C7">
        <w:rPr>
          <w:rFonts w:eastAsia="Calibri"/>
        </w:rPr>
        <w:t>Projektą vykdančio personalo darbo užmokestis už kasmetines atostogas ir (ar) kompensacijos už nepanaudotas kasmetines atostogas</w:t>
      </w:r>
      <w:r w:rsidR="009376D8">
        <w:rPr>
          <w:rFonts w:eastAsia="Calibri"/>
        </w:rPr>
        <w:t xml:space="preserve"> išmokos, kai darbo užmokesčio išlaidoms apmokėti netaikomi fiksuotieji įkainiai, apmokami taikant kasmetinių atostogų išmokų fiksuotąsias normas, kurios nustatomos atsižvelgiant į konkrečiam darbuotojui priklausantį kasmetinių atostogų dienų skaičių bei jam nustatytos darbo savaitės trukmę. Kasmetinių atostogų išmokų fiksuotosios normos apskaičiuojamos vadovaujantis 2016 m. sausio 19 d. atliktu Kasmetinių atostogų išmokų fiksuotųjų normų nustatymo tyrimu. Tyrimas skelbiamas ES struktūrinių fondų interneto svetainės www.esinvesticijos.lt</w:t>
      </w:r>
      <w:r w:rsidR="009376D8">
        <w:rPr>
          <w:rFonts w:eastAsia="Calibri"/>
          <w:lang w:eastAsia="lt-LT"/>
        </w:rPr>
        <w:t xml:space="preserve"> skiltyje „Dokumentai“, ieškant „Tyrimai“, „Supaprastinto išlaidų apmokėjimo tyrimai“</w:t>
      </w:r>
      <w:r w:rsidR="009376D8">
        <w:rPr>
          <w:rFonts w:eastAsia="Calibri"/>
        </w:rPr>
        <w:t>.</w:t>
      </w:r>
    </w:p>
    <w:p w14:paraId="201050DC" w14:textId="77777777" w:rsidR="006F308E" w:rsidRDefault="009376D8">
      <w:pPr>
        <w:tabs>
          <w:tab w:val="left" w:pos="0"/>
          <w:tab w:val="left" w:pos="1276"/>
          <w:tab w:val="left" w:pos="1418"/>
        </w:tabs>
        <w:ind w:firstLine="851"/>
        <w:jc w:val="both"/>
        <w:rPr>
          <w:rFonts w:eastAsia="Calibri"/>
          <w:color w:val="000000"/>
        </w:rPr>
      </w:pPr>
      <w:r>
        <w:rPr>
          <w:rFonts w:eastAsia="Calibri"/>
          <w:color w:val="000000"/>
        </w:rPr>
        <w:t>4</w:t>
      </w:r>
      <w:r w:rsidR="0047172B">
        <w:rPr>
          <w:rFonts w:eastAsia="Calibri"/>
          <w:color w:val="000000"/>
        </w:rPr>
        <w:t>1</w:t>
      </w:r>
      <w:r>
        <w:rPr>
          <w:rFonts w:eastAsia="Calibri"/>
          <w:color w:val="000000"/>
        </w:rPr>
        <w:t>.</w:t>
      </w:r>
      <w:r>
        <w:rPr>
          <w:rFonts w:eastAsia="Calibri"/>
          <w:color w:val="000000"/>
        </w:rPr>
        <w:tab/>
      </w:r>
      <w:r>
        <w:rPr>
          <w:rFonts w:eastAsia="Calibri"/>
        </w:rPr>
        <w:t xml:space="preserve">Projekto sutartyje nustačius 40 proc. fiksuotąją normą, projekto įgyvendinimo metu ji negali būti keičiama, išskyrus atvejus, kai pasikeičia fiksuotosios normos taikymą reglamentuojantys teisės aktai. </w:t>
      </w:r>
    </w:p>
    <w:p w14:paraId="2CFAD660" w14:textId="77777777" w:rsidR="006F308E" w:rsidRDefault="009376D8">
      <w:pPr>
        <w:tabs>
          <w:tab w:val="left" w:pos="0"/>
          <w:tab w:val="left" w:pos="1276"/>
          <w:tab w:val="left" w:pos="1418"/>
        </w:tabs>
        <w:ind w:firstLine="851"/>
        <w:jc w:val="both"/>
        <w:rPr>
          <w:rFonts w:eastAsia="Calibri"/>
          <w:color w:val="000000"/>
        </w:rPr>
      </w:pPr>
      <w:r>
        <w:rPr>
          <w:rFonts w:eastAsia="Calibri"/>
          <w:color w:val="000000"/>
        </w:rPr>
        <w:t>4</w:t>
      </w:r>
      <w:r w:rsidR="0047172B">
        <w:rPr>
          <w:rFonts w:eastAsia="Calibri"/>
          <w:color w:val="000000"/>
        </w:rPr>
        <w:t>2</w:t>
      </w:r>
      <w:r>
        <w:rPr>
          <w:rFonts w:eastAsia="Calibri"/>
          <w:color w:val="000000"/>
        </w:rPr>
        <w:t>.</w:t>
      </w:r>
      <w:r>
        <w:rPr>
          <w:rFonts w:eastAsia="Calibri"/>
          <w:color w:val="000000"/>
        </w:rPr>
        <w:tab/>
      </w:r>
      <w:r>
        <w:rPr>
          <w:rFonts w:eastAsia="Calibri"/>
          <w:lang w:eastAsia="lt-LT"/>
        </w:rPr>
        <w:t xml:space="preserve">Išlaidos, apmokamos taikant Aprašo </w:t>
      </w:r>
      <w:r w:rsidR="0047172B">
        <w:rPr>
          <w:rFonts w:eastAsia="Calibri"/>
          <w:lang w:eastAsia="lt-LT"/>
        </w:rPr>
        <w:t>38</w:t>
      </w:r>
      <w:r>
        <w:rPr>
          <w:rFonts w:eastAsia="Calibri"/>
          <w:lang w:eastAsia="lt-LT"/>
        </w:rPr>
        <w:t xml:space="preserve"> ir 4</w:t>
      </w:r>
      <w:r w:rsidR="0047172B">
        <w:rPr>
          <w:rFonts w:eastAsia="Calibri"/>
          <w:lang w:eastAsia="lt-LT"/>
        </w:rPr>
        <w:t>0</w:t>
      </w:r>
      <w:r>
        <w:rPr>
          <w:rFonts w:eastAsia="Calibri"/>
          <w:lang w:eastAsia="lt-LT"/>
        </w:rPr>
        <w:t xml:space="preserve"> punktuose nurodytas fiksuotąsias normas ir Aprašo </w:t>
      </w:r>
      <w:r w:rsidR="0047172B">
        <w:rPr>
          <w:rFonts w:eastAsia="Calibri"/>
          <w:lang w:eastAsia="lt-LT"/>
        </w:rPr>
        <w:t>39</w:t>
      </w:r>
      <w:r>
        <w:rPr>
          <w:rFonts w:eastAsia="Calibri"/>
          <w:lang w:eastAsia="lt-LT"/>
        </w:rPr>
        <w:t xml:space="preserve"> punkte nurody</w:t>
      </w:r>
      <w:r w:rsidR="0047172B">
        <w:rPr>
          <w:rFonts w:eastAsia="Calibri"/>
          <w:lang w:eastAsia="lt-LT"/>
        </w:rPr>
        <w:t>tus</w:t>
      </w:r>
      <w:r>
        <w:rPr>
          <w:rFonts w:eastAsia="Calibri"/>
          <w:lang w:eastAsia="lt-LT"/>
        </w:rPr>
        <w:t xml:space="preserve"> fiksuot</w:t>
      </w:r>
      <w:r w:rsidR="0047172B">
        <w:rPr>
          <w:rFonts w:eastAsia="Calibri"/>
          <w:lang w:eastAsia="lt-LT"/>
        </w:rPr>
        <w:t>uosius</w:t>
      </w:r>
      <w:r>
        <w:rPr>
          <w:rFonts w:eastAsia="Calibri"/>
          <w:lang w:eastAsia="lt-LT"/>
        </w:rPr>
        <w:t xml:space="preserve"> įkain</w:t>
      </w:r>
      <w:r w:rsidR="0047172B">
        <w:rPr>
          <w:rFonts w:eastAsia="Calibri"/>
          <w:lang w:eastAsia="lt-LT"/>
        </w:rPr>
        <w:t>ius</w:t>
      </w:r>
      <w:r>
        <w:rPr>
          <w:rFonts w:eastAsia="Calibri"/>
          <w:lang w:eastAsia="lt-LT"/>
        </w:rPr>
        <w:t>, turi atitikti šias nuostatas:</w:t>
      </w:r>
    </w:p>
    <w:p w14:paraId="2DFEDB2C" w14:textId="77777777" w:rsidR="006F308E" w:rsidRDefault="009376D8">
      <w:pPr>
        <w:tabs>
          <w:tab w:val="left" w:pos="1276"/>
          <w:tab w:val="left" w:pos="1333"/>
          <w:tab w:val="left" w:pos="1418"/>
        </w:tabs>
        <w:ind w:firstLine="851"/>
        <w:jc w:val="both"/>
        <w:rPr>
          <w:rFonts w:eastAsia="Calibri"/>
        </w:rPr>
      </w:pPr>
      <w:r>
        <w:rPr>
          <w:rFonts w:eastAsia="Calibri"/>
        </w:rPr>
        <w:t>4</w:t>
      </w:r>
      <w:r w:rsidR="0047172B">
        <w:rPr>
          <w:rFonts w:eastAsia="Calibri"/>
        </w:rPr>
        <w:t>2</w:t>
      </w:r>
      <w:r>
        <w:rPr>
          <w:rFonts w:eastAsia="Calibri"/>
        </w:rPr>
        <w:t>.1.</w:t>
      </w:r>
      <w:r>
        <w:rPr>
          <w:rFonts w:eastAsia="Calibri"/>
        </w:rPr>
        <w:tab/>
      </w:r>
      <w:r>
        <w:rPr>
          <w:lang w:eastAsia="lt-LT"/>
        </w:rPr>
        <w:t xml:space="preserve"> pagal fiksuotuosius įkainius ir </w:t>
      </w:r>
      <w:r>
        <w:rPr>
          <w:rFonts w:eastAsia="Calibri"/>
        </w:rPr>
        <w:t xml:space="preserve">fiksuotąsias normas </w:t>
      </w:r>
      <w:r>
        <w:rPr>
          <w:lang w:eastAsia="lt-LT"/>
        </w:rPr>
        <w:t>apmokamos išlaidos turi atitikti Projektų taisyklių VI skyriaus trisdešimt penktajame skirsnyje nurodytus reikalavimus;</w:t>
      </w:r>
    </w:p>
    <w:p w14:paraId="252AE69A" w14:textId="77777777" w:rsidR="006F308E" w:rsidRDefault="009376D8">
      <w:pPr>
        <w:tabs>
          <w:tab w:val="left" w:pos="1276"/>
          <w:tab w:val="left" w:pos="1333"/>
          <w:tab w:val="left" w:pos="1418"/>
        </w:tabs>
        <w:ind w:firstLine="851"/>
        <w:jc w:val="both"/>
        <w:rPr>
          <w:rFonts w:eastAsia="Calibri"/>
        </w:rPr>
      </w:pPr>
      <w:r>
        <w:rPr>
          <w:rFonts w:eastAsia="Calibri"/>
        </w:rPr>
        <w:t>4</w:t>
      </w:r>
      <w:r w:rsidR="0047172B">
        <w:rPr>
          <w:rFonts w:eastAsia="Calibri"/>
        </w:rPr>
        <w:t>2</w:t>
      </w:r>
      <w:r>
        <w:rPr>
          <w:rFonts w:eastAsia="Calibri"/>
        </w:rPr>
        <w:t>.2.</w:t>
      </w:r>
      <w:r>
        <w:rPr>
          <w:rFonts w:eastAsia="Calibri"/>
        </w:rPr>
        <w:tab/>
        <w:t xml:space="preserve"> pareiškėjas turi teisę paraiškoje numatyti mažesnius fiksuotųjų įkainių dydžius nei jam taikomi Apraše nustatyti dydžiai;</w:t>
      </w:r>
    </w:p>
    <w:p w14:paraId="79DD5D96" w14:textId="77777777" w:rsidR="006F308E" w:rsidRDefault="009376D8">
      <w:pPr>
        <w:tabs>
          <w:tab w:val="left" w:pos="1276"/>
          <w:tab w:val="left" w:pos="1333"/>
          <w:tab w:val="left" w:pos="1418"/>
        </w:tabs>
        <w:ind w:firstLine="851"/>
        <w:jc w:val="both"/>
        <w:rPr>
          <w:lang w:eastAsia="lt-LT"/>
        </w:rPr>
      </w:pPr>
      <w:r>
        <w:rPr>
          <w:lang w:eastAsia="lt-LT"/>
        </w:rPr>
        <w:t>4</w:t>
      </w:r>
      <w:r w:rsidR="0047172B">
        <w:rPr>
          <w:lang w:eastAsia="lt-LT"/>
        </w:rPr>
        <w:t>2</w:t>
      </w:r>
      <w:r>
        <w:rPr>
          <w:lang w:eastAsia="lt-LT"/>
        </w:rPr>
        <w:t>.3.</w:t>
      </w:r>
      <w:r>
        <w:rPr>
          <w:lang w:eastAsia="lt-LT"/>
        </w:rPr>
        <w:tab/>
      </w:r>
      <w:r>
        <w:rPr>
          <w:rFonts w:eastAsia="Calibri"/>
          <w:lang w:eastAsia="lt-LT"/>
        </w:rPr>
        <w:t xml:space="preserve"> projekto išlaidos</w:t>
      </w:r>
      <w:r>
        <w:rPr>
          <w:lang w:eastAsia="lt-LT"/>
        </w:rPr>
        <w:t xml:space="preserve">, kurias numatyta apmokėti taikant fiksuotuosius įkainius, </w:t>
      </w:r>
      <w:r>
        <w:rPr>
          <w:rFonts w:eastAsia="Calibri"/>
          <w:lang w:eastAsia="lt-LT"/>
        </w:rPr>
        <w:t>fiksuotąją normą</w:t>
      </w:r>
      <w:r>
        <w:rPr>
          <w:lang w:eastAsia="lt-LT"/>
        </w:rPr>
        <w:t xml:space="preserve">, apmokamos atsižvelgiant į projekto sutartyje nustatytus fiksuotuosius įkainius, fiksuotąją normą ir projekto vykdytojo pateiktus dokumentus, kuriais įrodomas pasiektas kiekybinis projekto rezultatas. Dokumentai, kuriuos reikia pateikti įrodant pagal fiksuotuosius įkainius </w:t>
      </w:r>
      <w:r>
        <w:rPr>
          <w:rFonts w:eastAsia="Calibri"/>
          <w:lang w:eastAsia="lt-LT"/>
        </w:rPr>
        <w:t xml:space="preserve">arba fiksuotąją normą </w:t>
      </w:r>
      <w:r>
        <w:rPr>
          <w:lang w:eastAsia="lt-LT"/>
        </w:rPr>
        <w:t xml:space="preserve">apmokamų kiekybinių rezultatų pasiekimą, nurodomi projekto sutartyje; </w:t>
      </w:r>
    </w:p>
    <w:p w14:paraId="3C5C33CF" w14:textId="77777777" w:rsidR="006F308E" w:rsidRDefault="009376D8">
      <w:pPr>
        <w:tabs>
          <w:tab w:val="left" w:pos="1276"/>
          <w:tab w:val="left" w:pos="1333"/>
          <w:tab w:val="left" w:pos="1418"/>
        </w:tabs>
        <w:ind w:firstLine="851"/>
        <w:jc w:val="both"/>
        <w:rPr>
          <w:lang w:eastAsia="lt-LT"/>
        </w:rPr>
      </w:pPr>
      <w:r>
        <w:rPr>
          <w:lang w:eastAsia="lt-LT"/>
        </w:rPr>
        <w:t>4</w:t>
      </w:r>
      <w:r w:rsidR="0047172B">
        <w:rPr>
          <w:lang w:eastAsia="lt-LT"/>
        </w:rPr>
        <w:t>2</w:t>
      </w:r>
      <w:r>
        <w:rPr>
          <w:lang w:eastAsia="lt-LT"/>
        </w:rPr>
        <w:t>.4.</w:t>
      </w:r>
      <w:r>
        <w:rPr>
          <w:lang w:eastAsia="lt-LT"/>
        </w:rPr>
        <w:tab/>
      </w:r>
      <w:r>
        <w:rPr>
          <w:rFonts w:eastAsia="Calibri"/>
        </w:rPr>
        <w:t xml:space="preserve"> projekto įgyvendinimo metu vadovaujančiajai ar audito institucijai nustačius, kad fiksuotasis įkainis ar fiksuotoji norma buvo</w:t>
      </w:r>
      <w:r>
        <w:rPr>
          <w:rFonts w:eastAsia="Calibri"/>
          <w:bCs/>
        </w:rPr>
        <w:t xml:space="preserve"> netinkamai nustatyti, patikslintas dydis ar jo taikymo sąlygos taikomi projekto veiksmų, vykdomų nuo dydžio ar jo taikymo sąlygų patikslinimo įsigaliojimo dienos, išlaidoms apmokėti.</w:t>
      </w:r>
    </w:p>
    <w:p w14:paraId="383C70D4" w14:textId="77777777" w:rsidR="006F308E" w:rsidRDefault="009376D8">
      <w:pPr>
        <w:tabs>
          <w:tab w:val="left" w:pos="1276"/>
          <w:tab w:val="left" w:pos="1418"/>
          <w:tab w:val="left" w:pos="2127"/>
        </w:tabs>
        <w:ind w:firstLine="851"/>
        <w:jc w:val="both"/>
        <w:rPr>
          <w:color w:val="000000"/>
          <w:lang w:eastAsia="lt-LT"/>
        </w:rPr>
      </w:pPr>
      <w:r>
        <w:rPr>
          <w:color w:val="000000"/>
          <w:lang w:eastAsia="lt-LT"/>
        </w:rPr>
        <w:lastRenderedPageBreak/>
        <w:t>4</w:t>
      </w:r>
      <w:r w:rsidR="0047172B">
        <w:rPr>
          <w:color w:val="000000"/>
          <w:lang w:eastAsia="lt-LT"/>
        </w:rPr>
        <w:t>3</w:t>
      </w:r>
      <w:r>
        <w:rPr>
          <w:color w:val="000000"/>
          <w:lang w:eastAsia="lt-LT"/>
        </w:rPr>
        <w:t>.</w:t>
      </w:r>
      <w:r>
        <w:rPr>
          <w:color w:val="000000"/>
          <w:lang w:eastAsia="lt-LT"/>
        </w:rPr>
        <w:tab/>
      </w:r>
      <w:r>
        <w:rPr>
          <w:rFonts w:eastAsia="Calibri"/>
          <w:lang w:eastAsia="lt-LT"/>
        </w:rPr>
        <w:t xml:space="preserve">Jei darbuotojų darbo užmokesčio išlaidos apmokamos taikant Aprašo </w:t>
      </w:r>
      <w:r w:rsidR="0047172B">
        <w:rPr>
          <w:rFonts w:eastAsia="Calibri"/>
          <w:lang w:eastAsia="lt-LT"/>
        </w:rPr>
        <w:t>39</w:t>
      </w:r>
      <w:r>
        <w:rPr>
          <w:rFonts w:eastAsia="Calibri"/>
          <w:lang w:eastAsia="lt-LT"/>
        </w:rPr>
        <w:t xml:space="preserve"> punkte nurodytą fiksuotąjį įkainį,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w:t>
      </w:r>
      <w:r w:rsidR="0047172B">
        <w:rPr>
          <w:rFonts w:eastAsia="Calibri"/>
          <w:lang w:eastAsia="lt-LT"/>
        </w:rPr>
        <w:t>39</w:t>
      </w:r>
      <w:r>
        <w:rPr>
          <w:rFonts w:eastAsia="Calibri"/>
          <w:lang w:eastAsia="lt-LT"/>
        </w:rPr>
        <w:t> </w:t>
      </w:r>
      <w:r>
        <w:rPr>
          <w:rFonts w:eastAsia="Calibri"/>
          <w:color w:val="000000"/>
          <w:lang w:eastAsia="lt-LT"/>
        </w:rPr>
        <w:t>punkte nurodytas fiksuotasis įkainis. Šios išlaidos apmokamos vadovaujantis Lietuvos Respublikos teisės aktais.</w:t>
      </w:r>
    </w:p>
    <w:p w14:paraId="01C14CB0" w14:textId="77777777" w:rsidR="006F308E" w:rsidRDefault="009376D8">
      <w:pPr>
        <w:tabs>
          <w:tab w:val="left" w:pos="1276"/>
          <w:tab w:val="left" w:pos="1418"/>
          <w:tab w:val="left" w:pos="2127"/>
        </w:tabs>
        <w:ind w:firstLine="851"/>
        <w:jc w:val="both"/>
        <w:rPr>
          <w:color w:val="000000"/>
          <w:lang w:eastAsia="lt-LT"/>
        </w:rPr>
      </w:pPr>
      <w:r>
        <w:rPr>
          <w:color w:val="000000"/>
          <w:lang w:eastAsia="lt-LT"/>
        </w:rPr>
        <w:t>4</w:t>
      </w:r>
      <w:r w:rsidR="0047172B">
        <w:rPr>
          <w:color w:val="000000"/>
          <w:lang w:eastAsia="lt-LT"/>
        </w:rPr>
        <w:t>4</w:t>
      </w:r>
      <w:r>
        <w:rPr>
          <w:color w:val="000000"/>
          <w:lang w:eastAsia="lt-LT"/>
        </w:rPr>
        <w:t>.</w:t>
      </w:r>
      <w:r>
        <w:rPr>
          <w:color w:val="000000"/>
          <w:lang w:eastAsia="lt-LT"/>
        </w:rPr>
        <w:tab/>
      </w:r>
      <w:r>
        <w:rPr>
          <w:rFonts w:eastAsia="Calibri"/>
        </w:rPr>
        <w:t>Pagal Aprašą kryžminis finansavimas netaikomas.</w:t>
      </w:r>
    </w:p>
    <w:p w14:paraId="6FA79CFA" w14:textId="77777777" w:rsidR="006F308E" w:rsidRDefault="009376D8">
      <w:pPr>
        <w:tabs>
          <w:tab w:val="left" w:pos="1276"/>
          <w:tab w:val="left" w:pos="1418"/>
          <w:tab w:val="left" w:pos="2127"/>
        </w:tabs>
        <w:ind w:firstLine="851"/>
        <w:jc w:val="both"/>
        <w:rPr>
          <w:color w:val="000000"/>
          <w:lang w:eastAsia="lt-LT"/>
        </w:rPr>
      </w:pPr>
      <w:r>
        <w:rPr>
          <w:color w:val="000000"/>
          <w:lang w:eastAsia="lt-LT"/>
        </w:rPr>
        <w:t>4</w:t>
      </w:r>
      <w:r w:rsidR="0047172B">
        <w:rPr>
          <w:color w:val="000000"/>
          <w:lang w:eastAsia="lt-LT"/>
        </w:rPr>
        <w:t>5</w:t>
      </w:r>
      <w:r>
        <w:rPr>
          <w:color w:val="000000"/>
          <w:lang w:eastAsia="lt-LT"/>
        </w:rPr>
        <w:t>.</w:t>
      </w:r>
      <w:r>
        <w:rPr>
          <w:color w:val="000000"/>
          <w:lang w:eastAsia="lt-LT"/>
        </w:rPr>
        <w:tab/>
      </w:r>
      <w:r>
        <w:rPr>
          <w:rFonts w:eastAsia="Calibri"/>
          <w:color w:val="000000"/>
          <w:lang w:eastAsia="lt-LT"/>
        </w:rPr>
        <w:t>Projektinio pasiūlymo ir paraiškos parengimo išlaidos yra netinkamos finansuoti.</w:t>
      </w:r>
    </w:p>
    <w:p w14:paraId="0C3E2700" w14:textId="77777777" w:rsidR="006F308E" w:rsidRDefault="0047172B">
      <w:pPr>
        <w:tabs>
          <w:tab w:val="left" w:pos="1276"/>
          <w:tab w:val="left" w:pos="1418"/>
          <w:tab w:val="left" w:pos="2127"/>
        </w:tabs>
        <w:ind w:firstLine="851"/>
        <w:jc w:val="both"/>
        <w:rPr>
          <w:color w:val="000000"/>
          <w:lang w:eastAsia="lt-LT"/>
        </w:rPr>
      </w:pPr>
      <w:r>
        <w:rPr>
          <w:color w:val="000000"/>
          <w:lang w:eastAsia="lt-LT"/>
        </w:rPr>
        <w:t>46</w:t>
      </w:r>
      <w:r w:rsidR="009376D8">
        <w:rPr>
          <w:color w:val="000000"/>
          <w:lang w:eastAsia="lt-LT"/>
        </w:rPr>
        <w:t>.</w:t>
      </w:r>
      <w:r w:rsidR="009376D8">
        <w:rPr>
          <w:color w:val="000000"/>
          <w:lang w:eastAsia="lt-LT"/>
        </w:rPr>
        <w:tab/>
        <w:t>Pajamoms iš projekto veiklų, kurios gautos įgyvendinant projektą, taikomi reikalavimai, nustatyti Projektų taisyklių VI skyriaus trisdešimt šeštajame skirsnyje.</w:t>
      </w:r>
      <w:r w:rsidR="009376D8">
        <w:rPr>
          <w:rFonts w:eastAsia="Calibri"/>
          <w:color w:val="000000"/>
        </w:rPr>
        <w:t xml:space="preserve"> </w:t>
      </w:r>
    </w:p>
    <w:p w14:paraId="476ADF13" w14:textId="77777777" w:rsidR="006F308E" w:rsidRDefault="006F308E">
      <w:pPr>
        <w:tabs>
          <w:tab w:val="left" w:pos="1276"/>
          <w:tab w:val="left" w:pos="1418"/>
        </w:tabs>
        <w:ind w:firstLine="851"/>
        <w:jc w:val="both"/>
        <w:rPr>
          <w:rFonts w:eastAsia="Calibri"/>
        </w:rPr>
      </w:pPr>
    </w:p>
    <w:p w14:paraId="69FCBEF5" w14:textId="77777777" w:rsidR="006F308E" w:rsidRDefault="009376D8">
      <w:pPr>
        <w:tabs>
          <w:tab w:val="left" w:pos="1276"/>
          <w:tab w:val="left" w:pos="1418"/>
        </w:tabs>
        <w:jc w:val="center"/>
        <w:rPr>
          <w:rFonts w:eastAsia="Calibri"/>
        </w:rPr>
      </w:pPr>
      <w:r>
        <w:rPr>
          <w:rFonts w:eastAsia="Calibri"/>
          <w:b/>
        </w:rPr>
        <w:t>V SKYRIUS</w:t>
      </w:r>
    </w:p>
    <w:p w14:paraId="20369BCA" w14:textId="77777777" w:rsidR="006F308E" w:rsidRPr="00354416" w:rsidRDefault="009376D8" w:rsidP="00354416">
      <w:pPr>
        <w:pStyle w:val="Stilius1"/>
        <w:spacing w:before="0"/>
        <w:jc w:val="center"/>
        <w:rPr>
          <w:sz w:val="24"/>
          <w:szCs w:val="24"/>
        </w:rPr>
      </w:pPr>
      <w:r w:rsidRPr="00354416">
        <w:rPr>
          <w:sz w:val="24"/>
          <w:szCs w:val="24"/>
        </w:rPr>
        <w:t>PARAIŠKŲ RENGIMAS, PAREIŠKĖJŲ INFORMAVIMAS, KONSULTAVIMAS, PARAIŠKŲ TEIKIMAS IR VERTINIMAS</w:t>
      </w:r>
    </w:p>
    <w:p w14:paraId="6A03659A" w14:textId="77777777" w:rsidR="006F308E" w:rsidRDefault="006F308E">
      <w:pPr>
        <w:tabs>
          <w:tab w:val="left" w:pos="1276"/>
          <w:tab w:val="left" w:pos="1418"/>
        </w:tabs>
        <w:ind w:firstLine="851"/>
        <w:jc w:val="both"/>
        <w:rPr>
          <w:rFonts w:eastAsia="Calibri"/>
        </w:rPr>
      </w:pPr>
    </w:p>
    <w:p w14:paraId="1F5DC141" w14:textId="77777777" w:rsidR="006F308E" w:rsidRDefault="00E15211">
      <w:pPr>
        <w:tabs>
          <w:tab w:val="left" w:pos="1276"/>
          <w:tab w:val="left" w:pos="1418"/>
          <w:tab w:val="left" w:pos="2127"/>
        </w:tabs>
        <w:ind w:firstLine="851"/>
        <w:jc w:val="both"/>
        <w:rPr>
          <w:rFonts w:eastAsia="Calibri"/>
          <w:i/>
        </w:rPr>
      </w:pPr>
      <w:r>
        <w:rPr>
          <w:rFonts w:eastAsia="Calibri"/>
          <w:color w:val="000000"/>
        </w:rPr>
        <w:t>47</w:t>
      </w:r>
      <w:r w:rsidR="009376D8">
        <w:rPr>
          <w:rFonts w:eastAsia="Calibri"/>
          <w:color w:val="000000"/>
        </w:rPr>
        <w:t>.</w:t>
      </w:r>
      <w:r w:rsidR="009376D8">
        <w:rPr>
          <w:rFonts w:eastAsia="Calibri"/>
          <w:color w:val="000000"/>
        </w:rPr>
        <w:tab/>
      </w:r>
      <w:r w:rsidR="00310021">
        <w:rPr>
          <w:rFonts w:eastAsia="Calibri"/>
        </w:rPr>
        <w:t>NRD</w:t>
      </w:r>
      <w:r w:rsidR="009376D8">
        <w:rPr>
          <w:rFonts w:eastAsia="Calibri"/>
        </w:rPr>
        <w:t xml:space="preserve"> per Ministerijos rašte dėl projektinio pasiūlymo pateikimo nurodytą terminą turi Ministerijai raštu pateikti projektinį pasiūlymą, užpildytą pagal formą, nustatytą Valstybės projektų planavimo ir atrankos tvarkos apraše, patvirtintame Lietuvos Respublikos socialinės apsaugos ir darbo ministerijos kanclerio 2015 m. sausio 2 d. potvarkiu A3-1 „Dėl Valstybės projektų planavimo ir atrankos tvarkos aprašo patvirtinimo“, kuris skelbiamas ES struktūrinių fondų interneto svetainėje www.esinvesticijos.lt.</w:t>
      </w:r>
      <w:r w:rsidR="009376D8">
        <w:rPr>
          <w:rFonts w:eastAsia="Calibri"/>
          <w:i/>
        </w:rPr>
        <w:t xml:space="preserve"> </w:t>
      </w:r>
    </w:p>
    <w:p w14:paraId="6ACB9B33" w14:textId="77777777" w:rsidR="006F308E" w:rsidRDefault="00736157">
      <w:pPr>
        <w:tabs>
          <w:tab w:val="left" w:pos="1276"/>
          <w:tab w:val="left" w:pos="1418"/>
          <w:tab w:val="left" w:pos="2127"/>
        </w:tabs>
        <w:ind w:firstLine="851"/>
        <w:jc w:val="both"/>
        <w:rPr>
          <w:lang w:eastAsia="lt-LT"/>
        </w:rPr>
      </w:pPr>
      <w:r>
        <w:rPr>
          <w:color w:val="000000"/>
          <w:lang w:eastAsia="lt-LT"/>
        </w:rPr>
        <w:t>48</w:t>
      </w:r>
      <w:r w:rsidR="009376D8">
        <w:rPr>
          <w:color w:val="000000"/>
          <w:lang w:eastAsia="lt-LT"/>
        </w:rPr>
        <w:t>.</w:t>
      </w:r>
      <w:r w:rsidR="009376D8">
        <w:rPr>
          <w:color w:val="000000"/>
          <w:lang w:eastAsia="lt-LT"/>
        </w:rPr>
        <w:tab/>
      </w:r>
      <w:r w:rsidR="009376D8">
        <w:rPr>
          <w:rFonts w:eastAsia="Calibri"/>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14:paraId="200DE366" w14:textId="77777777" w:rsidR="006F308E" w:rsidRDefault="00736157">
      <w:pPr>
        <w:tabs>
          <w:tab w:val="left" w:pos="1276"/>
          <w:tab w:val="left" w:pos="1418"/>
          <w:tab w:val="left" w:pos="2127"/>
        </w:tabs>
        <w:ind w:firstLine="851"/>
        <w:jc w:val="both"/>
        <w:rPr>
          <w:lang w:eastAsia="lt-LT"/>
        </w:rPr>
      </w:pPr>
      <w:r>
        <w:rPr>
          <w:color w:val="000000"/>
          <w:lang w:eastAsia="lt-LT"/>
        </w:rPr>
        <w:t>49</w:t>
      </w:r>
      <w:r w:rsidR="009376D8">
        <w:rPr>
          <w:color w:val="000000"/>
          <w:lang w:eastAsia="lt-LT"/>
        </w:rPr>
        <w:t>.</w:t>
      </w:r>
      <w:r w:rsidR="009376D8">
        <w:rPr>
          <w:color w:val="000000"/>
          <w:lang w:eastAsia="lt-LT"/>
        </w:rPr>
        <w:tab/>
      </w:r>
      <w:r w:rsidR="009376D8">
        <w:rPr>
          <w:rFonts w:eastAsia="Calibri"/>
          <w:lang w:eastAsia="lt-LT"/>
        </w:rPr>
        <w:t xml:space="preserve">Siekdamas gauti finansavimą, pareiškėjas turi užpildyti paraišką, kurios iš dalies užpildyta forma PDF formatu skelbiama ES struktūrinių fondų interneto svetainės www.esinvesticijos.lt skiltyje „Finansavimas / Planuojami valstybės (regionų) projektai“, prie konkretaus planuojamo projekto ieškant „Susiję dokumentai“. </w:t>
      </w:r>
    </w:p>
    <w:p w14:paraId="4FD97ADF"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736157">
        <w:rPr>
          <w:rFonts w:eastAsia="Calibri"/>
          <w:color w:val="000000"/>
        </w:rPr>
        <w:t>0</w:t>
      </w:r>
      <w:r>
        <w:rPr>
          <w:rFonts w:eastAsia="Calibri"/>
          <w:color w:val="000000"/>
        </w:rPr>
        <w:t>.</w:t>
      </w:r>
      <w:r>
        <w:rPr>
          <w:rFonts w:eastAsia="Calibri"/>
          <w:color w:val="000000"/>
        </w:rPr>
        <w:tab/>
      </w:r>
      <w:r>
        <w:rPr>
          <w:rFonts w:eastAsia="Calibri"/>
          <w:lang w:eastAsia="lt-LT"/>
        </w:rPr>
        <w:t>Pareiškėjas pildo paraišką ir kartu su Aprašo 5</w:t>
      </w:r>
      <w:r w:rsidR="00736157">
        <w:rPr>
          <w:rFonts w:eastAsia="Calibri"/>
          <w:lang w:eastAsia="lt-LT"/>
        </w:rPr>
        <w:t>3</w:t>
      </w:r>
      <w:r>
        <w:rPr>
          <w:rFonts w:eastAsia="Calibri"/>
          <w:lang w:eastAsia="lt-LT"/>
        </w:rPr>
        <w:t xml:space="preserve"> punkte nurodytais priedais teikia ją per Iš Europos Sąjungos struktūrinių fondų lėšų bendrai finansuojamų projektų duomenų mainų svetainę (toliau – DMS).</w:t>
      </w:r>
    </w:p>
    <w:p w14:paraId="654BAD67"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736157">
        <w:rPr>
          <w:rFonts w:eastAsia="Calibri"/>
          <w:color w:val="000000"/>
        </w:rPr>
        <w:t>1</w:t>
      </w:r>
      <w:r>
        <w:rPr>
          <w:rFonts w:eastAsia="Calibri"/>
          <w:color w:val="000000"/>
        </w:rPr>
        <w:t>.</w:t>
      </w:r>
      <w:r>
        <w:rPr>
          <w:rFonts w:eastAsia="Calibri"/>
          <w:color w:val="000000"/>
        </w:rPr>
        <w:tab/>
      </w:r>
      <w:r>
        <w:rPr>
          <w:rFonts w:eastAsia="Calibri"/>
          <w:lang w:eastAsia="lt-LT"/>
        </w:rPr>
        <w:t>Jei paraiška gali būti teikiama per DMS, pareiškėjas prie DMS jungiasi naudodamasis Valstybės informacinių išteklių sąveikumo platforma ir užsiregistravęs tampa DMS naudotoju.</w:t>
      </w:r>
    </w:p>
    <w:p w14:paraId="234833F1"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736157">
        <w:rPr>
          <w:rFonts w:eastAsia="Calibri"/>
          <w:color w:val="000000"/>
        </w:rPr>
        <w:t>2</w:t>
      </w:r>
      <w:r>
        <w:rPr>
          <w:rFonts w:eastAsia="Calibri"/>
          <w:color w:val="000000"/>
        </w:rPr>
        <w:t>.</w:t>
      </w:r>
      <w:r>
        <w:rPr>
          <w:rFonts w:eastAsia="Calibri"/>
          <w:color w:val="000000"/>
        </w:rPr>
        <w:tab/>
      </w:r>
      <w:r>
        <w:rPr>
          <w:rFonts w:eastAsia="Calibri"/>
          <w:lang w:eastAsia="lt-LT"/>
        </w:rPr>
        <w:t>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bei informaciją apie tai paskelbia ES struktūrinių fondų interneto svetainėje www.esinvesticijos.lt</w:t>
      </w:r>
      <w:r>
        <w:rPr>
          <w:rFonts w:eastAsia="Calibri"/>
          <w:i/>
          <w:lang w:eastAsia="lt-LT"/>
        </w:rPr>
        <w:t>.</w:t>
      </w:r>
      <w:r>
        <w:rPr>
          <w:rFonts w:eastAsia="Calibri"/>
        </w:rPr>
        <w:t xml:space="preserve"> </w:t>
      </w:r>
    </w:p>
    <w:p w14:paraId="23FD7121"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736157">
        <w:rPr>
          <w:rFonts w:eastAsia="Calibri"/>
          <w:color w:val="000000"/>
        </w:rPr>
        <w:t>3</w:t>
      </w:r>
      <w:r>
        <w:rPr>
          <w:rFonts w:eastAsia="Calibri"/>
          <w:color w:val="000000"/>
        </w:rPr>
        <w:t>.</w:t>
      </w:r>
      <w:r>
        <w:rPr>
          <w:rFonts w:eastAsia="Calibri"/>
          <w:color w:val="000000"/>
        </w:rPr>
        <w:tab/>
      </w:r>
      <w:r>
        <w:rPr>
          <w:rFonts w:eastAsia="Calibri"/>
        </w:rPr>
        <w:t xml:space="preserve">Kartu su paraiška pareiškėjas turi pateikti šiuos priedus: </w:t>
      </w:r>
    </w:p>
    <w:p w14:paraId="4CE9CAE4" w14:textId="77777777" w:rsidR="006F308E" w:rsidRDefault="009376D8">
      <w:pPr>
        <w:tabs>
          <w:tab w:val="left" w:pos="1276"/>
          <w:tab w:val="left" w:pos="1333"/>
          <w:tab w:val="left" w:pos="1418"/>
        </w:tabs>
        <w:ind w:firstLine="851"/>
        <w:jc w:val="both"/>
        <w:rPr>
          <w:rFonts w:eastAsia="Calibri"/>
        </w:rPr>
      </w:pPr>
      <w:r>
        <w:rPr>
          <w:rFonts w:eastAsia="Calibri"/>
        </w:rPr>
        <w:t>5</w:t>
      </w:r>
      <w:r w:rsidR="00736157">
        <w:rPr>
          <w:rFonts w:eastAsia="Calibri"/>
        </w:rPr>
        <w:t>3</w:t>
      </w:r>
      <w:r>
        <w:rPr>
          <w:rFonts w:eastAsia="Calibri"/>
        </w:rPr>
        <w:t>.1.</w:t>
      </w:r>
      <w:r>
        <w:rPr>
          <w:rFonts w:eastAsia="Calibri"/>
        </w:rPr>
        <w:tab/>
        <w:t xml:space="preserve"> </w:t>
      </w:r>
      <w:r>
        <w:rPr>
          <w:rFonts w:eastAsia="Calibri"/>
          <w:lang w:eastAsia="lt-LT"/>
        </w:rPr>
        <w:t>partnerio (-</w:t>
      </w:r>
      <w:proofErr w:type="spellStart"/>
      <w:r>
        <w:rPr>
          <w:rFonts w:eastAsia="Calibri"/>
          <w:lang w:eastAsia="lt-LT"/>
        </w:rPr>
        <w:t>ių</w:t>
      </w:r>
      <w:proofErr w:type="spellEnd"/>
      <w:r>
        <w:rPr>
          <w:rFonts w:eastAsia="Calibri"/>
          <w:lang w:eastAsia="lt-LT"/>
        </w:rPr>
        <w:t>) deklaraciją (-</w:t>
      </w:r>
      <w:proofErr w:type="spellStart"/>
      <w:r>
        <w:rPr>
          <w:rFonts w:eastAsia="Calibri"/>
          <w:lang w:eastAsia="lt-LT"/>
        </w:rPr>
        <w:t>as</w:t>
      </w:r>
      <w:proofErr w:type="spellEnd"/>
      <w:r>
        <w:rPr>
          <w:rFonts w:eastAsia="Calibri"/>
          <w:lang w:eastAsia="lt-LT"/>
        </w:rPr>
        <w:t>),</w:t>
      </w:r>
      <w:r>
        <w:rPr>
          <w:lang w:eastAsia="lt-LT"/>
        </w:rPr>
        <w:t xml:space="preserve"> jei projektas įgyvendinamas kartu su partneriu </w:t>
      </w:r>
      <w:r>
        <w:rPr>
          <w:lang w:eastAsia="lt-LT"/>
        </w:rPr>
        <w:br/>
        <w:t>(-</w:t>
      </w:r>
      <w:proofErr w:type="spellStart"/>
      <w:r>
        <w:rPr>
          <w:lang w:eastAsia="lt-LT"/>
        </w:rPr>
        <w:t>iais</w:t>
      </w:r>
      <w:proofErr w:type="spellEnd"/>
      <w:r>
        <w:rPr>
          <w:lang w:eastAsia="lt-LT"/>
        </w:rPr>
        <w:t>) (Partnerio deklaracijos forma įtraukta į pildomą paraiškos formą);</w:t>
      </w:r>
    </w:p>
    <w:p w14:paraId="401966BE" w14:textId="77777777" w:rsidR="006F308E" w:rsidRDefault="009376D8">
      <w:pPr>
        <w:tabs>
          <w:tab w:val="left" w:pos="1276"/>
          <w:tab w:val="left" w:pos="1333"/>
          <w:tab w:val="left" w:pos="1418"/>
        </w:tabs>
        <w:ind w:firstLine="851"/>
        <w:jc w:val="both"/>
        <w:rPr>
          <w:rFonts w:eastAsia="Calibri"/>
        </w:rPr>
      </w:pPr>
      <w:r>
        <w:rPr>
          <w:rFonts w:eastAsia="Calibri"/>
        </w:rPr>
        <w:t>5</w:t>
      </w:r>
      <w:r w:rsidR="00736157">
        <w:rPr>
          <w:rFonts w:eastAsia="Calibri"/>
        </w:rPr>
        <w:t>3</w:t>
      </w:r>
      <w:r>
        <w:rPr>
          <w:rFonts w:eastAsia="Calibri"/>
        </w:rPr>
        <w:t>.2.</w:t>
      </w:r>
      <w:r>
        <w:rPr>
          <w:rFonts w:eastAsia="Calibri"/>
        </w:rPr>
        <w:tab/>
      </w:r>
      <w:r>
        <w:rPr>
          <w:lang w:eastAsia="lt-LT"/>
        </w:rPr>
        <w:t xml:space="preserve">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kurio forma skelbiama</w:t>
      </w:r>
      <w:r>
        <w:rPr>
          <w:rFonts w:eastAsia="Calibri"/>
          <w:lang w:eastAsia="lt-LT"/>
        </w:rPr>
        <w:t xml:space="preserve"> ES </w:t>
      </w:r>
      <w:r>
        <w:rPr>
          <w:rFonts w:eastAsia="Calibri"/>
          <w:lang w:eastAsia="lt-LT"/>
        </w:rPr>
        <w:lastRenderedPageBreak/>
        <w:t>struktūrinių fondų interneto svetainės www.esinvesticijos.lt skiltyje „Dokumentai“, ieškant „Paraiškų priedų formos“</w:t>
      </w:r>
      <w:r>
        <w:rPr>
          <w:lang w:eastAsia="lt-LT"/>
        </w:rPr>
        <w:t>;</w:t>
      </w:r>
    </w:p>
    <w:p w14:paraId="29875FAA" w14:textId="24CBAFA9" w:rsidR="006F308E" w:rsidRDefault="009376D8">
      <w:pPr>
        <w:tabs>
          <w:tab w:val="left" w:pos="1276"/>
          <w:tab w:val="left" w:pos="1333"/>
          <w:tab w:val="left" w:pos="1418"/>
        </w:tabs>
        <w:ind w:firstLine="851"/>
        <w:jc w:val="both"/>
        <w:rPr>
          <w:rFonts w:eastAsia="Calibri"/>
        </w:rPr>
      </w:pPr>
      <w:r>
        <w:rPr>
          <w:rFonts w:eastAsia="Calibri"/>
        </w:rPr>
        <w:t>5</w:t>
      </w:r>
      <w:r w:rsidR="00736157">
        <w:rPr>
          <w:rFonts w:eastAsia="Calibri"/>
        </w:rPr>
        <w:t>3</w:t>
      </w:r>
      <w:r>
        <w:rPr>
          <w:rFonts w:eastAsia="Calibri"/>
        </w:rPr>
        <w:t>.</w:t>
      </w:r>
      <w:r w:rsidR="00736157">
        <w:rPr>
          <w:rFonts w:eastAsia="Calibri"/>
        </w:rPr>
        <w:t>3</w:t>
      </w:r>
      <w:r>
        <w:rPr>
          <w:rFonts w:eastAsia="Calibri"/>
        </w:rPr>
        <w:t>.</w:t>
      </w:r>
      <w:r>
        <w:rPr>
          <w:rFonts w:eastAsia="Calibri"/>
        </w:rPr>
        <w:tab/>
        <w:t xml:space="preserve"> </w:t>
      </w:r>
      <w:r>
        <w:rPr>
          <w:rFonts w:eastAsia="Calibri"/>
          <w:lang w:eastAsia="lt-LT"/>
        </w:rPr>
        <w:t xml:space="preserve">Klausimyną dėl organizacijos atitikties ūkio subjekto sąvokai pagal Sutarties dėl Europos Sąjungos veikimo 107 straipsnio 1 dalies kriterijus (toliau – Klausimynas), kurio forma skelbiama ES struktūrinių fondų interneto svetainės www.esinvesticijos.lt skiltyje „Finansavimas / Planuojami valstybės (regionų) projektai“, prie konkretaus planuojamo projekto ieškant „Susiję dokumentai“. Klausimyną </w:t>
      </w:r>
      <w:r w:rsidRPr="00C616BF">
        <w:rPr>
          <w:rFonts w:eastAsia="Calibri"/>
          <w:lang w:eastAsia="lt-LT"/>
        </w:rPr>
        <w:t xml:space="preserve">pildo visi juridiniai </w:t>
      </w:r>
      <w:r w:rsidR="001A3388" w:rsidRPr="00C616BF">
        <w:rPr>
          <w:rFonts w:eastAsia="Calibri"/>
          <w:lang w:eastAsia="lt-LT"/>
        </w:rPr>
        <w:t xml:space="preserve">ir fiziniai </w:t>
      </w:r>
      <w:r w:rsidRPr="00C616BF">
        <w:rPr>
          <w:rFonts w:eastAsia="Calibri"/>
          <w:lang w:eastAsia="lt-LT"/>
        </w:rPr>
        <w:t xml:space="preserve">asmenys, kurie atitinka </w:t>
      </w:r>
      <w:proofErr w:type="spellStart"/>
      <w:r w:rsidRPr="00C616BF">
        <w:rPr>
          <w:rFonts w:eastAsia="Calibri"/>
          <w:i/>
          <w:lang w:eastAsia="lt-LT"/>
        </w:rPr>
        <w:t>de</w:t>
      </w:r>
      <w:proofErr w:type="spellEnd"/>
      <w:r w:rsidRPr="00C616BF">
        <w:rPr>
          <w:rFonts w:eastAsia="Calibri"/>
          <w:i/>
          <w:lang w:eastAsia="lt-LT"/>
        </w:rPr>
        <w:t xml:space="preserve"> </w:t>
      </w:r>
      <w:proofErr w:type="spellStart"/>
      <w:r w:rsidRPr="00C616BF">
        <w:rPr>
          <w:rFonts w:eastAsia="Calibri"/>
          <w:i/>
          <w:lang w:eastAsia="lt-LT"/>
        </w:rPr>
        <w:t>minimis</w:t>
      </w:r>
      <w:proofErr w:type="spellEnd"/>
      <w:r w:rsidRPr="00C616BF">
        <w:rPr>
          <w:rFonts w:eastAsia="Calibri"/>
          <w:lang w:eastAsia="lt-LT"/>
        </w:rPr>
        <w:t xml:space="preserve"> pagalbos gavėjo sąvoką. Klausimyno gali neteikti </w:t>
      </w:r>
      <w:r w:rsidRPr="00C616BF">
        <w:rPr>
          <w:rFonts w:eastAsia="Calibri"/>
        </w:rPr>
        <w:t>savivaldybių administracijos</w:t>
      </w:r>
      <w:r w:rsidRPr="00C616BF">
        <w:rPr>
          <w:rFonts w:eastAsia="Calibri"/>
          <w:lang w:eastAsia="lt-LT"/>
        </w:rPr>
        <w:t>. Agentūra, įvertinusi užpildytą</w:t>
      </w:r>
      <w:r w:rsidRPr="00C616BF">
        <w:rPr>
          <w:rFonts w:eastAsia="Calibri"/>
          <w:b/>
          <w:lang w:eastAsia="lt-LT"/>
        </w:rPr>
        <w:t xml:space="preserve"> </w:t>
      </w:r>
      <w:r w:rsidRPr="00C616BF">
        <w:rPr>
          <w:rFonts w:eastAsia="Calibri"/>
          <w:lang w:eastAsia="lt-LT"/>
        </w:rPr>
        <w:t xml:space="preserve">Klausimyną, turi teisę paprašyti pateikti „vienos įmonės“ deklaraciją pagal Europos Komisijos reglamentą, jei vadovaujantis pateiktais duomenimis </w:t>
      </w:r>
      <w:r w:rsidR="00B9253C" w:rsidRPr="00C616BF">
        <w:rPr>
          <w:rFonts w:eastAsia="Calibri"/>
          <w:lang w:eastAsia="lt-LT"/>
        </w:rPr>
        <w:t xml:space="preserve">juridinis ar fizinis asmuo </w:t>
      </w:r>
      <w:r w:rsidRPr="00C616BF">
        <w:rPr>
          <w:rFonts w:eastAsia="Calibri"/>
          <w:lang w:eastAsia="lt-LT"/>
        </w:rPr>
        <w:t>turėtų būti laikoma</w:t>
      </w:r>
      <w:r w:rsidR="00B9253C" w:rsidRPr="00C616BF">
        <w:rPr>
          <w:rFonts w:eastAsia="Calibri"/>
          <w:lang w:eastAsia="lt-LT"/>
        </w:rPr>
        <w:t>s</w:t>
      </w:r>
      <w:r w:rsidRPr="00C616BF">
        <w:rPr>
          <w:rFonts w:eastAsia="Calibri"/>
          <w:lang w:eastAsia="lt-LT"/>
        </w:rPr>
        <w:t xml:space="preserve"> ūkio subjektu, t. y. </w:t>
      </w:r>
      <w:proofErr w:type="spellStart"/>
      <w:r w:rsidRPr="00C616BF">
        <w:rPr>
          <w:rFonts w:eastAsia="Calibri"/>
          <w:i/>
          <w:lang w:eastAsia="lt-LT"/>
        </w:rPr>
        <w:t>de</w:t>
      </w:r>
      <w:proofErr w:type="spellEnd"/>
      <w:r w:rsidRPr="00C616BF">
        <w:rPr>
          <w:rFonts w:eastAsia="Calibri"/>
          <w:i/>
          <w:lang w:eastAsia="lt-LT"/>
        </w:rPr>
        <w:t xml:space="preserve"> </w:t>
      </w:r>
      <w:proofErr w:type="spellStart"/>
      <w:r w:rsidRPr="00C616BF">
        <w:rPr>
          <w:rFonts w:eastAsia="Calibri"/>
          <w:i/>
          <w:lang w:eastAsia="lt-LT"/>
        </w:rPr>
        <w:t>minimis</w:t>
      </w:r>
      <w:proofErr w:type="spellEnd"/>
      <w:r w:rsidRPr="00C616BF">
        <w:rPr>
          <w:rFonts w:eastAsia="Calibri"/>
          <w:lang w:eastAsia="lt-LT"/>
        </w:rPr>
        <w:t xml:space="preserve"> pagalbos gavėj</w:t>
      </w:r>
      <w:r w:rsidR="00B9253C" w:rsidRPr="00C616BF">
        <w:rPr>
          <w:rFonts w:eastAsia="Calibri"/>
          <w:lang w:eastAsia="lt-LT"/>
        </w:rPr>
        <w:t>u</w:t>
      </w:r>
      <w:r w:rsidRPr="00C616BF">
        <w:rPr>
          <w:rFonts w:eastAsia="Calibri"/>
          <w:lang w:eastAsia="lt-LT"/>
        </w:rPr>
        <w:t>. Jeigu pareiškėjas, teikdamas paraišką,</w:t>
      </w:r>
      <w:r>
        <w:rPr>
          <w:rFonts w:eastAsia="Calibri"/>
          <w:lang w:eastAsia="lt-LT"/>
        </w:rPr>
        <w:t xml:space="preserve"> neturi reikalingų duomenų, ši informacija turi būti pateikta projekto įgyvendinimo metu projekto sutartyje nustatyta tvarka ir terminais;</w:t>
      </w:r>
    </w:p>
    <w:p w14:paraId="496DD207" w14:textId="77777777" w:rsidR="006F308E" w:rsidRPr="0047122E" w:rsidRDefault="009376D8">
      <w:pPr>
        <w:tabs>
          <w:tab w:val="left" w:pos="1276"/>
          <w:tab w:val="left" w:pos="1333"/>
          <w:tab w:val="left" w:pos="1418"/>
        </w:tabs>
        <w:ind w:firstLine="851"/>
        <w:jc w:val="both"/>
        <w:rPr>
          <w:rFonts w:eastAsia="Calibri"/>
        </w:rPr>
      </w:pPr>
      <w:r>
        <w:rPr>
          <w:rFonts w:eastAsia="Calibri"/>
        </w:rPr>
        <w:t>5</w:t>
      </w:r>
      <w:r w:rsidR="00736157">
        <w:rPr>
          <w:rFonts w:eastAsia="Calibri"/>
        </w:rPr>
        <w:t>3</w:t>
      </w:r>
      <w:r>
        <w:rPr>
          <w:rFonts w:eastAsia="Calibri"/>
        </w:rPr>
        <w:t>.</w:t>
      </w:r>
      <w:r w:rsidR="00736157">
        <w:rPr>
          <w:rFonts w:eastAsia="Calibri"/>
        </w:rPr>
        <w:t>4</w:t>
      </w:r>
      <w:r>
        <w:rPr>
          <w:rFonts w:eastAsia="Calibri"/>
        </w:rPr>
        <w:t>.</w:t>
      </w:r>
      <w:r>
        <w:rPr>
          <w:rFonts w:eastAsia="Calibri"/>
        </w:rPr>
        <w:tab/>
      </w:r>
      <w:r>
        <w:rPr>
          <w:rFonts w:eastAsia="Calibri"/>
          <w:lang w:eastAsia="lt-LT"/>
        </w:rPr>
        <w:t xml:space="preserve"> „vienos įmonės“ deklaraciją pagal Komisijos reglamentą, kaip nurodyta Aprašo 35.1.2 papunktyje. Šią deklaraciją pildo visi juridiniai</w:t>
      </w:r>
      <w:r w:rsidR="00B9253C">
        <w:rPr>
          <w:rFonts w:eastAsia="Calibri"/>
          <w:lang w:eastAsia="lt-LT"/>
        </w:rPr>
        <w:t xml:space="preserve"> ir fiziniai</w:t>
      </w:r>
      <w:r>
        <w:rPr>
          <w:rFonts w:eastAsia="Calibri"/>
          <w:lang w:eastAsia="lt-LT"/>
        </w:rPr>
        <w:t xml:space="preserve"> asmenys, kurie atitinka </w:t>
      </w:r>
      <w:proofErr w:type="spellStart"/>
      <w:r>
        <w:rPr>
          <w:rFonts w:eastAsia="Calibri"/>
          <w:i/>
          <w:lang w:eastAsia="lt-LT"/>
        </w:rPr>
        <w:t>de</w:t>
      </w:r>
      <w:proofErr w:type="spellEnd"/>
      <w:r>
        <w:rPr>
          <w:rFonts w:eastAsia="Calibri"/>
          <w:i/>
          <w:lang w:eastAsia="lt-LT"/>
        </w:rPr>
        <w:t xml:space="preserve"> </w:t>
      </w:r>
      <w:proofErr w:type="spellStart"/>
      <w:r>
        <w:rPr>
          <w:rFonts w:eastAsia="Calibri"/>
          <w:i/>
          <w:lang w:eastAsia="lt-LT"/>
        </w:rPr>
        <w:t>minimis</w:t>
      </w:r>
      <w:proofErr w:type="spellEnd"/>
      <w:r>
        <w:rPr>
          <w:rFonts w:eastAsia="Calibri"/>
          <w:lang w:eastAsia="lt-LT"/>
        </w:rPr>
        <w:t xml:space="preserve"> pagalbos gavėjo sąvoką. Jeigu pareiškėjas, teikdamas paraišką, neturi reikalingų duomenų „vienos įmonės“ deklaracijai užpildyti, ji turi būti pateikta projekto įgyvendinimo metu projekto sutartyje </w:t>
      </w:r>
      <w:r w:rsidRPr="0047122E">
        <w:rPr>
          <w:rFonts w:eastAsia="Calibri"/>
          <w:lang w:eastAsia="lt-LT"/>
        </w:rPr>
        <w:t>nustatyta tvarka ir terminais;</w:t>
      </w:r>
    </w:p>
    <w:p w14:paraId="151F2525" w14:textId="77777777" w:rsidR="006F308E" w:rsidRDefault="009376D8">
      <w:pPr>
        <w:tabs>
          <w:tab w:val="left" w:pos="1276"/>
          <w:tab w:val="left" w:pos="1333"/>
          <w:tab w:val="left" w:pos="1418"/>
        </w:tabs>
        <w:ind w:firstLine="851"/>
        <w:jc w:val="both"/>
        <w:rPr>
          <w:rFonts w:eastAsia="Calibri"/>
        </w:rPr>
      </w:pPr>
      <w:r w:rsidRPr="0047122E">
        <w:rPr>
          <w:rFonts w:eastAsia="Calibri"/>
        </w:rPr>
        <w:t>5</w:t>
      </w:r>
      <w:r w:rsidR="00736157" w:rsidRPr="0047122E">
        <w:rPr>
          <w:rFonts w:eastAsia="Calibri"/>
        </w:rPr>
        <w:t>3</w:t>
      </w:r>
      <w:r w:rsidRPr="0047122E">
        <w:rPr>
          <w:rFonts w:eastAsia="Calibri"/>
        </w:rPr>
        <w:t>.</w:t>
      </w:r>
      <w:r w:rsidR="00736157" w:rsidRPr="0047122E">
        <w:rPr>
          <w:rFonts w:eastAsia="Calibri"/>
        </w:rPr>
        <w:t>5</w:t>
      </w:r>
      <w:r w:rsidRPr="0047122E">
        <w:rPr>
          <w:rFonts w:eastAsia="Calibri"/>
        </w:rPr>
        <w:t>.</w:t>
      </w:r>
      <w:r w:rsidRPr="0047122E">
        <w:rPr>
          <w:rFonts w:eastAsia="Calibri"/>
        </w:rPr>
        <w:tab/>
        <w:t xml:space="preserve"> informaciją apie lėšas, suteikiančias organizacijai išskirtinę naudą, užpildydamas Aprašo 2 priedą.</w:t>
      </w:r>
    </w:p>
    <w:p w14:paraId="66E0C4AC"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47122E">
        <w:rPr>
          <w:rFonts w:eastAsia="Calibri"/>
          <w:color w:val="000000"/>
        </w:rPr>
        <w:t>4</w:t>
      </w:r>
      <w:r>
        <w:rPr>
          <w:rFonts w:eastAsia="Calibri"/>
          <w:color w:val="000000"/>
        </w:rPr>
        <w:t>.</w:t>
      </w:r>
      <w:r>
        <w:rPr>
          <w:rFonts w:eastAsia="Calibri"/>
          <w:color w:val="000000"/>
        </w:rPr>
        <w:tab/>
      </w:r>
      <w:r>
        <w:rPr>
          <w:rFonts w:eastAsia="Calibri"/>
        </w:rPr>
        <w:t xml:space="preserve">Jei priedai teikiami ne kartu su paraiška, jie turi būti pateikti iki paraiškai teikti nustatyto termino paskutinės dienos. </w:t>
      </w:r>
    </w:p>
    <w:p w14:paraId="57E5D838" w14:textId="77777777" w:rsidR="006F308E" w:rsidRDefault="009376D8">
      <w:pPr>
        <w:tabs>
          <w:tab w:val="left" w:pos="1276"/>
          <w:tab w:val="left" w:pos="1418"/>
          <w:tab w:val="left" w:pos="2127"/>
        </w:tabs>
        <w:ind w:firstLine="851"/>
        <w:jc w:val="both"/>
        <w:rPr>
          <w:rFonts w:eastAsia="Calibri"/>
        </w:rPr>
      </w:pPr>
      <w:r>
        <w:rPr>
          <w:rFonts w:eastAsia="Calibri"/>
          <w:color w:val="000000"/>
        </w:rPr>
        <w:t>5</w:t>
      </w:r>
      <w:r w:rsidR="0047122E">
        <w:rPr>
          <w:rFonts w:eastAsia="Calibri"/>
          <w:color w:val="000000"/>
        </w:rPr>
        <w:t>5</w:t>
      </w:r>
      <w:r>
        <w:rPr>
          <w:rFonts w:eastAsia="Calibri"/>
          <w:color w:val="000000"/>
        </w:rPr>
        <w:t>.</w:t>
      </w:r>
      <w:r>
        <w:rPr>
          <w:rFonts w:eastAsia="Calibri"/>
          <w:color w:val="000000"/>
        </w:rPr>
        <w:tab/>
      </w:r>
      <w:r>
        <w:rPr>
          <w:rFonts w:eastAsia="Calibri"/>
        </w:rPr>
        <w:t>Paskutinė paraiškos pateikimo diena nustatoma valstybės projektų sąraše, kuris skelbiamas ES struktūrinių fondų interneto svetainėje www.esinvesticijos.lt.</w:t>
      </w:r>
    </w:p>
    <w:p w14:paraId="27A4BF1A" w14:textId="77777777" w:rsidR="006F308E" w:rsidRDefault="0047122E">
      <w:pPr>
        <w:tabs>
          <w:tab w:val="left" w:pos="1276"/>
          <w:tab w:val="left" w:pos="1418"/>
          <w:tab w:val="left" w:pos="2127"/>
        </w:tabs>
        <w:ind w:firstLine="851"/>
        <w:jc w:val="both"/>
        <w:rPr>
          <w:rFonts w:eastAsia="Calibri"/>
        </w:rPr>
      </w:pPr>
      <w:r>
        <w:rPr>
          <w:rFonts w:eastAsia="Calibri"/>
          <w:color w:val="000000"/>
        </w:rPr>
        <w:t>56</w:t>
      </w:r>
      <w:r w:rsidR="009376D8">
        <w:rPr>
          <w:rFonts w:eastAsia="Calibri"/>
          <w:color w:val="000000"/>
        </w:rPr>
        <w:t>.</w:t>
      </w:r>
      <w:r w:rsidR="009376D8">
        <w:rPr>
          <w:rFonts w:eastAsia="Calibri"/>
          <w:color w:val="000000"/>
        </w:rPr>
        <w:tab/>
      </w:r>
      <w:r w:rsidR="009376D8">
        <w:rPr>
          <w:rFonts w:eastAsia="Calibri"/>
        </w:rPr>
        <w:t>Pareiškėjas informuojamas ir konsultuojamas Projektų taisyklių 24–27 punktuose nustatyta tvarka. Informacija apie konkrečius įgyvendinančiosios institucijos konsultuojančius asmenis ir jų kontaktus nurodyta įgyvendinančiosios institucijos siunčiamame pasiūlyme teikti paraiškas pagal valstybės projektų sąrašą</w:t>
      </w:r>
      <w:r w:rsidR="009376D8">
        <w:rPr>
          <w:color w:val="0000FF"/>
          <w:u w:val="single"/>
          <w:lang w:eastAsia="lt-LT"/>
        </w:rPr>
        <w:t>.</w:t>
      </w:r>
    </w:p>
    <w:p w14:paraId="76440B5A" w14:textId="77777777" w:rsidR="006F308E" w:rsidRDefault="0047122E">
      <w:pPr>
        <w:tabs>
          <w:tab w:val="left" w:pos="1276"/>
          <w:tab w:val="left" w:pos="1418"/>
          <w:tab w:val="left" w:pos="2127"/>
        </w:tabs>
        <w:ind w:firstLine="851"/>
        <w:jc w:val="both"/>
        <w:rPr>
          <w:rFonts w:eastAsia="Calibri"/>
        </w:rPr>
      </w:pPr>
      <w:r>
        <w:rPr>
          <w:rFonts w:eastAsia="Calibri"/>
          <w:color w:val="000000"/>
        </w:rPr>
        <w:t>57</w:t>
      </w:r>
      <w:r w:rsidR="009376D8">
        <w:rPr>
          <w:rFonts w:eastAsia="Calibri"/>
          <w:color w:val="000000"/>
        </w:rPr>
        <w:t>.</w:t>
      </w:r>
      <w:r w:rsidR="009376D8">
        <w:rPr>
          <w:rFonts w:eastAsia="Calibri"/>
          <w:color w:val="000000"/>
        </w:rPr>
        <w:tab/>
      </w:r>
      <w:r w:rsidR="009376D8">
        <w:rPr>
          <w:rFonts w:eastAsia="Calibri"/>
        </w:rPr>
        <w:t xml:space="preserve"> Įgyvendinančioji institucija atlieka projekto tinkamumo finansuoti vertinimą Projektų taisyklių III skyriaus keturioliktajame ir penkioliktajame skirsniuose nustatyta tvarka pagal Aprašo 1 priede nustatytus reikalavimus</w:t>
      </w:r>
      <w:r w:rsidR="009376D8">
        <w:rPr>
          <w:rFonts w:eastAsia="Calibri"/>
          <w:lang w:eastAsia="lt-LT"/>
        </w:rPr>
        <w:t>.</w:t>
      </w:r>
    </w:p>
    <w:p w14:paraId="2B7483C4" w14:textId="77777777" w:rsidR="006F308E" w:rsidRDefault="0047122E">
      <w:pPr>
        <w:tabs>
          <w:tab w:val="left" w:pos="1276"/>
          <w:tab w:val="left" w:pos="1418"/>
          <w:tab w:val="left" w:pos="2127"/>
        </w:tabs>
        <w:ind w:firstLine="851"/>
        <w:jc w:val="both"/>
        <w:rPr>
          <w:rFonts w:eastAsia="Calibri"/>
        </w:rPr>
      </w:pPr>
      <w:r>
        <w:rPr>
          <w:rFonts w:eastAsia="Calibri"/>
          <w:color w:val="000000"/>
        </w:rPr>
        <w:t>58</w:t>
      </w:r>
      <w:r w:rsidR="009376D8">
        <w:rPr>
          <w:rFonts w:eastAsia="Calibri"/>
          <w:color w:val="000000"/>
        </w:rPr>
        <w:t>.</w:t>
      </w:r>
      <w:r w:rsidR="009376D8">
        <w:rPr>
          <w:rFonts w:eastAsia="Calibri"/>
          <w:color w:val="000000"/>
        </w:rPr>
        <w:tab/>
      </w:r>
      <w:r w:rsidR="009376D8">
        <w:rPr>
          <w:rFonts w:eastAsia="Calibri"/>
        </w:rPr>
        <w:t>Vertindama paraišką, įgyvendinančioji institucija gali paprašyti pareiškėjo pateikti trūkstamą informaciją ir (arba) dokumentus. Pareiškėjas privalo pateikti šią informaciją ir (arba) dokumentus per įgyvendinančiosios institucijos nustatytą terminą</w:t>
      </w:r>
      <w:r w:rsidR="009376D8">
        <w:rPr>
          <w:rFonts w:eastAsia="Calibri"/>
          <w:lang w:eastAsia="lt-LT"/>
        </w:rPr>
        <w:t>.</w:t>
      </w:r>
      <w:r w:rsidR="009376D8">
        <w:rPr>
          <w:rFonts w:eastAsia="Calibri"/>
        </w:rPr>
        <w:t xml:space="preserve"> </w:t>
      </w:r>
    </w:p>
    <w:p w14:paraId="2FEFCAA6" w14:textId="77777777" w:rsidR="006F308E" w:rsidRDefault="00AD7B3A">
      <w:pPr>
        <w:tabs>
          <w:tab w:val="left" w:pos="1276"/>
          <w:tab w:val="left" w:pos="1418"/>
          <w:tab w:val="left" w:pos="2127"/>
        </w:tabs>
        <w:ind w:firstLine="851"/>
        <w:jc w:val="both"/>
        <w:rPr>
          <w:rFonts w:eastAsia="Calibri"/>
        </w:rPr>
      </w:pPr>
      <w:r>
        <w:rPr>
          <w:rFonts w:eastAsia="Calibri"/>
          <w:color w:val="000000"/>
        </w:rPr>
        <w:t>59</w:t>
      </w:r>
      <w:r w:rsidR="009376D8">
        <w:rPr>
          <w:rFonts w:eastAsia="Calibri"/>
          <w:color w:val="000000"/>
        </w:rPr>
        <w:t>.</w:t>
      </w:r>
      <w:r w:rsidR="009376D8">
        <w:rPr>
          <w:rFonts w:eastAsia="Calibri"/>
          <w:color w:val="000000"/>
        </w:rPr>
        <w:tab/>
      </w:r>
      <w:r w:rsidR="009376D8">
        <w:rPr>
          <w:rFonts w:eastAsia="Calibri"/>
        </w:rPr>
        <w:t>Paraiška vertinama ne ilgiau kaip 60 dienų nuo jos gavimo dienos.</w:t>
      </w:r>
    </w:p>
    <w:p w14:paraId="1D3E10FB" w14:textId="77777777" w:rsidR="006F308E" w:rsidRDefault="00AD7B3A">
      <w:pPr>
        <w:tabs>
          <w:tab w:val="left" w:pos="1276"/>
          <w:tab w:val="left" w:pos="1418"/>
          <w:tab w:val="left" w:pos="2127"/>
        </w:tabs>
        <w:ind w:firstLine="851"/>
        <w:jc w:val="both"/>
        <w:rPr>
          <w:rFonts w:eastAsia="Calibri"/>
        </w:rPr>
      </w:pPr>
      <w:r>
        <w:rPr>
          <w:rFonts w:eastAsia="Calibri"/>
          <w:color w:val="000000"/>
        </w:rPr>
        <w:t>60</w:t>
      </w:r>
      <w:r w:rsidR="009376D8">
        <w:rPr>
          <w:rFonts w:eastAsia="Calibri"/>
          <w:color w:val="000000"/>
        </w:rPr>
        <w:t>.</w:t>
      </w:r>
      <w:r w:rsidR="009376D8">
        <w:rPr>
          <w:rFonts w:eastAsia="Calibri"/>
          <w:color w:val="000000"/>
        </w:rPr>
        <w:tab/>
      </w:r>
      <w:r w:rsidR="009376D8">
        <w:rPr>
          <w:rFonts w:eastAsia="Calibri"/>
          <w:lang w:eastAsia="lt-LT"/>
        </w:rPr>
        <w:t>Jei dėl objektyvių priežasčių negalima paraiškos įvertinti per nustatytą terminą (kai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14:paraId="711E3C61" w14:textId="77777777" w:rsidR="006F308E" w:rsidRDefault="009376D8">
      <w:pPr>
        <w:tabs>
          <w:tab w:val="left" w:pos="1276"/>
          <w:tab w:val="left" w:pos="1418"/>
          <w:tab w:val="left" w:pos="2127"/>
        </w:tabs>
        <w:ind w:firstLine="851"/>
        <w:jc w:val="both"/>
        <w:rPr>
          <w:rFonts w:eastAsia="Calibri"/>
        </w:rPr>
      </w:pPr>
      <w:r>
        <w:rPr>
          <w:rFonts w:eastAsia="Calibri"/>
          <w:color w:val="000000"/>
        </w:rPr>
        <w:t>6</w:t>
      </w:r>
      <w:r w:rsidR="00AD7B3A">
        <w:rPr>
          <w:rFonts w:eastAsia="Calibri"/>
          <w:color w:val="000000"/>
        </w:rPr>
        <w:t>1</w:t>
      </w:r>
      <w:r>
        <w:rPr>
          <w:rFonts w:eastAsia="Calibri"/>
          <w:color w:val="000000"/>
        </w:rPr>
        <w:t>.</w:t>
      </w:r>
      <w:r>
        <w:rPr>
          <w:rFonts w:eastAsia="Calibri"/>
          <w:color w:val="000000"/>
        </w:rPr>
        <w:tab/>
      </w:r>
      <w:r>
        <w:rPr>
          <w:rFonts w:eastAsia="Calibri"/>
          <w:lang w:eastAsia="lt-LT"/>
        </w:rPr>
        <w:t>Paraiška gali būti atmetama Projektų taisyklių 118, 121, 122, 122</w:t>
      </w:r>
      <w:r>
        <w:rPr>
          <w:rFonts w:eastAsia="Calibri"/>
          <w:vertAlign w:val="superscript"/>
          <w:lang w:eastAsia="lt-LT"/>
        </w:rPr>
        <w:t>1</w:t>
      </w:r>
      <w:r>
        <w:rPr>
          <w:rFonts w:eastAsia="Calibri"/>
          <w:lang w:eastAsia="lt-LT"/>
        </w:rPr>
        <w:t>, 122</w:t>
      </w:r>
      <w:r>
        <w:rPr>
          <w:rFonts w:eastAsia="Calibri"/>
          <w:vertAlign w:val="superscript"/>
          <w:lang w:eastAsia="lt-LT"/>
        </w:rPr>
        <w:t>2</w:t>
      </w:r>
      <w:r>
        <w:rPr>
          <w:rFonts w:eastAsia="Calibri"/>
          <w:lang w:eastAsia="lt-LT"/>
        </w:rPr>
        <w:t>, 133, 136 ir 138 punktuose nurodytais pagrindais Projektų taisyklių 123–124 punktuose nustatyta tvarka. Apie paraiškos atmetimą pareiškėjas informuojamas per DMS arba raštu, kol nėra įdiegtos tokios funkcinės DMS galimybės, per 3 darbo dienas nuo sprendimo dėl paraiškos atmetimo priėmimo dienos.</w:t>
      </w:r>
    </w:p>
    <w:p w14:paraId="2FFF5538" w14:textId="77777777" w:rsidR="006F308E" w:rsidRDefault="009376D8">
      <w:pPr>
        <w:tabs>
          <w:tab w:val="left" w:pos="1276"/>
          <w:tab w:val="left" w:pos="1418"/>
          <w:tab w:val="left" w:pos="2127"/>
        </w:tabs>
        <w:ind w:firstLine="851"/>
        <w:jc w:val="both"/>
        <w:rPr>
          <w:rFonts w:eastAsia="Calibri"/>
        </w:rPr>
      </w:pPr>
      <w:r>
        <w:rPr>
          <w:rFonts w:eastAsia="Calibri"/>
          <w:color w:val="000000"/>
        </w:rPr>
        <w:lastRenderedPageBreak/>
        <w:t>6</w:t>
      </w:r>
      <w:r w:rsidR="00AD7B3A">
        <w:rPr>
          <w:rFonts w:eastAsia="Calibri"/>
          <w:color w:val="000000"/>
        </w:rPr>
        <w:t>2</w:t>
      </w:r>
      <w:r>
        <w:rPr>
          <w:rFonts w:eastAsia="Calibri"/>
          <w:color w:val="000000"/>
        </w:rPr>
        <w:t>.</w:t>
      </w:r>
      <w:r>
        <w:rPr>
          <w:rFonts w:eastAsia="Calibri"/>
          <w:color w:val="000000"/>
        </w:rPr>
        <w:tab/>
      </w:r>
      <w:r>
        <w:rPr>
          <w:rFonts w:eastAsia="Calibri"/>
          <w:lang w:eastAsia="lt-LT"/>
        </w:rPr>
        <w:t>Pareiškėjas sprendimą dėl paraiškos atmetimo gali apskųsti Projektų taisyklių 493−494 punktuose nustatyta tvarka.</w:t>
      </w:r>
      <w:r>
        <w:rPr>
          <w:rFonts w:eastAsia="Calibri"/>
        </w:rPr>
        <w:t xml:space="preserve"> </w:t>
      </w:r>
    </w:p>
    <w:p w14:paraId="7175021C" w14:textId="77777777" w:rsidR="006F308E" w:rsidRDefault="009376D8">
      <w:pPr>
        <w:tabs>
          <w:tab w:val="left" w:pos="1276"/>
          <w:tab w:val="left" w:pos="1418"/>
          <w:tab w:val="left" w:pos="2127"/>
        </w:tabs>
        <w:ind w:firstLine="851"/>
        <w:jc w:val="both"/>
        <w:rPr>
          <w:rFonts w:eastAsia="Calibri"/>
        </w:rPr>
      </w:pPr>
      <w:r>
        <w:rPr>
          <w:rFonts w:eastAsia="Calibri"/>
          <w:color w:val="000000"/>
        </w:rPr>
        <w:t>6</w:t>
      </w:r>
      <w:r w:rsidR="00AD7B3A">
        <w:rPr>
          <w:rFonts w:eastAsia="Calibri"/>
          <w:color w:val="000000"/>
        </w:rPr>
        <w:t>3</w:t>
      </w:r>
      <w:r>
        <w:rPr>
          <w:rFonts w:eastAsia="Calibri"/>
          <w:color w:val="000000"/>
        </w:rPr>
        <w:t>.</w:t>
      </w:r>
      <w:r>
        <w:rPr>
          <w:rFonts w:eastAsia="Calibri"/>
          <w:color w:val="000000"/>
        </w:rPr>
        <w:tab/>
      </w:r>
      <w:r>
        <w:rPr>
          <w:rFonts w:eastAsia="Calibri"/>
          <w:lang w:eastAsia="lt-LT"/>
        </w:rPr>
        <w:t>Įgyvendinančiajai institucijai baigus paraiškos vertinimą, sprendimą dėl projekto finansavimo priima Ministerija, vadovaudamasi Projektų taisyklių 153–160 punktuose nurodytais reikalavimais</w:t>
      </w:r>
      <w:r>
        <w:rPr>
          <w:rFonts w:eastAsia="Calibri"/>
        </w:rPr>
        <w:t>.</w:t>
      </w:r>
    </w:p>
    <w:p w14:paraId="30DED1ED" w14:textId="77777777" w:rsidR="006F308E" w:rsidRDefault="009376D8">
      <w:pPr>
        <w:tabs>
          <w:tab w:val="left" w:pos="1276"/>
          <w:tab w:val="left" w:pos="1418"/>
          <w:tab w:val="left" w:pos="2127"/>
        </w:tabs>
        <w:ind w:firstLine="851"/>
        <w:jc w:val="both"/>
        <w:rPr>
          <w:rFonts w:eastAsia="Calibri"/>
        </w:rPr>
      </w:pPr>
      <w:r>
        <w:rPr>
          <w:rFonts w:eastAsia="Calibri"/>
          <w:color w:val="000000"/>
        </w:rPr>
        <w:t>6</w:t>
      </w:r>
      <w:r w:rsidR="00AD7B3A">
        <w:rPr>
          <w:rFonts w:eastAsia="Calibri"/>
          <w:color w:val="000000"/>
        </w:rPr>
        <w:t>4</w:t>
      </w:r>
      <w:r>
        <w:rPr>
          <w:rFonts w:eastAsia="Calibri"/>
          <w:color w:val="000000"/>
        </w:rPr>
        <w:t>.</w:t>
      </w:r>
      <w:r>
        <w:rPr>
          <w:rFonts w:eastAsia="Calibri"/>
          <w:color w:val="000000"/>
        </w:rPr>
        <w:tab/>
      </w:r>
      <w:r>
        <w:rPr>
          <w:rFonts w:eastAsia="Calibri"/>
          <w:lang w:eastAsia="lt-LT"/>
        </w:rPr>
        <w:t>Ministerijai priėmus sprendimą dėl projekto finansavimo, įgyvendinančioji institucija per 3 darbo dienas nuo šio sprendimo gavimo dienos per DMS arba raštu, jei nėra įdiegtos tokios funkcinės DMS galimybės, pateikia šio sprendimo kopiją pareiškėjui</w:t>
      </w:r>
      <w:r>
        <w:rPr>
          <w:rFonts w:eastAsia="Calibri"/>
        </w:rPr>
        <w:t>.</w:t>
      </w:r>
    </w:p>
    <w:p w14:paraId="6F283E59" w14:textId="77777777" w:rsidR="006F308E" w:rsidRDefault="009376D8">
      <w:pPr>
        <w:tabs>
          <w:tab w:val="left" w:pos="1276"/>
          <w:tab w:val="left" w:pos="1418"/>
          <w:tab w:val="left" w:pos="2127"/>
        </w:tabs>
        <w:ind w:firstLine="851"/>
        <w:jc w:val="both"/>
        <w:rPr>
          <w:rFonts w:eastAsia="Calibri"/>
        </w:rPr>
      </w:pPr>
      <w:r>
        <w:rPr>
          <w:rFonts w:eastAsia="Calibri"/>
          <w:color w:val="000000"/>
        </w:rPr>
        <w:t>6</w:t>
      </w:r>
      <w:r w:rsidR="00AD7B3A">
        <w:rPr>
          <w:rFonts w:eastAsia="Calibri"/>
          <w:color w:val="000000"/>
        </w:rPr>
        <w:t>5</w:t>
      </w:r>
      <w:r>
        <w:rPr>
          <w:rFonts w:eastAsia="Calibri"/>
          <w:color w:val="000000"/>
        </w:rPr>
        <w:t>.</w:t>
      </w:r>
      <w:r>
        <w:rPr>
          <w:rFonts w:eastAsia="Calibri"/>
          <w:color w:val="000000"/>
        </w:rPr>
        <w:tab/>
      </w:r>
      <w:r>
        <w:rPr>
          <w:rFonts w:eastAsia="Calibri"/>
        </w:rPr>
        <w:t xml:space="preserve"> Pagal Aprašą finansuojam projektui įgyvendinti bus sudaroma </w:t>
      </w:r>
      <w:r>
        <w:rPr>
          <w:rFonts w:eastAsia="Calibri"/>
          <w:lang w:eastAsia="lt-LT"/>
        </w:rPr>
        <w:t xml:space="preserve">dvišalė </w:t>
      </w:r>
      <w:r>
        <w:rPr>
          <w:rFonts w:eastAsia="Calibri"/>
        </w:rPr>
        <w:t xml:space="preserve">projekto sutartis tarp pareiškėjo ir įgyvendinančiosios institucijos. </w:t>
      </w:r>
    </w:p>
    <w:p w14:paraId="75ECC095" w14:textId="77777777" w:rsidR="006F308E" w:rsidRDefault="00AD7B3A">
      <w:pPr>
        <w:tabs>
          <w:tab w:val="left" w:pos="1276"/>
          <w:tab w:val="left" w:pos="1418"/>
          <w:tab w:val="left" w:pos="2127"/>
        </w:tabs>
        <w:ind w:firstLine="851"/>
        <w:jc w:val="both"/>
        <w:rPr>
          <w:rFonts w:eastAsia="Calibri"/>
        </w:rPr>
      </w:pPr>
      <w:r>
        <w:rPr>
          <w:rFonts w:eastAsia="Calibri"/>
          <w:color w:val="000000"/>
        </w:rPr>
        <w:t>66</w:t>
      </w:r>
      <w:r w:rsidR="009376D8">
        <w:rPr>
          <w:rFonts w:eastAsia="Calibri"/>
          <w:color w:val="000000"/>
        </w:rPr>
        <w:t>.</w:t>
      </w:r>
      <w:r w:rsidR="009376D8">
        <w:rPr>
          <w:rFonts w:eastAsia="Calibri"/>
          <w:color w:val="000000"/>
        </w:rPr>
        <w:tab/>
      </w:r>
      <w:r w:rsidR="009376D8">
        <w:rPr>
          <w:rFonts w:eastAsia="Calibri"/>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 </w:t>
      </w:r>
    </w:p>
    <w:p w14:paraId="16A515D5" w14:textId="77777777" w:rsidR="006F308E" w:rsidRDefault="00AD7B3A">
      <w:pPr>
        <w:tabs>
          <w:tab w:val="left" w:pos="1276"/>
          <w:tab w:val="left" w:pos="1418"/>
          <w:tab w:val="left" w:pos="2127"/>
        </w:tabs>
        <w:ind w:firstLine="851"/>
        <w:jc w:val="both"/>
        <w:rPr>
          <w:rFonts w:eastAsia="Calibri"/>
        </w:rPr>
      </w:pPr>
      <w:r>
        <w:rPr>
          <w:rFonts w:eastAsia="Calibri"/>
          <w:color w:val="000000"/>
        </w:rPr>
        <w:t>67</w:t>
      </w:r>
      <w:r w:rsidR="009376D8">
        <w:rPr>
          <w:rFonts w:eastAsia="Calibri"/>
          <w:color w:val="000000"/>
        </w:rPr>
        <w:t>.</w:t>
      </w:r>
      <w:r w:rsidR="009376D8">
        <w:rPr>
          <w:rFonts w:eastAsia="Calibri"/>
          <w:color w:val="000000"/>
        </w:rPr>
        <w:tab/>
      </w:r>
      <w:r w:rsidR="009376D8">
        <w:rPr>
          <w:rFonts w:eastAsia="Calibri"/>
          <w:lang w:eastAsia="lt-LT"/>
        </w:rPr>
        <w:t xml:space="preserve">Projekto sutarties originalas gali būti rengiamas ir teikiamas atsižvelgiant į projekto vykdytojo pasirinktą dokumento formą: </w:t>
      </w:r>
    </w:p>
    <w:p w14:paraId="5643500A" w14:textId="77777777" w:rsidR="006F308E" w:rsidRDefault="00AD7B3A">
      <w:pPr>
        <w:tabs>
          <w:tab w:val="left" w:pos="1276"/>
          <w:tab w:val="left" w:pos="1333"/>
          <w:tab w:val="left" w:pos="1418"/>
        </w:tabs>
        <w:ind w:firstLine="851"/>
        <w:jc w:val="both"/>
        <w:rPr>
          <w:rFonts w:eastAsia="Calibri"/>
        </w:rPr>
      </w:pPr>
      <w:r>
        <w:rPr>
          <w:rFonts w:eastAsia="Calibri"/>
        </w:rPr>
        <w:t>67</w:t>
      </w:r>
      <w:r w:rsidR="009376D8">
        <w:rPr>
          <w:rFonts w:eastAsia="Calibri"/>
        </w:rPr>
        <w:t>.1.</w:t>
      </w:r>
      <w:r w:rsidR="009376D8">
        <w:rPr>
          <w:rFonts w:eastAsia="Calibri"/>
        </w:rPr>
        <w:tab/>
      </w:r>
      <w:r w:rsidR="009376D8">
        <w:rPr>
          <w:rFonts w:eastAsia="Calibri"/>
          <w:lang w:eastAsia="lt-LT"/>
        </w:rPr>
        <w:t xml:space="preserve"> kaip pasirašytas popierinis dokumentas;</w:t>
      </w:r>
    </w:p>
    <w:p w14:paraId="6F626A4B" w14:textId="77777777" w:rsidR="006F308E" w:rsidRDefault="00AD7B3A">
      <w:pPr>
        <w:tabs>
          <w:tab w:val="left" w:pos="1276"/>
          <w:tab w:val="left" w:pos="1333"/>
          <w:tab w:val="left" w:pos="1418"/>
        </w:tabs>
        <w:ind w:firstLine="851"/>
        <w:jc w:val="both"/>
        <w:rPr>
          <w:rFonts w:eastAsia="Calibri"/>
        </w:rPr>
      </w:pPr>
      <w:r>
        <w:rPr>
          <w:rFonts w:eastAsia="Calibri"/>
        </w:rPr>
        <w:t>67</w:t>
      </w:r>
      <w:r w:rsidR="009376D8">
        <w:rPr>
          <w:rFonts w:eastAsia="Calibri"/>
        </w:rPr>
        <w:t>.2.</w:t>
      </w:r>
      <w:r w:rsidR="009376D8">
        <w:rPr>
          <w:rFonts w:eastAsia="Calibri"/>
        </w:rPr>
        <w:tab/>
      </w:r>
      <w:r w:rsidR="009376D8">
        <w:rPr>
          <w:rFonts w:eastAsia="Calibri"/>
          <w:lang w:eastAsia="lt-LT"/>
        </w:rPr>
        <w:t xml:space="preserve"> kaip elektroninis dokumentas, pasirašytas saugiu elektroniniu parašu.</w:t>
      </w:r>
      <w:r w:rsidR="009376D8">
        <w:rPr>
          <w:rFonts w:eastAsia="Calibri"/>
        </w:rPr>
        <w:t xml:space="preserve">  </w:t>
      </w:r>
    </w:p>
    <w:p w14:paraId="2D94B735" w14:textId="77777777" w:rsidR="006F308E" w:rsidRDefault="006F308E">
      <w:pPr>
        <w:tabs>
          <w:tab w:val="left" w:pos="1276"/>
          <w:tab w:val="left" w:pos="1418"/>
        </w:tabs>
        <w:ind w:firstLine="851"/>
        <w:jc w:val="both"/>
        <w:rPr>
          <w:rFonts w:eastAsia="Calibri"/>
        </w:rPr>
      </w:pPr>
    </w:p>
    <w:p w14:paraId="3D453EC0" w14:textId="77777777" w:rsidR="006F308E" w:rsidRDefault="009376D8">
      <w:pPr>
        <w:tabs>
          <w:tab w:val="left" w:pos="1276"/>
          <w:tab w:val="left" w:pos="1418"/>
        </w:tabs>
        <w:jc w:val="center"/>
        <w:rPr>
          <w:rFonts w:eastAsia="Calibri"/>
        </w:rPr>
      </w:pPr>
      <w:r>
        <w:rPr>
          <w:rFonts w:eastAsia="Calibri"/>
          <w:b/>
        </w:rPr>
        <w:t>VI SKYRIUS</w:t>
      </w:r>
    </w:p>
    <w:p w14:paraId="24852511" w14:textId="77777777" w:rsidR="006F308E" w:rsidRPr="00E25514" w:rsidRDefault="009376D8" w:rsidP="00E25514">
      <w:pPr>
        <w:pStyle w:val="Stilius1"/>
        <w:spacing w:before="0"/>
        <w:jc w:val="center"/>
        <w:rPr>
          <w:sz w:val="24"/>
          <w:szCs w:val="24"/>
        </w:rPr>
      </w:pPr>
      <w:r w:rsidRPr="00E25514">
        <w:rPr>
          <w:sz w:val="24"/>
          <w:szCs w:val="24"/>
        </w:rPr>
        <w:t>PROJEKTŲ ĮGYVENDINIMO REIKALAVIMAI</w:t>
      </w:r>
    </w:p>
    <w:p w14:paraId="22EBC46F" w14:textId="77777777" w:rsidR="006F308E" w:rsidRDefault="006F308E">
      <w:pPr>
        <w:tabs>
          <w:tab w:val="left" w:pos="1276"/>
          <w:tab w:val="left" w:pos="1418"/>
        </w:tabs>
        <w:ind w:firstLine="851"/>
        <w:jc w:val="both"/>
        <w:rPr>
          <w:rFonts w:eastAsia="Calibri"/>
        </w:rPr>
      </w:pPr>
    </w:p>
    <w:p w14:paraId="49DBA633" w14:textId="77777777" w:rsidR="006F308E" w:rsidRPr="00D10517" w:rsidRDefault="00AD7B3A">
      <w:pPr>
        <w:tabs>
          <w:tab w:val="left" w:pos="1276"/>
          <w:tab w:val="left" w:pos="1418"/>
          <w:tab w:val="left" w:pos="2127"/>
        </w:tabs>
        <w:ind w:firstLine="851"/>
        <w:jc w:val="both"/>
        <w:rPr>
          <w:rFonts w:eastAsia="Calibri"/>
        </w:rPr>
      </w:pPr>
      <w:r>
        <w:rPr>
          <w:rFonts w:eastAsia="Calibri"/>
          <w:color w:val="000000"/>
        </w:rPr>
        <w:t>68</w:t>
      </w:r>
      <w:r w:rsidR="009376D8">
        <w:rPr>
          <w:rFonts w:eastAsia="Calibri"/>
          <w:color w:val="000000"/>
        </w:rPr>
        <w:t>.</w:t>
      </w:r>
      <w:r w:rsidR="009376D8">
        <w:rPr>
          <w:rFonts w:eastAsia="Calibri"/>
          <w:color w:val="000000"/>
        </w:rPr>
        <w:tab/>
      </w:r>
      <w:r w:rsidR="009376D8">
        <w:rPr>
          <w:rFonts w:eastAsia="Calibri"/>
        </w:rPr>
        <w:t xml:space="preserve">Projektas įgyvendinamas pagal </w:t>
      </w:r>
      <w:r w:rsidR="009376D8">
        <w:rPr>
          <w:rFonts w:eastAsia="Calibri"/>
          <w:lang w:eastAsia="lt-LT"/>
        </w:rPr>
        <w:t xml:space="preserve">projekto </w:t>
      </w:r>
      <w:r w:rsidR="009376D8">
        <w:rPr>
          <w:rFonts w:eastAsia="Calibri"/>
        </w:rPr>
        <w:t xml:space="preserve">sutartyje, Apraše ir Projektų taisyklėse nustatytus </w:t>
      </w:r>
      <w:r w:rsidR="009376D8" w:rsidRPr="00D10517">
        <w:rPr>
          <w:rFonts w:eastAsia="Calibri"/>
        </w:rPr>
        <w:t xml:space="preserve">reikalavimus. </w:t>
      </w:r>
    </w:p>
    <w:p w14:paraId="0A83BE22" w14:textId="77777777" w:rsidR="006F308E" w:rsidRPr="00D10517" w:rsidRDefault="00AD7B3A">
      <w:pPr>
        <w:tabs>
          <w:tab w:val="left" w:pos="1276"/>
          <w:tab w:val="left" w:pos="1418"/>
          <w:tab w:val="left" w:pos="2127"/>
        </w:tabs>
        <w:ind w:firstLine="851"/>
        <w:jc w:val="both"/>
        <w:rPr>
          <w:rFonts w:eastAsia="Calibri"/>
        </w:rPr>
      </w:pPr>
      <w:r w:rsidRPr="00D10517">
        <w:rPr>
          <w:rFonts w:eastAsia="Calibri"/>
          <w:color w:val="000000"/>
        </w:rPr>
        <w:t>69</w:t>
      </w:r>
      <w:r w:rsidR="009376D8" w:rsidRPr="00D10517">
        <w:rPr>
          <w:rFonts w:eastAsia="Calibri"/>
          <w:color w:val="000000"/>
        </w:rPr>
        <w:t>.</w:t>
      </w:r>
      <w:r w:rsidR="009376D8" w:rsidRPr="00D10517">
        <w:rPr>
          <w:rFonts w:eastAsia="Calibri"/>
          <w:color w:val="000000"/>
        </w:rPr>
        <w:tab/>
      </w:r>
      <w:r w:rsidR="009376D8" w:rsidRPr="00D10517">
        <w:rPr>
          <w:rFonts w:eastAsia="Calibri"/>
        </w:rPr>
        <w:t>Projekto įgyvendinimo priežiūrai sudaromas projekto priežiūros komitetas, kuris stebi projekto įgyvendinimo pažangą ir teikia rekomendacijas projekto vykdytojui dėl projekto įgyvendinimo. Projekto priežiūros komitetas sudaromas iš įgyvendinančiosios institucijos, Ministerijos ir projekto vykdytojo atstovų, į projekto priežiūros komiteto sudėtį gali būti įtraukiami kitų institucijų, įstaigų ar organizacijų atstovai. Projekto priežiūros komiteto sudėtį tvirtina socialinės apsaugos ir darbo ministras. Projekto priežiūros komiteto veiklos principai nustatomi šio komiteto darbo reglamente, kuris tvirtinamas pirmajame priežiūros komiteto posėdyje.</w:t>
      </w:r>
    </w:p>
    <w:p w14:paraId="7B21DC64" w14:textId="77777777" w:rsidR="006F308E" w:rsidRPr="00D10517" w:rsidRDefault="009376D8">
      <w:pPr>
        <w:tabs>
          <w:tab w:val="left" w:pos="1276"/>
          <w:tab w:val="left" w:pos="1418"/>
          <w:tab w:val="left" w:pos="2127"/>
        </w:tabs>
        <w:ind w:firstLine="851"/>
        <w:jc w:val="both"/>
        <w:rPr>
          <w:rFonts w:eastAsia="Calibri"/>
        </w:rPr>
      </w:pPr>
      <w:r w:rsidRPr="00D10517">
        <w:rPr>
          <w:rFonts w:eastAsia="Calibri"/>
          <w:color w:val="000000"/>
        </w:rPr>
        <w:t>7</w:t>
      </w:r>
      <w:r w:rsidR="008D7056" w:rsidRPr="00D10517">
        <w:rPr>
          <w:rFonts w:eastAsia="Calibri"/>
          <w:color w:val="000000"/>
        </w:rPr>
        <w:t>0</w:t>
      </w:r>
      <w:r w:rsidRPr="00D10517">
        <w:rPr>
          <w:rFonts w:eastAsia="Calibri"/>
          <w:color w:val="000000"/>
        </w:rPr>
        <w:t>.</w:t>
      </w:r>
      <w:r w:rsidRPr="00D10517">
        <w:rPr>
          <w:rFonts w:eastAsia="Calibri"/>
          <w:color w:val="000000"/>
        </w:rPr>
        <w:tab/>
      </w:r>
      <w:r w:rsidRPr="00D10517">
        <w:rPr>
          <w:rFonts w:eastAsia="Calibri"/>
          <w:lang w:eastAsia="lt-LT"/>
        </w:rPr>
        <w:t xml:space="preserve">Įgyvendindamas projektą, projekto vykdytojas, prieš pradėdamas derinti esminius projekto sutarties keitimus su įgyvendinančiąja institucija, turi gauti preliminarų </w:t>
      </w:r>
      <w:r w:rsidRPr="00D10517">
        <w:rPr>
          <w:rFonts w:eastAsia="Calibri"/>
        </w:rPr>
        <w:t xml:space="preserve">projekto priežiūros komiteto </w:t>
      </w:r>
      <w:r w:rsidRPr="00D10517">
        <w:rPr>
          <w:rFonts w:eastAsia="Calibri"/>
          <w:lang w:eastAsia="lt-LT"/>
        </w:rPr>
        <w:t>pritarimą dėl planuojamų esminių projekto sutarties keitimų.</w:t>
      </w:r>
    </w:p>
    <w:p w14:paraId="5D10D173" w14:textId="77777777" w:rsidR="006F308E" w:rsidRDefault="009376D8">
      <w:pPr>
        <w:tabs>
          <w:tab w:val="left" w:pos="1276"/>
          <w:tab w:val="left" w:pos="1418"/>
          <w:tab w:val="left" w:pos="2127"/>
        </w:tabs>
        <w:ind w:firstLine="851"/>
        <w:jc w:val="both"/>
        <w:rPr>
          <w:rFonts w:eastAsia="Calibri"/>
        </w:rPr>
      </w:pPr>
      <w:r w:rsidRPr="00D10517">
        <w:rPr>
          <w:rFonts w:eastAsia="Calibri"/>
          <w:color w:val="000000"/>
        </w:rPr>
        <w:t>7</w:t>
      </w:r>
      <w:r w:rsidR="008D7056" w:rsidRPr="00D10517">
        <w:rPr>
          <w:rFonts w:eastAsia="Calibri"/>
          <w:color w:val="000000"/>
        </w:rPr>
        <w:t>1</w:t>
      </w:r>
      <w:r w:rsidRPr="00D10517">
        <w:rPr>
          <w:rFonts w:eastAsia="Calibri"/>
          <w:color w:val="000000"/>
        </w:rPr>
        <w:t>.</w:t>
      </w:r>
      <w:r w:rsidRPr="00D10517">
        <w:rPr>
          <w:rFonts w:eastAsia="Calibri"/>
          <w:color w:val="000000"/>
        </w:rPr>
        <w:tab/>
      </w:r>
      <w:r w:rsidRPr="00D10517">
        <w:rPr>
          <w:rFonts w:eastAsia="Calibri"/>
          <w:lang w:eastAsia="lt-LT"/>
        </w:rPr>
        <w:t>Informacija apie kiekvieną ESF projekto dalyvį renkama pirmą jo dalyvavimo tiesioginėse projekto veiklose dieną vieną kartą</w:t>
      </w:r>
      <w:r>
        <w:rPr>
          <w:rFonts w:eastAsia="Calibri"/>
          <w:lang w:eastAsia="lt-LT"/>
        </w:rPr>
        <w:t xml:space="preserve"> per projekto įgyvendinimo laikotarpį. ESF projekto dalyviui pateikiama užpildyti Projekto dalyvio apklausos anketos forma, kurioje prašoma nurodyti informaciją apie ESF projekto dalyvį, nurodytą Projektų taisyklių 270 punkte, papildomai Projekto dalyvio apklausos anketos formoje įtraukiant laukus, kuriuose dalyvių prašoma nurodyti gyvenamąją vietą. Projekto dalyvio apklausos anketos forma </w:t>
      </w:r>
      <w:r>
        <w:rPr>
          <w:rFonts w:eastAsia="Calibri"/>
          <w:lang w:eastAsia="lt-LT"/>
        </w:rPr>
        <w:lastRenderedPageBreak/>
        <w:t>skelbiama ES struktūrinių fondų svetainėje www.esinvesticijos.lt, skiltyje „Dokumentai“, ieškant „Projektų valdymas“ ir „Kitos formos“.</w:t>
      </w:r>
    </w:p>
    <w:p w14:paraId="694022FC" w14:textId="77777777" w:rsidR="006F308E" w:rsidRDefault="009376D8">
      <w:pPr>
        <w:tabs>
          <w:tab w:val="left" w:pos="1276"/>
          <w:tab w:val="left" w:pos="1418"/>
          <w:tab w:val="left" w:pos="2127"/>
        </w:tabs>
        <w:ind w:firstLine="851"/>
        <w:jc w:val="both"/>
        <w:rPr>
          <w:rFonts w:eastAsia="Calibri"/>
        </w:rPr>
      </w:pPr>
      <w:r>
        <w:rPr>
          <w:rFonts w:eastAsia="Calibri"/>
          <w:color w:val="000000"/>
        </w:rPr>
        <w:t>7</w:t>
      </w:r>
      <w:r w:rsidR="008D7056">
        <w:rPr>
          <w:rFonts w:eastAsia="Calibri"/>
          <w:color w:val="000000"/>
        </w:rPr>
        <w:t>2</w:t>
      </w:r>
      <w:r>
        <w:rPr>
          <w:rFonts w:eastAsia="Calibri"/>
          <w:color w:val="000000"/>
        </w:rPr>
        <w:t>.</w:t>
      </w:r>
      <w:r>
        <w:rPr>
          <w:rFonts w:eastAsia="Calibri"/>
          <w:color w:val="000000"/>
        </w:rPr>
        <w:tab/>
      </w:r>
      <w:r>
        <w:rPr>
          <w:rFonts w:eastAsia="Calibri"/>
          <w:lang w:eastAsia="lt-LT"/>
        </w:rPr>
        <w:t>Projekto vykdytojas turi užtikrinti 2016 m. balandžio 27 d. Europos Parlamento ir Tarybos reglamento (ES) 2016/679 dėl fizinių asmenų apsaugos tvarkant asmens duomenis ir dėl laisvo tokių duomenų judėjimo ir kuriuo panaikinama Direktyva 95/46/EB (Bendrasis duomenų apsaugos reglamentas) (</w:t>
      </w:r>
      <w:r>
        <w:rPr>
          <w:rFonts w:eastAsia="Calibri"/>
          <w:iCs/>
          <w:lang w:eastAsia="lt-LT"/>
        </w:rPr>
        <w:t>OL 2016 L 119, p. 1) reikalavimų laikymąsi.</w:t>
      </w:r>
    </w:p>
    <w:p w14:paraId="5BB9F1B2" w14:textId="77777777" w:rsidR="006F308E" w:rsidRDefault="006F308E">
      <w:pPr>
        <w:tabs>
          <w:tab w:val="left" w:pos="1276"/>
          <w:tab w:val="left" w:pos="1418"/>
        </w:tabs>
        <w:jc w:val="center"/>
        <w:rPr>
          <w:rFonts w:eastAsia="Calibri"/>
          <w:b/>
          <w:lang w:eastAsia="lt-LT"/>
        </w:rPr>
      </w:pPr>
    </w:p>
    <w:p w14:paraId="077A1049" w14:textId="77777777" w:rsidR="006F308E" w:rsidRDefault="009376D8">
      <w:pPr>
        <w:tabs>
          <w:tab w:val="left" w:pos="1276"/>
          <w:tab w:val="left" w:pos="1418"/>
        </w:tabs>
        <w:jc w:val="center"/>
        <w:rPr>
          <w:rFonts w:eastAsia="Calibri"/>
          <w:b/>
          <w:lang w:eastAsia="lt-LT"/>
        </w:rPr>
      </w:pPr>
      <w:r>
        <w:rPr>
          <w:rFonts w:eastAsia="Calibri"/>
          <w:b/>
          <w:lang w:eastAsia="lt-LT"/>
        </w:rPr>
        <w:t>VII SKYRIUS</w:t>
      </w:r>
    </w:p>
    <w:p w14:paraId="70CF7318" w14:textId="77777777" w:rsidR="006F308E" w:rsidRPr="00E25514" w:rsidRDefault="009376D8" w:rsidP="00E25514">
      <w:pPr>
        <w:pStyle w:val="Stilius1"/>
        <w:spacing w:before="0"/>
        <w:jc w:val="center"/>
        <w:rPr>
          <w:sz w:val="24"/>
          <w:szCs w:val="24"/>
          <w:lang w:eastAsia="lt-LT"/>
        </w:rPr>
      </w:pPr>
      <w:r w:rsidRPr="00E25514">
        <w:rPr>
          <w:sz w:val="24"/>
          <w:szCs w:val="24"/>
          <w:lang w:eastAsia="lt-LT"/>
        </w:rPr>
        <w:t>APRAŠO KEITIMO TVARKA</w:t>
      </w:r>
    </w:p>
    <w:p w14:paraId="617F50DC" w14:textId="77777777" w:rsidR="006F308E" w:rsidRDefault="006F308E">
      <w:pPr>
        <w:tabs>
          <w:tab w:val="left" w:pos="1276"/>
          <w:tab w:val="left" w:pos="1418"/>
        </w:tabs>
        <w:ind w:firstLine="851"/>
        <w:jc w:val="both"/>
        <w:rPr>
          <w:rFonts w:eastAsia="Calibri"/>
          <w:lang w:eastAsia="lt-LT"/>
        </w:rPr>
      </w:pPr>
    </w:p>
    <w:p w14:paraId="6C4DEC8C" w14:textId="77777777" w:rsidR="006F308E" w:rsidRDefault="009376D8">
      <w:pPr>
        <w:tabs>
          <w:tab w:val="left" w:pos="1276"/>
          <w:tab w:val="left" w:pos="1418"/>
          <w:tab w:val="left" w:pos="2127"/>
        </w:tabs>
        <w:ind w:firstLine="851"/>
        <w:jc w:val="both"/>
        <w:rPr>
          <w:rFonts w:eastAsia="Calibri"/>
          <w:lang w:eastAsia="lt-LT"/>
        </w:rPr>
      </w:pPr>
      <w:r>
        <w:rPr>
          <w:rFonts w:eastAsia="Calibri"/>
          <w:color w:val="000000"/>
          <w:lang w:eastAsia="lt-LT"/>
        </w:rPr>
        <w:t>7</w:t>
      </w:r>
      <w:r w:rsidR="008B730B">
        <w:rPr>
          <w:rFonts w:eastAsia="Calibri"/>
          <w:color w:val="000000"/>
          <w:lang w:eastAsia="lt-LT"/>
        </w:rPr>
        <w:t>3</w:t>
      </w:r>
      <w:r>
        <w:rPr>
          <w:rFonts w:eastAsia="Calibri"/>
          <w:color w:val="000000"/>
          <w:lang w:eastAsia="lt-LT"/>
        </w:rPr>
        <w:t>.</w:t>
      </w:r>
      <w:r>
        <w:rPr>
          <w:rFonts w:eastAsia="Calibri"/>
          <w:color w:val="000000"/>
          <w:lang w:eastAsia="lt-LT"/>
        </w:rPr>
        <w:tab/>
      </w:r>
      <w:r>
        <w:rPr>
          <w:rFonts w:eastAsia="Calibri"/>
          <w:lang w:eastAsia="lt-LT"/>
        </w:rPr>
        <w:t xml:space="preserve">Aprašas keičiamas vadovaujantis Projektų taisyklių III skyriaus vienuoliktajame skirsnyje nustatytais reikalavimais. </w:t>
      </w:r>
    </w:p>
    <w:p w14:paraId="0478B4E5" w14:textId="77777777" w:rsidR="006F308E" w:rsidRDefault="009376D8">
      <w:pPr>
        <w:tabs>
          <w:tab w:val="left" w:pos="1276"/>
          <w:tab w:val="left" w:pos="1418"/>
          <w:tab w:val="left" w:pos="2127"/>
        </w:tabs>
        <w:ind w:firstLine="851"/>
        <w:jc w:val="both"/>
        <w:rPr>
          <w:rFonts w:eastAsia="Calibri"/>
          <w:lang w:eastAsia="lt-LT"/>
        </w:rPr>
      </w:pPr>
      <w:r>
        <w:rPr>
          <w:rFonts w:eastAsia="Calibri"/>
          <w:color w:val="000000"/>
          <w:lang w:eastAsia="lt-LT"/>
        </w:rPr>
        <w:t>7</w:t>
      </w:r>
      <w:r w:rsidR="008B730B">
        <w:rPr>
          <w:rFonts w:eastAsia="Calibri"/>
          <w:color w:val="000000"/>
          <w:lang w:eastAsia="lt-LT"/>
        </w:rPr>
        <w:t>4</w:t>
      </w:r>
      <w:r>
        <w:rPr>
          <w:rFonts w:eastAsia="Calibri"/>
          <w:color w:val="000000"/>
          <w:lang w:eastAsia="lt-LT"/>
        </w:rPr>
        <w:t>.</w:t>
      </w:r>
      <w:r>
        <w:rPr>
          <w:rFonts w:eastAsia="Calibri"/>
          <w:color w:val="000000"/>
          <w:lang w:eastAsia="lt-LT"/>
        </w:rPr>
        <w:tab/>
      </w:r>
      <w:r>
        <w:rPr>
          <w:rFonts w:eastAsia="Calibri"/>
          <w:lang w:eastAsia="lt-LT"/>
        </w:rPr>
        <w:t xml:space="preserve">Jei Aprašas keičiamas jau atrinkus projektus, šie pakeitimai, nepažeidžiant lygiateisiškumo principo, Projektų taisyklių 91 punkte nustatytais atvejais taikomi ir jau įgyvendinamiems projektams. </w:t>
      </w:r>
    </w:p>
    <w:p w14:paraId="25C05663" w14:textId="77777777" w:rsidR="006F308E" w:rsidRDefault="006F308E">
      <w:pPr>
        <w:tabs>
          <w:tab w:val="left" w:pos="1276"/>
          <w:tab w:val="left" w:pos="1418"/>
        </w:tabs>
        <w:ind w:firstLine="851"/>
        <w:jc w:val="both"/>
        <w:rPr>
          <w:rFonts w:eastAsia="Calibri"/>
          <w:lang w:eastAsia="lt-LT"/>
        </w:rPr>
      </w:pPr>
    </w:p>
    <w:p w14:paraId="5EBED959" w14:textId="77777777" w:rsidR="006F308E" w:rsidRDefault="009376D8">
      <w:pPr>
        <w:tabs>
          <w:tab w:val="left" w:pos="1276"/>
          <w:tab w:val="left" w:pos="1418"/>
        </w:tabs>
        <w:ind w:firstLine="851"/>
        <w:jc w:val="center"/>
        <w:rPr>
          <w:rFonts w:ascii="TimesLT" w:hAnsi="TimesLT"/>
          <w:sz w:val="20"/>
        </w:rPr>
      </w:pPr>
      <w:r>
        <w:rPr>
          <w:rFonts w:eastAsia="Calibri"/>
          <w:lang w:eastAsia="lt-LT"/>
        </w:rPr>
        <w:t>______________________________________</w:t>
      </w:r>
    </w:p>
    <w:p w14:paraId="5AA50CD0" w14:textId="77777777" w:rsidR="006F308E" w:rsidRDefault="006F308E">
      <w:pPr>
        <w:jc w:val="both"/>
        <w:rPr>
          <w:b/>
          <w:sz w:val="20"/>
        </w:rPr>
      </w:pPr>
    </w:p>
    <w:p w14:paraId="08E96D78" w14:textId="77777777" w:rsidR="006F308E" w:rsidRDefault="006F308E">
      <w:pPr>
        <w:jc w:val="both"/>
        <w:rPr>
          <w:b/>
          <w:sz w:val="20"/>
        </w:rPr>
      </w:pPr>
    </w:p>
    <w:sectPr w:rsidR="006F308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0F6E17" w15:done="0"/>
  <w15:commentEx w15:paraId="37FF45F1" w15:paraIdParent="310F6E17" w15:done="0"/>
  <w15:commentEx w15:paraId="660587F7" w15:done="0"/>
  <w15:commentEx w15:paraId="58F757A1" w15:done="0"/>
  <w15:commentEx w15:paraId="23E9B0E7" w15:paraIdParent="58F757A1" w15:done="0"/>
  <w15:commentEx w15:paraId="696F16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F6E17" w16cid:durableId="209B752D"/>
  <w16cid:commentId w16cid:paraId="37FF45F1" w16cid:durableId="209B7896"/>
  <w16cid:commentId w16cid:paraId="660587F7" w16cid:durableId="209B752E"/>
  <w16cid:commentId w16cid:paraId="58F757A1" w16cid:durableId="209B752F"/>
  <w16cid:commentId w16cid:paraId="23E9B0E7" w16cid:durableId="209B76BD"/>
  <w16cid:commentId w16cid:paraId="696F1649" w16cid:durableId="209B75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682B2" w14:textId="77777777" w:rsidR="00A7445F" w:rsidRDefault="00A7445F">
      <w:pPr>
        <w:rPr>
          <w:rFonts w:ascii="TimesLT" w:hAnsi="TimesLT"/>
          <w:sz w:val="20"/>
          <w:lang w:val="en-GB"/>
        </w:rPr>
      </w:pPr>
      <w:r>
        <w:rPr>
          <w:rFonts w:ascii="TimesLT" w:hAnsi="TimesLT"/>
          <w:sz w:val="20"/>
          <w:lang w:val="en-GB"/>
        </w:rPr>
        <w:separator/>
      </w:r>
    </w:p>
  </w:endnote>
  <w:endnote w:type="continuationSeparator" w:id="0">
    <w:p w14:paraId="4FBF3870" w14:textId="77777777" w:rsidR="00A7445F" w:rsidRDefault="00A7445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2EB02" w14:textId="77777777" w:rsidR="006F308E" w:rsidRDefault="006F308E">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A34B" w14:textId="77777777" w:rsidR="006F308E" w:rsidRDefault="006F308E">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128C" w14:textId="77777777" w:rsidR="006F308E" w:rsidRDefault="006F308E">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FE31F" w14:textId="77777777" w:rsidR="00A7445F" w:rsidRDefault="00A7445F">
      <w:pPr>
        <w:rPr>
          <w:rFonts w:ascii="TimesLT" w:hAnsi="TimesLT"/>
          <w:sz w:val="20"/>
          <w:lang w:val="en-GB"/>
        </w:rPr>
      </w:pPr>
      <w:r>
        <w:rPr>
          <w:rFonts w:ascii="TimesLT" w:hAnsi="TimesLT"/>
          <w:sz w:val="20"/>
          <w:lang w:val="en-GB"/>
        </w:rPr>
        <w:separator/>
      </w:r>
    </w:p>
  </w:footnote>
  <w:footnote w:type="continuationSeparator" w:id="0">
    <w:p w14:paraId="6237AB5C" w14:textId="77777777" w:rsidR="00A7445F" w:rsidRDefault="00A7445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5E13" w14:textId="2788B7FB" w:rsidR="006F308E" w:rsidRDefault="001A1AF5">
    <w:pPr>
      <w:framePr w:wrap="auto" w:vAnchor="text" w:hAnchor="margin" w:xAlign="center" w:y="1"/>
      <w:tabs>
        <w:tab w:val="center" w:pos="4819"/>
        <w:tab w:val="right" w:pos="9638"/>
      </w:tabs>
      <w:rPr>
        <w:rFonts w:ascii="TimesLT" w:hAnsi="TimesLT"/>
        <w:sz w:val="20"/>
        <w:lang w:val="en-GB"/>
      </w:rPr>
    </w:pPr>
    <w:r>
      <w:rPr>
        <w:noProof/>
      </w:rPr>
      <w:pict w14:anchorId="4C95B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02169" o:spid="_x0000_s2051" type="#_x0000_t136" style="position:absolute;margin-left:0;margin-top:0;width:523.15pt;height:116.2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r w:rsidR="009376D8">
      <w:rPr>
        <w:rFonts w:ascii="TimesLT" w:hAnsi="TimesLT"/>
        <w:sz w:val="20"/>
        <w:lang w:val="en-GB"/>
      </w:rPr>
      <w:fldChar w:fldCharType="begin"/>
    </w:r>
    <w:r w:rsidR="009376D8">
      <w:rPr>
        <w:rFonts w:ascii="TimesLT" w:hAnsi="TimesLT"/>
        <w:sz w:val="20"/>
        <w:lang w:val="en-GB"/>
      </w:rPr>
      <w:instrText xml:space="preserve">PAGE  </w:instrText>
    </w:r>
    <w:r w:rsidR="009376D8">
      <w:rPr>
        <w:rFonts w:ascii="TimesLT" w:hAnsi="TimesLT"/>
        <w:sz w:val="20"/>
        <w:lang w:val="en-GB"/>
      </w:rPr>
      <w:fldChar w:fldCharType="end"/>
    </w:r>
  </w:p>
  <w:p w14:paraId="307FD0A6" w14:textId="77777777" w:rsidR="006F308E" w:rsidRDefault="006F308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53DD" w14:textId="69ED4C59" w:rsidR="006F308E" w:rsidRDefault="001A1AF5">
    <w:pPr>
      <w:pStyle w:val="Antrats"/>
      <w:jc w:val="center"/>
    </w:pPr>
    <w:r>
      <w:rPr>
        <w:noProof/>
      </w:rPr>
      <w:pict w14:anchorId="3D6F1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02170" o:spid="_x0000_s2052" type="#_x0000_t136" style="position:absolute;left:0;text-align:left;margin-left:0;margin-top:0;width:523.15pt;height:116.2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r w:rsidR="009376D8">
      <w:fldChar w:fldCharType="begin"/>
    </w:r>
    <w:r w:rsidR="009376D8">
      <w:instrText>PAGE   \* MERGEFORMAT</w:instrText>
    </w:r>
    <w:r w:rsidR="009376D8">
      <w:fldChar w:fldCharType="separate"/>
    </w:r>
    <w:r w:rsidR="006F1564">
      <w:rPr>
        <w:noProof/>
      </w:rPr>
      <w:t>2</w:t>
    </w:r>
    <w:r w:rsidR="009376D8">
      <w:fldChar w:fldCharType="end"/>
    </w:r>
  </w:p>
  <w:p w14:paraId="52691169" w14:textId="77777777" w:rsidR="006F308E" w:rsidRDefault="006F308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BB61B" w14:textId="30580353" w:rsidR="006F308E" w:rsidRDefault="001A1AF5">
    <w:pPr>
      <w:tabs>
        <w:tab w:val="center" w:pos="4819"/>
        <w:tab w:val="right" w:pos="9638"/>
      </w:tabs>
      <w:rPr>
        <w:rFonts w:ascii="TimesLT" w:hAnsi="TimesLT"/>
        <w:sz w:val="20"/>
        <w:lang w:val="en-GB"/>
      </w:rPr>
    </w:pPr>
    <w:r>
      <w:rPr>
        <w:noProof/>
      </w:rPr>
      <w:pict w14:anchorId="1AA7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02168" o:spid="_x0000_s2050" type="#_x0000_t136" style="position:absolute;margin-left:0;margin-top:0;width:523.15pt;height:116.2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252B0"/>
    <w:multiLevelType w:val="hybridMultilevel"/>
    <w:tmpl w:val="45041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ta Kalesnykienė">
    <w15:presenceInfo w15:providerId="AD" w15:userId="S::Vita.Kalesnykiene@esf.lt::85be7a7f-8f40-4370-9262-881f5c424622"/>
  </w15:person>
  <w15:person w15:author="Renata Skausmenytė">
    <w15:presenceInfo w15:providerId="AD" w15:userId="S::Renata.Skausmenyte@esf.lt::d0300d85-1039-4f15-9c0a-7d6346812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141D9"/>
    <w:rsid w:val="000665D7"/>
    <w:rsid w:val="00097F2A"/>
    <w:rsid w:val="000A2731"/>
    <w:rsid w:val="000A7B69"/>
    <w:rsid w:val="000E49BB"/>
    <w:rsid w:val="000F0D89"/>
    <w:rsid w:val="00104F17"/>
    <w:rsid w:val="0013197E"/>
    <w:rsid w:val="001446F7"/>
    <w:rsid w:val="001827B9"/>
    <w:rsid w:val="001855E3"/>
    <w:rsid w:val="001A1AF5"/>
    <w:rsid w:val="001A30C4"/>
    <w:rsid w:val="001A3388"/>
    <w:rsid w:val="001A58C7"/>
    <w:rsid w:val="001E48CD"/>
    <w:rsid w:val="001F2185"/>
    <w:rsid w:val="00226E71"/>
    <w:rsid w:val="00240FA2"/>
    <w:rsid w:val="002478ED"/>
    <w:rsid w:val="00282612"/>
    <w:rsid w:val="0029208D"/>
    <w:rsid w:val="002C2121"/>
    <w:rsid w:val="002F42C7"/>
    <w:rsid w:val="002F7D7D"/>
    <w:rsid w:val="003041D6"/>
    <w:rsid w:val="00310021"/>
    <w:rsid w:val="0031283F"/>
    <w:rsid w:val="00317CA3"/>
    <w:rsid w:val="00324304"/>
    <w:rsid w:val="003243D1"/>
    <w:rsid w:val="00350231"/>
    <w:rsid w:val="00354416"/>
    <w:rsid w:val="003557EA"/>
    <w:rsid w:val="00362622"/>
    <w:rsid w:val="00370564"/>
    <w:rsid w:val="00383D2E"/>
    <w:rsid w:val="00386625"/>
    <w:rsid w:val="0039186F"/>
    <w:rsid w:val="003A7008"/>
    <w:rsid w:val="003B4FE3"/>
    <w:rsid w:val="003D0BAD"/>
    <w:rsid w:val="003E0436"/>
    <w:rsid w:val="003E04FF"/>
    <w:rsid w:val="003E426B"/>
    <w:rsid w:val="003F4F01"/>
    <w:rsid w:val="00422E18"/>
    <w:rsid w:val="0047122E"/>
    <w:rsid w:val="0047172B"/>
    <w:rsid w:val="00477DDD"/>
    <w:rsid w:val="00533F88"/>
    <w:rsid w:val="00560E39"/>
    <w:rsid w:val="005642A6"/>
    <w:rsid w:val="00577BD5"/>
    <w:rsid w:val="005925C3"/>
    <w:rsid w:val="005B779A"/>
    <w:rsid w:val="005C033D"/>
    <w:rsid w:val="005F233B"/>
    <w:rsid w:val="006467AB"/>
    <w:rsid w:val="006677C5"/>
    <w:rsid w:val="006D0AAF"/>
    <w:rsid w:val="006E733C"/>
    <w:rsid w:val="006E7508"/>
    <w:rsid w:val="006F1564"/>
    <w:rsid w:val="006F308E"/>
    <w:rsid w:val="00705343"/>
    <w:rsid w:val="00705ABE"/>
    <w:rsid w:val="00713268"/>
    <w:rsid w:val="00736157"/>
    <w:rsid w:val="00747167"/>
    <w:rsid w:val="00783BC8"/>
    <w:rsid w:val="007C6F02"/>
    <w:rsid w:val="007E7F02"/>
    <w:rsid w:val="007F219C"/>
    <w:rsid w:val="008045BB"/>
    <w:rsid w:val="008106D7"/>
    <w:rsid w:val="00824639"/>
    <w:rsid w:val="0088625F"/>
    <w:rsid w:val="008B730B"/>
    <w:rsid w:val="008D7056"/>
    <w:rsid w:val="009073AE"/>
    <w:rsid w:val="009376D8"/>
    <w:rsid w:val="0099360C"/>
    <w:rsid w:val="00997C44"/>
    <w:rsid w:val="009D004E"/>
    <w:rsid w:val="00A11E2E"/>
    <w:rsid w:val="00A2366F"/>
    <w:rsid w:val="00A42E6C"/>
    <w:rsid w:val="00A57E6F"/>
    <w:rsid w:val="00A61D88"/>
    <w:rsid w:val="00A678D9"/>
    <w:rsid w:val="00A7445F"/>
    <w:rsid w:val="00A74C2B"/>
    <w:rsid w:val="00AA468B"/>
    <w:rsid w:val="00AD7B3A"/>
    <w:rsid w:val="00AF3728"/>
    <w:rsid w:val="00B134AC"/>
    <w:rsid w:val="00B3353A"/>
    <w:rsid w:val="00B9253C"/>
    <w:rsid w:val="00B9473C"/>
    <w:rsid w:val="00BA390B"/>
    <w:rsid w:val="00BB1BE8"/>
    <w:rsid w:val="00BD2044"/>
    <w:rsid w:val="00BD431F"/>
    <w:rsid w:val="00BE1304"/>
    <w:rsid w:val="00BE4CBF"/>
    <w:rsid w:val="00C04223"/>
    <w:rsid w:val="00C53214"/>
    <w:rsid w:val="00C60D4B"/>
    <w:rsid w:val="00C616BF"/>
    <w:rsid w:val="00C64AE6"/>
    <w:rsid w:val="00CA5B9F"/>
    <w:rsid w:val="00CD3DA4"/>
    <w:rsid w:val="00D10517"/>
    <w:rsid w:val="00D30C4A"/>
    <w:rsid w:val="00D5524E"/>
    <w:rsid w:val="00D6512E"/>
    <w:rsid w:val="00D74E7C"/>
    <w:rsid w:val="00D82D83"/>
    <w:rsid w:val="00D96466"/>
    <w:rsid w:val="00DD136D"/>
    <w:rsid w:val="00E15211"/>
    <w:rsid w:val="00E25514"/>
    <w:rsid w:val="00E80FA0"/>
    <w:rsid w:val="00E92E1B"/>
    <w:rsid w:val="00E9357D"/>
    <w:rsid w:val="00E97A10"/>
    <w:rsid w:val="00F05E4D"/>
    <w:rsid w:val="00F10D61"/>
    <w:rsid w:val="00F7036F"/>
    <w:rsid w:val="00F7699F"/>
    <w:rsid w:val="00FA573F"/>
    <w:rsid w:val="00FE3276"/>
    <w:rsid w:val="00FE42BD"/>
    <w:rsid w:val="00FE6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C9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354416"/>
  </w:style>
  <w:style w:type="paragraph" w:styleId="Antrat1">
    <w:name w:val="heading 1"/>
    <w:basedOn w:val="prastasis"/>
    <w:next w:val="prastasis"/>
    <w:link w:val="Antrat1Diagrama"/>
    <w:rsid w:val="003544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A57E6F"/>
    <w:rPr>
      <w:sz w:val="16"/>
      <w:szCs w:val="16"/>
    </w:rPr>
  </w:style>
  <w:style w:type="paragraph" w:styleId="Komentarotekstas">
    <w:name w:val="annotation text"/>
    <w:basedOn w:val="prastasis"/>
    <w:link w:val="KomentarotekstasDiagrama"/>
    <w:rsid w:val="00A57E6F"/>
    <w:rPr>
      <w:sz w:val="20"/>
    </w:rPr>
  </w:style>
  <w:style w:type="character" w:customStyle="1" w:styleId="KomentarotekstasDiagrama">
    <w:name w:val="Komentaro tekstas Diagrama"/>
    <w:basedOn w:val="Numatytasispastraiposriftas"/>
    <w:link w:val="Komentarotekstas"/>
    <w:rsid w:val="00A57E6F"/>
    <w:rPr>
      <w:sz w:val="20"/>
    </w:rPr>
  </w:style>
  <w:style w:type="paragraph" w:styleId="Komentarotema">
    <w:name w:val="annotation subject"/>
    <w:basedOn w:val="Komentarotekstas"/>
    <w:next w:val="Komentarotekstas"/>
    <w:link w:val="KomentarotemaDiagrama"/>
    <w:rsid w:val="00A57E6F"/>
    <w:rPr>
      <w:b/>
      <w:bCs/>
    </w:rPr>
  </w:style>
  <w:style w:type="character" w:customStyle="1" w:styleId="KomentarotemaDiagrama">
    <w:name w:val="Komentaro tema Diagrama"/>
    <w:basedOn w:val="KomentarotekstasDiagrama"/>
    <w:link w:val="Komentarotema"/>
    <w:rsid w:val="00A57E6F"/>
    <w:rPr>
      <w:b/>
      <w:bCs/>
      <w:sz w:val="20"/>
    </w:rPr>
  </w:style>
  <w:style w:type="paragraph" w:styleId="Antrat">
    <w:name w:val="caption"/>
    <w:basedOn w:val="prastasis"/>
    <w:next w:val="prastasis"/>
    <w:rsid w:val="00354416"/>
    <w:pPr>
      <w:spacing w:after="200"/>
    </w:pPr>
    <w:rPr>
      <w:b/>
      <w:bCs/>
      <w:color w:val="4F81BD" w:themeColor="accent1"/>
      <w:sz w:val="18"/>
      <w:szCs w:val="18"/>
    </w:rPr>
  </w:style>
  <w:style w:type="character" w:customStyle="1" w:styleId="Antrat1Diagrama">
    <w:name w:val="Antraštė 1 Diagrama"/>
    <w:basedOn w:val="Numatytasispastraiposriftas"/>
    <w:link w:val="Antrat1"/>
    <w:rsid w:val="00354416"/>
    <w:rPr>
      <w:rFonts w:asciiTheme="majorHAnsi" w:eastAsiaTheme="majorEastAsia" w:hAnsiTheme="majorHAnsi" w:cstheme="majorBidi"/>
      <w:b/>
      <w:bCs/>
      <w:color w:val="365F91" w:themeColor="accent1" w:themeShade="BF"/>
      <w:sz w:val="28"/>
      <w:szCs w:val="28"/>
    </w:rPr>
  </w:style>
  <w:style w:type="paragraph" w:customStyle="1" w:styleId="Stilius1">
    <w:name w:val="Stilius1"/>
    <w:basedOn w:val="Antrat1"/>
    <w:qFormat/>
    <w:rsid w:val="00354416"/>
    <w:rPr>
      <w:rFonts w:ascii="Times New Roman" w:eastAsia="Calibri" w:hAnsi="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354416"/>
  </w:style>
  <w:style w:type="paragraph" w:styleId="Antrat1">
    <w:name w:val="heading 1"/>
    <w:basedOn w:val="prastasis"/>
    <w:next w:val="prastasis"/>
    <w:link w:val="Antrat1Diagrama"/>
    <w:rsid w:val="003544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A57E6F"/>
    <w:rPr>
      <w:sz w:val="16"/>
      <w:szCs w:val="16"/>
    </w:rPr>
  </w:style>
  <w:style w:type="paragraph" w:styleId="Komentarotekstas">
    <w:name w:val="annotation text"/>
    <w:basedOn w:val="prastasis"/>
    <w:link w:val="KomentarotekstasDiagrama"/>
    <w:rsid w:val="00A57E6F"/>
    <w:rPr>
      <w:sz w:val="20"/>
    </w:rPr>
  </w:style>
  <w:style w:type="character" w:customStyle="1" w:styleId="KomentarotekstasDiagrama">
    <w:name w:val="Komentaro tekstas Diagrama"/>
    <w:basedOn w:val="Numatytasispastraiposriftas"/>
    <w:link w:val="Komentarotekstas"/>
    <w:rsid w:val="00A57E6F"/>
    <w:rPr>
      <w:sz w:val="20"/>
    </w:rPr>
  </w:style>
  <w:style w:type="paragraph" w:styleId="Komentarotema">
    <w:name w:val="annotation subject"/>
    <w:basedOn w:val="Komentarotekstas"/>
    <w:next w:val="Komentarotekstas"/>
    <w:link w:val="KomentarotemaDiagrama"/>
    <w:rsid w:val="00A57E6F"/>
    <w:rPr>
      <w:b/>
      <w:bCs/>
    </w:rPr>
  </w:style>
  <w:style w:type="character" w:customStyle="1" w:styleId="KomentarotemaDiagrama">
    <w:name w:val="Komentaro tema Diagrama"/>
    <w:basedOn w:val="KomentarotekstasDiagrama"/>
    <w:link w:val="Komentarotema"/>
    <w:rsid w:val="00A57E6F"/>
    <w:rPr>
      <w:b/>
      <w:bCs/>
      <w:sz w:val="20"/>
    </w:rPr>
  </w:style>
  <w:style w:type="paragraph" w:styleId="Antrat">
    <w:name w:val="caption"/>
    <w:basedOn w:val="prastasis"/>
    <w:next w:val="prastasis"/>
    <w:rsid w:val="00354416"/>
    <w:pPr>
      <w:spacing w:after="200"/>
    </w:pPr>
    <w:rPr>
      <w:b/>
      <w:bCs/>
      <w:color w:val="4F81BD" w:themeColor="accent1"/>
      <w:sz w:val="18"/>
      <w:szCs w:val="18"/>
    </w:rPr>
  </w:style>
  <w:style w:type="character" w:customStyle="1" w:styleId="Antrat1Diagrama">
    <w:name w:val="Antraštė 1 Diagrama"/>
    <w:basedOn w:val="Numatytasispastraiposriftas"/>
    <w:link w:val="Antrat1"/>
    <w:rsid w:val="00354416"/>
    <w:rPr>
      <w:rFonts w:asciiTheme="majorHAnsi" w:eastAsiaTheme="majorEastAsia" w:hAnsiTheme="majorHAnsi" w:cstheme="majorBidi"/>
      <w:b/>
      <w:bCs/>
      <w:color w:val="365F91" w:themeColor="accent1" w:themeShade="BF"/>
      <w:sz w:val="28"/>
      <w:szCs w:val="28"/>
    </w:rPr>
  </w:style>
  <w:style w:type="paragraph" w:customStyle="1" w:styleId="Stilius1">
    <w:name w:val="Stilius1"/>
    <w:basedOn w:val="Antrat1"/>
    <w:qFormat/>
    <w:rsid w:val="00354416"/>
    <w:rPr>
      <w:rFonts w:ascii="Times New Roman" w:eastAsia="Calibri"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30009">
      <w:bodyDiv w:val="1"/>
      <w:marLeft w:val="0"/>
      <w:marRight w:val="0"/>
      <w:marTop w:val="0"/>
      <w:marBottom w:val="0"/>
      <w:divBdr>
        <w:top w:val="none" w:sz="0" w:space="0" w:color="auto"/>
        <w:left w:val="none" w:sz="0" w:space="0" w:color="auto"/>
        <w:bottom w:val="none" w:sz="0" w:space="0" w:color="auto"/>
        <w:right w:val="none" w:sz="0" w:space="0" w:color="auto"/>
      </w:divBdr>
      <w:divsChild>
        <w:div w:id="762993441">
          <w:marLeft w:val="0"/>
          <w:marRight w:val="0"/>
          <w:marTop w:val="0"/>
          <w:marBottom w:val="0"/>
          <w:divBdr>
            <w:top w:val="none" w:sz="0" w:space="0" w:color="auto"/>
            <w:left w:val="none" w:sz="0" w:space="0" w:color="auto"/>
            <w:bottom w:val="none" w:sz="0" w:space="0" w:color="auto"/>
            <w:right w:val="none" w:sz="0" w:space="0" w:color="auto"/>
          </w:divBdr>
        </w:div>
        <w:div w:id="434710525">
          <w:marLeft w:val="0"/>
          <w:marRight w:val="0"/>
          <w:marTop w:val="0"/>
          <w:marBottom w:val="0"/>
          <w:divBdr>
            <w:top w:val="none" w:sz="0" w:space="0" w:color="auto"/>
            <w:left w:val="none" w:sz="0" w:space="0" w:color="auto"/>
            <w:bottom w:val="none" w:sz="0" w:space="0" w:color="auto"/>
            <w:right w:val="none" w:sz="0" w:space="0" w:color="auto"/>
          </w:divBdr>
        </w:div>
      </w:divsChild>
    </w:div>
    <w:div w:id="827983261">
      <w:bodyDiv w:val="1"/>
      <w:marLeft w:val="0"/>
      <w:marRight w:val="0"/>
      <w:marTop w:val="0"/>
      <w:marBottom w:val="0"/>
      <w:divBdr>
        <w:top w:val="none" w:sz="0" w:space="0" w:color="auto"/>
        <w:left w:val="none" w:sz="0" w:space="0" w:color="auto"/>
        <w:bottom w:val="none" w:sz="0" w:space="0" w:color="auto"/>
        <w:right w:val="none" w:sz="0" w:space="0" w:color="auto"/>
      </w:divBdr>
    </w:div>
    <w:div w:id="1084761794">
      <w:bodyDiv w:val="1"/>
      <w:marLeft w:val="0"/>
      <w:marRight w:val="0"/>
      <w:marTop w:val="0"/>
      <w:marBottom w:val="0"/>
      <w:divBdr>
        <w:top w:val="none" w:sz="0" w:space="0" w:color="auto"/>
        <w:left w:val="none" w:sz="0" w:space="0" w:color="auto"/>
        <w:bottom w:val="none" w:sz="0" w:space="0" w:color="auto"/>
        <w:right w:val="none" w:sz="0" w:space="0" w:color="auto"/>
      </w:divBdr>
    </w:div>
    <w:div w:id="1386640616">
      <w:bodyDiv w:val="1"/>
      <w:marLeft w:val="0"/>
      <w:marRight w:val="0"/>
      <w:marTop w:val="0"/>
      <w:marBottom w:val="0"/>
      <w:divBdr>
        <w:top w:val="none" w:sz="0" w:space="0" w:color="auto"/>
        <w:left w:val="none" w:sz="0" w:space="0" w:color="auto"/>
        <w:bottom w:val="none" w:sz="0" w:space="0" w:color="auto"/>
        <w:right w:val="none" w:sz="0" w:space="0" w:color="auto"/>
      </w:divBdr>
    </w:div>
    <w:div w:id="1467509605">
      <w:bodyDiv w:val="1"/>
      <w:marLeft w:val="0"/>
      <w:marRight w:val="0"/>
      <w:marTop w:val="0"/>
      <w:marBottom w:val="0"/>
      <w:divBdr>
        <w:top w:val="none" w:sz="0" w:space="0" w:color="auto"/>
        <w:left w:val="none" w:sz="0" w:space="0" w:color="auto"/>
        <w:bottom w:val="none" w:sz="0" w:space="0" w:color="auto"/>
        <w:right w:val="none" w:sz="0" w:space="0" w:color="auto"/>
      </w:divBdr>
    </w:div>
    <w:div w:id="1648584130">
      <w:bodyDiv w:val="1"/>
      <w:marLeft w:val="0"/>
      <w:marRight w:val="0"/>
      <w:marTop w:val="0"/>
      <w:marBottom w:val="0"/>
      <w:divBdr>
        <w:top w:val="none" w:sz="0" w:space="0" w:color="auto"/>
        <w:left w:val="none" w:sz="0" w:space="0" w:color="auto"/>
        <w:bottom w:val="none" w:sz="0" w:space="0" w:color="auto"/>
        <w:right w:val="none" w:sz="0" w:space="0" w:color="auto"/>
      </w:divBdr>
      <w:divsChild>
        <w:div w:id="1092703160">
          <w:marLeft w:val="0"/>
          <w:marRight w:val="0"/>
          <w:marTop w:val="0"/>
          <w:marBottom w:val="0"/>
          <w:divBdr>
            <w:top w:val="none" w:sz="0" w:space="0" w:color="auto"/>
            <w:left w:val="none" w:sz="0" w:space="0" w:color="auto"/>
            <w:bottom w:val="none" w:sz="0" w:space="0" w:color="auto"/>
            <w:right w:val="none" w:sz="0" w:space="0" w:color="auto"/>
          </w:divBdr>
        </w:div>
        <w:div w:id="1610159271">
          <w:marLeft w:val="0"/>
          <w:marRight w:val="0"/>
          <w:marTop w:val="0"/>
          <w:marBottom w:val="0"/>
          <w:divBdr>
            <w:top w:val="none" w:sz="0" w:space="0" w:color="auto"/>
            <w:left w:val="none" w:sz="0" w:space="0" w:color="auto"/>
            <w:bottom w:val="none" w:sz="0" w:space="0" w:color="auto"/>
            <w:right w:val="none" w:sz="0" w:space="0" w:color="auto"/>
          </w:divBdr>
        </w:div>
        <w:div w:id="1609315955">
          <w:marLeft w:val="0"/>
          <w:marRight w:val="0"/>
          <w:marTop w:val="0"/>
          <w:marBottom w:val="0"/>
          <w:divBdr>
            <w:top w:val="none" w:sz="0" w:space="0" w:color="auto"/>
            <w:left w:val="none" w:sz="0" w:space="0" w:color="auto"/>
            <w:bottom w:val="none" w:sz="0" w:space="0" w:color="auto"/>
            <w:right w:val="none" w:sz="0" w:space="0" w:color="auto"/>
          </w:divBdr>
        </w:div>
        <w:div w:id="1944263810">
          <w:marLeft w:val="0"/>
          <w:marRight w:val="0"/>
          <w:marTop w:val="0"/>
          <w:marBottom w:val="0"/>
          <w:divBdr>
            <w:top w:val="none" w:sz="0" w:space="0" w:color="auto"/>
            <w:left w:val="none" w:sz="0" w:space="0" w:color="auto"/>
            <w:bottom w:val="none" w:sz="0" w:space="0" w:color="auto"/>
            <w:right w:val="none" w:sz="0" w:space="0" w:color="auto"/>
          </w:divBdr>
        </w:div>
        <w:div w:id="805321257">
          <w:marLeft w:val="0"/>
          <w:marRight w:val="0"/>
          <w:marTop w:val="0"/>
          <w:marBottom w:val="0"/>
          <w:divBdr>
            <w:top w:val="none" w:sz="0" w:space="0" w:color="auto"/>
            <w:left w:val="none" w:sz="0" w:space="0" w:color="auto"/>
            <w:bottom w:val="none" w:sz="0" w:space="0" w:color="auto"/>
            <w:right w:val="none" w:sz="0" w:space="0" w:color="auto"/>
          </w:divBdr>
        </w:div>
      </w:divsChild>
    </w:div>
    <w:div w:id="1654870060">
      <w:bodyDiv w:val="1"/>
      <w:marLeft w:val="0"/>
      <w:marRight w:val="0"/>
      <w:marTop w:val="0"/>
      <w:marBottom w:val="0"/>
      <w:divBdr>
        <w:top w:val="none" w:sz="0" w:space="0" w:color="auto"/>
        <w:left w:val="none" w:sz="0" w:space="0" w:color="auto"/>
        <w:bottom w:val="none" w:sz="0" w:space="0" w:color="auto"/>
        <w:right w:val="none" w:sz="0" w:space="0" w:color="auto"/>
      </w:divBdr>
    </w:div>
    <w:div w:id="18732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C7EA441-DD29-4755-BE1C-0EFD620B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24292</Words>
  <Characters>13847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38063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Vytenė Pivoraitė</cp:lastModifiedBy>
  <cp:revision>4</cp:revision>
  <dcterms:created xsi:type="dcterms:W3CDTF">2019-05-31T12:51:00Z</dcterms:created>
  <dcterms:modified xsi:type="dcterms:W3CDTF">2019-06-10T07:30:00Z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-364594572</vt:i4>
  </property>
  <property fmtid="{D5CDD505-2E9C-101B-9397-08002B2CF9AE}" pid="4" name="_EmailSubject">
    <vt:lpwstr>i www</vt:lpwstr>
  </property>
  <property fmtid="{D5CDD505-2E9C-101B-9397-08002B2CF9AE}" pid="5" name="_AuthorEmail">
    <vt:lpwstr>Vytene.Pivoraite@socmin.lt</vt:lpwstr>
  </property>
  <property fmtid="{D5CDD505-2E9C-101B-9397-08002B2CF9AE}" pid="6" name="_AuthorEmailDisplayName">
    <vt:lpwstr>Vytenė Pivoraitė</vt:lpwstr>
  </property>
</Properties>
</file>