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C2F" w:rsidRPr="003136F3" w:rsidRDefault="00F35C2F" w:rsidP="00476654">
      <w:pPr>
        <w:spacing w:after="0"/>
        <w:ind w:left="9356"/>
        <w:rPr>
          <w:rFonts w:ascii="Times New Roman" w:eastAsia="Times New Roman" w:hAnsi="Times New Roman"/>
          <w:szCs w:val="24"/>
          <w:lang w:eastAsia="lt-LT"/>
        </w:rPr>
      </w:pPr>
      <w:bookmarkStart w:id="0" w:name="_GoBack"/>
      <w:bookmarkEnd w:id="0"/>
      <w:r w:rsidRPr="003136F3">
        <w:rPr>
          <w:rFonts w:ascii="Times New Roman" w:eastAsia="Times New Roman" w:hAnsi="Times New Roman"/>
          <w:szCs w:val="24"/>
          <w:lang w:eastAsia="lt-LT"/>
        </w:rPr>
        <w:t xml:space="preserve">2014–2020 metų Europos Sąjungos fondų investicijų veiksmų programos 9 prioriteto „Visuomenės švietimas ir žmogiškųjų išteklių potencialo didinimas“ 09.2.1-ESFA-K-728 priemonės „Ikimokyklinio ir bendrojo ugdymo mokyklų veiklos tobulinimas“ projektų </w:t>
      </w:r>
      <w:r w:rsidR="00595176" w:rsidRPr="003136F3">
        <w:rPr>
          <w:rFonts w:ascii="Times New Roman" w:eastAsia="Times New Roman" w:hAnsi="Times New Roman"/>
          <w:szCs w:val="24"/>
          <w:lang w:eastAsia="lt-LT"/>
        </w:rPr>
        <w:t>finansavimo sąlygų aprašo Nr. 3</w:t>
      </w:r>
    </w:p>
    <w:p w:rsidR="00F35C2F" w:rsidRPr="003136F3" w:rsidRDefault="00F35C2F" w:rsidP="00476654">
      <w:pPr>
        <w:spacing w:after="0"/>
        <w:ind w:left="9356"/>
        <w:rPr>
          <w:rFonts w:ascii="Times New Roman" w:eastAsia="Times New Roman" w:hAnsi="Times New Roman"/>
          <w:szCs w:val="24"/>
          <w:lang w:eastAsia="lt-LT"/>
        </w:rPr>
      </w:pPr>
      <w:r w:rsidRPr="003136F3">
        <w:rPr>
          <w:rFonts w:ascii="Times New Roman" w:eastAsia="Times New Roman" w:hAnsi="Times New Roman"/>
          <w:szCs w:val="24"/>
          <w:lang w:eastAsia="lt-LT"/>
        </w:rPr>
        <w:t>1 priedas</w:t>
      </w:r>
    </w:p>
    <w:p w:rsidR="00DF0A42" w:rsidRPr="003136F3" w:rsidRDefault="00DF0A42" w:rsidP="00476654">
      <w:pPr>
        <w:spacing w:after="0" w:line="240" w:lineRule="auto"/>
        <w:ind w:firstLine="680"/>
        <w:jc w:val="right"/>
        <w:rPr>
          <w:rFonts w:ascii="Times New Roman" w:eastAsia="Times New Roman" w:hAnsi="Times New Roman"/>
          <w:sz w:val="24"/>
          <w:szCs w:val="24"/>
          <w:lang w:eastAsia="lt-LT"/>
        </w:rPr>
      </w:pPr>
    </w:p>
    <w:p w:rsidR="00EB4717" w:rsidRPr="003136F3" w:rsidRDefault="00EB4717" w:rsidP="00476654">
      <w:pPr>
        <w:spacing w:after="0" w:line="240" w:lineRule="auto"/>
        <w:ind w:firstLine="680"/>
        <w:jc w:val="right"/>
        <w:rPr>
          <w:rFonts w:ascii="Times New Roman" w:eastAsia="Times New Roman" w:hAnsi="Times New Roman"/>
          <w:i/>
          <w:sz w:val="24"/>
          <w:szCs w:val="24"/>
          <w:lang w:eastAsia="lt-LT"/>
        </w:rPr>
      </w:pPr>
    </w:p>
    <w:p w:rsidR="00EB4717" w:rsidRPr="003136F3" w:rsidRDefault="00EB4717" w:rsidP="00476654">
      <w:pPr>
        <w:spacing w:after="0" w:line="240" w:lineRule="auto"/>
        <w:ind w:firstLine="680"/>
        <w:jc w:val="center"/>
        <w:rPr>
          <w:rFonts w:ascii="Times New Roman" w:eastAsia="Times New Roman" w:hAnsi="Times New Roman"/>
          <w:b/>
          <w:sz w:val="24"/>
          <w:szCs w:val="24"/>
          <w:lang w:eastAsia="lt-LT"/>
        </w:rPr>
      </w:pPr>
      <w:r w:rsidRPr="003136F3">
        <w:rPr>
          <w:rFonts w:ascii="Times New Roman" w:eastAsia="Times New Roman" w:hAnsi="Times New Roman"/>
          <w:b/>
          <w:sz w:val="24"/>
          <w:szCs w:val="24"/>
          <w:lang w:eastAsia="lt-LT"/>
        </w:rPr>
        <w:t>PROJEKT</w:t>
      </w:r>
      <w:r w:rsidR="006B2A58" w:rsidRPr="003136F3">
        <w:rPr>
          <w:rFonts w:ascii="Times New Roman" w:eastAsia="Times New Roman" w:hAnsi="Times New Roman"/>
          <w:b/>
          <w:sz w:val="24"/>
          <w:szCs w:val="24"/>
          <w:lang w:eastAsia="lt-LT"/>
        </w:rPr>
        <w:t>O</w:t>
      </w:r>
      <w:r w:rsidRPr="003136F3">
        <w:rPr>
          <w:rFonts w:ascii="Times New Roman" w:eastAsia="Times New Roman" w:hAnsi="Times New Roman"/>
          <w:b/>
          <w:sz w:val="24"/>
          <w:szCs w:val="24"/>
          <w:lang w:eastAsia="lt-LT"/>
        </w:rPr>
        <w:t xml:space="preserve"> TINKAMUMO FINANSUOTI VERTINIMO LENTELĖ</w:t>
      </w:r>
    </w:p>
    <w:p w:rsidR="00F35C2F" w:rsidRPr="003136F3" w:rsidRDefault="00F35C2F" w:rsidP="00476654">
      <w:pPr>
        <w:spacing w:after="0" w:line="240" w:lineRule="auto"/>
        <w:ind w:firstLine="680"/>
        <w:jc w:val="center"/>
        <w:rPr>
          <w:rFonts w:ascii="Times New Roman" w:eastAsia="Times New Roman" w:hAnsi="Times New Roman"/>
          <w:b/>
          <w:sz w:val="24"/>
          <w:szCs w:val="24"/>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3136F3" w:rsidTr="00FA459A">
        <w:tc>
          <w:tcPr>
            <w:tcW w:w="4536" w:type="dxa"/>
          </w:tcPr>
          <w:p w:rsidR="002E1345" w:rsidRPr="003136F3" w:rsidRDefault="002E1345" w:rsidP="00476654">
            <w:pP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Paraiškos kodas</w:t>
            </w:r>
          </w:p>
        </w:tc>
        <w:tc>
          <w:tcPr>
            <w:tcW w:w="10064" w:type="dxa"/>
          </w:tcPr>
          <w:p w:rsidR="002E1345" w:rsidRPr="003136F3" w:rsidRDefault="002E1345" w:rsidP="00476654">
            <w:pPr>
              <w:widowControl w:val="0"/>
              <w:shd w:val="clear" w:color="auto" w:fill="FFFFFF"/>
              <w:tabs>
                <w:tab w:val="left" w:pos="2943"/>
              </w:tabs>
              <w:rPr>
                <w:rFonts w:ascii="Times New Roman" w:hAnsi="Times New Roman"/>
                <w:i/>
              </w:rPr>
            </w:pPr>
          </w:p>
        </w:tc>
      </w:tr>
      <w:tr w:rsidR="002E1345" w:rsidRPr="003136F3" w:rsidTr="00FA459A">
        <w:tc>
          <w:tcPr>
            <w:tcW w:w="4536" w:type="dxa"/>
          </w:tcPr>
          <w:p w:rsidR="002E1345" w:rsidRPr="003136F3" w:rsidRDefault="002E1345" w:rsidP="00476654">
            <w:pP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Pareiškėjo pavadinimas</w:t>
            </w:r>
          </w:p>
        </w:tc>
        <w:tc>
          <w:tcPr>
            <w:tcW w:w="10064" w:type="dxa"/>
          </w:tcPr>
          <w:p w:rsidR="002E1345" w:rsidRPr="003136F3" w:rsidRDefault="002E1345" w:rsidP="00476654">
            <w:pPr>
              <w:rPr>
                <w:rFonts w:ascii="Times New Roman" w:hAnsi="Times New Roman"/>
                <w:bCs/>
                <w:i/>
                <w:lang w:eastAsia="lt-LT"/>
              </w:rPr>
            </w:pPr>
          </w:p>
        </w:tc>
      </w:tr>
      <w:tr w:rsidR="002E1345" w:rsidRPr="003136F3" w:rsidTr="00FA459A">
        <w:tc>
          <w:tcPr>
            <w:tcW w:w="4536" w:type="dxa"/>
          </w:tcPr>
          <w:p w:rsidR="002E1345" w:rsidRPr="003136F3" w:rsidRDefault="002E1345" w:rsidP="00476654">
            <w:pP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Projekto pavadinimas</w:t>
            </w:r>
          </w:p>
        </w:tc>
        <w:tc>
          <w:tcPr>
            <w:tcW w:w="10064" w:type="dxa"/>
          </w:tcPr>
          <w:p w:rsidR="002E1345" w:rsidRPr="003136F3" w:rsidRDefault="002E1345" w:rsidP="00476654">
            <w:pPr>
              <w:rPr>
                <w:rFonts w:ascii="Times New Roman" w:hAnsi="Times New Roman"/>
                <w:bCs/>
                <w:i/>
                <w:lang w:eastAsia="lt-LT"/>
              </w:rPr>
            </w:pPr>
          </w:p>
        </w:tc>
      </w:tr>
      <w:tr w:rsidR="002E1345" w:rsidRPr="003136F3" w:rsidTr="005D42BA">
        <w:tc>
          <w:tcPr>
            <w:tcW w:w="14600" w:type="dxa"/>
            <w:gridSpan w:val="2"/>
          </w:tcPr>
          <w:p w:rsidR="00F35C2F" w:rsidRPr="003136F3" w:rsidRDefault="002E1345" w:rsidP="00476654">
            <w:pP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 xml:space="preserve">Projektą planuojama įgyvendinti: </w:t>
            </w:r>
          </w:p>
          <w:p w:rsidR="002E1345" w:rsidRPr="003136F3" w:rsidRDefault="002E1345" w:rsidP="00476654">
            <w:pP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 xml:space="preserve"> su partneriu (-iais)              </w:t>
            </w:r>
            <w:r w:rsidRPr="003136F3">
              <w:rPr>
                <w:rFonts w:ascii="Times New Roman" w:eastAsia="Times New Roman" w:hAnsi="Times New Roman" w:cs="Times New Roman"/>
                <w:b/>
                <w:bCs/>
                <w:lang w:eastAsia="lt-LT"/>
              </w:rPr>
              <w:t> be partnerio (-ių)</w:t>
            </w:r>
          </w:p>
        </w:tc>
      </w:tr>
      <w:tr w:rsidR="002E1345" w:rsidRPr="003136F3" w:rsidTr="0071572A">
        <w:tc>
          <w:tcPr>
            <w:tcW w:w="14600" w:type="dxa"/>
            <w:gridSpan w:val="2"/>
          </w:tcPr>
          <w:p w:rsidR="002E1345" w:rsidRPr="003136F3" w:rsidRDefault="002E1345" w:rsidP="00476654">
            <w:pPr>
              <w:spacing w:before="120"/>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 xml:space="preserve"> PIRMINĖ               </w:t>
            </w:r>
            <w:r w:rsidRPr="003136F3">
              <w:rPr>
                <w:rFonts w:ascii="Times New Roman" w:eastAsia="Times New Roman" w:hAnsi="Times New Roman" w:cs="Times New Roman"/>
                <w:b/>
                <w:bCs/>
                <w:lang w:eastAsia="lt-LT"/>
              </w:rPr>
              <w:t>PATIKSLINTA</w:t>
            </w:r>
          </w:p>
          <w:p w:rsidR="002E1345" w:rsidRPr="003136F3" w:rsidRDefault="002E1345" w:rsidP="00476654">
            <w:pPr>
              <w:spacing w:before="120"/>
              <w:rPr>
                <w:rFonts w:ascii="Times New Roman" w:eastAsia="Times New Roman" w:hAnsi="Times New Roman" w:cs="Times New Roman"/>
                <w:bCs/>
                <w:i/>
                <w:lang w:eastAsia="lt-LT"/>
              </w:rPr>
            </w:pPr>
            <w:r w:rsidRPr="003136F3">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BB18AF" w:rsidRPr="003136F3" w:rsidRDefault="00BB18AF" w:rsidP="00476654">
      <w:pPr>
        <w:spacing w:after="0"/>
        <w:rPr>
          <w:rFonts w:ascii="Times New Roman" w:hAnsi="Times New Roman" w:cs="Times New Roman"/>
          <w:i/>
          <w:sz w:val="24"/>
          <w:szCs w:val="24"/>
        </w:rPr>
      </w:pPr>
    </w:p>
    <w:p w:rsidR="00343D06" w:rsidRPr="003136F3" w:rsidRDefault="00343D06" w:rsidP="00476654">
      <w:pPr>
        <w:spacing w:after="0"/>
        <w:rPr>
          <w:rFonts w:ascii="Times New Roman" w:hAnsi="Times New Roman" w:cs="Times New Roman"/>
          <w:i/>
          <w:sz w:val="24"/>
          <w:szCs w:val="24"/>
        </w:rPr>
      </w:pPr>
      <w:r w:rsidRPr="003136F3">
        <w:rPr>
          <w:rFonts w:ascii="Times New Roman" w:hAnsi="Times New Roman" w:cs="Times New Roman"/>
          <w:i/>
          <w:sz w:val="24"/>
          <w:szCs w:val="24"/>
        </w:rPr>
        <w:t xml:space="preserve">(Žemiau pateiktos lentelės 2 stulpelyje nėra išdėstomi reikalavimai, tik duodama nuoroda į Aprašo punktus, kuriuose tokie reikalavimai pateikti.)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3136F3"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3136F3" w:rsidRDefault="00F00DFC" w:rsidP="00476654">
            <w:pPr>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Bendrasis reikalavimas/</w:t>
            </w:r>
          </w:p>
          <w:p w:rsidR="00F00DFC" w:rsidRPr="003136F3" w:rsidRDefault="00F00DFC" w:rsidP="00476654">
            <w:pPr>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specialusis projektų atrankos kriterijus (toliau – specialusis kriterijus)</w:t>
            </w:r>
            <w:r w:rsidR="00A237DA" w:rsidRPr="003136F3">
              <w:rPr>
                <w:rFonts w:ascii="Times New Roman" w:eastAsia="Times New Roman" w:hAnsi="Times New Roman" w:cs="Times New Roman"/>
                <w:b/>
                <w:bCs/>
                <w:lang w:eastAsia="lt-LT"/>
              </w:rPr>
              <w:t>, jo vertinimo aspektai ir paaiškinimai</w:t>
            </w:r>
          </w:p>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3136F3" w:rsidRDefault="00F00DFC" w:rsidP="00476654">
            <w:pPr>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Bendrojo reikalavimo/ specialiojo kriterijaus detalizavimas</w:t>
            </w:r>
          </w:p>
          <w:p w:rsidR="00F00DFC" w:rsidRPr="003136F3" w:rsidRDefault="00F00DFC" w:rsidP="00476654">
            <w:pPr>
              <w:spacing w:after="0" w:line="240" w:lineRule="auto"/>
              <w:jc w:val="center"/>
              <w:rPr>
                <w:rFonts w:ascii="Times New Roman" w:eastAsia="Times New Roman" w:hAnsi="Times New Roman" w:cs="Times New Roman"/>
                <w:b/>
                <w:bCs/>
                <w:i/>
                <w:lang w:eastAsia="lt-LT"/>
              </w:rPr>
            </w:pPr>
            <w:r w:rsidRPr="003136F3">
              <w:rPr>
                <w:rFonts w:ascii="Times New Roman" w:eastAsia="Times New Roman" w:hAnsi="Times New Roman" w:cs="Times New Roman"/>
                <w:b/>
                <w:bCs/>
                <w:i/>
                <w:lang w:eastAsia="lt-LT"/>
              </w:rPr>
              <w:t>(jei taikoma)</w:t>
            </w:r>
          </w:p>
          <w:p w:rsidR="00F00DFC" w:rsidRPr="003136F3" w:rsidRDefault="00F00DFC" w:rsidP="00476654">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3136F3" w:rsidRDefault="00F00DFC" w:rsidP="00476654">
            <w:pPr>
              <w:spacing w:after="0" w:line="240" w:lineRule="auto"/>
              <w:jc w:val="center"/>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Bendrojo reikalavimo/ specialiojo kriterijaus vertinimas</w:t>
            </w:r>
          </w:p>
        </w:tc>
      </w:tr>
      <w:tr w:rsidR="00F00DFC" w:rsidRPr="003136F3"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3136F3" w:rsidRDefault="00F00DFC" w:rsidP="00476654">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3136F3" w:rsidRDefault="00F00DFC" w:rsidP="00476654">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3136F3" w:rsidRDefault="00F00DFC" w:rsidP="00476654">
            <w:pPr>
              <w:spacing w:after="0" w:line="240" w:lineRule="auto"/>
              <w:jc w:val="center"/>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3136F3" w:rsidRDefault="00F00DFC" w:rsidP="00476654">
            <w:pPr>
              <w:spacing w:after="0" w:line="240" w:lineRule="auto"/>
              <w:jc w:val="center"/>
              <w:rPr>
                <w:rFonts w:ascii="Times New Roman" w:hAnsi="Times New Roman" w:cs="Times New Roman"/>
                <w:b/>
                <w:bCs/>
              </w:rPr>
            </w:pPr>
            <w:r w:rsidRPr="003136F3">
              <w:rPr>
                <w:rFonts w:ascii="Times New Roman" w:hAnsi="Times New Roman" w:cs="Times New Roman"/>
                <w:b/>
                <w:bCs/>
              </w:rPr>
              <w:t>Komentarai</w:t>
            </w:r>
          </w:p>
          <w:p w:rsidR="00F00DFC" w:rsidRPr="003136F3" w:rsidRDefault="00F00DFC" w:rsidP="00476654">
            <w:pPr>
              <w:spacing w:after="0" w:line="240" w:lineRule="auto"/>
              <w:jc w:val="center"/>
              <w:rPr>
                <w:rFonts w:ascii="Times New Roman" w:eastAsia="Times New Roman" w:hAnsi="Times New Roman" w:cs="Times New Roman"/>
                <w:lang w:eastAsia="lt-LT"/>
              </w:rPr>
            </w:pPr>
          </w:p>
        </w:tc>
      </w:tr>
      <w:tr w:rsidR="006B2A58" w:rsidRPr="003136F3"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3136F3" w:rsidRDefault="00F35C2F" w:rsidP="00476654">
            <w:pPr>
              <w:widowControl w:val="0"/>
              <w:shd w:val="clear" w:color="auto" w:fill="FFFFFF"/>
              <w:tabs>
                <w:tab w:val="left" w:pos="2943"/>
              </w:tabs>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1.</w:t>
            </w:r>
          </w:p>
        </w:tc>
        <w:tc>
          <w:tcPr>
            <w:tcW w:w="4677" w:type="dxa"/>
            <w:tcBorders>
              <w:left w:val="single" w:sz="4" w:space="0" w:color="000000"/>
              <w:bottom w:val="single" w:sz="4" w:space="0" w:color="000000"/>
              <w:right w:val="single" w:sz="4" w:space="0" w:color="000000"/>
            </w:tcBorders>
            <w:shd w:val="clear" w:color="auto" w:fill="auto"/>
          </w:tcPr>
          <w:p w:rsidR="006B2A58" w:rsidRPr="003136F3" w:rsidRDefault="00F35C2F" w:rsidP="00476654">
            <w:pPr>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3136F3" w:rsidRDefault="00F35C2F" w:rsidP="00476654">
            <w:pPr>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3136F3" w:rsidRDefault="00F35C2F" w:rsidP="00476654">
            <w:pPr>
              <w:spacing w:after="0" w:line="240" w:lineRule="auto"/>
              <w:jc w:val="center"/>
              <w:rPr>
                <w:rFonts w:ascii="Times New Roman" w:eastAsia="Times New Roman" w:hAnsi="Times New Roman" w:cs="Times New Roman"/>
                <w:b/>
                <w:bCs/>
                <w:lang w:eastAsia="lt-LT"/>
              </w:rPr>
            </w:pPr>
            <w:r w:rsidRPr="003136F3">
              <w:rPr>
                <w:rFonts w:ascii="Times New Roman" w:eastAsia="Times New Roman" w:hAnsi="Times New Roman" w:cs="Times New Roman"/>
                <w:b/>
                <w:bCs/>
                <w:lang w:eastAsia="lt-LT"/>
              </w:rPr>
              <w:t>4.</w:t>
            </w:r>
          </w:p>
        </w:tc>
      </w:tr>
      <w:tr w:rsidR="00F00DFC" w:rsidRPr="003136F3"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 xml:space="preserve">1. </w:t>
            </w:r>
            <w:r w:rsidR="002B4D1B" w:rsidRPr="003136F3">
              <w:rPr>
                <w:rFonts w:ascii="Times New Roman" w:eastAsia="Times New Roman" w:hAnsi="Times New Roman" w:cs="Times New Roman"/>
                <w:b/>
                <w:bCs/>
                <w:lang w:eastAsia="lt-LT"/>
              </w:rPr>
              <w:t xml:space="preserve">Planuojamu finansuoti projektu prisidedama prie bent vieno </w:t>
            </w:r>
            <w:r w:rsidR="00E51754" w:rsidRPr="003136F3">
              <w:rPr>
                <w:rFonts w:ascii="Times New Roman" w:eastAsia="Times New Roman" w:hAnsi="Times New Roman" w:cs="Times New Roman"/>
                <w:b/>
                <w:bCs/>
                <w:lang w:eastAsia="lt-LT"/>
              </w:rPr>
              <w:t>2014–2020 metų Europos Sąjungos fondų investicijų veiksmų programos (toliau –veiksmų programa)</w:t>
            </w:r>
            <w:r w:rsidR="002B4D1B" w:rsidRPr="003136F3">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51754"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1.1. </w:t>
            </w:r>
            <w:r w:rsidR="00E51754" w:rsidRPr="003136F3">
              <w:rPr>
                <w:rFonts w:ascii="Times New Roman" w:eastAsia="Times New Roman" w:hAnsi="Times New Roman"/>
                <w:szCs w:val="24"/>
                <w:lang w:eastAsia="lt-LT"/>
              </w:rPr>
              <w:t>Projekto tikslai ir uždaviniai atitinka bent vieną veiksmų programos prioriteto konkretų uždavinį ir siekiamą rezultatą.</w:t>
            </w:r>
          </w:p>
          <w:p w:rsidR="00F00DFC" w:rsidRPr="003136F3" w:rsidRDefault="00F00DFC" w:rsidP="00476654">
            <w:pPr>
              <w:spacing w:after="0" w:line="240" w:lineRule="auto"/>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35C2F" w:rsidRPr="003136F3" w:rsidRDefault="00F35C2F" w:rsidP="00476654">
            <w:pPr>
              <w:spacing w:after="0"/>
              <w:jc w:val="both"/>
              <w:rPr>
                <w:rFonts w:ascii="Times New Roman" w:hAnsi="Times New Roman" w:cs="Times New Roman"/>
              </w:rPr>
            </w:pPr>
            <w:r w:rsidRPr="003136F3">
              <w:rPr>
                <w:rFonts w:ascii="Times New Roman" w:hAnsi="Times New Roman" w:cs="Times New Roman"/>
              </w:rPr>
              <w:t xml:space="preserve">Projekto tikslai ir uždaviniai turi atitikti veiksmų programos 9 prioriteto „Visuomenės švietimas ir žmogiškųjų išteklių potencialo didinimas“ 9.2.1 konkretų uždavinį „Pagerinti mokinių ugdymo pasiekimus skatinant pokyčius švietimo įstaigų veikloje“ ir siekiamą rezultatą. </w:t>
            </w:r>
          </w:p>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Projekto tikslai, uždaviniai ir veiklos turi atitikt</w:t>
            </w:r>
            <w:r w:rsidR="00E51754" w:rsidRPr="003136F3">
              <w:rPr>
                <w:rFonts w:ascii="Times New Roman" w:hAnsi="Times New Roman" w:cs="Times New Roman"/>
              </w:rPr>
              <w:t xml:space="preserve">i bent </w:t>
            </w:r>
            <w:r w:rsidR="00F35C2F" w:rsidRPr="003136F3">
              <w:rPr>
                <w:rFonts w:ascii="Times New Roman" w:hAnsi="Times New Roman" w:cs="Times New Roman"/>
              </w:rPr>
              <w:t>vieną iš veiklų, nurodytų</w:t>
            </w:r>
            <w:r w:rsidR="00E51754" w:rsidRPr="003136F3">
              <w:rPr>
                <w:rFonts w:ascii="Times New Roman" w:hAnsi="Times New Roman" w:cs="Times New Roman"/>
              </w:rPr>
              <w:t xml:space="preserve"> </w:t>
            </w:r>
            <w:r w:rsidR="006A1B5B" w:rsidRPr="003136F3">
              <w:rPr>
                <w:rFonts w:ascii="Times New Roman" w:hAnsi="Times New Roman" w:cs="Times New Roman"/>
              </w:rPr>
              <w:t>2014</w:t>
            </w:r>
            <w:r w:rsidR="006A1B5B" w:rsidRPr="003136F3">
              <w:rPr>
                <w:rFonts w:ascii="Times New Roman" w:eastAsia="Times New Roman" w:hAnsi="Times New Roman"/>
                <w:b/>
                <w:bCs/>
                <w:lang w:eastAsia="lt-LT"/>
              </w:rPr>
              <w:t>–</w:t>
            </w:r>
            <w:r w:rsidR="006A1B5B" w:rsidRPr="003136F3">
              <w:rPr>
                <w:rFonts w:ascii="Times New Roman" w:hAnsi="Times New Roman" w:cs="Times New Roman"/>
              </w:rPr>
              <w:t xml:space="preserve">2020 metų Europos Sąjungos fondų investicijų veiksmų programos  </w:t>
            </w:r>
            <w:r w:rsidR="006A1B5B" w:rsidRPr="003136F3">
              <w:rPr>
                <w:rFonts w:ascii="Times New Roman" w:eastAsia="Times New Roman" w:hAnsi="Times New Roman" w:cs="Times New Roman"/>
                <w:lang w:eastAsia="lt-LT"/>
              </w:rPr>
              <w:t xml:space="preserve">9 prioriteto </w:t>
            </w:r>
            <w:r w:rsidR="006A1B5B" w:rsidRPr="003136F3">
              <w:rPr>
                <w:rFonts w:ascii="Times New Roman" w:hAnsi="Times New Roman" w:cs="Times New Roman"/>
                <w:szCs w:val="24"/>
              </w:rPr>
              <w:t xml:space="preserve">„Visuomenės švietimas ir žmogiškųjų išteklių potencialo didinimas“ 09.2.1-ESFA-K-728 </w:t>
            </w:r>
            <w:r w:rsidR="006A1B5B" w:rsidRPr="003136F3">
              <w:rPr>
                <w:rFonts w:ascii="Times New Roman" w:hAnsi="Times New Roman" w:cs="Times New Roman"/>
              </w:rPr>
              <w:t>priemonės „Ikimokyklinio ir bendrojo ugdymo mokyklų veiklos tobulinimas“ projektų finansavimo sąlygų aprašo Nr. 3 (toliau – Aprašas) 11 punkte.</w:t>
            </w: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hAnsi="Times New Roman" w:cs="Times New Roman"/>
              </w:rPr>
            </w:pPr>
            <w:r w:rsidRPr="003136F3">
              <w:rPr>
                <w:rFonts w:ascii="Times New Roman" w:eastAsia="Times New Roman" w:hAnsi="Times New Roman" w:cs="Times New Roman"/>
                <w:lang w:eastAsia="lt-LT"/>
              </w:rPr>
              <w:t>1.3. Projektas atitinka kitus su projekto veiklomis susijusius projektų finansavimo sąlygų apraše nustatytus reikalavimus.</w:t>
            </w:r>
            <w:r w:rsidRPr="003136F3">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EB1930" w:rsidP="00476654">
            <w:pPr>
              <w:spacing w:after="0" w:line="240" w:lineRule="auto"/>
              <w:rPr>
                <w:rFonts w:ascii="Times New Roman" w:hAnsi="Times New Roman" w:cs="Times New Roman"/>
              </w:rPr>
            </w:pPr>
            <w:r w:rsidRPr="003136F3">
              <w:rPr>
                <w:rFonts w:ascii="Times New Roman" w:hAnsi="Times New Roman" w:cs="Times New Roman"/>
              </w:rPr>
              <w:t xml:space="preserve">Projektas turi atitikti kitus su projekto veiklomis susijusius </w:t>
            </w:r>
            <w:r w:rsidR="0037331D" w:rsidRPr="003136F3">
              <w:rPr>
                <w:rFonts w:ascii="Times New Roman" w:hAnsi="Times New Roman" w:cs="Times New Roman"/>
              </w:rPr>
              <w:t>A</w:t>
            </w:r>
            <w:r w:rsidRPr="003136F3">
              <w:rPr>
                <w:rFonts w:ascii="Times New Roman" w:hAnsi="Times New Roman" w:cs="Times New Roman"/>
              </w:rPr>
              <w:t xml:space="preserve">prašo 15, 16, 17 punktuose bei </w:t>
            </w:r>
            <w:r w:rsidR="00EB3C54" w:rsidRPr="003136F3">
              <w:rPr>
                <w:rFonts w:ascii="Times New Roman" w:hAnsi="Times New Roman" w:cs="Times New Roman"/>
              </w:rPr>
              <w:t>19</w:t>
            </w:r>
            <w:r w:rsidRPr="003136F3">
              <w:rPr>
                <w:rFonts w:ascii="Times New Roman" w:hAnsi="Times New Roman" w:cs="Times New Roman"/>
              </w:rPr>
              <w:t>.1 papunktyje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3136F3" w:rsidRDefault="002B4D1B"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2. Projektas atitinka</w:t>
            </w:r>
            <w:r w:rsidR="00F00DFC" w:rsidRPr="003136F3">
              <w:rPr>
                <w:rFonts w:ascii="Times New Roman" w:eastAsia="Times New Roman" w:hAnsi="Times New Roman" w:cs="Times New Roman"/>
                <w:b/>
                <w:bCs/>
                <w:lang w:eastAsia="lt-LT"/>
              </w:rPr>
              <w:t xml:space="preserve"> strateginio planavimo dokumentų nuostatas.</w:t>
            </w: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2.1. Projektas atitinka strateginio planavimo dokumentų nuostatas</w:t>
            </w:r>
            <w:r w:rsidRPr="003136F3">
              <w:rPr>
                <w:rFonts w:ascii="Times New Roman" w:hAnsi="Times New Roman" w:cs="Times New Roman"/>
              </w:rPr>
              <w:t>.</w:t>
            </w:r>
            <w:r w:rsidRPr="003136F3">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37331D"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 xml:space="preserve">Projektas turi atitikti nacionalinius strateginio planavimo dokumentus, nurodytus Aprašo </w:t>
            </w:r>
            <w:r w:rsidR="00F80E79" w:rsidRPr="003136F3">
              <w:rPr>
                <w:rFonts w:ascii="Times New Roman" w:hAnsi="Times New Roman" w:cs="Times New Roman"/>
              </w:rPr>
              <w:t>19</w:t>
            </w:r>
            <w:r w:rsidRPr="003136F3">
              <w:rPr>
                <w:rFonts w:ascii="Times New Roman" w:hAnsi="Times New Roman" w:cs="Times New Roman"/>
              </w:rPr>
              <w:t xml:space="preserve">.2, </w:t>
            </w:r>
            <w:r w:rsidR="00F80E79" w:rsidRPr="003136F3">
              <w:rPr>
                <w:rFonts w:ascii="Times New Roman" w:hAnsi="Times New Roman" w:cs="Times New Roman"/>
              </w:rPr>
              <w:t>19</w:t>
            </w:r>
            <w:r w:rsidRPr="003136F3">
              <w:rPr>
                <w:rFonts w:ascii="Times New Roman" w:hAnsi="Times New Roman" w:cs="Times New Roman"/>
              </w:rPr>
              <w:t xml:space="preserve">.3 arba </w:t>
            </w:r>
            <w:r w:rsidR="00F80E79" w:rsidRPr="003136F3">
              <w:rPr>
                <w:rFonts w:ascii="Times New Roman" w:hAnsi="Times New Roman" w:cs="Times New Roman"/>
              </w:rPr>
              <w:t>19</w:t>
            </w:r>
            <w:r w:rsidRPr="003136F3">
              <w:rPr>
                <w:rFonts w:ascii="Times New Roman" w:hAnsi="Times New Roman" w:cs="Times New Roman"/>
              </w:rPr>
              <w:t>.4 papunkčiuose.</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tabs>
                <w:tab w:val="left" w:pos="709"/>
                <w:tab w:val="left" w:pos="851"/>
                <w:tab w:val="left" w:pos="1560"/>
                <w:tab w:val="left" w:pos="1701"/>
              </w:tabs>
              <w:spacing w:after="0" w:line="240" w:lineRule="auto"/>
              <w:ind w:firstLine="34"/>
              <w:jc w:val="both"/>
              <w:rPr>
                <w:rFonts w:ascii="Times New Roman" w:eastAsia="Times New Roman" w:hAnsi="Times New Roman" w:cs="Times New Roman"/>
                <w:lang w:eastAsia="lt-LT"/>
              </w:rPr>
            </w:pPr>
            <w:r w:rsidRPr="003136F3">
              <w:rPr>
                <w:rFonts w:ascii="Times New Roman" w:eastAsia="Times New Roman" w:hAnsi="Times New Roman"/>
                <w:lang w:eastAsia="lt-LT"/>
              </w:rPr>
              <w:t xml:space="preserve">2.2. </w:t>
            </w:r>
            <w:r w:rsidR="002B4D1B" w:rsidRPr="003136F3">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3136F3">
              <w:rPr>
                <w:rFonts w:ascii="Times New Roman" w:hAnsi="Times New Roman"/>
                <w:bCs/>
                <w:szCs w:val="24"/>
                <w:lang w:eastAsia="lt-LT"/>
              </w:rPr>
              <w:t>2012 m. kovo 23 d.</w:t>
            </w:r>
            <w:r w:rsidR="002B4D1B" w:rsidRPr="003136F3">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3136F3">
              <w:rPr>
                <w:rFonts w:ascii="Times New Roman" w:hAnsi="Times New Roman"/>
                <w:iCs/>
                <w:szCs w:val="24"/>
                <w:lang w:eastAsia="lt-LT"/>
              </w:rPr>
              <w:t>patvirtintame Europos Komisijos</w:t>
            </w:r>
            <w:r w:rsidR="00B41FFB" w:rsidRPr="003136F3">
              <w:rPr>
                <w:rFonts w:ascii="Times New Roman" w:hAnsi="Times New Roman"/>
                <w:iCs/>
                <w:szCs w:val="24"/>
                <w:lang w:eastAsia="lt-LT"/>
              </w:rPr>
              <w:t xml:space="preserve"> </w:t>
            </w:r>
            <w:r w:rsidR="004A2A52" w:rsidRPr="003136F3">
              <w:rPr>
                <w:rFonts w:ascii="Times New Roman" w:eastAsia="Calibri" w:hAnsi="Times New Roman" w:cs="Times New Roman"/>
                <w:iCs/>
                <w:lang w:eastAsia="lt-LT"/>
              </w:rPr>
              <w:t>2017 m. kovo 20 d. sprendimu Nr. SWD(2017)118</w:t>
            </w:r>
            <w:r w:rsidR="002B4D1B" w:rsidRPr="003136F3">
              <w:rPr>
                <w:rFonts w:ascii="Times New Roman" w:hAnsi="Times New Roman"/>
                <w:iCs/>
                <w:szCs w:val="24"/>
                <w:lang w:eastAsia="lt-LT"/>
              </w:rPr>
              <w:t>,</w:t>
            </w:r>
            <w:r w:rsidR="002B4D1B" w:rsidRPr="003136F3">
              <w:rPr>
                <w:rFonts w:ascii="Times New Roman" w:hAnsi="Times New Roman"/>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37331D" w:rsidP="00476654">
            <w:pPr>
              <w:spacing w:after="0" w:line="240" w:lineRule="auto"/>
              <w:rPr>
                <w:rFonts w:ascii="Times New Roman" w:hAnsi="Times New Roman" w:cs="Times New Roman"/>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037326" w:rsidRPr="003136F3"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3136F3" w:rsidRDefault="00037326"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3. Projektu siekiama aiškių ir realių kiekybinių uždavinių.</w:t>
            </w: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3.1. Projektu prisidedama prie </w:t>
            </w:r>
            <w:r w:rsidRPr="003136F3">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3136F3">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Projektas tu</w:t>
            </w:r>
            <w:r w:rsidR="00B55F81" w:rsidRPr="003136F3">
              <w:rPr>
                <w:rFonts w:ascii="Times New Roman" w:hAnsi="Times New Roman" w:cs="Times New Roman"/>
              </w:rPr>
              <w:t>ri siekti stebėsenos rodiklių</w:t>
            </w:r>
            <w:r w:rsidRPr="003136F3">
              <w:rPr>
                <w:rFonts w:ascii="Times New Roman" w:hAnsi="Times New Roman" w:cs="Times New Roman"/>
              </w:rPr>
              <w:t xml:space="preserve"> ir  minimalių jų siektinų reikšmių, nurodytų šio Aprašo </w:t>
            </w:r>
            <w:r w:rsidR="00B55F81" w:rsidRPr="003136F3">
              <w:rPr>
                <w:rFonts w:ascii="Times New Roman" w:hAnsi="Times New Roman" w:cs="Times New Roman"/>
              </w:rPr>
              <w:t>2</w:t>
            </w:r>
            <w:r w:rsidR="00280EF0" w:rsidRPr="003136F3">
              <w:rPr>
                <w:rFonts w:ascii="Times New Roman" w:hAnsi="Times New Roman" w:cs="Times New Roman"/>
              </w:rPr>
              <w:t>8</w:t>
            </w:r>
            <w:r w:rsidRPr="003136F3">
              <w:rPr>
                <w:rFonts w:ascii="Times New Roman" w:hAnsi="Times New Roman" w:cs="Times New Roman"/>
              </w:rPr>
              <w:t xml:space="preserve"> </w:t>
            </w:r>
            <w:r w:rsidR="00B55F81" w:rsidRPr="003136F3">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hAnsi="Times New Roman" w:cs="Times New Roman"/>
              </w:rPr>
            </w:pPr>
            <w:r w:rsidRPr="003136F3">
              <w:rPr>
                <w:rFonts w:ascii="Times New Roman" w:eastAsia="Times New Roman" w:hAnsi="Times New Roman" w:cs="Times New Roman"/>
                <w:bCs/>
                <w:lang w:eastAsia="lt-LT"/>
              </w:rPr>
              <w:t>3.3.</w:t>
            </w:r>
            <w:r w:rsidRPr="003136F3">
              <w:rPr>
                <w:rFonts w:ascii="Times New Roman" w:hAnsi="Times New Roman" w:cs="Times New Roman"/>
              </w:rPr>
              <w:t xml:space="preserve"> </w:t>
            </w:r>
            <w:r w:rsidRPr="003136F3">
              <w:rPr>
                <w:rFonts w:ascii="Times New Roman" w:eastAsia="Times New Roman" w:hAnsi="Times New Roman" w:cs="Times New Roman"/>
                <w:bCs/>
                <w:lang w:eastAsia="lt-LT"/>
              </w:rPr>
              <w:t xml:space="preserve">Projekto uždaviniai yra specifiniai (parodo projekto esmę ir charakteristikas), išmatuojami </w:t>
            </w:r>
            <w:r w:rsidRPr="003136F3">
              <w:rPr>
                <w:rFonts w:ascii="Times New Roman" w:eastAsia="Times New Roman" w:hAnsi="Times New Roman" w:cs="Times New Roman"/>
                <w:bCs/>
                <w:lang w:eastAsia="lt-LT"/>
              </w:rPr>
              <w:lastRenderedPageBreak/>
              <w:t>(kiekybiškai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827E34" w:rsidRPr="003136F3"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3136F3" w:rsidRDefault="00827E34"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lastRenderedPageBreak/>
              <w:t xml:space="preserve">4. </w:t>
            </w:r>
            <w:r w:rsidR="00BD66F2" w:rsidRPr="003136F3">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2B4D1B"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 xml:space="preserve">4.1.1. aplinkosaugos </w:t>
            </w:r>
            <w:r w:rsidR="00F00DFC" w:rsidRPr="003136F3">
              <w:rPr>
                <w:rFonts w:ascii="Times New Roman" w:eastAsia="Times New Roman" w:hAnsi="Times New Roman" w:cs="Times New Roman"/>
                <w:bCs/>
                <w:lang w:eastAsia="lt-LT"/>
              </w:rPr>
              <w:t xml:space="preserve">srityje (aplinkos kokybė ir gamtos ištekliai, kraštovaizdžio ir biologinės įvairovės apsauga, klimato </w:t>
            </w:r>
            <w:r w:rsidRPr="003136F3">
              <w:rPr>
                <w:rFonts w:ascii="Times New Roman" w:eastAsia="Times New Roman" w:hAnsi="Times New Roman" w:cs="Times New Roman"/>
                <w:bCs/>
                <w:lang w:eastAsia="lt-LT"/>
              </w:rPr>
              <w:t>kaita, aplinkos apsauga ir kt.);</w:t>
            </w:r>
            <w:r w:rsidR="00F00DFC" w:rsidRPr="003136F3">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3F0F2E" w:rsidP="00476654">
            <w:pPr>
              <w:spacing w:after="0" w:line="240" w:lineRule="auto"/>
              <w:rPr>
                <w:rFonts w:ascii="Times New Roman" w:hAnsi="Times New Roman" w:cs="Times New Roman"/>
              </w:rPr>
            </w:pPr>
            <w:r w:rsidRPr="003136F3">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sidRPr="003136F3">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4.1.3. ekonomikos srityje (darnus pagrindinių</w:t>
            </w:r>
            <w:r w:rsidR="002B4D1B" w:rsidRPr="003136F3">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4.1.4. teritorijų vystymo srityje (aplinkosauginių, socialinių ir</w:t>
            </w:r>
            <w:r w:rsidR="002B4D1B" w:rsidRPr="003136F3">
              <w:rPr>
                <w:rFonts w:ascii="Times New Roman" w:eastAsia="Times New Roman" w:hAnsi="Times New Roman" w:cs="Times New Roman"/>
                <w:bCs/>
                <w:lang w:eastAsia="lt-LT"/>
              </w:rPr>
              <w:t xml:space="preserve"> ekonominių skirtumų mažinimas);</w:t>
            </w:r>
            <w:r w:rsidRPr="003136F3">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cs="Times New Roman"/>
                <w:bCs/>
                <w:lang w:eastAsia="lt-LT"/>
              </w:rPr>
              <w:t>4.1.5. informaci</w:t>
            </w:r>
            <w:r w:rsidR="002B4D1B" w:rsidRPr="003136F3">
              <w:rPr>
                <w:rFonts w:ascii="Times New Roman" w:eastAsia="Times New Roman" w:hAnsi="Times New Roman" w:cs="Times New Roman"/>
                <w:bCs/>
                <w:lang w:eastAsia="lt-LT"/>
              </w:rPr>
              <w:t>nės ir žinių visuomenės srityje.</w:t>
            </w:r>
            <w:r w:rsidRPr="003136F3">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bCs/>
                <w:i/>
                <w:sz w:val="20"/>
                <w:lang w:eastAsia="lt-LT"/>
              </w:rPr>
            </w:pPr>
            <w:r w:rsidRPr="003136F3">
              <w:rPr>
                <w:rFonts w:ascii="Times New Roman" w:eastAsia="Times New Roman" w:hAnsi="Times New Roman" w:cs="Times New Roman"/>
                <w:bCs/>
                <w:lang w:eastAsia="lt-LT"/>
              </w:rPr>
              <w:t xml:space="preserve">4.2. </w:t>
            </w:r>
            <w:r w:rsidR="002B4D1B" w:rsidRPr="003136F3">
              <w:rPr>
                <w:rFonts w:ascii="Times New Roman" w:eastAsia="Times New Roman" w:hAnsi="Times New Roman"/>
                <w:bCs/>
                <w:szCs w:val="24"/>
                <w:lang w:eastAsia="lt-LT"/>
              </w:rPr>
              <w:t>Pasiūlyti konkretūs veiksmai (pademonstruotas iniciatyvus požiūris), kurie rodo, kad projektu skatinamas darnaus vy</w:t>
            </w:r>
            <w:r w:rsidR="009622EE" w:rsidRPr="003136F3">
              <w:rPr>
                <w:rFonts w:ascii="Times New Roman" w:eastAsia="Times New Roman" w:hAnsi="Times New Roman"/>
                <w:bCs/>
                <w:szCs w:val="24"/>
                <w:lang w:eastAsia="lt-LT"/>
              </w:rPr>
              <w:t>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3136F3" w:rsidRDefault="00953E6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szCs w:val="24"/>
              </w:rPr>
              <w:t>Projektas turi siūlyti konkrečius veiksmus, nurodytus Aprašo</w:t>
            </w:r>
            <w:r w:rsidRPr="003136F3" w:rsidDel="00E47481">
              <w:rPr>
                <w:rFonts w:ascii="Times New Roman" w:hAnsi="Times New Roman" w:cs="Times New Roman"/>
                <w:szCs w:val="24"/>
              </w:rPr>
              <w:t xml:space="preserve"> </w:t>
            </w:r>
            <w:r w:rsidRPr="003136F3">
              <w:rPr>
                <w:rFonts w:ascii="Times New Roman" w:hAnsi="Times New Roman" w:cs="Times New Roman"/>
                <w:szCs w:val="24"/>
              </w:rPr>
              <w:t>3</w:t>
            </w:r>
            <w:r w:rsidR="00280EF0" w:rsidRPr="003136F3">
              <w:rPr>
                <w:rFonts w:ascii="Times New Roman" w:hAnsi="Times New Roman" w:cs="Times New Roman"/>
                <w:szCs w:val="24"/>
              </w:rPr>
              <w:t>1</w:t>
            </w:r>
            <w:r w:rsidRPr="003136F3">
              <w:rPr>
                <w:rFonts w:ascii="Times New Roman" w:hAnsi="Times New Roman" w:cs="Times New Roman"/>
                <w:szCs w:val="24"/>
              </w:rPr>
              <w:t xml:space="preserve">  punkte.</w:t>
            </w: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val="pt-BR" w:eastAsia="lt-LT"/>
              </w:rPr>
            </w:pPr>
            <w:r w:rsidRPr="003136F3">
              <w:rPr>
                <w:rFonts w:ascii="Times New Roman" w:eastAsia="Times New Roman" w:hAnsi="Times New Roman" w:cs="Times New Roman"/>
                <w:lang w:eastAsia="lt-LT"/>
              </w:rPr>
              <w:t xml:space="preserve">4.3. </w:t>
            </w:r>
            <w:r w:rsidR="002A2C6B" w:rsidRPr="003136F3">
              <w:rPr>
                <w:rFonts w:ascii="Times New Roman" w:eastAsia="Times New Roman" w:hAnsi="Times New Roman"/>
                <w:bCs/>
                <w:szCs w:val="24"/>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(Pavyzdžiui, jei pagal projektą finansuojama statinio statyba ar rekonstrukcija,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rekonstrukcija).</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val="pt-BR" w:eastAsia="lt-LT"/>
              </w:rPr>
            </w:pPr>
          </w:p>
        </w:tc>
      </w:tr>
      <w:tr w:rsidR="00F00DFC" w:rsidRPr="003136F3"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9622EE" w:rsidRPr="003136F3" w:rsidRDefault="00F00DFC" w:rsidP="00476654">
            <w:pPr>
              <w:tabs>
                <w:tab w:val="left" w:pos="709"/>
                <w:tab w:val="left" w:pos="851"/>
                <w:tab w:val="left" w:pos="1701"/>
              </w:tabs>
              <w:spacing w:after="0" w:line="240" w:lineRule="auto"/>
              <w:ind w:firstLine="34"/>
              <w:jc w:val="both"/>
              <w:rPr>
                <w:rFonts w:ascii="Times New Roman" w:eastAsia="Times New Roman" w:hAnsi="Times New Roman" w:cs="Times New Roman"/>
                <w:sz w:val="20"/>
                <w:lang w:eastAsia="lt-LT"/>
              </w:rPr>
            </w:pPr>
            <w:r w:rsidRPr="003136F3">
              <w:rPr>
                <w:rFonts w:ascii="Times New Roman" w:eastAsia="Times New Roman" w:hAnsi="Times New Roman" w:cs="Times New Roman"/>
                <w:lang w:eastAsia="lt-LT"/>
              </w:rPr>
              <w:t xml:space="preserve">4.4. </w:t>
            </w:r>
            <w:r w:rsidR="002B4D1B" w:rsidRPr="003136F3">
              <w:rPr>
                <w:rFonts w:ascii="Times New Roman" w:hAnsi="Times New Roman"/>
                <w:szCs w:val="24"/>
                <w:lang w:eastAsia="lt-LT"/>
              </w:rPr>
              <w:t xml:space="preserve">Pasiūlyti konkretūs veiksmai, kurie rodo, kad projektu prisidedama prie </w:t>
            </w:r>
            <w:r w:rsidR="002B4D1B" w:rsidRPr="003136F3">
              <w:rPr>
                <w:rFonts w:ascii="Times New Roman" w:hAnsi="Times New Roman"/>
                <w:bCs/>
                <w:szCs w:val="24"/>
                <w:lang w:eastAsia="lt-LT"/>
              </w:rPr>
              <w:t xml:space="preserve">moterų ir vyrų </w:t>
            </w:r>
            <w:r w:rsidR="002B4D1B" w:rsidRPr="003136F3">
              <w:rPr>
                <w:rFonts w:ascii="Times New Roman" w:hAnsi="Times New Roman"/>
                <w:szCs w:val="24"/>
                <w:lang w:eastAsia="lt-LT"/>
              </w:rPr>
              <w:t xml:space="preserve">lygybės </w:t>
            </w:r>
            <w:r w:rsidR="002B4D1B" w:rsidRPr="003136F3">
              <w:rPr>
                <w:rFonts w:ascii="Times New Roman" w:hAnsi="Times New Roman"/>
                <w:szCs w:val="24"/>
                <w:lang w:eastAsia="lt-LT"/>
              </w:rPr>
              <w:lastRenderedPageBreak/>
              <w:t xml:space="preserve">principo įgyvendinimo ir (arba) skatinamas nediskriminavimo dėl lyties, rasės, tautybės, kalbos, kilmės, socialinės padėties, tikėjimo, įsitikinimų ar pažiūrų, amžiaus, negalios, lytinės orientacijos, etninės priklausomybės, religijos principo įgyvendinimas. </w:t>
            </w:r>
          </w:p>
          <w:p w:rsidR="00F00DFC" w:rsidRPr="003136F3" w:rsidRDefault="00F00DFC" w:rsidP="00476654">
            <w:pPr>
              <w:spacing w:after="0" w:line="240" w:lineRule="auto"/>
              <w:rPr>
                <w:rFonts w:ascii="Times New Roman" w:eastAsia="Times New Roman" w:hAnsi="Times New Roman" w:cs="Times New Roman"/>
                <w:sz w:val="20"/>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10FB7" w:rsidRPr="003136F3" w:rsidRDefault="00F10FB7" w:rsidP="00476654">
            <w:pPr>
              <w:spacing w:after="0" w:line="240" w:lineRule="auto"/>
              <w:rPr>
                <w:rFonts w:ascii="Times New Roman" w:hAnsi="Times New Roman" w:cs="Times New Roman"/>
              </w:rPr>
            </w:pPr>
            <w:r w:rsidRPr="003136F3">
              <w:rPr>
                <w:rFonts w:ascii="Times New Roman" w:hAnsi="Times New Roman"/>
              </w:rPr>
              <w:lastRenderedPageBreak/>
              <w:t>Projektas turi aktyviai prisidėti prie horizontaliųjų principų įgyvendinimo. Aprašo 3</w:t>
            </w:r>
            <w:r w:rsidR="00280EF0" w:rsidRPr="003136F3">
              <w:rPr>
                <w:rFonts w:ascii="Times New Roman" w:hAnsi="Times New Roman"/>
              </w:rPr>
              <w:t>1</w:t>
            </w:r>
            <w:r w:rsidRPr="003136F3">
              <w:rPr>
                <w:rFonts w:ascii="Times New Roman" w:hAnsi="Times New Roman"/>
              </w:rPr>
              <w:t xml:space="preserve"> punkte </w:t>
            </w:r>
            <w:r w:rsidRPr="003136F3">
              <w:rPr>
                <w:rFonts w:ascii="Times New Roman" w:hAnsi="Times New Roman"/>
              </w:rPr>
              <w:lastRenderedPageBreak/>
              <w:t>numatyti reikalavimai Projekte imtis konkrečių priemonių, skatinančių moterų ir vyrų lygybės ir nediskriminavimo dėl lyties, rasės, tautybės, kalbos, kilmės, socialinės padėties, tikėjimo, įsitikinimų ar pažiūrų, amžiaus, negalios, lytinės orientacijos, etninės priklausomybės, religijos principų įgyvendinimą, pagal Aprašo 11 punkte numatytas veiklas.</w:t>
            </w:r>
          </w:p>
        </w:tc>
        <w:tc>
          <w:tcPr>
            <w:tcW w:w="2127"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val="pt-BR" w:eastAsia="lt-LT"/>
              </w:rPr>
            </w:pPr>
          </w:p>
        </w:tc>
      </w:tr>
      <w:tr w:rsidR="004E1660" w:rsidRPr="003136F3" w:rsidTr="004E1660">
        <w:trPr>
          <w:trHeight w:val="600"/>
        </w:trPr>
        <w:tc>
          <w:tcPr>
            <w:tcW w:w="4820"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lastRenderedPageBreak/>
              <w:t xml:space="preserve">4.5. Projektas suderinamas su ES konkurencijos politikos nuostatomis: </w:t>
            </w:r>
          </w:p>
          <w:p w:rsidR="004E1660" w:rsidRPr="003136F3" w:rsidRDefault="004E1660" w:rsidP="00476654">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jc w:val="both"/>
              <w:rPr>
                <w:rFonts w:ascii="Times New Roman" w:hAnsi="Times New Roman" w:cs="Times New Roman"/>
              </w:rPr>
            </w:pPr>
          </w:p>
          <w:p w:rsidR="004E1660" w:rsidRPr="003136F3" w:rsidRDefault="004E1660" w:rsidP="00476654">
            <w:pPr>
              <w:spacing w:after="0" w:line="240" w:lineRule="auto"/>
              <w:rPr>
                <w:rFonts w:ascii="Times New Roman" w:hAnsi="Times New Roman" w:cs="Times New Roman"/>
              </w:rPr>
            </w:pPr>
          </w:p>
        </w:tc>
        <w:tc>
          <w:tcPr>
            <w:tcW w:w="2127"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rPr>
                <w:rFonts w:ascii="Times New Roman" w:eastAsia="Times New Roman" w:hAnsi="Times New Roman" w:cs="Times New Roman"/>
                <w:lang w:eastAsia="lt-LT"/>
              </w:rPr>
            </w:pPr>
          </w:p>
        </w:tc>
      </w:tr>
      <w:tr w:rsidR="004E1660" w:rsidRPr="003136F3" w:rsidTr="004E1660">
        <w:trPr>
          <w:trHeight w:val="840"/>
        </w:trPr>
        <w:tc>
          <w:tcPr>
            <w:tcW w:w="4820" w:type="dxa"/>
            <w:tcBorders>
              <w:top w:val="single" w:sz="4" w:space="0" w:color="auto"/>
              <w:left w:val="single" w:sz="4" w:space="0" w:color="000000"/>
              <w:bottom w:val="single" w:sz="4" w:space="0" w:color="auto"/>
              <w:right w:val="single" w:sz="4" w:space="0" w:color="auto"/>
            </w:tcBorders>
          </w:tcPr>
          <w:p w:rsidR="004E1660" w:rsidRPr="003136F3" w:rsidRDefault="004E1660"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lang w:eastAsia="lt-LT"/>
              </w:rPr>
              <w:t xml:space="preserve">4.5.1. </w:t>
            </w:r>
            <w:r w:rsidRPr="003136F3">
              <w:rPr>
                <w:rFonts w:ascii="Times New Roman" w:eastAsia="Times New Roman" w:hAnsi="Times New Roman"/>
                <w:szCs w:val="24"/>
                <w:lang w:eastAsia="lt-LT"/>
              </w:rPr>
              <w:t>teikiamas finansavimas neviršija nustatytų</w:t>
            </w:r>
            <w:r w:rsidRPr="003136F3">
              <w:rPr>
                <w:rFonts w:ascii="Times New Roman" w:eastAsia="Times New Roman" w:hAnsi="Times New Roman"/>
                <w:i/>
                <w:szCs w:val="24"/>
                <w:lang w:eastAsia="lt-LT"/>
              </w:rPr>
              <w:t xml:space="preserve"> de minimis</w:t>
            </w:r>
            <w:r w:rsidRPr="003136F3">
              <w:rPr>
                <w:rFonts w:ascii="Times New Roman" w:eastAsia="Times New Roman" w:hAnsi="Times New Roman"/>
                <w:szCs w:val="24"/>
                <w:lang w:eastAsia="lt-LT"/>
              </w:rPr>
              <w:t xml:space="preserve"> pagalbos ribų ir atitinka reikalavimus, taikomus </w:t>
            </w:r>
            <w:r w:rsidRPr="003136F3">
              <w:rPr>
                <w:rFonts w:ascii="Times New Roman" w:eastAsia="Times New Roman" w:hAnsi="Times New Roman"/>
                <w:i/>
                <w:szCs w:val="24"/>
                <w:lang w:eastAsia="lt-LT"/>
              </w:rPr>
              <w:t>de minimis</w:t>
            </w:r>
            <w:r w:rsidRPr="003136F3">
              <w:rPr>
                <w:rFonts w:ascii="Times New Roman" w:eastAsia="Times New Roman" w:hAnsi="Times New Roman"/>
                <w:szCs w:val="24"/>
                <w:lang w:eastAsia="lt-LT"/>
              </w:rPr>
              <w:t xml:space="preserve"> pagalbai.</w:t>
            </w:r>
          </w:p>
          <w:p w:rsidR="004E1660" w:rsidRPr="003136F3" w:rsidRDefault="004E1660" w:rsidP="00476654">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auto"/>
              <w:bottom w:val="single" w:sz="4" w:space="0" w:color="auto"/>
              <w:right w:val="single" w:sz="4" w:space="0" w:color="000000"/>
            </w:tcBorders>
          </w:tcPr>
          <w:p w:rsidR="004E1660" w:rsidRPr="003136F3" w:rsidRDefault="004E1660" w:rsidP="00476654">
            <w:pPr>
              <w:spacing w:after="0"/>
              <w:jc w:val="both"/>
              <w:rPr>
                <w:rFonts w:ascii="Times New Roman" w:hAnsi="Times New Roman" w:cs="Times New Roman"/>
              </w:rPr>
            </w:pPr>
            <w:r w:rsidRPr="003136F3">
              <w:rPr>
                <w:rFonts w:ascii="Times New Roman" w:hAnsi="Times New Roman" w:cs="Times New Roman"/>
              </w:rPr>
              <w:t xml:space="preserve">(Jei taikoma) Projektui teikiamas finansavimas turi neviršyti nustatytų </w:t>
            </w:r>
            <w:r w:rsidRPr="00D0134B">
              <w:rPr>
                <w:rFonts w:ascii="Times New Roman" w:hAnsi="Times New Roman" w:cs="Times New Roman"/>
                <w:i/>
              </w:rPr>
              <w:t>de minimis</w:t>
            </w:r>
            <w:r w:rsidRPr="003136F3">
              <w:rPr>
                <w:rFonts w:ascii="Times New Roman" w:hAnsi="Times New Roman" w:cs="Times New Roman"/>
              </w:rPr>
              <w:t xml:space="preserve"> pagalbos ribų ir atitikti reikalavimus, taikomus </w:t>
            </w:r>
            <w:r w:rsidRPr="00D0134B">
              <w:rPr>
                <w:rFonts w:ascii="Times New Roman" w:hAnsi="Times New Roman" w:cs="Times New Roman"/>
                <w:i/>
              </w:rPr>
              <w:t>de minimis</w:t>
            </w:r>
            <w:r w:rsidRPr="003136F3">
              <w:rPr>
                <w:rFonts w:ascii="Times New Roman" w:hAnsi="Times New Roman" w:cs="Times New Roman"/>
              </w:rPr>
              <w:t xml:space="preserve"> pagalbai, kurie yra nustatyti </w:t>
            </w:r>
            <w:r w:rsidR="00D0134B">
              <w:rPr>
                <w:rFonts w:ascii="Times New Roman" w:hAnsi="Times New Roman" w:cs="Times New Roman"/>
              </w:rPr>
              <w:t>Aprašo</w:t>
            </w:r>
            <w:r w:rsidRPr="003136F3">
              <w:rPr>
                <w:rFonts w:ascii="Times New Roman" w:hAnsi="Times New Roman" w:cs="Times New Roman"/>
              </w:rPr>
              <w:t xml:space="preserve"> 17, 3</w:t>
            </w:r>
            <w:r w:rsidR="00280EF0" w:rsidRPr="003136F3">
              <w:rPr>
                <w:rFonts w:ascii="Times New Roman" w:hAnsi="Times New Roman" w:cs="Times New Roman"/>
              </w:rPr>
              <w:t>3</w:t>
            </w:r>
            <w:r w:rsidRPr="003136F3">
              <w:rPr>
                <w:rFonts w:ascii="Times New Roman" w:hAnsi="Times New Roman" w:cs="Times New Roman"/>
              </w:rPr>
              <w:t>, 3</w:t>
            </w:r>
            <w:r w:rsidR="00280EF0" w:rsidRPr="003136F3">
              <w:rPr>
                <w:rFonts w:ascii="Times New Roman" w:hAnsi="Times New Roman" w:cs="Times New Roman"/>
              </w:rPr>
              <w:t>5</w:t>
            </w:r>
            <w:r w:rsidRPr="003136F3">
              <w:rPr>
                <w:rFonts w:ascii="Times New Roman" w:hAnsi="Times New Roman" w:cs="Times New Roman"/>
              </w:rPr>
              <w:t xml:space="preserve"> ir 3</w:t>
            </w:r>
            <w:r w:rsidR="00280EF0" w:rsidRPr="003136F3">
              <w:rPr>
                <w:rFonts w:ascii="Times New Roman" w:hAnsi="Times New Roman" w:cs="Times New Roman"/>
              </w:rPr>
              <w:t>6</w:t>
            </w:r>
            <w:r w:rsidRPr="003136F3">
              <w:rPr>
                <w:rFonts w:ascii="Times New Roman" w:hAnsi="Times New Roman" w:cs="Times New Roman"/>
              </w:rPr>
              <w:t> punktuose.</w:t>
            </w:r>
          </w:p>
          <w:p w:rsidR="004E1660" w:rsidRPr="003136F3" w:rsidRDefault="004E1660" w:rsidP="00476654">
            <w:pPr>
              <w:spacing w:after="0" w:line="240" w:lineRule="auto"/>
              <w:jc w:val="both"/>
              <w:rPr>
                <w:rFonts w:ascii="Times New Roman" w:hAnsi="Times New Roman" w:cs="Times New Roman"/>
              </w:rPr>
            </w:pPr>
            <w:r w:rsidRPr="003136F3">
              <w:rPr>
                <w:rFonts w:ascii="Times New Roman" w:hAnsi="Times New Roman" w:cs="Times New Roman"/>
              </w:rPr>
              <w:t xml:space="preserve">Vertinant atitiktį šiam vertinimo aspektui, pildomas </w:t>
            </w:r>
            <w:r w:rsidR="00D0134B">
              <w:rPr>
                <w:rFonts w:ascii="Times New Roman" w:hAnsi="Times New Roman" w:cs="Times New Roman"/>
              </w:rPr>
              <w:t>Aprašo</w:t>
            </w:r>
            <w:r w:rsidRPr="003136F3">
              <w:rPr>
                <w:rFonts w:ascii="Times New Roman" w:hAnsi="Times New Roman" w:cs="Times New Roman"/>
              </w:rPr>
              <w:t xml:space="preserve"> 3 priedas.</w:t>
            </w:r>
          </w:p>
          <w:p w:rsidR="004E1660" w:rsidRPr="003136F3" w:rsidRDefault="004E1660" w:rsidP="00476654">
            <w:pPr>
              <w:spacing w:after="0" w:line="240" w:lineRule="auto"/>
              <w:jc w:val="both"/>
              <w:rPr>
                <w:rFonts w:ascii="Times New Roman" w:hAnsi="Times New Roman" w:cs="Times New Roman"/>
              </w:rPr>
            </w:pPr>
          </w:p>
          <w:p w:rsidR="004E1660" w:rsidRPr="003136F3" w:rsidRDefault="004E1660" w:rsidP="00476654">
            <w:pPr>
              <w:spacing w:after="0" w:line="240" w:lineRule="auto"/>
              <w:rPr>
                <w:rFonts w:ascii="Times New Roman" w:hAnsi="Times New Roman" w:cs="Times New Roman"/>
              </w:rPr>
            </w:pPr>
            <w:r w:rsidRPr="003136F3">
              <w:rPr>
                <w:rFonts w:ascii="Times New Roman" w:hAnsi="Times New Roman" w:cs="Times New Roman"/>
              </w:rPr>
              <w:t xml:space="preserve">Informacijos šaltiniai: paraiška, Suteiktos valstybės pagalbos ir nereikšmingos </w:t>
            </w:r>
            <w:r w:rsidRPr="00670D09">
              <w:rPr>
                <w:rFonts w:ascii="Times New Roman" w:hAnsi="Times New Roman" w:cs="Times New Roman"/>
                <w:i/>
              </w:rPr>
              <w:t>(de minimis)</w:t>
            </w:r>
            <w:r w:rsidRPr="003136F3">
              <w:rPr>
                <w:rFonts w:ascii="Times New Roman" w:hAnsi="Times New Roman" w:cs="Times New Roman"/>
              </w:rPr>
              <w:t xml:space="preserve"> pagalbos registro nuostatai, patvirtinti Lietuvos Respublikos Vyriausybės 2005 m. sausio 19 d. nutarimu Nr. 35 „Dėl Suteiktos valstybės pagalbos ir nereikšmingos (</w:t>
            </w:r>
            <w:r w:rsidRPr="00670D09">
              <w:rPr>
                <w:rFonts w:ascii="Times New Roman" w:hAnsi="Times New Roman" w:cs="Times New Roman"/>
                <w:i/>
              </w:rPr>
              <w:t>de minimis</w:t>
            </w:r>
            <w:r w:rsidRPr="003136F3">
              <w:rPr>
                <w:rFonts w:ascii="Times New Roman" w:hAnsi="Times New Roman" w:cs="Times New Roman"/>
              </w:rPr>
              <w:t xml:space="preserve">) pagalbos registro nuostatų patvirtinimo“, dokumentai, nurodyti Aprašo </w:t>
            </w:r>
            <w:r w:rsidR="00F0317E" w:rsidRPr="003136F3">
              <w:rPr>
                <w:rFonts w:ascii="Times New Roman" w:hAnsi="Times New Roman" w:cs="Times New Roman"/>
              </w:rPr>
              <w:t>7</w:t>
            </w:r>
            <w:r w:rsidRPr="003136F3">
              <w:rPr>
                <w:rFonts w:ascii="Times New Roman" w:hAnsi="Times New Roman" w:cs="Times New Roman"/>
              </w:rPr>
              <w:t>7 punkte.</w:t>
            </w:r>
          </w:p>
          <w:p w:rsidR="004E1660" w:rsidRPr="003136F3" w:rsidRDefault="004E1660" w:rsidP="00476654">
            <w:pPr>
              <w:spacing w:after="0"/>
              <w:jc w:val="both"/>
              <w:rPr>
                <w:rFonts w:ascii="Times New Roman" w:hAnsi="Times New Roman" w:cs="Times New Roman"/>
              </w:rPr>
            </w:pPr>
          </w:p>
          <w:p w:rsidR="004E1660" w:rsidRPr="003136F3" w:rsidRDefault="004E1660" w:rsidP="00476654">
            <w:pPr>
              <w:spacing w:after="0" w:line="240" w:lineRule="auto"/>
              <w:rPr>
                <w:rFonts w:ascii="Times New Roman" w:hAnsi="Times New Roman" w:cs="Times New Roman"/>
              </w:rPr>
            </w:pPr>
          </w:p>
        </w:tc>
        <w:tc>
          <w:tcPr>
            <w:tcW w:w="2127"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rPr>
                <w:rFonts w:ascii="Times New Roman" w:eastAsia="Times New Roman" w:hAnsi="Times New Roman" w:cs="Times New Roman"/>
                <w:lang w:eastAsia="lt-LT"/>
              </w:rPr>
            </w:pPr>
          </w:p>
        </w:tc>
      </w:tr>
      <w:tr w:rsidR="004E1660" w:rsidRPr="003136F3" w:rsidTr="004E1660">
        <w:trPr>
          <w:trHeight w:val="2170"/>
        </w:trPr>
        <w:tc>
          <w:tcPr>
            <w:tcW w:w="4820" w:type="dxa"/>
            <w:tcBorders>
              <w:top w:val="single" w:sz="4" w:space="0" w:color="auto"/>
              <w:left w:val="single" w:sz="4" w:space="0" w:color="000000"/>
              <w:bottom w:val="single" w:sz="4" w:space="0" w:color="auto"/>
              <w:right w:val="single" w:sz="4" w:space="0" w:color="auto"/>
            </w:tcBorders>
          </w:tcPr>
          <w:p w:rsidR="004E1660" w:rsidRPr="003136F3" w:rsidRDefault="004E1660"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lang w:eastAsia="lt-LT"/>
              </w:rPr>
              <w:t xml:space="preserve">4.5.2. </w:t>
            </w:r>
            <w:r w:rsidRPr="003136F3">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w:t>
            </w:r>
          </w:p>
          <w:p w:rsidR="004E1660" w:rsidRPr="003136F3" w:rsidRDefault="004E1660" w:rsidP="00476654">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auto"/>
              <w:bottom w:val="single" w:sz="4" w:space="0" w:color="auto"/>
              <w:right w:val="single" w:sz="4" w:space="0" w:color="000000"/>
            </w:tcBorders>
          </w:tcPr>
          <w:p w:rsidR="004E1660" w:rsidRPr="003136F3" w:rsidRDefault="004E1660" w:rsidP="00476654">
            <w:pPr>
              <w:spacing w:after="0"/>
              <w:jc w:val="both"/>
              <w:rPr>
                <w:rFonts w:ascii="Times New Roman" w:hAnsi="Times New Roman" w:cs="Times New Roman"/>
              </w:rPr>
            </w:pPr>
            <w:r w:rsidRPr="003136F3">
              <w:rPr>
                <w:rFonts w:ascii="Times New Roman" w:hAnsi="Times New Roman" w:cs="Times New Roman"/>
              </w:rPr>
              <w:t>Netaikoma.</w:t>
            </w:r>
          </w:p>
          <w:p w:rsidR="004E1660" w:rsidRPr="003136F3" w:rsidRDefault="004E1660" w:rsidP="00476654">
            <w:pPr>
              <w:spacing w:after="0"/>
              <w:jc w:val="both"/>
              <w:rPr>
                <w:rFonts w:ascii="Times New Roman" w:hAnsi="Times New Roman" w:cs="Times New Roman"/>
              </w:rPr>
            </w:pPr>
          </w:p>
          <w:p w:rsidR="004E1660" w:rsidRPr="003136F3" w:rsidRDefault="004E1660" w:rsidP="00476654">
            <w:pPr>
              <w:spacing w:after="0"/>
              <w:jc w:val="both"/>
              <w:rPr>
                <w:rFonts w:ascii="Times New Roman" w:hAnsi="Times New Roman" w:cs="Times New Roman"/>
              </w:rPr>
            </w:pPr>
          </w:p>
          <w:p w:rsidR="004E1660" w:rsidRPr="003136F3" w:rsidRDefault="004E1660" w:rsidP="00476654">
            <w:pPr>
              <w:spacing w:after="0"/>
              <w:jc w:val="both"/>
              <w:rPr>
                <w:rFonts w:ascii="Times New Roman" w:hAnsi="Times New Roman" w:cs="Times New Roman"/>
              </w:rPr>
            </w:pPr>
          </w:p>
          <w:p w:rsidR="004E1660" w:rsidRPr="003136F3" w:rsidRDefault="004E1660" w:rsidP="00476654">
            <w:pPr>
              <w:spacing w:after="0" w:line="240" w:lineRule="auto"/>
              <w:rPr>
                <w:rFonts w:ascii="Times New Roman" w:hAnsi="Times New Roman" w:cs="Times New Roman"/>
              </w:rPr>
            </w:pPr>
          </w:p>
        </w:tc>
        <w:tc>
          <w:tcPr>
            <w:tcW w:w="2127"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auto"/>
              <w:right w:val="single" w:sz="4" w:space="0" w:color="000000"/>
            </w:tcBorders>
          </w:tcPr>
          <w:p w:rsidR="004E1660" w:rsidRPr="003136F3" w:rsidRDefault="004E1660" w:rsidP="00476654">
            <w:pPr>
              <w:spacing w:after="0" w:line="240" w:lineRule="auto"/>
              <w:rPr>
                <w:rFonts w:ascii="Times New Roman" w:eastAsia="Times New Roman" w:hAnsi="Times New Roman" w:cs="Times New Roman"/>
                <w:lang w:eastAsia="lt-LT"/>
              </w:rPr>
            </w:pPr>
          </w:p>
        </w:tc>
      </w:tr>
      <w:tr w:rsidR="004E1660" w:rsidRPr="003136F3" w:rsidTr="009B6E4F">
        <w:trPr>
          <w:trHeight w:val="699"/>
        </w:trPr>
        <w:tc>
          <w:tcPr>
            <w:tcW w:w="4820" w:type="dxa"/>
            <w:tcBorders>
              <w:top w:val="single" w:sz="4" w:space="0" w:color="auto"/>
              <w:left w:val="single" w:sz="4" w:space="0" w:color="000000"/>
              <w:bottom w:val="single" w:sz="4" w:space="0" w:color="auto"/>
              <w:right w:val="single" w:sz="4" w:space="0" w:color="auto"/>
            </w:tcBorders>
          </w:tcPr>
          <w:p w:rsidR="004E1660" w:rsidRPr="003136F3" w:rsidRDefault="004E1660" w:rsidP="00476654">
            <w:pPr>
              <w:spacing w:after="0" w:line="240" w:lineRule="auto"/>
              <w:rPr>
                <w:rFonts w:ascii="Times New Roman" w:eastAsia="Times New Roman" w:hAnsi="Times New Roman"/>
                <w:lang w:eastAsia="lt-LT"/>
              </w:rPr>
            </w:pPr>
            <w:r w:rsidRPr="003136F3">
              <w:rPr>
                <w:rFonts w:ascii="Times New Roman" w:eastAsia="Times New Roman" w:hAnsi="Times New Roman"/>
                <w:lang w:eastAsia="lt-LT"/>
              </w:rPr>
              <w:lastRenderedPageBreak/>
              <w:t xml:space="preserve">4.5.3. </w:t>
            </w:r>
            <w:r w:rsidRPr="003136F3">
              <w:rPr>
                <w:rFonts w:ascii="Times New Roman" w:eastAsia="Times New Roman" w:hAnsi="Times New Roman"/>
                <w:szCs w:val="24"/>
                <w:lang w:eastAsia="lt-LT"/>
              </w:rPr>
              <w:t xml:space="preserve">projekto finansavimas nereiškia neteisėtos valstybės pagalbos ar </w:t>
            </w:r>
            <w:r w:rsidRPr="003136F3">
              <w:rPr>
                <w:rFonts w:ascii="Times New Roman" w:eastAsia="Times New Roman" w:hAnsi="Times New Roman"/>
                <w:i/>
                <w:szCs w:val="24"/>
                <w:lang w:eastAsia="lt-LT"/>
              </w:rPr>
              <w:t>de minimis</w:t>
            </w:r>
            <w:r w:rsidRPr="003136F3">
              <w:rPr>
                <w:rFonts w:ascii="Times New Roman" w:eastAsia="Times New Roman" w:hAnsi="Times New Roman"/>
                <w:szCs w:val="24"/>
                <w:lang w:eastAsia="lt-LT"/>
              </w:rPr>
              <w:t xml:space="preserve"> pagalbos suteikimo.</w:t>
            </w:r>
          </w:p>
          <w:p w:rsidR="004E1660" w:rsidRPr="003136F3" w:rsidRDefault="004E1660" w:rsidP="00476654">
            <w:pPr>
              <w:spacing w:after="0" w:line="240" w:lineRule="auto"/>
              <w:rPr>
                <w:rFonts w:ascii="Times New Roman" w:eastAsia="Times New Roman" w:hAnsi="Times New Roman"/>
                <w:lang w:eastAsia="lt-LT"/>
              </w:rPr>
            </w:pPr>
          </w:p>
        </w:tc>
        <w:tc>
          <w:tcPr>
            <w:tcW w:w="4677" w:type="dxa"/>
            <w:tcBorders>
              <w:top w:val="single" w:sz="4" w:space="0" w:color="auto"/>
              <w:left w:val="single" w:sz="4" w:space="0" w:color="auto"/>
              <w:right w:val="single" w:sz="4" w:space="0" w:color="000000"/>
            </w:tcBorders>
          </w:tcPr>
          <w:p w:rsidR="004E1660" w:rsidRPr="003136F3" w:rsidRDefault="004E1660" w:rsidP="00476654">
            <w:pPr>
              <w:spacing w:after="0" w:line="240" w:lineRule="auto"/>
              <w:rPr>
                <w:rFonts w:ascii="Times New Roman" w:hAnsi="Times New Roman" w:cs="Times New Roman"/>
              </w:rPr>
            </w:pPr>
          </w:p>
        </w:tc>
        <w:tc>
          <w:tcPr>
            <w:tcW w:w="2127" w:type="dxa"/>
            <w:tcBorders>
              <w:top w:val="single" w:sz="4" w:space="0" w:color="auto"/>
              <w:left w:val="single" w:sz="4" w:space="0" w:color="000000"/>
              <w:right w:val="single" w:sz="4" w:space="0" w:color="000000"/>
            </w:tcBorders>
          </w:tcPr>
          <w:p w:rsidR="004E1660" w:rsidRPr="003136F3" w:rsidRDefault="004E1660"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right w:val="single" w:sz="4" w:space="0" w:color="000000"/>
            </w:tcBorders>
          </w:tcPr>
          <w:p w:rsidR="004E1660" w:rsidRPr="003136F3" w:rsidRDefault="004E1660" w:rsidP="00476654">
            <w:pPr>
              <w:spacing w:after="0" w:line="240" w:lineRule="auto"/>
              <w:rPr>
                <w:rFonts w:ascii="Times New Roman" w:eastAsia="Times New Roman" w:hAnsi="Times New Roman" w:cs="Times New Roman"/>
                <w:lang w:eastAsia="lt-LT"/>
              </w:rPr>
            </w:pPr>
          </w:p>
        </w:tc>
      </w:tr>
      <w:tr w:rsidR="00827E34" w:rsidRPr="003136F3"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3136F3" w:rsidRDefault="00827E34"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5. </w:t>
            </w:r>
            <w:r w:rsidR="00BD66F2" w:rsidRPr="003136F3">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r w:rsidR="0052306C" w:rsidRPr="003136F3">
              <w:rPr>
                <w:rFonts w:ascii="Times New Roman" w:eastAsia="Times New Roman" w:hAnsi="Times New Roman" w:cs="Times New Roman"/>
                <w:b/>
                <w:bCs/>
                <w:lang w:eastAsia="lt-LT"/>
              </w:rPr>
              <w:t xml:space="preserve"> </w:t>
            </w:r>
          </w:p>
        </w:tc>
      </w:tr>
      <w:tr w:rsidR="00F00DFC" w:rsidRPr="003136F3"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136F3" w:rsidRDefault="002A2C6B" w:rsidP="00476654">
            <w:pPr>
              <w:spacing w:after="0" w:line="240" w:lineRule="auto"/>
              <w:rPr>
                <w:rFonts w:ascii="Times New Roman" w:eastAsia="Times New Roman" w:hAnsi="Times New Roman" w:cs="Times New Roman"/>
                <w:bCs/>
                <w:lang w:eastAsia="lt-LT"/>
              </w:rPr>
            </w:pPr>
            <w:r w:rsidRPr="003136F3">
              <w:rPr>
                <w:rFonts w:ascii="Times New Roman" w:eastAsia="Times New Roman" w:hAnsi="Times New Roman"/>
                <w:szCs w:val="24"/>
                <w:lang w:eastAsia="lt-LT"/>
              </w:rPr>
              <w:t xml:space="preserve">5.1 </w:t>
            </w:r>
            <w:r w:rsidR="0052306C" w:rsidRPr="003136F3">
              <w:rPr>
                <w:rFonts w:ascii="Times New Roman" w:eastAsia="Times New Roman" w:hAnsi="Times New Roman"/>
                <w:szCs w:val="24"/>
                <w:lang w:eastAsia="lt-LT"/>
              </w:rPr>
              <w:t>Pareiškėjas ir partneris (-iai) yra juridiniai asmenys, juridinio asmens filialai, atstovybės (toliau – juridinis asmuo) arba fiziniai asmenys,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5.2. </w:t>
            </w:r>
            <w:r w:rsidR="00BD66F2" w:rsidRPr="003136F3">
              <w:rPr>
                <w:rFonts w:ascii="Times New Roman" w:eastAsia="Times New Roman" w:hAnsi="Times New Roman"/>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szCs w:val="24"/>
              </w:rPr>
              <w:t xml:space="preserve">Tinkamų pareiškėjų (partnerių) sąrašas yra nurodytas </w:t>
            </w:r>
            <w:r w:rsidRPr="003136F3">
              <w:rPr>
                <w:rFonts w:ascii="Times New Roman" w:hAnsi="Times New Roman" w:cs="Times New Roman"/>
              </w:rPr>
              <w:t xml:space="preserve">šio Aprašo </w:t>
            </w:r>
            <w:r w:rsidR="00765C39" w:rsidRPr="003136F3">
              <w:rPr>
                <w:rFonts w:ascii="Times New Roman" w:hAnsi="Times New Roman" w:cs="Times New Roman"/>
              </w:rPr>
              <w:t>14</w:t>
            </w:r>
            <w:r w:rsidRPr="003136F3">
              <w:rPr>
                <w:rFonts w:ascii="Times New Roman" w:hAnsi="Times New Roman" w:cs="Times New Roman"/>
                <w:i/>
              </w:rPr>
              <w:t xml:space="preserve"> </w:t>
            </w:r>
            <w:r w:rsidR="00765C39" w:rsidRPr="003136F3">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5.3. </w:t>
            </w:r>
            <w:r w:rsidR="00BD66F2" w:rsidRPr="003136F3">
              <w:rPr>
                <w:rFonts w:ascii="Times New Roman" w:eastAsia="Times New Roman" w:hAnsi="Times New Roman"/>
                <w:szCs w:val="24"/>
                <w:lang w:eastAsia="lt-LT"/>
              </w:rPr>
              <w:t>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3136F3">
        <w:trPr>
          <w:trHeight w:val="3600"/>
        </w:trPr>
        <w:tc>
          <w:tcPr>
            <w:tcW w:w="4820"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tabs>
                <w:tab w:val="left" w:pos="851"/>
                <w:tab w:val="left" w:pos="1701"/>
              </w:tabs>
              <w:spacing w:after="0" w:line="240" w:lineRule="auto"/>
              <w:jc w:val="both"/>
              <w:rPr>
                <w:rFonts w:ascii="Times New Roman" w:eastAsia="Times New Roman" w:hAnsi="Times New Roman" w:cs="Times New Roman"/>
                <w:sz w:val="20"/>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C949BE" w:rsidRPr="003136F3" w:rsidTr="004F5884">
        <w:trPr>
          <w:trHeight w:val="30798"/>
        </w:trPr>
        <w:tc>
          <w:tcPr>
            <w:tcW w:w="4820" w:type="dxa"/>
            <w:tcBorders>
              <w:top w:val="single" w:sz="4" w:space="0" w:color="auto"/>
              <w:left w:val="single" w:sz="4" w:space="0" w:color="000000"/>
              <w:right w:val="single" w:sz="4" w:space="0" w:color="000000"/>
            </w:tcBorders>
          </w:tcPr>
          <w:p w:rsidR="00C949BE" w:rsidRPr="003136F3" w:rsidRDefault="00C949BE" w:rsidP="00476654">
            <w:pPr>
              <w:tabs>
                <w:tab w:val="left" w:pos="851"/>
                <w:tab w:val="left" w:pos="1701"/>
              </w:tabs>
              <w:spacing w:after="0" w:line="240" w:lineRule="auto"/>
              <w:jc w:val="both"/>
              <w:rPr>
                <w:rFonts w:ascii="Times New Roman" w:eastAsia="Times New Roman" w:hAnsi="Times New Roman"/>
                <w:szCs w:val="24"/>
                <w:lang w:eastAsia="lt-LT"/>
              </w:rPr>
            </w:pPr>
          </w:p>
          <w:p w:rsidR="00EE706E" w:rsidRPr="003136F3" w:rsidRDefault="00EE706E" w:rsidP="00476654">
            <w:pPr>
              <w:spacing w:after="0"/>
              <w:ind w:firstLine="720"/>
              <w:rPr>
                <w:rFonts w:ascii="Times New Roman" w:eastAsia="Times New Roman" w:hAnsi="Times New Roman"/>
                <w:szCs w:val="24"/>
                <w:lang w:eastAsia="lt-LT"/>
              </w:rPr>
            </w:pPr>
            <w:r w:rsidRPr="003136F3">
              <w:rPr>
                <w:rFonts w:ascii="Times New Roman" w:eastAsia="Times New Roman" w:hAnsi="Times New Roman"/>
                <w:szCs w:val="24"/>
                <w:lang w:eastAsia="lt-LT"/>
              </w:rPr>
              <w:t>5.4.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jui ir partneriui (-iams)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apribojim</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gauti finansavim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5.4.1.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jui ir partneriui (-iams), kurie yra juridiniai asmenys,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kelta byla 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l bankroto arba restrukt</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rizavimo,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prad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tas ikiteisminis tyrimas 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 xml:space="preserve">l </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kin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ir (arba) ekonomin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veiklos arba jis (jie)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likviduojamas (-i),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priimtas kreditori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susirinkimo nutarimas bankroto proced</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ras vykdyti ne teismo tvarka (</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i nuostata netaikoma biud</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etin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 xml:space="preserve">ms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staigoms) arba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jui ir partneriui (-iams), kurie yra fiziniai asmenys,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kelta byla 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l bankroto,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prad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tas ikiteisminis tyrimas 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 xml:space="preserve">l </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kin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ir (arba) ekonomin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veiklos;</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5.4.2. parai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kos pateikimo dien</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jas ir partneris (-iai) galutiniu teismo sprendimu ar galutiniu administraciniu sprendimu 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ra pripa</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inti nevykdan</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iais pareig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susijusi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su mokes</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 socialinio draudimo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mok</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jimu pagal Lietuvos Respublikos 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aktus arba pagal kitos valstyb</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aktus, jei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jas ir partneris (-iai) yra u</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sienyje registruoti juridiniai asmenys ar u</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sienyje gyvenantys fiziniai asmenys (</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 xml:space="preserve">i nuostata netaikoma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staigoms, kuri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veikla finansuojama 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 xml:space="preserve"> Lietuvos Respublikos valstyb</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ir (arba) savivaldybi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biud</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et</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ir (arba) valstyb</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pinig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fond</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ir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jams, kuriems Lietuvos Respublikos 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akt</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nustatyta tvarka yra atid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ti mokes</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arba socialinio draudimo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mok</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jimo terminai);</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5.4.3. parai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kos vertinimo metu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jas ir partneris (-iai), kurie yra fiziniai asmenys, arba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jo ir partnerio (-i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kurie yra juridiniai asmenys, vadovas, pagrindinis akcininkas (turintis daugiau nei 50 proc. akcij</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 savininkas, </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kin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bendrijos tikrasis narys (-iai) ar ma</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 xml:space="preserve">osios bendrijos </w:t>
            </w:r>
            <w:r w:rsidRPr="003136F3">
              <w:rPr>
                <w:rFonts w:ascii="Times New Roman" w:eastAsia="Times New Roman" w:hAnsi="Times New Roman"/>
                <w:szCs w:val="24"/>
                <w:lang w:eastAsia="lt-LT"/>
              </w:rPr>
              <w:lastRenderedPageBreak/>
              <w:t>atstovas (-ai), turintis (-ys) teis</w:t>
            </w:r>
            <w:r w:rsidRPr="003136F3">
              <w:rPr>
                <w:rFonts w:ascii="Times New Roman" w:eastAsia="Times New Roman" w:hAnsi="Times New Roman" w:hint="eastAsia"/>
                <w:szCs w:val="24"/>
                <w:lang w:eastAsia="lt-LT"/>
              </w:rPr>
              <w:t>ę</w:t>
            </w:r>
            <w:r w:rsidRPr="003136F3">
              <w:rPr>
                <w:rFonts w:ascii="Times New Roman" w:eastAsia="Times New Roman" w:hAnsi="Times New Roman"/>
                <w:szCs w:val="24"/>
                <w:lang w:eastAsia="lt-LT"/>
              </w:rPr>
              <w:t xml:space="preserve"> juridinio asmens vardu sudaryti sandor</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 ar buhalteris (-iai), ar kitas (kiti) asmuo (asmenys), turintis (-ys) teis</w:t>
            </w:r>
            <w:r w:rsidRPr="003136F3">
              <w:rPr>
                <w:rFonts w:ascii="Times New Roman" w:eastAsia="Times New Roman" w:hAnsi="Times New Roman" w:hint="eastAsia"/>
                <w:szCs w:val="24"/>
                <w:lang w:eastAsia="lt-LT"/>
              </w:rPr>
              <w:t>ę</w:t>
            </w:r>
            <w:r w:rsidRPr="003136F3">
              <w:rPr>
                <w:rFonts w:ascii="Times New Roman" w:eastAsia="Times New Roman" w:hAnsi="Times New Roman"/>
                <w:szCs w:val="24"/>
                <w:lang w:eastAsia="lt-LT"/>
              </w:rPr>
              <w:t xml:space="preserve"> sura</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yti ir pasira</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yti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jo apskaitos dokumentus, neturi nei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nykusio arba nepanaikinto teistumo arba d</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l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jo ir partnerio (-i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per paskutinius 5 metus nebuvo priimtas ir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siteis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w:t>
            </w:r>
            <w:r w:rsidRPr="003136F3">
              <w:rPr>
                <w:rFonts w:ascii="Times New Roman" w:eastAsia="Times New Roman" w:hAnsi="Times New Roman" w:hint="eastAsia"/>
                <w:szCs w:val="24"/>
                <w:lang w:eastAsia="lt-LT"/>
              </w:rPr>
              <w:t>ę</w:t>
            </w:r>
            <w:r w:rsidRPr="003136F3">
              <w:rPr>
                <w:rFonts w:ascii="Times New Roman" w:eastAsia="Times New Roman" w:hAnsi="Times New Roman"/>
                <w:szCs w:val="24"/>
                <w:lang w:eastAsia="lt-LT"/>
              </w:rPr>
              <w:t>s apkaltinamasis teismo nuosprendis u</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 xml:space="preserve"> dalyvavim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bendrinink</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grup</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je, organizuotoje grup</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je, nusikalstamame susivienijime, j</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organizavim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vadovavim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jiems, teroristinius ir su teroristine veikla susijusius nusikaltimus ar terorist</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finansavim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vaik</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darbo ar kit</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su prekyba </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mon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mis susijusi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nusikalstam</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veik</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ky</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ininkavim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prekyb</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poveikiu, papirkim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piktnaud</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iavim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tarnybos pareig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neatlikim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suk</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turto pasisavinim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turto i</w:t>
            </w:r>
            <w:r w:rsidRPr="003136F3">
              <w:rPr>
                <w:rFonts w:ascii="Times New Roman" w:eastAsia="Times New Roman" w:hAnsi="Times New Roman" w:hint="eastAsia"/>
                <w:szCs w:val="24"/>
                <w:lang w:eastAsia="lt-LT"/>
              </w:rPr>
              <w:t>šš</w:t>
            </w:r>
            <w:r w:rsidRPr="003136F3">
              <w:rPr>
                <w:rFonts w:ascii="Times New Roman" w:eastAsia="Times New Roman" w:hAnsi="Times New Roman"/>
                <w:szCs w:val="24"/>
                <w:lang w:eastAsia="lt-LT"/>
              </w:rPr>
              <w:t>vaistym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turtin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 xml:space="preserve">s </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alos padarym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apgaule, turto sunaikinim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sugadinim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praturt</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kontraband</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muitin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apgaul</w:t>
            </w:r>
            <w:r w:rsidRPr="003136F3">
              <w:rPr>
                <w:rFonts w:ascii="Times New Roman" w:eastAsia="Times New Roman" w:hAnsi="Times New Roman" w:hint="eastAsia"/>
                <w:szCs w:val="24"/>
                <w:lang w:eastAsia="lt-LT"/>
              </w:rPr>
              <w:t>ę</w:t>
            </w:r>
            <w:r w:rsidRPr="003136F3">
              <w:rPr>
                <w:rFonts w:ascii="Times New Roman" w:eastAsia="Times New Roman" w:hAnsi="Times New Roman"/>
                <w:szCs w:val="24"/>
                <w:lang w:eastAsia="lt-LT"/>
              </w:rPr>
              <w:t>,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disponavim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akcizais apmokestinamomis prek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mis,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preki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 produkcijos nei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ve</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 xml:space="preserve"> Lietuvos Respublikos,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vertim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si </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kine, komercine, finansine ar profesine veikla,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juridinio asmens veikl</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svetimo preki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 paslaug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w:t>
            </w:r>
            <w:r w:rsidRPr="003136F3">
              <w:rPr>
                <w:rFonts w:ascii="Times New Roman" w:eastAsia="Times New Roman" w:hAnsi="Times New Roman" w:hint="eastAsia"/>
                <w:szCs w:val="24"/>
                <w:lang w:eastAsia="lt-LT"/>
              </w:rPr>
              <w:t>ž</w:t>
            </w:r>
            <w:r w:rsidRPr="003136F3">
              <w:rPr>
                <w:rFonts w:ascii="Times New Roman" w:eastAsia="Times New Roman" w:hAnsi="Times New Roman"/>
                <w:szCs w:val="24"/>
                <w:lang w:eastAsia="lt-LT"/>
              </w:rPr>
              <w:t>enklo naudojim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apgauling</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parei</w:t>
            </w:r>
            <w:r w:rsidRPr="003136F3">
              <w:rPr>
                <w:rFonts w:ascii="Times New Roman" w:eastAsia="Times New Roman" w:hAnsi="Times New Roman" w:hint="eastAsia"/>
                <w:szCs w:val="24"/>
                <w:lang w:eastAsia="lt-LT"/>
              </w:rPr>
              <w:t>š</w:t>
            </w:r>
            <w:r w:rsidRPr="003136F3">
              <w:rPr>
                <w:rFonts w:ascii="Times New Roman" w:eastAsia="Times New Roman" w:hAnsi="Times New Roman"/>
                <w:szCs w:val="24"/>
                <w:lang w:eastAsia="lt-LT"/>
              </w:rPr>
              <w:t>kim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apie juridinio asmens veikl</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mokes</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nesumok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kredito, paskolos ar tikslin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paramos panaudojim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ne pagal paskirt</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 xml:space="preserve"> ar nustatyt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tvark</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kreditin</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 xml:space="preserve"> suk</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skolininko nes</w:t>
            </w:r>
            <w:r w:rsidRPr="003136F3">
              <w:rPr>
                <w:rFonts w:ascii="Times New Roman" w:eastAsia="Times New Roman" w:hAnsi="Times New Roman" w:hint="eastAsia"/>
                <w:szCs w:val="24"/>
                <w:lang w:eastAsia="lt-LT"/>
              </w:rPr>
              <w:t>ąž</w:t>
            </w:r>
            <w:r w:rsidRPr="003136F3">
              <w:rPr>
                <w:rFonts w:ascii="Times New Roman" w:eastAsia="Times New Roman" w:hAnsi="Times New Roman"/>
                <w:szCs w:val="24"/>
                <w:lang w:eastAsia="lt-LT"/>
              </w:rPr>
              <w:t>iningum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nusikalstam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bankrot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netikros elektronin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jimo priemon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gaminim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tikros elektronin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jimo priemon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klastojim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disponavim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elektronine 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jimo priemone arba jos duomenimis,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elektronin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mok</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jimo priemon</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s ar jos duomen</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panaudojim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neteising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duomen</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apie pajamas, </w:t>
            </w:r>
            <w:r w:rsidRPr="003136F3">
              <w:rPr>
                <w:rFonts w:ascii="Times New Roman" w:eastAsia="Times New Roman" w:hAnsi="Times New Roman"/>
                <w:szCs w:val="24"/>
                <w:lang w:eastAsia="lt-LT"/>
              </w:rPr>
              <w:lastRenderedPageBreak/>
              <w:t>peln</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turt</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pateikim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deklaracijos, ataskaitos ar kito dokumento nepateikim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apgauling</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aplaid</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apskaitos tvarkym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nusikalstamu b</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 xml:space="preserve">du gauto turto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gijim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realizavim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nusikalstamu b</w:t>
            </w:r>
            <w:r w:rsidRPr="003136F3">
              <w:rPr>
                <w:rFonts w:ascii="Times New Roman" w:eastAsia="Times New Roman" w:hAnsi="Times New Roman" w:hint="eastAsia"/>
                <w:szCs w:val="24"/>
                <w:lang w:eastAsia="lt-LT"/>
              </w:rPr>
              <w:t>ū</w:t>
            </w:r>
            <w:r w:rsidRPr="003136F3">
              <w:rPr>
                <w:rFonts w:ascii="Times New Roman" w:eastAsia="Times New Roman" w:hAnsi="Times New Roman"/>
                <w:szCs w:val="24"/>
                <w:lang w:eastAsia="lt-LT"/>
              </w:rPr>
              <w:t xml:space="preserve">du </w:t>
            </w:r>
            <w:r w:rsidRPr="003136F3">
              <w:rPr>
                <w:rFonts w:ascii="Times New Roman" w:eastAsia="Times New Roman" w:hAnsi="Times New Roman" w:hint="eastAsia"/>
                <w:szCs w:val="24"/>
                <w:lang w:eastAsia="lt-LT"/>
              </w:rPr>
              <w:t>į</w:t>
            </w:r>
            <w:r w:rsidRPr="003136F3">
              <w:rPr>
                <w:rFonts w:ascii="Times New Roman" w:eastAsia="Times New Roman" w:hAnsi="Times New Roman"/>
                <w:szCs w:val="24"/>
                <w:lang w:eastAsia="lt-LT"/>
              </w:rPr>
              <w:t>gyt</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pinig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 turto legalizavim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netikr</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pinig</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ar vertybini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popieri</w:t>
            </w:r>
            <w:r w:rsidRPr="003136F3">
              <w:rPr>
                <w:rFonts w:ascii="Times New Roman" w:eastAsia="Times New Roman" w:hAnsi="Times New Roman" w:hint="eastAsia"/>
                <w:szCs w:val="24"/>
                <w:lang w:eastAsia="lt-LT"/>
              </w:rPr>
              <w:t>ų</w:t>
            </w:r>
            <w:r w:rsidRPr="003136F3">
              <w:rPr>
                <w:rFonts w:ascii="Times New Roman" w:eastAsia="Times New Roman" w:hAnsi="Times New Roman"/>
                <w:szCs w:val="24"/>
                <w:lang w:eastAsia="lt-LT"/>
              </w:rPr>
              <w:t xml:space="preserve"> pagaminim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laikym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arba realizavim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dokumento suklastojim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ar disponavim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suklastotu dokumentu, antspaudo, spaudo ar blanko suklastojim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dalyvavim</w:t>
            </w:r>
            <w:r w:rsidRPr="003136F3">
              <w:rPr>
                <w:rFonts w:ascii="Times New Roman" w:eastAsia="Times New Roman" w:hAnsi="Times New Roman" w:hint="eastAsia"/>
                <w:szCs w:val="24"/>
                <w:lang w:eastAsia="lt-LT"/>
              </w:rPr>
              <w:t>ą</w:t>
            </w:r>
            <w:r w:rsidRPr="003136F3">
              <w:rPr>
                <w:rFonts w:ascii="Times New Roman" w:eastAsia="Times New Roman" w:hAnsi="Times New Roman"/>
                <w:szCs w:val="24"/>
                <w:lang w:eastAsia="lt-LT"/>
              </w:rPr>
              <w:t xml:space="preserve"> kokioje nors kitoje neteis</w:t>
            </w:r>
            <w:r w:rsidRPr="003136F3">
              <w:rPr>
                <w:rFonts w:ascii="Times New Roman" w:eastAsia="Times New Roman" w:hAnsi="Times New Roman" w:hint="eastAsia"/>
                <w:szCs w:val="24"/>
                <w:lang w:eastAsia="lt-LT"/>
              </w:rPr>
              <w:t>ė</w:t>
            </w:r>
            <w:r w:rsidRPr="003136F3">
              <w:rPr>
                <w:rFonts w:ascii="Times New Roman" w:eastAsia="Times New Roman" w:hAnsi="Times New Roman"/>
                <w:szCs w:val="24"/>
                <w:lang w:eastAsia="lt-LT"/>
              </w:rPr>
              <w:t>toje veikloje, kenkian</w:t>
            </w:r>
            <w:r w:rsidRPr="003136F3">
              <w:rPr>
                <w:rFonts w:ascii="Times New Roman" w:eastAsia="Times New Roman" w:hAnsi="Times New Roman" w:hint="eastAsia"/>
                <w:szCs w:val="24"/>
                <w:lang w:eastAsia="lt-LT"/>
              </w:rPr>
              <w:t>č</w:t>
            </w:r>
            <w:r w:rsidRPr="003136F3">
              <w:rPr>
                <w:rFonts w:ascii="Times New Roman" w:eastAsia="Times New Roman" w:hAnsi="Times New Roman"/>
                <w:szCs w:val="24"/>
                <w:lang w:eastAsia="lt-LT"/>
              </w:rPr>
              <w:t>ioje Lietuvos Respublikos ir (arba) ES finansiniams interesams (šis apribojimas netaikomas, jei pareiškėjo arba partnerio (-ių) veikla yra finansuojama iš Lietuvos Respublikos valstybės ir (arba) savivaldybių biudžetų ir (arba) valstybės pinigų fondų, taip pat Europos investicijų fondui ir Europos investicijų bankui);</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5.4.4. paraiškos vertinimo metu pareiškėjui ir partneriui (-iams), jei jie perkėlė gamybinę veiklą valstybėje narėje arba į kitą valstybę narę, nėra taikoma arba nebuvo taikoma išieškojimo procedūra (ši nuostata nėra taikoma viešiesiems juridiniams asmenims);</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5.4.5. paraiškos vertinimo metu pareiškėjui ir partneriui (-iams) nėra taikomas apribojimas (iki 5 metų) neskirti ES finansinės paramos dėl trečiųjų šalių piliečių nelegalaus įdarbinimo (ši nuostata nėra taikoma viešiesiems juridiniams asmenims);</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(šis apribojimas netaikomas įstaigoms, kurių veikla finansuojama iš Lietuvos Respublikos valstybės ir (arba) </w:t>
            </w:r>
            <w:r w:rsidRPr="003136F3">
              <w:rPr>
                <w:rFonts w:ascii="Times New Roman" w:eastAsia="Times New Roman" w:hAnsi="Times New Roman"/>
                <w:szCs w:val="24"/>
                <w:lang w:eastAsia="lt-LT"/>
              </w:rPr>
              <w:lastRenderedPageBreak/>
              <w:t>savivaldybių biudžetų ir (arba) valstybės pinigų fondų, įstaigoms, kurių veiklai finansuoti yra skiriama 2007–2013 metų ES fondų ar 2014–2020 metų ES struktūrinių fondų techninė parama, Europos investicijų fondui ir Europos investicijų bankui);</w:t>
            </w:r>
          </w:p>
          <w:p w:rsidR="00EE706E" w:rsidRPr="003136F3" w:rsidRDefault="00EE706E" w:rsidP="00476654">
            <w:pPr>
              <w:spacing w:after="0"/>
              <w:ind w:firstLine="720"/>
              <w:jc w:val="both"/>
              <w:rPr>
                <w:rFonts w:ascii="Times New Roman" w:eastAsia="Times New Roman" w:hAnsi="Times New Roman"/>
                <w:szCs w:val="24"/>
                <w:lang w:eastAsia="lt-LT"/>
              </w:rPr>
            </w:pPr>
            <w:r w:rsidRPr="003136F3">
              <w:rPr>
                <w:rFonts w:ascii="Times New Roman" w:eastAsia="Times New Roman" w:hAnsi="Times New Roman"/>
                <w:szCs w:val="24"/>
                <w:lang w:eastAsia="lt-LT"/>
              </w:rPr>
              <w:t>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(ši nuostata netaikoma, kai pareiškėjas yra fizinis asmuo; ši nuostata taikoma tik tais atvejais, kai finansines ataskaitas būtina rengti pagal įstatymus, taikomus juridiniam asmeniui, užsienio juridiniam asmeniui ar kitai organizacijai arba jų filialui).</w:t>
            </w:r>
          </w:p>
          <w:p w:rsidR="00EE706E" w:rsidRPr="003136F3" w:rsidRDefault="00EE706E" w:rsidP="00476654">
            <w:pPr>
              <w:tabs>
                <w:tab w:val="left" w:pos="851"/>
                <w:tab w:val="left" w:pos="1701"/>
              </w:tabs>
              <w:spacing w:after="0" w:line="240" w:lineRule="auto"/>
              <w:jc w:val="both"/>
              <w:rPr>
                <w:rFonts w:ascii="Times New Roman" w:hAnsi="Times New Roman"/>
                <w:i/>
                <w:szCs w:val="24"/>
                <w:lang w:eastAsia="lt-LT"/>
              </w:rPr>
            </w:pPr>
          </w:p>
        </w:tc>
        <w:tc>
          <w:tcPr>
            <w:tcW w:w="4677" w:type="dxa"/>
            <w:tcBorders>
              <w:top w:val="single" w:sz="4" w:space="0" w:color="auto"/>
              <w:left w:val="single" w:sz="4" w:space="0" w:color="000000"/>
              <w:right w:val="single" w:sz="4" w:space="0" w:color="000000"/>
            </w:tcBorders>
          </w:tcPr>
          <w:p w:rsidR="00C949BE" w:rsidRPr="003136F3" w:rsidRDefault="00C949BE" w:rsidP="00476654">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right w:val="single" w:sz="4" w:space="0" w:color="000000"/>
            </w:tcBorders>
          </w:tcPr>
          <w:p w:rsidR="00C949BE" w:rsidRPr="003136F3" w:rsidRDefault="00C949BE"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right w:val="single" w:sz="4" w:space="0" w:color="000000"/>
            </w:tcBorders>
          </w:tcPr>
          <w:p w:rsidR="00C949BE" w:rsidRPr="003136F3" w:rsidRDefault="00C949BE"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C949BE" w:rsidRPr="003136F3" w:rsidTr="00C949BE">
        <w:trPr>
          <w:trHeight w:val="1057"/>
        </w:trPr>
        <w:tc>
          <w:tcPr>
            <w:tcW w:w="4820" w:type="dxa"/>
            <w:tcBorders>
              <w:top w:val="single" w:sz="4" w:space="0" w:color="000000"/>
              <w:left w:val="single" w:sz="4" w:space="0" w:color="000000"/>
              <w:right w:val="single" w:sz="4" w:space="0" w:color="000000"/>
            </w:tcBorders>
            <w:hideMark/>
          </w:tcPr>
          <w:p w:rsidR="00C949BE" w:rsidRPr="003136F3" w:rsidRDefault="00C949BE" w:rsidP="00476654">
            <w:pPr>
              <w:spacing w:after="0" w:line="240" w:lineRule="auto"/>
              <w:rPr>
                <w:rFonts w:ascii="Times New Roman" w:eastAsia="Times New Roman" w:hAnsi="Times New Roman"/>
                <w:spacing w:val="-4"/>
                <w:szCs w:val="24"/>
                <w:lang w:eastAsia="lt-LT"/>
              </w:rPr>
            </w:pPr>
            <w:r w:rsidRPr="003136F3">
              <w:rPr>
                <w:rFonts w:ascii="Times New Roman" w:eastAsia="Times New Roman" w:hAnsi="Times New Roman" w:cs="Times New Roman"/>
                <w:spacing w:val="-4"/>
                <w:lang w:eastAsia="lt-LT"/>
              </w:rPr>
              <w:t xml:space="preserve">5.6. </w:t>
            </w:r>
            <w:r w:rsidRPr="003136F3">
              <w:rPr>
                <w:rFonts w:ascii="Times New Roman" w:eastAsia="Times New Roman" w:hAnsi="Times New Roman"/>
                <w:spacing w:val="-4"/>
                <w:szCs w:val="24"/>
                <w:lang w:eastAsia="lt-LT"/>
              </w:rPr>
              <w:t xml:space="preserve">Projekto parengtumas atitinka projektų finansavimo sąlygų apraše nustatytus reikalavimus. </w:t>
            </w:r>
          </w:p>
          <w:p w:rsidR="00C949BE" w:rsidRPr="003136F3" w:rsidRDefault="00C949BE" w:rsidP="00476654">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rsidR="00C949BE" w:rsidRPr="003136F3" w:rsidRDefault="00C949BE"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szCs w:val="24"/>
              </w:rPr>
              <w:t>Projekto parengtumas turi atitikti reikalavimus, nustatytus šio Aprašo 3</w:t>
            </w:r>
            <w:r w:rsidR="00F0317E" w:rsidRPr="003136F3">
              <w:rPr>
                <w:rFonts w:ascii="Times New Roman" w:hAnsi="Times New Roman" w:cs="Times New Roman"/>
                <w:szCs w:val="24"/>
              </w:rPr>
              <w:t>0</w:t>
            </w:r>
            <w:r w:rsidRPr="003136F3">
              <w:rPr>
                <w:rFonts w:ascii="Times New Roman" w:hAnsi="Times New Roman" w:cs="Times New Roman"/>
                <w:szCs w:val="24"/>
              </w:rPr>
              <w:t xml:space="preserve"> punkte.</w:t>
            </w:r>
          </w:p>
        </w:tc>
        <w:tc>
          <w:tcPr>
            <w:tcW w:w="2127" w:type="dxa"/>
            <w:tcBorders>
              <w:top w:val="single" w:sz="4" w:space="0" w:color="000000"/>
              <w:left w:val="single" w:sz="4" w:space="0" w:color="000000"/>
              <w:right w:val="single" w:sz="4" w:space="0" w:color="000000"/>
            </w:tcBorders>
          </w:tcPr>
          <w:p w:rsidR="00C949BE" w:rsidRPr="003136F3" w:rsidRDefault="00C949BE"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C949BE" w:rsidRPr="003136F3" w:rsidRDefault="00C949BE"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3136F3" w:rsidRDefault="00F00DFC" w:rsidP="00476654">
            <w:pPr>
              <w:autoSpaceDE w:val="0"/>
              <w:autoSpaceDN w:val="0"/>
              <w:adjustRightInd w:val="0"/>
              <w:spacing w:after="0" w:line="240" w:lineRule="auto"/>
              <w:rPr>
                <w:rFonts w:ascii="Times New Roman" w:eastAsia="Times New Roman" w:hAnsi="Times New Roman"/>
                <w:szCs w:val="24"/>
              </w:rPr>
            </w:pPr>
            <w:r w:rsidRPr="003136F3">
              <w:rPr>
                <w:rFonts w:ascii="Times New Roman" w:hAnsi="Times New Roman" w:cs="Times New Roman"/>
              </w:rPr>
              <w:t xml:space="preserve">5.7. </w:t>
            </w:r>
            <w:r w:rsidR="00BD66F2" w:rsidRPr="003136F3">
              <w:rPr>
                <w:rFonts w:ascii="Times New Roman" w:hAnsi="Times New Roman"/>
              </w:rPr>
              <w:t>Partnerystė įgyvendinant projektą yra pagrįsta ir teikia naudą</w:t>
            </w:r>
            <w:r w:rsidR="00BD66F2" w:rsidRPr="003136F3">
              <w:rPr>
                <w:rFonts w:ascii="Times New Roman" w:eastAsia="Times New Roman" w:hAnsi="Times New Roman"/>
                <w:szCs w:val="24"/>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827E34" w:rsidRPr="003136F3"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3136F3" w:rsidRDefault="00827E34"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 xml:space="preserve">6. </w:t>
            </w:r>
            <w:r w:rsidR="00E51754" w:rsidRPr="003136F3">
              <w:rPr>
                <w:rFonts w:ascii="Times New Roman" w:eastAsia="Times New Roman" w:hAnsi="Times New Roman"/>
                <w:b/>
                <w:bCs/>
                <w:szCs w:val="24"/>
                <w:lang w:eastAsia="lt-LT"/>
              </w:rPr>
              <w:t>Projekto išlaidų finansavimo šaltiniai aiškiai nustatyti ir užtikrinti.</w:t>
            </w: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6.1. </w:t>
            </w:r>
            <w:r w:rsidR="00BD66F2" w:rsidRPr="003136F3">
              <w:rPr>
                <w:rFonts w:ascii="Times New Roman" w:eastAsia="Times New Roman" w:hAnsi="Times New Roman"/>
                <w:szCs w:val="24"/>
                <w:lang w:eastAsia="lt-LT"/>
              </w:rPr>
              <w:t xml:space="preserve">Pareiškėjo ir (ar) partnerio (-ių)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rsidR="00070529" w:rsidRPr="003136F3" w:rsidRDefault="00070529" w:rsidP="00476654">
            <w:pPr>
              <w:spacing w:after="0" w:line="240" w:lineRule="auto"/>
              <w:rPr>
                <w:rFonts w:ascii="Times New Roman" w:hAnsi="Times New Roman" w:cs="Times New Roman"/>
                <w:szCs w:val="24"/>
              </w:rPr>
            </w:pPr>
            <w:r w:rsidRPr="003136F3">
              <w:rPr>
                <w:rFonts w:ascii="Times New Roman" w:hAnsi="Times New Roman" w:cs="Times New Roman"/>
                <w:szCs w:val="24"/>
              </w:rPr>
              <w:t xml:space="preserve">Pareiškėjas ir (ar) partneris (-iai) turi prisidėti prie  projekto įgyvendinimo </w:t>
            </w:r>
            <w:r w:rsidR="00D0134B">
              <w:rPr>
                <w:rFonts w:ascii="Times New Roman" w:hAnsi="Times New Roman" w:cs="Times New Roman"/>
                <w:szCs w:val="24"/>
              </w:rPr>
              <w:t>Aprašo</w:t>
            </w:r>
            <w:r w:rsidRPr="003136F3">
              <w:rPr>
                <w:rFonts w:ascii="Times New Roman" w:hAnsi="Times New Roman" w:cs="Times New Roman"/>
                <w:szCs w:val="24"/>
              </w:rPr>
              <w:t xml:space="preserve"> 4</w:t>
            </w:r>
            <w:r w:rsidR="00F0317E" w:rsidRPr="003136F3">
              <w:rPr>
                <w:rFonts w:ascii="Times New Roman" w:hAnsi="Times New Roman" w:cs="Times New Roman"/>
                <w:szCs w:val="24"/>
              </w:rPr>
              <w:t>2</w:t>
            </w:r>
            <w:r w:rsidRPr="003136F3">
              <w:rPr>
                <w:rFonts w:ascii="Times New Roman" w:hAnsi="Times New Roman" w:cs="Times New Roman"/>
                <w:szCs w:val="24"/>
              </w:rPr>
              <w:t xml:space="preserve"> punkte nurodyta lėšų dalimi.</w:t>
            </w:r>
          </w:p>
          <w:p w:rsidR="00F00DFC" w:rsidRPr="003136F3" w:rsidRDefault="00070529" w:rsidP="00D0134B">
            <w:pPr>
              <w:spacing w:after="0" w:line="240" w:lineRule="auto"/>
              <w:rPr>
                <w:rFonts w:ascii="Times New Roman" w:eastAsia="Times New Roman" w:hAnsi="Times New Roman" w:cs="Times New Roman"/>
                <w:lang w:eastAsia="lt-LT"/>
              </w:rPr>
            </w:pPr>
            <w:r w:rsidRPr="003136F3">
              <w:rPr>
                <w:rFonts w:ascii="Times New Roman" w:hAnsi="Times New Roman" w:cs="Times New Roman"/>
                <w:szCs w:val="24"/>
              </w:rPr>
              <w:t xml:space="preserve">Paraiška turi taip pat atitikti </w:t>
            </w:r>
            <w:r w:rsidR="00D0134B">
              <w:rPr>
                <w:rFonts w:ascii="Times New Roman" w:hAnsi="Times New Roman" w:cs="Times New Roman"/>
                <w:szCs w:val="24"/>
              </w:rPr>
              <w:t>Aprašo</w:t>
            </w:r>
            <w:r w:rsidRPr="003136F3">
              <w:rPr>
                <w:rFonts w:ascii="Times New Roman" w:hAnsi="Times New Roman" w:cs="Times New Roman"/>
                <w:szCs w:val="24"/>
              </w:rPr>
              <w:t xml:space="preserve"> </w:t>
            </w:r>
            <w:r w:rsidR="00F0317E" w:rsidRPr="003136F3">
              <w:rPr>
                <w:rFonts w:ascii="Times New Roman" w:hAnsi="Times New Roman" w:cs="Times New Roman"/>
                <w:szCs w:val="24"/>
              </w:rPr>
              <w:t>39</w:t>
            </w:r>
            <w:r w:rsidRPr="003136F3">
              <w:rPr>
                <w:rFonts w:ascii="Times New Roman" w:hAnsi="Times New Roman" w:cs="Times New Roman"/>
                <w:szCs w:val="24"/>
              </w:rPr>
              <w:t>, 4</w:t>
            </w:r>
            <w:r w:rsidR="00F0317E" w:rsidRPr="003136F3">
              <w:rPr>
                <w:rFonts w:ascii="Times New Roman" w:hAnsi="Times New Roman" w:cs="Times New Roman"/>
                <w:szCs w:val="24"/>
              </w:rPr>
              <w:t>3</w:t>
            </w:r>
            <w:r w:rsidRPr="003136F3">
              <w:rPr>
                <w:rFonts w:ascii="Times New Roman" w:hAnsi="Times New Roman" w:cs="Times New Roman"/>
                <w:szCs w:val="24"/>
              </w:rPr>
              <w:t>, 4</w:t>
            </w:r>
            <w:r w:rsidR="00F0317E" w:rsidRPr="003136F3">
              <w:rPr>
                <w:rFonts w:ascii="Times New Roman" w:hAnsi="Times New Roman" w:cs="Times New Roman"/>
                <w:szCs w:val="24"/>
              </w:rPr>
              <w:t>4</w:t>
            </w:r>
            <w:r w:rsidRPr="003136F3">
              <w:rPr>
                <w:rFonts w:ascii="Times New Roman" w:hAnsi="Times New Roman" w:cs="Times New Roman"/>
                <w:szCs w:val="24"/>
              </w:rPr>
              <w:t xml:space="preserve">, </w:t>
            </w:r>
            <w:r w:rsidR="0020784B" w:rsidRPr="003136F3">
              <w:rPr>
                <w:rFonts w:ascii="Times New Roman" w:hAnsi="Times New Roman" w:cs="Times New Roman"/>
                <w:szCs w:val="24"/>
              </w:rPr>
              <w:t>48</w:t>
            </w:r>
            <w:r w:rsidRPr="003136F3">
              <w:rPr>
                <w:rFonts w:ascii="Times New Roman" w:hAnsi="Times New Roman" w:cs="Times New Roman"/>
                <w:szCs w:val="24"/>
              </w:rPr>
              <w:t xml:space="preserve"> punktuose numatytus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6.2. </w:t>
            </w:r>
            <w:r w:rsidR="00BD66F2" w:rsidRPr="003136F3">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2659E" w:rsidP="00476654">
            <w:pPr>
              <w:spacing w:after="0"/>
              <w:jc w:val="both"/>
              <w:rPr>
                <w:rFonts w:ascii="Times New Roman" w:hAnsi="Times New Roman" w:cs="Times New Roman"/>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6.3. </w:t>
            </w:r>
            <w:r w:rsidR="00BD66F2" w:rsidRPr="003136F3">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2659E" w:rsidP="00476654">
            <w:pPr>
              <w:spacing w:after="0"/>
              <w:jc w:val="both"/>
              <w:rPr>
                <w:rFonts w:ascii="Times New Roman" w:hAnsi="Times New Roman" w:cs="Times New Roman"/>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800079"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0079" w:rsidRPr="003136F3" w:rsidRDefault="00800079" w:rsidP="00476654">
            <w:pPr>
              <w:shd w:val="clear" w:color="auto" w:fill="FFFFFF" w:themeFill="background1"/>
              <w:spacing w:after="0" w:line="240" w:lineRule="auto"/>
              <w:ind w:left="34"/>
              <w:rPr>
                <w:rFonts w:ascii="Times New Roman" w:hAnsi="Times New Roman" w:cs="Times New Roman"/>
              </w:rPr>
            </w:pPr>
            <w:r w:rsidRPr="003136F3">
              <w:rPr>
                <w:rFonts w:ascii="Times New Roman" w:hAnsi="Times New Roman" w:cs="Times New Roman"/>
                <w:bCs/>
                <w:lang w:eastAsia="lt-LT"/>
              </w:rPr>
              <w:t xml:space="preserve">6.4. </w:t>
            </w:r>
            <w:r w:rsidRPr="003136F3">
              <w:rPr>
                <w:rFonts w:ascii="Times New Roman" w:hAnsi="Times New Roman" w:cs="Times New Roman"/>
              </w:rPr>
              <w:t xml:space="preserve">Projektas atitinka Europos investicijų banko (toliau – EIB)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rsidR="00800079" w:rsidRPr="003136F3" w:rsidRDefault="00F2659E"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800079" w:rsidRPr="003136F3" w:rsidRDefault="00800079"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0079" w:rsidRPr="003136F3" w:rsidRDefault="00800079" w:rsidP="00476654">
            <w:pPr>
              <w:spacing w:after="0" w:line="240" w:lineRule="auto"/>
              <w:rPr>
                <w:rFonts w:ascii="Times New Roman" w:eastAsia="Times New Roman" w:hAnsi="Times New Roman" w:cs="Times New Roman"/>
                <w:lang w:eastAsia="lt-LT"/>
              </w:rPr>
            </w:pPr>
          </w:p>
        </w:tc>
      </w:tr>
      <w:tr w:rsidR="00037326" w:rsidRPr="003136F3"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3136F3" w:rsidRDefault="00037326"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b/>
                <w:bCs/>
                <w:lang w:eastAsia="lt-LT"/>
              </w:rPr>
              <w:t>7. Užtikrintas efektyvus projektui įgyvendinti reikalingų lėšų panaudojimas.</w:t>
            </w: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7.1. </w:t>
            </w:r>
            <w:r w:rsidR="00BD66F2" w:rsidRPr="003136F3">
              <w:rPr>
                <w:rFonts w:ascii="Times New Roman" w:eastAsia="Times New Roman" w:hAnsi="Times New Roman"/>
                <w:color w:val="000000"/>
                <w:szCs w:val="24"/>
                <w:lang w:eastAsia="lt-LT"/>
              </w:rPr>
              <w:t>Projekto įgyvendinimo alternatyvos pasirinkimas pagrįstas sąnaudų ir naudos analizės rezultatais</w:t>
            </w:r>
            <w:r w:rsidR="00BD66F2" w:rsidRPr="003136F3">
              <w:rPr>
                <w:rFonts w:ascii="Times New Roman" w:eastAsia="Times New Roman" w:hAnsi="Times New Roman"/>
                <w:szCs w:val="24"/>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2659E"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7.1.1. </w:t>
            </w:r>
            <w:r w:rsidR="00BD66F2" w:rsidRPr="003136F3">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7.1.2. </w:t>
            </w:r>
            <w:r w:rsidR="00BD66F2" w:rsidRPr="003136F3">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7.1.3. </w:t>
            </w:r>
            <w:r w:rsidR="00BD66F2" w:rsidRPr="003136F3">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A18C2"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7.1.4. </w:t>
            </w:r>
            <w:r w:rsidR="004715B4" w:rsidRPr="003136F3">
              <w:rPr>
                <w:rFonts w:ascii="Times New Roman" w:eastAsia="Times New Roman" w:hAnsi="Times New Roman"/>
                <w:szCs w:val="24"/>
                <w:lang w:eastAsia="lt-LT"/>
              </w:rPr>
              <w:t xml:space="preserve">optimali projekto įgyvendinimo alternatyva pasirinkta pagal projekto įgyvendinimo alternatyvų finansinių ir (arba) ekonominių rodiklių (grynosios </w:t>
            </w:r>
            <w:r w:rsidR="004715B4" w:rsidRPr="003136F3">
              <w:rPr>
                <w:rFonts w:ascii="Times New Roman" w:eastAsia="Times New Roman" w:hAnsi="Times New Roman"/>
                <w:szCs w:val="24"/>
                <w:lang w:eastAsia="lt-LT"/>
              </w:rPr>
              <w:lastRenderedPageBreak/>
              <w:t>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szCs w:val="24"/>
                <w:lang w:eastAsia="lt-LT"/>
              </w:rPr>
            </w:pPr>
            <w:r w:rsidRPr="003136F3">
              <w:rPr>
                <w:rFonts w:ascii="Times New Roman" w:eastAsia="Times New Roman" w:hAnsi="Times New Roman" w:cs="Times New Roman"/>
                <w:lang w:eastAsia="lt-LT"/>
              </w:rPr>
              <w:t xml:space="preserve">7.2. </w:t>
            </w:r>
            <w:r w:rsidR="004715B4" w:rsidRPr="003136F3">
              <w:rPr>
                <w:rFonts w:ascii="Times New Roman" w:eastAsia="Times New Roman" w:hAnsi="Times New Roman"/>
                <w:szCs w:val="24"/>
                <w:lang w:eastAsia="lt-LT"/>
              </w:rPr>
              <w:t xml:space="preserve">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045A91"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hAnsi="Times New Roman" w:cs="Times New Roman"/>
              </w:rPr>
            </w:pPr>
            <w:r w:rsidRPr="003136F3">
              <w:rPr>
                <w:rFonts w:ascii="Times New Roman" w:eastAsia="Times New Roman" w:hAnsi="Times New Roman" w:cs="Times New Roman"/>
                <w:lang w:eastAsia="lt-LT"/>
              </w:rPr>
              <w:t xml:space="preserve">7.3. Įvertintos pagrindinės projekto rizikos ir suplanuotos </w:t>
            </w:r>
            <w:r w:rsidR="004715B4" w:rsidRPr="003136F3">
              <w:rPr>
                <w:rFonts w:ascii="Times New Roman" w:eastAsia="Times New Roman" w:hAnsi="Times New Roman" w:cs="Times New Roman"/>
                <w:lang w:eastAsia="lt-LT"/>
              </w:rPr>
              <w:t xml:space="preserve">rizikų valdymo priemonės </w:t>
            </w:r>
            <w:r w:rsidRPr="003136F3">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7.5. </w:t>
            </w:r>
            <w:r w:rsidRPr="003136F3">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 xml:space="preserve">Projekto įgyvendinimo trukmė/ terminas turi atitikti </w:t>
            </w:r>
            <w:r w:rsidRPr="003136F3">
              <w:rPr>
                <w:rFonts w:ascii="Times New Roman" w:hAnsi="Times New Roman" w:cs="Times New Roman"/>
                <w:szCs w:val="24"/>
              </w:rPr>
              <w:t xml:space="preserve">šio Aprašo </w:t>
            </w:r>
            <w:r w:rsidR="00045A91" w:rsidRPr="003136F3">
              <w:rPr>
                <w:rFonts w:ascii="Times New Roman" w:hAnsi="Times New Roman" w:cs="Times New Roman"/>
                <w:szCs w:val="24"/>
              </w:rPr>
              <w:t>2</w:t>
            </w:r>
            <w:r w:rsidR="0020784B" w:rsidRPr="003136F3">
              <w:rPr>
                <w:rFonts w:ascii="Times New Roman" w:hAnsi="Times New Roman" w:cs="Times New Roman"/>
                <w:szCs w:val="24"/>
              </w:rPr>
              <w:t>4</w:t>
            </w:r>
            <w:r w:rsidRPr="003136F3">
              <w:rPr>
                <w:rFonts w:ascii="Times New Roman" w:hAnsi="Times New Roman" w:cs="Times New Roman"/>
                <w:szCs w:val="24"/>
              </w:rPr>
              <w:t xml:space="preserve"> punkte </w:t>
            </w:r>
            <w:r w:rsidRPr="003136F3">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6B2854"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7.7. Teisingai </w:t>
            </w:r>
            <w:r w:rsidRPr="003136F3">
              <w:rPr>
                <w:rFonts w:ascii="Times New Roman" w:hAnsi="Times New Roman" w:cs="Times New Roman"/>
              </w:rPr>
              <w:t>pritaikyti fiksuotoji projekto išlaidų norma, fiksuotieji</w:t>
            </w:r>
            <w:r w:rsidRPr="003136F3">
              <w:rPr>
                <w:rFonts w:ascii="Times New Roman" w:eastAsia="Times New Roman" w:hAnsi="Times New Roman" w:cs="Times New Roman"/>
                <w:lang w:eastAsia="lt-LT"/>
              </w:rPr>
              <w:t xml:space="preserve"> projekto išlaidų </w:t>
            </w:r>
            <w:r w:rsidRPr="003136F3">
              <w:rPr>
                <w:rFonts w:ascii="Times New Roman" w:hAnsi="Times New Roman" w:cs="Times New Roman"/>
              </w:rPr>
              <w:t>vieneto įkainiai, fiksuotosios projekto išla</w:t>
            </w:r>
            <w:r w:rsidR="006B2854" w:rsidRPr="003136F3">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rPr>
              <w:t>Projektui taikoma fiksuotoji norma, fiksuotieji</w:t>
            </w:r>
            <w:r w:rsidRPr="003136F3">
              <w:rPr>
                <w:rFonts w:ascii="Times New Roman" w:eastAsia="Times New Roman" w:hAnsi="Times New Roman" w:cs="Times New Roman"/>
                <w:lang w:eastAsia="lt-LT"/>
              </w:rPr>
              <w:t xml:space="preserve"> projekto išlaidų </w:t>
            </w:r>
            <w:r w:rsidRPr="003136F3">
              <w:rPr>
                <w:rFonts w:ascii="Times New Roman" w:hAnsi="Times New Roman" w:cs="Times New Roman"/>
              </w:rPr>
              <w:t xml:space="preserve">vieneto įkainiai, fiksuotosios projekto išlaidų sumos ir (ar) apdovanojimai turi atitikti reikalavimus, nustatytus </w:t>
            </w:r>
            <w:r w:rsidRPr="003136F3">
              <w:rPr>
                <w:rFonts w:ascii="Times New Roman" w:hAnsi="Times New Roman" w:cs="Times New Roman"/>
                <w:szCs w:val="24"/>
              </w:rPr>
              <w:t xml:space="preserve">šio Aprašo </w:t>
            </w:r>
            <w:r w:rsidR="006B2854" w:rsidRPr="003136F3">
              <w:rPr>
                <w:rFonts w:ascii="Times New Roman" w:hAnsi="Times New Roman" w:cs="Times New Roman"/>
                <w:szCs w:val="24"/>
              </w:rPr>
              <w:t>4</w:t>
            </w:r>
            <w:r w:rsidR="0020784B" w:rsidRPr="003136F3">
              <w:rPr>
                <w:rFonts w:ascii="Times New Roman" w:hAnsi="Times New Roman" w:cs="Times New Roman"/>
                <w:szCs w:val="24"/>
              </w:rPr>
              <w:t>5</w:t>
            </w:r>
            <w:r w:rsidR="006B2854" w:rsidRPr="003136F3">
              <w:rPr>
                <w:rFonts w:ascii="Times New Roman" w:hAnsi="Times New Roman" w:cs="Times New Roman"/>
                <w:szCs w:val="24"/>
              </w:rPr>
              <w:t>, 4</w:t>
            </w:r>
            <w:r w:rsidR="0020784B" w:rsidRPr="003136F3">
              <w:rPr>
                <w:rFonts w:ascii="Times New Roman" w:hAnsi="Times New Roman" w:cs="Times New Roman"/>
                <w:szCs w:val="24"/>
              </w:rPr>
              <w:t>6</w:t>
            </w:r>
            <w:r w:rsidR="006B2854" w:rsidRPr="003136F3">
              <w:rPr>
                <w:rFonts w:ascii="Times New Roman" w:hAnsi="Times New Roman" w:cs="Times New Roman"/>
                <w:szCs w:val="24"/>
              </w:rPr>
              <w:t xml:space="preserve">, </w:t>
            </w:r>
            <w:r w:rsidR="0020784B" w:rsidRPr="003136F3">
              <w:rPr>
                <w:rFonts w:ascii="Times New Roman" w:hAnsi="Times New Roman" w:cs="Times New Roman"/>
                <w:szCs w:val="24"/>
              </w:rPr>
              <w:t>47</w:t>
            </w:r>
            <w:r w:rsidR="006B2854" w:rsidRPr="003136F3">
              <w:rPr>
                <w:rFonts w:ascii="Times New Roman" w:hAnsi="Times New Roman" w:cs="Times New Roman"/>
                <w:szCs w:val="24"/>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9570B3" w:rsidRPr="003136F3" w:rsidRDefault="009570B3" w:rsidP="00476654">
            <w:pPr>
              <w:spacing w:after="0" w:line="240" w:lineRule="auto"/>
              <w:ind w:firstLine="720"/>
              <w:jc w:val="both"/>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9570B3" w:rsidRPr="003136F3" w:rsidRDefault="009570B3" w:rsidP="00476654">
            <w:pPr>
              <w:spacing w:after="0" w:line="240" w:lineRule="auto"/>
              <w:ind w:firstLine="720"/>
              <w:jc w:val="both"/>
              <w:rPr>
                <w:rFonts w:ascii="Times New Roman" w:eastAsia="Times New Roman" w:hAnsi="Times New Roman" w:cs="Times New Roman"/>
                <w:lang w:eastAsia="lt-LT"/>
              </w:rPr>
            </w:pPr>
            <w:r w:rsidRPr="003136F3">
              <w:rPr>
                <w:rFonts w:ascii="Times New Roman" w:eastAsia="Times New Roman" w:hAnsi="Times New Roman" w:cs="Times New Roman"/>
                <w:lang w:eastAsia="lt-LT"/>
              </w:rPr>
              <w:lastRenderedPageBreak/>
              <w:t>– negaunama pajamų;</w:t>
            </w:r>
          </w:p>
          <w:p w:rsidR="009570B3" w:rsidRPr="003136F3" w:rsidRDefault="009570B3" w:rsidP="00476654">
            <w:pPr>
              <w:spacing w:after="0" w:line="240" w:lineRule="auto"/>
              <w:ind w:firstLine="720"/>
              <w:jc w:val="both"/>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gaunama pajamų ir jos yra įvertintos iš anksto;</w:t>
            </w:r>
          </w:p>
          <w:p w:rsidR="009570B3" w:rsidRPr="003136F3" w:rsidRDefault="009570B3" w:rsidP="00476654">
            <w:pPr>
              <w:spacing w:after="0" w:line="240" w:lineRule="auto"/>
              <w:ind w:firstLine="720"/>
              <w:jc w:val="both"/>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gaunama pajamų, bet jų iš anksto neįmanoma apskaičiuoti.</w:t>
            </w:r>
          </w:p>
          <w:p w:rsidR="009570B3" w:rsidRPr="003136F3" w:rsidRDefault="009570B3" w:rsidP="00476654">
            <w:pPr>
              <w:spacing w:after="0" w:line="240" w:lineRule="auto"/>
              <w:ind w:firstLine="720"/>
              <w:jc w:val="both"/>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aa punktą ūkio sektoriui taikoma grynųjų pajamų fiksuotoji norma, išreikšta pajamų procentais.)</w:t>
            </w:r>
          </w:p>
          <w:p w:rsidR="00F00DFC" w:rsidRPr="003136F3" w:rsidRDefault="00F00DFC" w:rsidP="00476654">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r w:rsidR="00037326" w:rsidRPr="003136F3"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3136F3" w:rsidRDefault="00037326"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lastRenderedPageBreak/>
              <w:t>8.</w:t>
            </w:r>
            <w:r w:rsidR="004715B4" w:rsidRPr="003136F3">
              <w:rPr>
                <w:rFonts w:ascii="Times New Roman" w:eastAsia="Times New Roman" w:hAnsi="Times New Roman" w:cs="Times New Roman"/>
                <w:lang w:eastAsia="lt-LT"/>
              </w:rPr>
              <w:t xml:space="preserve"> Projekto veiklos vykdomos veiksmų programos įgyvendinimo teritorijoje.</w:t>
            </w:r>
          </w:p>
        </w:tc>
      </w:tr>
      <w:tr w:rsidR="00F00DFC" w:rsidRPr="003136F3"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91625" w:rsidRPr="003136F3" w:rsidRDefault="00633A21" w:rsidP="00476654">
            <w:pPr>
              <w:spacing w:after="0" w:line="240" w:lineRule="auto"/>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Numeris"/>
                <w:tag w:val="nr_e627bd62ab4a4583a3803658e47d03fa"/>
                <w:id w:val="111024975"/>
              </w:sdtPr>
              <w:sdtEndPr/>
              <w:sdtContent>
                <w:r w:rsidR="00F91625" w:rsidRPr="003136F3">
                  <w:rPr>
                    <w:rFonts w:ascii="Times New Roman" w:eastAsia="Times New Roman" w:hAnsi="Times New Roman" w:cs="Times New Roman"/>
                    <w:lang w:eastAsia="lt-LT"/>
                  </w:rPr>
                  <w:t>8.1</w:t>
                </w:r>
              </w:sdtContent>
            </w:sdt>
            <w:r w:rsidR="00F91625" w:rsidRPr="003136F3">
              <w:rPr>
                <w:rFonts w:ascii="Times New Roman" w:eastAsia="Times New Roman" w:hAnsi="Times New Roman" w:cs="Times New Roman"/>
                <w:lang w:eastAsia="lt-LT"/>
              </w:rPr>
              <w:t>.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sdt>
            <w:sdtPr>
              <w:rPr>
                <w:rFonts w:ascii="Times New Roman" w:eastAsia="Times New Roman" w:hAnsi="Times New Roman" w:cs="Times New Roman"/>
                <w:lang w:eastAsia="lt-LT"/>
              </w:rPr>
              <w:alias w:val="8.1.1 pp."/>
              <w:tag w:val="part_bbc111f3d9ed4d7ebf4b177b7b4742b3"/>
              <w:id w:val="2030750124"/>
            </w:sdtPr>
            <w:sdtEndPr/>
            <w:sdtContent>
              <w:p w:rsidR="00F91625" w:rsidRPr="003136F3" w:rsidRDefault="00633A21" w:rsidP="00476654">
                <w:pPr>
                  <w:spacing w:after="0" w:line="240" w:lineRule="auto"/>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Numeris"/>
                    <w:tag w:val="nr_bbc111f3d9ed4d7ebf4b177b7b4742b3"/>
                    <w:id w:val="83653465"/>
                  </w:sdtPr>
                  <w:sdtEndPr/>
                  <w:sdtContent>
                    <w:r w:rsidR="00F91625" w:rsidRPr="003136F3">
                      <w:rPr>
                        <w:rFonts w:ascii="Times New Roman" w:eastAsia="Times New Roman" w:hAnsi="Times New Roman" w:cs="Times New Roman"/>
                        <w:lang w:eastAsia="lt-LT"/>
                      </w:rPr>
                      <w:t>8.1.1</w:t>
                    </w:r>
                  </w:sdtContent>
                </w:sdt>
                <w:r w:rsidR="00F91625" w:rsidRPr="003136F3">
                  <w:rPr>
                    <w:rFonts w:ascii="Times New Roman" w:eastAsia="Times New Roman" w:hAnsi="Times New Roman" w:cs="Times New Roman"/>
                    <w:lang w:eastAsia="lt-LT"/>
                  </w:rPr>
                  <w:t xml:space="preserve">.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w:t>
                </w:r>
                <w:r w:rsidR="00F91625" w:rsidRPr="003136F3">
                  <w:rPr>
                    <w:rFonts w:ascii="Times New Roman" w:eastAsia="Times New Roman" w:hAnsi="Times New Roman" w:cs="Times New Roman"/>
                    <w:lang w:eastAsia="lt-LT"/>
                  </w:rPr>
                  <w:lastRenderedPageBreak/>
                  <w:t>komunikacijos ir ES struktūrinių fondų matomumo didinimo veiklos;</w:t>
                </w:r>
              </w:p>
            </w:sdtContent>
          </w:sdt>
          <w:sdt>
            <w:sdtPr>
              <w:rPr>
                <w:rFonts w:ascii="Times New Roman" w:eastAsia="Times New Roman" w:hAnsi="Times New Roman" w:cs="Times New Roman"/>
                <w:lang w:eastAsia="lt-LT"/>
              </w:rPr>
              <w:alias w:val="8.1.2 pp."/>
              <w:tag w:val="part_fc6862b5c7864ae3b8e8ff05d0afc726"/>
              <w:id w:val="1367030481"/>
            </w:sdtPr>
            <w:sdtEndPr/>
            <w:sdtContent>
              <w:p w:rsidR="00F91625" w:rsidRPr="003136F3" w:rsidRDefault="00633A21" w:rsidP="00476654">
                <w:pPr>
                  <w:spacing w:after="0" w:line="240" w:lineRule="auto"/>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Numeris"/>
                    <w:tag w:val="nr_fc6862b5c7864ae3b8e8ff05d0afc726"/>
                    <w:id w:val="1060524078"/>
                  </w:sdtPr>
                  <w:sdtEndPr/>
                  <w:sdtContent>
                    <w:r w:rsidR="00F91625" w:rsidRPr="003136F3">
                      <w:rPr>
                        <w:rFonts w:ascii="Times New Roman" w:eastAsia="Times New Roman" w:hAnsi="Times New Roman" w:cs="Times New Roman"/>
                        <w:lang w:eastAsia="lt-LT"/>
                      </w:rPr>
                      <w:t>8.1.2</w:t>
                    </w:r>
                  </w:sdtContent>
                </w:sdt>
                <w:r w:rsidR="00F91625" w:rsidRPr="003136F3">
                  <w:rPr>
                    <w:rFonts w:ascii="Times New Roman" w:eastAsia="Times New Roman" w:hAnsi="Times New Roman" w:cs="Times New Roman"/>
                    <w:lang w:eastAsia="lt-LT"/>
                  </w:rPr>
                  <w:t xml:space="preserve">. iš ESF bendrai finansuojamo projekto veiklos vykdomos: </w:t>
                </w:r>
              </w:p>
              <w:p w:rsidR="00F91625" w:rsidRPr="003136F3" w:rsidRDefault="00F91625"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ES teritorijoje;</w:t>
                </w:r>
              </w:p>
              <w:p w:rsidR="00F91625" w:rsidRPr="003136F3" w:rsidRDefault="00F91625"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ne ES teritorijoje, bet tokių veiklų išlaidos neviršija procento, nustatyto projektų finansavimo sąlygų apraše;</w:t>
                </w:r>
              </w:p>
            </w:sdtContent>
          </w:sdt>
          <w:p w:rsidR="00F00DFC" w:rsidRPr="003136F3" w:rsidRDefault="004715B4" w:rsidP="00476654">
            <w:pPr>
              <w:spacing w:after="0" w:line="240" w:lineRule="auto"/>
              <w:rPr>
                <w:rFonts w:ascii="Times New Roman" w:eastAsia="Times New Roman" w:hAnsi="Times New Roman" w:cs="Times New Roman"/>
                <w:lang w:eastAsia="lt-LT"/>
              </w:rPr>
            </w:pPr>
            <w:r w:rsidRPr="003136F3">
              <w:rPr>
                <w:rFonts w:ascii="Times New Roman" w:eastAsia="Times New Roman" w:hAnsi="Times New Roman" w:cs="Times New Roman"/>
                <w:lang w:eastAsia="lt-LT"/>
              </w:rPr>
              <w:t xml:space="preserve">8.1.3. vykdomos techninės paramos projektų veiklos. </w:t>
            </w:r>
            <w:r w:rsidR="00F00DFC" w:rsidRPr="003136F3">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r w:rsidRPr="003136F3">
              <w:rPr>
                <w:rFonts w:ascii="Times New Roman" w:hAnsi="Times New Roman" w:cs="Times New Roman"/>
                <w:szCs w:val="24"/>
              </w:rPr>
              <w:lastRenderedPageBreak/>
              <w:t xml:space="preserve">Projekto veiklų vykdymo teritorija turi atitikti šio Aprašo </w:t>
            </w:r>
            <w:r w:rsidR="00B95A4F" w:rsidRPr="003136F3">
              <w:rPr>
                <w:rFonts w:ascii="Times New Roman" w:hAnsi="Times New Roman" w:cs="Times New Roman"/>
                <w:szCs w:val="24"/>
              </w:rPr>
              <w:t>2</w:t>
            </w:r>
            <w:r w:rsidR="0020784B" w:rsidRPr="003136F3">
              <w:rPr>
                <w:rFonts w:ascii="Times New Roman" w:hAnsi="Times New Roman" w:cs="Times New Roman"/>
                <w:szCs w:val="24"/>
              </w:rPr>
              <w:t>6</w:t>
            </w:r>
            <w:r w:rsidRPr="003136F3">
              <w:rPr>
                <w:rFonts w:ascii="Times New Roman" w:hAnsi="Times New Roman" w:cs="Times New Roman"/>
                <w:szCs w:val="24"/>
              </w:rPr>
              <w:t xml:space="preserve"> punkte </w:t>
            </w:r>
            <w:r w:rsidRPr="003136F3">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tabs>
                <w:tab w:val="left" w:pos="1276"/>
              </w:tabs>
              <w:spacing w:after="0" w:line="240" w:lineRule="auto"/>
              <w:ind w:firstLine="720"/>
              <w:jc w:val="both"/>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3136F3" w:rsidRDefault="00F00DFC" w:rsidP="00476654">
            <w:pPr>
              <w:spacing w:after="0" w:line="240" w:lineRule="auto"/>
              <w:rPr>
                <w:rFonts w:ascii="Times New Roman" w:eastAsia="Times New Roman" w:hAnsi="Times New Roman" w:cs="Times New Roman"/>
                <w:lang w:eastAsia="lt-LT"/>
              </w:rPr>
            </w:pPr>
          </w:p>
        </w:tc>
      </w:tr>
    </w:tbl>
    <w:p w:rsidR="00811F6E" w:rsidRPr="003136F3" w:rsidRDefault="00811F6E" w:rsidP="00476654">
      <w:pPr>
        <w:spacing w:after="0"/>
        <w:rPr>
          <w:rFonts w:ascii="Times New Roman" w:eastAsia="Times New Roman" w:hAnsi="Times New Roman"/>
          <w:b/>
          <w:lang w:eastAsia="lt-LT"/>
        </w:rPr>
      </w:pPr>
      <w:r w:rsidRPr="003136F3">
        <w:rPr>
          <w:rFonts w:ascii="Times New Roman" w:eastAsia="Times New Roman" w:hAnsi="Times New Roman"/>
          <w:b/>
          <w:lang w:eastAsia="lt-LT"/>
        </w:rPr>
        <w:lastRenderedPageBreak/>
        <w:br w:type="page"/>
      </w:r>
    </w:p>
    <w:p w:rsidR="00EB4717" w:rsidRPr="003136F3" w:rsidRDefault="00811F6E" w:rsidP="00476654">
      <w:pPr>
        <w:keepNext/>
        <w:spacing w:after="0" w:line="240" w:lineRule="auto"/>
        <w:rPr>
          <w:rFonts w:ascii="Times New Roman" w:eastAsia="Times New Roman" w:hAnsi="Times New Roman"/>
          <w:b/>
          <w:lang w:eastAsia="lt-LT"/>
        </w:rPr>
      </w:pPr>
      <w:r w:rsidRPr="003136F3">
        <w:rPr>
          <w:rFonts w:ascii="Times New Roman" w:eastAsia="Times New Roman" w:hAnsi="Times New Roman"/>
          <w:b/>
          <w:lang w:eastAsia="lt-LT"/>
        </w:rPr>
        <w:lastRenderedPageBreak/>
        <w:t>GALUTINĖ PROJEKTO ATITIKTIES BENDRIESIEMS REIKALAVIMAMS VERTINIMO IŠVADA:</w:t>
      </w:r>
    </w:p>
    <w:p w:rsidR="00EB4717" w:rsidRPr="003136F3" w:rsidRDefault="00EB4717" w:rsidP="00476654">
      <w:pPr>
        <w:numPr>
          <w:ilvl w:val="0"/>
          <w:numId w:val="2"/>
        </w:numPr>
        <w:spacing w:after="0" w:line="240" w:lineRule="auto"/>
        <w:rPr>
          <w:rFonts w:ascii="Times New Roman" w:eastAsia="Times New Roman" w:hAnsi="Times New Roman"/>
          <w:b/>
          <w:lang w:eastAsia="lt-LT"/>
        </w:rPr>
      </w:pPr>
      <w:r w:rsidRPr="003136F3">
        <w:rPr>
          <w:rFonts w:ascii="Times New Roman" w:eastAsia="Times New Roman" w:hAnsi="Times New Roman"/>
          <w:b/>
          <w:lang w:eastAsia="lt-LT"/>
        </w:rPr>
        <w:t>Ar paraiška atitinka projektinį pasiūlymą</w:t>
      </w:r>
      <w:r w:rsidR="00865CB6" w:rsidRPr="003136F3">
        <w:rPr>
          <w:rFonts w:ascii="Times New Roman" w:eastAsia="Times New Roman" w:hAnsi="Times New Roman"/>
          <w:b/>
          <w:lang w:eastAsia="lt-LT"/>
        </w:rPr>
        <w:t xml:space="preserve"> ir valstybės ar regionų projektų sąrašą</w:t>
      </w:r>
      <w:r w:rsidRPr="003136F3">
        <w:rPr>
          <w:rFonts w:ascii="Times New Roman" w:eastAsia="Times New Roman" w:hAnsi="Times New Roman"/>
          <w:b/>
          <w:lang w:eastAsia="lt-LT"/>
        </w:rPr>
        <w:t>?</w:t>
      </w:r>
    </w:p>
    <w:p w:rsidR="00EB4717" w:rsidRPr="003136F3" w:rsidRDefault="00EB4717" w:rsidP="00476654">
      <w:pPr>
        <w:spacing w:after="0" w:line="240" w:lineRule="auto"/>
        <w:ind w:left="720"/>
        <w:rPr>
          <w:rFonts w:ascii="Times New Roman" w:eastAsia="Times New Roman" w:hAnsi="Times New Roman"/>
          <w:lang w:eastAsia="lt-LT"/>
        </w:rPr>
      </w:pP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Taip                                                   </w:t>
      </w: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Ne                                                              </w:t>
      </w: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Taip su išlyga </w:t>
      </w:r>
    </w:p>
    <w:p w:rsidR="00EB4717" w:rsidRPr="003136F3" w:rsidRDefault="00EB4717" w:rsidP="00476654">
      <w:pPr>
        <w:spacing w:after="0" w:line="240" w:lineRule="auto"/>
        <w:ind w:left="720"/>
        <w:rPr>
          <w:rFonts w:ascii="Times New Roman" w:eastAsia="Times New Roman" w:hAnsi="Times New Roman"/>
          <w:lang w:eastAsia="lt-LT"/>
        </w:rPr>
      </w:pPr>
      <w:r w:rsidRPr="003136F3">
        <w:rPr>
          <w:rFonts w:ascii="Times New Roman" w:eastAsia="Times New Roman" w:hAnsi="Times New Roman"/>
          <w:lang w:eastAsia="lt-LT"/>
        </w:rPr>
        <w:t>Komentarai: ____________________________________________________________________</w:t>
      </w:r>
    </w:p>
    <w:p w:rsidR="00EB4717" w:rsidRPr="003136F3" w:rsidRDefault="00EB4717" w:rsidP="00476654">
      <w:pPr>
        <w:spacing w:after="0" w:line="240" w:lineRule="auto"/>
        <w:rPr>
          <w:rFonts w:ascii="Times New Roman" w:eastAsia="Times New Roman" w:hAnsi="Times New Roman"/>
          <w:lang w:eastAsia="lt-LT"/>
        </w:rPr>
      </w:pPr>
    </w:p>
    <w:p w:rsidR="006222DB" w:rsidRPr="003136F3" w:rsidRDefault="00EB4717" w:rsidP="00476654">
      <w:pPr>
        <w:tabs>
          <w:tab w:val="left" w:pos="212"/>
          <w:tab w:val="left" w:pos="629"/>
          <w:tab w:val="left" w:pos="884"/>
        </w:tabs>
        <w:spacing w:after="0" w:line="240" w:lineRule="auto"/>
        <w:ind w:left="629"/>
        <w:jc w:val="both"/>
        <w:rPr>
          <w:rFonts w:ascii="Times New Roman" w:eastAsia="Times New Roman" w:hAnsi="Times New Roman"/>
          <w:i/>
          <w:lang w:eastAsia="lt-LT"/>
        </w:rPr>
      </w:pPr>
      <w:r w:rsidRPr="003136F3">
        <w:rPr>
          <w:rFonts w:ascii="Times New Roman" w:eastAsia="Times New Roman" w:hAnsi="Times New Roman"/>
          <w:lang w:eastAsia="lt-LT"/>
        </w:rPr>
        <w:t>(</w:t>
      </w:r>
      <w:r w:rsidR="002E1345" w:rsidRPr="003136F3">
        <w:rPr>
          <w:rFonts w:ascii="Times New Roman" w:hAnsi="Times New Roman"/>
          <w:i/>
        </w:rPr>
        <w:t xml:space="preserve">Pildoma projekto tinkamumo finansuoti vertinimo metu. </w:t>
      </w:r>
      <w:r w:rsidR="002E1345" w:rsidRPr="003136F3">
        <w:rPr>
          <w:rFonts w:ascii="Times New Roman" w:eastAsia="Calibri" w:hAnsi="Times New Roman"/>
          <w:i/>
        </w:rPr>
        <w:t xml:space="preserve">Galimas simbolių skaičius – 1000. </w:t>
      </w:r>
      <w:r w:rsidR="00CA54B8" w:rsidRPr="003136F3">
        <w:rPr>
          <w:rFonts w:ascii="Times New Roman" w:eastAsia="Times New Roman" w:hAnsi="Times New Roman"/>
          <w:i/>
          <w:lang w:eastAsia="lt-LT"/>
        </w:rPr>
        <w:t>Jei palyginus su projektiniu pasiūlymu paraiškoje yra atlikti esminiai pakeitimai</w:t>
      </w:r>
      <w:r w:rsidR="006222DB" w:rsidRPr="003136F3">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3136F3">
        <w:rPr>
          <w:rFonts w:ascii="Times New Roman" w:eastAsia="Times New Roman" w:hAnsi="Times New Roman"/>
          <w:i/>
          <w:lang w:eastAsia="lt-LT"/>
        </w:rPr>
        <w:t>,</w:t>
      </w:r>
      <w:r w:rsidR="0012780E" w:rsidRPr="003136F3">
        <w:rPr>
          <w:rFonts w:ascii="Times New Roman" w:eastAsia="Times New Roman" w:hAnsi="Times New Roman"/>
          <w:i/>
          <w:lang w:eastAsia="lt-LT"/>
        </w:rPr>
        <w:t xml:space="preserve"> </w:t>
      </w:r>
      <w:r w:rsidR="00CA54B8" w:rsidRPr="003136F3">
        <w:rPr>
          <w:rFonts w:ascii="Times New Roman" w:eastAsia="Times New Roman" w:hAnsi="Times New Roman"/>
          <w:i/>
          <w:lang w:eastAsia="lt-LT"/>
        </w:rPr>
        <w:t>žymima „Ne“ ir komentaro laukelyje nurodoma, kokie konkrečiai pakeitimai buvo atlikti.</w:t>
      </w:r>
    </w:p>
    <w:p w:rsidR="00886260" w:rsidRPr="003136F3" w:rsidRDefault="006222DB" w:rsidP="00476654">
      <w:pPr>
        <w:tabs>
          <w:tab w:val="left" w:pos="212"/>
          <w:tab w:val="left" w:pos="629"/>
          <w:tab w:val="left" w:pos="884"/>
        </w:tabs>
        <w:spacing w:after="0" w:line="240" w:lineRule="auto"/>
        <w:ind w:left="629"/>
        <w:jc w:val="both"/>
        <w:rPr>
          <w:rFonts w:ascii="Times New Roman" w:eastAsia="Times New Roman" w:hAnsi="Times New Roman"/>
          <w:i/>
          <w:lang w:eastAsia="lt-LT"/>
        </w:rPr>
      </w:pPr>
      <w:r w:rsidRPr="003136F3">
        <w:rPr>
          <w:rFonts w:ascii="Times New Roman" w:eastAsia="Times New Roman" w:hAnsi="Times New Roman"/>
          <w:i/>
          <w:lang w:eastAsia="lt-LT"/>
        </w:rPr>
        <w:t xml:space="preserve">Jei palyginus su valstybės ar regionų projektų sąrašu paraiškoje yra atlikti esminiai pakeitimai, t. y. </w:t>
      </w:r>
      <w:r w:rsidR="006A3CE1" w:rsidRPr="003136F3">
        <w:rPr>
          <w:rFonts w:ascii="Times New Roman" w:eastAsia="Times New Roman" w:hAnsi="Times New Roman"/>
          <w:i/>
          <w:lang w:eastAsia="lt-LT"/>
        </w:rPr>
        <w:t>kai keičiasi pareiškėjas</w:t>
      </w:r>
      <w:r w:rsidR="00886260" w:rsidRPr="003136F3">
        <w:rPr>
          <w:rFonts w:ascii="Times New Roman" w:eastAsia="Times New Roman" w:hAnsi="Times New Roman"/>
          <w:i/>
          <w:lang w:eastAsia="lt-LT"/>
        </w:rPr>
        <w:t>, viršijama</w:t>
      </w:r>
      <w:r w:rsidR="006D7B36" w:rsidRPr="003136F3">
        <w:rPr>
          <w:rFonts w:ascii="Times New Roman" w:eastAsia="Times New Roman" w:hAnsi="Times New Roman"/>
          <w:i/>
          <w:lang w:eastAsia="lt-LT"/>
        </w:rPr>
        <w:t xml:space="preserve"> projektui numatomas skirti finansavimo lėšų suma</w:t>
      </w:r>
      <w:r w:rsidR="00886260" w:rsidRPr="003136F3">
        <w:rPr>
          <w:rFonts w:ascii="Times New Roman" w:eastAsia="Times New Roman" w:hAnsi="Times New Roman"/>
          <w:i/>
          <w:lang w:eastAsia="lt-LT"/>
        </w:rPr>
        <w:t>, žymima „Ne“ ir komentaro laukelyje nurodoma, kokie konkrečiai pakeitimai buvo atlikti.</w:t>
      </w:r>
    </w:p>
    <w:p w:rsidR="00EB4717" w:rsidRPr="003136F3" w:rsidRDefault="00CA54B8" w:rsidP="00476654">
      <w:pPr>
        <w:tabs>
          <w:tab w:val="left" w:pos="212"/>
          <w:tab w:val="left" w:pos="629"/>
          <w:tab w:val="left" w:pos="884"/>
        </w:tabs>
        <w:spacing w:after="0" w:line="240" w:lineRule="auto"/>
        <w:ind w:left="629"/>
        <w:jc w:val="both"/>
        <w:rPr>
          <w:rFonts w:ascii="Times New Roman" w:eastAsia="Times New Roman" w:hAnsi="Times New Roman"/>
          <w:lang w:eastAsia="lt-LT"/>
        </w:rPr>
      </w:pPr>
      <w:r w:rsidRPr="003136F3">
        <w:rPr>
          <w:rFonts w:ascii="Times New Roman" w:eastAsia="Times New Roman" w:hAnsi="Times New Roman"/>
          <w:i/>
          <w:lang w:eastAsia="lt-LT"/>
        </w:rPr>
        <w:t xml:space="preserve">Jei palyginus su projektiniu pasiūlymu </w:t>
      </w:r>
      <w:r w:rsidR="00742415" w:rsidRPr="003136F3">
        <w:rPr>
          <w:rFonts w:ascii="Times New Roman" w:eastAsia="Times New Roman" w:hAnsi="Times New Roman"/>
          <w:i/>
          <w:lang w:eastAsia="lt-LT"/>
        </w:rPr>
        <w:t xml:space="preserve">ir (ar) valstybės ar regionų projektų sąrašu </w:t>
      </w:r>
      <w:r w:rsidRPr="003136F3">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3136F3">
        <w:rPr>
          <w:rFonts w:ascii="Times New Roman" w:eastAsia="Times New Roman" w:hAnsi="Times New Roman"/>
          <w:i/>
          <w:lang w:eastAsia="lt-LT"/>
        </w:rPr>
        <w:t xml:space="preserve">klausimas </w:t>
      </w:r>
      <w:r w:rsidRPr="003136F3">
        <w:rPr>
          <w:rFonts w:ascii="Times New Roman" w:eastAsia="Times New Roman" w:hAnsi="Times New Roman"/>
          <w:i/>
          <w:lang w:eastAsia="lt-LT"/>
        </w:rPr>
        <w:t>netaikomas.</w:t>
      </w:r>
      <w:r w:rsidR="00EB4717" w:rsidRPr="003136F3">
        <w:rPr>
          <w:rFonts w:ascii="Times New Roman" w:eastAsia="Times New Roman" w:hAnsi="Times New Roman"/>
          <w:lang w:eastAsia="lt-LT"/>
        </w:rPr>
        <w:t>)</w:t>
      </w:r>
    </w:p>
    <w:p w:rsidR="00EB4717" w:rsidRPr="003136F3" w:rsidRDefault="00EB4717" w:rsidP="00476654">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3136F3" w:rsidRDefault="006D6920" w:rsidP="00476654">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3136F3" w:rsidRDefault="00EB4717" w:rsidP="00476654">
      <w:pPr>
        <w:numPr>
          <w:ilvl w:val="0"/>
          <w:numId w:val="2"/>
        </w:numPr>
        <w:spacing w:after="0" w:line="240" w:lineRule="auto"/>
        <w:rPr>
          <w:rFonts w:ascii="Times New Roman" w:eastAsia="Times New Roman" w:hAnsi="Times New Roman"/>
          <w:b/>
          <w:lang w:eastAsia="lt-LT"/>
        </w:rPr>
      </w:pPr>
      <w:r w:rsidRPr="003136F3">
        <w:rPr>
          <w:rFonts w:ascii="Times New Roman" w:eastAsia="Times New Roman" w:hAnsi="Times New Roman"/>
          <w:b/>
          <w:lang w:eastAsia="lt-LT"/>
        </w:rPr>
        <w:t>Paraiška įvertinta teigiamai pagal visus bendruosius reikalavimus</w:t>
      </w:r>
      <w:r w:rsidR="00C8320A" w:rsidRPr="003136F3">
        <w:rPr>
          <w:rFonts w:ascii="Times New Roman" w:eastAsia="Times New Roman" w:hAnsi="Times New Roman"/>
          <w:b/>
          <w:lang w:eastAsia="lt-LT"/>
        </w:rPr>
        <w:t xml:space="preserve"> </w:t>
      </w:r>
      <w:r w:rsidR="005C3CAE" w:rsidRPr="003136F3">
        <w:rPr>
          <w:rFonts w:ascii="Times New Roman" w:eastAsia="Times New Roman" w:hAnsi="Times New Roman"/>
          <w:b/>
          <w:lang w:eastAsia="lt-LT"/>
        </w:rPr>
        <w:t>ir specialiuosius</w:t>
      </w:r>
      <w:r w:rsidR="00C8320A" w:rsidRPr="003136F3">
        <w:rPr>
          <w:rFonts w:ascii="Times New Roman" w:eastAsia="Times New Roman" w:hAnsi="Times New Roman"/>
          <w:b/>
          <w:lang w:eastAsia="lt-LT"/>
        </w:rPr>
        <w:t xml:space="preserve"> kriterijus</w:t>
      </w:r>
      <w:r w:rsidRPr="003136F3">
        <w:rPr>
          <w:rFonts w:ascii="Times New Roman" w:eastAsia="Times New Roman" w:hAnsi="Times New Roman"/>
          <w:b/>
          <w:lang w:eastAsia="lt-LT"/>
        </w:rPr>
        <w:t>:</w:t>
      </w:r>
    </w:p>
    <w:p w:rsidR="00EB4717" w:rsidRPr="003136F3" w:rsidRDefault="00EB4717" w:rsidP="00476654">
      <w:pPr>
        <w:spacing w:after="0" w:line="240" w:lineRule="auto"/>
        <w:ind w:left="720"/>
        <w:rPr>
          <w:rFonts w:ascii="Times New Roman" w:eastAsia="Times New Roman" w:hAnsi="Times New Roman"/>
          <w:lang w:eastAsia="lt-LT"/>
        </w:rPr>
      </w:pP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Taip                                                   </w:t>
      </w: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Ne                                                              </w:t>
      </w: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Taip su išlyga </w:t>
      </w:r>
    </w:p>
    <w:p w:rsidR="00EB4717" w:rsidRPr="003136F3" w:rsidRDefault="00EB4717" w:rsidP="00476654">
      <w:pPr>
        <w:spacing w:after="0" w:line="240" w:lineRule="auto"/>
        <w:ind w:left="720"/>
        <w:rPr>
          <w:rFonts w:ascii="Times New Roman" w:eastAsia="Times New Roman" w:hAnsi="Times New Roman"/>
          <w:lang w:eastAsia="lt-LT"/>
        </w:rPr>
      </w:pPr>
      <w:r w:rsidRPr="003136F3">
        <w:rPr>
          <w:rFonts w:ascii="Times New Roman" w:eastAsia="Times New Roman" w:hAnsi="Times New Roman"/>
          <w:lang w:eastAsia="lt-LT"/>
        </w:rPr>
        <w:t>Komentarai: ____________________________________________________________________</w:t>
      </w:r>
    </w:p>
    <w:p w:rsidR="00EB4717" w:rsidRPr="003136F3" w:rsidRDefault="00C8320A" w:rsidP="00476654">
      <w:pPr>
        <w:spacing w:after="0"/>
        <w:ind w:left="720"/>
        <w:rPr>
          <w:rFonts w:ascii="Times New Roman" w:eastAsia="Times New Roman" w:hAnsi="Times New Roman"/>
          <w:i/>
          <w:lang w:eastAsia="lt-LT"/>
        </w:rPr>
      </w:pPr>
      <w:r w:rsidRPr="003136F3">
        <w:rPr>
          <w:rFonts w:ascii="Times New Roman" w:eastAsia="Times New Roman" w:hAnsi="Times New Roman"/>
          <w:i/>
          <w:lang w:eastAsia="lt-LT"/>
        </w:rPr>
        <w:t>(</w:t>
      </w:r>
      <w:r w:rsidR="002E1345" w:rsidRPr="003136F3">
        <w:rPr>
          <w:rFonts w:ascii="Times New Roman" w:hAnsi="Times New Roman"/>
          <w:i/>
        </w:rPr>
        <w:t xml:space="preserve">Pildoma projekto tinkamumo finansuoti vertinimo metu. </w:t>
      </w:r>
      <w:r w:rsidR="002E1345" w:rsidRPr="003136F3">
        <w:rPr>
          <w:rFonts w:ascii="Times New Roman" w:eastAsia="Calibri" w:hAnsi="Times New Roman"/>
          <w:i/>
        </w:rPr>
        <w:t xml:space="preserve">Galimas simbolių skaičius – 1000. </w:t>
      </w:r>
      <w:r w:rsidR="00B47E71" w:rsidRPr="003136F3">
        <w:rPr>
          <w:rFonts w:ascii="Times New Roman" w:eastAsia="Times New Roman" w:hAnsi="Times New Roman"/>
          <w:i/>
          <w:lang w:eastAsia="lt-LT"/>
        </w:rPr>
        <w:t>Jei pažymimas rezultatas „Ne“ arba „Taip su išlyga“, pildomas komentaras</w:t>
      </w:r>
      <w:r w:rsidR="00CC2416" w:rsidRPr="003136F3">
        <w:rPr>
          <w:rFonts w:ascii="Times New Roman" w:eastAsia="Times New Roman" w:hAnsi="Times New Roman"/>
          <w:i/>
          <w:lang w:eastAsia="lt-LT"/>
        </w:rPr>
        <w:t>.</w:t>
      </w:r>
      <w:r w:rsidRPr="003136F3">
        <w:rPr>
          <w:rFonts w:ascii="Times New Roman" w:eastAsia="Times New Roman" w:hAnsi="Times New Roman"/>
          <w:i/>
          <w:lang w:eastAsia="lt-LT"/>
        </w:rPr>
        <w:t>)</w:t>
      </w:r>
    </w:p>
    <w:p w:rsidR="006D6920" w:rsidRPr="003136F3" w:rsidRDefault="006D6920" w:rsidP="00476654">
      <w:pPr>
        <w:spacing w:after="0" w:line="240" w:lineRule="auto"/>
        <w:ind w:left="720"/>
        <w:rPr>
          <w:rFonts w:ascii="Times New Roman" w:eastAsia="Times New Roman" w:hAnsi="Times New Roman"/>
          <w:lang w:eastAsia="lt-LT"/>
        </w:rPr>
      </w:pPr>
    </w:p>
    <w:p w:rsidR="00EB4717" w:rsidRPr="003136F3" w:rsidRDefault="00EB4717" w:rsidP="00476654">
      <w:pPr>
        <w:numPr>
          <w:ilvl w:val="0"/>
          <w:numId w:val="2"/>
        </w:numPr>
        <w:spacing w:after="0" w:line="240" w:lineRule="auto"/>
        <w:rPr>
          <w:rFonts w:ascii="Times New Roman" w:eastAsia="Times New Roman" w:hAnsi="Times New Roman"/>
          <w:b/>
          <w:lang w:eastAsia="lt-LT"/>
        </w:rPr>
      </w:pPr>
      <w:r w:rsidRPr="003136F3">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3136F3" w:rsidRDefault="00EB4717" w:rsidP="00476654">
      <w:pPr>
        <w:spacing w:after="0" w:line="240" w:lineRule="auto"/>
        <w:ind w:left="720"/>
        <w:rPr>
          <w:rFonts w:ascii="Times New Roman" w:eastAsia="Times New Roman" w:hAnsi="Times New Roman"/>
          <w:lang w:eastAsia="lt-LT"/>
        </w:rPr>
      </w:pP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Taip</w:t>
      </w:r>
      <w:r w:rsidR="00601EB6" w:rsidRPr="003136F3">
        <w:rPr>
          <w:rFonts w:ascii="Times New Roman" w:eastAsia="Times New Roman" w:hAnsi="Times New Roman"/>
          <w:lang w:eastAsia="lt-LT"/>
        </w:rPr>
        <w:t>, nebandė</w:t>
      </w:r>
    </w:p>
    <w:p w:rsidR="00EB4717" w:rsidRPr="003136F3" w:rsidRDefault="00EB4717" w:rsidP="00476654">
      <w:pPr>
        <w:spacing w:after="0" w:line="240" w:lineRule="auto"/>
        <w:ind w:left="720"/>
        <w:rPr>
          <w:rFonts w:ascii="Times New Roman" w:eastAsia="Times New Roman" w:hAnsi="Times New Roman"/>
          <w:lang w:eastAsia="lt-LT"/>
        </w:rPr>
      </w:pPr>
      <w:r w:rsidRPr="003136F3">
        <w:rPr>
          <w:rFonts w:ascii="Times New Roman" w:eastAsia="Times New Roman" w:hAnsi="Times New Roman"/>
          <w:lang w:eastAsia="lt-LT"/>
        </w:rPr>
        <w:sym w:font="Symbol" w:char="F07F"/>
      </w:r>
      <w:r w:rsidRPr="003136F3">
        <w:rPr>
          <w:rFonts w:ascii="Times New Roman" w:eastAsia="Times New Roman" w:hAnsi="Times New Roman"/>
          <w:lang w:eastAsia="lt-LT"/>
        </w:rPr>
        <w:t xml:space="preserve"> Ne</w:t>
      </w:r>
      <w:r w:rsidR="00601EB6" w:rsidRPr="003136F3">
        <w:rPr>
          <w:rFonts w:ascii="Times New Roman" w:eastAsia="Times New Roman" w:hAnsi="Times New Roman"/>
          <w:lang w:eastAsia="lt-LT"/>
        </w:rPr>
        <w:t>, bandė</w:t>
      </w:r>
    </w:p>
    <w:p w:rsidR="00EB4717" w:rsidRPr="003136F3" w:rsidRDefault="00EB4717" w:rsidP="00476654">
      <w:pPr>
        <w:spacing w:after="0" w:line="240" w:lineRule="auto"/>
        <w:ind w:left="720"/>
        <w:rPr>
          <w:rFonts w:ascii="Times New Roman" w:eastAsia="Times New Roman" w:hAnsi="Times New Roman"/>
          <w:sz w:val="24"/>
          <w:szCs w:val="24"/>
          <w:lang w:eastAsia="lt-LT"/>
        </w:rPr>
      </w:pPr>
      <w:r w:rsidRPr="003136F3">
        <w:rPr>
          <w:rFonts w:ascii="Times New Roman" w:eastAsia="Times New Roman" w:hAnsi="Times New Roman"/>
          <w:lang w:eastAsia="lt-LT"/>
        </w:rPr>
        <w:t>Komentarai: ____________________________________________________________________</w:t>
      </w:r>
    </w:p>
    <w:p w:rsidR="00CA54B8" w:rsidRPr="003136F3" w:rsidRDefault="00BF11A0" w:rsidP="00476654">
      <w:pPr>
        <w:spacing w:after="0"/>
        <w:ind w:left="720"/>
        <w:rPr>
          <w:rFonts w:ascii="Times New Roman" w:eastAsia="Calibri" w:hAnsi="Times New Roman"/>
          <w:i/>
        </w:rPr>
      </w:pPr>
      <w:r w:rsidRPr="003136F3">
        <w:rPr>
          <w:rFonts w:ascii="Times New Roman" w:hAnsi="Times New Roman" w:cs="Times New Roman"/>
          <w:i/>
        </w:rPr>
        <w:t>(Privaloma pildyti tik atsakius „Ne, bandė“, t. y. nurodomos faktinės aplinkybės.</w:t>
      </w:r>
      <w:r w:rsidR="002E1345" w:rsidRPr="003136F3">
        <w:rPr>
          <w:rFonts w:ascii="Times New Roman" w:hAnsi="Times New Roman"/>
          <w:i/>
        </w:rPr>
        <w:t xml:space="preserve"> Pildoma projekto tinkamumo finansuoti vertinimo metu. </w:t>
      </w:r>
      <w:r w:rsidR="002E1345" w:rsidRPr="003136F3">
        <w:rPr>
          <w:rFonts w:ascii="Times New Roman" w:eastAsia="Calibri" w:hAnsi="Times New Roman"/>
          <w:i/>
        </w:rPr>
        <w:t>Galimas simbolių skaičius – 1000.)</w:t>
      </w:r>
    </w:p>
    <w:p w:rsidR="00811F6E" w:rsidRPr="003136F3" w:rsidRDefault="00811F6E" w:rsidP="00476654">
      <w:pPr>
        <w:spacing w:after="0"/>
        <w:rPr>
          <w:rFonts w:ascii="Times New Roman" w:hAnsi="Times New Roman"/>
          <w:lang w:eastAsia="lt-LT"/>
        </w:rPr>
      </w:pPr>
      <w:r w:rsidRPr="003136F3">
        <w:rPr>
          <w:rFonts w:ascii="Times New Roman" w:hAnsi="Times New Roman"/>
          <w:lang w:eastAsia="lt-LT"/>
        </w:rPr>
        <w:br w:type="page"/>
      </w:r>
    </w:p>
    <w:p w:rsidR="00811F6E" w:rsidRPr="003136F3" w:rsidRDefault="00811F6E" w:rsidP="00476654">
      <w:pPr>
        <w:keepNext/>
        <w:numPr>
          <w:ilvl w:val="0"/>
          <w:numId w:val="2"/>
        </w:numPr>
        <w:spacing w:after="0" w:line="240" w:lineRule="auto"/>
        <w:rPr>
          <w:rFonts w:ascii="Times New Roman" w:hAnsi="Times New Roman"/>
          <w:b/>
          <w:color w:val="000000"/>
          <w:lang w:eastAsia="lt-LT"/>
        </w:rPr>
      </w:pPr>
      <w:r w:rsidRPr="003136F3">
        <w:rPr>
          <w:rFonts w:ascii="Times New Roman" w:hAnsi="Times New Roman"/>
          <w:b/>
          <w:sz w:val="20"/>
          <w:szCs w:val="20"/>
        </w:rPr>
        <w:lastRenderedPageBreak/>
        <w:t>Projekto tinkamumo finansuoti vertinimo metu nustatytos</w:t>
      </w:r>
      <w:r w:rsidRPr="003136F3">
        <w:rPr>
          <w:rFonts w:ascii="Times New Roman" w:hAnsi="Times New Roman"/>
          <w:b/>
          <w:lang w:eastAsia="lt-LT"/>
        </w:rPr>
        <w:t xml:space="preserve"> projekto</w:t>
      </w:r>
      <w:r w:rsidRPr="003136F3">
        <w:rPr>
          <w:rFonts w:ascii="Times New Roman" w:hAnsi="Times New Roman"/>
          <w:lang w:eastAsia="lt-LT"/>
        </w:rPr>
        <w:t xml:space="preserve"> </w:t>
      </w:r>
      <w:r w:rsidRPr="003136F3">
        <w:rPr>
          <w:rFonts w:ascii="Times New Roman" w:hAnsi="Times New Roman"/>
          <w:b/>
          <w:color w:val="000000"/>
          <w:lang w:eastAsia="lt-LT"/>
        </w:rPr>
        <w:t>tinkamos finansuoti ir tinkamos deklaruoti EK išlaidos:</w:t>
      </w:r>
    </w:p>
    <w:p w:rsidR="00BF11A0" w:rsidRPr="003136F3" w:rsidRDefault="00BF11A0" w:rsidP="00476654">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3136F3"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3136F3" w:rsidRDefault="00BF11A0" w:rsidP="00476654">
            <w:pPr>
              <w:spacing w:after="0" w:line="240" w:lineRule="auto"/>
              <w:ind w:right="57"/>
              <w:jc w:val="center"/>
              <w:rPr>
                <w:rFonts w:ascii="Times New Roman" w:hAnsi="Times New Roman"/>
                <w:b/>
                <w:sz w:val="20"/>
                <w:szCs w:val="20"/>
              </w:rPr>
            </w:pPr>
            <w:r w:rsidRPr="003136F3">
              <w:rPr>
                <w:rFonts w:ascii="Times New Roman" w:hAnsi="Times New Roman"/>
                <w:b/>
                <w:sz w:val="20"/>
                <w:szCs w:val="20"/>
              </w:rPr>
              <w:t>Bendra projekto vertė</w:t>
            </w:r>
            <w:r w:rsidR="00DA6996" w:rsidRPr="003136F3">
              <w:rPr>
                <w:rStyle w:val="Puslapioinaosnuoroda"/>
                <w:rFonts w:ascii="Times New Roman" w:hAnsi="Times New Roman"/>
                <w:b/>
                <w:sz w:val="20"/>
                <w:szCs w:val="20"/>
              </w:rPr>
              <w:footnoteReference w:id="1"/>
            </w:r>
            <w:r w:rsidRPr="003136F3">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3136F3" w:rsidRDefault="00BF11A0" w:rsidP="00476654">
            <w:pPr>
              <w:spacing w:after="0" w:line="240" w:lineRule="auto"/>
              <w:jc w:val="center"/>
              <w:rPr>
                <w:rFonts w:ascii="Times New Roman" w:hAnsi="Times New Roman"/>
                <w:b/>
                <w:sz w:val="20"/>
                <w:szCs w:val="20"/>
              </w:rPr>
            </w:pPr>
            <w:r w:rsidRPr="003136F3">
              <w:rPr>
                <w:b/>
                <w:sz w:val="20"/>
                <w:szCs w:val="20"/>
              </w:rPr>
              <w:t xml:space="preserve"> </w:t>
            </w:r>
            <w:r w:rsidRPr="003136F3">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3136F3" w:rsidDel="001B7222" w:rsidRDefault="00BF11A0"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 xml:space="preserve">Pajamos, mažinančios tinkamų </w:t>
            </w:r>
            <w:r w:rsidR="007E17E6" w:rsidRPr="003136F3">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3136F3" w:rsidRDefault="0056515D"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Tinkamos deklaruoti EK išlaidos</w:t>
            </w:r>
          </w:p>
        </w:tc>
      </w:tr>
      <w:tr w:rsidR="0056515D" w:rsidRPr="003136F3"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3136F3" w:rsidRDefault="0056515D" w:rsidP="00476654">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3136F3" w:rsidRDefault="0056515D"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3136F3" w:rsidRDefault="0056515D"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Dalis nuo tinkamų finansuoti išlaidų, proc</w:t>
            </w:r>
          </w:p>
        </w:tc>
      </w:tr>
      <w:tr w:rsidR="0056515D" w:rsidRPr="003136F3"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ind w:left="-57" w:right="-57"/>
              <w:jc w:val="center"/>
              <w:rPr>
                <w:rFonts w:ascii="Times New Roman" w:hAnsi="Times New Roman"/>
                <w:b/>
                <w:sz w:val="20"/>
                <w:szCs w:val="20"/>
              </w:rPr>
            </w:pPr>
          </w:p>
          <w:p w:rsidR="0056515D" w:rsidRPr="003136F3" w:rsidRDefault="0056515D" w:rsidP="00476654">
            <w:pPr>
              <w:spacing w:after="0" w:line="240" w:lineRule="auto"/>
              <w:ind w:right="104"/>
              <w:jc w:val="center"/>
              <w:rPr>
                <w:rFonts w:ascii="Times New Roman" w:hAnsi="Times New Roman"/>
                <w:b/>
                <w:sz w:val="20"/>
                <w:szCs w:val="20"/>
              </w:rPr>
            </w:pPr>
            <w:r w:rsidRPr="003136F3">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jc w:val="center"/>
              <w:rPr>
                <w:rFonts w:ascii="Times New Roman" w:hAnsi="Times New Roman"/>
                <w:b/>
                <w:sz w:val="20"/>
                <w:szCs w:val="20"/>
              </w:rPr>
            </w:pPr>
            <w:r w:rsidRPr="003136F3">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ind w:left="-57" w:right="-57"/>
              <w:jc w:val="center"/>
              <w:rPr>
                <w:rFonts w:ascii="Times New Roman" w:hAnsi="Times New Roman"/>
                <w:b/>
                <w:sz w:val="20"/>
                <w:szCs w:val="20"/>
              </w:rPr>
            </w:pPr>
            <w:r w:rsidRPr="003136F3">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3136F3" w:rsidRDefault="0056515D" w:rsidP="00476654">
            <w:pPr>
              <w:spacing w:after="0" w:line="240" w:lineRule="auto"/>
              <w:ind w:left="-57" w:right="-57"/>
              <w:jc w:val="center"/>
              <w:rPr>
                <w:rFonts w:ascii="Times New Roman" w:hAnsi="Times New Roman"/>
                <w:b/>
                <w:sz w:val="20"/>
                <w:szCs w:val="20"/>
              </w:rPr>
            </w:pPr>
            <w:r w:rsidRPr="003136F3">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3136F3" w:rsidRDefault="0056515D" w:rsidP="00476654">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3136F3" w:rsidRDefault="0056515D" w:rsidP="00476654">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3136F3" w:rsidRDefault="0056515D" w:rsidP="00476654">
            <w:pPr>
              <w:spacing w:after="0" w:line="240" w:lineRule="auto"/>
              <w:ind w:left="-57" w:right="-57"/>
              <w:jc w:val="center"/>
              <w:rPr>
                <w:rFonts w:ascii="Times New Roman" w:hAnsi="Times New Roman"/>
                <w:sz w:val="20"/>
                <w:szCs w:val="20"/>
              </w:rPr>
            </w:pPr>
          </w:p>
        </w:tc>
      </w:tr>
      <w:tr w:rsidR="0056515D" w:rsidRPr="003136F3"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3136F3" w:rsidRDefault="0056515D" w:rsidP="00476654">
            <w:pPr>
              <w:spacing w:after="0"/>
              <w:jc w:val="center"/>
              <w:rPr>
                <w:rFonts w:ascii="Times New Roman" w:hAnsi="Times New Roman"/>
                <w:sz w:val="18"/>
                <w:szCs w:val="18"/>
              </w:rPr>
            </w:pPr>
            <w:r w:rsidRPr="003136F3">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3136F3" w:rsidRDefault="0056515D" w:rsidP="00476654">
            <w:pPr>
              <w:spacing w:after="0"/>
              <w:jc w:val="center"/>
              <w:rPr>
                <w:rFonts w:ascii="Times New Roman" w:hAnsi="Times New Roman"/>
                <w:sz w:val="18"/>
                <w:szCs w:val="18"/>
              </w:rPr>
            </w:pPr>
            <w:r w:rsidRPr="003136F3">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3136F3" w:rsidRDefault="0056515D" w:rsidP="00476654">
            <w:pPr>
              <w:spacing w:after="0" w:line="240" w:lineRule="auto"/>
              <w:ind w:left="-57" w:right="-57"/>
              <w:jc w:val="center"/>
              <w:rPr>
                <w:rFonts w:ascii="Times New Roman" w:hAnsi="Times New Roman"/>
                <w:sz w:val="18"/>
                <w:szCs w:val="18"/>
              </w:rPr>
            </w:pPr>
            <w:r w:rsidRPr="003136F3">
              <w:rPr>
                <w:rFonts w:ascii="Times New Roman" w:hAnsi="Times New Roman"/>
                <w:sz w:val="18"/>
                <w:szCs w:val="18"/>
              </w:rPr>
              <w:t>9=(8/2)*100</w:t>
            </w:r>
          </w:p>
        </w:tc>
      </w:tr>
      <w:tr w:rsidR="002E1345" w:rsidRPr="003136F3"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3136F3" w:rsidRDefault="002E1345" w:rsidP="00476654">
            <w:pPr>
              <w:spacing w:after="0" w:line="240" w:lineRule="auto"/>
              <w:rPr>
                <w:rFonts w:ascii="Times New Roman" w:hAnsi="Times New Roman"/>
                <w:sz w:val="20"/>
                <w:szCs w:val="20"/>
                <w:lang w:eastAsia="lt-LT"/>
              </w:rPr>
            </w:pPr>
            <w:r w:rsidRPr="003136F3">
              <w:rPr>
                <w:rFonts w:ascii="Times New Roman" w:eastAsia="Calibri" w:hAnsi="Times New Roman"/>
                <w:i/>
                <w:sz w:val="20"/>
                <w:szCs w:val="20"/>
              </w:rPr>
              <w:t>Galimas simbolių skaičius kiekviename laukelyje – 9 iki kablelio ir 2 po kablelio.</w:t>
            </w:r>
          </w:p>
          <w:p w:rsidR="002E1345" w:rsidRPr="003136F3" w:rsidRDefault="002E1345" w:rsidP="00476654">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3136F3" w:rsidRDefault="002E1345" w:rsidP="00476654">
            <w:pPr>
              <w:spacing w:after="0" w:line="240" w:lineRule="auto"/>
              <w:rPr>
                <w:rFonts w:ascii="Times New Roman" w:hAnsi="Times New Roman"/>
                <w:sz w:val="20"/>
                <w:szCs w:val="20"/>
                <w:lang w:eastAsia="lt-LT"/>
              </w:rPr>
            </w:pPr>
            <w:r w:rsidRPr="003136F3">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3136F3" w:rsidRDefault="002E1345" w:rsidP="00476654">
            <w:pPr>
              <w:spacing w:after="0" w:line="240" w:lineRule="auto"/>
              <w:rPr>
                <w:rFonts w:ascii="Times New Roman" w:hAnsi="Times New Roman"/>
                <w:sz w:val="20"/>
                <w:szCs w:val="20"/>
                <w:lang w:eastAsia="lt-LT"/>
              </w:rPr>
            </w:pPr>
            <w:r w:rsidRPr="003136F3">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3136F3" w:rsidRDefault="002E1345" w:rsidP="00476654">
            <w:pPr>
              <w:spacing w:after="0" w:line="240" w:lineRule="auto"/>
              <w:rPr>
                <w:rFonts w:ascii="Times New Roman" w:hAnsi="Times New Roman"/>
                <w:sz w:val="20"/>
                <w:szCs w:val="20"/>
              </w:rPr>
            </w:pPr>
            <w:r w:rsidRPr="003136F3">
              <w:rPr>
                <w:rFonts w:ascii="Times New Roman" w:hAnsi="Times New Roman"/>
                <w:i/>
                <w:color w:val="000000"/>
                <w:sz w:val="20"/>
                <w:szCs w:val="20"/>
                <w:lang w:eastAsia="lt-LT"/>
              </w:rPr>
              <w:t xml:space="preserve">Automatiškai apskaičiuojama pagal formulę. </w:t>
            </w:r>
            <w:r w:rsidRPr="003136F3">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3136F3" w:rsidRDefault="002E1345" w:rsidP="00476654">
            <w:pPr>
              <w:spacing w:after="0" w:line="240" w:lineRule="auto"/>
              <w:rPr>
                <w:rFonts w:ascii="Times New Roman" w:hAnsi="Times New Roman"/>
                <w:sz w:val="20"/>
                <w:szCs w:val="20"/>
                <w:lang w:eastAsia="lt-LT"/>
              </w:rPr>
            </w:pPr>
            <w:r w:rsidRPr="003136F3">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3136F3" w:rsidRDefault="002E1345" w:rsidP="00476654">
            <w:pPr>
              <w:spacing w:after="0" w:line="240" w:lineRule="auto"/>
              <w:rPr>
                <w:rFonts w:ascii="Times New Roman" w:hAnsi="Times New Roman"/>
                <w:sz w:val="20"/>
                <w:szCs w:val="20"/>
              </w:rPr>
            </w:pPr>
            <w:r w:rsidRPr="003136F3">
              <w:rPr>
                <w:rFonts w:ascii="Times New Roman" w:hAnsi="Times New Roman"/>
                <w:i/>
                <w:color w:val="000000"/>
                <w:sz w:val="20"/>
                <w:szCs w:val="20"/>
                <w:lang w:eastAsia="lt-LT"/>
              </w:rPr>
              <w:t xml:space="preserve">Automatiškai apskaičiuojama pagal formulę. </w:t>
            </w:r>
            <w:r w:rsidRPr="003136F3">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3136F3" w:rsidRDefault="002E1345" w:rsidP="00476654">
            <w:pPr>
              <w:spacing w:after="0" w:line="240" w:lineRule="auto"/>
              <w:rPr>
                <w:rFonts w:ascii="Times New Roman" w:hAnsi="Times New Roman"/>
                <w:sz w:val="20"/>
                <w:szCs w:val="20"/>
                <w:lang w:eastAsia="lt-LT"/>
              </w:rPr>
            </w:pPr>
            <w:r w:rsidRPr="003136F3">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3136F3" w:rsidRDefault="002E1345" w:rsidP="00476654">
            <w:pPr>
              <w:spacing w:after="0" w:line="240" w:lineRule="auto"/>
              <w:rPr>
                <w:rFonts w:ascii="Times New Roman" w:hAnsi="Times New Roman"/>
                <w:sz w:val="20"/>
                <w:szCs w:val="20"/>
                <w:lang w:eastAsia="lt-LT"/>
              </w:rPr>
            </w:pPr>
            <w:r w:rsidRPr="003136F3">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3136F3" w:rsidRDefault="002E1345" w:rsidP="00476654">
            <w:pPr>
              <w:spacing w:after="0" w:line="240" w:lineRule="auto"/>
              <w:rPr>
                <w:rFonts w:ascii="Times New Roman" w:hAnsi="Times New Roman"/>
                <w:sz w:val="20"/>
                <w:szCs w:val="20"/>
              </w:rPr>
            </w:pPr>
            <w:r w:rsidRPr="003136F3">
              <w:rPr>
                <w:rFonts w:ascii="Times New Roman" w:hAnsi="Times New Roman"/>
                <w:i/>
                <w:color w:val="000000"/>
                <w:sz w:val="20"/>
                <w:szCs w:val="20"/>
                <w:lang w:eastAsia="lt-LT"/>
              </w:rPr>
              <w:t xml:space="preserve">Automatiškai apskaičiuojama pagal formulę. </w:t>
            </w:r>
            <w:r w:rsidRPr="003136F3">
              <w:rPr>
                <w:rFonts w:ascii="Times New Roman" w:eastAsia="Calibri" w:hAnsi="Times New Roman"/>
                <w:i/>
                <w:color w:val="000000"/>
                <w:sz w:val="20"/>
                <w:szCs w:val="20"/>
              </w:rPr>
              <w:t>Galimas simbolių skaičius –   3 prieš kablelį ir 2 po kablelio.</w:t>
            </w:r>
          </w:p>
        </w:tc>
      </w:tr>
      <w:tr w:rsidR="002E1345" w:rsidRPr="003136F3"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3136F3" w:rsidRDefault="002E1345" w:rsidP="00476654">
            <w:pPr>
              <w:spacing w:after="0"/>
              <w:jc w:val="center"/>
              <w:rPr>
                <w:rFonts w:ascii="Times New Roman" w:hAnsi="Times New Roman"/>
                <w:i/>
              </w:rPr>
            </w:pPr>
            <w:r w:rsidRPr="003136F3">
              <w:rPr>
                <w:rFonts w:ascii="Times New Roman" w:hAnsi="Times New Roman"/>
                <w:i/>
              </w:rPr>
              <w:t>Pagal priemonę Nr. ...</w:t>
            </w:r>
            <w:r w:rsidRPr="003136F3">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3136F3" w:rsidRDefault="002E1345" w:rsidP="00476654">
            <w:pPr>
              <w:spacing w:after="0"/>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3136F3" w:rsidRDefault="002E1345" w:rsidP="00476654">
            <w:pPr>
              <w:spacing w:after="0"/>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3136F3" w:rsidRDefault="002E1345" w:rsidP="00476654">
            <w:pPr>
              <w:spacing w:after="0"/>
              <w:jc w:val="center"/>
              <w:rPr>
                <w:rFonts w:ascii="Times New Roman" w:hAnsi="Times New Roman"/>
              </w:rPr>
            </w:pPr>
          </w:p>
        </w:tc>
      </w:tr>
      <w:tr w:rsidR="002E1345" w:rsidRPr="003136F3"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3136F3" w:rsidRDefault="002E1345" w:rsidP="00476654">
            <w:pPr>
              <w:spacing w:after="0"/>
              <w:jc w:val="center"/>
              <w:rPr>
                <w:rFonts w:ascii="Times New Roman" w:hAnsi="Times New Roman"/>
                <w:i/>
              </w:rPr>
            </w:pPr>
            <w:r w:rsidRPr="003136F3">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3136F3" w:rsidRDefault="002E1345" w:rsidP="00476654">
            <w:pPr>
              <w:spacing w:after="0"/>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3136F3" w:rsidRDefault="002E1345" w:rsidP="00476654">
            <w:pPr>
              <w:spacing w:after="0"/>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3136F3" w:rsidRDefault="002E1345" w:rsidP="00476654">
            <w:pPr>
              <w:spacing w:after="0"/>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3136F3" w:rsidRDefault="002E1345" w:rsidP="00476654">
            <w:pPr>
              <w:spacing w:after="0"/>
              <w:jc w:val="center"/>
              <w:rPr>
                <w:rFonts w:ascii="Times New Roman" w:hAnsi="Times New Roman"/>
              </w:rPr>
            </w:pPr>
          </w:p>
        </w:tc>
      </w:tr>
    </w:tbl>
    <w:p w:rsidR="00FF70D3" w:rsidRPr="003136F3" w:rsidRDefault="00AB7125" w:rsidP="00476654">
      <w:pPr>
        <w:spacing w:after="0"/>
        <w:ind w:left="426"/>
        <w:rPr>
          <w:rFonts w:ascii="Times New Roman" w:hAnsi="Times New Roman" w:cs="Times New Roman"/>
        </w:rPr>
      </w:pPr>
      <w:r w:rsidRPr="003136F3">
        <w:rPr>
          <w:rFonts w:ascii="Times New Roman" w:hAnsi="Times New Roman"/>
          <w:i/>
        </w:rPr>
        <w:t xml:space="preserve">(Pildoma projekto tinkamumo finansuoti vertinimo metu. </w:t>
      </w:r>
      <w:r w:rsidR="009D735C" w:rsidRPr="003136F3">
        <w:rPr>
          <w:rFonts w:ascii="Times New Roman" w:hAnsi="Times New Roman" w:cs="Times New Roman"/>
          <w:i/>
        </w:rPr>
        <w:t>Kai įgyvendinami techninės paramos prioritetai, ši lentelė nepildoma.</w:t>
      </w:r>
      <w:r w:rsidRPr="003136F3">
        <w:rPr>
          <w:rFonts w:ascii="Times New Roman" w:hAnsi="Times New Roman" w:cs="Times New Roman"/>
          <w:i/>
        </w:rPr>
        <w:t>)</w:t>
      </w:r>
    </w:p>
    <w:p w:rsidR="006D6920" w:rsidRPr="003136F3" w:rsidRDefault="006D6920" w:rsidP="00476654">
      <w:pPr>
        <w:spacing w:after="0"/>
        <w:ind w:left="426"/>
        <w:rPr>
          <w:rFonts w:ascii="Times New Roman" w:hAnsi="Times New Roman" w:cs="Times New Roman"/>
          <w:b/>
        </w:rPr>
      </w:pPr>
      <w:r w:rsidRPr="003136F3">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3136F3" w:rsidTr="00AB7125">
        <w:tc>
          <w:tcPr>
            <w:tcW w:w="15080" w:type="dxa"/>
          </w:tcPr>
          <w:p w:rsidR="00AB7125" w:rsidRPr="003136F3" w:rsidRDefault="000555C3" w:rsidP="00476654">
            <w:pPr>
              <w:rPr>
                <w:rFonts w:ascii="Times New Roman" w:hAnsi="Times New Roman" w:cs="Times New Roman"/>
                <w:i/>
              </w:rPr>
            </w:pPr>
            <w:r w:rsidRPr="003136F3">
              <w:rPr>
                <w:rFonts w:ascii="Times New Roman" w:hAnsi="Times New Roman" w:cs="Times New Roman"/>
                <w:i/>
              </w:rPr>
              <w:t>(</w:t>
            </w:r>
            <w:r w:rsidR="00EA4C02" w:rsidRPr="003136F3">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3136F3" w:rsidRDefault="00AB7125" w:rsidP="00476654">
            <w:pPr>
              <w:rPr>
                <w:rFonts w:ascii="Times New Roman" w:hAnsi="Times New Roman"/>
                <w:lang w:eastAsia="lt-LT"/>
              </w:rPr>
            </w:pPr>
            <w:r w:rsidRPr="003136F3">
              <w:rPr>
                <w:rFonts w:ascii="Times New Roman" w:hAnsi="Times New Roman"/>
                <w:i/>
              </w:rPr>
              <w:t xml:space="preserve">Pildoma projekto tinkamumo finansuoti vertinimo metu. </w:t>
            </w:r>
            <w:r w:rsidRPr="003136F3">
              <w:rPr>
                <w:rFonts w:ascii="Times New Roman" w:eastAsia="Calibri" w:hAnsi="Times New Roman"/>
                <w:i/>
              </w:rPr>
              <w:t>Galimas simbolių skaičius – 1000.</w:t>
            </w:r>
            <w:r w:rsidR="000555C3" w:rsidRPr="003136F3">
              <w:rPr>
                <w:rFonts w:ascii="Times New Roman" w:hAnsi="Times New Roman" w:cs="Times New Roman"/>
                <w:i/>
              </w:rPr>
              <w:t>)</w:t>
            </w:r>
            <w:r w:rsidR="00C8320A" w:rsidRPr="003136F3">
              <w:rPr>
                <w:rFonts w:ascii="Times New Roman" w:hAnsi="Times New Roman" w:cs="Times New Roman"/>
                <w:i/>
              </w:rPr>
              <w:t xml:space="preserve"> </w:t>
            </w:r>
          </w:p>
          <w:p w:rsidR="00EA4C02" w:rsidRPr="003136F3" w:rsidRDefault="00EA4C02" w:rsidP="00476654">
            <w:pPr>
              <w:rPr>
                <w:rFonts w:ascii="Times New Roman" w:hAnsi="Times New Roman" w:cs="Times New Roman"/>
                <w:i/>
              </w:rPr>
            </w:pPr>
          </w:p>
        </w:tc>
      </w:tr>
    </w:tbl>
    <w:p w:rsidR="000555C3" w:rsidRPr="003136F3" w:rsidRDefault="000555C3" w:rsidP="00476654">
      <w:pPr>
        <w:spacing w:after="0"/>
        <w:rPr>
          <w:rFonts w:ascii="Times New Roman" w:hAnsi="Times New Roman" w:cs="Times New Roman"/>
        </w:rPr>
      </w:pPr>
    </w:p>
    <w:p w:rsidR="006D6920" w:rsidRPr="003136F3" w:rsidRDefault="006D6920" w:rsidP="00476654">
      <w:pPr>
        <w:tabs>
          <w:tab w:val="left" w:pos="9639"/>
        </w:tabs>
        <w:spacing w:after="0" w:line="240" w:lineRule="auto"/>
        <w:ind w:left="426"/>
        <w:jc w:val="both"/>
        <w:rPr>
          <w:rFonts w:ascii="Times New Roman" w:hAnsi="Times New Roman" w:cs="Times New Roman"/>
        </w:rPr>
      </w:pPr>
      <w:r w:rsidRPr="003136F3">
        <w:rPr>
          <w:rFonts w:ascii="Times New Roman" w:hAnsi="Times New Roman" w:cs="Times New Roman"/>
        </w:rPr>
        <w:t>____________________________________                                     ______________________</w:t>
      </w:r>
      <w:r w:rsidRPr="003136F3">
        <w:rPr>
          <w:rFonts w:ascii="Times New Roman" w:hAnsi="Times New Roman" w:cs="Times New Roman"/>
        </w:rPr>
        <w:tab/>
        <w:t xml:space="preserve">  ___________________________</w:t>
      </w:r>
    </w:p>
    <w:p w:rsidR="006D6920" w:rsidRPr="003136F3" w:rsidRDefault="006D6920" w:rsidP="00476654">
      <w:pPr>
        <w:tabs>
          <w:tab w:val="center" w:pos="10800"/>
        </w:tabs>
        <w:spacing w:after="0" w:line="240" w:lineRule="auto"/>
        <w:ind w:left="426"/>
        <w:jc w:val="both"/>
        <w:rPr>
          <w:rFonts w:ascii="Times New Roman" w:hAnsi="Times New Roman" w:cs="Times New Roman"/>
        </w:rPr>
      </w:pPr>
      <w:r w:rsidRPr="003136F3">
        <w:rPr>
          <w:rFonts w:ascii="Times New Roman" w:hAnsi="Times New Roman" w:cs="Times New Roman"/>
        </w:rPr>
        <w:t xml:space="preserve">(paraiškos vertinimą atlikusios institucijos atsakingo </w:t>
      </w:r>
    </w:p>
    <w:p w:rsidR="006D6920" w:rsidRPr="003136F3" w:rsidRDefault="006D6920" w:rsidP="00476654">
      <w:pPr>
        <w:tabs>
          <w:tab w:val="center" w:pos="10800"/>
        </w:tabs>
        <w:spacing w:after="0" w:line="240" w:lineRule="auto"/>
        <w:ind w:left="426"/>
        <w:jc w:val="both"/>
        <w:rPr>
          <w:rFonts w:ascii="Times New Roman" w:hAnsi="Times New Roman" w:cs="Times New Roman"/>
        </w:rPr>
      </w:pPr>
      <w:r w:rsidRPr="003136F3">
        <w:rPr>
          <w:rFonts w:ascii="Times New Roman" w:hAnsi="Times New Roman" w:cs="Times New Roman"/>
        </w:rPr>
        <w:t xml:space="preserve">asmens pareigų pavadinimas)                                                                              (data) </w:t>
      </w:r>
      <w:r w:rsidRPr="003136F3">
        <w:rPr>
          <w:rFonts w:ascii="Times New Roman" w:hAnsi="Times New Roman" w:cs="Times New Roman"/>
        </w:rPr>
        <w:tab/>
        <w:t xml:space="preserve">        (vardas ir pavardė</w:t>
      </w:r>
      <w:r w:rsidR="00897EC1" w:rsidRPr="003136F3">
        <w:rPr>
          <w:rFonts w:ascii="Times New Roman" w:hAnsi="Times New Roman" w:cs="Times New Roman"/>
        </w:rPr>
        <w:t>, parašas*</w:t>
      </w:r>
      <w:r w:rsidRPr="003136F3">
        <w:rPr>
          <w:rFonts w:ascii="Times New Roman" w:hAnsi="Times New Roman" w:cs="Times New Roman"/>
        </w:rPr>
        <w:t>)</w:t>
      </w:r>
    </w:p>
    <w:p w:rsidR="006D6920" w:rsidRPr="003136F3" w:rsidRDefault="006D6920" w:rsidP="00476654">
      <w:pPr>
        <w:spacing w:after="0" w:line="240" w:lineRule="auto"/>
        <w:ind w:left="426"/>
        <w:rPr>
          <w:rFonts w:ascii="Times New Roman" w:hAnsi="Times New Roman" w:cs="Times New Roman"/>
          <w:i/>
        </w:rPr>
      </w:pPr>
    </w:p>
    <w:p w:rsidR="00897EC1" w:rsidRPr="004A21B7" w:rsidRDefault="00897EC1" w:rsidP="00476654">
      <w:pPr>
        <w:spacing w:after="0" w:line="240" w:lineRule="auto"/>
        <w:ind w:left="426"/>
        <w:rPr>
          <w:rFonts w:ascii="Times New Roman" w:hAnsi="Times New Roman" w:cs="Times New Roman"/>
          <w:i/>
          <w:sz w:val="20"/>
          <w:szCs w:val="20"/>
        </w:rPr>
      </w:pPr>
      <w:r w:rsidRPr="003136F3">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A21" w:rsidRDefault="00633A21" w:rsidP="00045B41">
      <w:pPr>
        <w:spacing w:after="0" w:line="240" w:lineRule="auto"/>
      </w:pPr>
      <w:r>
        <w:separator/>
      </w:r>
    </w:p>
  </w:endnote>
  <w:endnote w:type="continuationSeparator" w:id="0">
    <w:p w:rsidR="00633A21" w:rsidRDefault="00633A21"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A21" w:rsidRDefault="00633A21" w:rsidP="00045B41">
      <w:pPr>
        <w:spacing w:after="0" w:line="240" w:lineRule="auto"/>
      </w:pPr>
      <w:r>
        <w:separator/>
      </w:r>
    </w:p>
  </w:footnote>
  <w:footnote w:type="continuationSeparator" w:id="0">
    <w:p w:rsidR="00633A21" w:rsidRDefault="00633A21"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90170A"/>
    <w:multiLevelType w:val="hybridMultilevel"/>
    <w:tmpl w:val="4846343A"/>
    <w:lvl w:ilvl="0" w:tplc="BD32A5DA">
      <w:start w:val="6"/>
      <w:numFmt w:val="bullet"/>
      <w:lvlText w:val="-"/>
      <w:lvlJc w:val="left"/>
      <w:pPr>
        <w:ind w:left="1070" w:hanging="360"/>
      </w:pPr>
      <w:rPr>
        <w:rFonts w:ascii="Times New Roman" w:eastAsiaTheme="minorHAnsi"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2463"/>
    <w:rsid w:val="00037326"/>
    <w:rsid w:val="00041EA6"/>
    <w:rsid w:val="00044673"/>
    <w:rsid w:val="00045A91"/>
    <w:rsid w:val="00045B41"/>
    <w:rsid w:val="000555C3"/>
    <w:rsid w:val="0005647F"/>
    <w:rsid w:val="00070529"/>
    <w:rsid w:val="00084BC7"/>
    <w:rsid w:val="0009063A"/>
    <w:rsid w:val="000B51FE"/>
    <w:rsid w:val="000C0374"/>
    <w:rsid w:val="000C551F"/>
    <w:rsid w:val="001110DF"/>
    <w:rsid w:val="0012780E"/>
    <w:rsid w:val="0014059D"/>
    <w:rsid w:val="001452A7"/>
    <w:rsid w:val="00152DAF"/>
    <w:rsid w:val="00164BA9"/>
    <w:rsid w:val="00181225"/>
    <w:rsid w:val="00196A1E"/>
    <w:rsid w:val="001A06A0"/>
    <w:rsid w:val="001A34A1"/>
    <w:rsid w:val="001B7222"/>
    <w:rsid w:val="001C31B6"/>
    <w:rsid w:val="001E3B68"/>
    <w:rsid w:val="001E4061"/>
    <w:rsid w:val="0020784B"/>
    <w:rsid w:val="00221111"/>
    <w:rsid w:val="002232CE"/>
    <w:rsid w:val="00244586"/>
    <w:rsid w:val="00247511"/>
    <w:rsid w:val="00262272"/>
    <w:rsid w:val="0026431E"/>
    <w:rsid w:val="00273FEF"/>
    <w:rsid w:val="00280EF0"/>
    <w:rsid w:val="002A2C6B"/>
    <w:rsid w:val="002B2891"/>
    <w:rsid w:val="002B4D1B"/>
    <w:rsid w:val="002C53C0"/>
    <w:rsid w:val="002D68BB"/>
    <w:rsid w:val="002E1345"/>
    <w:rsid w:val="002E249A"/>
    <w:rsid w:val="002E2B2E"/>
    <w:rsid w:val="002F79D0"/>
    <w:rsid w:val="003027F8"/>
    <w:rsid w:val="00303394"/>
    <w:rsid w:val="003136F3"/>
    <w:rsid w:val="003168E0"/>
    <w:rsid w:val="00321B6E"/>
    <w:rsid w:val="003246D0"/>
    <w:rsid w:val="00331DE2"/>
    <w:rsid w:val="00331EA0"/>
    <w:rsid w:val="0033517D"/>
    <w:rsid w:val="00343D06"/>
    <w:rsid w:val="0036275E"/>
    <w:rsid w:val="0037331D"/>
    <w:rsid w:val="00382BF6"/>
    <w:rsid w:val="00391A1A"/>
    <w:rsid w:val="003A2AA1"/>
    <w:rsid w:val="003A43D5"/>
    <w:rsid w:val="003E60C2"/>
    <w:rsid w:val="003F0F2E"/>
    <w:rsid w:val="003F4E68"/>
    <w:rsid w:val="004025A2"/>
    <w:rsid w:val="0041708C"/>
    <w:rsid w:val="00426029"/>
    <w:rsid w:val="004309ED"/>
    <w:rsid w:val="00442A3F"/>
    <w:rsid w:val="00461951"/>
    <w:rsid w:val="004650EC"/>
    <w:rsid w:val="004715B4"/>
    <w:rsid w:val="00476654"/>
    <w:rsid w:val="004A21B7"/>
    <w:rsid w:val="004A2A52"/>
    <w:rsid w:val="004A37B2"/>
    <w:rsid w:val="004D6FB4"/>
    <w:rsid w:val="004E1660"/>
    <w:rsid w:val="005004F1"/>
    <w:rsid w:val="00504958"/>
    <w:rsid w:val="00511D47"/>
    <w:rsid w:val="005216AC"/>
    <w:rsid w:val="0052306C"/>
    <w:rsid w:val="005353B9"/>
    <w:rsid w:val="0056392D"/>
    <w:rsid w:val="0056515D"/>
    <w:rsid w:val="00571935"/>
    <w:rsid w:val="005778D7"/>
    <w:rsid w:val="005876FF"/>
    <w:rsid w:val="0059411E"/>
    <w:rsid w:val="00595176"/>
    <w:rsid w:val="005B46E5"/>
    <w:rsid w:val="005C3CAE"/>
    <w:rsid w:val="005E608C"/>
    <w:rsid w:val="00601EB6"/>
    <w:rsid w:val="006160FE"/>
    <w:rsid w:val="006222DB"/>
    <w:rsid w:val="006234EB"/>
    <w:rsid w:val="00633A21"/>
    <w:rsid w:val="006350D2"/>
    <w:rsid w:val="00670D09"/>
    <w:rsid w:val="00694F6F"/>
    <w:rsid w:val="00696890"/>
    <w:rsid w:val="006A135E"/>
    <w:rsid w:val="006A1B5B"/>
    <w:rsid w:val="006A3CE1"/>
    <w:rsid w:val="006B1E71"/>
    <w:rsid w:val="006B1EDF"/>
    <w:rsid w:val="006B2854"/>
    <w:rsid w:val="006B2A58"/>
    <w:rsid w:val="006B5A6B"/>
    <w:rsid w:val="006C122A"/>
    <w:rsid w:val="006C64A8"/>
    <w:rsid w:val="006D6266"/>
    <w:rsid w:val="006D6920"/>
    <w:rsid w:val="006D7B36"/>
    <w:rsid w:val="006E2D6B"/>
    <w:rsid w:val="006F7CDD"/>
    <w:rsid w:val="00701473"/>
    <w:rsid w:val="007047DA"/>
    <w:rsid w:val="00710075"/>
    <w:rsid w:val="00742415"/>
    <w:rsid w:val="00765C39"/>
    <w:rsid w:val="00773E09"/>
    <w:rsid w:val="00785850"/>
    <w:rsid w:val="00797D9B"/>
    <w:rsid w:val="007B47AD"/>
    <w:rsid w:val="007B4B4D"/>
    <w:rsid w:val="007C5D63"/>
    <w:rsid w:val="007E17E6"/>
    <w:rsid w:val="007F5927"/>
    <w:rsid w:val="00800079"/>
    <w:rsid w:val="00811F6E"/>
    <w:rsid w:val="0081208C"/>
    <w:rsid w:val="00827E34"/>
    <w:rsid w:val="0084293A"/>
    <w:rsid w:val="008523C0"/>
    <w:rsid w:val="00865CB6"/>
    <w:rsid w:val="00874AC5"/>
    <w:rsid w:val="00886260"/>
    <w:rsid w:val="00897EC1"/>
    <w:rsid w:val="008A2696"/>
    <w:rsid w:val="008C4001"/>
    <w:rsid w:val="008D59EF"/>
    <w:rsid w:val="008E49EC"/>
    <w:rsid w:val="008E5881"/>
    <w:rsid w:val="008F14DD"/>
    <w:rsid w:val="00910667"/>
    <w:rsid w:val="00910B4A"/>
    <w:rsid w:val="009221B3"/>
    <w:rsid w:val="009310AE"/>
    <w:rsid w:val="00953E6C"/>
    <w:rsid w:val="009570B3"/>
    <w:rsid w:val="009622EE"/>
    <w:rsid w:val="00971E13"/>
    <w:rsid w:val="00977805"/>
    <w:rsid w:val="009A5967"/>
    <w:rsid w:val="009B55AD"/>
    <w:rsid w:val="009B6E4F"/>
    <w:rsid w:val="009C35F2"/>
    <w:rsid w:val="009D735C"/>
    <w:rsid w:val="00A06901"/>
    <w:rsid w:val="00A12503"/>
    <w:rsid w:val="00A213D3"/>
    <w:rsid w:val="00A22170"/>
    <w:rsid w:val="00A237DA"/>
    <w:rsid w:val="00A256A4"/>
    <w:rsid w:val="00A37057"/>
    <w:rsid w:val="00A44719"/>
    <w:rsid w:val="00A65DC5"/>
    <w:rsid w:val="00A74750"/>
    <w:rsid w:val="00A80A5F"/>
    <w:rsid w:val="00A956D9"/>
    <w:rsid w:val="00AA153C"/>
    <w:rsid w:val="00AB7125"/>
    <w:rsid w:val="00AD273F"/>
    <w:rsid w:val="00AD5459"/>
    <w:rsid w:val="00AE12A0"/>
    <w:rsid w:val="00B33EFF"/>
    <w:rsid w:val="00B35F56"/>
    <w:rsid w:val="00B41BC7"/>
    <w:rsid w:val="00B41FFB"/>
    <w:rsid w:val="00B47E71"/>
    <w:rsid w:val="00B55F81"/>
    <w:rsid w:val="00B613DA"/>
    <w:rsid w:val="00B62754"/>
    <w:rsid w:val="00B842EF"/>
    <w:rsid w:val="00B84AF4"/>
    <w:rsid w:val="00B92B86"/>
    <w:rsid w:val="00B95A4F"/>
    <w:rsid w:val="00BA3030"/>
    <w:rsid w:val="00BA3EE7"/>
    <w:rsid w:val="00BB18AF"/>
    <w:rsid w:val="00BD66F2"/>
    <w:rsid w:val="00BF11A0"/>
    <w:rsid w:val="00C3063A"/>
    <w:rsid w:val="00C431CC"/>
    <w:rsid w:val="00C45932"/>
    <w:rsid w:val="00C732C6"/>
    <w:rsid w:val="00C8320A"/>
    <w:rsid w:val="00C93905"/>
    <w:rsid w:val="00C949BE"/>
    <w:rsid w:val="00C95B27"/>
    <w:rsid w:val="00CA54B8"/>
    <w:rsid w:val="00CC2416"/>
    <w:rsid w:val="00CC7771"/>
    <w:rsid w:val="00CD4535"/>
    <w:rsid w:val="00CD4638"/>
    <w:rsid w:val="00CF5F4F"/>
    <w:rsid w:val="00CF6AA9"/>
    <w:rsid w:val="00D0134B"/>
    <w:rsid w:val="00D13488"/>
    <w:rsid w:val="00D26984"/>
    <w:rsid w:val="00DA027E"/>
    <w:rsid w:val="00DA6996"/>
    <w:rsid w:val="00DC6CEC"/>
    <w:rsid w:val="00DE4F6A"/>
    <w:rsid w:val="00DF0A42"/>
    <w:rsid w:val="00E12B5B"/>
    <w:rsid w:val="00E33623"/>
    <w:rsid w:val="00E51754"/>
    <w:rsid w:val="00E527FE"/>
    <w:rsid w:val="00E53A0A"/>
    <w:rsid w:val="00E57055"/>
    <w:rsid w:val="00E607FF"/>
    <w:rsid w:val="00E871EF"/>
    <w:rsid w:val="00EA18C2"/>
    <w:rsid w:val="00EA4C02"/>
    <w:rsid w:val="00EB1930"/>
    <w:rsid w:val="00EB3C54"/>
    <w:rsid w:val="00EB4717"/>
    <w:rsid w:val="00EE55A2"/>
    <w:rsid w:val="00EE706E"/>
    <w:rsid w:val="00EF0575"/>
    <w:rsid w:val="00EF332C"/>
    <w:rsid w:val="00F00DFC"/>
    <w:rsid w:val="00F0317E"/>
    <w:rsid w:val="00F10FB7"/>
    <w:rsid w:val="00F2659E"/>
    <w:rsid w:val="00F35C2F"/>
    <w:rsid w:val="00F80E79"/>
    <w:rsid w:val="00F91625"/>
    <w:rsid w:val="00FA459A"/>
    <w:rsid w:val="00FB217A"/>
    <w:rsid w:val="00FB2EA7"/>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8C021F-17BC-4729-9479-3A9136B1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55662">
      <w:bodyDiv w:val="1"/>
      <w:marLeft w:val="0"/>
      <w:marRight w:val="0"/>
      <w:marTop w:val="0"/>
      <w:marBottom w:val="0"/>
      <w:divBdr>
        <w:top w:val="none" w:sz="0" w:space="0" w:color="auto"/>
        <w:left w:val="none" w:sz="0" w:space="0" w:color="auto"/>
        <w:bottom w:val="none" w:sz="0" w:space="0" w:color="auto"/>
        <w:right w:val="none" w:sz="0" w:space="0" w:color="auto"/>
      </w:divBdr>
    </w:div>
    <w:div w:id="996346785">
      <w:bodyDiv w:val="1"/>
      <w:marLeft w:val="0"/>
      <w:marRight w:val="0"/>
      <w:marTop w:val="0"/>
      <w:marBottom w:val="0"/>
      <w:divBdr>
        <w:top w:val="none" w:sz="0" w:space="0" w:color="auto"/>
        <w:left w:val="none" w:sz="0" w:space="0" w:color="auto"/>
        <w:bottom w:val="none" w:sz="0" w:space="0" w:color="auto"/>
        <w:right w:val="none" w:sz="0" w:space="0" w:color="auto"/>
      </w:divBdr>
    </w:div>
    <w:div w:id="1006324933">
      <w:bodyDiv w:val="1"/>
      <w:marLeft w:val="0"/>
      <w:marRight w:val="0"/>
      <w:marTop w:val="0"/>
      <w:marBottom w:val="0"/>
      <w:divBdr>
        <w:top w:val="none" w:sz="0" w:space="0" w:color="auto"/>
        <w:left w:val="none" w:sz="0" w:space="0" w:color="auto"/>
        <w:bottom w:val="none" w:sz="0" w:space="0" w:color="auto"/>
        <w:right w:val="none" w:sz="0" w:space="0" w:color="auto"/>
      </w:divBdr>
    </w:div>
    <w:div w:id="1290286626">
      <w:bodyDiv w:val="1"/>
      <w:marLeft w:val="0"/>
      <w:marRight w:val="0"/>
      <w:marTop w:val="0"/>
      <w:marBottom w:val="0"/>
      <w:divBdr>
        <w:top w:val="none" w:sz="0" w:space="0" w:color="auto"/>
        <w:left w:val="none" w:sz="0" w:space="0" w:color="auto"/>
        <w:bottom w:val="none" w:sz="0" w:space="0" w:color="auto"/>
        <w:right w:val="none" w:sz="0" w:space="0" w:color="auto"/>
      </w:divBdr>
    </w:div>
    <w:div w:id="1355694769">
      <w:bodyDiv w:val="1"/>
      <w:marLeft w:val="0"/>
      <w:marRight w:val="0"/>
      <w:marTop w:val="0"/>
      <w:marBottom w:val="0"/>
      <w:divBdr>
        <w:top w:val="none" w:sz="0" w:space="0" w:color="auto"/>
        <w:left w:val="none" w:sz="0" w:space="0" w:color="auto"/>
        <w:bottom w:val="none" w:sz="0" w:space="0" w:color="auto"/>
        <w:right w:val="none" w:sz="0" w:space="0" w:color="auto"/>
      </w:divBdr>
    </w:div>
    <w:div w:id="1419863420">
      <w:bodyDiv w:val="1"/>
      <w:marLeft w:val="0"/>
      <w:marRight w:val="0"/>
      <w:marTop w:val="0"/>
      <w:marBottom w:val="0"/>
      <w:divBdr>
        <w:top w:val="none" w:sz="0" w:space="0" w:color="auto"/>
        <w:left w:val="none" w:sz="0" w:space="0" w:color="auto"/>
        <w:bottom w:val="none" w:sz="0" w:space="0" w:color="auto"/>
        <w:right w:val="none" w:sz="0" w:space="0" w:color="auto"/>
      </w:divBdr>
    </w:div>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E7C5-39A4-49A5-8943-20E248E5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16359</Words>
  <Characters>9325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Janavičienė Lina</cp:lastModifiedBy>
  <cp:revision>5</cp:revision>
  <cp:lastPrinted>2015-03-04T13:11:00Z</cp:lastPrinted>
  <dcterms:created xsi:type="dcterms:W3CDTF">2019-07-16T08:21:00Z</dcterms:created>
  <dcterms:modified xsi:type="dcterms:W3CDTF">2019-07-17T06:35:00Z</dcterms:modified>
</cp:coreProperties>
</file>