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A5" w:rsidRPr="00786258" w:rsidRDefault="009D25A5" w:rsidP="006333E5">
      <w:pPr>
        <w:tabs>
          <w:tab w:val="left" w:pos="4253"/>
          <w:tab w:val="left" w:pos="9923"/>
        </w:tabs>
        <w:ind w:left="9356"/>
        <w:jc w:val="both"/>
      </w:pPr>
      <w:bookmarkStart w:id="0" w:name="_GoBack"/>
      <w:bookmarkEnd w:id="0"/>
      <w:r>
        <w:t xml:space="preserve">                                                                                </w:t>
      </w:r>
      <w:r w:rsidR="00786258">
        <w:t xml:space="preserve">    </w:t>
      </w:r>
      <w:bookmarkStart w:id="1" w:name="_Hlk13747790"/>
      <w:r>
        <w:t>2014–2020 metų</w:t>
      </w:r>
      <w:r w:rsidRPr="00457E05">
        <w:t xml:space="preserve"> Europos Sąjungos fondų</w:t>
      </w:r>
      <w:r w:rsidR="00786258">
        <w:t xml:space="preserve"> </w:t>
      </w:r>
      <w:r w:rsidRPr="00457E05">
        <w:t xml:space="preserve">investicijų </w:t>
      </w:r>
      <w:r w:rsidR="00786258">
        <w:t xml:space="preserve">                                                                                   </w:t>
      </w:r>
      <w:r w:rsidRPr="00457E05">
        <w:t>veiksmų programos 8 prioriteto</w:t>
      </w:r>
      <w:r w:rsidR="00786258">
        <w:t xml:space="preserve"> </w:t>
      </w:r>
      <w:r w:rsidRPr="00457E05">
        <w:t>„Socialinės</w:t>
      </w:r>
      <w:r w:rsidR="00551766">
        <w:t xml:space="preserve"> </w:t>
      </w:r>
      <w:r w:rsidRPr="00457E05">
        <w:t>įtraukties</w:t>
      </w:r>
      <w:r w:rsidR="00551766">
        <w:t xml:space="preserve"> </w:t>
      </w:r>
      <w:r w:rsidR="006333E5">
        <w:t xml:space="preserve"> </w:t>
      </w:r>
      <w:r w:rsidRPr="00457E05">
        <w:t>didinimas ir kova su</w:t>
      </w:r>
      <w:r w:rsidR="00786258">
        <w:t xml:space="preserve"> </w:t>
      </w:r>
      <w:r w:rsidRPr="00457E05">
        <w:t xml:space="preserve">skurdu“ </w:t>
      </w:r>
      <w:r>
        <w:t>įgyvendinimo</w:t>
      </w:r>
      <w:r w:rsidR="006333E5">
        <w:t xml:space="preserve"> </w:t>
      </w:r>
      <w:r>
        <w:t xml:space="preserve">priemonės </w:t>
      </w:r>
      <w:r w:rsidR="006333E5">
        <w:t xml:space="preserve">    </w:t>
      </w:r>
      <w:r w:rsidRPr="00053FB3">
        <w:t xml:space="preserve">Nr. </w:t>
      </w:r>
      <w:r>
        <w:t>08.1.3-CPVA-V-610</w:t>
      </w:r>
      <w:r w:rsidRPr="006333E5">
        <w:t xml:space="preserve"> </w:t>
      </w:r>
      <w:r w:rsidRPr="00803E99">
        <w:t>„</w:t>
      </w:r>
      <w:bookmarkStart w:id="2" w:name="_Hlk492636721"/>
      <w:r w:rsidRPr="006333E5">
        <w:t>Kraujotakos sistemos ligų gydymo ir diagnostikos paslaugų infrastruktūros gerinimas</w:t>
      </w:r>
      <w:bookmarkEnd w:id="2"/>
      <w:r w:rsidRPr="00803E99">
        <w:t xml:space="preserve">“ </w:t>
      </w:r>
      <w:r w:rsidRPr="00457E05">
        <w:t>pro</w:t>
      </w:r>
      <w:r>
        <w:t>jektų finansavimo sąlygų aprašo</w:t>
      </w:r>
      <w:r w:rsidRPr="00457E05">
        <w:t xml:space="preserve"> </w:t>
      </w:r>
      <w:r>
        <w:t>Nr. 2</w:t>
      </w:r>
    </w:p>
    <w:p w:rsidR="0065522B" w:rsidRDefault="0065522B" w:rsidP="006333E5">
      <w:pPr>
        <w:tabs>
          <w:tab w:val="left" w:pos="4253"/>
          <w:tab w:val="left" w:pos="9923"/>
        </w:tabs>
        <w:ind w:left="4253" w:firstLine="5103"/>
        <w:jc w:val="both"/>
      </w:pPr>
      <w:r>
        <w:t>3</w:t>
      </w:r>
      <w:r w:rsidRPr="00C5713A">
        <w:t xml:space="preserve"> priedas</w:t>
      </w:r>
    </w:p>
    <w:bookmarkEnd w:id="1"/>
    <w:p w:rsidR="006F426D" w:rsidRPr="0024369A" w:rsidRDefault="006F426D" w:rsidP="0049571B"/>
    <w:p w:rsidR="006F426D" w:rsidRPr="0024369A" w:rsidRDefault="0049571B" w:rsidP="00E24526">
      <w:pPr>
        <w:ind w:left="360"/>
        <w:jc w:val="center"/>
        <w:rPr>
          <w:b/>
          <w:sz w:val="22"/>
          <w:szCs w:val="22"/>
        </w:rPr>
      </w:pPr>
      <w:r>
        <w:rPr>
          <w:b/>
          <w:bCs/>
        </w:rPr>
        <w:t>ASMENS SVEIKATOS PRIEŽIŪROS ĮSTAIGŲ ATRANKOS KRITERIJAI</w:t>
      </w:r>
    </w:p>
    <w:p w:rsidR="006F426D" w:rsidRDefault="006F426D" w:rsidP="001A563B">
      <w:pPr>
        <w:ind w:left="360"/>
        <w:jc w:val="both"/>
        <w:rPr>
          <w:sz w:val="18"/>
          <w:szCs w:val="18"/>
        </w:rPr>
      </w:pPr>
    </w:p>
    <w:p w:rsidR="001A563B" w:rsidRDefault="001A563B" w:rsidP="001A563B">
      <w:pPr>
        <w:ind w:left="360"/>
        <w:jc w:val="both"/>
        <w:rPr>
          <w:sz w:val="18"/>
          <w:szCs w:val="18"/>
        </w:rPr>
      </w:pPr>
    </w:p>
    <w:tbl>
      <w:tblPr>
        <w:tblStyle w:val="Lentelstinklelis"/>
        <w:tblW w:w="14928" w:type="dxa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5103"/>
        <w:gridCol w:w="3811"/>
        <w:gridCol w:w="1336"/>
      </w:tblGrid>
      <w:tr w:rsidR="00A53567" w:rsidRPr="001A563B" w:rsidTr="0027404D">
        <w:tc>
          <w:tcPr>
            <w:tcW w:w="567" w:type="dxa"/>
          </w:tcPr>
          <w:p w:rsidR="00A53567" w:rsidRPr="001A563B" w:rsidRDefault="00A53567" w:rsidP="001A563B">
            <w:pPr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t>Eil. Nr.</w:t>
            </w:r>
          </w:p>
        </w:tc>
        <w:tc>
          <w:tcPr>
            <w:tcW w:w="4111" w:type="dxa"/>
          </w:tcPr>
          <w:p w:rsidR="00A53567" w:rsidRPr="001A563B" w:rsidRDefault="00A53567" w:rsidP="001A563B">
            <w:pPr>
              <w:rPr>
                <w:rFonts w:ascii="Times New Roman" w:hAnsi="Times New Roman"/>
              </w:rPr>
            </w:pPr>
            <w:bookmarkStart w:id="3" w:name="_Hlk526416229"/>
            <w:r w:rsidRPr="001A563B">
              <w:rPr>
                <w:rFonts w:ascii="Times New Roman" w:hAnsi="Times New Roman"/>
              </w:rPr>
              <w:t>Kriterijus</w:t>
            </w:r>
          </w:p>
        </w:tc>
        <w:tc>
          <w:tcPr>
            <w:tcW w:w="5103" w:type="dxa"/>
          </w:tcPr>
          <w:p w:rsidR="00A53567" w:rsidRPr="001A563B" w:rsidRDefault="00A53567" w:rsidP="001A563B">
            <w:pPr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t>Kriterijaus paaiškinimai</w:t>
            </w:r>
          </w:p>
        </w:tc>
        <w:tc>
          <w:tcPr>
            <w:tcW w:w="3811" w:type="dxa"/>
          </w:tcPr>
          <w:p w:rsidR="00A53567" w:rsidRPr="001A563B" w:rsidRDefault="00A53567" w:rsidP="001A563B">
            <w:pPr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t>Galimų balų nustatymas</w:t>
            </w:r>
          </w:p>
        </w:tc>
        <w:tc>
          <w:tcPr>
            <w:tcW w:w="1336" w:type="dxa"/>
          </w:tcPr>
          <w:p w:rsidR="00A53567" w:rsidRPr="001A563B" w:rsidRDefault="00A53567" w:rsidP="001A563B">
            <w:pPr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t>Didžiausias galimas kriterijaus balas</w:t>
            </w:r>
          </w:p>
        </w:tc>
      </w:tr>
      <w:tr w:rsidR="00A53567" w:rsidRPr="001A563B" w:rsidTr="0027404D">
        <w:tc>
          <w:tcPr>
            <w:tcW w:w="567" w:type="dxa"/>
          </w:tcPr>
          <w:p w:rsidR="00A53567" w:rsidRPr="001A563B" w:rsidRDefault="00A53567" w:rsidP="001A563B">
            <w:pPr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</w:tcPr>
          <w:p w:rsidR="00A53567" w:rsidRPr="001A563B" w:rsidRDefault="0074368B" w:rsidP="00523C27">
            <w:pPr>
              <w:jc w:val="both"/>
              <w:rPr>
                <w:rFonts w:ascii="Times New Roman" w:hAnsi="Times New Roman"/>
              </w:rPr>
            </w:pPr>
            <w:bookmarkStart w:id="4" w:name="_Hlk534890688"/>
            <w:r w:rsidRPr="0074368B">
              <w:rPr>
                <w:rFonts w:ascii="Times New Roman" w:hAnsi="Times New Roman"/>
              </w:rPr>
              <w:t>Asmens sveikatos priežiūros</w:t>
            </w:r>
            <w:r>
              <w:rPr>
                <w:rFonts w:ascii="Times New Roman" w:hAnsi="Times New Roman"/>
              </w:rPr>
              <w:t xml:space="preserve"> įstaiga (toliau – ASPĮ)</w:t>
            </w:r>
            <w:r>
              <w:rPr>
                <w:color w:val="000000"/>
              </w:rPr>
              <w:t xml:space="preserve"> </w:t>
            </w:r>
            <w:r w:rsidR="00A53567" w:rsidRPr="001A563B">
              <w:rPr>
                <w:rFonts w:ascii="Times New Roman" w:hAnsi="Times New Roman"/>
              </w:rPr>
              <w:t>teikia gydytojo kardiologo ir slaugytojo konsultacijos, į kuri</w:t>
            </w:r>
            <w:r w:rsidR="00DA7C4C">
              <w:rPr>
                <w:rFonts w:ascii="Times New Roman" w:hAnsi="Times New Roman"/>
              </w:rPr>
              <w:t>ą</w:t>
            </w:r>
            <w:r w:rsidR="00A53567" w:rsidRPr="001A563B">
              <w:rPr>
                <w:rFonts w:ascii="Times New Roman" w:hAnsi="Times New Roman"/>
              </w:rPr>
              <w:t xml:space="preserve"> įeina ir paciento mokymas, asmenims, sergantiems širdies nepakankamumu</w:t>
            </w:r>
            <w:r w:rsidR="00047AC8">
              <w:rPr>
                <w:rFonts w:ascii="Times New Roman" w:hAnsi="Times New Roman"/>
              </w:rPr>
              <w:t xml:space="preserve">, </w:t>
            </w:r>
            <w:r w:rsidR="00523C27" w:rsidRPr="001A563B">
              <w:rPr>
                <w:rFonts w:ascii="Times New Roman" w:hAnsi="Times New Roman"/>
              </w:rPr>
              <w:t>paslaugą</w:t>
            </w:r>
            <w:r w:rsidR="003823A3">
              <w:rPr>
                <w:rFonts w:ascii="Times New Roman" w:hAnsi="Times New Roman"/>
              </w:rPr>
              <w:t>,</w:t>
            </w:r>
            <w:r w:rsidR="00523C27">
              <w:rPr>
                <w:rFonts w:ascii="Times New Roman" w:hAnsi="Times New Roman"/>
              </w:rPr>
              <w:t xml:space="preserve"> </w:t>
            </w:r>
            <w:r w:rsidR="00047AC8">
              <w:rPr>
                <w:rFonts w:ascii="Times New Roman" w:hAnsi="Times New Roman"/>
              </w:rPr>
              <w:t xml:space="preserve">kuri </w:t>
            </w:r>
            <w:r w:rsidR="00523C27">
              <w:rPr>
                <w:rFonts w:ascii="Times New Roman" w:hAnsi="Times New Roman"/>
              </w:rPr>
              <w:t xml:space="preserve">yra </w:t>
            </w:r>
            <w:r w:rsidR="00A53567" w:rsidRPr="001A563B">
              <w:rPr>
                <w:rFonts w:ascii="Times New Roman" w:hAnsi="Times New Roman"/>
              </w:rPr>
              <w:t xml:space="preserve">apibrėžta </w:t>
            </w:r>
            <w:r w:rsidR="00DA7C4C">
              <w:rPr>
                <w:rFonts w:ascii="Times New Roman" w:hAnsi="Times New Roman"/>
              </w:rPr>
              <w:t xml:space="preserve">Lietuvos Respublikos </w:t>
            </w:r>
            <w:r w:rsidR="00A53567" w:rsidRPr="001A563B">
              <w:rPr>
                <w:rFonts w:ascii="Times New Roman" w:hAnsi="Times New Roman"/>
              </w:rPr>
              <w:t xml:space="preserve">sveikatos apsaugos ministro 2015 m. lapkričio 24 d. įsakymu </w:t>
            </w:r>
            <w:r w:rsidR="00FE72DD">
              <w:rPr>
                <w:rFonts w:ascii="Times New Roman" w:hAnsi="Times New Roman"/>
              </w:rPr>
              <w:t xml:space="preserve">Nr. </w:t>
            </w:r>
            <w:r w:rsidR="00A53567" w:rsidRPr="001A563B">
              <w:rPr>
                <w:rFonts w:ascii="Times New Roman" w:hAnsi="Times New Roman"/>
              </w:rPr>
              <w:t>V-1330</w:t>
            </w:r>
            <w:r w:rsidR="00DA7C4C">
              <w:rPr>
                <w:rFonts w:ascii="Times New Roman" w:hAnsi="Times New Roman"/>
              </w:rPr>
              <w:t xml:space="preserve"> „</w:t>
            </w:r>
            <w:r w:rsidR="00DA7C4C" w:rsidRPr="00D81DCD">
              <w:rPr>
                <w:rFonts w:ascii="Times New Roman" w:hAnsi="Times New Roman"/>
              </w:rPr>
              <w:t xml:space="preserve">Dėl </w:t>
            </w:r>
            <w:r w:rsidR="00D81DCD" w:rsidRPr="00D81DCD">
              <w:rPr>
                <w:rFonts w:ascii="Times New Roman" w:eastAsia="Times New Roman" w:hAnsi="Times New Roman"/>
                <w:color w:val="000000"/>
              </w:rPr>
              <w:t>Gydytojo kardiologo ir slaugytojo konsultacijos, į kurią įeina ir paciento mokymas, teikimo asmenims, sergantiems širdies nepakankamumu, reikalavimų aprašo patvirtinimo</w:t>
            </w:r>
            <w:r w:rsidR="00DA7C4C">
              <w:rPr>
                <w:rFonts w:ascii="Times New Roman" w:hAnsi="Times New Roman"/>
              </w:rPr>
              <w:t>“</w:t>
            </w:r>
            <w:r w:rsidR="00A53567" w:rsidRPr="001A563B">
              <w:rPr>
                <w:rFonts w:ascii="Times New Roman" w:hAnsi="Times New Roman"/>
              </w:rPr>
              <w:t xml:space="preserve"> (toliau </w:t>
            </w:r>
            <w:r w:rsidR="0026600E">
              <w:rPr>
                <w:rFonts w:ascii="Times New Roman" w:hAnsi="Times New Roman"/>
              </w:rPr>
              <w:t>–</w:t>
            </w:r>
            <w:r w:rsidR="00A53567" w:rsidRPr="001A563B">
              <w:rPr>
                <w:rFonts w:ascii="Times New Roman" w:hAnsi="Times New Roman"/>
              </w:rPr>
              <w:t xml:space="preserve"> Įsakymas) </w:t>
            </w:r>
            <w:bookmarkEnd w:id="4"/>
          </w:p>
          <w:p w:rsidR="00A53567" w:rsidRPr="001A563B" w:rsidRDefault="00A53567" w:rsidP="00523C27">
            <w:pPr>
              <w:jc w:val="both"/>
              <w:rPr>
                <w:rFonts w:ascii="Times New Roman" w:hAnsi="Times New Roman"/>
              </w:rPr>
            </w:pPr>
          </w:p>
          <w:p w:rsidR="00A53567" w:rsidRPr="001A563B" w:rsidRDefault="00A53567" w:rsidP="001A563B">
            <w:pPr>
              <w:rPr>
                <w:rFonts w:ascii="Times New Roman" w:hAnsi="Times New Roman"/>
                <w:bCs/>
                <w:lang w:eastAsia="lt-LT"/>
              </w:rPr>
            </w:pPr>
          </w:p>
          <w:p w:rsidR="00A53567" w:rsidRPr="001A563B" w:rsidRDefault="00A53567" w:rsidP="001A563B">
            <w:pPr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5103" w:type="dxa"/>
          </w:tcPr>
          <w:p w:rsidR="00A53567" w:rsidRDefault="0074368B" w:rsidP="001A563B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>Vertinama</w:t>
            </w:r>
            <w:r w:rsidR="00C319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ASPĮ</w:t>
            </w:r>
            <w:r w:rsidR="00A53567" w:rsidRPr="001A563B">
              <w:rPr>
                <w:rFonts w:ascii="Times New Roman" w:hAnsi="Times New Roman"/>
              </w:rPr>
              <w:t xml:space="preserve"> turi </w:t>
            </w:r>
            <w:r w:rsidR="00C3197A">
              <w:rPr>
                <w:rFonts w:ascii="Times New Roman" w:hAnsi="Times New Roman"/>
              </w:rPr>
              <w:t xml:space="preserve">turėti </w:t>
            </w:r>
            <w:r w:rsidR="00A53567" w:rsidRPr="001A563B">
              <w:rPr>
                <w:rFonts w:ascii="Times New Roman" w:hAnsi="Times New Roman"/>
              </w:rPr>
              <w:t xml:space="preserve">galiojančią licenciją </w:t>
            </w:r>
            <w:r w:rsidR="00A53567" w:rsidRPr="001A563B">
              <w:rPr>
                <w:rFonts w:ascii="Times New Roman" w:hAnsi="Times New Roman"/>
                <w:lang w:eastAsia="lt-LT"/>
              </w:rPr>
              <w:t xml:space="preserve">antrinėms ir (ar) tretinėms ambulatorinėms kardiologijos asmens sveikatos priežiūros paslaugoms teikti. Taip pat </w:t>
            </w:r>
            <w:r w:rsidR="00047AC8">
              <w:rPr>
                <w:rFonts w:ascii="Times New Roman" w:hAnsi="Times New Roman"/>
                <w:lang w:eastAsia="lt-LT"/>
              </w:rPr>
              <w:t>vertina</w:t>
            </w:r>
            <w:r w:rsidR="00B43046">
              <w:rPr>
                <w:rFonts w:ascii="Times New Roman" w:hAnsi="Times New Roman"/>
                <w:lang w:eastAsia="lt-LT"/>
              </w:rPr>
              <w:t xml:space="preserve">nt </w:t>
            </w:r>
            <w:r w:rsidR="00B95521">
              <w:rPr>
                <w:rFonts w:ascii="Times New Roman" w:hAnsi="Times New Roman"/>
                <w:lang w:eastAsia="lt-LT"/>
              </w:rPr>
              <w:t>vadovauj</w:t>
            </w:r>
            <w:r w:rsidR="00A53567" w:rsidRPr="001A563B">
              <w:rPr>
                <w:rFonts w:ascii="Times New Roman" w:hAnsi="Times New Roman"/>
              </w:rPr>
              <w:t>a</w:t>
            </w:r>
            <w:r w:rsidR="00B43046">
              <w:rPr>
                <w:rFonts w:ascii="Times New Roman" w:hAnsi="Times New Roman"/>
              </w:rPr>
              <w:t>masi</w:t>
            </w:r>
            <w:r w:rsidR="00A53567" w:rsidRPr="001A563B">
              <w:rPr>
                <w:rFonts w:ascii="Times New Roman" w:hAnsi="Times New Roman"/>
              </w:rPr>
              <w:t xml:space="preserve"> Valstybinės ligonių kasos prie </w:t>
            </w:r>
            <w:r w:rsidR="00A53567" w:rsidRPr="001A563B">
              <w:rPr>
                <w:rFonts w:ascii="Times New Roman" w:hAnsi="Times New Roman"/>
                <w:bCs/>
                <w:lang w:eastAsia="lt-LT"/>
              </w:rPr>
              <w:t xml:space="preserve">Sveikatos apsaugos ministerijos </w:t>
            </w:r>
            <w:r w:rsidR="00A53567" w:rsidRPr="001A563B">
              <w:rPr>
                <w:rFonts w:ascii="Times New Roman" w:hAnsi="Times New Roman"/>
              </w:rPr>
              <w:t xml:space="preserve">raštu pateikta informacija apie </w:t>
            </w:r>
            <w:r>
              <w:rPr>
                <w:rFonts w:ascii="Times New Roman" w:hAnsi="Times New Roman"/>
              </w:rPr>
              <w:t xml:space="preserve">ASPĮ </w:t>
            </w:r>
            <w:r w:rsidR="00A53567" w:rsidRPr="001A563B">
              <w:rPr>
                <w:rFonts w:ascii="Times New Roman" w:hAnsi="Times New Roman"/>
              </w:rPr>
              <w:t xml:space="preserve">faktiškai suteiktas </w:t>
            </w:r>
            <w:r w:rsidR="00A53567" w:rsidRPr="001A563B">
              <w:rPr>
                <w:rFonts w:ascii="Times New Roman" w:hAnsi="Times New Roman"/>
                <w:color w:val="000000"/>
              </w:rPr>
              <w:t xml:space="preserve">konsultacijos paslaugas </w:t>
            </w:r>
            <w:r w:rsidR="00A53567" w:rsidRPr="001A563B">
              <w:rPr>
                <w:rFonts w:ascii="Times New Roman" w:hAnsi="Times New Roman"/>
              </w:rPr>
              <w:t xml:space="preserve">(paslaugų kodai 3458 ir 3502) </w:t>
            </w:r>
            <w:r w:rsidR="00A53567" w:rsidRPr="001A563B">
              <w:rPr>
                <w:rFonts w:ascii="Times New Roman" w:hAnsi="Times New Roman"/>
                <w:lang w:eastAsia="lt-LT"/>
              </w:rPr>
              <w:t xml:space="preserve">ir </w:t>
            </w:r>
            <w:r w:rsidR="00A53567" w:rsidRPr="001A563B">
              <w:rPr>
                <w:rFonts w:ascii="Times New Roman" w:hAnsi="Times New Roman"/>
              </w:rPr>
              <w:t>apmokėtas PSDF lėšomis nuo</w:t>
            </w:r>
            <w:r w:rsidR="00A53567" w:rsidRPr="001A563B">
              <w:rPr>
                <w:rFonts w:ascii="Times New Roman" w:hAnsi="Times New Roman"/>
                <w:lang w:eastAsia="lt-LT"/>
              </w:rPr>
              <w:t xml:space="preserve"> 2018 m. sausio 1 d. iki 2018 m. gruodžio 31 d. </w:t>
            </w:r>
          </w:p>
          <w:p w:rsidR="0074368B" w:rsidRDefault="0074368B" w:rsidP="0074368B">
            <w:pPr>
              <w:jc w:val="both"/>
              <w:rPr>
                <w:rFonts w:ascii="Times New Roman" w:hAnsi="Times New Roman"/>
                <w:bCs/>
                <w:lang w:eastAsia="lt-LT"/>
              </w:rPr>
            </w:pPr>
          </w:p>
          <w:p w:rsidR="0074368B" w:rsidRPr="001A563B" w:rsidRDefault="0074368B" w:rsidP="0074368B">
            <w:pPr>
              <w:jc w:val="both"/>
              <w:rPr>
                <w:rFonts w:ascii="Times New Roman" w:hAnsi="Times New Roman"/>
              </w:rPr>
            </w:pPr>
            <w:r w:rsidRPr="00944E7D">
              <w:rPr>
                <w:rFonts w:ascii="Times New Roman" w:hAnsi="Times New Roman"/>
                <w:bCs/>
                <w:lang w:eastAsia="lt-LT"/>
              </w:rPr>
              <w:t xml:space="preserve">Vertinimo metu suteikiamas didesnis balas tai ASPĮ, kuri teikia </w:t>
            </w:r>
            <w:r w:rsidRPr="00944E7D">
              <w:rPr>
                <w:rFonts w:ascii="Times New Roman" w:hAnsi="Times New Roman"/>
              </w:rPr>
              <w:t xml:space="preserve">gydytojo kardiologo ir slaugytojo konsultacijos, į kurią įeina ir paciento mokymas, </w:t>
            </w:r>
            <w:r w:rsidR="0056260E" w:rsidRPr="001A563B">
              <w:rPr>
                <w:rFonts w:ascii="Times New Roman" w:hAnsi="Times New Roman"/>
              </w:rPr>
              <w:t>asmenims, sergantiems širdies nepakankamumu</w:t>
            </w:r>
            <w:r w:rsidR="0056260E">
              <w:rPr>
                <w:rFonts w:ascii="Times New Roman" w:hAnsi="Times New Roman"/>
              </w:rPr>
              <w:t xml:space="preserve">, </w:t>
            </w:r>
            <w:r w:rsidR="002205F3" w:rsidRPr="00944E7D">
              <w:rPr>
                <w:rFonts w:ascii="Times New Roman" w:hAnsi="Times New Roman"/>
              </w:rPr>
              <w:t>paslaugą</w:t>
            </w:r>
            <w:r w:rsidRPr="00944E7D">
              <w:rPr>
                <w:rFonts w:ascii="Times New Roman" w:hAnsi="Times New Roman"/>
              </w:rPr>
              <w:t xml:space="preserve">, kaip nustatyta </w:t>
            </w:r>
            <w:r w:rsidRPr="00944E7D">
              <w:rPr>
                <w:rFonts w:ascii="Times New Roman" w:hAnsi="Times New Roman"/>
                <w:lang w:eastAsia="lt-LT"/>
              </w:rPr>
              <w:t>Į</w:t>
            </w:r>
            <w:r w:rsidRPr="00944E7D">
              <w:rPr>
                <w:rFonts w:ascii="Times New Roman" w:hAnsi="Times New Roman"/>
              </w:rPr>
              <w:t>sakyme.</w:t>
            </w:r>
          </w:p>
        </w:tc>
        <w:tc>
          <w:tcPr>
            <w:tcW w:w="3811" w:type="dxa"/>
          </w:tcPr>
          <w:p w:rsidR="00A53567" w:rsidRPr="001A563B" w:rsidRDefault="00E15E51" w:rsidP="001A563B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4E7D">
              <w:rPr>
                <w:rFonts w:ascii="Times New Roman" w:hAnsi="Times New Roman"/>
              </w:rPr>
              <w:t xml:space="preserve">ASPĮ </w:t>
            </w:r>
            <w:r w:rsidR="00A53567" w:rsidRPr="00944E7D">
              <w:rPr>
                <w:rFonts w:ascii="Times New Roman" w:hAnsi="Times New Roman"/>
              </w:rPr>
              <w:t>teikia gydytojo kardiologo ir slaugytojo konsultacijos, į kuri</w:t>
            </w:r>
            <w:r w:rsidR="00C3197A">
              <w:rPr>
                <w:rFonts w:ascii="Times New Roman" w:hAnsi="Times New Roman"/>
              </w:rPr>
              <w:t>ą</w:t>
            </w:r>
            <w:r w:rsidR="00A53567" w:rsidRPr="00944E7D">
              <w:rPr>
                <w:rFonts w:ascii="Times New Roman" w:hAnsi="Times New Roman"/>
              </w:rPr>
              <w:t xml:space="preserve"> įeina ir paciento mokymas, </w:t>
            </w:r>
            <w:r w:rsidR="004E272F" w:rsidRPr="001A563B">
              <w:rPr>
                <w:rFonts w:ascii="Times New Roman" w:hAnsi="Times New Roman"/>
              </w:rPr>
              <w:t>asmenims, sergantiems širdies nepakankamumu</w:t>
            </w:r>
            <w:r w:rsidR="004E272F">
              <w:rPr>
                <w:rFonts w:ascii="Times New Roman" w:hAnsi="Times New Roman"/>
              </w:rPr>
              <w:t xml:space="preserve">, </w:t>
            </w:r>
            <w:r w:rsidR="00944E7D" w:rsidRPr="00944E7D">
              <w:rPr>
                <w:rFonts w:ascii="Times New Roman" w:hAnsi="Times New Roman"/>
              </w:rPr>
              <w:t xml:space="preserve">paslaugą </w:t>
            </w:r>
            <w:r w:rsidR="00A53567" w:rsidRPr="00944E7D">
              <w:rPr>
                <w:rFonts w:ascii="Times New Roman" w:hAnsi="Times New Roman"/>
              </w:rPr>
              <w:t>– 60 balų.</w:t>
            </w:r>
          </w:p>
          <w:p w:rsidR="00A53567" w:rsidRPr="001A563B" w:rsidRDefault="00A53567" w:rsidP="001A563B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  <w:p w:rsidR="003323BC" w:rsidRPr="00944E7D" w:rsidRDefault="003323BC" w:rsidP="003323B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ASPĮ </w:t>
            </w:r>
            <w:r w:rsidRPr="001A563B">
              <w:rPr>
                <w:rFonts w:ascii="Times New Roman" w:hAnsi="Times New Roman"/>
              </w:rPr>
              <w:t xml:space="preserve">neteikia gydytojo kardiologo ir slaugytojo </w:t>
            </w:r>
            <w:r w:rsidRPr="00944E7D">
              <w:rPr>
                <w:rFonts w:ascii="Times New Roman" w:hAnsi="Times New Roman"/>
              </w:rPr>
              <w:t>konsultacijos, į kuri</w:t>
            </w:r>
            <w:r>
              <w:rPr>
                <w:rFonts w:ascii="Times New Roman" w:hAnsi="Times New Roman"/>
              </w:rPr>
              <w:t>ą</w:t>
            </w:r>
            <w:r w:rsidRPr="00944E7D">
              <w:rPr>
                <w:rFonts w:ascii="Times New Roman" w:hAnsi="Times New Roman"/>
              </w:rPr>
              <w:t xml:space="preserve"> įeina ir paciento mokymas, </w:t>
            </w:r>
            <w:r w:rsidRPr="001A563B">
              <w:rPr>
                <w:rFonts w:ascii="Times New Roman" w:hAnsi="Times New Roman"/>
              </w:rPr>
              <w:t>asmenims, sergantiems širdies nepakankamumu</w:t>
            </w:r>
            <w:r>
              <w:rPr>
                <w:rFonts w:ascii="Times New Roman" w:hAnsi="Times New Roman"/>
              </w:rPr>
              <w:t xml:space="preserve">, </w:t>
            </w:r>
            <w:r w:rsidRPr="00944E7D">
              <w:rPr>
                <w:rFonts w:ascii="Times New Roman" w:hAnsi="Times New Roman"/>
              </w:rPr>
              <w:t>paslaugos – 0 balų.</w:t>
            </w:r>
          </w:p>
          <w:p w:rsidR="00A53567" w:rsidRPr="001A563B" w:rsidRDefault="00A53567" w:rsidP="001A563B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  <w:p w:rsidR="00A53567" w:rsidRPr="001A563B" w:rsidRDefault="00A53567" w:rsidP="001A563B">
            <w:pPr>
              <w:widowControl w:val="0"/>
              <w:adjustRightInd w:val="0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6" w:type="dxa"/>
          </w:tcPr>
          <w:p w:rsidR="00A53567" w:rsidRPr="001A563B" w:rsidRDefault="00A53567" w:rsidP="001A5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563B">
              <w:rPr>
                <w:rFonts w:ascii="Times New Roman" w:hAnsi="Times New Roman"/>
              </w:rPr>
              <w:t>0</w:t>
            </w:r>
          </w:p>
        </w:tc>
      </w:tr>
      <w:bookmarkEnd w:id="3"/>
      <w:tr w:rsidR="00A53567" w:rsidRPr="001A563B" w:rsidTr="0027404D">
        <w:tc>
          <w:tcPr>
            <w:tcW w:w="567" w:type="dxa"/>
          </w:tcPr>
          <w:p w:rsidR="00A53567" w:rsidRPr="001A563B" w:rsidRDefault="00A53567" w:rsidP="001A563B">
            <w:pPr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111" w:type="dxa"/>
          </w:tcPr>
          <w:p w:rsidR="00A53567" w:rsidRPr="001A563B" w:rsidRDefault="0074368B" w:rsidP="002660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ASPĮ </w:t>
            </w:r>
            <w:r w:rsidR="00A53567" w:rsidRPr="001A563B">
              <w:rPr>
                <w:rFonts w:ascii="Times New Roman" w:hAnsi="Times New Roman"/>
              </w:rPr>
              <w:t>turi reikalingus žmogiškuosius išteklius paslaugų teikimui užtikrinti, remiantis Įsakymo 3 punktu ir (ar) 4 punktu, ir (ar) 5 punktu</w:t>
            </w:r>
          </w:p>
          <w:p w:rsidR="00A53567" w:rsidRPr="001A563B" w:rsidRDefault="00A53567" w:rsidP="001A563B">
            <w:pPr>
              <w:rPr>
                <w:rFonts w:ascii="Times New Roman" w:hAnsi="Times New Roman"/>
                <w:bCs/>
                <w:lang w:eastAsia="lt-LT"/>
              </w:rPr>
            </w:pPr>
          </w:p>
          <w:p w:rsidR="00A53567" w:rsidRPr="001A563B" w:rsidRDefault="00A53567" w:rsidP="001A563B">
            <w:pPr>
              <w:rPr>
                <w:rFonts w:ascii="Times New Roman" w:hAnsi="Times New Roman"/>
                <w:bCs/>
                <w:lang w:eastAsia="lt-LT"/>
              </w:rPr>
            </w:pPr>
          </w:p>
          <w:p w:rsidR="00A53567" w:rsidRPr="001A563B" w:rsidRDefault="00A53567" w:rsidP="001A563B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B41099" w:rsidRDefault="00B41099" w:rsidP="00B41099">
            <w:pPr>
              <w:jc w:val="both"/>
              <w:rPr>
                <w:rFonts w:ascii="Times New Roman" w:hAnsi="Times New Roman"/>
                <w:bCs/>
                <w:color w:val="000000"/>
                <w:lang w:eastAsia="lt-LT"/>
              </w:rPr>
            </w:pP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>Vertinama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>,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ar </w:t>
            </w:r>
            <w:r w:rsidR="00C6221F">
              <w:rPr>
                <w:rFonts w:ascii="Times New Roman" w:hAnsi="Times New Roman"/>
                <w:bCs/>
                <w:color w:val="000000"/>
                <w:lang w:eastAsia="lt-LT"/>
              </w:rPr>
              <w:t>ASPĮ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turi reikiamus specialistus paslaug</w:t>
            </w:r>
            <w:r w:rsidR="00054630">
              <w:rPr>
                <w:rFonts w:ascii="Times New Roman" w:hAnsi="Times New Roman"/>
                <w:bCs/>
                <w:color w:val="000000"/>
                <w:lang w:eastAsia="lt-LT"/>
              </w:rPr>
              <w:t>ai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tei</w:t>
            </w:r>
            <w:r w:rsidR="00054630">
              <w:rPr>
                <w:rFonts w:ascii="Times New Roman" w:hAnsi="Times New Roman"/>
                <w:bCs/>
                <w:color w:val="000000"/>
                <w:lang w:eastAsia="lt-LT"/>
              </w:rPr>
              <w:t>kt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i ir ar </w:t>
            </w:r>
            <w:r w:rsidRPr="00B41099">
              <w:rPr>
                <w:rFonts w:ascii="Times New Roman" w:hAnsi="Times New Roman"/>
                <w:bCs/>
                <w:color w:val="000000"/>
                <w:lang w:eastAsia="lt-LT"/>
              </w:rPr>
              <w:t>abu minėti sveikatos priežiūros specialistai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>yra baigę neformalaus švietimo programas, remiantis Įsakymu</w:t>
            </w:r>
            <w:r w:rsidR="00935529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, t. y. </w:t>
            </w:r>
          </w:p>
          <w:p w:rsidR="00A53567" w:rsidRPr="001A563B" w:rsidRDefault="00B41099" w:rsidP="0026600E">
            <w:pPr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 xml:space="preserve">ASPĮ </w:t>
            </w:r>
            <w:r w:rsidR="00A53567" w:rsidRPr="001A563B">
              <w:rPr>
                <w:rFonts w:ascii="Times New Roman" w:hAnsi="Times New Roman"/>
                <w:bCs/>
                <w:lang w:eastAsia="lt-LT"/>
              </w:rPr>
              <w:t xml:space="preserve">turi </w:t>
            </w:r>
            <w:r w:rsidR="0074368B">
              <w:rPr>
                <w:rFonts w:ascii="Times New Roman" w:hAnsi="Times New Roman"/>
                <w:bCs/>
                <w:lang w:eastAsia="lt-LT"/>
              </w:rPr>
              <w:t xml:space="preserve">turėti </w:t>
            </w:r>
            <w:r w:rsidR="00A53567" w:rsidRPr="001A563B">
              <w:rPr>
                <w:rFonts w:ascii="Times New Roman" w:hAnsi="Times New Roman"/>
                <w:bCs/>
                <w:lang w:eastAsia="lt-LT"/>
              </w:rPr>
              <w:t xml:space="preserve">žmogiškuosius išteklius paslaugos teikimui užtikrinti, remiantis Įsakymo 3 punktu. </w:t>
            </w:r>
          </w:p>
          <w:p w:rsidR="00A53567" w:rsidRPr="001A563B" w:rsidRDefault="00DD40E1" w:rsidP="0026600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eastAsia="lt-LT"/>
              </w:rPr>
              <w:t>S</w:t>
            </w:r>
            <w:r w:rsidR="00A53567" w:rsidRPr="001A563B">
              <w:rPr>
                <w:rFonts w:ascii="Times New Roman" w:hAnsi="Times New Roman"/>
                <w:bCs/>
                <w:lang w:eastAsia="lt-LT"/>
              </w:rPr>
              <w:t xml:space="preserve">veikatos priežiūros specialistai turi būti išklausę </w:t>
            </w:r>
            <w:r w:rsidR="00A53567" w:rsidRPr="001A563B">
              <w:rPr>
                <w:rFonts w:ascii="Times New Roman" w:hAnsi="Times New Roman"/>
                <w:bCs/>
              </w:rPr>
              <w:t>neformalaus švietimo programas, remiantis Įsakymo 4 ir 5 punktais.</w:t>
            </w:r>
          </w:p>
          <w:p w:rsidR="00711772" w:rsidRDefault="00711772" w:rsidP="0026600E">
            <w:pPr>
              <w:jc w:val="both"/>
              <w:rPr>
                <w:rFonts w:ascii="Times New Roman" w:hAnsi="Times New Roman"/>
                <w:bCs/>
                <w:color w:val="000000"/>
                <w:lang w:eastAsia="lt-LT"/>
              </w:rPr>
            </w:pPr>
          </w:p>
          <w:p w:rsidR="00B41099" w:rsidRPr="00B41099" w:rsidRDefault="00B41099" w:rsidP="00B41099">
            <w:pPr>
              <w:ind w:left="6"/>
              <w:jc w:val="both"/>
              <w:rPr>
                <w:rFonts w:ascii="Times New Roman" w:hAnsi="Times New Roman"/>
                <w:bCs/>
                <w:color w:val="000000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Vertinimo metu suteikiamas didesnis balas tai ASPĮ, kuri </w:t>
            </w:r>
            <w:r w:rsidRPr="00B41099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turi 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>reikiamus specialistus</w:t>
            </w:r>
            <w:r w:rsidRPr="00B41099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</w:t>
            </w:r>
            <w:r w:rsidRPr="0050126F">
              <w:rPr>
                <w:rFonts w:ascii="Times New Roman" w:hAnsi="Times New Roman"/>
                <w:bCs/>
                <w:color w:val="000000" w:themeColor="text1"/>
                <w:lang w:eastAsia="lt-LT"/>
              </w:rPr>
              <w:t>Įsakyme nurodytų paslaugų teikimui, ir jie yra b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aigę neformalaus švietimo programas bei turi tai įrodančius dokumentus. </w:t>
            </w:r>
          </w:p>
          <w:p w:rsidR="00A53567" w:rsidRPr="001A563B" w:rsidRDefault="00A53567" w:rsidP="00C66667">
            <w:pPr>
              <w:widowControl w:val="0"/>
              <w:adjustRightInd w:val="0"/>
              <w:ind w:left="6" w:firstLine="6"/>
              <w:jc w:val="both"/>
              <w:textAlignment w:val="baseline"/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3811" w:type="dxa"/>
          </w:tcPr>
          <w:p w:rsidR="003323BC" w:rsidRDefault="003323BC" w:rsidP="003323B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color w:val="000000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Vertinimo 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metu 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>ASPĮ</w:t>
            </w:r>
            <w:r w:rsidR="00EA2594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teikia </w:t>
            </w:r>
            <w:r>
              <w:rPr>
                <w:rFonts w:ascii="Times New Roman" w:hAnsi="Times New Roman"/>
                <w:color w:val="000000"/>
                <w:lang w:eastAsia="lt-LT"/>
              </w:rPr>
              <w:t>Įsakyme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nurodytas 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>p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>aslaugas</w:t>
            </w:r>
            <w:r w:rsidR="00EA2594">
              <w:rPr>
                <w:rFonts w:ascii="Times New Roman" w:hAnsi="Times New Roman"/>
                <w:bCs/>
                <w:color w:val="000000"/>
                <w:lang w:eastAsia="lt-LT"/>
              </w:rPr>
              <w:t>;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turi </w:t>
            </w:r>
            <w:r w:rsidR="00C66667">
              <w:rPr>
                <w:rFonts w:ascii="Times New Roman" w:hAnsi="Times New Roman"/>
                <w:color w:val="000000"/>
                <w:lang w:eastAsia="lt-LT"/>
              </w:rPr>
              <w:t xml:space="preserve">licenciją </w:t>
            </w:r>
            <w:r w:rsidR="00C66667"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teikti 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antrinio ir (ar) tretinio lygio ambulatorin</w:t>
            </w:r>
            <w:r w:rsidR="00C66667"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ėms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 kardiologijos asmens sveikatos priežiūros paslaug</w:t>
            </w:r>
            <w:r w:rsidR="00C66667"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as</w:t>
            </w:r>
            <w:r w:rsidR="00EA2594"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;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 </w:t>
            </w:r>
            <w:r w:rsidR="00EA2594"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t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uri </w:t>
            </w:r>
            <w:r w:rsidRPr="00EA2594">
              <w:rPr>
                <w:rFonts w:ascii="Times New Roman" w:hAnsi="Times New Roman"/>
                <w:bCs/>
                <w:lang w:eastAsia="lt-LT"/>
              </w:rPr>
              <w:t>gydytoją kardiologą ir bendrosios</w:t>
            </w:r>
            <w:r>
              <w:rPr>
                <w:rFonts w:ascii="Times New Roman" w:hAnsi="Times New Roman"/>
                <w:bCs/>
                <w:lang w:eastAsia="lt-LT"/>
              </w:rPr>
              <w:t xml:space="preserve"> praktikos slaugytoją, ir</w:t>
            </w:r>
            <w:r w:rsidRPr="001A563B">
              <w:rPr>
                <w:rFonts w:ascii="Times New Roman" w:hAnsi="Times New Roman"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/>
                <w:bCs/>
                <w:lang w:eastAsia="lt-LT"/>
              </w:rPr>
              <w:t xml:space="preserve">šie specialistai 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>yra</w:t>
            </w:r>
            <w:r w:rsidRPr="001A563B">
              <w:rPr>
                <w:rFonts w:ascii="Times New Roman" w:hAnsi="Times New Roman"/>
                <w:bCs/>
                <w:lang w:eastAsia="lt-LT"/>
              </w:rPr>
              <w:t xml:space="preserve"> baigę </w:t>
            </w:r>
            <w:r w:rsidRPr="001A563B">
              <w:rPr>
                <w:rFonts w:ascii="Times New Roman" w:hAnsi="Times New Roman"/>
                <w:lang w:eastAsia="lt-LT"/>
              </w:rPr>
              <w:t xml:space="preserve"> neformalaus  švietimo  program</w:t>
            </w:r>
            <w:r>
              <w:rPr>
                <w:rFonts w:ascii="Times New Roman" w:hAnsi="Times New Roman"/>
                <w:lang w:eastAsia="lt-LT"/>
              </w:rPr>
              <w:t>a</w:t>
            </w:r>
            <w:r w:rsidRPr="001A563B">
              <w:rPr>
                <w:rFonts w:ascii="Times New Roman" w:hAnsi="Times New Roman"/>
                <w:lang w:eastAsia="lt-LT"/>
              </w:rPr>
              <w:t>s</w:t>
            </w:r>
            <w:r>
              <w:rPr>
                <w:rFonts w:ascii="Times New Roman" w:hAnsi="Times New Roman"/>
                <w:lang w:eastAsia="lt-LT"/>
              </w:rPr>
              <w:t xml:space="preserve"> </w:t>
            </w:r>
            <w:r w:rsidRPr="001A563B">
              <w:rPr>
                <w:rFonts w:ascii="Times New Roman" w:hAnsi="Times New Roman"/>
                <w:lang w:eastAsia="lt-LT"/>
              </w:rPr>
              <w:t>ir turi tai patvirtinančius  pažymėjimus  – 40 balų.</w:t>
            </w:r>
          </w:p>
          <w:p w:rsidR="00580AFC" w:rsidRDefault="00580AFC" w:rsidP="003323B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lang w:eastAsia="lt-LT"/>
              </w:rPr>
            </w:pPr>
          </w:p>
          <w:p w:rsidR="003323BC" w:rsidRDefault="003323BC" w:rsidP="003323B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color w:val="000000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Vertinimo 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metu 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>ASPĮ</w:t>
            </w:r>
            <w:r w:rsidR="00EA2594">
              <w:rPr>
                <w:rFonts w:ascii="Times New Roman" w:hAnsi="Times New Roman"/>
                <w:bCs/>
                <w:color w:val="000000"/>
                <w:lang w:eastAsia="lt-LT"/>
              </w:rPr>
              <w:t>: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neteikia </w:t>
            </w:r>
            <w:r>
              <w:rPr>
                <w:rFonts w:ascii="Times New Roman" w:hAnsi="Times New Roman"/>
                <w:color w:val="000000"/>
                <w:lang w:eastAsia="lt-LT"/>
              </w:rPr>
              <w:t>Įsakyme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nurodytų 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>p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>aslaugų</w:t>
            </w:r>
            <w:r w:rsidR="00EA2594">
              <w:rPr>
                <w:rFonts w:ascii="Times New Roman" w:hAnsi="Times New Roman"/>
                <w:bCs/>
                <w:color w:val="000000"/>
                <w:lang w:eastAsia="lt-LT"/>
              </w:rPr>
              <w:t>;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turi </w:t>
            </w:r>
            <w:r w:rsidR="00EA2594">
              <w:rPr>
                <w:rFonts w:ascii="Times New Roman" w:hAnsi="Times New Roman"/>
                <w:color w:val="000000"/>
                <w:lang w:eastAsia="lt-LT"/>
              </w:rPr>
              <w:t xml:space="preserve">licenciją teikti </w:t>
            </w:r>
            <w:r w:rsidRPr="003323B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antrinio ir (</w:t>
            </w: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ar) 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tretinio lygio ambulatorinių kardiologijos asmens sveikatos priežiūros paslaug</w:t>
            </w:r>
            <w:r w:rsidR="00EA2594"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as</w:t>
            </w:r>
            <w:r w:rsid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;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 turi </w:t>
            </w:r>
            <w:r w:rsidRPr="00EA2594">
              <w:rPr>
                <w:rFonts w:ascii="Times New Roman" w:hAnsi="Times New Roman"/>
                <w:bCs/>
                <w:lang w:eastAsia="lt-LT"/>
              </w:rPr>
              <w:t>gydytoją kardiologą ir bendrosios praktikos slaugytoją,</w:t>
            </w:r>
            <w:r w:rsidRPr="00EA2594">
              <w:rPr>
                <w:rFonts w:ascii="Times New Roman" w:hAnsi="Times New Roman"/>
                <w:lang w:eastAsia="lt-LT"/>
              </w:rPr>
              <w:t xml:space="preserve"> </w:t>
            </w:r>
            <w:r w:rsidRPr="00EA2594">
              <w:rPr>
                <w:rFonts w:ascii="Times New Roman" w:hAnsi="Times New Roman"/>
                <w:bCs/>
                <w:lang w:eastAsia="lt-LT"/>
              </w:rPr>
              <w:t xml:space="preserve">bei </w:t>
            </w:r>
            <w:r w:rsidRPr="00EA2594">
              <w:rPr>
                <w:rFonts w:ascii="Times New Roman" w:hAnsi="Times New Roman"/>
                <w:lang w:eastAsia="lt-LT"/>
              </w:rPr>
              <w:t>gydytojas kardi</w:t>
            </w:r>
            <w:r w:rsidRPr="001A563B">
              <w:rPr>
                <w:rFonts w:ascii="Times New Roman" w:hAnsi="Times New Roman"/>
                <w:lang w:eastAsia="lt-LT"/>
              </w:rPr>
              <w:t xml:space="preserve">ologas </w:t>
            </w:r>
            <w:r w:rsidRPr="001A563B">
              <w:rPr>
                <w:rFonts w:ascii="Times New Roman" w:hAnsi="Times New Roman"/>
                <w:color w:val="000000"/>
                <w:lang w:eastAsia="lt-LT"/>
              </w:rPr>
              <w:t xml:space="preserve">arba </w:t>
            </w:r>
            <w:r w:rsidRPr="001A563B">
              <w:rPr>
                <w:rFonts w:ascii="Times New Roman" w:hAnsi="Times New Roman"/>
                <w:lang w:eastAsia="lt-LT"/>
              </w:rPr>
              <w:t>bendrosios praktikos</w:t>
            </w:r>
            <w:r w:rsidRPr="001A563B">
              <w:rPr>
                <w:rFonts w:ascii="Times New Roman" w:hAnsi="Times New Roman"/>
                <w:bCs/>
                <w:lang w:eastAsia="lt-LT"/>
              </w:rPr>
              <w:t xml:space="preserve"> slaugytojas 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>yra</w:t>
            </w:r>
            <w:r w:rsidRPr="001A563B">
              <w:rPr>
                <w:rFonts w:ascii="Times New Roman" w:hAnsi="Times New Roman"/>
                <w:bCs/>
                <w:lang w:eastAsia="lt-LT"/>
              </w:rPr>
              <w:t xml:space="preserve"> baigęs </w:t>
            </w:r>
            <w:r w:rsidRPr="001A563B">
              <w:rPr>
                <w:rFonts w:ascii="Times New Roman" w:hAnsi="Times New Roman"/>
                <w:lang w:eastAsia="lt-LT"/>
              </w:rPr>
              <w:t xml:space="preserve"> neformalaus  švietimo  program</w:t>
            </w:r>
            <w:r>
              <w:rPr>
                <w:rFonts w:ascii="Times New Roman" w:hAnsi="Times New Roman"/>
                <w:lang w:eastAsia="lt-LT"/>
              </w:rPr>
              <w:t xml:space="preserve">ą </w:t>
            </w:r>
            <w:r w:rsidRPr="001A563B">
              <w:rPr>
                <w:rFonts w:ascii="Times New Roman" w:hAnsi="Times New Roman"/>
                <w:lang w:eastAsia="lt-LT"/>
              </w:rPr>
              <w:t>ir turi tai patvirtinantį  pažymėjimą</w:t>
            </w:r>
            <w:r>
              <w:rPr>
                <w:rFonts w:ascii="Times New Roman" w:hAnsi="Times New Roman"/>
                <w:lang w:eastAsia="lt-LT"/>
              </w:rPr>
              <w:t xml:space="preserve"> – 35 balai</w:t>
            </w:r>
            <w:r w:rsidRPr="001A563B">
              <w:rPr>
                <w:rFonts w:ascii="Times New Roman" w:hAnsi="Times New Roman"/>
                <w:lang w:eastAsia="lt-LT"/>
              </w:rPr>
              <w:t>.</w:t>
            </w:r>
          </w:p>
          <w:p w:rsidR="003323BC" w:rsidRDefault="003323BC" w:rsidP="00E15E51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color w:val="000000"/>
                <w:lang w:eastAsia="lt-LT"/>
              </w:rPr>
            </w:pPr>
          </w:p>
          <w:p w:rsidR="00A53567" w:rsidRPr="00E15E51" w:rsidRDefault="003323BC" w:rsidP="00E15E51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color w:val="FF0000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Vertinimo </w:t>
            </w:r>
            <w:r w:rsidRPr="001A563B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metu 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>ASPĮ</w:t>
            </w:r>
            <w:r w:rsidR="00EA2594">
              <w:rPr>
                <w:rFonts w:ascii="Times New Roman" w:hAnsi="Times New Roman"/>
                <w:bCs/>
                <w:color w:val="000000"/>
                <w:lang w:eastAsia="lt-LT"/>
              </w:rPr>
              <w:t>: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neteikia </w:t>
            </w:r>
            <w:r>
              <w:rPr>
                <w:rFonts w:ascii="Times New Roman" w:hAnsi="Times New Roman"/>
                <w:color w:val="000000"/>
                <w:lang w:eastAsia="lt-LT"/>
              </w:rPr>
              <w:t>Įsakyme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nurodytų </w:t>
            </w:r>
            <w:r w:rsidRPr="007A1AB2">
              <w:rPr>
                <w:rFonts w:ascii="Times New Roman" w:hAnsi="Times New Roman"/>
                <w:bCs/>
                <w:color w:val="000000"/>
                <w:lang w:eastAsia="lt-LT"/>
              </w:rPr>
              <w:t>p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>aslaugų</w:t>
            </w:r>
            <w:r w:rsidR="00EA2594">
              <w:rPr>
                <w:rFonts w:ascii="Times New Roman" w:hAnsi="Times New Roman"/>
                <w:bCs/>
                <w:color w:val="000000"/>
                <w:lang w:eastAsia="lt-LT"/>
              </w:rPr>
              <w:t>;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="00EA2594" w:rsidRPr="00EA2594">
              <w:rPr>
                <w:rFonts w:ascii="Times New Roman" w:hAnsi="Times New Roman"/>
                <w:color w:val="000000"/>
                <w:lang w:eastAsia="lt-LT"/>
              </w:rPr>
              <w:t>turi licenciją teikti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Pr="003323B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antrinio ir (</w:t>
            </w: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ar) 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tretinio lygio ambulatorinių kardiologijos asmens sveikatos priežiūros paslaug</w:t>
            </w:r>
            <w:r w:rsidR="00EA2594"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as;</w:t>
            </w:r>
            <w:r w:rsidRPr="00EA2594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 xml:space="preserve"> turi </w:t>
            </w:r>
            <w:r w:rsidRPr="00EA2594">
              <w:rPr>
                <w:rFonts w:ascii="Times New Roman" w:hAnsi="Times New Roman"/>
                <w:bCs/>
                <w:lang w:eastAsia="lt-LT"/>
              </w:rPr>
              <w:t>gydytoją kardiologą</w:t>
            </w:r>
            <w:r w:rsidRPr="007A1AB2">
              <w:rPr>
                <w:rFonts w:ascii="Times New Roman" w:hAnsi="Times New Roman"/>
                <w:bCs/>
                <w:lang w:eastAsia="lt-LT"/>
              </w:rPr>
              <w:t xml:space="preserve"> ir </w:t>
            </w:r>
            <w:r>
              <w:rPr>
                <w:rFonts w:ascii="Times New Roman" w:hAnsi="Times New Roman"/>
                <w:bCs/>
                <w:lang w:eastAsia="lt-LT"/>
              </w:rPr>
              <w:t>bendrosios praktikos slaugytoją</w:t>
            </w:r>
            <w:r w:rsidR="00A53567" w:rsidRPr="001A563B">
              <w:rPr>
                <w:rFonts w:ascii="Times New Roman" w:hAnsi="Times New Roman"/>
                <w:bCs/>
                <w:color w:val="000000"/>
                <w:lang w:eastAsia="lt-LT"/>
              </w:rPr>
              <w:t>,</w:t>
            </w:r>
            <w:r w:rsidR="00A53567" w:rsidRPr="001A563B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="00A53567" w:rsidRPr="001A563B">
              <w:rPr>
                <w:rFonts w:ascii="Times New Roman" w:hAnsi="Times New Roman"/>
                <w:bCs/>
                <w:lang w:eastAsia="lt-LT"/>
              </w:rPr>
              <w:t xml:space="preserve">bet </w:t>
            </w:r>
            <w:r w:rsidR="00933A7E">
              <w:rPr>
                <w:rFonts w:ascii="Times New Roman" w:hAnsi="Times New Roman"/>
                <w:bCs/>
                <w:lang w:eastAsia="lt-LT"/>
              </w:rPr>
              <w:t xml:space="preserve">specialistai </w:t>
            </w:r>
            <w:r w:rsidR="00A53567" w:rsidRPr="001A563B">
              <w:rPr>
                <w:rFonts w:ascii="Times New Roman" w:hAnsi="Times New Roman"/>
                <w:bCs/>
                <w:lang w:eastAsia="lt-LT"/>
              </w:rPr>
              <w:t>nėr</w:t>
            </w:r>
            <w:r w:rsidR="00A53567" w:rsidRPr="001A563B">
              <w:rPr>
                <w:rFonts w:ascii="Times New Roman" w:hAnsi="Times New Roman"/>
                <w:bCs/>
                <w:color w:val="000000"/>
                <w:lang w:eastAsia="lt-LT"/>
              </w:rPr>
              <w:t>a</w:t>
            </w:r>
            <w:r w:rsidR="00A53567" w:rsidRPr="001A563B">
              <w:rPr>
                <w:rFonts w:ascii="Times New Roman" w:hAnsi="Times New Roman"/>
                <w:bCs/>
                <w:lang w:eastAsia="lt-LT"/>
              </w:rPr>
              <w:t xml:space="preserve"> baigę </w:t>
            </w:r>
            <w:r w:rsidR="00A53567" w:rsidRPr="001A563B">
              <w:rPr>
                <w:rFonts w:ascii="Times New Roman" w:hAnsi="Times New Roman"/>
                <w:lang w:eastAsia="lt-LT"/>
              </w:rPr>
              <w:t xml:space="preserve"> neformalaus  </w:t>
            </w:r>
            <w:r w:rsidR="00A53567" w:rsidRPr="00933A7E">
              <w:rPr>
                <w:rFonts w:ascii="Times New Roman" w:hAnsi="Times New Roman"/>
                <w:color w:val="000000" w:themeColor="text1"/>
                <w:lang w:eastAsia="lt-LT"/>
              </w:rPr>
              <w:t>švietimo  programos</w:t>
            </w:r>
            <w:r w:rsidR="00933A7E" w:rsidRPr="00933A7E">
              <w:rPr>
                <w:rFonts w:ascii="Times New Roman" w:hAnsi="Times New Roman"/>
                <w:color w:val="000000" w:themeColor="text1"/>
                <w:lang w:eastAsia="lt-LT"/>
              </w:rPr>
              <w:t xml:space="preserve"> </w:t>
            </w:r>
            <w:r w:rsidR="00A53567" w:rsidRPr="001A563B">
              <w:rPr>
                <w:rFonts w:ascii="Times New Roman" w:hAnsi="Times New Roman"/>
                <w:lang w:eastAsia="lt-LT"/>
              </w:rPr>
              <w:t xml:space="preserve">ir neturi tai </w:t>
            </w:r>
            <w:r w:rsidR="00A53567" w:rsidRPr="001A563B">
              <w:rPr>
                <w:rFonts w:ascii="Times New Roman" w:hAnsi="Times New Roman"/>
                <w:lang w:eastAsia="lt-LT"/>
              </w:rPr>
              <w:lastRenderedPageBreak/>
              <w:t>patvirtinančių  pažymėjimų – 25 bal</w:t>
            </w:r>
            <w:r w:rsidR="00CA096D">
              <w:rPr>
                <w:rFonts w:ascii="Times New Roman" w:hAnsi="Times New Roman"/>
                <w:lang w:eastAsia="lt-LT"/>
              </w:rPr>
              <w:t>ai</w:t>
            </w:r>
            <w:r w:rsidR="00A53567" w:rsidRPr="001A563B">
              <w:rPr>
                <w:rFonts w:ascii="Times New Roman" w:hAnsi="Times New Roman"/>
                <w:lang w:eastAsia="lt-LT"/>
              </w:rPr>
              <w:t xml:space="preserve">.  </w:t>
            </w:r>
          </w:p>
        </w:tc>
        <w:tc>
          <w:tcPr>
            <w:tcW w:w="1336" w:type="dxa"/>
          </w:tcPr>
          <w:p w:rsidR="00A53567" w:rsidRPr="001A563B" w:rsidRDefault="00A53567" w:rsidP="001A563B">
            <w:pPr>
              <w:jc w:val="center"/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lastRenderedPageBreak/>
              <w:t>40</w:t>
            </w:r>
          </w:p>
        </w:tc>
      </w:tr>
      <w:tr w:rsidR="00A53567" w:rsidRPr="001A563B" w:rsidTr="0027404D">
        <w:tc>
          <w:tcPr>
            <w:tcW w:w="567" w:type="dxa"/>
          </w:tcPr>
          <w:p w:rsidR="00A53567" w:rsidRPr="001A563B" w:rsidRDefault="00A53567" w:rsidP="001A5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A53567" w:rsidRPr="001A563B" w:rsidRDefault="00A53567" w:rsidP="001A5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53567" w:rsidRPr="001A563B" w:rsidRDefault="00A53567" w:rsidP="001A563B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11" w:type="dxa"/>
          </w:tcPr>
          <w:p w:rsidR="00A53567" w:rsidRPr="001A563B" w:rsidRDefault="00A53567" w:rsidP="001A563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36" w:type="dxa"/>
          </w:tcPr>
          <w:p w:rsidR="00A53567" w:rsidRPr="001A563B" w:rsidRDefault="00A53567" w:rsidP="001A563B">
            <w:pPr>
              <w:jc w:val="center"/>
              <w:rPr>
                <w:rFonts w:ascii="Times New Roman" w:hAnsi="Times New Roman"/>
              </w:rPr>
            </w:pPr>
            <w:r w:rsidRPr="001A563B">
              <w:rPr>
                <w:rFonts w:ascii="Times New Roman" w:hAnsi="Times New Roman"/>
              </w:rPr>
              <w:t>100</w:t>
            </w:r>
          </w:p>
        </w:tc>
      </w:tr>
    </w:tbl>
    <w:p w:rsidR="001A563B" w:rsidRPr="00A0572E" w:rsidRDefault="00A0572E" w:rsidP="0049571B">
      <w:p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Pastaba. </w:t>
      </w:r>
      <w:r w:rsidR="003A18D0">
        <w:rPr>
          <w:color w:val="000000"/>
        </w:rPr>
        <w:t xml:space="preserve">ASPĮ </w:t>
      </w:r>
      <w:r w:rsidR="00640E8B">
        <w:rPr>
          <w:color w:val="000000"/>
        </w:rPr>
        <w:t>yra atrenkamos prioriteto tvarka pagal surinktų balų skaičių (nuo didžiausio iki mažiausio).</w:t>
      </w:r>
      <w:r>
        <w:rPr>
          <w:color w:val="000000"/>
        </w:rPr>
        <w:t xml:space="preserve"> </w:t>
      </w:r>
      <w:r w:rsidR="00A61123">
        <w:rPr>
          <w:color w:val="000000"/>
        </w:rPr>
        <w:t xml:space="preserve">Jeigu </w:t>
      </w:r>
      <w:r w:rsidR="003A18D0">
        <w:rPr>
          <w:color w:val="000000"/>
        </w:rPr>
        <w:t xml:space="preserve">ASPĮ </w:t>
      </w:r>
      <w:r w:rsidR="00A61123">
        <w:rPr>
          <w:color w:val="000000"/>
        </w:rPr>
        <w:t xml:space="preserve">surinks vienodą balų skaičių, </w:t>
      </w:r>
      <w:r w:rsidR="00745935">
        <w:rPr>
          <w:color w:val="000000"/>
        </w:rPr>
        <w:t xml:space="preserve">įrašant į </w:t>
      </w:r>
      <w:r w:rsidR="009F3BB9">
        <w:rPr>
          <w:color w:val="000000"/>
        </w:rPr>
        <w:t xml:space="preserve">sudaromą </w:t>
      </w:r>
      <w:r w:rsidR="00745935">
        <w:rPr>
          <w:color w:val="000000"/>
        </w:rPr>
        <w:t xml:space="preserve">eilę </w:t>
      </w:r>
      <w:r w:rsidR="00943AD8">
        <w:rPr>
          <w:color w:val="000000"/>
        </w:rPr>
        <w:t xml:space="preserve">prioritetas </w:t>
      </w:r>
      <w:r w:rsidR="00A61123">
        <w:rPr>
          <w:color w:val="000000"/>
        </w:rPr>
        <w:t xml:space="preserve">bus </w:t>
      </w:r>
      <w:r w:rsidR="00943AD8">
        <w:rPr>
          <w:color w:val="000000"/>
        </w:rPr>
        <w:t>teikiama</w:t>
      </w:r>
      <w:r w:rsidR="00943AD8" w:rsidRPr="004933DC">
        <w:rPr>
          <w:color w:val="000000"/>
        </w:rPr>
        <w:t>s</w:t>
      </w:r>
      <w:r w:rsidR="00943AD8">
        <w:rPr>
          <w:color w:val="000000"/>
        </w:rPr>
        <w:t xml:space="preserve"> </w:t>
      </w:r>
      <w:r w:rsidR="00A61123">
        <w:rPr>
          <w:color w:val="000000"/>
        </w:rPr>
        <w:t>tai</w:t>
      </w:r>
      <w:r w:rsidR="00F13FBB">
        <w:rPr>
          <w:color w:val="000000"/>
        </w:rPr>
        <w:t xml:space="preserve"> ASPĮ</w:t>
      </w:r>
      <w:r w:rsidR="00A61123">
        <w:rPr>
          <w:color w:val="000000"/>
        </w:rPr>
        <w:t xml:space="preserve">, kuri nuo 2018 m. sausio 1 d. iki </w:t>
      </w:r>
      <w:r w:rsidR="00A61123" w:rsidRPr="00D82B00">
        <w:t>2019 m. birželio 30 d.</w:t>
      </w:r>
      <w:r w:rsidR="00A61123">
        <w:t xml:space="preserve"> bus </w:t>
      </w:r>
      <w:r w:rsidR="00A61123">
        <w:rPr>
          <w:color w:val="000000"/>
        </w:rPr>
        <w:t xml:space="preserve">suteikusi daugiau ambulatorinių </w:t>
      </w:r>
      <w:r w:rsidR="00943AD8">
        <w:rPr>
          <w:color w:val="000000"/>
        </w:rPr>
        <w:t xml:space="preserve">gydytojo </w:t>
      </w:r>
      <w:r w:rsidR="00A61123">
        <w:rPr>
          <w:color w:val="000000"/>
        </w:rPr>
        <w:t>kardiolog</w:t>
      </w:r>
      <w:r w:rsidR="00943AD8">
        <w:rPr>
          <w:color w:val="000000"/>
        </w:rPr>
        <w:t>o</w:t>
      </w:r>
      <w:r w:rsidR="00A61123">
        <w:rPr>
          <w:color w:val="000000"/>
        </w:rPr>
        <w:t xml:space="preserve"> paslaugų.</w:t>
      </w:r>
    </w:p>
    <w:sectPr w:rsidR="001A563B" w:rsidRPr="00A0572E" w:rsidSect="0065522B">
      <w:headerReference w:type="even" r:id="rId8"/>
      <w:headerReference w:type="default" r:id="rId9"/>
      <w:footnotePr>
        <w:numFmt w:val="chicago"/>
      </w:footnotePr>
      <w:pgSz w:w="16838" w:h="11906" w:orient="landscape"/>
      <w:pgMar w:top="1701" w:right="1134" w:bottom="56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837" w:rsidRDefault="009E6837">
      <w:r>
        <w:separator/>
      </w:r>
    </w:p>
  </w:endnote>
  <w:endnote w:type="continuationSeparator" w:id="0">
    <w:p w:rsidR="009E6837" w:rsidRDefault="009E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837" w:rsidRDefault="009E6837">
      <w:r>
        <w:separator/>
      </w:r>
    </w:p>
  </w:footnote>
  <w:footnote w:type="continuationSeparator" w:id="0">
    <w:p w:rsidR="009E6837" w:rsidRDefault="009E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3B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6A"/>
    <w:rsid w:val="00002090"/>
    <w:rsid w:val="0000393F"/>
    <w:rsid w:val="00004608"/>
    <w:rsid w:val="00004988"/>
    <w:rsid w:val="00006E09"/>
    <w:rsid w:val="0001216A"/>
    <w:rsid w:val="000137EC"/>
    <w:rsid w:val="000139CB"/>
    <w:rsid w:val="00015D69"/>
    <w:rsid w:val="00016F2E"/>
    <w:rsid w:val="00017B42"/>
    <w:rsid w:val="00022ACD"/>
    <w:rsid w:val="0002409F"/>
    <w:rsid w:val="00031629"/>
    <w:rsid w:val="000323FF"/>
    <w:rsid w:val="0003288F"/>
    <w:rsid w:val="00034BBF"/>
    <w:rsid w:val="00035129"/>
    <w:rsid w:val="000351EA"/>
    <w:rsid w:val="0004317C"/>
    <w:rsid w:val="000467E1"/>
    <w:rsid w:val="00046AFD"/>
    <w:rsid w:val="00047878"/>
    <w:rsid w:val="00047AC8"/>
    <w:rsid w:val="00052901"/>
    <w:rsid w:val="00053FB3"/>
    <w:rsid w:val="00054630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976"/>
    <w:rsid w:val="00093CDD"/>
    <w:rsid w:val="00094432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6E65"/>
    <w:rsid w:val="000C7D87"/>
    <w:rsid w:val="000C7DDD"/>
    <w:rsid w:val="000D0A01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0744D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353C0"/>
    <w:rsid w:val="0014276A"/>
    <w:rsid w:val="00142AA4"/>
    <w:rsid w:val="00142FB7"/>
    <w:rsid w:val="001435B1"/>
    <w:rsid w:val="00143E44"/>
    <w:rsid w:val="00144501"/>
    <w:rsid w:val="00146B69"/>
    <w:rsid w:val="00150764"/>
    <w:rsid w:val="00150CB7"/>
    <w:rsid w:val="00152448"/>
    <w:rsid w:val="00154135"/>
    <w:rsid w:val="00157E54"/>
    <w:rsid w:val="00161FAF"/>
    <w:rsid w:val="001622F9"/>
    <w:rsid w:val="001656AB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563B"/>
    <w:rsid w:val="001A681C"/>
    <w:rsid w:val="001B07DF"/>
    <w:rsid w:val="001B178A"/>
    <w:rsid w:val="001B7CCC"/>
    <w:rsid w:val="001C2000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16ADA"/>
    <w:rsid w:val="002201C7"/>
    <w:rsid w:val="002201DA"/>
    <w:rsid w:val="002205F3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31D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00E"/>
    <w:rsid w:val="00266B30"/>
    <w:rsid w:val="002672B6"/>
    <w:rsid w:val="002715DC"/>
    <w:rsid w:val="0027258D"/>
    <w:rsid w:val="00273AA6"/>
    <w:rsid w:val="0027404D"/>
    <w:rsid w:val="002745DF"/>
    <w:rsid w:val="00274C39"/>
    <w:rsid w:val="00275F45"/>
    <w:rsid w:val="002766F4"/>
    <w:rsid w:val="0027682C"/>
    <w:rsid w:val="00276841"/>
    <w:rsid w:val="00277833"/>
    <w:rsid w:val="00281770"/>
    <w:rsid w:val="0028357E"/>
    <w:rsid w:val="00283844"/>
    <w:rsid w:val="0028415C"/>
    <w:rsid w:val="002935EB"/>
    <w:rsid w:val="002941FB"/>
    <w:rsid w:val="00295E23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0F41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3BC"/>
    <w:rsid w:val="003327B6"/>
    <w:rsid w:val="00333673"/>
    <w:rsid w:val="00341086"/>
    <w:rsid w:val="0034253F"/>
    <w:rsid w:val="00343AB6"/>
    <w:rsid w:val="003444E3"/>
    <w:rsid w:val="00354A80"/>
    <w:rsid w:val="00370E1B"/>
    <w:rsid w:val="00373CF5"/>
    <w:rsid w:val="003818DD"/>
    <w:rsid w:val="00381AD1"/>
    <w:rsid w:val="003823A3"/>
    <w:rsid w:val="00386283"/>
    <w:rsid w:val="00387703"/>
    <w:rsid w:val="003906A3"/>
    <w:rsid w:val="00392E4B"/>
    <w:rsid w:val="003931E4"/>
    <w:rsid w:val="003962DA"/>
    <w:rsid w:val="003967AC"/>
    <w:rsid w:val="003A13DC"/>
    <w:rsid w:val="003A18D0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94"/>
    <w:rsid w:val="003B55B8"/>
    <w:rsid w:val="003C2E10"/>
    <w:rsid w:val="003C377F"/>
    <w:rsid w:val="003C53F5"/>
    <w:rsid w:val="003C5CC5"/>
    <w:rsid w:val="003C72E2"/>
    <w:rsid w:val="003D0A56"/>
    <w:rsid w:val="003D2515"/>
    <w:rsid w:val="003D5E61"/>
    <w:rsid w:val="003D5E81"/>
    <w:rsid w:val="003D6A75"/>
    <w:rsid w:val="003D7D04"/>
    <w:rsid w:val="003E0C83"/>
    <w:rsid w:val="003E0C8E"/>
    <w:rsid w:val="003E18D7"/>
    <w:rsid w:val="003E262D"/>
    <w:rsid w:val="003E5F42"/>
    <w:rsid w:val="003E6E89"/>
    <w:rsid w:val="003E71B9"/>
    <w:rsid w:val="003F06B1"/>
    <w:rsid w:val="003F137A"/>
    <w:rsid w:val="003F3D7A"/>
    <w:rsid w:val="004008DF"/>
    <w:rsid w:val="004113D0"/>
    <w:rsid w:val="004117B7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063"/>
    <w:rsid w:val="004933DC"/>
    <w:rsid w:val="004937B8"/>
    <w:rsid w:val="00493E38"/>
    <w:rsid w:val="00494137"/>
    <w:rsid w:val="00495022"/>
    <w:rsid w:val="0049571B"/>
    <w:rsid w:val="004A4DAB"/>
    <w:rsid w:val="004A56E5"/>
    <w:rsid w:val="004B077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272F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26F"/>
    <w:rsid w:val="00501ABE"/>
    <w:rsid w:val="005036CC"/>
    <w:rsid w:val="005124BD"/>
    <w:rsid w:val="00520251"/>
    <w:rsid w:val="00523AD4"/>
    <w:rsid w:val="00523C27"/>
    <w:rsid w:val="00527597"/>
    <w:rsid w:val="00536A1F"/>
    <w:rsid w:val="00536AE5"/>
    <w:rsid w:val="0054512D"/>
    <w:rsid w:val="0055171E"/>
    <w:rsid w:val="00551766"/>
    <w:rsid w:val="00551E87"/>
    <w:rsid w:val="00552BFC"/>
    <w:rsid w:val="00557373"/>
    <w:rsid w:val="0055742F"/>
    <w:rsid w:val="005601B9"/>
    <w:rsid w:val="005608EB"/>
    <w:rsid w:val="0056260E"/>
    <w:rsid w:val="00562F7E"/>
    <w:rsid w:val="0056457D"/>
    <w:rsid w:val="00572584"/>
    <w:rsid w:val="00580AFC"/>
    <w:rsid w:val="00582E64"/>
    <w:rsid w:val="00582EAE"/>
    <w:rsid w:val="005866AE"/>
    <w:rsid w:val="00587578"/>
    <w:rsid w:val="005903ED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23B5E"/>
    <w:rsid w:val="006333E5"/>
    <w:rsid w:val="0063544A"/>
    <w:rsid w:val="00640321"/>
    <w:rsid w:val="00640E8B"/>
    <w:rsid w:val="0064196C"/>
    <w:rsid w:val="006427C7"/>
    <w:rsid w:val="00642AFB"/>
    <w:rsid w:val="006444D3"/>
    <w:rsid w:val="00645A86"/>
    <w:rsid w:val="00647A1D"/>
    <w:rsid w:val="00647CFF"/>
    <w:rsid w:val="00651358"/>
    <w:rsid w:val="00651592"/>
    <w:rsid w:val="0065277C"/>
    <w:rsid w:val="006527AC"/>
    <w:rsid w:val="006527B8"/>
    <w:rsid w:val="0065522B"/>
    <w:rsid w:val="00656557"/>
    <w:rsid w:val="00660193"/>
    <w:rsid w:val="00661439"/>
    <w:rsid w:val="006626C6"/>
    <w:rsid w:val="00664D5D"/>
    <w:rsid w:val="006658CB"/>
    <w:rsid w:val="00665C8C"/>
    <w:rsid w:val="00666FDA"/>
    <w:rsid w:val="00667DEF"/>
    <w:rsid w:val="0067347B"/>
    <w:rsid w:val="006736C3"/>
    <w:rsid w:val="006739AD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408"/>
    <w:rsid w:val="0068656F"/>
    <w:rsid w:val="00691F82"/>
    <w:rsid w:val="006943CA"/>
    <w:rsid w:val="00694DB3"/>
    <w:rsid w:val="00695747"/>
    <w:rsid w:val="0069596B"/>
    <w:rsid w:val="00696845"/>
    <w:rsid w:val="00696B86"/>
    <w:rsid w:val="006A2D85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51AB"/>
    <w:rsid w:val="006C6FCD"/>
    <w:rsid w:val="006D28EE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0922"/>
    <w:rsid w:val="00711772"/>
    <w:rsid w:val="00713B09"/>
    <w:rsid w:val="0071496C"/>
    <w:rsid w:val="007206B0"/>
    <w:rsid w:val="00720730"/>
    <w:rsid w:val="00720A89"/>
    <w:rsid w:val="00723323"/>
    <w:rsid w:val="00726BDA"/>
    <w:rsid w:val="00730982"/>
    <w:rsid w:val="00733F32"/>
    <w:rsid w:val="0073460B"/>
    <w:rsid w:val="0073569F"/>
    <w:rsid w:val="00737C02"/>
    <w:rsid w:val="00742F4A"/>
    <w:rsid w:val="0074368B"/>
    <w:rsid w:val="007451B9"/>
    <w:rsid w:val="00745740"/>
    <w:rsid w:val="00745935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24BF"/>
    <w:rsid w:val="00784152"/>
    <w:rsid w:val="0078533A"/>
    <w:rsid w:val="00786258"/>
    <w:rsid w:val="00787EE3"/>
    <w:rsid w:val="00790CCE"/>
    <w:rsid w:val="00794DAD"/>
    <w:rsid w:val="007A1AB2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7F2FD6"/>
    <w:rsid w:val="007F69C0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2038"/>
    <w:rsid w:val="0083489F"/>
    <w:rsid w:val="008378D9"/>
    <w:rsid w:val="0084291C"/>
    <w:rsid w:val="00842F41"/>
    <w:rsid w:val="00843C30"/>
    <w:rsid w:val="00845E73"/>
    <w:rsid w:val="00847DB2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E5CA1"/>
    <w:rsid w:val="008F19BE"/>
    <w:rsid w:val="008F22B2"/>
    <w:rsid w:val="008F37FF"/>
    <w:rsid w:val="008F62E8"/>
    <w:rsid w:val="00907362"/>
    <w:rsid w:val="00907DED"/>
    <w:rsid w:val="009107AB"/>
    <w:rsid w:val="0091108D"/>
    <w:rsid w:val="00912882"/>
    <w:rsid w:val="009138F1"/>
    <w:rsid w:val="00914EF5"/>
    <w:rsid w:val="0091743A"/>
    <w:rsid w:val="009178F8"/>
    <w:rsid w:val="00917919"/>
    <w:rsid w:val="00922623"/>
    <w:rsid w:val="0092603E"/>
    <w:rsid w:val="00926411"/>
    <w:rsid w:val="009267B2"/>
    <w:rsid w:val="00932149"/>
    <w:rsid w:val="00933A7E"/>
    <w:rsid w:val="00935529"/>
    <w:rsid w:val="00936A8A"/>
    <w:rsid w:val="00943AD8"/>
    <w:rsid w:val="00944E7D"/>
    <w:rsid w:val="009469E5"/>
    <w:rsid w:val="00946E6A"/>
    <w:rsid w:val="009472C4"/>
    <w:rsid w:val="00951628"/>
    <w:rsid w:val="00951A48"/>
    <w:rsid w:val="009547BC"/>
    <w:rsid w:val="00955295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0152"/>
    <w:rsid w:val="009C35E1"/>
    <w:rsid w:val="009C504F"/>
    <w:rsid w:val="009C58B5"/>
    <w:rsid w:val="009D0900"/>
    <w:rsid w:val="009D25A5"/>
    <w:rsid w:val="009D3E85"/>
    <w:rsid w:val="009D6581"/>
    <w:rsid w:val="009E2761"/>
    <w:rsid w:val="009E36C6"/>
    <w:rsid w:val="009E6837"/>
    <w:rsid w:val="009E76C6"/>
    <w:rsid w:val="009F10AE"/>
    <w:rsid w:val="009F1C88"/>
    <w:rsid w:val="009F2CB2"/>
    <w:rsid w:val="009F3BB9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572E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3567"/>
    <w:rsid w:val="00A543D0"/>
    <w:rsid w:val="00A57153"/>
    <w:rsid w:val="00A6031A"/>
    <w:rsid w:val="00A61123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491B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99"/>
    <w:rsid w:val="00B410FD"/>
    <w:rsid w:val="00B41536"/>
    <w:rsid w:val="00B41931"/>
    <w:rsid w:val="00B4209D"/>
    <w:rsid w:val="00B43046"/>
    <w:rsid w:val="00B43C37"/>
    <w:rsid w:val="00B44277"/>
    <w:rsid w:val="00B479E5"/>
    <w:rsid w:val="00B525B2"/>
    <w:rsid w:val="00B54A8E"/>
    <w:rsid w:val="00B54CDE"/>
    <w:rsid w:val="00B5666A"/>
    <w:rsid w:val="00B56CD7"/>
    <w:rsid w:val="00B63331"/>
    <w:rsid w:val="00B65038"/>
    <w:rsid w:val="00B660DD"/>
    <w:rsid w:val="00B7538F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521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6991"/>
    <w:rsid w:val="00BC7075"/>
    <w:rsid w:val="00BC791E"/>
    <w:rsid w:val="00BD03E9"/>
    <w:rsid w:val="00BD295D"/>
    <w:rsid w:val="00BD3159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42"/>
    <w:rsid w:val="00C15DA0"/>
    <w:rsid w:val="00C16256"/>
    <w:rsid w:val="00C16D28"/>
    <w:rsid w:val="00C17878"/>
    <w:rsid w:val="00C2224C"/>
    <w:rsid w:val="00C2251B"/>
    <w:rsid w:val="00C27FC8"/>
    <w:rsid w:val="00C30695"/>
    <w:rsid w:val="00C3197A"/>
    <w:rsid w:val="00C34965"/>
    <w:rsid w:val="00C359D9"/>
    <w:rsid w:val="00C35B1A"/>
    <w:rsid w:val="00C46DF8"/>
    <w:rsid w:val="00C50C8B"/>
    <w:rsid w:val="00C51EC5"/>
    <w:rsid w:val="00C55C52"/>
    <w:rsid w:val="00C560F9"/>
    <w:rsid w:val="00C57778"/>
    <w:rsid w:val="00C6083C"/>
    <w:rsid w:val="00C6221F"/>
    <w:rsid w:val="00C629BA"/>
    <w:rsid w:val="00C644E5"/>
    <w:rsid w:val="00C64DC8"/>
    <w:rsid w:val="00C65C45"/>
    <w:rsid w:val="00C66667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96D"/>
    <w:rsid w:val="00CA0A2A"/>
    <w:rsid w:val="00CA1A28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6B48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364F3"/>
    <w:rsid w:val="00D41416"/>
    <w:rsid w:val="00D4398A"/>
    <w:rsid w:val="00D44A03"/>
    <w:rsid w:val="00D44A15"/>
    <w:rsid w:val="00D44A5F"/>
    <w:rsid w:val="00D502AA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090C"/>
    <w:rsid w:val="00D81134"/>
    <w:rsid w:val="00D8173B"/>
    <w:rsid w:val="00D81DCD"/>
    <w:rsid w:val="00D82B00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A7C4C"/>
    <w:rsid w:val="00DC04EA"/>
    <w:rsid w:val="00DC3E1F"/>
    <w:rsid w:val="00DD1F44"/>
    <w:rsid w:val="00DD40E1"/>
    <w:rsid w:val="00DD4B93"/>
    <w:rsid w:val="00DD7FB4"/>
    <w:rsid w:val="00DE0175"/>
    <w:rsid w:val="00DE0B81"/>
    <w:rsid w:val="00DE63B2"/>
    <w:rsid w:val="00DF1FC6"/>
    <w:rsid w:val="00DF5921"/>
    <w:rsid w:val="00DF632E"/>
    <w:rsid w:val="00DF72E6"/>
    <w:rsid w:val="00E00C30"/>
    <w:rsid w:val="00E02065"/>
    <w:rsid w:val="00E0295D"/>
    <w:rsid w:val="00E02B2C"/>
    <w:rsid w:val="00E0710D"/>
    <w:rsid w:val="00E0756E"/>
    <w:rsid w:val="00E1043D"/>
    <w:rsid w:val="00E130DB"/>
    <w:rsid w:val="00E137FD"/>
    <w:rsid w:val="00E13C98"/>
    <w:rsid w:val="00E140A5"/>
    <w:rsid w:val="00E1575F"/>
    <w:rsid w:val="00E15E51"/>
    <w:rsid w:val="00E1790B"/>
    <w:rsid w:val="00E17AFC"/>
    <w:rsid w:val="00E22342"/>
    <w:rsid w:val="00E229B4"/>
    <w:rsid w:val="00E232E3"/>
    <w:rsid w:val="00E24526"/>
    <w:rsid w:val="00E2702A"/>
    <w:rsid w:val="00E322CD"/>
    <w:rsid w:val="00E32815"/>
    <w:rsid w:val="00E32E4B"/>
    <w:rsid w:val="00E342B1"/>
    <w:rsid w:val="00E34D33"/>
    <w:rsid w:val="00E34F2C"/>
    <w:rsid w:val="00E354A1"/>
    <w:rsid w:val="00E3553B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05C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2594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E745D"/>
    <w:rsid w:val="00EF3B7F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3FBB"/>
    <w:rsid w:val="00F176E3"/>
    <w:rsid w:val="00F222E7"/>
    <w:rsid w:val="00F2286A"/>
    <w:rsid w:val="00F23D27"/>
    <w:rsid w:val="00F23E63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8A8"/>
    <w:rsid w:val="00F55BB0"/>
    <w:rsid w:val="00F55C8F"/>
    <w:rsid w:val="00F55E99"/>
    <w:rsid w:val="00F60CC7"/>
    <w:rsid w:val="00F60D41"/>
    <w:rsid w:val="00F61706"/>
    <w:rsid w:val="00F701DB"/>
    <w:rsid w:val="00F70A66"/>
    <w:rsid w:val="00F711BC"/>
    <w:rsid w:val="00F726C0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5DFD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20CB"/>
    <w:rsid w:val="00FE3075"/>
    <w:rsid w:val="00FE3C46"/>
    <w:rsid w:val="00FE3FFA"/>
    <w:rsid w:val="00FE41FE"/>
    <w:rsid w:val="00FE72DD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BA3215-A39C-48E0-8C77-041A2FDE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  <w:style w:type="table" w:styleId="Lentelstinklelis">
    <w:name w:val="Table Grid"/>
    <w:basedOn w:val="prastojilentel"/>
    <w:uiPriority w:val="39"/>
    <w:rsid w:val="001A56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A2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F206-DFE7-409F-9EA6-5738E7DC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subject/>
  <dc:creator>januseviciene</dc:creator>
  <cp:keywords/>
  <dc:description/>
  <cp:lastModifiedBy>Virginija Karalevičiūtė</cp:lastModifiedBy>
  <cp:revision>2</cp:revision>
  <cp:lastPrinted>2019-07-23T08:11:00Z</cp:lastPrinted>
  <dcterms:created xsi:type="dcterms:W3CDTF">2019-07-25T10:33:00Z</dcterms:created>
  <dcterms:modified xsi:type="dcterms:W3CDTF">2019-07-25T10:33:00Z</dcterms:modified>
</cp:coreProperties>
</file>