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A6F39" w14:textId="77D139C3" w:rsidR="00CE357C" w:rsidRPr="0090470B" w:rsidRDefault="008C209B" w:rsidP="0065153B">
      <w:pPr>
        <w:tabs>
          <w:tab w:val="center" w:pos="3544"/>
          <w:tab w:val="left" w:pos="4962"/>
          <w:tab w:val="right" w:pos="9638"/>
        </w:tabs>
        <w:spacing w:after="0" w:line="276" w:lineRule="auto"/>
        <w:ind w:left="142"/>
        <w:jc w:val="center"/>
        <w:rPr>
          <w:rFonts w:ascii="Times New Roman" w:hAnsi="Times New Roman" w:cs="Times New Roman"/>
          <w:b/>
          <w:bCs/>
          <w:sz w:val="24"/>
          <w:szCs w:val="24"/>
          <w:lang w:eastAsia="lt-LT"/>
        </w:rPr>
      </w:pPr>
      <w:bookmarkStart w:id="0" w:name="_Hlk492293903"/>
      <w:r w:rsidRPr="008C209B">
        <w:rPr>
          <w:rFonts w:ascii="Times New Roman" w:hAnsi="Times New Roman" w:cs="Times New Roman"/>
          <w:b/>
          <w:bCs/>
          <w:sz w:val="24"/>
          <w:szCs w:val="24"/>
          <w:lang w:eastAsia="lt-LT"/>
        </w:rPr>
        <w:t xml:space="preserve">2014–2020 METŲ EUROPOS SĄJUNGOS FONDŲ INVESTICIJŲ VEIKSMŲ PROGRAMOS 4 PRIORITETO „ENERGIJOS EFEKTYVUMO IR ATSINAUJINANČIŲ IŠTEKLIŲ ENERGIJOS GAMYBOS IR NAUDOJIMO SKATINIMAS“ </w:t>
      </w:r>
      <w:r w:rsidR="00030143" w:rsidRPr="00030143">
        <w:rPr>
          <w:rFonts w:ascii="Times New Roman" w:hAnsi="Times New Roman" w:cs="Times New Roman"/>
          <w:b/>
          <w:bCs/>
          <w:sz w:val="24"/>
          <w:szCs w:val="24"/>
          <w:lang w:eastAsia="lt-LT"/>
        </w:rPr>
        <w:t>04.1.1-LVPA-V-115 PRIEMONĖ</w:t>
      </w:r>
      <w:r w:rsidR="00030143">
        <w:rPr>
          <w:rFonts w:ascii="Times New Roman" w:hAnsi="Times New Roman" w:cs="Times New Roman"/>
          <w:b/>
          <w:bCs/>
          <w:sz w:val="24"/>
          <w:szCs w:val="24"/>
          <w:lang w:eastAsia="lt-LT"/>
        </w:rPr>
        <w:t>S</w:t>
      </w:r>
      <w:r w:rsidR="00030143" w:rsidRPr="00030143">
        <w:rPr>
          <w:rFonts w:ascii="Times New Roman" w:hAnsi="Times New Roman" w:cs="Times New Roman"/>
          <w:b/>
          <w:bCs/>
          <w:sz w:val="24"/>
          <w:szCs w:val="24"/>
          <w:lang w:eastAsia="lt-LT"/>
        </w:rPr>
        <w:t xml:space="preserve"> „AIE NAMŲ ŪKIAMS“</w:t>
      </w:r>
      <w:r w:rsidR="00030143">
        <w:rPr>
          <w:rFonts w:ascii="Times New Roman" w:hAnsi="Times New Roman" w:cs="Times New Roman"/>
          <w:b/>
          <w:bCs/>
          <w:sz w:val="24"/>
          <w:szCs w:val="24"/>
          <w:lang w:eastAsia="lt-LT"/>
        </w:rPr>
        <w:t xml:space="preserve"> </w:t>
      </w:r>
      <w:r w:rsidR="00951711" w:rsidRPr="00951711">
        <w:rPr>
          <w:rFonts w:ascii="Times New Roman" w:hAnsi="Times New Roman" w:cs="Times New Roman"/>
          <w:b/>
          <w:bCs/>
          <w:sz w:val="24"/>
          <w:szCs w:val="24"/>
          <w:lang w:eastAsia="lt-LT"/>
        </w:rPr>
        <w:t xml:space="preserve">PROJEKTŲ ATRANKOS KRITERIJŲ </w:t>
      </w:r>
      <w:r w:rsidR="00CE357C" w:rsidRPr="0090470B">
        <w:rPr>
          <w:rFonts w:ascii="Times New Roman" w:hAnsi="Times New Roman" w:cs="Times New Roman"/>
          <w:b/>
          <w:bCs/>
          <w:sz w:val="24"/>
          <w:szCs w:val="24"/>
          <w:lang w:eastAsia="lt-LT"/>
        </w:rPr>
        <w:t>DERINIMO LENTELĖ</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6928"/>
        <w:gridCol w:w="13"/>
        <w:gridCol w:w="6804"/>
      </w:tblGrid>
      <w:tr w:rsidR="00CE357C" w:rsidRPr="0090470B" w14:paraId="6D1B4F9F" w14:textId="77777777" w:rsidTr="00EF2A0E">
        <w:tc>
          <w:tcPr>
            <w:tcW w:w="855" w:type="dxa"/>
          </w:tcPr>
          <w:p w14:paraId="2B199C33" w14:textId="77777777" w:rsidR="00CE357C" w:rsidRPr="0090470B" w:rsidRDefault="00CE357C" w:rsidP="00451D6F">
            <w:pPr>
              <w:spacing w:after="0" w:line="276" w:lineRule="auto"/>
              <w:jc w:val="center"/>
              <w:rPr>
                <w:rFonts w:ascii="Times New Roman" w:hAnsi="Times New Roman" w:cs="Times New Roman"/>
                <w:b/>
                <w:bCs/>
                <w:sz w:val="24"/>
                <w:szCs w:val="24"/>
                <w:lang w:eastAsia="lt-LT"/>
              </w:rPr>
            </w:pPr>
            <w:r w:rsidRPr="0090470B">
              <w:rPr>
                <w:rFonts w:ascii="Times New Roman" w:hAnsi="Times New Roman" w:cs="Times New Roman"/>
                <w:b/>
                <w:bCs/>
                <w:sz w:val="24"/>
                <w:szCs w:val="24"/>
                <w:lang w:eastAsia="lt-LT"/>
              </w:rPr>
              <w:t>Eil. Nr.</w:t>
            </w:r>
          </w:p>
        </w:tc>
        <w:tc>
          <w:tcPr>
            <w:tcW w:w="6941" w:type="dxa"/>
            <w:gridSpan w:val="2"/>
            <w:shd w:val="clear" w:color="auto" w:fill="D9D9D9"/>
            <w:vAlign w:val="center"/>
          </w:tcPr>
          <w:p w14:paraId="108A16BE" w14:textId="77777777" w:rsidR="00CE357C" w:rsidRPr="0090470B" w:rsidRDefault="00CE357C" w:rsidP="00451D6F">
            <w:pPr>
              <w:spacing w:after="0" w:line="276" w:lineRule="auto"/>
              <w:jc w:val="both"/>
              <w:rPr>
                <w:rFonts w:ascii="Times New Roman" w:hAnsi="Times New Roman" w:cs="Times New Roman"/>
                <w:b/>
                <w:sz w:val="24"/>
                <w:szCs w:val="24"/>
                <w:lang w:eastAsia="lt-LT"/>
              </w:rPr>
            </w:pPr>
            <w:r w:rsidRPr="0090470B">
              <w:rPr>
                <w:rFonts w:ascii="Times New Roman" w:hAnsi="Times New Roman" w:cs="Times New Roman"/>
                <w:b/>
                <w:sz w:val="24"/>
                <w:szCs w:val="24"/>
                <w:lang w:eastAsia="lt-LT"/>
              </w:rPr>
              <w:t>Pateiktos pastabos ir pasiūlymai</w:t>
            </w:r>
          </w:p>
        </w:tc>
        <w:tc>
          <w:tcPr>
            <w:tcW w:w="6804" w:type="dxa"/>
            <w:shd w:val="clear" w:color="auto" w:fill="D9D9D9"/>
            <w:vAlign w:val="center"/>
          </w:tcPr>
          <w:p w14:paraId="1C9722B6" w14:textId="77777777" w:rsidR="00CE357C" w:rsidRPr="0090470B" w:rsidRDefault="00CE357C" w:rsidP="00451D6F">
            <w:pPr>
              <w:spacing w:after="0" w:line="276" w:lineRule="auto"/>
              <w:jc w:val="both"/>
              <w:rPr>
                <w:rFonts w:ascii="Times New Roman" w:hAnsi="Times New Roman" w:cs="Times New Roman"/>
                <w:b/>
                <w:sz w:val="24"/>
                <w:szCs w:val="24"/>
                <w:lang w:eastAsia="lt-LT"/>
              </w:rPr>
            </w:pPr>
            <w:r w:rsidRPr="0090470B">
              <w:rPr>
                <w:rFonts w:ascii="Times New Roman" w:hAnsi="Times New Roman" w:cs="Times New Roman"/>
                <w:b/>
                <w:sz w:val="24"/>
                <w:szCs w:val="24"/>
                <w:lang w:eastAsia="lt-LT"/>
              </w:rPr>
              <w:t>Išvadų, pasiūlymų ir pastabų vertinimai bei komentarai</w:t>
            </w:r>
          </w:p>
        </w:tc>
      </w:tr>
      <w:tr w:rsidR="00196FD5" w:rsidRPr="0090470B" w14:paraId="2ED47B17" w14:textId="77777777" w:rsidTr="0065153B">
        <w:trPr>
          <w:trHeight w:val="429"/>
        </w:trPr>
        <w:tc>
          <w:tcPr>
            <w:tcW w:w="14600" w:type="dxa"/>
            <w:gridSpan w:val="4"/>
          </w:tcPr>
          <w:p w14:paraId="4BCA66BF" w14:textId="7EC27AEC" w:rsidR="00196FD5" w:rsidRPr="0090470B" w:rsidRDefault="00E06E36" w:rsidP="00451D6F">
            <w:pPr>
              <w:widowControl w:val="0"/>
              <w:tabs>
                <w:tab w:val="left" w:pos="2428"/>
                <w:tab w:val="center" w:pos="7135"/>
              </w:tabs>
              <w:suppressAutoHyphen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L</w:t>
            </w:r>
            <w:r w:rsidR="00F20578">
              <w:rPr>
                <w:rFonts w:ascii="Times New Roman" w:hAnsi="Times New Roman" w:cs="Times New Roman"/>
                <w:b/>
                <w:bCs/>
                <w:sz w:val="24"/>
                <w:szCs w:val="24"/>
              </w:rPr>
              <w:t xml:space="preserve">ietuvos </w:t>
            </w:r>
            <w:r>
              <w:rPr>
                <w:rFonts w:ascii="Times New Roman" w:hAnsi="Times New Roman" w:cs="Times New Roman"/>
                <w:b/>
                <w:bCs/>
                <w:sz w:val="24"/>
                <w:szCs w:val="24"/>
              </w:rPr>
              <w:t>R</w:t>
            </w:r>
            <w:r w:rsidR="00F20578">
              <w:rPr>
                <w:rFonts w:ascii="Times New Roman" w:hAnsi="Times New Roman" w:cs="Times New Roman"/>
                <w:b/>
                <w:bCs/>
                <w:sz w:val="24"/>
                <w:szCs w:val="24"/>
              </w:rPr>
              <w:t>espublikos</w:t>
            </w:r>
            <w:r w:rsidR="00C808E5">
              <w:rPr>
                <w:rFonts w:ascii="Times New Roman" w:hAnsi="Times New Roman" w:cs="Times New Roman"/>
                <w:b/>
                <w:bCs/>
                <w:sz w:val="24"/>
                <w:szCs w:val="24"/>
              </w:rPr>
              <w:t xml:space="preserve"> žemės ūkio ministerijos </w:t>
            </w:r>
            <w:r w:rsidR="00196FD5" w:rsidRPr="0090470B">
              <w:rPr>
                <w:rFonts w:ascii="Times New Roman" w:hAnsi="Times New Roman" w:cs="Times New Roman"/>
                <w:b/>
                <w:bCs/>
                <w:sz w:val="24"/>
                <w:szCs w:val="24"/>
              </w:rPr>
              <w:t>201</w:t>
            </w:r>
            <w:r w:rsidR="00C808E5">
              <w:rPr>
                <w:rFonts w:ascii="Times New Roman" w:hAnsi="Times New Roman" w:cs="Times New Roman"/>
                <w:b/>
                <w:bCs/>
                <w:sz w:val="24"/>
                <w:szCs w:val="24"/>
              </w:rPr>
              <w:t>9</w:t>
            </w:r>
            <w:r w:rsidR="00196FD5" w:rsidRPr="0090470B">
              <w:rPr>
                <w:rFonts w:ascii="Times New Roman" w:hAnsi="Times New Roman" w:cs="Times New Roman"/>
                <w:b/>
                <w:bCs/>
                <w:sz w:val="24"/>
                <w:szCs w:val="24"/>
              </w:rPr>
              <w:t xml:space="preserve"> m. </w:t>
            </w:r>
            <w:r w:rsidR="00C808E5">
              <w:rPr>
                <w:rFonts w:ascii="Times New Roman" w:hAnsi="Times New Roman" w:cs="Times New Roman"/>
                <w:b/>
                <w:bCs/>
                <w:sz w:val="24"/>
                <w:szCs w:val="24"/>
              </w:rPr>
              <w:t>liepos</w:t>
            </w:r>
            <w:r w:rsidR="00196FD5" w:rsidRPr="0090470B">
              <w:rPr>
                <w:rFonts w:ascii="Times New Roman" w:hAnsi="Times New Roman" w:cs="Times New Roman"/>
                <w:b/>
                <w:bCs/>
                <w:sz w:val="24"/>
                <w:szCs w:val="24"/>
              </w:rPr>
              <w:t xml:space="preserve"> </w:t>
            </w:r>
            <w:r w:rsidR="009D1087">
              <w:rPr>
                <w:rFonts w:ascii="Times New Roman" w:hAnsi="Times New Roman" w:cs="Times New Roman"/>
                <w:b/>
                <w:bCs/>
                <w:sz w:val="24"/>
                <w:szCs w:val="24"/>
              </w:rPr>
              <w:t>29</w:t>
            </w:r>
            <w:r w:rsidR="00667997">
              <w:rPr>
                <w:rFonts w:ascii="Times New Roman" w:hAnsi="Times New Roman" w:cs="Times New Roman"/>
                <w:b/>
                <w:bCs/>
                <w:sz w:val="24"/>
                <w:szCs w:val="24"/>
              </w:rPr>
              <w:t xml:space="preserve"> </w:t>
            </w:r>
            <w:r w:rsidR="00196FD5" w:rsidRPr="0090470B">
              <w:rPr>
                <w:rFonts w:ascii="Times New Roman" w:hAnsi="Times New Roman" w:cs="Times New Roman"/>
                <w:b/>
                <w:bCs/>
                <w:sz w:val="24"/>
                <w:szCs w:val="24"/>
              </w:rPr>
              <w:t xml:space="preserve">d. </w:t>
            </w:r>
            <w:r w:rsidR="00196FD5" w:rsidRPr="00D90C9A">
              <w:rPr>
                <w:rFonts w:ascii="Times New Roman" w:hAnsi="Times New Roman" w:cs="Times New Roman"/>
                <w:b/>
                <w:bCs/>
                <w:sz w:val="24"/>
                <w:szCs w:val="24"/>
              </w:rPr>
              <w:t>raštas Nr</w:t>
            </w:r>
            <w:r w:rsidR="00C360F2">
              <w:rPr>
                <w:rFonts w:ascii="Times New Roman" w:hAnsi="Times New Roman" w:cs="Times New Roman"/>
                <w:b/>
                <w:bCs/>
                <w:sz w:val="24"/>
                <w:szCs w:val="24"/>
              </w:rPr>
              <w:t>.</w:t>
            </w:r>
            <w:r w:rsidR="00196FD5" w:rsidRPr="00D90C9A">
              <w:rPr>
                <w:rFonts w:ascii="Times New Roman" w:hAnsi="Times New Roman" w:cs="Times New Roman"/>
                <w:b/>
                <w:bCs/>
                <w:sz w:val="24"/>
                <w:szCs w:val="24"/>
              </w:rPr>
              <w:t xml:space="preserve"> </w:t>
            </w:r>
            <w:r w:rsidR="009D1087" w:rsidRPr="009D1087">
              <w:rPr>
                <w:rFonts w:ascii="Times New Roman" w:hAnsi="Times New Roman" w:cs="Times New Roman"/>
                <w:b/>
                <w:bCs/>
                <w:sz w:val="24"/>
                <w:szCs w:val="24"/>
              </w:rPr>
              <w:t>2D-2445 (11.16 E )</w:t>
            </w:r>
          </w:p>
        </w:tc>
      </w:tr>
      <w:tr w:rsidR="00CE357C" w:rsidRPr="0090470B" w14:paraId="2E2EBD9F" w14:textId="77777777" w:rsidTr="009563C7">
        <w:trPr>
          <w:trHeight w:val="796"/>
        </w:trPr>
        <w:tc>
          <w:tcPr>
            <w:tcW w:w="855" w:type="dxa"/>
          </w:tcPr>
          <w:p w14:paraId="2882E2B2" w14:textId="77777777" w:rsidR="00CE357C" w:rsidRPr="0090470B" w:rsidRDefault="00CE357C" w:rsidP="0066728B">
            <w:pPr>
              <w:spacing w:after="0" w:line="240" w:lineRule="auto"/>
              <w:contextualSpacing/>
              <w:jc w:val="center"/>
              <w:rPr>
                <w:rFonts w:ascii="Times New Roman" w:hAnsi="Times New Roman" w:cs="Times New Roman"/>
                <w:bCs/>
                <w:sz w:val="24"/>
                <w:szCs w:val="24"/>
                <w:lang w:eastAsia="lt-LT"/>
              </w:rPr>
            </w:pPr>
            <w:r w:rsidRPr="0090470B">
              <w:rPr>
                <w:rFonts w:ascii="Times New Roman" w:hAnsi="Times New Roman" w:cs="Times New Roman"/>
                <w:bCs/>
                <w:sz w:val="24"/>
                <w:szCs w:val="24"/>
                <w:lang w:eastAsia="lt-LT"/>
              </w:rPr>
              <w:t>1.</w:t>
            </w:r>
          </w:p>
        </w:tc>
        <w:tc>
          <w:tcPr>
            <w:tcW w:w="6928" w:type="dxa"/>
          </w:tcPr>
          <w:p w14:paraId="607C6EE2" w14:textId="11B67BC8" w:rsidR="00DF7024" w:rsidRPr="0090470B" w:rsidRDefault="00E06E36" w:rsidP="00956EA8">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w:t>
            </w:r>
            <w:r w:rsidRPr="00E06E36">
              <w:rPr>
                <w:rFonts w:ascii="Times New Roman" w:hAnsi="Times New Roman" w:cs="Times New Roman"/>
                <w:bCs/>
                <w:sz w:val="24"/>
                <w:szCs w:val="24"/>
              </w:rPr>
              <w:t>iūlome, priklausomai nuo priemonės tikslo, keisti vartojamą sąvoką daugiabučių butų savininkai į daugiabučių pastatų butų ar butų daugiabučiuose pastatuose savininkai.</w:t>
            </w:r>
          </w:p>
        </w:tc>
        <w:tc>
          <w:tcPr>
            <w:tcW w:w="6817" w:type="dxa"/>
            <w:gridSpan w:val="2"/>
          </w:tcPr>
          <w:p w14:paraId="4FF6B12D" w14:textId="24ABBAB7" w:rsidR="00684A92" w:rsidRDefault="00405474" w:rsidP="002B5CF7">
            <w:pPr>
              <w:widowControl w:val="0"/>
              <w:tabs>
                <w:tab w:val="left" w:pos="2428"/>
                <w:tab w:val="center" w:pos="7135"/>
              </w:tabs>
              <w:suppressAutoHyphens/>
              <w:spacing w:after="0" w:line="240" w:lineRule="auto"/>
              <w:jc w:val="both"/>
              <w:rPr>
                <w:rFonts w:ascii="Times New Roman" w:hAnsi="Times New Roman" w:cs="Times New Roman"/>
                <w:b/>
                <w:sz w:val="24"/>
                <w:szCs w:val="24"/>
              </w:rPr>
            </w:pPr>
            <w:r w:rsidRPr="00405474">
              <w:rPr>
                <w:rFonts w:ascii="Times New Roman" w:hAnsi="Times New Roman" w:cs="Times New Roman"/>
                <w:b/>
                <w:sz w:val="24"/>
                <w:szCs w:val="24"/>
              </w:rPr>
              <w:t>Atsižvelgta.</w:t>
            </w:r>
          </w:p>
          <w:p w14:paraId="6B26B6D3" w14:textId="326CB66C" w:rsidR="001434AE" w:rsidRPr="00671C44" w:rsidRDefault="00671C44" w:rsidP="002B5CF7">
            <w:pPr>
              <w:widowControl w:val="0"/>
              <w:tabs>
                <w:tab w:val="left" w:pos="2428"/>
                <w:tab w:val="center" w:pos="7135"/>
              </w:tabs>
              <w:suppressAutoHyphens/>
              <w:spacing w:after="0" w:line="240" w:lineRule="auto"/>
              <w:jc w:val="both"/>
              <w:rPr>
                <w:rFonts w:ascii="Times New Roman" w:hAnsi="Times New Roman" w:cs="Times New Roman"/>
                <w:sz w:val="24"/>
                <w:szCs w:val="24"/>
              </w:rPr>
            </w:pPr>
            <w:r w:rsidRPr="00671C44">
              <w:rPr>
                <w:rFonts w:ascii="Times New Roman" w:hAnsi="Times New Roman" w:cs="Times New Roman"/>
                <w:color w:val="000000" w:themeColor="text1"/>
                <w:sz w:val="24"/>
                <w:szCs w:val="24"/>
              </w:rPr>
              <w:t>Projektų atrankos kriterijaus Nr. 2 pasirinkimo pagrindimas išdėstomas taip:</w:t>
            </w:r>
          </w:p>
          <w:p w14:paraId="0273C3E4" w14:textId="539E56F6" w:rsidR="00405474" w:rsidRPr="00121388" w:rsidRDefault="00671C44" w:rsidP="002B5CF7">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671C44">
              <w:rPr>
                <w:rFonts w:ascii="Times New Roman" w:hAnsi="Times New Roman" w:cs="Times New Roman"/>
                <w:color w:val="000000" w:themeColor="text1"/>
                <w:sz w:val="24"/>
                <w:szCs w:val="24"/>
              </w:rPr>
              <w:t>„</w:t>
            </w:r>
            <w:r w:rsidR="00405474" w:rsidRPr="00671C44">
              <w:rPr>
                <w:rFonts w:ascii="Times New Roman" w:hAnsi="Times New Roman" w:cs="Times New Roman"/>
                <w:color w:val="000000" w:themeColor="text1"/>
                <w:sz w:val="24"/>
                <w:szCs w:val="24"/>
              </w:rPr>
              <w:t xml:space="preserve">Atrinkus projektą, atitinkantį šio strateginio planavimo dokumento nuostatas, bus sudarytos sąlygos daugiabučių </w:t>
            </w:r>
            <w:r w:rsidRPr="00671C44">
              <w:rPr>
                <w:rFonts w:ascii="Times New Roman" w:hAnsi="Times New Roman" w:cs="Times New Roman"/>
                <w:b/>
                <w:bCs/>
                <w:color w:val="000000" w:themeColor="text1"/>
                <w:sz w:val="24"/>
                <w:szCs w:val="24"/>
              </w:rPr>
              <w:t>pastatų</w:t>
            </w:r>
            <w:r w:rsidRPr="00671C44">
              <w:rPr>
                <w:rFonts w:ascii="Times New Roman" w:hAnsi="Times New Roman" w:cs="Times New Roman"/>
                <w:color w:val="000000" w:themeColor="text1"/>
                <w:sz w:val="24"/>
                <w:szCs w:val="24"/>
              </w:rPr>
              <w:t xml:space="preserve"> </w:t>
            </w:r>
            <w:r w:rsidR="00405474" w:rsidRPr="00671C44">
              <w:rPr>
                <w:rFonts w:ascii="Times New Roman" w:hAnsi="Times New Roman" w:cs="Times New Roman"/>
                <w:color w:val="000000" w:themeColor="text1"/>
                <w:sz w:val="24"/>
                <w:szCs w:val="24"/>
              </w:rPr>
              <w:t>butų ir individualių namų savininkams įsirengti iki 10 kW galios atsinaujinančių išteklių energiją naudojančias technologijas, skirtas elektros energijos gamybai namų ūkių reikmėms, geografiškai nutolusiuose nuo suvartojimo vietos žemės sklypuose ar elektrinių parkuose. Taip pat daugiabučių</w:t>
            </w:r>
            <w:r>
              <w:rPr>
                <w:rFonts w:ascii="Times New Roman" w:hAnsi="Times New Roman" w:cs="Times New Roman"/>
                <w:color w:val="000000" w:themeColor="text1"/>
                <w:sz w:val="24"/>
                <w:szCs w:val="24"/>
              </w:rPr>
              <w:t xml:space="preserve"> </w:t>
            </w:r>
            <w:r w:rsidRPr="00671C44">
              <w:rPr>
                <w:rFonts w:ascii="Times New Roman" w:hAnsi="Times New Roman" w:cs="Times New Roman"/>
                <w:b/>
                <w:bCs/>
                <w:color w:val="000000" w:themeColor="text1"/>
                <w:sz w:val="24"/>
                <w:szCs w:val="24"/>
              </w:rPr>
              <w:t>pastatų</w:t>
            </w:r>
            <w:r w:rsidR="00405474" w:rsidRPr="00671C44">
              <w:rPr>
                <w:rFonts w:ascii="Times New Roman" w:hAnsi="Times New Roman" w:cs="Times New Roman"/>
                <w:color w:val="000000" w:themeColor="text1"/>
                <w:sz w:val="24"/>
                <w:szCs w:val="24"/>
              </w:rPr>
              <w:t xml:space="preserve"> butų savininkų poreikiams bus sudarytos sąlygos įsirengti iki 10 kW galios atsinaujinančių išteklių energiją naudojančias technologijas suvartojimo vietoje.</w:t>
            </w:r>
            <w:r w:rsidRPr="00671C44">
              <w:rPr>
                <w:rFonts w:ascii="Times New Roman" w:hAnsi="Times New Roman" w:cs="Times New Roman"/>
                <w:color w:val="000000" w:themeColor="text1"/>
                <w:sz w:val="24"/>
                <w:szCs w:val="24"/>
              </w:rPr>
              <w:t>“</w:t>
            </w:r>
          </w:p>
        </w:tc>
      </w:tr>
      <w:tr w:rsidR="00173728" w:rsidRPr="0090470B" w14:paraId="3A7EFB8C" w14:textId="77777777" w:rsidTr="000436B3">
        <w:trPr>
          <w:trHeight w:val="384"/>
        </w:trPr>
        <w:tc>
          <w:tcPr>
            <w:tcW w:w="14600" w:type="dxa"/>
            <w:gridSpan w:val="4"/>
          </w:tcPr>
          <w:p w14:paraId="299E5711" w14:textId="6D96810A" w:rsidR="00173728" w:rsidRPr="00121388" w:rsidRDefault="003C13EC" w:rsidP="00173728">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sidRPr="003C13EC">
              <w:rPr>
                <w:rFonts w:ascii="Times New Roman" w:hAnsi="Times New Roman" w:cs="Times New Roman"/>
                <w:b/>
                <w:bCs/>
                <w:sz w:val="24"/>
                <w:szCs w:val="24"/>
              </w:rPr>
              <w:t>Lietuvos energetikos institut</w:t>
            </w:r>
            <w:r>
              <w:rPr>
                <w:rFonts w:ascii="Times New Roman" w:hAnsi="Times New Roman" w:cs="Times New Roman"/>
                <w:b/>
                <w:bCs/>
                <w:sz w:val="24"/>
                <w:szCs w:val="24"/>
              </w:rPr>
              <w:t xml:space="preserve">o </w:t>
            </w:r>
            <w:r w:rsidR="00173728" w:rsidRPr="0090470B">
              <w:rPr>
                <w:rFonts w:ascii="Times New Roman" w:hAnsi="Times New Roman" w:cs="Times New Roman"/>
                <w:b/>
                <w:bCs/>
                <w:sz w:val="24"/>
                <w:szCs w:val="24"/>
              </w:rPr>
              <w:t>201</w:t>
            </w:r>
            <w:r w:rsidR="00173728">
              <w:rPr>
                <w:rFonts w:ascii="Times New Roman" w:hAnsi="Times New Roman" w:cs="Times New Roman"/>
                <w:b/>
                <w:bCs/>
                <w:sz w:val="24"/>
                <w:szCs w:val="24"/>
              </w:rPr>
              <w:t>9</w:t>
            </w:r>
            <w:r w:rsidR="00173728" w:rsidRPr="0090470B">
              <w:rPr>
                <w:rFonts w:ascii="Times New Roman" w:hAnsi="Times New Roman" w:cs="Times New Roman"/>
                <w:b/>
                <w:bCs/>
                <w:sz w:val="24"/>
                <w:szCs w:val="24"/>
              </w:rPr>
              <w:t xml:space="preserve"> m. </w:t>
            </w:r>
            <w:r>
              <w:rPr>
                <w:rFonts w:ascii="Times New Roman" w:hAnsi="Times New Roman" w:cs="Times New Roman"/>
                <w:b/>
                <w:bCs/>
                <w:sz w:val="24"/>
                <w:szCs w:val="24"/>
              </w:rPr>
              <w:t>rugpjūčio 2</w:t>
            </w:r>
            <w:r w:rsidR="00173728">
              <w:rPr>
                <w:rFonts w:ascii="Times New Roman" w:hAnsi="Times New Roman" w:cs="Times New Roman"/>
                <w:b/>
                <w:bCs/>
                <w:sz w:val="24"/>
                <w:szCs w:val="24"/>
              </w:rPr>
              <w:t xml:space="preserve"> </w:t>
            </w:r>
            <w:r w:rsidR="00173728" w:rsidRPr="0090470B">
              <w:rPr>
                <w:rFonts w:ascii="Times New Roman" w:hAnsi="Times New Roman" w:cs="Times New Roman"/>
                <w:b/>
                <w:bCs/>
                <w:sz w:val="24"/>
                <w:szCs w:val="24"/>
              </w:rPr>
              <w:t xml:space="preserve">d. </w:t>
            </w:r>
            <w:r w:rsidR="00501437">
              <w:rPr>
                <w:rFonts w:ascii="Times New Roman" w:hAnsi="Times New Roman" w:cs="Times New Roman"/>
                <w:b/>
                <w:bCs/>
                <w:sz w:val="24"/>
                <w:szCs w:val="24"/>
              </w:rPr>
              <w:t>siūlymas</w:t>
            </w:r>
          </w:p>
        </w:tc>
      </w:tr>
      <w:tr w:rsidR="00E757DA" w:rsidRPr="0090470B" w14:paraId="4C19B44A" w14:textId="77777777" w:rsidTr="00EF2A0E">
        <w:trPr>
          <w:trHeight w:val="398"/>
        </w:trPr>
        <w:tc>
          <w:tcPr>
            <w:tcW w:w="855" w:type="dxa"/>
          </w:tcPr>
          <w:p w14:paraId="522D54A7" w14:textId="64FAB11F" w:rsidR="00E757DA" w:rsidRPr="00433118" w:rsidRDefault="00295F61" w:rsidP="00D96B9F">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28" w:type="dxa"/>
          </w:tcPr>
          <w:p w14:paraId="30157DFC" w14:textId="016CE686" w:rsidR="00E757DA" w:rsidRPr="006F130D" w:rsidRDefault="00D0179A" w:rsidP="00691E42">
            <w:pPr>
              <w:jc w:val="both"/>
              <w:rPr>
                <w:rFonts w:ascii="Times New Roman" w:hAnsi="Times New Roman" w:cs="Times New Roman"/>
                <w:bCs/>
                <w:sz w:val="24"/>
                <w:szCs w:val="24"/>
                <w:highlight w:val="yellow"/>
              </w:rPr>
            </w:pPr>
            <w:r>
              <w:rPr>
                <w:rFonts w:ascii="Times New Roman" w:hAnsi="Times New Roman" w:cs="Times New Roman"/>
                <w:sz w:val="24"/>
                <w:szCs w:val="24"/>
              </w:rPr>
              <w:t xml:space="preserve">Siūloma </w:t>
            </w:r>
            <w:r w:rsidR="00DA3379">
              <w:rPr>
                <w:rFonts w:ascii="Times New Roman" w:hAnsi="Times New Roman" w:cs="Times New Roman"/>
                <w:sz w:val="24"/>
                <w:szCs w:val="24"/>
              </w:rPr>
              <w:t xml:space="preserve">patikslinti </w:t>
            </w:r>
            <w:r w:rsidR="00CE4210">
              <w:rPr>
                <w:rFonts w:ascii="Times New Roman" w:hAnsi="Times New Roman" w:cs="Times New Roman"/>
                <w:sz w:val="24"/>
                <w:szCs w:val="24"/>
              </w:rPr>
              <w:t>atrankos kriterijau</w:t>
            </w:r>
            <w:r w:rsidR="00DA3379">
              <w:rPr>
                <w:rFonts w:ascii="Times New Roman" w:hAnsi="Times New Roman" w:cs="Times New Roman"/>
                <w:sz w:val="24"/>
                <w:szCs w:val="24"/>
              </w:rPr>
              <w:t>s</w:t>
            </w:r>
            <w:r w:rsidR="00CE4210">
              <w:rPr>
                <w:rFonts w:ascii="Times New Roman" w:hAnsi="Times New Roman" w:cs="Times New Roman"/>
                <w:sz w:val="24"/>
                <w:szCs w:val="24"/>
              </w:rPr>
              <w:t xml:space="preserve"> Nr.</w:t>
            </w:r>
            <w:r w:rsidR="00586143">
              <w:rPr>
                <w:rFonts w:ascii="Times New Roman" w:hAnsi="Times New Roman" w:cs="Times New Roman"/>
                <w:sz w:val="24"/>
                <w:szCs w:val="24"/>
              </w:rPr>
              <w:t xml:space="preserve"> </w:t>
            </w:r>
            <w:r w:rsidR="00CE4210">
              <w:rPr>
                <w:rFonts w:ascii="Times New Roman" w:hAnsi="Times New Roman" w:cs="Times New Roman"/>
                <w:sz w:val="24"/>
                <w:szCs w:val="24"/>
              </w:rPr>
              <w:t xml:space="preserve">3 „Gyvenamojo ar sodo pastato (buto) </w:t>
            </w:r>
            <w:r w:rsidR="00DA3379">
              <w:rPr>
                <w:rFonts w:ascii="Times New Roman" w:hAnsi="Times New Roman" w:cs="Times New Roman"/>
                <w:sz w:val="24"/>
                <w:szCs w:val="24"/>
              </w:rPr>
              <w:t xml:space="preserve">apsirūpinimo šiluma būdas“ </w:t>
            </w:r>
            <w:r w:rsidR="00BA5834">
              <w:rPr>
                <w:rFonts w:ascii="Times New Roman" w:hAnsi="Times New Roman" w:cs="Times New Roman"/>
                <w:sz w:val="24"/>
                <w:szCs w:val="24"/>
              </w:rPr>
              <w:t>paaiškinimą: „</w:t>
            </w:r>
            <w:r w:rsidR="00691E42" w:rsidRPr="00691E42">
              <w:rPr>
                <w:rFonts w:ascii="Times New Roman" w:hAnsi="Times New Roman" w:cs="Times New Roman"/>
                <w:sz w:val="24"/>
                <w:szCs w:val="24"/>
              </w:rPr>
              <w:t xml:space="preserve">Aukštesnis balas skiriamas fizinių asmenų projektams, kuriuose elektros energija iš atsinaujinančių išteklių gaminančios technologijos, bus skirtos prie centralizuotai tiekiamos </w:t>
            </w:r>
            <w:r w:rsidR="00691E42" w:rsidRPr="00DF76E0">
              <w:rPr>
                <w:rFonts w:ascii="Times New Roman" w:hAnsi="Times New Roman" w:cs="Times New Roman"/>
                <w:strike/>
                <w:sz w:val="24"/>
                <w:szCs w:val="24"/>
              </w:rPr>
              <w:t>prie</w:t>
            </w:r>
            <w:r w:rsidR="00691E42" w:rsidRPr="00691E42">
              <w:rPr>
                <w:rFonts w:ascii="Times New Roman" w:hAnsi="Times New Roman" w:cs="Times New Roman"/>
                <w:strike/>
                <w:sz w:val="24"/>
                <w:szCs w:val="24"/>
              </w:rPr>
              <w:t xml:space="preserve"> </w:t>
            </w:r>
            <w:r w:rsidR="00691E42" w:rsidRPr="00691E42">
              <w:rPr>
                <w:rFonts w:ascii="Times New Roman" w:hAnsi="Times New Roman" w:cs="Times New Roman"/>
                <w:sz w:val="24"/>
                <w:szCs w:val="24"/>
              </w:rPr>
              <w:t xml:space="preserve">šilumos </w:t>
            </w:r>
            <w:r w:rsidR="00691E42" w:rsidRPr="00AB425F">
              <w:rPr>
                <w:rFonts w:ascii="Times New Roman" w:hAnsi="Times New Roman" w:cs="Times New Roman"/>
                <w:sz w:val="24"/>
                <w:szCs w:val="24"/>
              </w:rPr>
              <w:t>sistemos</w:t>
            </w:r>
            <w:r w:rsidR="00691E42" w:rsidRPr="00CC280D">
              <w:rPr>
                <w:rFonts w:ascii="Times New Roman" w:hAnsi="Times New Roman" w:cs="Times New Roman"/>
                <w:b/>
                <w:sz w:val="24"/>
                <w:szCs w:val="24"/>
              </w:rPr>
              <w:t xml:space="preserve"> </w:t>
            </w:r>
            <w:r w:rsidR="00691E42" w:rsidRPr="00691E42">
              <w:rPr>
                <w:rFonts w:ascii="Times New Roman" w:hAnsi="Times New Roman" w:cs="Times New Roman"/>
                <w:sz w:val="24"/>
                <w:szCs w:val="24"/>
              </w:rPr>
              <w:t xml:space="preserve">neprijungtiems gyvenamiesiems pastatams (butams) </w:t>
            </w:r>
            <w:r w:rsidR="00691E42" w:rsidRPr="00CC280D">
              <w:rPr>
                <w:rFonts w:ascii="Times New Roman" w:hAnsi="Times New Roman" w:cs="Times New Roman"/>
                <w:b/>
                <w:sz w:val="24"/>
                <w:szCs w:val="24"/>
              </w:rPr>
              <w:t>bei kitiems gyvenamiesiems pastatams (butams), jeigu centralizuoto šilumos tiekimo įmonė yra numačiusi pastatą (butą) atjungti nuo tinklų dėl optimizavimo ir yra atlikti pagrindžiantys techniniai ir ekonominiai skaičiavimai;</w:t>
            </w:r>
            <w:r w:rsidR="00BA5834" w:rsidRPr="00BA5834">
              <w:rPr>
                <w:rFonts w:ascii="Times New Roman" w:hAnsi="Times New Roman" w:cs="Times New Roman"/>
                <w:sz w:val="24"/>
                <w:szCs w:val="24"/>
              </w:rPr>
              <w:t>“</w:t>
            </w:r>
          </w:p>
        </w:tc>
        <w:tc>
          <w:tcPr>
            <w:tcW w:w="6817" w:type="dxa"/>
            <w:gridSpan w:val="2"/>
          </w:tcPr>
          <w:p w14:paraId="4E5F9EEB" w14:textId="77777777" w:rsidR="00F14429" w:rsidRDefault="00D01813" w:rsidP="005A082B">
            <w:pPr>
              <w:widowControl w:val="0"/>
              <w:tabs>
                <w:tab w:val="left" w:pos="2428"/>
                <w:tab w:val="center" w:pos="7135"/>
              </w:tabs>
              <w:suppressAutoHyphens/>
              <w:spacing w:after="0" w:line="240" w:lineRule="auto"/>
              <w:jc w:val="both"/>
              <w:rPr>
                <w:rFonts w:ascii="Times New Roman" w:hAnsi="Times New Roman" w:cs="Times New Roman"/>
                <w:b/>
                <w:sz w:val="24"/>
                <w:szCs w:val="24"/>
              </w:rPr>
            </w:pPr>
            <w:r w:rsidRPr="00D01813">
              <w:rPr>
                <w:rFonts w:ascii="Times New Roman" w:hAnsi="Times New Roman" w:cs="Times New Roman"/>
                <w:b/>
                <w:sz w:val="24"/>
                <w:szCs w:val="24"/>
              </w:rPr>
              <w:t>Neatsižvelgta.</w:t>
            </w:r>
          </w:p>
          <w:p w14:paraId="4D9E4714" w14:textId="28C20A10" w:rsidR="00D01813" w:rsidRPr="00D01813" w:rsidRDefault="0000195E" w:rsidP="005A082B">
            <w:pPr>
              <w:widowControl w:val="0"/>
              <w:tabs>
                <w:tab w:val="left" w:pos="2428"/>
                <w:tab w:val="center" w:pos="7135"/>
              </w:tabs>
              <w:suppressAutoHyphens/>
              <w:spacing w:after="0" w:line="240" w:lineRule="auto"/>
              <w:jc w:val="both"/>
              <w:rPr>
                <w:rFonts w:ascii="Times New Roman" w:hAnsi="Times New Roman" w:cs="Times New Roman"/>
                <w:b/>
                <w:sz w:val="24"/>
                <w:szCs w:val="24"/>
              </w:rPr>
            </w:pPr>
            <w:r w:rsidRPr="005A6557">
              <w:rPr>
                <w:rFonts w:ascii="Times New Roman" w:hAnsi="Times New Roman" w:cs="Times New Roman"/>
                <w:color w:val="000000" w:themeColor="text1"/>
                <w:sz w:val="24"/>
                <w:szCs w:val="24"/>
              </w:rPr>
              <w:t xml:space="preserve">Siekiant spartaus ir efektyvaus </w:t>
            </w:r>
            <w:r w:rsidR="001461A1" w:rsidRPr="005A6557">
              <w:rPr>
                <w:rFonts w:ascii="Times New Roman" w:hAnsi="Times New Roman" w:cs="Times New Roman"/>
                <w:color w:val="000000" w:themeColor="text1"/>
                <w:sz w:val="24"/>
                <w:szCs w:val="24"/>
              </w:rPr>
              <w:t>smulkių projektų administravim</w:t>
            </w:r>
            <w:r w:rsidRPr="005A6557">
              <w:rPr>
                <w:rFonts w:ascii="Times New Roman" w:hAnsi="Times New Roman" w:cs="Times New Roman"/>
                <w:color w:val="000000" w:themeColor="text1"/>
                <w:sz w:val="24"/>
                <w:szCs w:val="24"/>
              </w:rPr>
              <w:t xml:space="preserve">o, </w:t>
            </w:r>
            <w:r w:rsidR="006606D4" w:rsidRPr="005A6557">
              <w:rPr>
                <w:rFonts w:ascii="Times New Roman" w:hAnsi="Times New Roman" w:cs="Times New Roman"/>
                <w:color w:val="000000" w:themeColor="text1"/>
                <w:sz w:val="24"/>
                <w:szCs w:val="24"/>
              </w:rPr>
              <w:t xml:space="preserve">reikalingi faktą, bet ne būsimus </w:t>
            </w:r>
            <w:r w:rsidR="005A6557" w:rsidRPr="005A6557">
              <w:rPr>
                <w:rFonts w:ascii="Times New Roman" w:hAnsi="Times New Roman" w:cs="Times New Roman"/>
                <w:color w:val="000000" w:themeColor="text1"/>
                <w:sz w:val="24"/>
                <w:szCs w:val="24"/>
              </w:rPr>
              <w:t>nežinia ar</w:t>
            </w:r>
            <w:r w:rsidR="00F46411" w:rsidRPr="005A6557">
              <w:rPr>
                <w:rFonts w:ascii="Times New Roman" w:hAnsi="Times New Roman" w:cs="Times New Roman"/>
                <w:color w:val="000000" w:themeColor="text1"/>
                <w:sz w:val="24"/>
                <w:szCs w:val="24"/>
              </w:rPr>
              <w:t xml:space="preserve"> įvyksiančius </w:t>
            </w:r>
            <w:r w:rsidR="006606D4" w:rsidRPr="005A6557">
              <w:rPr>
                <w:rFonts w:ascii="Times New Roman" w:hAnsi="Times New Roman" w:cs="Times New Roman"/>
                <w:color w:val="000000" w:themeColor="text1"/>
                <w:sz w:val="24"/>
                <w:szCs w:val="24"/>
              </w:rPr>
              <w:t>atsijungimo nuo centralizuoto šilumos tiekimo</w:t>
            </w:r>
            <w:r w:rsidR="001354F9">
              <w:rPr>
                <w:rFonts w:ascii="Times New Roman" w:hAnsi="Times New Roman" w:cs="Times New Roman"/>
                <w:color w:val="000000" w:themeColor="text1"/>
                <w:sz w:val="24"/>
                <w:szCs w:val="24"/>
              </w:rPr>
              <w:t xml:space="preserve"> sprendimus</w:t>
            </w:r>
            <w:r w:rsidR="0032081E">
              <w:rPr>
                <w:rFonts w:ascii="Times New Roman" w:hAnsi="Times New Roman" w:cs="Times New Roman"/>
                <w:color w:val="000000" w:themeColor="text1"/>
                <w:sz w:val="24"/>
                <w:szCs w:val="24"/>
              </w:rPr>
              <w:t>,</w:t>
            </w:r>
            <w:r w:rsidR="001354F9">
              <w:rPr>
                <w:rFonts w:ascii="Times New Roman" w:hAnsi="Times New Roman" w:cs="Times New Roman"/>
                <w:color w:val="000000" w:themeColor="text1"/>
                <w:sz w:val="24"/>
                <w:szCs w:val="24"/>
              </w:rPr>
              <w:t xml:space="preserve"> </w:t>
            </w:r>
            <w:r w:rsidR="00F46411" w:rsidRPr="005A6557">
              <w:rPr>
                <w:rFonts w:ascii="Times New Roman" w:hAnsi="Times New Roman" w:cs="Times New Roman"/>
                <w:color w:val="000000" w:themeColor="text1"/>
                <w:sz w:val="24"/>
                <w:szCs w:val="24"/>
              </w:rPr>
              <w:t>pagrindžiantys dokumentai.</w:t>
            </w:r>
            <w:r w:rsidR="009B6EDA">
              <w:rPr>
                <w:rFonts w:ascii="Times New Roman" w:hAnsi="Times New Roman" w:cs="Times New Roman"/>
                <w:color w:val="000000" w:themeColor="text1"/>
                <w:sz w:val="24"/>
                <w:szCs w:val="24"/>
              </w:rPr>
              <w:t xml:space="preserve"> </w:t>
            </w:r>
            <w:r w:rsidR="007B4F40">
              <w:rPr>
                <w:rFonts w:ascii="Times New Roman" w:hAnsi="Times New Roman" w:cs="Times New Roman"/>
                <w:color w:val="000000" w:themeColor="text1"/>
                <w:sz w:val="24"/>
                <w:szCs w:val="24"/>
              </w:rPr>
              <w:t>Prijungim</w:t>
            </w:r>
            <w:r w:rsidR="00FB023E">
              <w:rPr>
                <w:rFonts w:ascii="Times New Roman" w:hAnsi="Times New Roman" w:cs="Times New Roman"/>
                <w:color w:val="000000" w:themeColor="text1"/>
                <w:sz w:val="24"/>
                <w:szCs w:val="24"/>
              </w:rPr>
              <w:t>o prie centralizuoto šilumos tiekimo sistemų f</w:t>
            </w:r>
            <w:r w:rsidR="009B6EDA">
              <w:rPr>
                <w:rFonts w:ascii="Times New Roman" w:hAnsi="Times New Roman" w:cs="Times New Roman"/>
                <w:color w:val="000000" w:themeColor="text1"/>
                <w:sz w:val="24"/>
                <w:szCs w:val="24"/>
              </w:rPr>
              <w:t xml:space="preserve">aktas turi būti nesudėtingai (pvz. per Nekilnojamojo turto registrą) patikrinamas. </w:t>
            </w:r>
          </w:p>
        </w:tc>
      </w:tr>
      <w:tr w:rsidR="00DE7CBF" w:rsidRPr="0090470B" w14:paraId="213F29CB" w14:textId="77777777" w:rsidTr="00641202">
        <w:trPr>
          <w:trHeight w:val="398"/>
        </w:trPr>
        <w:tc>
          <w:tcPr>
            <w:tcW w:w="14600" w:type="dxa"/>
            <w:gridSpan w:val="4"/>
          </w:tcPr>
          <w:p w14:paraId="42DFDD72" w14:textId="3FEF157B" w:rsidR="00DE7CBF" w:rsidRPr="00DE7CBF" w:rsidRDefault="00DE7CBF" w:rsidP="00DE7CBF">
            <w:pPr>
              <w:widowControl w:val="0"/>
              <w:tabs>
                <w:tab w:val="left" w:pos="2428"/>
                <w:tab w:val="center" w:pos="7135"/>
              </w:tabs>
              <w:suppressAutoHyphens/>
              <w:spacing w:after="0" w:line="240" w:lineRule="auto"/>
              <w:jc w:val="center"/>
              <w:rPr>
                <w:rFonts w:ascii="Times New Roman" w:hAnsi="Times New Roman" w:cs="Times New Roman"/>
                <w:b/>
                <w:bCs/>
                <w:sz w:val="24"/>
                <w:szCs w:val="24"/>
              </w:rPr>
            </w:pPr>
            <w:r w:rsidRPr="00DE7CBF">
              <w:rPr>
                <w:rFonts w:ascii="Times New Roman" w:hAnsi="Times New Roman" w:cs="Times New Roman"/>
                <w:b/>
                <w:bCs/>
                <w:sz w:val="24"/>
                <w:szCs w:val="24"/>
              </w:rPr>
              <w:t>Lietuvos Respublikos aplinkos ministerijos 2019 m. rugpjūčio 7 d. raštas Nr. (52)-D8(E)-1667</w:t>
            </w:r>
          </w:p>
        </w:tc>
      </w:tr>
      <w:tr w:rsidR="001A16D7" w:rsidRPr="0090470B" w14:paraId="03D478DD" w14:textId="77777777" w:rsidTr="00EF2A0E">
        <w:trPr>
          <w:trHeight w:val="398"/>
        </w:trPr>
        <w:tc>
          <w:tcPr>
            <w:tcW w:w="855" w:type="dxa"/>
          </w:tcPr>
          <w:p w14:paraId="0F332040" w14:textId="7720C398" w:rsidR="001A16D7" w:rsidRPr="00433118" w:rsidRDefault="00295F61" w:rsidP="00D96B9F">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6928" w:type="dxa"/>
          </w:tcPr>
          <w:p w14:paraId="3768E003" w14:textId="3678FD80" w:rsidR="001A16D7" w:rsidRPr="00E93320" w:rsidRDefault="00F20578" w:rsidP="00E93320">
            <w:pPr>
              <w:spacing w:after="0" w:line="240" w:lineRule="auto"/>
              <w:rPr>
                <w:rFonts w:ascii="Times New Roman" w:hAnsi="Times New Roman" w:cs="Times New Roman"/>
                <w:bCs/>
                <w:sz w:val="24"/>
                <w:szCs w:val="24"/>
              </w:rPr>
            </w:pPr>
            <w:r w:rsidRPr="00E93320">
              <w:rPr>
                <w:rFonts w:ascii="Times New Roman" w:hAnsi="Times New Roman" w:cs="Times New Roman"/>
                <w:bCs/>
                <w:sz w:val="24"/>
                <w:szCs w:val="24"/>
              </w:rPr>
              <w:t>Siūlome aiškiai identifikuoti Pareiškėjo sąvoką, nustatant pagal kurią iš trijų priemonės „AEI namų ūkiams“ veiklų Pareiškėjas galės teikti paraišką. Nėra aišku ar Pareiškėjas pasinaudojęs parama pagal „Elektros energijos iš atsinaujinančių išteklių gamybos įrenginių įrengimas namų ūkiuose“ priemone ar pagal Klimato kaitos programos priemone „Atsinaujinančių energijos išteklių (saulės, vėjo, geoterminės energijos, biokuro ar kitų) panaudojimas fizinių asmenų vieno ar dviejų butų gyvenamuose namuose, pakeičiant iškastinį kurą naudojančią energijos gamybą“ galės pretenduoti ir į paramą pagal priemonę „AEI namų ūkiams“.</w:t>
            </w:r>
          </w:p>
        </w:tc>
        <w:tc>
          <w:tcPr>
            <w:tcW w:w="6817" w:type="dxa"/>
            <w:gridSpan w:val="2"/>
          </w:tcPr>
          <w:p w14:paraId="4F26CC82" w14:textId="77777777" w:rsidR="005A082B" w:rsidRPr="004E2D64" w:rsidRDefault="004E2D64" w:rsidP="00880D34">
            <w:pPr>
              <w:widowControl w:val="0"/>
              <w:tabs>
                <w:tab w:val="left" w:pos="2428"/>
                <w:tab w:val="center" w:pos="7135"/>
              </w:tabs>
              <w:suppressAutoHyphens/>
              <w:spacing w:after="0" w:line="240" w:lineRule="auto"/>
              <w:jc w:val="both"/>
              <w:rPr>
                <w:rFonts w:ascii="Times New Roman" w:hAnsi="Times New Roman" w:cs="Times New Roman"/>
                <w:b/>
                <w:sz w:val="24"/>
                <w:szCs w:val="24"/>
              </w:rPr>
            </w:pPr>
            <w:r w:rsidRPr="004E2D64">
              <w:rPr>
                <w:rFonts w:ascii="Times New Roman" w:hAnsi="Times New Roman" w:cs="Times New Roman"/>
                <w:b/>
                <w:sz w:val="24"/>
                <w:szCs w:val="24"/>
              </w:rPr>
              <w:t>Neatsižvelgta.</w:t>
            </w:r>
          </w:p>
          <w:p w14:paraId="3A48543D" w14:textId="6B334941" w:rsidR="004E2D64" w:rsidRPr="001A1EA3" w:rsidRDefault="00A7005C" w:rsidP="00880D34">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Finansavimo gavėj</w:t>
            </w:r>
            <w:r w:rsidR="009820F8">
              <w:rPr>
                <w:rFonts w:ascii="Times New Roman" w:hAnsi="Times New Roman" w:cs="Times New Roman"/>
                <w:bCs/>
                <w:sz w:val="24"/>
                <w:szCs w:val="24"/>
              </w:rPr>
              <w:t>as</w:t>
            </w:r>
            <w:r w:rsidR="00245575" w:rsidRPr="001A1EA3">
              <w:rPr>
                <w:rFonts w:ascii="Times New Roman" w:hAnsi="Times New Roman" w:cs="Times New Roman"/>
                <w:bCs/>
                <w:sz w:val="24"/>
                <w:szCs w:val="24"/>
              </w:rPr>
              <w:t xml:space="preserve"> ir galimybės </w:t>
            </w:r>
            <w:r w:rsidR="00B1037B">
              <w:rPr>
                <w:rFonts w:ascii="Times New Roman" w:hAnsi="Times New Roman" w:cs="Times New Roman"/>
                <w:bCs/>
                <w:sz w:val="24"/>
                <w:szCs w:val="24"/>
              </w:rPr>
              <w:t>gau</w:t>
            </w:r>
            <w:r w:rsidR="00245575" w:rsidRPr="001A1EA3">
              <w:rPr>
                <w:rFonts w:ascii="Times New Roman" w:hAnsi="Times New Roman" w:cs="Times New Roman"/>
                <w:bCs/>
                <w:sz w:val="24"/>
                <w:szCs w:val="24"/>
              </w:rPr>
              <w:t xml:space="preserve">ti finansavimą tiems subjektams, kurie yra gavę finansavimą iš </w:t>
            </w:r>
            <w:r w:rsidR="00BA636C" w:rsidRPr="001A1EA3">
              <w:rPr>
                <w:rFonts w:ascii="Times New Roman" w:hAnsi="Times New Roman" w:cs="Times New Roman"/>
                <w:bCs/>
                <w:sz w:val="24"/>
                <w:szCs w:val="24"/>
              </w:rPr>
              <w:t xml:space="preserve">Klimato kaitos programos </w:t>
            </w:r>
            <w:r w:rsidR="00FB1E09" w:rsidRPr="001A1EA3">
              <w:rPr>
                <w:rFonts w:ascii="Times New Roman" w:hAnsi="Times New Roman" w:cs="Times New Roman"/>
                <w:bCs/>
                <w:sz w:val="24"/>
                <w:szCs w:val="24"/>
              </w:rPr>
              <w:t xml:space="preserve">bus apibrėžta </w:t>
            </w:r>
            <w:r w:rsidR="00510A2F" w:rsidRPr="001A1EA3">
              <w:rPr>
                <w:rFonts w:ascii="Times New Roman" w:hAnsi="Times New Roman" w:cs="Times New Roman"/>
                <w:color w:val="000000" w:themeColor="text1"/>
                <w:sz w:val="24"/>
                <w:szCs w:val="24"/>
              </w:rPr>
              <w:t>Projektų finansavimo sąlyg</w:t>
            </w:r>
            <w:r w:rsidR="008710EC">
              <w:rPr>
                <w:rFonts w:ascii="Times New Roman" w:hAnsi="Times New Roman" w:cs="Times New Roman"/>
                <w:color w:val="000000" w:themeColor="text1"/>
                <w:sz w:val="24"/>
                <w:szCs w:val="24"/>
              </w:rPr>
              <w:t>ų</w:t>
            </w:r>
            <w:r w:rsidR="00510A2F" w:rsidRPr="001A1EA3">
              <w:rPr>
                <w:rFonts w:ascii="Times New Roman" w:hAnsi="Times New Roman" w:cs="Times New Roman"/>
                <w:color w:val="000000" w:themeColor="text1"/>
                <w:sz w:val="24"/>
                <w:szCs w:val="24"/>
              </w:rPr>
              <w:t xml:space="preserve"> apraš</w:t>
            </w:r>
            <w:r w:rsidR="00FB1E09" w:rsidRPr="001A1EA3">
              <w:rPr>
                <w:rFonts w:ascii="Times New Roman" w:hAnsi="Times New Roman" w:cs="Times New Roman"/>
                <w:color w:val="000000" w:themeColor="text1"/>
                <w:sz w:val="24"/>
                <w:szCs w:val="24"/>
              </w:rPr>
              <w:t>e, tai nėra Projektų atrankos kriterijų dalykas.</w:t>
            </w:r>
            <w:r w:rsidR="00510A2F" w:rsidRPr="001A1EA3">
              <w:rPr>
                <w:rFonts w:ascii="Times New Roman" w:hAnsi="Times New Roman" w:cs="Times New Roman"/>
                <w:color w:val="000000" w:themeColor="text1"/>
                <w:sz w:val="24"/>
                <w:szCs w:val="24"/>
              </w:rPr>
              <w:t xml:space="preserve"> </w:t>
            </w:r>
            <w:r w:rsidR="00661993" w:rsidRPr="001A1EA3">
              <w:rPr>
                <w:rFonts w:ascii="Times New Roman" w:hAnsi="Times New Roman" w:cs="Times New Roman"/>
                <w:color w:val="000000" w:themeColor="text1"/>
                <w:sz w:val="24"/>
                <w:szCs w:val="24"/>
              </w:rPr>
              <w:t xml:space="preserve">Energetikos ministerijos su Aplinkos ministerija derinamame </w:t>
            </w:r>
            <w:r w:rsidR="00DB0408" w:rsidRPr="001A1EA3">
              <w:rPr>
                <w:rFonts w:ascii="Times New Roman" w:hAnsi="Times New Roman" w:cs="Times New Roman"/>
                <w:sz w:val="24"/>
                <w:szCs w:val="24"/>
                <w:lang w:eastAsia="lt-LT"/>
              </w:rPr>
              <w:t>2014–2020 m. Europos Sąjungos fondų investicijų veiksmų programos prioritetų įgyvendinimo priemonių įgyvendinimo plan</w:t>
            </w:r>
            <w:r w:rsidR="001A1EA3" w:rsidRPr="001A1EA3">
              <w:rPr>
                <w:rFonts w:ascii="Times New Roman" w:hAnsi="Times New Roman" w:cs="Times New Roman"/>
                <w:sz w:val="24"/>
                <w:szCs w:val="24"/>
                <w:lang w:eastAsia="lt-LT"/>
              </w:rPr>
              <w:t>e</w:t>
            </w:r>
            <w:r w:rsidR="00417DB3">
              <w:rPr>
                <w:rFonts w:ascii="Times New Roman" w:hAnsi="Times New Roman" w:cs="Times New Roman"/>
                <w:sz w:val="24"/>
                <w:szCs w:val="24"/>
                <w:lang w:eastAsia="lt-LT"/>
              </w:rPr>
              <w:t xml:space="preserve"> nurodyta, kad </w:t>
            </w:r>
            <w:r w:rsidR="00D25493" w:rsidRPr="00031428">
              <w:rPr>
                <w:rFonts w:ascii="Times New Roman" w:hAnsi="Times New Roman" w:cs="Times New Roman"/>
                <w:sz w:val="24"/>
                <w:szCs w:val="24"/>
                <w:lang w:eastAsia="lt-LT"/>
              </w:rPr>
              <w:t>p</w:t>
            </w:r>
            <w:r w:rsidR="0021215E" w:rsidRPr="00031428">
              <w:rPr>
                <w:rFonts w:ascii="Times New Roman" w:hAnsi="Times New Roman" w:cs="Times New Roman"/>
                <w:sz w:val="24"/>
                <w:szCs w:val="24"/>
                <w:lang w:eastAsia="lt-LT"/>
              </w:rPr>
              <w:t xml:space="preserve">agal </w:t>
            </w:r>
            <w:r w:rsidR="008D6F89" w:rsidRPr="00031428">
              <w:rPr>
                <w:rFonts w:ascii="Times New Roman" w:hAnsi="Times New Roman" w:cs="Times New Roman"/>
                <w:sz w:val="24"/>
                <w:szCs w:val="24"/>
                <w:lang w:eastAsia="lt-LT"/>
              </w:rPr>
              <w:t>04.1.1-LVPA-V-115 priemon</w:t>
            </w:r>
            <w:r w:rsidR="00F138B5" w:rsidRPr="00031428">
              <w:rPr>
                <w:rFonts w:ascii="Times New Roman" w:hAnsi="Times New Roman" w:cs="Times New Roman"/>
                <w:sz w:val="24"/>
                <w:szCs w:val="24"/>
                <w:lang w:eastAsia="lt-LT"/>
              </w:rPr>
              <w:t>ę</w:t>
            </w:r>
            <w:r w:rsidR="008D6F89" w:rsidRPr="00031428">
              <w:rPr>
                <w:rFonts w:ascii="Times New Roman" w:hAnsi="Times New Roman" w:cs="Times New Roman"/>
                <w:sz w:val="24"/>
                <w:szCs w:val="24"/>
                <w:lang w:eastAsia="lt-LT"/>
              </w:rPr>
              <w:t xml:space="preserve"> „AIE namų ūkiams“</w:t>
            </w:r>
            <w:r w:rsidR="0021215E" w:rsidRPr="00031428">
              <w:rPr>
                <w:rFonts w:ascii="Times New Roman" w:hAnsi="Times New Roman" w:cs="Times New Roman"/>
                <w:sz w:val="24"/>
                <w:szCs w:val="24"/>
                <w:lang w:eastAsia="lt-LT"/>
              </w:rPr>
              <w:t xml:space="preserve"> nebus finansuojami projektai, kuriems skirtas finansavimas pagal 04.1.1-LVPA-V-114 priemonę „Elektros energijos iš atsinaujinančių išteklių gamybos įrenginių įrengimas namų ūkiuose“.</w:t>
            </w:r>
          </w:p>
        </w:tc>
      </w:tr>
      <w:tr w:rsidR="00F935B1" w:rsidRPr="0090470B" w14:paraId="53D46C6C" w14:textId="77777777" w:rsidTr="00EF2A0E">
        <w:trPr>
          <w:trHeight w:val="398"/>
        </w:trPr>
        <w:tc>
          <w:tcPr>
            <w:tcW w:w="855" w:type="dxa"/>
          </w:tcPr>
          <w:p w14:paraId="092D5B74" w14:textId="7CE62EE6" w:rsidR="00F935B1" w:rsidRPr="00433118" w:rsidRDefault="00295F61" w:rsidP="00D96B9F">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28" w:type="dxa"/>
          </w:tcPr>
          <w:p w14:paraId="2C1A2837" w14:textId="1BC1A075" w:rsidR="00F935B1" w:rsidRPr="00E2269A" w:rsidRDefault="00DE7CBF" w:rsidP="00295F61">
            <w:pPr>
              <w:widowControl w:val="0"/>
              <w:suppressAutoHyphens/>
              <w:spacing w:after="0"/>
              <w:jc w:val="both"/>
              <w:rPr>
                <w:rFonts w:ascii="Times New Roman" w:hAnsi="Times New Roman" w:cs="Times New Roman"/>
                <w:bCs/>
                <w:sz w:val="24"/>
                <w:szCs w:val="24"/>
              </w:rPr>
            </w:pPr>
            <w:r>
              <w:rPr>
                <w:rFonts w:ascii="Times New Roman" w:hAnsi="Times New Roman" w:cs="Times New Roman"/>
                <w:bCs/>
                <w:sz w:val="24"/>
                <w:szCs w:val="24"/>
              </w:rPr>
              <w:t xml:space="preserve">Atkreipiame dėmesį, kad parama AEI technologijų diegimui, tarp jų ir saulės elektrinių įrengimui, daugiabučiuose namuose </w:t>
            </w:r>
            <w:r w:rsidRPr="00A1607E">
              <w:rPr>
                <w:rFonts w:ascii="Times New Roman" w:hAnsi="Times New Roman" w:cs="Times New Roman"/>
                <w:bCs/>
                <w:sz w:val="24"/>
                <w:szCs w:val="24"/>
              </w:rPr>
              <w:t>teikiama</w:t>
            </w:r>
            <w:r>
              <w:rPr>
                <w:rFonts w:ascii="Times New Roman" w:hAnsi="Times New Roman" w:cs="Times New Roman"/>
                <w:bCs/>
                <w:sz w:val="24"/>
                <w:szCs w:val="24"/>
              </w:rPr>
              <w:t xml:space="preserve"> ir</w:t>
            </w:r>
            <w:r w:rsidRPr="00A1607E">
              <w:rPr>
                <w:rFonts w:ascii="Times New Roman" w:hAnsi="Times New Roman" w:cs="Times New Roman"/>
                <w:bCs/>
                <w:sz w:val="24"/>
                <w:szCs w:val="24"/>
              </w:rPr>
              <w:t xml:space="preserve"> Daugiabučių namų atnaujinimo (m</w:t>
            </w:r>
            <w:r>
              <w:rPr>
                <w:rFonts w:ascii="Times New Roman" w:hAnsi="Times New Roman" w:cs="Times New Roman"/>
                <w:bCs/>
                <w:sz w:val="24"/>
                <w:szCs w:val="24"/>
              </w:rPr>
              <w:t>odernizavimo) programos lėšomis.</w:t>
            </w:r>
          </w:p>
        </w:tc>
        <w:tc>
          <w:tcPr>
            <w:tcW w:w="6817" w:type="dxa"/>
            <w:gridSpan w:val="2"/>
          </w:tcPr>
          <w:p w14:paraId="0495ADD3" w14:textId="77777777" w:rsidR="00EA563D" w:rsidRPr="0068169E" w:rsidRDefault="00EA563D" w:rsidP="0068169E">
            <w:pPr>
              <w:spacing w:after="0" w:line="240" w:lineRule="auto"/>
              <w:rPr>
                <w:rFonts w:ascii="Times New Roman" w:hAnsi="Times New Roman" w:cs="Times New Roman"/>
                <w:b/>
                <w:sz w:val="24"/>
                <w:szCs w:val="24"/>
              </w:rPr>
            </w:pPr>
            <w:r w:rsidRPr="0068169E">
              <w:rPr>
                <w:rFonts w:ascii="Times New Roman" w:hAnsi="Times New Roman" w:cs="Times New Roman"/>
                <w:b/>
                <w:sz w:val="24"/>
                <w:szCs w:val="24"/>
              </w:rPr>
              <w:t>Atsižvelgta.</w:t>
            </w:r>
          </w:p>
          <w:p w14:paraId="5879CDAE" w14:textId="04673638" w:rsidR="00A9636A" w:rsidRPr="00E504C0" w:rsidRDefault="00B80B43" w:rsidP="00B80B43">
            <w:pPr>
              <w:spacing w:after="0" w:line="240" w:lineRule="auto"/>
              <w:jc w:val="both"/>
              <w:rPr>
                <w:rFonts w:ascii="Times New Roman" w:hAnsi="Times New Roman" w:cs="Times New Roman"/>
                <w:bCs/>
                <w:sz w:val="24"/>
                <w:szCs w:val="24"/>
                <w:highlight w:val="lightGray"/>
              </w:rPr>
            </w:pPr>
            <w:r>
              <w:rPr>
                <w:rFonts w:ascii="Times New Roman" w:hAnsi="Times New Roman" w:cs="Times New Roman"/>
                <w:bCs/>
                <w:sz w:val="24"/>
                <w:szCs w:val="24"/>
              </w:rPr>
              <w:t>Projektų finansavimo sąlygų apraše b</w:t>
            </w:r>
            <w:r w:rsidR="00496125" w:rsidRPr="00EA563D">
              <w:rPr>
                <w:rFonts w:ascii="Times New Roman" w:hAnsi="Times New Roman" w:cs="Times New Roman"/>
                <w:bCs/>
                <w:sz w:val="24"/>
                <w:szCs w:val="24"/>
              </w:rPr>
              <w:t xml:space="preserve">us nustatyta takoskyra </w:t>
            </w:r>
            <w:r>
              <w:rPr>
                <w:rFonts w:ascii="Times New Roman" w:hAnsi="Times New Roman" w:cs="Times New Roman"/>
                <w:bCs/>
                <w:sz w:val="24"/>
                <w:szCs w:val="24"/>
              </w:rPr>
              <w:t xml:space="preserve">tarp </w:t>
            </w:r>
            <w:r w:rsidRPr="00031428">
              <w:rPr>
                <w:rFonts w:ascii="Times New Roman" w:hAnsi="Times New Roman" w:cs="Times New Roman"/>
                <w:sz w:val="24"/>
                <w:szCs w:val="24"/>
                <w:lang w:eastAsia="lt-LT"/>
              </w:rPr>
              <w:t>04.1.1-LVPA-V-115 priemon</w:t>
            </w:r>
            <w:r w:rsidR="00913ACC">
              <w:rPr>
                <w:rFonts w:ascii="Times New Roman" w:hAnsi="Times New Roman" w:cs="Times New Roman"/>
                <w:sz w:val="24"/>
                <w:szCs w:val="24"/>
                <w:lang w:eastAsia="lt-LT"/>
              </w:rPr>
              <w:t>ės</w:t>
            </w:r>
            <w:r w:rsidRPr="00031428">
              <w:rPr>
                <w:rFonts w:ascii="Times New Roman" w:hAnsi="Times New Roman" w:cs="Times New Roman"/>
                <w:sz w:val="24"/>
                <w:szCs w:val="24"/>
                <w:lang w:eastAsia="lt-LT"/>
              </w:rPr>
              <w:t xml:space="preserve"> „AIE namų ūkiams“ </w:t>
            </w:r>
            <w:r w:rsidR="00913ACC">
              <w:rPr>
                <w:rFonts w:ascii="Times New Roman" w:hAnsi="Times New Roman" w:cs="Times New Roman"/>
                <w:sz w:val="24"/>
                <w:szCs w:val="24"/>
                <w:lang w:eastAsia="lt-LT"/>
              </w:rPr>
              <w:t xml:space="preserve">ir </w:t>
            </w:r>
            <w:r w:rsidR="002E0B70" w:rsidRPr="002E0B70">
              <w:rPr>
                <w:rFonts w:ascii="Times New Roman" w:hAnsi="Times New Roman" w:cs="Times New Roman"/>
                <w:bCs/>
                <w:sz w:val="24"/>
                <w:szCs w:val="24"/>
              </w:rPr>
              <w:t>Daugiabučių namų atnaujinimo (modernizavimo) projektų speciali</w:t>
            </w:r>
            <w:r w:rsidR="00913ACC">
              <w:rPr>
                <w:rFonts w:ascii="Times New Roman" w:hAnsi="Times New Roman" w:cs="Times New Roman"/>
                <w:bCs/>
                <w:sz w:val="24"/>
                <w:szCs w:val="24"/>
              </w:rPr>
              <w:t>ųjų</w:t>
            </w:r>
            <w:r w:rsidR="00EA563D">
              <w:rPr>
                <w:rFonts w:ascii="Times New Roman" w:hAnsi="Times New Roman" w:cs="Times New Roman"/>
                <w:bCs/>
                <w:sz w:val="24"/>
                <w:szCs w:val="24"/>
              </w:rPr>
              <w:t xml:space="preserve"> </w:t>
            </w:r>
            <w:r w:rsidR="002E0B70" w:rsidRPr="002E0B70">
              <w:rPr>
                <w:rFonts w:ascii="Times New Roman" w:hAnsi="Times New Roman" w:cs="Times New Roman"/>
                <w:bCs/>
                <w:sz w:val="24"/>
                <w:szCs w:val="24"/>
              </w:rPr>
              <w:t>technini</w:t>
            </w:r>
            <w:r w:rsidR="00913ACC">
              <w:rPr>
                <w:rFonts w:ascii="Times New Roman" w:hAnsi="Times New Roman" w:cs="Times New Roman"/>
                <w:bCs/>
                <w:sz w:val="24"/>
                <w:szCs w:val="24"/>
              </w:rPr>
              <w:t xml:space="preserve">ų </w:t>
            </w:r>
            <w:r w:rsidR="002E0B70" w:rsidRPr="002E0B70">
              <w:rPr>
                <w:rFonts w:ascii="Times New Roman" w:hAnsi="Times New Roman" w:cs="Times New Roman"/>
                <w:bCs/>
                <w:sz w:val="24"/>
                <w:szCs w:val="24"/>
              </w:rPr>
              <w:t>reikalavim</w:t>
            </w:r>
            <w:r w:rsidR="00913ACC">
              <w:rPr>
                <w:rFonts w:ascii="Times New Roman" w:hAnsi="Times New Roman" w:cs="Times New Roman"/>
                <w:bCs/>
                <w:sz w:val="24"/>
                <w:szCs w:val="24"/>
              </w:rPr>
              <w:t>ų</w:t>
            </w:r>
            <w:r w:rsidR="00EA563D">
              <w:rPr>
                <w:rFonts w:ascii="Times New Roman" w:hAnsi="Times New Roman" w:cs="Times New Roman"/>
                <w:bCs/>
                <w:sz w:val="24"/>
                <w:szCs w:val="24"/>
              </w:rPr>
              <w:t>.</w:t>
            </w:r>
          </w:p>
        </w:tc>
      </w:tr>
      <w:tr w:rsidR="00E22D1A" w:rsidRPr="0090470B" w14:paraId="436A71D9" w14:textId="77777777" w:rsidTr="004524DB">
        <w:trPr>
          <w:trHeight w:val="398"/>
        </w:trPr>
        <w:tc>
          <w:tcPr>
            <w:tcW w:w="14600" w:type="dxa"/>
            <w:gridSpan w:val="4"/>
          </w:tcPr>
          <w:p w14:paraId="250ECA0F" w14:textId="713AAD64" w:rsidR="00E22D1A" w:rsidRPr="00E504C0" w:rsidRDefault="00E22D1A" w:rsidP="00E22D1A">
            <w:pPr>
              <w:widowControl w:val="0"/>
              <w:tabs>
                <w:tab w:val="left" w:pos="2428"/>
                <w:tab w:val="center" w:pos="7135"/>
              </w:tabs>
              <w:suppressAutoHyphens/>
              <w:spacing w:after="0" w:line="240" w:lineRule="auto"/>
              <w:jc w:val="center"/>
              <w:rPr>
                <w:rFonts w:ascii="Times New Roman" w:hAnsi="Times New Roman" w:cs="Times New Roman"/>
                <w:bCs/>
                <w:sz w:val="24"/>
                <w:szCs w:val="24"/>
                <w:highlight w:val="lightGray"/>
              </w:rPr>
            </w:pPr>
            <w:r w:rsidRPr="00DE7CBF">
              <w:rPr>
                <w:rFonts w:ascii="Times New Roman" w:hAnsi="Times New Roman" w:cs="Times New Roman"/>
                <w:b/>
                <w:bCs/>
                <w:sz w:val="24"/>
                <w:szCs w:val="24"/>
              </w:rPr>
              <w:t>Lietuvos Respublikos aplinkos ministerijos</w:t>
            </w:r>
            <w:r>
              <w:rPr>
                <w:rFonts w:ascii="Times New Roman" w:hAnsi="Times New Roman" w:cs="Times New Roman"/>
                <w:b/>
                <w:bCs/>
                <w:sz w:val="24"/>
                <w:szCs w:val="24"/>
              </w:rPr>
              <w:t xml:space="preserve"> Aplinkos projek</w:t>
            </w:r>
            <w:r w:rsidR="006B358C">
              <w:rPr>
                <w:rFonts w:ascii="Times New Roman" w:hAnsi="Times New Roman" w:cs="Times New Roman"/>
                <w:b/>
                <w:bCs/>
                <w:sz w:val="24"/>
                <w:szCs w:val="24"/>
              </w:rPr>
              <w:t>tų</w:t>
            </w:r>
            <w:r>
              <w:rPr>
                <w:rFonts w:ascii="Times New Roman" w:hAnsi="Times New Roman" w:cs="Times New Roman"/>
                <w:b/>
                <w:bCs/>
                <w:sz w:val="24"/>
                <w:szCs w:val="24"/>
              </w:rPr>
              <w:t xml:space="preserve"> valdymo agent</w:t>
            </w:r>
            <w:r w:rsidR="006B358C">
              <w:rPr>
                <w:rFonts w:ascii="Times New Roman" w:hAnsi="Times New Roman" w:cs="Times New Roman"/>
                <w:b/>
                <w:bCs/>
                <w:sz w:val="24"/>
                <w:szCs w:val="24"/>
              </w:rPr>
              <w:t>ū</w:t>
            </w:r>
            <w:r>
              <w:rPr>
                <w:rFonts w:ascii="Times New Roman" w:hAnsi="Times New Roman" w:cs="Times New Roman"/>
                <w:b/>
                <w:bCs/>
                <w:sz w:val="24"/>
                <w:szCs w:val="24"/>
              </w:rPr>
              <w:t>r</w:t>
            </w:r>
            <w:r w:rsidR="006B358C">
              <w:rPr>
                <w:rFonts w:ascii="Times New Roman" w:hAnsi="Times New Roman" w:cs="Times New Roman"/>
                <w:b/>
                <w:bCs/>
                <w:sz w:val="24"/>
                <w:szCs w:val="24"/>
              </w:rPr>
              <w:t>os</w:t>
            </w:r>
            <w:r w:rsidRPr="00DE7CBF">
              <w:rPr>
                <w:rFonts w:ascii="Times New Roman" w:hAnsi="Times New Roman" w:cs="Times New Roman"/>
                <w:b/>
                <w:bCs/>
                <w:sz w:val="24"/>
                <w:szCs w:val="24"/>
              </w:rPr>
              <w:t xml:space="preserve"> 2019 m. rugpjūčio 7 d. raštas Nr. </w:t>
            </w:r>
            <w:r w:rsidR="00295F61" w:rsidRPr="00295F61">
              <w:rPr>
                <w:rFonts w:ascii="Times New Roman" w:hAnsi="Times New Roman" w:cs="Times New Roman"/>
                <w:b/>
                <w:bCs/>
                <w:sz w:val="24"/>
                <w:szCs w:val="24"/>
              </w:rPr>
              <w:t>(29-2-11)-APVA-1548</w:t>
            </w:r>
          </w:p>
        </w:tc>
      </w:tr>
      <w:tr w:rsidR="00DE7CBF" w:rsidRPr="0090470B" w14:paraId="4B01043D" w14:textId="77777777" w:rsidTr="00EF2A0E">
        <w:trPr>
          <w:trHeight w:val="398"/>
        </w:trPr>
        <w:tc>
          <w:tcPr>
            <w:tcW w:w="855" w:type="dxa"/>
          </w:tcPr>
          <w:p w14:paraId="3CF3BB9E" w14:textId="6F41243A" w:rsidR="00DE7CBF" w:rsidRPr="00433118" w:rsidRDefault="00295F61" w:rsidP="00D96B9F">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5. </w:t>
            </w:r>
          </w:p>
        </w:tc>
        <w:tc>
          <w:tcPr>
            <w:tcW w:w="6928" w:type="dxa"/>
          </w:tcPr>
          <w:p w14:paraId="6D71824C" w14:textId="6BEC3501" w:rsidR="00DE7CBF" w:rsidRDefault="009F7A7B" w:rsidP="00BA1ECA">
            <w:pPr>
              <w:widowControl w:val="0"/>
              <w:suppressAutoHyphens/>
              <w:spacing w:after="0"/>
              <w:jc w:val="both"/>
              <w:rPr>
                <w:rFonts w:ascii="Times New Roman" w:hAnsi="Times New Roman" w:cs="Times New Roman"/>
                <w:bCs/>
                <w:sz w:val="24"/>
                <w:szCs w:val="24"/>
              </w:rPr>
            </w:pPr>
            <w:r>
              <w:rPr>
                <w:rFonts w:ascii="Times New Roman" w:hAnsi="Times New Roman" w:cs="Times New Roman"/>
                <w:bCs/>
                <w:sz w:val="24"/>
                <w:szCs w:val="24"/>
              </w:rPr>
              <w:t>S</w:t>
            </w:r>
            <w:r w:rsidR="003B157D">
              <w:rPr>
                <w:rFonts w:ascii="Times New Roman" w:hAnsi="Times New Roman" w:cs="Times New Roman"/>
                <w:bCs/>
                <w:sz w:val="24"/>
                <w:szCs w:val="24"/>
              </w:rPr>
              <w:t>iūlome</w:t>
            </w:r>
            <w:r>
              <w:rPr>
                <w:rFonts w:ascii="Times New Roman" w:hAnsi="Times New Roman" w:cs="Times New Roman"/>
                <w:bCs/>
                <w:sz w:val="24"/>
                <w:szCs w:val="24"/>
              </w:rPr>
              <w:t xml:space="preserve"> pakeisti</w:t>
            </w:r>
            <w:r w:rsidR="00AB25D0">
              <w:rPr>
                <w:rFonts w:ascii="Times New Roman" w:hAnsi="Times New Roman" w:cs="Times New Roman"/>
                <w:bCs/>
                <w:sz w:val="24"/>
                <w:szCs w:val="24"/>
              </w:rPr>
              <w:t xml:space="preserve"> atrankos kriterijų </w:t>
            </w:r>
            <w:r w:rsidR="006F623E">
              <w:rPr>
                <w:rFonts w:ascii="Times New Roman" w:hAnsi="Times New Roman" w:cs="Times New Roman"/>
                <w:bCs/>
                <w:sz w:val="24"/>
                <w:szCs w:val="24"/>
              </w:rPr>
              <w:t>„Atsinaujinančių išteklių energiją naudojančių</w:t>
            </w:r>
            <w:r w:rsidR="001D6461">
              <w:rPr>
                <w:rFonts w:ascii="Times New Roman" w:hAnsi="Times New Roman" w:cs="Times New Roman"/>
                <w:bCs/>
                <w:sz w:val="24"/>
                <w:szCs w:val="24"/>
              </w:rPr>
              <w:t xml:space="preserve"> technologijų galia“ nustatant balus už kiekvieną įrengtą/įsigytą atsinaujinančių energijos </w:t>
            </w:r>
            <w:r w:rsidR="00390B82">
              <w:rPr>
                <w:rFonts w:ascii="Times New Roman" w:hAnsi="Times New Roman" w:cs="Times New Roman"/>
                <w:bCs/>
                <w:sz w:val="24"/>
                <w:szCs w:val="24"/>
              </w:rPr>
              <w:t>išteklių galios kW, pvz. iki 1 kW – 10 balų, iki 2 kW</w:t>
            </w:r>
            <w:r w:rsidR="000F45F2">
              <w:rPr>
                <w:rFonts w:ascii="Times New Roman" w:hAnsi="Times New Roman" w:cs="Times New Roman"/>
                <w:bCs/>
                <w:sz w:val="24"/>
                <w:szCs w:val="24"/>
              </w:rPr>
              <w:t xml:space="preserve"> – 9 balai ir t.t.</w:t>
            </w:r>
          </w:p>
        </w:tc>
        <w:tc>
          <w:tcPr>
            <w:tcW w:w="6817" w:type="dxa"/>
            <w:gridSpan w:val="2"/>
          </w:tcPr>
          <w:p w14:paraId="587D2CCF" w14:textId="77777777" w:rsidR="006E7021" w:rsidRPr="006E7021" w:rsidRDefault="006E7021" w:rsidP="00147AA0">
            <w:pPr>
              <w:widowControl w:val="0"/>
              <w:tabs>
                <w:tab w:val="left" w:pos="2428"/>
                <w:tab w:val="center" w:pos="7135"/>
              </w:tabs>
              <w:suppressAutoHyphens/>
              <w:spacing w:after="0" w:line="240" w:lineRule="auto"/>
              <w:jc w:val="both"/>
              <w:rPr>
                <w:rFonts w:ascii="Times New Roman" w:hAnsi="Times New Roman" w:cs="Times New Roman"/>
                <w:b/>
                <w:sz w:val="24"/>
                <w:szCs w:val="24"/>
              </w:rPr>
            </w:pPr>
            <w:r w:rsidRPr="006E7021">
              <w:rPr>
                <w:rFonts w:ascii="Times New Roman" w:hAnsi="Times New Roman" w:cs="Times New Roman"/>
                <w:b/>
                <w:sz w:val="24"/>
                <w:szCs w:val="24"/>
              </w:rPr>
              <w:t>Neatsižvelgta.</w:t>
            </w:r>
          </w:p>
          <w:p w14:paraId="36A09F03" w14:textId="3943FDEB" w:rsidR="00B56CAB" w:rsidRPr="00E504C0" w:rsidRDefault="004F132B" w:rsidP="00147AA0">
            <w:pPr>
              <w:widowControl w:val="0"/>
              <w:tabs>
                <w:tab w:val="left" w:pos="2428"/>
                <w:tab w:val="center" w:pos="7135"/>
              </w:tabs>
              <w:suppressAutoHyphens/>
              <w:spacing w:after="0" w:line="240" w:lineRule="auto"/>
              <w:jc w:val="both"/>
              <w:rPr>
                <w:rFonts w:ascii="Times New Roman" w:hAnsi="Times New Roman" w:cs="Times New Roman"/>
                <w:bCs/>
                <w:sz w:val="24"/>
                <w:szCs w:val="24"/>
                <w:highlight w:val="lightGray"/>
              </w:rPr>
            </w:pPr>
            <w:r>
              <w:rPr>
                <w:rFonts w:ascii="Times New Roman" w:hAnsi="Times New Roman" w:cs="Times New Roman"/>
                <w:bCs/>
                <w:sz w:val="24"/>
                <w:szCs w:val="24"/>
              </w:rPr>
              <w:t xml:space="preserve">Balai ir kriterijų svorio koeficientai </w:t>
            </w:r>
            <w:r w:rsidR="00CC03DC">
              <w:rPr>
                <w:rFonts w:ascii="Times New Roman" w:hAnsi="Times New Roman" w:cs="Times New Roman"/>
                <w:bCs/>
                <w:sz w:val="24"/>
                <w:szCs w:val="24"/>
              </w:rPr>
              <w:t>bus nustatyti P</w:t>
            </w:r>
            <w:r w:rsidR="002F78B4">
              <w:rPr>
                <w:rFonts w:ascii="Times New Roman" w:hAnsi="Times New Roman" w:cs="Times New Roman"/>
                <w:bCs/>
                <w:sz w:val="24"/>
                <w:szCs w:val="24"/>
              </w:rPr>
              <w:t>rojektų finansavimo sąlygų apraše</w:t>
            </w:r>
            <w:r w:rsidR="006E7021">
              <w:rPr>
                <w:rFonts w:ascii="Times New Roman" w:hAnsi="Times New Roman" w:cs="Times New Roman"/>
                <w:bCs/>
                <w:sz w:val="24"/>
                <w:szCs w:val="24"/>
              </w:rPr>
              <w:t>.</w:t>
            </w:r>
            <w:r w:rsidR="00962C4C">
              <w:rPr>
                <w:rFonts w:ascii="Times New Roman" w:hAnsi="Times New Roman" w:cs="Times New Roman"/>
                <w:bCs/>
                <w:sz w:val="24"/>
                <w:szCs w:val="24"/>
              </w:rPr>
              <w:t xml:space="preserve"> </w:t>
            </w:r>
            <w:r w:rsidR="00962C4C" w:rsidRPr="00671C44">
              <w:rPr>
                <w:rFonts w:ascii="Times New Roman" w:hAnsi="Times New Roman" w:cs="Times New Roman"/>
                <w:color w:val="000000" w:themeColor="text1"/>
                <w:sz w:val="24"/>
                <w:szCs w:val="24"/>
              </w:rPr>
              <w:t>Projektų atrankos kriterij</w:t>
            </w:r>
            <w:r w:rsidR="00814BF7">
              <w:rPr>
                <w:rFonts w:ascii="Times New Roman" w:hAnsi="Times New Roman" w:cs="Times New Roman"/>
                <w:color w:val="000000" w:themeColor="text1"/>
                <w:sz w:val="24"/>
                <w:szCs w:val="24"/>
              </w:rPr>
              <w:t>ai</w:t>
            </w:r>
            <w:r w:rsidR="00962C4C">
              <w:rPr>
                <w:rFonts w:ascii="Times New Roman" w:hAnsi="Times New Roman" w:cs="Times New Roman"/>
                <w:color w:val="000000" w:themeColor="text1"/>
                <w:sz w:val="24"/>
                <w:szCs w:val="24"/>
              </w:rPr>
              <w:t xml:space="preserve"> ats</w:t>
            </w:r>
            <w:r w:rsidR="006E7021">
              <w:rPr>
                <w:rFonts w:ascii="Times New Roman" w:hAnsi="Times New Roman" w:cs="Times New Roman"/>
                <w:color w:val="000000" w:themeColor="text1"/>
                <w:sz w:val="24"/>
                <w:szCs w:val="24"/>
              </w:rPr>
              <w:t>pindi koncepcij</w:t>
            </w:r>
            <w:r w:rsidR="00814BF7">
              <w:rPr>
                <w:rFonts w:ascii="Times New Roman" w:hAnsi="Times New Roman" w:cs="Times New Roman"/>
                <w:color w:val="000000" w:themeColor="text1"/>
                <w:sz w:val="24"/>
                <w:szCs w:val="24"/>
              </w:rPr>
              <w:t>ą</w:t>
            </w:r>
            <w:r w:rsidR="006E7021">
              <w:rPr>
                <w:rFonts w:ascii="Times New Roman" w:hAnsi="Times New Roman" w:cs="Times New Roman"/>
                <w:color w:val="000000" w:themeColor="text1"/>
                <w:sz w:val="24"/>
                <w:szCs w:val="24"/>
              </w:rPr>
              <w:t>, kam teikiamas prioritetas.</w:t>
            </w:r>
          </w:p>
        </w:tc>
      </w:tr>
      <w:tr w:rsidR="00442200" w:rsidRPr="0090470B" w14:paraId="45EC2152" w14:textId="77777777" w:rsidTr="00145B1C">
        <w:trPr>
          <w:trHeight w:val="398"/>
        </w:trPr>
        <w:tc>
          <w:tcPr>
            <w:tcW w:w="14600" w:type="dxa"/>
            <w:gridSpan w:val="4"/>
          </w:tcPr>
          <w:p w14:paraId="65B7595D" w14:textId="25B2104A" w:rsidR="00442200" w:rsidRPr="006E7021" w:rsidRDefault="00B30BE3" w:rsidP="00B30BE3">
            <w:pPr>
              <w:widowControl w:val="0"/>
              <w:tabs>
                <w:tab w:val="left" w:pos="2428"/>
                <w:tab w:val="center" w:pos="7135"/>
              </w:tabs>
              <w:suppressAutoHyphens/>
              <w:spacing w:after="0" w:line="240" w:lineRule="auto"/>
              <w:jc w:val="center"/>
              <w:rPr>
                <w:rFonts w:ascii="Times New Roman" w:hAnsi="Times New Roman" w:cs="Times New Roman"/>
                <w:b/>
                <w:sz w:val="24"/>
                <w:szCs w:val="24"/>
              </w:rPr>
            </w:pPr>
            <w:r w:rsidRPr="00B30BE3">
              <w:rPr>
                <w:rFonts w:ascii="Times New Roman" w:hAnsi="Times New Roman" w:cs="Times New Roman"/>
                <w:b/>
                <w:sz w:val="24"/>
                <w:szCs w:val="24"/>
              </w:rPr>
              <w:t>UAB Viešųjų investicijų plėtros agentūros 201</w:t>
            </w:r>
            <w:r>
              <w:rPr>
                <w:rFonts w:ascii="Times New Roman" w:hAnsi="Times New Roman" w:cs="Times New Roman"/>
                <w:b/>
                <w:sz w:val="24"/>
                <w:szCs w:val="24"/>
              </w:rPr>
              <w:t>9</w:t>
            </w:r>
            <w:r w:rsidRPr="00B30BE3">
              <w:rPr>
                <w:rFonts w:ascii="Times New Roman" w:hAnsi="Times New Roman" w:cs="Times New Roman"/>
                <w:b/>
                <w:sz w:val="24"/>
                <w:szCs w:val="24"/>
              </w:rPr>
              <w:t xml:space="preserve"> m. </w:t>
            </w:r>
            <w:r>
              <w:rPr>
                <w:rFonts w:ascii="Times New Roman" w:hAnsi="Times New Roman" w:cs="Times New Roman"/>
                <w:b/>
                <w:sz w:val="24"/>
                <w:szCs w:val="24"/>
              </w:rPr>
              <w:t>rugpjūčio</w:t>
            </w:r>
            <w:r w:rsidRPr="00B30BE3">
              <w:rPr>
                <w:rFonts w:ascii="Times New Roman" w:hAnsi="Times New Roman" w:cs="Times New Roman"/>
                <w:b/>
                <w:sz w:val="24"/>
                <w:szCs w:val="24"/>
              </w:rPr>
              <w:t xml:space="preserve"> </w:t>
            </w:r>
            <w:r w:rsidR="00BA0D79">
              <w:rPr>
                <w:rFonts w:ascii="Times New Roman" w:hAnsi="Times New Roman" w:cs="Times New Roman"/>
                <w:b/>
                <w:sz w:val="24"/>
                <w:szCs w:val="24"/>
              </w:rPr>
              <w:t>8</w:t>
            </w:r>
            <w:r w:rsidRPr="00B30BE3">
              <w:rPr>
                <w:rFonts w:ascii="Times New Roman" w:hAnsi="Times New Roman" w:cs="Times New Roman"/>
                <w:b/>
                <w:sz w:val="24"/>
                <w:szCs w:val="24"/>
              </w:rPr>
              <w:t xml:space="preserve"> d. </w:t>
            </w:r>
            <w:r>
              <w:rPr>
                <w:rFonts w:ascii="Times New Roman" w:hAnsi="Times New Roman" w:cs="Times New Roman"/>
                <w:b/>
                <w:sz w:val="24"/>
                <w:szCs w:val="24"/>
              </w:rPr>
              <w:t xml:space="preserve">raštas Nr. </w:t>
            </w:r>
            <w:r w:rsidR="0034153C">
              <w:rPr>
                <w:rFonts w:ascii="Times New Roman" w:hAnsi="Times New Roman" w:cs="Times New Roman"/>
                <w:b/>
                <w:sz w:val="24"/>
                <w:szCs w:val="24"/>
              </w:rPr>
              <w:t>2019/2-1019</w:t>
            </w:r>
          </w:p>
        </w:tc>
      </w:tr>
      <w:tr w:rsidR="003B13EC" w:rsidRPr="0090470B" w14:paraId="71F661C3" w14:textId="77777777" w:rsidTr="00EF2A0E">
        <w:trPr>
          <w:trHeight w:val="398"/>
        </w:trPr>
        <w:tc>
          <w:tcPr>
            <w:tcW w:w="855" w:type="dxa"/>
          </w:tcPr>
          <w:p w14:paraId="4909F89B" w14:textId="512319C5" w:rsidR="003B13EC" w:rsidRDefault="00442200" w:rsidP="00D96B9F">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6928" w:type="dxa"/>
          </w:tcPr>
          <w:p w14:paraId="1E9337C4" w14:textId="5B33CEB7" w:rsidR="003B13EC" w:rsidRDefault="00E407E2" w:rsidP="00A75423">
            <w:pPr>
              <w:widowControl w:val="0"/>
              <w:suppressAutoHyphens/>
              <w:spacing w:after="0"/>
              <w:jc w:val="both"/>
              <w:rPr>
                <w:rFonts w:ascii="Times New Roman" w:hAnsi="Times New Roman" w:cs="Times New Roman"/>
                <w:bCs/>
                <w:sz w:val="24"/>
                <w:szCs w:val="24"/>
              </w:rPr>
            </w:pPr>
            <w:r>
              <w:rPr>
                <w:rFonts w:ascii="Times New Roman" w:hAnsi="Times New Roman" w:cs="Times New Roman"/>
                <w:bCs/>
                <w:sz w:val="24"/>
                <w:szCs w:val="24"/>
              </w:rPr>
              <w:t>Priemonės remiamoje veikloje „</w:t>
            </w:r>
            <w:r w:rsidRPr="001E03CC">
              <w:rPr>
                <w:rFonts w:ascii="Times New Roman" w:hAnsi="Times New Roman" w:cs="Times New Roman"/>
                <w:bCs/>
                <w:sz w:val="24"/>
                <w:szCs w:val="24"/>
              </w:rPr>
              <w:t>Iki 10 kW galios AEI naudojančių technologijų, skirtų elektros energijos gamybai namų ūkių reikmėms, įrengimas geografiškai nutolusiuose nuo elektros energijos vartojimo žemės sklypuose</w:t>
            </w:r>
            <w:r w:rsidR="001E03CC" w:rsidRPr="001E03CC">
              <w:rPr>
                <w:rFonts w:ascii="Times New Roman" w:hAnsi="Times New Roman" w:cs="Times New Roman"/>
                <w:bCs/>
                <w:sz w:val="24"/>
                <w:szCs w:val="24"/>
              </w:rPr>
              <w:t>“ s</w:t>
            </w:r>
            <w:r w:rsidR="009F3DE9" w:rsidRPr="009F3DE9">
              <w:rPr>
                <w:rFonts w:ascii="Times New Roman" w:hAnsi="Times New Roman" w:cs="Times New Roman"/>
                <w:bCs/>
                <w:sz w:val="24"/>
                <w:szCs w:val="24"/>
              </w:rPr>
              <w:t>iūlo neįvardinti, kad AEI jėgainė turi būti žemės sklype, nes tai suponuoja, kad pati jėgainė turi būti įrengta ant žemės, kai tuo tarpu užsienio praktikoje pasitaiko vis dažniau atveju, kai pvz. saulės elektrinės yra įrengiamos ant gamyklų stogų ar kitų statinių. Dėl to formuluotė, kad elektros energijos suvartojimas ir gaminimas yra geografiškai atskirtas, yra visiškai pakankama.</w:t>
            </w:r>
            <w:r w:rsidR="00071946">
              <w:rPr>
                <w:rFonts w:ascii="Times New Roman" w:hAnsi="Times New Roman" w:cs="Times New Roman"/>
                <w:bCs/>
                <w:sz w:val="24"/>
                <w:szCs w:val="24"/>
              </w:rPr>
              <w:t xml:space="preserve"> Siūloma formuluotė „</w:t>
            </w:r>
            <w:r w:rsidR="00071946" w:rsidRPr="00071946">
              <w:rPr>
                <w:rFonts w:ascii="Times New Roman" w:hAnsi="Times New Roman" w:cs="Times New Roman"/>
                <w:bCs/>
                <w:sz w:val="24"/>
                <w:szCs w:val="24"/>
              </w:rPr>
              <w:t>Iki 10 kW galios AEI naudojančių technologijų, skirtų elektros energijos gamybai namų ūkių reikmėms, įrengimas geografiškai nutolusiuose nuo elektros energijos vartojimo vietos“</w:t>
            </w:r>
            <w:r w:rsidR="00A75423">
              <w:rPr>
                <w:rFonts w:ascii="Times New Roman" w:hAnsi="Times New Roman" w:cs="Times New Roman"/>
                <w:bCs/>
                <w:sz w:val="24"/>
                <w:szCs w:val="24"/>
              </w:rPr>
              <w:t>.</w:t>
            </w:r>
          </w:p>
        </w:tc>
        <w:tc>
          <w:tcPr>
            <w:tcW w:w="6817" w:type="dxa"/>
            <w:gridSpan w:val="2"/>
          </w:tcPr>
          <w:p w14:paraId="6DED3D65" w14:textId="2B5F5EFE" w:rsidR="00B118D8" w:rsidRDefault="00B118D8" w:rsidP="00B118D8">
            <w:pPr>
              <w:spacing w:after="0" w:line="240" w:lineRule="auto"/>
              <w:rPr>
                <w:rFonts w:ascii="Times New Roman" w:hAnsi="Times New Roman" w:cs="Times New Roman"/>
                <w:b/>
                <w:sz w:val="24"/>
                <w:szCs w:val="24"/>
              </w:rPr>
            </w:pPr>
            <w:r w:rsidRPr="0068169E">
              <w:rPr>
                <w:rFonts w:ascii="Times New Roman" w:hAnsi="Times New Roman" w:cs="Times New Roman"/>
                <w:b/>
                <w:sz w:val="24"/>
                <w:szCs w:val="24"/>
              </w:rPr>
              <w:t>Atsižvelgta.</w:t>
            </w:r>
            <w:r w:rsidR="00871920">
              <w:rPr>
                <w:rFonts w:ascii="Times New Roman" w:hAnsi="Times New Roman" w:cs="Times New Roman"/>
                <w:b/>
                <w:sz w:val="24"/>
                <w:szCs w:val="24"/>
              </w:rPr>
              <w:t xml:space="preserve"> </w:t>
            </w:r>
          </w:p>
          <w:p w14:paraId="10CF0B6F" w14:textId="59D44880" w:rsidR="003B13EC" w:rsidRPr="006E7021" w:rsidRDefault="00911D9F" w:rsidP="00341471">
            <w:pPr>
              <w:spacing w:after="0" w:line="240" w:lineRule="auto"/>
              <w:jc w:val="both"/>
              <w:rPr>
                <w:rFonts w:ascii="Times New Roman" w:hAnsi="Times New Roman" w:cs="Times New Roman"/>
                <w:b/>
                <w:sz w:val="24"/>
                <w:szCs w:val="24"/>
              </w:rPr>
            </w:pPr>
            <w:r w:rsidRPr="00341471">
              <w:rPr>
                <w:rFonts w:ascii="Times New Roman" w:hAnsi="Times New Roman" w:cs="Times New Roman"/>
                <w:bCs/>
                <w:sz w:val="24"/>
                <w:szCs w:val="24"/>
              </w:rPr>
              <w:t>Pa</w:t>
            </w:r>
            <w:r w:rsidR="00341471" w:rsidRPr="00341471">
              <w:rPr>
                <w:rFonts w:ascii="Times New Roman" w:hAnsi="Times New Roman" w:cs="Times New Roman"/>
                <w:bCs/>
                <w:sz w:val="24"/>
                <w:szCs w:val="24"/>
              </w:rPr>
              <w:t>keista į formuluotę „</w:t>
            </w:r>
            <w:r w:rsidR="00341471" w:rsidRPr="00071946">
              <w:rPr>
                <w:rFonts w:ascii="Times New Roman" w:hAnsi="Times New Roman" w:cs="Times New Roman"/>
                <w:bCs/>
                <w:sz w:val="24"/>
                <w:szCs w:val="24"/>
              </w:rPr>
              <w:t>Iki 10 kW galios AEI naudojančių technologijų, skirtų elektros energijos gamybai namų ūkių reikmėms, įrengimas geografiškai nutolusiose nuo elektros energijos vartojimo vietos</w:t>
            </w:r>
            <w:r w:rsidR="00341471">
              <w:rPr>
                <w:rFonts w:ascii="Times New Roman" w:hAnsi="Times New Roman" w:cs="Times New Roman"/>
                <w:bCs/>
                <w:sz w:val="24"/>
                <w:szCs w:val="24"/>
              </w:rPr>
              <w:t>e</w:t>
            </w:r>
            <w:r w:rsidR="00341471" w:rsidRPr="00071946">
              <w:rPr>
                <w:rFonts w:ascii="Times New Roman" w:hAnsi="Times New Roman" w:cs="Times New Roman"/>
                <w:bCs/>
                <w:sz w:val="24"/>
                <w:szCs w:val="24"/>
              </w:rPr>
              <w:t>“</w:t>
            </w:r>
            <w:r w:rsidR="00341471">
              <w:rPr>
                <w:rFonts w:ascii="Times New Roman" w:hAnsi="Times New Roman" w:cs="Times New Roman"/>
                <w:bCs/>
                <w:sz w:val="24"/>
                <w:szCs w:val="24"/>
              </w:rPr>
              <w:t>.</w:t>
            </w:r>
          </w:p>
        </w:tc>
      </w:tr>
      <w:tr w:rsidR="00A4526B" w:rsidRPr="0090470B" w14:paraId="5743CF15" w14:textId="77777777" w:rsidTr="00EF2A0E">
        <w:trPr>
          <w:trHeight w:val="398"/>
        </w:trPr>
        <w:tc>
          <w:tcPr>
            <w:tcW w:w="855" w:type="dxa"/>
          </w:tcPr>
          <w:p w14:paraId="05395A38" w14:textId="0C0B4403" w:rsidR="00A4526B" w:rsidRDefault="00442200" w:rsidP="00D96B9F">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6928" w:type="dxa"/>
          </w:tcPr>
          <w:p w14:paraId="0446C999" w14:textId="02CEBF4B" w:rsidR="00A4526B" w:rsidRPr="00E038DD" w:rsidRDefault="00BE4F6B" w:rsidP="00EB24C3">
            <w:pPr>
              <w:widowControl w:val="0"/>
              <w:suppressAutoHyphens/>
              <w:spacing w:after="0"/>
              <w:jc w:val="both"/>
              <w:rPr>
                <w:rFonts w:ascii="Times New Roman" w:hAnsi="Times New Roman" w:cs="Times New Roman"/>
                <w:sz w:val="24"/>
                <w:szCs w:val="24"/>
              </w:rPr>
            </w:pPr>
            <w:r w:rsidRPr="00E038DD">
              <w:rPr>
                <w:rFonts w:ascii="Times New Roman" w:hAnsi="Times New Roman" w:cs="Times New Roman"/>
                <w:bCs/>
                <w:sz w:val="24"/>
                <w:szCs w:val="24"/>
              </w:rPr>
              <w:t xml:space="preserve">Kadangi </w:t>
            </w:r>
            <w:r w:rsidRPr="00E038DD">
              <w:rPr>
                <w:rFonts w:ascii="Times New Roman" w:hAnsi="Times New Roman" w:cs="Times New Roman"/>
                <w:sz w:val="24"/>
                <w:szCs w:val="24"/>
              </w:rPr>
              <w:t>LR atsinaujinančių išteklių energetikos įstatymo 20 (1) str. yra reikalavimas naudotis naujomis AEI jėgainėmis</w:t>
            </w:r>
            <w:r w:rsidR="00D01DDF" w:rsidRPr="00E038DD">
              <w:rPr>
                <w:rFonts w:ascii="Times New Roman" w:hAnsi="Times New Roman" w:cs="Times New Roman"/>
                <w:sz w:val="24"/>
                <w:szCs w:val="24"/>
              </w:rPr>
              <w:t>, p</w:t>
            </w:r>
            <w:r w:rsidR="003D6019" w:rsidRPr="00E038DD">
              <w:rPr>
                <w:rFonts w:ascii="Times New Roman" w:hAnsi="Times New Roman" w:cs="Times New Roman"/>
                <w:bCs/>
                <w:sz w:val="24"/>
                <w:szCs w:val="24"/>
              </w:rPr>
              <w:t xml:space="preserve">riemonės remiamoje veikloje </w:t>
            </w:r>
            <w:r w:rsidR="00D01DDF" w:rsidRPr="00E038DD">
              <w:rPr>
                <w:rFonts w:ascii="Times New Roman" w:hAnsi="Times New Roman" w:cs="Times New Roman"/>
                <w:bCs/>
                <w:sz w:val="24"/>
                <w:szCs w:val="24"/>
              </w:rPr>
              <w:t xml:space="preserve">vietoje </w:t>
            </w:r>
            <w:r w:rsidR="00495FFA" w:rsidRPr="00E038DD">
              <w:rPr>
                <w:rFonts w:ascii="Times New Roman" w:hAnsi="Times New Roman" w:cs="Times New Roman"/>
                <w:bCs/>
                <w:sz w:val="24"/>
                <w:szCs w:val="24"/>
              </w:rPr>
              <w:t>formuluotės</w:t>
            </w:r>
            <w:r w:rsidR="00D01DDF" w:rsidRPr="00E038DD">
              <w:rPr>
                <w:rFonts w:ascii="Times New Roman" w:hAnsi="Times New Roman" w:cs="Times New Roman"/>
                <w:bCs/>
                <w:sz w:val="24"/>
                <w:szCs w:val="24"/>
              </w:rPr>
              <w:t xml:space="preserve"> </w:t>
            </w:r>
            <w:r w:rsidR="003D6019" w:rsidRPr="00E038DD">
              <w:rPr>
                <w:rFonts w:ascii="Times New Roman" w:hAnsi="Times New Roman" w:cs="Times New Roman"/>
                <w:bCs/>
                <w:sz w:val="24"/>
                <w:szCs w:val="24"/>
              </w:rPr>
              <w:t>„Iki 10 kW galios AEI naudojančių technologijų, skirtų elektros energijos gamybai namų ūkių reikmėms, įsigyjamas iš elektrinių parkų</w:t>
            </w:r>
            <w:r w:rsidR="00727D2B" w:rsidRPr="00E038DD">
              <w:rPr>
                <w:rFonts w:ascii="Times New Roman" w:hAnsi="Times New Roman" w:cs="Times New Roman"/>
                <w:bCs/>
                <w:sz w:val="24"/>
                <w:szCs w:val="24"/>
              </w:rPr>
              <w:t>“</w:t>
            </w:r>
            <w:r w:rsidR="00680050" w:rsidRPr="00E038DD">
              <w:rPr>
                <w:rFonts w:ascii="Times New Roman" w:hAnsi="Times New Roman" w:cs="Times New Roman"/>
                <w:bCs/>
                <w:sz w:val="24"/>
                <w:szCs w:val="24"/>
              </w:rPr>
              <w:t xml:space="preserve"> </w:t>
            </w:r>
            <w:r w:rsidR="00F34DAC" w:rsidRPr="00E038DD">
              <w:rPr>
                <w:rFonts w:ascii="Times New Roman" w:hAnsi="Times New Roman" w:cs="Times New Roman"/>
                <w:bCs/>
                <w:sz w:val="24"/>
                <w:szCs w:val="24"/>
              </w:rPr>
              <w:t>siūl</w:t>
            </w:r>
            <w:r w:rsidR="001A3422" w:rsidRPr="00E038DD">
              <w:rPr>
                <w:rFonts w:ascii="Times New Roman" w:hAnsi="Times New Roman" w:cs="Times New Roman"/>
                <w:bCs/>
                <w:sz w:val="24"/>
                <w:szCs w:val="24"/>
              </w:rPr>
              <w:t>o</w:t>
            </w:r>
            <w:r w:rsidR="0020576D" w:rsidRPr="00E038DD">
              <w:rPr>
                <w:rFonts w:ascii="Times New Roman" w:hAnsi="Times New Roman" w:cs="Times New Roman"/>
                <w:bCs/>
                <w:sz w:val="24"/>
                <w:szCs w:val="24"/>
              </w:rPr>
              <w:t>ma</w:t>
            </w:r>
            <w:r w:rsidR="001A3422" w:rsidRPr="00E038DD">
              <w:rPr>
                <w:rFonts w:ascii="Times New Roman" w:hAnsi="Times New Roman" w:cs="Times New Roman"/>
                <w:bCs/>
                <w:sz w:val="24"/>
                <w:szCs w:val="24"/>
              </w:rPr>
              <w:t xml:space="preserve"> </w:t>
            </w:r>
            <w:r w:rsidR="005D262B" w:rsidRPr="00E038DD">
              <w:rPr>
                <w:rFonts w:ascii="Times New Roman" w:hAnsi="Times New Roman" w:cs="Times New Roman"/>
                <w:bCs/>
                <w:sz w:val="24"/>
                <w:szCs w:val="24"/>
              </w:rPr>
              <w:t>formuluot</w:t>
            </w:r>
            <w:r w:rsidR="0020576D" w:rsidRPr="00E038DD">
              <w:rPr>
                <w:rFonts w:ascii="Times New Roman" w:hAnsi="Times New Roman" w:cs="Times New Roman"/>
                <w:bCs/>
                <w:sz w:val="24"/>
                <w:szCs w:val="24"/>
              </w:rPr>
              <w:t>ė</w:t>
            </w:r>
            <w:r w:rsidR="005D262B" w:rsidRPr="00E038DD">
              <w:rPr>
                <w:rFonts w:ascii="Times New Roman" w:hAnsi="Times New Roman" w:cs="Times New Roman"/>
                <w:sz w:val="24"/>
                <w:szCs w:val="24"/>
              </w:rPr>
              <w:t xml:space="preserve"> „</w:t>
            </w:r>
            <w:r w:rsidR="00242F8E" w:rsidRPr="00E038DD">
              <w:rPr>
                <w:rFonts w:ascii="Times New Roman" w:hAnsi="Times New Roman" w:cs="Times New Roman"/>
                <w:sz w:val="24"/>
                <w:szCs w:val="24"/>
              </w:rPr>
              <w:t xml:space="preserve">Iki 10 kW galios AEI naudojančių technologijų, skirtų elektros energijos gamybai namų ūkių reikmėms, įsigyjamas iš </w:t>
            </w:r>
            <w:r w:rsidR="00242F8E" w:rsidRPr="00E038DD">
              <w:rPr>
                <w:rFonts w:ascii="Times New Roman" w:hAnsi="Times New Roman" w:cs="Times New Roman"/>
                <w:i/>
                <w:iCs/>
                <w:sz w:val="24"/>
                <w:szCs w:val="24"/>
              </w:rPr>
              <w:t xml:space="preserve">naujai įrengtų </w:t>
            </w:r>
            <w:r w:rsidR="00242F8E" w:rsidRPr="00E038DD">
              <w:rPr>
                <w:rFonts w:ascii="Times New Roman" w:hAnsi="Times New Roman" w:cs="Times New Roman"/>
                <w:sz w:val="24"/>
                <w:szCs w:val="24"/>
              </w:rPr>
              <w:t>elektrinių parkų</w:t>
            </w:r>
            <w:r w:rsidR="00A762BC" w:rsidRPr="00E038DD">
              <w:rPr>
                <w:rFonts w:ascii="Times New Roman" w:hAnsi="Times New Roman" w:cs="Times New Roman"/>
                <w:sz w:val="24"/>
                <w:szCs w:val="24"/>
              </w:rPr>
              <w:t>“.</w:t>
            </w:r>
          </w:p>
        </w:tc>
        <w:tc>
          <w:tcPr>
            <w:tcW w:w="6817" w:type="dxa"/>
            <w:gridSpan w:val="2"/>
          </w:tcPr>
          <w:p w14:paraId="7EA767EA" w14:textId="774A7BD5" w:rsidR="00697C7C" w:rsidRDefault="00DF1579" w:rsidP="00147AA0">
            <w:pPr>
              <w:widowControl w:val="0"/>
              <w:tabs>
                <w:tab w:val="left" w:pos="2428"/>
                <w:tab w:val="center" w:pos="7135"/>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Neatsižvelgta.</w:t>
            </w:r>
          </w:p>
          <w:p w14:paraId="55839C53" w14:textId="642F1E39" w:rsidR="00A4526B" w:rsidRDefault="00880CA6" w:rsidP="00147AA0">
            <w:pPr>
              <w:widowControl w:val="0"/>
              <w:tabs>
                <w:tab w:val="left" w:pos="2428"/>
                <w:tab w:val="center" w:pos="7135"/>
              </w:tabs>
              <w:suppressAutoHyphens/>
              <w:spacing w:after="0" w:line="240" w:lineRule="auto"/>
              <w:jc w:val="both"/>
              <w:rPr>
                <w:rFonts w:ascii="Times New Roman" w:hAnsi="Times New Roman" w:cs="Times New Roman"/>
                <w:b/>
                <w:sz w:val="24"/>
                <w:szCs w:val="24"/>
              </w:rPr>
            </w:pPr>
            <w:r w:rsidRPr="00904415">
              <w:rPr>
                <w:rFonts w:ascii="Times New Roman" w:hAnsi="Times New Roman" w:cs="Times New Roman"/>
                <w:bCs/>
                <w:sz w:val="24"/>
                <w:szCs w:val="24"/>
              </w:rPr>
              <w:t xml:space="preserve">Remiamos veiklos </w:t>
            </w:r>
            <w:r w:rsidR="00EE6FB2">
              <w:rPr>
                <w:rFonts w:ascii="Times New Roman" w:hAnsi="Times New Roman" w:cs="Times New Roman"/>
                <w:bCs/>
                <w:sz w:val="24"/>
                <w:szCs w:val="24"/>
              </w:rPr>
              <w:t xml:space="preserve">sutrumpintas </w:t>
            </w:r>
            <w:r w:rsidR="005B374B" w:rsidRPr="00904415">
              <w:rPr>
                <w:rFonts w:ascii="Times New Roman" w:hAnsi="Times New Roman" w:cs="Times New Roman"/>
                <w:bCs/>
                <w:sz w:val="24"/>
                <w:szCs w:val="24"/>
              </w:rPr>
              <w:t>aprašymas netu</w:t>
            </w:r>
            <w:r w:rsidR="00904415" w:rsidRPr="00904415">
              <w:rPr>
                <w:rFonts w:ascii="Times New Roman" w:hAnsi="Times New Roman" w:cs="Times New Roman"/>
                <w:bCs/>
                <w:sz w:val="24"/>
                <w:szCs w:val="24"/>
              </w:rPr>
              <w:t>r</w:t>
            </w:r>
            <w:r w:rsidR="005B374B" w:rsidRPr="00904415">
              <w:rPr>
                <w:rFonts w:ascii="Times New Roman" w:hAnsi="Times New Roman" w:cs="Times New Roman"/>
                <w:bCs/>
                <w:sz w:val="24"/>
                <w:szCs w:val="24"/>
              </w:rPr>
              <w:t xml:space="preserve">i apimti </w:t>
            </w:r>
            <w:r w:rsidR="00904415" w:rsidRPr="00904415">
              <w:rPr>
                <w:rFonts w:ascii="Times New Roman" w:hAnsi="Times New Roman" w:cs="Times New Roman"/>
                <w:bCs/>
                <w:sz w:val="24"/>
                <w:szCs w:val="24"/>
              </w:rPr>
              <w:t xml:space="preserve">absoliučiai </w:t>
            </w:r>
            <w:r w:rsidR="005B374B" w:rsidRPr="00904415">
              <w:rPr>
                <w:rFonts w:ascii="Times New Roman" w:hAnsi="Times New Roman" w:cs="Times New Roman"/>
                <w:bCs/>
                <w:sz w:val="24"/>
                <w:szCs w:val="24"/>
              </w:rPr>
              <w:t>visų įstatym</w:t>
            </w:r>
            <w:r w:rsidR="00904415">
              <w:rPr>
                <w:rFonts w:ascii="Times New Roman" w:hAnsi="Times New Roman" w:cs="Times New Roman"/>
                <w:bCs/>
                <w:sz w:val="24"/>
                <w:szCs w:val="24"/>
              </w:rPr>
              <w:t>e</w:t>
            </w:r>
            <w:r w:rsidR="00904415" w:rsidRPr="00904415">
              <w:rPr>
                <w:rFonts w:ascii="Times New Roman" w:hAnsi="Times New Roman" w:cs="Times New Roman"/>
                <w:bCs/>
                <w:sz w:val="24"/>
                <w:szCs w:val="24"/>
              </w:rPr>
              <w:t xml:space="preserve"> nustatyt</w:t>
            </w:r>
            <w:r w:rsidR="00904415">
              <w:rPr>
                <w:rFonts w:ascii="Times New Roman" w:hAnsi="Times New Roman" w:cs="Times New Roman"/>
                <w:bCs/>
                <w:sz w:val="24"/>
                <w:szCs w:val="24"/>
              </w:rPr>
              <w:t>ų</w:t>
            </w:r>
            <w:r w:rsidR="00904415" w:rsidRPr="00904415">
              <w:rPr>
                <w:rFonts w:ascii="Times New Roman" w:hAnsi="Times New Roman" w:cs="Times New Roman"/>
                <w:bCs/>
                <w:sz w:val="24"/>
                <w:szCs w:val="24"/>
              </w:rPr>
              <w:t xml:space="preserve"> </w:t>
            </w:r>
            <w:r w:rsidR="00D85013">
              <w:rPr>
                <w:rFonts w:ascii="Times New Roman" w:hAnsi="Times New Roman" w:cs="Times New Roman"/>
                <w:bCs/>
                <w:sz w:val="24"/>
                <w:szCs w:val="24"/>
              </w:rPr>
              <w:t>detalumų</w:t>
            </w:r>
            <w:r w:rsidR="00904415" w:rsidRPr="00904415">
              <w:rPr>
                <w:rFonts w:ascii="Times New Roman" w:hAnsi="Times New Roman" w:cs="Times New Roman"/>
                <w:bCs/>
                <w:sz w:val="24"/>
                <w:szCs w:val="24"/>
              </w:rPr>
              <w:t>, be to</w:t>
            </w:r>
            <w:r w:rsidR="00697C7C">
              <w:rPr>
                <w:rFonts w:ascii="Times New Roman" w:hAnsi="Times New Roman" w:cs="Times New Roman"/>
                <w:bCs/>
                <w:sz w:val="24"/>
                <w:szCs w:val="24"/>
              </w:rPr>
              <w:t xml:space="preserve"> elektrinių naujumo</w:t>
            </w:r>
            <w:r w:rsidR="00904415" w:rsidRPr="00904415">
              <w:rPr>
                <w:rFonts w:ascii="Times New Roman" w:hAnsi="Times New Roman" w:cs="Times New Roman"/>
                <w:bCs/>
                <w:sz w:val="24"/>
                <w:szCs w:val="24"/>
              </w:rPr>
              <w:t xml:space="preserve"> reikalavimas </w:t>
            </w:r>
            <w:r w:rsidR="00697C7C">
              <w:rPr>
                <w:rFonts w:ascii="Times New Roman" w:hAnsi="Times New Roman" w:cs="Times New Roman"/>
                <w:bCs/>
                <w:sz w:val="24"/>
                <w:szCs w:val="24"/>
              </w:rPr>
              <w:t>iš A</w:t>
            </w:r>
            <w:r w:rsidR="00697C7C" w:rsidRPr="00E038DD">
              <w:rPr>
                <w:rFonts w:ascii="Times New Roman" w:hAnsi="Times New Roman" w:cs="Times New Roman"/>
                <w:sz w:val="24"/>
                <w:szCs w:val="24"/>
              </w:rPr>
              <w:t>tsinaujinančių išteklių energetikos įstatymo</w:t>
            </w:r>
            <w:r w:rsidR="00697C7C">
              <w:rPr>
                <w:rFonts w:ascii="Times New Roman" w:hAnsi="Times New Roman" w:cs="Times New Roman"/>
                <w:bCs/>
                <w:sz w:val="24"/>
                <w:szCs w:val="24"/>
              </w:rPr>
              <w:t xml:space="preserve"> </w:t>
            </w:r>
            <w:r w:rsidR="00904415" w:rsidRPr="00904415">
              <w:rPr>
                <w:rFonts w:ascii="Times New Roman" w:hAnsi="Times New Roman" w:cs="Times New Roman"/>
                <w:bCs/>
                <w:sz w:val="24"/>
                <w:szCs w:val="24"/>
              </w:rPr>
              <w:t>bus perk</w:t>
            </w:r>
            <w:r w:rsidR="00697C7C">
              <w:rPr>
                <w:rFonts w:ascii="Times New Roman" w:hAnsi="Times New Roman" w:cs="Times New Roman"/>
                <w:bCs/>
                <w:sz w:val="24"/>
                <w:szCs w:val="24"/>
              </w:rPr>
              <w:t>e</w:t>
            </w:r>
            <w:r w:rsidR="00904415" w:rsidRPr="00904415">
              <w:rPr>
                <w:rFonts w:ascii="Times New Roman" w:hAnsi="Times New Roman" w:cs="Times New Roman"/>
                <w:bCs/>
                <w:sz w:val="24"/>
                <w:szCs w:val="24"/>
              </w:rPr>
              <w:t>ltas į projektų finansavimo sąlygų aprašą.</w:t>
            </w:r>
          </w:p>
          <w:p w14:paraId="2AB0AF5A" w14:textId="70B11BC7" w:rsidR="00DF1579" w:rsidRPr="006E7021" w:rsidRDefault="00DF1579" w:rsidP="00147AA0">
            <w:pPr>
              <w:widowControl w:val="0"/>
              <w:tabs>
                <w:tab w:val="left" w:pos="2428"/>
                <w:tab w:val="center" w:pos="7135"/>
              </w:tabs>
              <w:suppressAutoHyphens/>
              <w:spacing w:after="0" w:line="240" w:lineRule="auto"/>
              <w:jc w:val="both"/>
              <w:rPr>
                <w:rFonts w:ascii="Times New Roman" w:hAnsi="Times New Roman" w:cs="Times New Roman"/>
                <w:b/>
                <w:sz w:val="24"/>
                <w:szCs w:val="24"/>
              </w:rPr>
            </w:pPr>
          </w:p>
        </w:tc>
      </w:tr>
      <w:tr w:rsidR="00442200" w:rsidRPr="0090470B" w14:paraId="32368AF5" w14:textId="77777777" w:rsidTr="006A12D5">
        <w:trPr>
          <w:trHeight w:val="398"/>
        </w:trPr>
        <w:tc>
          <w:tcPr>
            <w:tcW w:w="855" w:type="dxa"/>
            <w:tcBorders>
              <w:bottom w:val="single" w:sz="4" w:space="0" w:color="auto"/>
            </w:tcBorders>
          </w:tcPr>
          <w:p w14:paraId="13DBCB4C" w14:textId="7C295252" w:rsidR="00442200" w:rsidRDefault="00442200" w:rsidP="00D96B9F">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6928" w:type="dxa"/>
            <w:tcBorders>
              <w:bottom w:val="single" w:sz="4" w:space="0" w:color="auto"/>
            </w:tcBorders>
          </w:tcPr>
          <w:p w14:paraId="7212D436" w14:textId="6B65A48B" w:rsidR="00442200" w:rsidRDefault="00947244" w:rsidP="00111E44">
            <w:pPr>
              <w:pStyle w:val="Default"/>
              <w:jc w:val="both"/>
              <w:rPr>
                <w:rFonts w:ascii="Times New Roman" w:hAnsi="Times New Roman" w:cs="Times New Roman"/>
                <w:bCs/>
              </w:rPr>
            </w:pPr>
            <w:r w:rsidRPr="00E65B25">
              <w:rPr>
                <w:rFonts w:ascii="Times New Roman" w:hAnsi="Times New Roman" w:cs="Times New Roman"/>
              </w:rPr>
              <w:t>Formuluotė „</w:t>
            </w:r>
            <w:r w:rsidRPr="00E65B25">
              <w:rPr>
                <w:rFonts w:ascii="Times New Roman" w:hAnsi="Times New Roman" w:cs="Times New Roman"/>
                <w:i/>
                <w:iCs/>
              </w:rPr>
              <w:t>Daugiabučiame pastate</w:t>
            </w:r>
            <w:r w:rsidRPr="00E65B25">
              <w:rPr>
                <w:rFonts w:ascii="Times New Roman" w:hAnsi="Times New Roman" w:cs="Times New Roman"/>
              </w:rPr>
              <w:t xml:space="preserve">“ apriboja, pvz. daliai daugiabučių priklauso ir parkavimo aikštelės, tai būtų </w:t>
            </w:r>
            <w:r w:rsidR="00F22ABD" w:rsidRPr="00E65B25">
              <w:rPr>
                <w:rFonts w:ascii="Times New Roman" w:hAnsi="Times New Roman" w:cs="Times New Roman"/>
              </w:rPr>
              <w:t>sudaryta galimybė ir jose įrengti saulės elektrines</w:t>
            </w:r>
            <w:r w:rsidR="00574B27">
              <w:rPr>
                <w:rFonts w:ascii="Times New Roman" w:hAnsi="Times New Roman" w:cs="Times New Roman"/>
              </w:rPr>
              <w:t xml:space="preserve">, todėl </w:t>
            </w:r>
            <w:r w:rsidR="00815E17" w:rsidRPr="00F34DAC">
              <w:rPr>
                <w:rFonts w:ascii="Times New Roman" w:hAnsi="Times New Roman" w:cs="Times New Roman"/>
              </w:rPr>
              <w:t>p</w:t>
            </w:r>
            <w:r w:rsidR="00815E17" w:rsidRPr="00F34DAC">
              <w:rPr>
                <w:rFonts w:ascii="Times New Roman" w:hAnsi="Times New Roman" w:cs="Times New Roman"/>
                <w:bCs/>
              </w:rPr>
              <w:t xml:space="preserve">riemonės remiamoje veikloje vietoje </w:t>
            </w:r>
            <w:r w:rsidR="00815E17" w:rsidRPr="002D1226">
              <w:rPr>
                <w:rFonts w:ascii="Times New Roman" w:hAnsi="Times New Roman" w:cs="Times New Roman"/>
                <w:bCs/>
                <w:color w:val="auto"/>
                <w:lang w:eastAsia="en-US"/>
              </w:rPr>
              <w:t xml:space="preserve">formuluotės </w:t>
            </w:r>
            <w:r w:rsidR="0037718F" w:rsidRPr="002D1226">
              <w:rPr>
                <w:rFonts w:ascii="Times New Roman" w:hAnsi="Times New Roman" w:cs="Times New Roman"/>
                <w:bCs/>
                <w:color w:val="auto"/>
                <w:lang w:eastAsia="en-US"/>
              </w:rPr>
              <w:t>„Įrengimas elektros energijos vartojimo vietoje daugiabučiame pastate“</w:t>
            </w:r>
            <w:r w:rsidR="006C1B2E" w:rsidRPr="002D1226">
              <w:rPr>
                <w:rFonts w:ascii="Times New Roman" w:hAnsi="Times New Roman" w:cs="Times New Roman"/>
                <w:bCs/>
                <w:color w:val="auto"/>
                <w:lang w:eastAsia="en-US"/>
              </w:rPr>
              <w:t xml:space="preserve"> </w:t>
            </w:r>
            <w:r w:rsidR="00DB1B48" w:rsidRPr="002D1226">
              <w:rPr>
                <w:rFonts w:ascii="Times New Roman" w:hAnsi="Times New Roman" w:cs="Times New Roman"/>
                <w:bCs/>
                <w:color w:val="auto"/>
                <w:lang w:eastAsia="en-US"/>
              </w:rPr>
              <w:t>siūloma formuluotė</w:t>
            </w:r>
            <w:r w:rsidR="00CF79A2" w:rsidRPr="002D1226">
              <w:rPr>
                <w:rFonts w:ascii="Times New Roman" w:hAnsi="Times New Roman" w:cs="Times New Roman"/>
                <w:bCs/>
                <w:color w:val="auto"/>
                <w:lang w:eastAsia="en-US"/>
              </w:rPr>
              <w:t xml:space="preserve"> </w:t>
            </w:r>
            <w:r w:rsidR="00EC252B" w:rsidRPr="002D1226">
              <w:rPr>
                <w:rFonts w:ascii="Times New Roman" w:hAnsi="Times New Roman" w:cs="Times New Roman"/>
                <w:bCs/>
                <w:color w:val="auto"/>
                <w:lang w:eastAsia="en-US"/>
              </w:rPr>
              <w:t xml:space="preserve">„Įrengimas elektros energijos vartojimo vietoje daugiabučiame pastate ar ant daugiabučio pastato, ar </w:t>
            </w:r>
            <w:r w:rsidR="002D1226" w:rsidRPr="002D1226">
              <w:rPr>
                <w:rFonts w:ascii="Times New Roman" w:hAnsi="Times New Roman" w:cs="Times New Roman"/>
                <w:bCs/>
                <w:color w:val="auto"/>
                <w:lang w:eastAsia="en-US"/>
              </w:rPr>
              <w:t>daugiabučio pastato teritorijoje“</w:t>
            </w:r>
            <w:r w:rsidR="00111E44">
              <w:rPr>
                <w:rFonts w:ascii="Times New Roman" w:hAnsi="Times New Roman" w:cs="Times New Roman"/>
                <w:bCs/>
                <w:color w:val="auto"/>
                <w:lang w:eastAsia="en-US"/>
              </w:rPr>
              <w:t>.</w:t>
            </w:r>
          </w:p>
        </w:tc>
        <w:tc>
          <w:tcPr>
            <w:tcW w:w="6817" w:type="dxa"/>
            <w:gridSpan w:val="2"/>
            <w:tcBorders>
              <w:bottom w:val="single" w:sz="4" w:space="0" w:color="auto"/>
            </w:tcBorders>
          </w:tcPr>
          <w:p w14:paraId="27DEBB8D" w14:textId="1007B4BA" w:rsidR="00EA45F7" w:rsidRDefault="00696C58" w:rsidP="00EA45F7">
            <w:pPr>
              <w:widowControl w:val="0"/>
              <w:tabs>
                <w:tab w:val="left" w:pos="2428"/>
                <w:tab w:val="center" w:pos="7135"/>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t>
            </w:r>
            <w:r w:rsidR="00EA45F7">
              <w:rPr>
                <w:rFonts w:ascii="Times New Roman" w:hAnsi="Times New Roman" w:cs="Times New Roman"/>
                <w:b/>
                <w:sz w:val="24"/>
                <w:szCs w:val="24"/>
              </w:rPr>
              <w:t>tsižvelgta.</w:t>
            </w:r>
          </w:p>
          <w:p w14:paraId="5763FEE5" w14:textId="40B3D945" w:rsidR="00442200" w:rsidRPr="00936FF8" w:rsidRDefault="00CA3EC2" w:rsidP="00147AA0">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341471">
              <w:rPr>
                <w:rFonts w:ascii="Times New Roman" w:hAnsi="Times New Roman" w:cs="Times New Roman"/>
                <w:bCs/>
                <w:sz w:val="24"/>
                <w:szCs w:val="24"/>
              </w:rPr>
              <w:t>Pakeista į formuluotę</w:t>
            </w:r>
            <w:r>
              <w:rPr>
                <w:rFonts w:ascii="Times New Roman" w:hAnsi="Times New Roman" w:cs="Times New Roman"/>
                <w:bCs/>
                <w:sz w:val="24"/>
                <w:szCs w:val="24"/>
              </w:rPr>
              <w:t xml:space="preserve"> „</w:t>
            </w:r>
            <w:r w:rsidRPr="001617D4">
              <w:rPr>
                <w:rFonts w:ascii="Times New Roman" w:hAnsi="Times New Roman" w:cs="Times New Roman"/>
                <w:bCs/>
                <w:sz w:val="24"/>
                <w:szCs w:val="24"/>
              </w:rPr>
              <w:t xml:space="preserve">Įrengimas elektros energijos vartojimo vietoje daugiabučiame pastate ar </w:t>
            </w:r>
            <w:r w:rsidR="001617D4" w:rsidRPr="001617D4">
              <w:rPr>
                <w:rFonts w:ascii="Times New Roman" w:hAnsi="Times New Roman" w:cs="Times New Roman"/>
                <w:bCs/>
                <w:sz w:val="24"/>
                <w:szCs w:val="24"/>
              </w:rPr>
              <w:t>jo</w:t>
            </w:r>
            <w:r w:rsidRPr="001617D4">
              <w:rPr>
                <w:rFonts w:ascii="Times New Roman" w:hAnsi="Times New Roman" w:cs="Times New Roman"/>
                <w:bCs/>
                <w:sz w:val="24"/>
                <w:szCs w:val="24"/>
              </w:rPr>
              <w:t xml:space="preserve"> teritorijoje</w:t>
            </w:r>
            <w:r w:rsidR="00D7357D">
              <w:rPr>
                <w:rFonts w:ascii="Times New Roman" w:hAnsi="Times New Roman" w:cs="Times New Roman"/>
                <w:bCs/>
                <w:sz w:val="24"/>
                <w:szCs w:val="24"/>
              </w:rPr>
              <w:t>.</w:t>
            </w:r>
            <w:r w:rsidR="001617D4">
              <w:rPr>
                <w:rFonts w:ascii="Times New Roman" w:hAnsi="Times New Roman" w:cs="Times New Roman"/>
                <w:bCs/>
                <w:sz w:val="24"/>
                <w:szCs w:val="24"/>
              </w:rPr>
              <w:t>“</w:t>
            </w:r>
          </w:p>
        </w:tc>
      </w:tr>
      <w:tr w:rsidR="00442200" w:rsidRPr="0090470B" w14:paraId="5973FA77" w14:textId="77777777" w:rsidTr="004E1C10">
        <w:trPr>
          <w:trHeight w:val="398"/>
        </w:trPr>
        <w:tc>
          <w:tcPr>
            <w:tcW w:w="855" w:type="dxa"/>
          </w:tcPr>
          <w:p w14:paraId="11E9CFC1" w14:textId="60A6C3D8" w:rsidR="00442200" w:rsidRDefault="00442200" w:rsidP="00D96B9F">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6928" w:type="dxa"/>
          </w:tcPr>
          <w:p w14:paraId="30E8DBF6" w14:textId="77777777" w:rsidR="00E90EFD" w:rsidRPr="00570C06" w:rsidRDefault="00E90EFD" w:rsidP="00E90EFD">
            <w:pPr>
              <w:pStyle w:val="Default"/>
              <w:jc w:val="both"/>
              <w:rPr>
                <w:rFonts w:ascii="Times New Roman" w:hAnsi="Times New Roman" w:cs="Times New Roman"/>
                <w:color w:val="auto"/>
                <w:lang w:eastAsia="en-US"/>
              </w:rPr>
            </w:pPr>
            <w:r w:rsidRPr="00570C06">
              <w:rPr>
                <w:rFonts w:ascii="Times New Roman" w:hAnsi="Times New Roman" w:cs="Times New Roman"/>
                <w:color w:val="auto"/>
                <w:lang w:eastAsia="en-US"/>
              </w:rPr>
              <w:t xml:space="preserve">Siūloma neriboti iki 10 kW galios AEI, nes šiuo atveju kalbama apie suminę elektrinės galią, o ne apie daugiabučio namo (buto) savininko AEI jėgainės pajėgumus. </w:t>
            </w:r>
          </w:p>
          <w:p w14:paraId="51D3D583" w14:textId="28F80A32" w:rsidR="00442200" w:rsidRDefault="00E90EFD" w:rsidP="00E90EFD">
            <w:pPr>
              <w:widowControl w:val="0"/>
              <w:suppressAutoHyphens/>
              <w:spacing w:after="0"/>
              <w:jc w:val="both"/>
              <w:rPr>
                <w:rFonts w:ascii="Times New Roman" w:hAnsi="Times New Roman" w:cs="Times New Roman"/>
                <w:bCs/>
                <w:sz w:val="24"/>
                <w:szCs w:val="24"/>
              </w:rPr>
            </w:pPr>
            <w:r w:rsidRPr="00570C06">
              <w:rPr>
                <w:rFonts w:ascii="Times New Roman" w:hAnsi="Times New Roman" w:cs="Times New Roman"/>
                <w:sz w:val="24"/>
                <w:szCs w:val="24"/>
              </w:rPr>
              <w:t>Kitas svarbus argumentas, kad daugiabučiuose yra ribotas galimybės įsirengti AEI, dėl šios priežasties pačios pastato techninės galimybės ribos elektrinės galingumą.</w:t>
            </w:r>
            <w:r>
              <w:rPr>
                <w:sz w:val="23"/>
                <w:szCs w:val="23"/>
              </w:rPr>
              <w:t xml:space="preserve"> </w:t>
            </w:r>
          </w:p>
        </w:tc>
        <w:tc>
          <w:tcPr>
            <w:tcW w:w="6817" w:type="dxa"/>
            <w:gridSpan w:val="2"/>
          </w:tcPr>
          <w:p w14:paraId="1F7EB115" w14:textId="6834CD5D" w:rsidR="007E266D" w:rsidRDefault="003F0815" w:rsidP="007E266D">
            <w:pPr>
              <w:widowControl w:val="0"/>
              <w:tabs>
                <w:tab w:val="left" w:pos="2428"/>
                <w:tab w:val="center" w:pos="7135"/>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Iš dalies atsižvelgta</w:t>
            </w:r>
            <w:r w:rsidR="007E266D">
              <w:rPr>
                <w:rFonts w:ascii="Times New Roman" w:hAnsi="Times New Roman" w:cs="Times New Roman"/>
                <w:b/>
                <w:sz w:val="24"/>
                <w:szCs w:val="24"/>
              </w:rPr>
              <w:t>.</w:t>
            </w:r>
          </w:p>
          <w:p w14:paraId="46B2EE7D" w14:textId="4F44C6F2" w:rsidR="00442200" w:rsidRPr="006E7021" w:rsidRDefault="003F0815" w:rsidP="000D1F11">
            <w:pPr>
              <w:widowControl w:val="0"/>
              <w:tabs>
                <w:tab w:val="left" w:pos="2428"/>
                <w:tab w:val="center" w:pos="7135"/>
              </w:tabs>
              <w:suppressAutoHyphen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Veikla </w:t>
            </w:r>
            <w:r w:rsidRPr="003F0815">
              <w:rPr>
                <w:rFonts w:ascii="Times New Roman" w:hAnsi="Times New Roman" w:cs="Times New Roman"/>
                <w:sz w:val="24"/>
                <w:szCs w:val="24"/>
              </w:rPr>
              <w:t>„</w:t>
            </w:r>
            <w:r w:rsidRPr="004B1B47">
              <w:rPr>
                <w:rFonts w:ascii="Times New Roman" w:hAnsi="Times New Roman" w:cs="Times New Roman"/>
                <w:iCs/>
                <w:sz w:val="24"/>
                <w:szCs w:val="24"/>
              </w:rPr>
              <w:t xml:space="preserve">Iki 10 kW galios AEI naudojančių technologijų, skirtų elektros energijos gamybai namų </w:t>
            </w:r>
            <w:proofErr w:type="spellStart"/>
            <w:r w:rsidRPr="004B1B47">
              <w:rPr>
                <w:rFonts w:ascii="Times New Roman" w:hAnsi="Times New Roman" w:cs="Times New Roman"/>
                <w:iCs/>
                <w:sz w:val="24"/>
                <w:szCs w:val="24"/>
              </w:rPr>
              <w:t>ūki</w:t>
            </w:r>
            <w:r w:rsidRPr="004B1B47">
              <w:rPr>
                <w:rFonts w:ascii="Times New Roman" w:hAnsi="Times New Roman" w:cs="Times New Roman"/>
                <w:iCs/>
                <w:strike/>
                <w:sz w:val="24"/>
                <w:szCs w:val="24"/>
              </w:rPr>
              <w:t>ų</w:t>
            </w:r>
            <w:r w:rsidRPr="004B1B47">
              <w:rPr>
                <w:rFonts w:ascii="Times New Roman" w:hAnsi="Times New Roman" w:cs="Times New Roman"/>
                <w:b/>
                <w:bCs/>
                <w:iCs/>
                <w:sz w:val="24"/>
                <w:szCs w:val="24"/>
              </w:rPr>
              <w:t>o</w:t>
            </w:r>
            <w:proofErr w:type="spellEnd"/>
            <w:r w:rsidRPr="004B1B47">
              <w:rPr>
                <w:rFonts w:ascii="Times New Roman" w:hAnsi="Times New Roman" w:cs="Times New Roman"/>
                <w:iCs/>
                <w:sz w:val="24"/>
                <w:szCs w:val="24"/>
              </w:rPr>
              <w:t xml:space="preserve"> reikmėms:</w:t>
            </w:r>
            <w:r w:rsidRPr="004B1B47">
              <w:rPr>
                <w:rFonts w:ascii="Times New Roman" w:hAnsi="Times New Roman" w:cs="Times New Roman"/>
                <w:iCs/>
                <w:sz w:val="24"/>
                <w:szCs w:val="24"/>
              </w:rPr>
              <w:t>.</w:t>
            </w:r>
            <w:r w:rsidRPr="003F0815">
              <w:rPr>
                <w:rFonts w:ascii="Times New Roman" w:hAnsi="Times New Roman" w:cs="Times New Roman"/>
                <w:i/>
                <w:sz w:val="24"/>
                <w:szCs w:val="24"/>
              </w:rPr>
              <w:t>..“</w:t>
            </w:r>
            <w:r>
              <w:rPr>
                <w:rFonts w:ascii="Times New Roman" w:hAnsi="Times New Roman" w:cs="Times New Roman"/>
                <w:sz w:val="24"/>
                <w:szCs w:val="24"/>
              </w:rPr>
              <w:t xml:space="preserve"> patikslinta, nurodant, kad iki 10 kW galia skirta vieno namų ūkio poreikiams.</w:t>
            </w:r>
          </w:p>
        </w:tc>
      </w:tr>
      <w:tr w:rsidR="004E1C10" w:rsidRPr="0090470B" w14:paraId="518D046A" w14:textId="77777777" w:rsidTr="00F40B57">
        <w:trPr>
          <w:trHeight w:val="398"/>
        </w:trPr>
        <w:tc>
          <w:tcPr>
            <w:tcW w:w="14600" w:type="dxa"/>
            <w:gridSpan w:val="4"/>
          </w:tcPr>
          <w:p w14:paraId="187B698D" w14:textId="2D2FD935" w:rsidR="004E1C10" w:rsidRDefault="00F706EE" w:rsidP="00F706EE">
            <w:pPr>
              <w:widowControl w:val="0"/>
              <w:tabs>
                <w:tab w:val="left" w:pos="2428"/>
                <w:tab w:val="center" w:pos="7135"/>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VšĮ </w:t>
            </w:r>
            <w:r w:rsidR="0090501C">
              <w:rPr>
                <w:rFonts w:ascii="Times New Roman" w:hAnsi="Times New Roman" w:cs="Times New Roman"/>
                <w:b/>
                <w:sz w:val="24"/>
                <w:szCs w:val="24"/>
              </w:rPr>
              <w:t>Lietuvos v</w:t>
            </w:r>
            <w:r>
              <w:rPr>
                <w:rFonts w:ascii="Times New Roman" w:hAnsi="Times New Roman" w:cs="Times New Roman"/>
                <w:b/>
                <w:sz w:val="24"/>
                <w:szCs w:val="24"/>
              </w:rPr>
              <w:t>erslo par</w:t>
            </w:r>
            <w:r w:rsidR="0090501C">
              <w:rPr>
                <w:rFonts w:ascii="Times New Roman" w:hAnsi="Times New Roman" w:cs="Times New Roman"/>
                <w:b/>
                <w:sz w:val="24"/>
                <w:szCs w:val="24"/>
              </w:rPr>
              <w:t>amos</w:t>
            </w:r>
            <w:r w:rsidRPr="00B30BE3">
              <w:rPr>
                <w:rFonts w:ascii="Times New Roman" w:hAnsi="Times New Roman" w:cs="Times New Roman"/>
                <w:b/>
                <w:sz w:val="24"/>
                <w:szCs w:val="24"/>
              </w:rPr>
              <w:t xml:space="preserve"> agentūros 201</w:t>
            </w:r>
            <w:r>
              <w:rPr>
                <w:rFonts w:ascii="Times New Roman" w:hAnsi="Times New Roman" w:cs="Times New Roman"/>
                <w:b/>
                <w:sz w:val="24"/>
                <w:szCs w:val="24"/>
              </w:rPr>
              <w:t>9</w:t>
            </w:r>
            <w:r w:rsidRPr="00B30BE3">
              <w:rPr>
                <w:rFonts w:ascii="Times New Roman" w:hAnsi="Times New Roman" w:cs="Times New Roman"/>
                <w:b/>
                <w:sz w:val="24"/>
                <w:szCs w:val="24"/>
              </w:rPr>
              <w:t xml:space="preserve"> m. </w:t>
            </w:r>
            <w:r>
              <w:rPr>
                <w:rFonts w:ascii="Times New Roman" w:hAnsi="Times New Roman" w:cs="Times New Roman"/>
                <w:b/>
                <w:sz w:val="24"/>
                <w:szCs w:val="24"/>
              </w:rPr>
              <w:t>rugpjūčio</w:t>
            </w:r>
            <w:r w:rsidRPr="00B30BE3">
              <w:rPr>
                <w:rFonts w:ascii="Times New Roman" w:hAnsi="Times New Roman" w:cs="Times New Roman"/>
                <w:b/>
                <w:sz w:val="24"/>
                <w:szCs w:val="24"/>
              </w:rPr>
              <w:t xml:space="preserve"> </w:t>
            </w:r>
            <w:r w:rsidR="0090501C">
              <w:rPr>
                <w:rFonts w:ascii="Times New Roman" w:hAnsi="Times New Roman" w:cs="Times New Roman"/>
                <w:b/>
                <w:sz w:val="24"/>
                <w:szCs w:val="24"/>
              </w:rPr>
              <w:t>14</w:t>
            </w:r>
            <w:r w:rsidRPr="00B30BE3">
              <w:rPr>
                <w:rFonts w:ascii="Times New Roman" w:hAnsi="Times New Roman" w:cs="Times New Roman"/>
                <w:b/>
                <w:sz w:val="24"/>
                <w:szCs w:val="24"/>
              </w:rPr>
              <w:t xml:space="preserve"> d. </w:t>
            </w:r>
            <w:r>
              <w:rPr>
                <w:rFonts w:ascii="Times New Roman" w:hAnsi="Times New Roman" w:cs="Times New Roman"/>
                <w:b/>
                <w:sz w:val="24"/>
                <w:szCs w:val="24"/>
              </w:rPr>
              <w:t xml:space="preserve">raštas Nr. </w:t>
            </w:r>
            <w:r w:rsidR="0090501C">
              <w:rPr>
                <w:rFonts w:ascii="Times New Roman" w:hAnsi="Times New Roman" w:cs="Times New Roman"/>
                <w:b/>
                <w:sz w:val="24"/>
                <w:szCs w:val="24"/>
              </w:rPr>
              <w:t>R4-3934</w:t>
            </w:r>
          </w:p>
        </w:tc>
      </w:tr>
      <w:tr w:rsidR="004E1C10" w:rsidRPr="0090470B" w14:paraId="0C0FC216" w14:textId="77777777" w:rsidTr="004E1C10">
        <w:trPr>
          <w:trHeight w:val="398"/>
        </w:trPr>
        <w:tc>
          <w:tcPr>
            <w:tcW w:w="855" w:type="dxa"/>
          </w:tcPr>
          <w:p w14:paraId="026CC59B" w14:textId="70E792B5" w:rsidR="004E1C10" w:rsidRDefault="004E1C10" w:rsidP="00D96B9F">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6928" w:type="dxa"/>
          </w:tcPr>
          <w:p w14:paraId="516DDC52" w14:textId="77777777" w:rsidR="009E4212" w:rsidRPr="00A03AEC" w:rsidRDefault="004F2E01" w:rsidP="009E4212">
            <w:pPr>
              <w:pStyle w:val="NormalWeb"/>
              <w:jc w:val="both"/>
              <w:rPr>
                <w:i/>
              </w:rPr>
            </w:pPr>
            <w:r>
              <w:t xml:space="preserve">Pagal priemonę remiamos veiklos </w:t>
            </w:r>
            <w:r w:rsidR="009E4212">
              <w:rPr>
                <w:i/>
              </w:rPr>
              <w:t>„</w:t>
            </w:r>
            <w:r w:rsidR="009E4212" w:rsidRPr="00A03AEC">
              <w:rPr>
                <w:i/>
              </w:rPr>
              <w:t>Iki 10 kW galios AEI naudojančių technologijų, skirtų elektros energijos gamybai namų ūkių reikmėms:</w:t>
            </w:r>
          </w:p>
          <w:p w14:paraId="7EAA1325" w14:textId="77777777" w:rsidR="009E4212" w:rsidRPr="00A03AEC" w:rsidRDefault="009E4212" w:rsidP="009E4212">
            <w:pPr>
              <w:pStyle w:val="NormalWeb"/>
              <w:jc w:val="both"/>
              <w:rPr>
                <w:i/>
              </w:rPr>
            </w:pPr>
            <w:r w:rsidRPr="00A03AEC">
              <w:rPr>
                <w:i/>
              </w:rPr>
              <w:t>- įrengimas geografiškai nutolusiuose nuo elektros energijos vartojimo vietos žemės sklypuose</w:t>
            </w:r>
            <w:r>
              <w:rPr>
                <w:i/>
              </w:rPr>
              <w:t>&lt;...&gt;“</w:t>
            </w:r>
          </w:p>
          <w:p w14:paraId="21E57C77" w14:textId="55BFF07F" w:rsidR="004E1C10" w:rsidRPr="00570C06" w:rsidRDefault="009E4212" w:rsidP="00406320">
            <w:pPr>
              <w:pStyle w:val="NormalWeb"/>
              <w:jc w:val="both"/>
            </w:pPr>
            <w:r>
              <w:t>Siūl</w:t>
            </w:r>
            <w:r w:rsidR="00761630">
              <w:t>o</w:t>
            </w:r>
            <w:r>
              <w:t xml:space="preserve"> </w:t>
            </w:r>
            <w:r w:rsidRPr="00A03AEC">
              <w:t>tiksliau apibrėžt</w:t>
            </w:r>
            <w:r>
              <w:t>i geografiškai nutolusius atstumus.</w:t>
            </w:r>
          </w:p>
        </w:tc>
        <w:tc>
          <w:tcPr>
            <w:tcW w:w="6817" w:type="dxa"/>
            <w:gridSpan w:val="2"/>
          </w:tcPr>
          <w:p w14:paraId="7F29F56A" w14:textId="77777777" w:rsidR="004E1C10" w:rsidRDefault="00E878F0" w:rsidP="007E266D">
            <w:pPr>
              <w:widowControl w:val="0"/>
              <w:tabs>
                <w:tab w:val="left" w:pos="2428"/>
                <w:tab w:val="center" w:pos="7135"/>
              </w:tabs>
              <w:suppressAutoHyphens/>
              <w:spacing w:after="0" w:line="240" w:lineRule="auto"/>
              <w:jc w:val="both"/>
              <w:rPr>
                <w:rFonts w:ascii="Times New Roman" w:hAnsi="Times New Roman" w:cs="Times New Roman"/>
                <w:b/>
                <w:sz w:val="24"/>
                <w:szCs w:val="24"/>
              </w:rPr>
            </w:pPr>
            <w:r w:rsidRPr="00E878F0">
              <w:rPr>
                <w:rFonts w:ascii="Times New Roman" w:hAnsi="Times New Roman" w:cs="Times New Roman"/>
                <w:b/>
                <w:sz w:val="24"/>
                <w:szCs w:val="24"/>
              </w:rPr>
              <w:t>Neatsižvelgta.</w:t>
            </w:r>
          </w:p>
          <w:p w14:paraId="7BE49AB3" w14:textId="260F7936" w:rsidR="00057F7E" w:rsidRDefault="00E11120" w:rsidP="007E266D">
            <w:pPr>
              <w:widowControl w:val="0"/>
              <w:tabs>
                <w:tab w:val="left" w:pos="2428"/>
                <w:tab w:val="center" w:pos="7135"/>
              </w:tabs>
              <w:suppressAutoHyphens/>
              <w:spacing w:after="0" w:line="240" w:lineRule="auto"/>
              <w:jc w:val="both"/>
              <w:rPr>
                <w:rFonts w:ascii="Times New Roman" w:hAnsi="Times New Roman" w:cs="Times New Roman"/>
                <w:b/>
                <w:sz w:val="24"/>
                <w:szCs w:val="24"/>
              </w:rPr>
            </w:pPr>
            <w:r w:rsidRPr="00E11120">
              <w:rPr>
                <w:rFonts w:ascii="Times New Roman" w:hAnsi="Times New Roman" w:cs="Times New Roman"/>
                <w:bCs/>
                <w:sz w:val="24"/>
                <w:szCs w:val="24"/>
              </w:rPr>
              <w:t xml:space="preserve">Formuluotė </w:t>
            </w:r>
            <w:r w:rsidR="00866282">
              <w:rPr>
                <w:rFonts w:ascii="Times New Roman" w:hAnsi="Times New Roman" w:cs="Times New Roman"/>
                <w:bCs/>
                <w:sz w:val="24"/>
                <w:szCs w:val="24"/>
              </w:rPr>
              <w:t>atitinka</w:t>
            </w:r>
            <w:r w:rsidRPr="00E11120">
              <w:rPr>
                <w:rFonts w:ascii="Times New Roman" w:hAnsi="Times New Roman" w:cs="Times New Roman"/>
                <w:bCs/>
                <w:sz w:val="24"/>
                <w:szCs w:val="24"/>
              </w:rPr>
              <w:t xml:space="preserve"> Atsinaujinančių</w:t>
            </w:r>
            <w:r w:rsidRPr="00E038DD">
              <w:rPr>
                <w:rFonts w:ascii="Times New Roman" w:hAnsi="Times New Roman" w:cs="Times New Roman"/>
                <w:sz w:val="24"/>
                <w:szCs w:val="24"/>
              </w:rPr>
              <w:t xml:space="preserve"> išteklių energetikos įstatym</w:t>
            </w:r>
            <w:r w:rsidR="00DA12CD">
              <w:rPr>
                <w:rFonts w:ascii="Times New Roman" w:hAnsi="Times New Roman" w:cs="Times New Roman"/>
                <w:sz w:val="24"/>
                <w:szCs w:val="24"/>
              </w:rPr>
              <w:t>o formuluotę.</w:t>
            </w:r>
          </w:p>
        </w:tc>
      </w:tr>
      <w:tr w:rsidR="004E1C10" w:rsidRPr="0090470B" w14:paraId="1762B7C1" w14:textId="77777777" w:rsidTr="004E1C10">
        <w:trPr>
          <w:trHeight w:val="398"/>
        </w:trPr>
        <w:tc>
          <w:tcPr>
            <w:tcW w:w="855" w:type="dxa"/>
          </w:tcPr>
          <w:p w14:paraId="4EEFE14B" w14:textId="5D733C29" w:rsidR="004E1C10" w:rsidRDefault="004E1C10" w:rsidP="00D96B9F">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6928" w:type="dxa"/>
          </w:tcPr>
          <w:p w14:paraId="63A2C805" w14:textId="3293AE11" w:rsidR="004E1C10" w:rsidRPr="00570C06" w:rsidRDefault="00F84DD9" w:rsidP="00130F57">
            <w:pPr>
              <w:pStyle w:val="NormalWeb"/>
              <w:jc w:val="both"/>
            </w:pPr>
            <w:r>
              <w:rPr>
                <w:lang w:eastAsia="en-US"/>
              </w:rPr>
              <w:t>Dėl kriterijau</w:t>
            </w:r>
            <w:r w:rsidR="00D95607">
              <w:rPr>
                <w:lang w:eastAsia="en-US"/>
              </w:rPr>
              <w:t>s</w:t>
            </w:r>
            <w:r>
              <w:rPr>
                <w:lang w:eastAsia="en-US"/>
              </w:rPr>
              <w:t xml:space="preserve"> Nr. 2</w:t>
            </w:r>
            <w:r w:rsidR="00130F57">
              <w:rPr>
                <w:lang w:eastAsia="en-US"/>
              </w:rPr>
              <w:t>.</w:t>
            </w:r>
            <w:r>
              <w:rPr>
                <w:lang w:eastAsia="en-US"/>
              </w:rPr>
              <w:t xml:space="preserve"> </w:t>
            </w:r>
            <w:r w:rsidRPr="00497DB0">
              <w:t>Siekiant, kad investicijos būtų efektyvios, siūl</w:t>
            </w:r>
            <w:r w:rsidR="006136F8">
              <w:t>o</w:t>
            </w:r>
            <w:r w:rsidRPr="00497DB0">
              <w:t xml:space="preserve"> finansuoti AIE naudojančias technologijas, skirtas </w:t>
            </w:r>
            <w:r>
              <w:t xml:space="preserve">tik </w:t>
            </w:r>
            <w:r w:rsidRPr="00497DB0">
              <w:t xml:space="preserve">ne žemesnės kaip C energetinio naudingumo klasės </w:t>
            </w:r>
            <w:r>
              <w:t xml:space="preserve">gyvenamiesiems </w:t>
            </w:r>
            <w:r w:rsidRPr="00497DB0">
              <w:t>pastat</w:t>
            </w:r>
            <w:r>
              <w:t>ams (butams)</w:t>
            </w:r>
            <w:r w:rsidRPr="00497DB0">
              <w:t>.</w:t>
            </w:r>
          </w:p>
        </w:tc>
        <w:tc>
          <w:tcPr>
            <w:tcW w:w="6817" w:type="dxa"/>
            <w:gridSpan w:val="2"/>
          </w:tcPr>
          <w:p w14:paraId="6B595C67" w14:textId="77777777" w:rsidR="00C15B1F" w:rsidRDefault="00C15B1F" w:rsidP="00C15B1F">
            <w:pPr>
              <w:widowControl w:val="0"/>
              <w:tabs>
                <w:tab w:val="left" w:pos="2428"/>
                <w:tab w:val="center" w:pos="7135"/>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Neatsižvelgta.</w:t>
            </w:r>
          </w:p>
          <w:p w14:paraId="76E0567C" w14:textId="7D9D0B26" w:rsidR="004E1C10" w:rsidRPr="00D011AD" w:rsidRDefault="005D4FD0" w:rsidP="007E266D">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sidRPr="00D011AD">
              <w:rPr>
                <w:rFonts w:ascii="Times New Roman" w:hAnsi="Times New Roman" w:cs="Times New Roman"/>
                <w:bCs/>
                <w:sz w:val="24"/>
                <w:szCs w:val="24"/>
              </w:rPr>
              <w:t xml:space="preserve">Ši priemonė orientuota </w:t>
            </w:r>
            <w:r w:rsidR="004B1B47">
              <w:rPr>
                <w:rFonts w:ascii="Times New Roman" w:hAnsi="Times New Roman" w:cs="Times New Roman"/>
                <w:bCs/>
                <w:sz w:val="24"/>
                <w:szCs w:val="24"/>
              </w:rPr>
              <w:t xml:space="preserve">ne tik </w:t>
            </w:r>
            <w:r w:rsidRPr="00D011AD">
              <w:rPr>
                <w:rFonts w:ascii="Times New Roman" w:hAnsi="Times New Roman" w:cs="Times New Roman"/>
                <w:bCs/>
                <w:sz w:val="24"/>
                <w:szCs w:val="24"/>
              </w:rPr>
              <w:t xml:space="preserve">į </w:t>
            </w:r>
            <w:r w:rsidR="00BC0413" w:rsidRPr="00D011AD">
              <w:rPr>
                <w:rFonts w:ascii="Times New Roman" w:hAnsi="Times New Roman" w:cs="Times New Roman"/>
                <w:bCs/>
                <w:sz w:val="24"/>
                <w:szCs w:val="24"/>
              </w:rPr>
              <w:t xml:space="preserve">AIE </w:t>
            </w:r>
            <w:r w:rsidRPr="00D011AD">
              <w:rPr>
                <w:rFonts w:ascii="Times New Roman" w:hAnsi="Times New Roman" w:cs="Times New Roman"/>
                <w:bCs/>
                <w:sz w:val="24"/>
                <w:szCs w:val="24"/>
              </w:rPr>
              <w:t>plėtrą namų ūkių reikmėm</w:t>
            </w:r>
            <w:r w:rsidR="00C221B9" w:rsidRPr="00D011AD">
              <w:rPr>
                <w:rFonts w:ascii="Times New Roman" w:hAnsi="Times New Roman" w:cs="Times New Roman"/>
                <w:bCs/>
                <w:sz w:val="24"/>
                <w:szCs w:val="24"/>
              </w:rPr>
              <w:t>s</w:t>
            </w:r>
            <w:r w:rsidR="004B1B47">
              <w:rPr>
                <w:rFonts w:ascii="Times New Roman" w:hAnsi="Times New Roman" w:cs="Times New Roman"/>
                <w:bCs/>
                <w:sz w:val="24"/>
                <w:szCs w:val="24"/>
              </w:rPr>
              <w:t>, bet ir į tam tikrą siekiamą gaminančių vartotojų skaičių, todėl nėra tikslinga</w:t>
            </w:r>
            <w:r w:rsidR="00C221B9" w:rsidRPr="00D011AD">
              <w:rPr>
                <w:rFonts w:ascii="Times New Roman" w:hAnsi="Times New Roman" w:cs="Times New Roman"/>
                <w:bCs/>
                <w:sz w:val="24"/>
                <w:szCs w:val="24"/>
              </w:rPr>
              <w:t xml:space="preserve"> </w:t>
            </w:r>
            <w:r w:rsidR="004B1B47">
              <w:rPr>
                <w:rFonts w:ascii="Times New Roman" w:hAnsi="Times New Roman" w:cs="Times New Roman"/>
                <w:bCs/>
                <w:sz w:val="24"/>
                <w:szCs w:val="24"/>
              </w:rPr>
              <w:t xml:space="preserve">papildomomis sąlygomis dirbtinai </w:t>
            </w:r>
            <w:r w:rsidR="00C25781">
              <w:rPr>
                <w:rFonts w:ascii="Times New Roman" w:hAnsi="Times New Roman" w:cs="Times New Roman"/>
                <w:bCs/>
                <w:sz w:val="24"/>
                <w:szCs w:val="24"/>
              </w:rPr>
              <w:t>riboti</w:t>
            </w:r>
            <w:r w:rsidR="00C221B9" w:rsidRPr="00D011AD">
              <w:rPr>
                <w:rFonts w:ascii="Times New Roman" w:hAnsi="Times New Roman" w:cs="Times New Roman"/>
                <w:bCs/>
                <w:sz w:val="24"/>
                <w:szCs w:val="24"/>
              </w:rPr>
              <w:t xml:space="preserve"> </w:t>
            </w:r>
            <w:r w:rsidR="00B26195" w:rsidRPr="00D011AD">
              <w:rPr>
                <w:rFonts w:ascii="Times New Roman" w:hAnsi="Times New Roman" w:cs="Times New Roman"/>
                <w:bCs/>
                <w:sz w:val="24"/>
                <w:szCs w:val="24"/>
              </w:rPr>
              <w:t>gaminančių vartotojų skaiči</w:t>
            </w:r>
            <w:r w:rsidR="004B1B47">
              <w:rPr>
                <w:rFonts w:ascii="Times New Roman" w:hAnsi="Times New Roman" w:cs="Times New Roman"/>
                <w:bCs/>
                <w:sz w:val="24"/>
                <w:szCs w:val="24"/>
              </w:rPr>
              <w:t>aus didėjimą.</w:t>
            </w:r>
          </w:p>
        </w:tc>
      </w:tr>
      <w:tr w:rsidR="004E1C10" w:rsidRPr="0090470B" w14:paraId="7DD35DF6" w14:textId="77777777" w:rsidTr="006A12D5">
        <w:trPr>
          <w:trHeight w:val="398"/>
        </w:trPr>
        <w:tc>
          <w:tcPr>
            <w:tcW w:w="855" w:type="dxa"/>
            <w:tcBorders>
              <w:bottom w:val="single" w:sz="4" w:space="0" w:color="auto"/>
            </w:tcBorders>
          </w:tcPr>
          <w:p w14:paraId="789B7C99" w14:textId="0A9A24BD" w:rsidR="004E1C10" w:rsidRDefault="004E1C10" w:rsidP="00D96B9F">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6928" w:type="dxa"/>
            <w:tcBorders>
              <w:bottom w:val="single" w:sz="4" w:space="0" w:color="auto"/>
            </w:tcBorders>
          </w:tcPr>
          <w:p w14:paraId="0881A3CF" w14:textId="08834870" w:rsidR="00052D56" w:rsidRPr="00052D56" w:rsidRDefault="00052D56" w:rsidP="00052D56">
            <w:pPr>
              <w:pStyle w:val="NormalWeb"/>
              <w:jc w:val="both"/>
              <w:rPr>
                <w:b/>
                <w:color w:val="000000"/>
              </w:rPr>
            </w:pPr>
            <w:r>
              <w:rPr>
                <w:lang w:eastAsia="en-US"/>
              </w:rPr>
              <w:t>Dėl kriterijaus Nr. 3.</w:t>
            </w:r>
          </w:p>
          <w:p w14:paraId="48D9F73A" w14:textId="000086AE" w:rsidR="00D95607" w:rsidRPr="00052D56" w:rsidRDefault="00052D56" w:rsidP="00052D56">
            <w:pPr>
              <w:pStyle w:val="NormalWeb"/>
              <w:jc w:val="both"/>
              <w:rPr>
                <w:b/>
                <w:color w:val="000000"/>
              </w:rPr>
            </w:pPr>
            <w:r>
              <w:rPr>
                <w:color w:val="000000"/>
              </w:rPr>
              <w:t xml:space="preserve">1. </w:t>
            </w:r>
            <w:r w:rsidR="00D95607" w:rsidRPr="00052D56">
              <w:rPr>
                <w:color w:val="000000"/>
              </w:rPr>
              <w:t>Projektų atrankos kriterijaus vertinimo aspektuose ir paaiškinimuose</w:t>
            </w:r>
            <w:r>
              <w:rPr>
                <w:color w:val="000000"/>
              </w:rPr>
              <w:t xml:space="preserve"> </w:t>
            </w:r>
            <w:r w:rsidR="00D95607" w:rsidRPr="00052D56">
              <w:rPr>
                <w:color w:val="000000"/>
              </w:rPr>
              <w:t xml:space="preserve">nurodyta, kad </w:t>
            </w:r>
            <w:r w:rsidR="00D95607" w:rsidRPr="00052D56">
              <w:rPr>
                <w:i/>
                <w:color w:val="000000"/>
              </w:rPr>
              <w:t>&lt;...&gt;</w:t>
            </w:r>
            <w:r w:rsidR="00D95607" w:rsidRPr="00052D56">
              <w:rPr>
                <w:i/>
              </w:rPr>
              <w:t>„</w:t>
            </w:r>
            <w:r w:rsidR="00D95607" w:rsidRPr="00052D56">
              <w:rPr>
                <w:i/>
                <w:color w:val="000000"/>
              </w:rPr>
              <w:t>aukštesnis balas skiriamas fizinių asmenų projektams, kuriuose elektros energiją iš atsinaujinančių išteklių gaminančios technologijos, bus skirtos prie centralizuotai tiekiamos prie šilumos neprijungtiems gyvenamiesiems pastatams (butams)“&lt;...&gt;</w:t>
            </w:r>
            <w:r w:rsidR="00D95607" w:rsidRPr="00052D56">
              <w:rPr>
                <w:color w:val="000000"/>
              </w:rPr>
              <w:t xml:space="preserve">. </w:t>
            </w:r>
          </w:p>
          <w:p w14:paraId="6CEE5112" w14:textId="0D3A5805" w:rsidR="00D95607" w:rsidRDefault="00D95607" w:rsidP="00D95607">
            <w:pPr>
              <w:pStyle w:val="NormalWeb"/>
              <w:jc w:val="both"/>
              <w:rPr>
                <w:color w:val="000000"/>
              </w:rPr>
            </w:pPr>
            <w:r w:rsidRPr="007F3181">
              <w:rPr>
                <w:color w:val="000000"/>
              </w:rPr>
              <w:t>Mano, kad toks vertinimas diskriminuojantis, nes daugelis butų gyventojų negali pasirinkti šildymo būdo</w:t>
            </w:r>
            <w:r>
              <w:rPr>
                <w:color w:val="000000"/>
              </w:rPr>
              <w:t xml:space="preserve">, </w:t>
            </w:r>
            <w:r w:rsidRPr="007F3181">
              <w:rPr>
                <w:color w:val="000000"/>
              </w:rPr>
              <w:t xml:space="preserve">o </w:t>
            </w:r>
            <w:r>
              <w:rPr>
                <w:color w:val="000000"/>
              </w:rPr>
              <w:t xml:space="preserve">atsijungti nuo centrinės šildymo sistemos (toliau – </w:t>
            </w:r>
            <w:r w:rsidRPr="007F3181">
              <w:rPr>
                <w:color w:val="000000"/>
              </w:rPr>
              <w:t>CŠS</w:t>
            </w:r>
            <w:r>
              <w:rPr>
                <w:color w:val="000000"/>
              </w:rPr>
              <w:t>) labai sudėtinga.</w:t>
            </w:r>
          </w:p>
          <w:p w14:paraId="0DA91A0D" w14:textId="241C3D36" w:rsidR="00D95607" w:rsidRDefault="00D95607" w:rsidP="00D95607">
            <w:pPr>
              <w:pStyle w:val="NormalWeb"/>
              <w:jc w:val="both"/>
              <w:rPr>
                <w:color w:val="000000"/>
              </w:rPr>
            </w:pPr>
          </w:p>
          <w:p w14:paraId="2B59179A" w14:textId="0AA05135" w:rsidR="00D95607" w:rsidRPr="002F7B83" w:rsidRDefault="004221A4" w:rsidP="004221A4">
            <w:pPr>
              <w:pStyle w:val="NormalWeb"/>
              <w:jc w:val="both"/>
              <w:rPr>
                <w:b/>
                <w:color w:val="000000"/>
              </w:rPr>
            </w:pPr>
            <w:r>
              <w:rPr>
                <w:color w:val="000000"/>
              </w:rPr>
              <w:t xml:space="preserve">2. </w:t>
            </w:r>
            <w:r w:rsidR="00D95607">
              <w:rPr>
                <w:color w:val="000000"/>
              </w:rPr>
              <w:t>P</w:t>
            </w:r>
            <w:r w:rsidR="00D95607" w:rsidRPr="002F7B83">
              <w:rPr>
                <w:color w:val="000000"/>
              </w:rPr>
              <w:t>rojektų</w:t>
            </w:r>
            <w:r w:rsidR="00D95607">
              <w:rPr>
                <w:color w:val="000000"/>
              </w:rPr>
              <w:t xml:space="preserve"> </w:t>
            </w:r>
            <w:r w:rsidR="00D95607" w:rsidRPr="002F7B83">
              <w:rPr>
                <w:color w:val="000000"/>
              </w:rPr>
              <w:t xml:space="preserve">atrankos kriterijaus </w:t>
            </w:r>
            <w:r w:rsidR="00D95607">
              <w:rPr>
                <w:color w:val="000000"/>
              </w:rPr>
              <w:t>pasirinkimo pagrindime nurodyta</w:t>
            </w:r>
          </w:p>
          <w:p w14:paraId="13EB2F3D" w14:textId="77777777" w:rsidR="00D95607" w:rsidRDefault="00D95607" w:rsidP="00D95607">
            <w:pPr>
              <w:pStyle w:val="NormalWeb"/>
              <w:jc w:val="both"/>
              <w:rPr>
                <w:color w:val="000000"/>
              </w:rPr>
            </w:pPr>
            <w:r>
              <w:rPr>
                <w:color w:val="000000"/>
              </w:rPr>
              <w:t>&lt;...&gt;„</w:t>
            </w:r>
            <w:r w:rsidRPr="00187941">
              <w:rPr>
                <w:i/>
                <w:color w:val="000000"/>
              </w:rPr>
              <w:t>Atsižvelgiant į tai, kad elektra yra universaliausia energijos forma, kurią galima lengvai paversti bet kokia kita energijos forma, kuri paprastai naudojama buityje, būtent elektros energijos gamyba savo reikmėms gyvenamųjų namų sektoriuje yra</w:t>
            </w:r>
            <w:r>
              <w:rPr>
                <w:color w:val="000000"/>
              </w:rPr>
              <w:t xml:space="preserve"> </w:t>
            </w:r>
            <w:r w:rsidRPr="00203A3C">
              <w:rPr>
                <w:i/>
                <w:color w:val="000000"/>
              </w:rPr>
              <w:t>labiausiai prie socialinės lygybės ir energijos nepritekliaus mažinimo prisidedanti</w:t>
            </w:r>
            <w:r>
              <w:rPr>
                <w:i/>
                <w:color w:val="000000"/>
              </w:rPr>
              <w:t xml:space="preserve"> priemonė</w:t>
            </w:r>
            <w:r w:rsidRPr="00203A3C">
              <w:rPr>
                <w:i/>
                <w:color w:val="000000"/>
              </w:rPr>
              <w:t>“</w:t>
            </w:r>
            <w:r>
              <w:rPr>
                <w:color w:val="000000"/>
              </w:rPr>
              <w:t xml:space="preserve"> &lt;...&gt;.</w:t>
            </w:r>
          </w:p>
          <w:p w14:paraId="407FE4CB" w14:textId="11A68992" w:rsidR="00D95607" w:rsidRDefault="00D95607" w:rsidP="00D95607">
            <w:pPr>
              <w:pStyle w:val="NormalWeb"/>
              <w:jc w:val="both"/>
              <w:rPr>
                <w:color w:val="000000"/>
              </w:rPr>
            </w:pPr>
            <w:r w:rsidRPr="003E4FEE">
              <w:rPr>
                <w:color w:val="000000"/>
              </w:rPr>
              <w:t>Siekiant, kad priemonė labiausiai prisidėtų prie socialinės lygybės</w:t>
            </w:r>
            <w:r>
              <w:rPr>
                <w:color w:val="000000"/>
              </w:rPr>
              <w:t xml:space="preserve"> užtikrinimo</w:t>
            </w:r>
            <w:r w:rsidRPr="003E4FEE">
              <w:rPr>
                <w:color w:val="000000"/>
              </w:rPr>
              <w:t>, siūl</w:t>
            </w:r>
            <w:r w:rsidR="00E878F0">
              <w:rPr>
                <w:color w:val="000000"/>
              </w:rPr>
              <w:t>o</w:t>
            </w:r>
            <w:r w:rsidRPr="003E4FEE">
              <w:rPr>
                <w:color w:val="000000"/>
              </w:rPr>
              <w:t xml:space="preserve"> aukštesnį balą skirti projektams, kuriuose AIE technologijos </w:t>
            </w:r>
            <w:r>
              <w:rPr>
                <w:color w:val="000000"/>
              </w:rPr>
              <w:t xml:space="preserve">bus skirtos </w:t>
            </w:r>
            <w:r w:rsidRPr="003E4FEE">
              <w:rPr>
                <w:color w:val="000000"/>
              </w:rPr>
              <w:t xml:space="preserve">prie CŠS prijungtiems </w:t>
            </w:r>
            <w:r>
              <w:rPr>
                <w:color w:val="000000"/>
              </w:rPr>
              <w:t>gyvenamiesiems pastatams (butams).</w:t>
            </w:r>
            <w:r w:rsidRPr="003E4FEE">
              <w:rPr>
                <w:color w:val="000000"/>
              </w:rPr>
              <w:t xml:space="preserve"> Tikėtina, kad aukštesnį balą suteikiant </w:t>
            </w:r>
            <w:r>
              <w:rPr>
                <w:color w:val="000000"/>
              </w:rPr>
              <w:t xml:space="preserve">projektams, </w:t>
            </w:r>
            <w:r w:rsidRPr="003E4FEE">
              <w:rPr>
                <w:color w:val="000000"/>
              </w:rPr>
              <w:t xml:space="preserve">kuriuose AIE technologijos bus </w:t>
            </w:r>
            <w:r>
              <w:rPr>
                <w:color w:val="000000"/>
              </w:rPr>
              <w:t xml:space="preserve">skirtos </w:t>
            </w:r>
            <w:r w:rsidRPr="003E4FEE">
              <w:rPr>
                <w:color w:val="000000"/>
              </w:rPr>
              <w:t>gyvenamiesiems pastatams, neprijungtiems prie CŠS, būtų paremtas ne skurdžiausias socialinis sluoksnis</w:t>
            </w:r>
            <w:r>
              <w:rPr>
                <w:color w:val="000000"/>
              </w:rPr>
              <w:t xml:space="preserve">. </w:t>
            </w:r>
          </w:p>
          <w:p w14:paraId="31D40743" w14:textId="77777777" w:rsidR="00E878F0" w:rsidRDefault="00E878F0" w:rsidP="00D95607">
            <w:pPr>
              <w:pStyle w:val="NormalWeb"/>
              <w:jc w:val="both"/>
              <w:rPr>
                <w:color w:val="000000"/>
              </w:rPr>
            </w:pPr>
          </w:p>
          <w:p w14:paraId="0007F358" w14:textId="4A33F3A0" w:rsidR="004E1C10" w:rsidRPr="00570C06" w:rsidRDefault="00E878F0" w:rsidP="00E878F0">
            <w:pPr>
              <w:pStyle w:val="NormalWeb"/>
              <w:jc w:val="both"/>
              <w:rPr>
                <w:lang w:eastAsia="en-US"/>
              </w:rPr>
            </w:pPr>
            <w:r>
              <w:rPr>
                <w:color w:val="000000"/>
              </w:rPr>
              <w:t>3.</w:t>
            </w:r>
            <w:r w:rsidR="00D95607">
              <w:rPr>
                <w:color w:val="000000"/>
              </w:rPr>
              <w:t>Siūl</w:t>
            </w:r>
            <w:r>
              <w:rPr>
                <w:color w:val="000000"/>
              </w:rPr>
              <w:t>o</w:t>
            </w:r>
            <w:r w:rsidR="00D95607">
              <w:rPr>
                <w:color w:val="000000"/>
              </w:rPr>
              <w:t xml:space="preserve"> prioritetą taikyti socialiai remtinų, daugiavaikių šeimų, turinčių invalidumą fizinių asmenų projektams.</w:t>
            </w:r>
          </w:p>
        </w:tc>
        <w:tc>
          <w:tcPr>
            <w:tcW w:w="6817" w:type="dxa"/>
            <w:gridSpan w:val="2"/>
            <w:tcBorders>
              <w:bottom w:val="single" w:sz="4" w:space="0" w:color="auto"/>
            </w:tcBorders>
          </w:tcPr>
          <w:p w14:paraId="5531E6D9" w14:textId="77777777" w:rsidR="004E1C10" w:rsidRDefault="0065058F" w:rsidP="007E266D">
            <w:pPr>
              <w:widowControl w:val="0"/>
              <w:tabs>
                <w:tab w:val="left" w:pos="2428"/>
                <w:tab w:val="center" w:pos="7135"/>
              </w:tabs>
              <w:suppressAutoHyphens/>
              <w:spacing w:after="0" w:line="240" w:lineRule="auto"/>
              <w:jc w:val="both"/>
              <w:rPr>
                <w:rFonts w:ascii="Times New Roman" w:hAnsi="Times New Roman" w:cs="Times New Roman"/>
                <w:b/>
                <w:sz w:val="24"/>
                <w:szCs w:val="24"/>
              </w:rPr>
            </w:pPr>
            <w:r w:rsidRPr="0065058F">
              <w:rPr>
                <w:rFonts w:ascii="Times New Roman" w:hAnsi="Times New Roman" w:cs="Times New Roman"/>
                <w:b/>
                <w:sz w:val="24"/>
                <w:szCs w:val="24"/>
              </w:rPr>
              <w:t>Neatsižvelgta.</w:t>
            </w:r>
          </w:p>
          <w:p w14:paraId="2E38B47A" w14:textId="3A4B757F" w:rsidR="000964D9" w:rsidRDefault="00CB7D2C" w:rsidP="00CB7D2C">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r w:rsidR="00850883">
              <w:rPr>
                <w:rFonts w:ascii="Times New Roman" w:hAnsi="Times New Roman" w:cs="Times New Roman"/>
                <w:bCs/>
                <w:sz w:val="24"/>
                <w:szCs w:val="24"/>
              </w:rPr>
              <w:t xml:space="preserve"> </w:t>
            </w:r>
            <w:r>
              <w:rPr>
                <w:rFonts w:ascii="Times New Roman" w:hAnsi="Times New Roman" w:cs="Times New Roman"/>
                <w:bCs/>
                <w:sz w:val="24"/>
                <w:szCs w:val="24"/>
              </w:rPr>
              <w:t xml:space="preserve">Kriterijus nėra diskriminuojantis, juo siekiama </w:t>
            </w:r>
            <w:r w:rsidR="004B1B47">
              <w:rPr>
                <w:rFonts w:ascii="Times New Roman" w:hAnsi="Times New Roman" w:cs="Times New Roman"/>
                <w:bCs/>
                <w:sz w:val="24"/>
                <w:szCs w:val="24"/>
              </w:rPr>
              <w:t>teikti prioritetą</w:t>
            </w:r>
            <w:r w:rsidR="002D6A4B">
              <w:rPr>
                <w:rFonts w:ascii="Times New Roman" w:hAnsi="Times New Roman" w:cs="Times New Roman"/>
                <w:bCs/>
                <w:sz w:val="24"/>
                <w:szCs w:val="24"/>
              </w:rPr>
              <w:t xml:space="preserve"> </w:t>
            </w:r>
            <w:r w:rsidR="004B1B47">
              <w:rPr>
                <w:rFonts w:ascii="Times New Roman" w:hAnsi="Times New Roman" w:cs="Times New Roman"/>
                <w:bCs/>
                <w:sz w:val="24"/>
                <w:szCs w:val="24"/>
              </w:rPr>
              <w:t xml:space="preserve">tiems </w:t>
            </w:r>
            <w:r w:rsidR="00203982">
              <w:rPr>
                <w:rFonts w:ascii="Times New Roman" w:hAnsi="Times New Roman" w:cs="Times New Roman"/>
                <w:bCs/>
                <w:sz w:val="24"/>
                <w:szCs w:val="24"/>
              </w:rPr>
              <w:t>namų ūki</w:t>
            </w:r>
            <w:r w:rsidR="004B1B47">
              <w:rPr>
                <w:rFonts w:ascii="Times New Roman" w:hAnsi="Times New Roman" w:cs="Times New Roman"/>
                <w:bCs/>
                <w:sz w:val="24"/>
                <w:szCs w:val="24"/>
              </w:rPr>
              <w:t>ams</w:t>
            </w:r>
            <w:r w:rsidR="00440E17" w:rsidRPr="00CB7D2C">
              <w:rPr>
                <w:rFonts w:ascii="Times New Roman" w:hAnsi="Times New Roman" w:cs="Times New Roman"/>
                <w:bCs/>
                <w:sz w:val="24"/>
                <w:szCs w:val="24"/>
              </w:rPr>
              <w:t>, kuri</w:t>
            </w:r>
            <w:r w:rsidR="004B1B47">
              <w:rPr>
                <w:rFonts w:ascii="Times New Roman" w:hAnsi="Times New Roman" w:cs="Times New Roman"/>
                <w:bCs/>
                <w:sz w:val="24"/>
                <w:szCs w:val="24"/>
              </w:rPr>
              <w:t>e savo energijos poreikiams</w:t>
            </w:r>
            <w:r w:rsidR="00440E17" w:rsidRPr="00CB7D2C">
              <w:rPr>
                <w:rFonts w:ascii="Times New Roman" w:hAnsi="Times New Roman" w:cs="Times New Roman"/>
                <w:bCs/>
                <w:sz w:val="24"/>
                <w:szCs w:val="24"/>
              </w:rPr>
              <w:t xml:space="preserve"> </w:t>
            </w:r>
            <w:r w:rsidR="004B1B47">
              <w:rPr>
                <w:rFonts w:ascii="Times New Roman" w:hAnsi="Times New Roman" w:cs="Times New Roman"/>
                <w:bCs/>
                <w:sz w:val="24"/>
                <w:szCs w:val="24"/>
              </w:rPr>
              <w:t>tenkinti naudoja individualius energijos gamybos šaltinius</w:t>
            </w:r>
            <w:r w:rsidR="00F6573C">
              <w:rPr>
                <w:rFonts w:ascii="Times New Roman" w:hAnsi="Times New Roman" w:cs="Times New Roman"/>
                <w:bCs/>
                <w:sz w:val="24"/>
                <w:szCs w:val="24"/>
              </w:rPr>
              <w:t>, turinčius lokalią taršą</w:t>
            </w:r>
            <w:r w:rsidR="004B1B47">
              <w:rPr>
                <w:rFonts w:ascii="Times New Roman" w:hAnsi="Times New Roman" w:cs="Times New Roman"/>
                <w:bCs/>
                <w:sz w:val="24"/>
                <w:szCs w:val="24"/>
              </w:rPr>
              <w:t xml:space="preserve">, kas nėra visuomet efektyvu ir </w:t>
            </w:r>
            <w:r w:rsidR="00F6573C">
              <w:rPr>
                <w:rFonts w:ascii="Times New Roman" w:hAnsi="Times New Roman" w:cs="Times New Roman"/>
                <w:bCs/>
                <w:sz w:val="24"/>
                <w:szCs w:val="24"/>
              </w:rPr>
              <w:t xml:space="preserve">aplinką tausojantis sprendimas, </w:t>
            </w:r>
            <w:r w:rsidR="004B1B47">
              <w:rPr>
                <w:rFonts w:ascii="Times New Roman" w:hAnsi="Times New Roman" w:cs="Times New Roman"/>
                <w:bCs/>
                <w:sz w:val="24"/>
                <w:szCs w:val="24"/>
              </w:rPr>
              <w:t xml:space="preserve">pvz.: </w:t>
            </w:r>
            <w:r w:rsidR="00F6573C">
              <w:rPr>
                <w:rFonts w:ascii="Times New Roman" w:hAnsi="Times New Roman" w:cs="Times New Roman"/>
                <w:bCs/>
                <w:sz w:val="24"/>
                <w:szCs w:val="24"/>
              </w:rPr>
              <w:t>šilumos gamyba individualiame katile, karšto vandens gamyba, deginant kietą ir iškastinį kurą individualiame įrenginyje.</w:t>
            </w:r>
            <w:r w:rsidR="004B1B47">
              <w:rPr>
                <w:rFonts w:ascii="Times New Roman" w:hAnsi="Times New Roman" w:cs="Times New Roman"/>
                <w:bCs/>
                <w:sz w:val="24"/>
                <w:szCs w:val="24"/>
              </w:rPr>
              <w:t xml:space="preserve"> </w:t>
            </w:r>
            <w:r w:rsidR="00F6573C">
              <w:rPr>
                <w:rFonts w:ascii="Times New Roman" w:hAnsi="Times New Roman" w:cs="Times New Roman"/>
                <w:bCs/>
                <w:sz w:val="24"/>
                <w:szCs w:val="24"/>
              </w:rPr>
              <w:t>Kriterijus teiktų pirmenybę tokių energijos gamybos būdų atsisakymui ir pakeitimui AIE naudojančia aplinkai draugiška technologija.</w:t>
            </w:r>
          </w:p>
          <w:p w14:paraId="06F48EC9" w14:textId="77777777" w:rsidR="00850883" w:rsidRDefault="00850883" w:rsidP="00CB7D2C">
            <w:pPr>
              <w:widowControl w:val="0"/>
              <w:tabs>
                <w:tab w:val="left" w:pos="2428"/>
                <w:tab w:val="center" w:pos="7135"/>
              </w:tabs>
              <w:suppressAutoHyphens/>
              <w:spacing w:after="0" w:line="240" w:lineRule="auto"/>
              <w:jc w:val="both"/>
              <w:rPr>
                <w:rFonts w:ascii="Times New Roman" w:hAnsi="Times New Roman" w:cs="Times New Roman"/>
                <w:bCs/>
                <w:sz w:val="24"/>
                <w:szCs w:val="24"/>
              </w:rPr>
            </w:pPr>
          </w:p>
          <w:p w14:paraId="4C6E2262" w14:textId="77777777" w:rsidR="00850883" w:rsidRDefault="00850883" w:rsidP="00CB7D2C">
            <w:pPr>
              <w:widowControl w:val="0"/>
              <w:tabs>
                <w:tab w:val="left" w:pos="2428"/>
                <w:tab w:val="center" w:pos="7135"/>
              </w:tabs>
              <w:suppressAutoHyphens/>
              <w:spacing w:after="0" w:line="240" w:lineRule="auto"/>
              <w:jc w:val="both"/>
              <w:rPr>
                <w:rFonts w:ascii="Times New Roman" w:hAnsi="Times New Roman" w:cs="Times New Roman"/>
                <w:bCs/>
                <w:sz w:val="24"/>
                <w:szCs w:val="24"/>
              </w:rPr>
            </w:pPr>
          </w:p>
          <w:p w14:paraId="1FBE527A" w14:textId="5F322723" w:rsidR="00850883" w:rsidRDefault="00850883" w:rsidP="00CB7D2C">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r w:rsidR="00890331">
              <w:rPr>
                <w:rFonts w:ascii="Times New Roman" w:hAnsi="Times New Roman" w:cs="Times New Roman"/>
                <w:bCs/>
                <w:sz w:val="24"/>
                <w:szCs w:val="24"/>
              </w:rPr>
              <w:t>.</w:t>
            </w:r>
            <w:r w:rsidR="00D32562">
              <w:rPr>
                <w:rFonts w:ascii="Times New Roman" w:hAnsi="Times New Roman" w:cs="Times New Roman"/>
                <w:bCs/>
                <w:sz w:val="24"/>
                <w:szCs w:val="24"/>
              </w:rPr>
              <w:t xml:space="preserve"> </w:t>
            </w:r>
            <w:r w:rsidR="00F6573C">
              <w:rPr>
                <w:rFonts w:ascii="Times New Roman" w:hAnsi="Times New Roman" w:cs="Times New Roman"/>
                <w:bCs/>
                <w:sz w:val="24"/>
                <w:szCs w:val="24"/>
              </w:rPr>
              <w:t>Kadangi ši</w:t>
            </w:r>
            <w:r w:rsidR="009652EC">
              <w:rPr>
                <w:rFonts w:ascii="Times New Roman" w:hAnsi="Times New Roman" w:cs="Times New Roman"/>
                <w:bCs/>
                <w:sz w:val="24"/>
                <w:szCs w:val="24"/>
              </w:rPr>
              <w:t xml:space="preserve"> priemonė</w:t>
            </w:r>
            <w:r w:rsidR="00F6573C">
              <w:rPr>
                <w:rFonts w:ascii="Times New Roman" w:hAnsi="Times New Roman" w:cs="Times New Roman"/>
                <w:bCs/>
                <w:sz w:val="24"/>
                <w:szCs w:val="24"/>
              </w:rPr>
              <w:t xml:space="preserve"> yra finansuojama iš Veiksmų programos </w:t>
            </w:r>
            <w:r w:rsidR="009652EC">
              <w:rPr>
                <w:rFonts w:ascii="Times New Roman" w:hAnsi="Times New Roman" w:cs="Times New Roman"/>
                <w:bCs/>
                <w:sz w:val="24"/>
                <w:szCs w:val="24"/>
              </w:rPr>
              <w:t xml:space="preserve"> </w:t>
            </w:r>
            <w:r w:rsidR="00F6573C">
              <w:rPr>
                <w:rFonts w:ascii="Times New Roman" w:hAnsi="Times New Roman" w:cs="Times New Roman"/>
                <w:bCs/>
                <w:sz w:val="24"/>
                <w:szCs w:val="24"/>
              </w:rPr>
              <w:t xml:space="preserve">4.1.1. konkretaus uždavinio, kuriuo siekiama skatinti didinti AIE naudojimą, </w:t>
            </w:r>
            <w:r w:rsidR="00FF1910">
              <w:rPr>
                <w:rFonts w:ascii="Times New Roman" w:hAnsi="Times New Roman" w:cs="Times New Roman"/>
                <w:bCs/>
                <w:sz w:val="24"/>
                <w:szCs w:val="24"/>
              </w:rPr>
              <w:t xml:space="preserve">tuo pačiu </w:t>
            </w:r>
            <w:r w:rsidR="00F6573C">
              <w:rPr>
                <w:rFonts w:ascii="Times New Roman" w:hAnsi="Times New Roman" w:cs="Times New Roman"/>
                <w:bCs/>
                <w:sz w:val="24"/>
                <w:szCs w:val="24"/>
              </w:rPr>
              <w:t xml:space="preserve">mažinant CO2, tad projektų atrankos kriterijai yra parengti taip, kad labiausiai prisidėtų prie </w:t>
            </w:r>
            <w:r w:rsidR="00FF1910">
              <w:rPr>
                <w:rFonts w:ascii="Times New Roman" w:hAnsi="Times New Roman" w:cs="Times New Roman"/>
                <w:bCs/>
                <w:sz w:val="24"/>
                <w:szCs w:val="24"/>
              </w:rPr>
              <w:t xml:space="preserve">aukščiau minėtų tikslų, </w:t>
            </w:r>
            <w:proofErr w:type="spellStart"/>
            <w:r w:rsidR="00FF1910">
              <w:rPr>
                <w:rFonts w:ascii="Times New Roman" w:hAnsi="Times New Roman" w:cs="Times New Roman"/>
                <w:bCs/>
                <w:sz w:val="24"/>
                <w:szCs w:val="24"/>
              </w:rPr>
              <w:t>t.y</w:t>
            </w:r>
            <w:proofErr w:type="spellEnd"/>
            <w:r w:rsidR="00FF1910">
              <w:rPr>
                <w:rFonts w:ascii="Times New Roman" w:hAnsi="Times New Roman" w:cs="Times New Roman"/>
                <w:bCs/>
                <w:sz w:val="24"/>
                <w:szCs w:val="24"/>
              </w:rPr>
              <w:t xml:space="preserve">. labiausiai prisidėtų prie </w:t>
            </w:r>
            <w:r w:rsidR="00FF1910">
              <w:rPr>
                <w:rFonts w:ascii="Times New Roman" w:hAnsi="Times New Roman" w:cs="Times New Roman"/>
                <w:bCs/>
                <w:sz w:val="24"/>
                <w:szCs w:val="24"/>
              </w:rPr>
              <w:t>energetikos sektoriaus tiksl</w:t>
            </w:r>
            <w:r w:rsidR="00FF1910">
              <w:rPr>
                <w:rFonts w:ascii="Times New Roman" w:hAnsi="Times New Roman" w:cs="Times New Roman"/>
                <w:bCs/>
                <w:sz w:val="24"/>
                <w:szCs w:val="24"/>
              </w:rPr>
              <w:t>ų pasiekimo.</w:t>
            </w:r>
          </w:p>
          <w:p w14:paraId="2E10F8FA" w14:textId="77777777" w:rsidR="00E00AA1" w:rsidRDefault="00E00AA1" w:rsidP="00CB7D2C">
            <w:pPr>
              <w:widowControl w:val="0"/>
              <w:tabs>
                <w:tab w:val="left" w:pos="2428"/>
                <w:tab w:val="center" w:pos="7135"/>
              </w:tabs>
              <w:suppressAutoHyphens/>
              <w:spacing w:after="0" w:line="240" w:lineRule="auto"/>
              <w:jc w:val="both"/>
              <w:rPr>
                <w:rFonts w:ascii="Times New Roman" w:hAnsi="Times New Roman" w:cs="Times New Roman"/>
                <w:bCs/>
                <w:sz w:val="24"/>
                <w:szCs w:val="24"/>
              </w:rPr>
            </w:pPr>
          </w:p>
          <w:p w14:paraId="2E19D42E" w14:textId="77777777" w:rsidR="00E00AA1" w:rsidRDefault="00E00AA1" w:rsidP="00CB7D2C">
            <w:pPr>
              <w:widowControl w:val="0"/>
              <w:tabs>
                <w:tab w:val="left" w:pos="2428"/>
                <w:tab w:val="center" w:pos="7135"/>
              </w:tabs>
              <w:suppressAutoHyphens/>
              <w:spacing w:after="0" w:line="240" w:lineRule="auto"/>
              <w:jc w:val="both"/>
              <w:rPr>
                <w:rFonts w:ascii="Times New Roman" w:hAnsi="Times New Roman" w:cs="Times New Roman"/>
                <w:bCs/>
                <w:sz w:val="24"/>
                <w:szCs w:val="24"/>
              </w:rPr>
            </w:pPr>
          </w:p>
          <w:p w14:paraId="61DD3D28" w14:textId="221461E7" w:rsidR="00E00AA1" w:rsidRDefault="00E00AA1" w:rsidP="00CB7D2C">
            <w:pPr>
              <w:widowControl w:val="0"/>
              <w:tabs>
                <w:tab w:val="left" w:pos="2428"/>
                <w:tab w:val="center" w:pos="7135"/>
              </w:tabs>
              <w:suppressAutoHyphens/>
              <w:spacing w:after="0" w:line="240" w:lineRule="auto"/>
              <w:jc w:val="both"/>
              <w:rPr>
                <w:rFonts w:ascii="Times New Roman" w:hAnsi="Times New Roman" w:cs="Times New Roman"/>
                <w:bCs/>
                <w:sz w:val="24"/>
                <w:szCs w:val="24"/>
              </w:rPr>
            </w:pPr>
          </w:p>
          <w:p w14:paraId="02FC9BE3" w14:textId="2FF4F316" w:rsidR="00FF1910" w:rsidRDefault="00FF1910" w:rsidP="00CB7D2C">
            <w:pPr>
              <w:widowControl w:val="0"/>
              <w:tabs>
                <w:tab w:val="left" w:pos="2428"/>
                <w:tab w:val="center" w:pos="7135"/>
              </w:tabs>
              <w:suppressAutoHyphens/>
              <w:spacing w:after="0" w:line="240" w:lineRule="auto"/>
              <w:jc w:val="both"/>
              <w:rPr>
                <w:rFonts w:ascii="Times New Roman" w:hAnsi="Times New Roman" w:cs="Times New Roman"/>
                <w:bCs/>
                <w:sz w:val="24"/>
                <w:szCs w:val="24"/>
              </w:rPr>
            </w:pPr>
          </w:p>
          <w:p w14:paraId="631E5F7F" w14:textId="77777777" w:rsidR="00FF1910" w:rsidRDefault="00FF1910" w:rsidP="00CB7D2C">
            <w:pPr>
              <w:widowControl w:val="0"/>
              <w:tabs>
                <w:tab w:val="left" w:pos="2428"/>
                <w:tab w:val="center" w:pos="7135"/>
              </w:tabs>
              <w:suppressAutoHyphens/>
              <w:spacing w:after="0" w:line="240" w:lineRule="auto"/>
              <w:jc w:val="both"/>
              <w:rPr>
                <w:rFonts w:ascii="Times New Roman" w:hAnsi="Times New Roman" w:cs="Times New Roman"/>
                <w:bCs/>
                <w:sz w:val="24"/>
                <w:szCs w:val="24"/>
              </w:rPr>
            </w:pPr>
          </w:p>
          <w:p w14:paraId="6ECF7384" w14:textId="77777777" w:rsidR="00E00AA1" w:rsidRDefault="00E00AA1" w:rsidP="00CB7D2C">
            <w:pPr>
              <w:widowControl w:val="0"/>
              <w:tabs>
                <w:tab w:val="left" w:pos="2428"/>
                <w:tab w:val="center" w:pos="7135"/>
              </w:tabs>
              <w:suppressAutoHyphens/>
              <w:spacing w:after="0" w:line="240" w:lineRule="auto"/>
              <w:jc w:val="both"/>
              <w:rPr>
                <w:rFonts w:ascii="Times New Roman" w:hAnsi="Times New Roman" w:cs="Times New Roman"/>
                <w:bCs/>
                <w:sz w:val="24"/>
                <w:szCs w:val="24"/>
              </w:rPr>
            </w:pPr>
          </w:p>
          <w:p w14:paraId="459CAF82" w14:textId="77777777" w:rsidR="00E00AA1" w:rsidRDefault="00E00AA1" w:rsidP="00CB7D2C">
            <w:pPr>
              <w:widowControl w:val="0"/>
              <w:tabs>
                <w:tab w:val="left" w:pos="2428"/>
                <w:tab w:val="center" w:pos="7135"/>
              </w:tabs>
              <w:suppressAutoHyphens/>
              <w:spacing w:after="0" w:line="240" w:lineRule="auto"/>
              <w:jc w:val="both"/>
              <w:rPr>
                <w:rFonts w:ascii="Times New Roman" w:hAnsi="Times New Roman" w:cs="Times New Roman"/>
                <w:bCs/>
                <w:sz w:val="24"/>
                <w:szCs w:val="24"/>
              </w:rPr>
            </w:pPr>
          </w:p>
          <w:p w14:paraId="281D8BED" w14:textId="77777777" w:rsidR="00E00AA1" w:rsidRDefault="00E00AA1" w:rsidP="00CB7D2C">
            <w:pPr>
              <w:widowControl w:val="0"/>
              <w:tabs>
                <w:tab w:val="left" w:pos="2428"/>
                <w:tab w:val="center" w:pos="7135"/>
              </w:tabs>
              <w:suppressAutoHyphens/>
              <w:spacing w:after="0" w:line="240" w:lineRule="auto"/>
              <w:jc w:val="both"/>
              <w:rPr>
                <w:rFonts w:ascii="Times New Roman" w:hAnsi="Times New Roman" w:cs="Times New Roman"/>
                <w:bCs/>
                <w:sz w:val="24"/>
                <w:szCs w:val="24"/>
              </w:rPr>
            </w:pPr>
          </w:p>
          <w:p w14:paraId="76EB32A1" w14:textId="2C5477C7" w:rsidR="00E00AA1" w:rsidRDefault="00E00AA1" w:rsidP="00CB7D2C">
            <w:pPr>
              <w:widowControl w:val="0"/>
              <w:tabs>
                <w:tab w:val="left" w:pos="2428"/>
                <w:tab w:val="center" w:pos="7135"/>
              </w:tabs>
              <w:suppressAutoHyphens/>
              <w:spacing w:after="0" w:line="240" w:lineRule="auto"/>
              <w:jc w:val="both"/>
              <w:rPr>
                <w:rFonts w:ascii="Times New Roman" w:hAnsi="Times New Roman" w:cs="Times New Roman"/>
                <w:bCs/>
                <w:sz w:val="24"/>
                <w:szCs w:val="24"/>
              </w:rPr>
            </w:pPr>
          </w:p>
          <w:p w14:paraId="3F83DA18" w14:textId="77777777" w:rsidR="00FF1910" w:rsidRDefault="00FF1910" w:rsidP="00CB7D2C">
            <w:pPr>
              <w:widowControl w:val="0"/>
              <w:tabs>
                <w:tab w:val="left" w:pos="2428"/>
                <w:tab w:val="center" w:pos="7135"/>
              </w:tabs>
              <w:suppressAutoHyphens/>
              <w:spacing w:after="0" w:line="240" w:lineRule="auto"/>
              <w:jc w:val="both"/>
              <w:rPr>
                <w:rFonts w:ascii="Times New Roman" w:hAnsi="Times New Roman" w:cs="Times New Roman"/>
                <w:bCs/>
                <w:sz w:val="24"/>
                <w:szCs w:val="24"/>
              </w:rPr>
            </w:pPr>
          </w:p>
          <w:p w14:paraId="4C0F30E3" w14:textId="72820593" w:rsidR="00E00AA1" w:rsidRPr="00CB7D2C" w:rsidRDefault="00E00AA1" w:rsidP="00CB7D2C">
            <w:pPr>
              <w:widowControl w:val="0"/>
              <w:tabs>
                <w:tab w:val="left" w:pos="2428"/>
                <w:tab w:val="center" w:pos="7135"/>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FF1910">
              <w:rPr>
                <w:rFonts w:ascii="Times New Roman" w:hAnsi="Times New Roman" w:cs="Times New Roman"/>
                <w:bCs/>
                <w:sz w:val="24"/>
                <w:szCs w:val="24"/>
              </w:rPr>
              <w:t>Žr. aukščiau 12.2. pastabos komentarą.</w:t>
            </w:r>
            <w:r>
              <w:rPr>
                <w:rFonts w:ascii="Times New Roman" w:hAnsi="Times New Roman" w:cs="Times New Roman"/>
                <w:bCs/>
                <w:sz w:val="24"/>
                <w:szCs w:val="24"/>
              </w:rPr>
              <w:t xml:space="preserve"> </w:t>
            </w:r>
          </w:p>
        </w:tc>
      </w:tr>
    </w:tbl>
    <w:bookmarkEnd w:id="0"/>
    <w:p w14:paraId="62F12994" w14:textId="7EF5F894" w:rsidR="00E30BB1" w:rsidRPr="0090470B" w:rsidRDefault="00E30BB1" w:rsidP="00030143">
      <w:pPr>
        <w:jc w:val="center"/>
        <w:rPr>
          <w:rFonts w:ascii="Times New Roman" w:hAnsi="Times New Roman" w:cs="Times New Roman"/>
          <w:sz w:val="24"/>
          <w:szCs w:val="24"/>
        </w:rPr>
      </w:pPr>
      <w:r>
        <w:rPr>
          <w:rFonts w:ascii="Times New Roman" w:hAnsi="Times New Roman" w:cs="Times New Roman"/>
          <w:sz w:val="24"/>
          <w:szCs w:val="24"/>
        </w:rPr>
        <w:t>___________________________</w:t>
      </w:r>
    </w:p>
    <w:sectPr w:rsidR="00E30BB1" w:rsidRPr="0090470B" w:rsidSect="00586265">
      <w:pgSz w:w="15840" w:h="12240" w:orient="landscape"/>
      <w:pgMar w:top="1134" w:right="672"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EDF6E" w14:textId="77777777" w:rsidR="00852748" w:rsidRDefault="00852748" w:rsidP="00CE357C">
      <w:pPr>
        <w:spacing w:after="0" w:line="240" w:lineRule="auto"/>
      </w:pPr>
      <w:r>
        <w:separator/>
      </w:r>
    </w:p>
  </w:endnote>
  <w:endnote w:type="continuationSeparator" w:id="0">
    <w:p w14:paraId="4D1F0E19" w14:textId="77777777" w:rsidR="00852748" w:rsidRDefault="00852748" w:rsidP="00CE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E12B6" w14:textId="77777777" w:rsidR="00852748" w:rsidRDefault="00852748" w:rsidP="00CE357C">
      <w:pPr>
        <w:spacing w:after="0" w:line="240" w:lineRule="auto"/>
      </w:pPr>
      <w:r>
        <w:separator/>
      </w:r>
    </w:p>
  </w:footnote>
  <w:footnote w:type="continuationSeparator" w:id="0">
    <w:p w14:paraId="19453A4C" w14:textId="77777777" w:rsidR="00852748" w:rsidRDefault="00852748" w:rsidP="00CE3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810BA"/>
    <w:multiLevelType w:val="hybridMultilevel"/>
    <w:tmpl w:val="56CC5A04"/>
    <w:lvl w:ilvl="0" w:tplc="9F085F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51C4C"/>
    <w:multiLevelType w:val="hybridMultilevel"/>
    <w:tmpl w:val="75CA49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A0CE7"/>
    <w:multiLevelType w:val="hybridMultilevel"/>
    <w:tmpl w:val="87F07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828F9"/>
    <w:multiLevelType w:val="hybridMultilevel"/>
    <w:tmpl w:val="21145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D63E75"/>
    <w:multiLevelType w:val="hybridMultilevel"/>
    <w:tmpl w:val="B5FAC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F2690A"/>
    <w:multiLevelType w:val="hybridMultilevel"/>
    <w:tmpl w:val="AD786E3E"/>
    <w:lvl w:ilvl="0" w:tplc="457E6AD4">
      <w:start w:val="1"/>
      <w:numFmt w:val="decimal"/>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6" w15:restartNumberingAfterBreak="0">
    <w:nsid w:val="49021799"/>
    <w:multiLevelType w:val="hybridMultilevel"/>
    <w:tmpl w:val="1D8AC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657D31"/>
    <w:multiLevelType w:val="hybridMultilevel"/>
    <w:tmpl w:val="0E344BB2"/>
    <w:lvl w:ilvl="0" w:tplc="9F9A5CFE">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672FDB"/>
    <w:multiLevelType w:val="hybridMultilevel"/>
    <w:tmpl w:val="4854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702D7"/>
    <w:multiLevelType w:val="hybridMultilevel"/>
    <w:tmpl w:val="19A2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4"/>
  </w:num>
  <w:num w:numId="5">
    <w:abstractNumId w:val="9"/>
  </w:num>
  <w:num w:numId="6">
    <w:abstractNumId w:val="2"/>
  </w:num>
  <w:num w:numId="7">
    <w:abstractNumId w:val="8"/>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7C"/>
    <w:rsid w:val="00000AD9"/>
    <w:rsid w:val="00000C58"/>
    <w:rsid w:val="00000E92"/>
    <w:rsid w:val="0000195E"/>
    <w:rsid w:val="00002E1B"/>
    <w:rsid w:val="00004FF4"/>
    <w:rsid w:val="00006940"/>
    <w:rsid w:val="000078F7"/>
    <w:rsid w:val="00012458"/>
    <w:rsid w:val="0001560E"/>
    <w:rsid w:val="00015E37"/>
    <w:rsid w:val="00017D33"/>
    <w:rsid w:val="00021285"/>
    <w:rsid w:val="00021B5F"/>
    <w:rsid w:val="00022B32"/>
    <w:rsid w:val="00023459"/>
    <w:rsid w:val="00023AA4"/>
    <w:rsid w:val="000249D4"/>
    <w:rsid w:val="00026F8A"/>
    <w:rsid w:val="00030143"/>
    <w:rsid w:val="00030793"/>
    <w:rsid w:val="00030995"/>
    <w:rsid w:val="00031428"/>
    <w:rsid w:val="00031CB0"/>
    <w:rsid w:val="00033C0C"/>
    <w:rsid w:val="00037657"/>
    <w:rsid w:val="000424E1"/>
    <w:rsid w:val="00042E73"/>
    <w:rsid w:val="00044085"/>
    <w:rsid w:val="000440AC"/>
    <w:rsid w:val="000446E7"/>
    <w:rsid w:val="00047E54"/>
    <w:rsid w:val="000525FB"/>
    <w:rsid w:val="00052D56"/>
    <w:rsid w:val="00054EA3"/>
    <w:rsid w:val="000553CD"/>
    <w:rsid w:val="000561D3"/>
    <w:rsid w:val="000563F7"/>
    <w:rsid w:val="00057F7E"/>
    <w:rsid w:val="00062412"/>
    <w:rsid w:val="00062DA6"/>
    <w:rsid w:val="00063F1B"/>
    <w:rsid w:val="0006650A"/>
    <w:rsid w:val="00066E3D"/>
    <w:rsid w:val="00067883"/>
    <w:rsid w:val="00070A2E"/>
    <w:rsid w:val="000712C5"/>
    <w:rsid w:val="00071946"/>
    <w:rsid w:val="00073D29"/>
    <w:rsid w:val="00073EDA"/>
    <w:rsid w:val="00075A99"/>
    <w:rsid w:val="0007623E"/>
    <w:rsid w:val="000765CB"/>
    <w:rsid w:val="00080068"/>
    <w:rsid w:val="00081D31"/>
    <w:rsid w:val="00081E24"/>
    <w:rsid w:val="000824F6"/>
    <w:rsid w:val="00082D3A"/>
    <w:rsid w:val="000838E5"/>
    <w:rsid w:val="00085F32"/>
    <w:rsid w:val="0009116F"/>
    <w:rsid w:val="000922CF"/>
    <w:rsid w:val="000932F7"/>
    <w:rsid w:val="000933A5"/>
    <w:rsid w:val="00094B92"/>
    <w:rsid w:val="00095EA2"/>
    <w:rsid w:val="000964D9"/>
    <w:rsid w:val="00096630"/>
    <w:rsid w:val="000A1EDA"/>
    <w:rsid w:val="000A2976"/>
    <w:rsid w:val="000A3E2A"/>
    <w:rsid w:val="000A40AF"/>
    <w:rsid w:val="000A46CE"/>
    <w:rsid w:val="000A4762"/>
    <w:rsid w:val="000A4DC0"/>
    <w:rsid w:val="000A5DF1"/>
    <w:rsid w:val="000A6F18"/>
    <w:rsid w:val="000A7831"/>
    <w:rsid w:val="000A7B4B"/>
    <w:rsid w:val="000B05B6"/>
    <w:rsid w:val="000B102A"/>
    <w:rsid w:val="000B110E"/>
    <w:rsid w:val="000B210C"/>
    <w:rsid w:val="000B4552"/>
    <w:rsid w:val="000B650C"/>
    <w:rsid w:val="000B7C4B"/>
    <w:rsid w:val="000C1342"/>
    <w:rsid w:val="000C2864"/>
    <w:rsid w:val="000C386F"/>
    <w:rsid w:val="000C4AE8"/>
    <w:rsid w:val="000C62CA"/>
    <w:rsid w:val="000C6651"/>
    <w:rsid w:val="000C7FDE"/>
    <w:rsid w:val="000D02D2"/>
    <w:rsid w:val="000D04CE"/>
    <w:rsid w:val="000D07C4"/>
    <w:rsid w:val="000D0C66"/>
    <w:rsid w:val="000D0E9F"/>
    <w:rsid w:val="000D1215"/>
    <w:rsid w:val="000D12A5"/>
    <w:rsid w:val="000D1F11"/>
    <w:rsid w:val="000D31DC"/>
    <w:rsid w:val="000D594D"/>
    <w:rsid w:val="000D5982"/>
    <w:rsid w:val="000D6BC1"/>
    <w:rsid w:val="000D75F9"/>
    <w:rsid w:val="000E23B3"/>
    <w:rsid w:val="000E3DF8"/>
    <w:rsid w:val="000E4F21"/>
    <w:rsid w:val="000E6DA0"/>
    <w:rsid w:val="000F2026"/>
    <w:rsid w:val="000F4551"/>
    <w:rsid w:val="000F45F2"/>
    <w:rsid w:val="000F57C4"/>
    <w:rsid w:val="000F5F2D"/>
    <w:rsid w:val="000F68FD"/>
    <w:rsid w:val="00100381"/>
    <w:rsid w:val="00100BA6"/>
    <w:rsid w:val="00102346"/>
    <w:rsid w:val="00107D4F"/>
    <w:rsid w:val="00111E44"/>
    <w:rsid w:val="00112795"/>
    <w:rsid w:val="0011414D"/>
    <w:rsid w:val="00114598"/>
    <w:rsid w:val="00116E87"/>
    <w:rsid w:val="001171A0"/>
    <w:rsid w:val="00121388"/>
    <w:rsid w:val="00121DAF"/>
    <w:rsid w:val="0012253A"/>
    <w:rsid w:val="001234A0"/>
    <w:rsid w:val="00127BEE"/>
    <w:rsid w:val="00130F57"/>
    <w:rsid w:val="001316F0"/>
    <w:rsid w:val="001323BC"/>
    <w:rsid w:val="00134C0E"/>
    <w:rsid w:val="001354F9"/>
    <w:rsid w:val="00136AD9"/>
    <w:rsid w:val="00137070"/>
    <w:rsid w:val="00141302"/>
    <w:rsid w:val="00142023"/>
    <w:rsid w:val="001421B1"/>
    <w:rsid w:val="00142E6F"/>
    <w:rsid w:val="00143493"/>
    <w:rsid w:val="001434AE"/>
    <w:rsid w:val="00144235"/>
    <w:rsid w:val="001447F0"/>
    <w:rsid w:val="001461A1"/>
    <w:rsid w:val="00147AA0"/>
    <w:rsid w:val="00147FEC"/>
    <w:rsid w:val="001516BB"/>
    <w:rsid w:val="0015179B"/>
    <w:rsid w:val="001518D0"/>
    <w:rsid w:val="00152565"/>
    <w:rsid w:val="001525E3"/>
    <w:rsid w:val="0015332C"/>
    <w:rsid w:val="001535DD"/>
    <w:rsid w:val="00153A9E"/>
    <w:rsid w:val="00155A89"/>
    <w:rsid w:val="00155CA1"/>
    <w:rsid w:val="001562C3"/>
    <w:rsid w:val="001563EF"/>
    <w:rsid w:val="00157915"/>
    <w:rsid w:val="001613B8"/>
    <w:rsid w:val="001617D4"/>
    <w:rsid w:val="0016209F"/>
    <w:rsid w:val="001627FB"/>
    <w:rsid w:val="0016322C"/>
    <w:rsid w:val="00164DA0"/>
    <w:rsid w:val="001671D3"/>
    <w:rsid w:val="00170C73"/>
    <w:rsid w:val="0017282F"/>
    <w:rsid w:val="001731F4"/>
    <w:rsid w:val="00173728"/>
    <w:rsid w:val="00173B48"/>
    <w:rsid w:val="00174854"/>
    <w:rsid w:val="001808DD"/>
    <w:rsid w:val="00180E4B"/>
    <w:rsid w:val="00182CD0"/>
    <w:rsid w:val="001833E6"/>
    <w:rsid w:val="001838A4"/>
    <w:rsid w:val="001844E3"/>
    <w:rsid w:val="00185D6B"/>
    <w:rsid w:val="00186E44"/>
    <w:rsid w:val="00191A5D"/>
    <w:rsid w:val="00191FEF"/>
    <w:rsid w:val="0019392D"/>
    <w:rsid w:val="00193C43"/>
    <w:rsid w:val="00196FD5"/>
    <w:rsid w:val="001970EB"/>
    <w:rsid w:val="001976EE"/>
    <w:rsid w:val="001A16D7"/>
    <w:rsid w:val="001A1BE3"/>
    <w:rsid w:val="001A1EA3"/>
    <w:rsid w:val="001A2A7D"/>
    <w:rsid w:val="001A2AD2"/>
    <w:rsid w:val="001A3338"/>
    <w:rsid w:val="001A3422"/>
    <w:rsid w:val="001A45C5"/>
    <w:rsid w:val="001A6824"/>
    <w:rsid w:val="001B0D3C"/>
    <w:rsid w:val="001B1CE9"/>
    <w:rsid w:val="001B4959"/>
    <w:rsid w:val="001C125A"/>
    <w:rsid w:val="001C1DE2"/>
    <w:rsid w:val="001C2148"/>
    <w:rsid w:val="001C3873"/>
    <w:rsid w:val="001C6914"/>
    <w:rsid w:val="001C72B1"/>
    <w:rsid w:val="001D0619"/>
    <w:rsid w:val="001D2ACC"/>
    <w:rsid w:val="001D37CE"/>
    <w:rsid w:val="001D39A4"/>
    <w:rsid w:val="001D6461"/>
    <w:rsid w:val="001E03CC"/>
    <w:rsid w:val="001E0BDB"/>
    <w:rsid w:val="001E1EFE"/>
    <w:rsid w:val="001E4FBA"/>
    <w:rsid w:val="001E5D8C"/>
    <w:rsid w:val="001E6776"/>
    <w:rsid w:val="001F20E6"/>
    <w:rsid w:val="001F24DC"/>
    <w:rsid w:val="001F327D"/>
    <w:rsid w:val="001F4DAE"/>
    <w:rsid w:val="001F63C1"/>
    <w:rsid w:val="00200A24"/>
    <w:rsid w:val="0020190D"/>
    <w:rsid w:val="00203982"/>
    <w:rsid w:val="00204F7C"/>
    <w:rsid w:val="0020576D"/>
    <w:rsid w:val="0020594D"/>
    <w:rsid w:val="00207B4C"/>
    <w:rsid w:val="0021117F"/>
    <w:rsid w:val="0021215E"/>
    <w:rsid w:val="0021286C"/>
    <w:rsid w:val="00213F7C"/>
    <w:rsid w:val="002142E1"/>
    <w:rsid w:val="002144D5"/>
    <w:rsid w:val="00215159"/>
    <w:rsid w:val="00221379"/>
    <w:rsid w:val="00221B1D"/>
    <w:rsid w:val="00223B3E"/>
    <w:rsid w:val="002250DE"/>
    <w:rsid w:val="0022557F"/>
    <w:rsid w:val="00225A08"/>
    <w:rsid w:val="0023504D"/>
    <w:rsid w:val="0023523D"/>
    <w:rsid w:val="00235533"/>
    <w:rsid w:val="0024016D"/>
    <w:rsid w:val="00241767"/>
    <w:rsid w:val="00241913"/>
    <w:rsid w:val="00242F8E"/>
    <w:rsid w:val="00243DDD"/>
    <w:rsid w:val="00243E27"/>
    <w:rsid w:val="002446DE"/>
    <w:rsid w:val="00245575"/>
    <w:rsid w:val="002458F4"/>
    <w:rsid w:val="00246329"/>
    <w:rsid w:val="00250313"/>
    <w:rsid w:val="0025270A"/>
    <w:rsid w:val="002542D0"/>
    <w:rsid w:val="00254ABC"/>
    <w:rsid w:val="002605F5"/>
    <w:rsid w:val="00263940"/>
    <w:rsid w:val="00264FC6"/>
    <w:rsid w:val="0026526D"/>
    <w:rsid w:val="002734C5"/>
    <w:rsid w:val="00276890"/>
    <w:rsid w:val="00277374"/>
    <w:rsid w:val="002808D5"/>
    <w:rsid w:val="00280B84"/>
    <w:rsid w:val="00283AB7"/>
    <w:rsid w:val="00283D5A"/>
    <w:rsid w:val="00283D86"/>
    <w:rsid w:val="00284327"/>
    <w:rsid w:val="00284DFB"/>
    <w:rsid w:val="002875F7"/>
    <w:rsid w:val="00287748"/>
    <w:rsid w:val="00290E9F"/>
    <w:rsid w:val="00295F61"/>
    <w:rsid w:val="002978B7"/>
    <w:rsid w:val="002A064C"/>
    <w:rsid w:val="002A1317"/>
    <w:rsid w:val="002A184D"/>
    <w:rsid w:val="002A23C5"/>
    <w:rsid w:val="002A5D6D"/>
    <w:rsid w:val="002A5EB5"/>
    <w:rsid w:val="002A6088"/>
    <w:rsid w:val="002A6607"/>
    <w:rsid w:val="002A7705"/>
    <w:rsid w:val="002A7AFE"/>
    <w:rsid w:val="002B36F1"/>
    <w:rsid w:val="002B4D9B"/>
    <w:rsid w:val="002B5489"/>
    <w:rsid w:val="002B5CF7"/>
    <w:rsid w:val="002B61CF"/>
    <w:rsid w:val="002C218E"/>
    <w:rsid w:val="002C48F3"/>
    <w:rsid w:val="002C4B67"/>
    <w:rsid w:val="002C5813"/>
    <w:rsid w:val="002C5A4F"/>
    <w:rsid w:val="002C6645"/>
    <w:rsid w:val="002C747B"/>
    <w:rsid w:val="002D1226"/>
    <w:rsid w:val="002D5938"/>
    <w:rsid w:val="002D5E4B"/>
    <w:rsid w:val="002D6A4B"/>
    <w:rsid w:val="002D71A2"/>
    <w:rsid w:val="002D76C2"/>
    <w:rsid w:val="002D774E"/>
    <w:rsid w:val="002D778E"/>
    <w:rsid w:val="002E0B70"/>
    <w:rsid w:val="002E57AC"/>
    <w:rsid w:val="002E6142"/>
    <w:rsid w:val="002E6166"/>
    <w:rsid w:val="002E61BA"/>
    <w:rsid w:val="002E6AFD"/>
    <w:rsid w:val="002E70F3"/>
    <w:rsid w:val="002F0441"/>
    <w:rsid w:val="002F05DE"/>
    <w:rsid w:val="002F2F43"/>
    <w:rsid w:val="002F42F6"/>
    <w:rsid w:val="002F5FBC"/>
    <w:rsid w:val="002F78B4"/>
    <w:rsid w:val="0030070F"/>
    <w:rsid w:val="00305B21"/>
    <w:rsid w:val="00311F00"/>
    <w:rsid w:val="0031335C"/>
    <w:rsid w:val="003165E9"/>
    <w:rsid w:val="003173EC"/>
    <w:rsid w:val="0031779F"/>
    <w:rsid w:val="00320638"/>
    <w:rsid w:val="0032081E"/>
    <w:rsid w:val="00321070"/>
    <w:rsid w:val="00325E06"/>
    <w:rsid w:val="00325F6A"/>
    <w:rsid w:val="00327414"/>
    <w:rsid w:val="00330CA0"/>
    <w:rsid w:val="0033176C"/>
    <w:rsid w:val="00332175"/>
    <w:rsid w:val="00334C76"/>
    <w:rsid w:val="00335BB4"/>
    <w:rsid w:val="0033784D"/>
    <w:rsid w:val="00340D81"/>
    <w:rsid w:val="00341471"/>
    <w:rsid w:val="0034153C"/>
    <w:rsid w:val="00343000"/>
    <w:rsid w:val="00343593"/>
    <w:rsid w:val="00345674"/>
    <w:rsid w:val="003456B4"/>
    <w:rsid w:val="00345BCC"/>
    <w:rsid w:val="00346A3B"/>
    <w:rsid w:val="003514C3"/>
    <w:rsid w:val="0035409A"/>
    <w:rsid w:val="00355CC7"/>
    <w:rsid w:val="00356928"/>
    <w:rsid w:val="003617C3"/>
    <w:rsid w:val="00361A72"/>
    <w:rsid w:val="00362E53"/>
    <w:rsid w:val="00363FCE"/>
    <w:rsid w:val="00364828"/>
    <w:rsid w:val="00364F91"/>
    <w:rsid w:val="00367F5F"/>
    <w:rsid w:val="003708B5"/>
    <w:rsid w:val="00373E38"/>
    <w:rsid w:val="00374621"/>
    <w:rsid w:val="00374E1A"/>
    <w:rsid w:val="00374EFF"/>
    <w:rsid w:val="0037688D"/>
    <w:rsid w:val="00376A84"/>
    <w:rsid w:val="00376CA6"/>
    <w:rsid w:val="0037718F"/>
    <w:rsid w:val="003813B2"/>
    <w:rsid w:val="00382D8F"/>
    <w:rsid w:val="003847CE"/>
    <w:rsid w:val="00384B5C"/>
    <w:rsid w:val="00386728"/>
    <w:rsid w:val="00386BC5"/>
    <w:rsid w:val="00387944"/>
    <w:rsid w:val="003901BA"/>
    <w:rsid w:val="00390B82"/>
    <w:rsid w:val="00391B94"/>
    <w:rsid w:val="00392BE0"/>
    <w:rsid w:val="003943DF"/>
    <w:rsid w:val="00395575"/>
    <w:rsid w:val="0039756D"/>
    <w:rsid w:val="00397870"/>
    <w:rsid w:val="00397EC9"/>
    <w:rsid w:val="003A042E"/>
    <w:rsid w:val="003A1CF6"/>
    <w:rsid w:val="003A3D40"/>
    <w:rsid w:val="003A4A8C"/>
    <w:rsid w:val="003A5FFA"/>
    <w:rsid w:val="003A74EA"/>
    <w:rsid w:val="003B060E"/>
    <w:rsid w:val="003B13EC"/>
    <w:rsid w:val="003B157D"/>
    <w:rsid w:val="003B1631"/>
    <w:rsid w:val="003B5AEE"/>
    <w:rsid w:val="003B5F68"/>
    <w:rsid w:val="003B65ED"/>
    <w:rsid w:val="003B73F5"/>
    <w:rsid w:val="003B75DE"/>
    <w:rsid w:val="003B7735"/>
    <w:rsid w:val="003C015A"/>
    <w:rsid w:val="003C0D24"/>
    <w:rsid w:val="003C0E64"/>
    <w:rsid w:val="003C13EC"/>
    <w:rsid w:val="003C296C"/>
    <w:rsid w:val="003C2F7C"/>
    <w:rsid w:val="003C4429"/>
    <w:rsid w:val="003D04CC"/>
    <w:rsid w:val="003D0D7F"/>
    <w:rsid w:val="003D12BE"/>
    <w:rsid w:val="003D3A75"/>
    <w:rsid w:val="003D555F"/>
    <w:rsid w:val="003D6019"/>
    <w:rsid w:val="003D64BE"/>
    <w:rsid w:val="003E2C4B"/>
    <w:rsid w:val="003E438C"/>
    <w:rsid w:val="003E44F5"/>
    <w:rsid w:val="003F0815"/>
    <w:rsid w:val="003F0832"/>
    <w:rsid w:val="003F2594"/>
    <w:rsid w:val="003F25E7"/>
    <w:rsid w:val="003F3E1D"/>
    <w:rsid w:val="003F4E00"/>
    <w:rsid w:val="003F5ECF"/>
    <w:rsid w:val="003F681B"/>
    <w:rsid w:val="004003BC"/>
    <w:rsid w:val="00400784"/>
    <w:rsid w:val="00401340"/>
    <w:rsid w:val="0040156F"/>
    <w:rsid w:val="00401D13"/>
    <w:rsid w:val="00402E01"/>
    <w:rsid w:val="004031A7"/>
    <w:rsid w:val="00405474"/>
    <w:rsid w:val="00406320"/>
    <w:rsid w:val="00410CE3"/>
    <w:rsid w:val="00412BB7"/>
    <w:rsid w:val="0041323B"/>
    <w:rsid w:val="004142C4"/>
    <w:rsid w:val="00415E8C"/>
    <w:rsid w:val="00417DB3"/>
    <w:rsid w:val="00421AB9"/>
    <w:rsid w:val="00421D65"/>
    <w:rsid w:val="004221A4"/>
    <w:rsid w:val="00422C46"/>
    <w:rsid w:val="00424359"/>
    <w:rsid w:val="004247EC"/>
    <w:rsid w:val="00425F7C"/>
    <w:rsid w:val="00430CA0"/>
    <w:rsid w:val="00431AD8"/>
    <w:rsid w:val="00432A2E"/>
    <w:rsid w:val="00433118"/>
    <w:rsid w:val="00440E17"/>
    <w:rsid w:val="00442200"/>
    <w:rsid w:val="00442252"/>
    <w:rsid w:val="00443C34"/>
    <w:rsid w:val="004451C8"/>
    <w:rsid w:val="00446407"/>
    <w:rsid w:val="00447B37"/>
    <w:rsid w:val="0045120E"/>
    <w:rsid w:val="00451D6F"/>
    <w:rsid w:val="00452254"/>
    <w:rsid w:val="00462AF5"/>
    <w:rsid w:val="00463707"/>
    <w:rsid w:val="00465BCF"/>
    <w:rsid w:val="00470F33"/>
    <w:rsid w:val="00472167"/>
    <w:rsid w:val="00472E05"/>
    <w:rsid w:val="00474003"/>
    <w:rsid w:val="00474803"/>
    <w:rsid w:val="0047598E"/>
    <w:rsid w:val="00477DF0"/>
    <w:rsid w:val="0048299B"/>
    <w:rsid w:val="004879D9"/>
    <w:rsid w:val="00487FDD"/>
    <w:rsid w:val="00490623"/>
    <w:rsid w:val="004909D3"/>
    <w:rsid w:val="00491189"/>
    <w:rsid w:val="00493BB0"/>
    <w:rsid w:val="004954EA"/>
    <w:rsid w:val="00495A27"/>
    <w:rsid w:val="00495FFA"/>
    <w:rsid w:val="00496125"/>
    <w:rsid w:val="004A03DD"/>
    <w:rsid w:val="004A03FF"/>
    <w:rsid w:val="004A2A3F"/>
    <w:rsid w:val="004A5977"/>
    <w:rsid w:val="004A6A13"/>
    <w:rsid w:val="004B0DDA"/>
    <w:rsid w:val="004B167A"/>
    <w:rsid w:val="004B167F"/>
    <w:rsid w:val="004B1B47"/>
    <w:rsid w:val="004B5F0E"/>
    <w:rsid w:val="004B730B"/>
    <w:rsid w:val="004C107B"/>
    <w:rsid w:val="004C4026"/>
    <w:rsid w:val="004C4CF0"/>
    <w:rsid w:val="004D0292"/>
    <w:rsid w:val="004D0A35"/>
    <w:rsid w:val="004D1C47"/>
    <w:rsid w:val="004D418B"/>
    <w:rsid w:val="004D45C8"/>
    <w:rsid w:val="004D66C0"/>
    <w:rsid w:val="004D7F61"/>
    <w:rsid w:val="004E0B9E"/>
    <w:rsid w:val="004E1062"/>
    <w:rsid w:val="004E1C10"/>
    <w:rsid w:val="004E2D64"/>
    <w:rsid w:val="004E2F1E"/>
    <w:rsid w:val="004E3280"/>
    <w:rsid w:val="004E60F3"/>
    <w:rsid w:val="004E670E"/>
    <w:rsid w:val="004F132B"/>
    <w:rsid w:val="004F178F"/>
    <w:rsid w:val="004F2E01"/>
    <w:rsid w:val="004F6324"/>
    <w:rsid w:val="004F7087"/>
    <w:rsid w:val="004F7F07"/>
    <w:rsid w:val="00500DD6"/>
    <w:rsid w:val="00501437"/>
    <w:rsid w:val="005017F9"/>
    <w:rsid w:val="0050454A"/>
    <w:rsid w:val="0050649B"/>
    <w:rsid w:val="00507283"/>
    <w:rsid w:val="00510A2F"/>
    <w:rsid w:val="005136CE"/>
    <w:rsid w:val="00514E99"/>
    <w:rsid w:val="00515081"/>
    <w:rsid w:val="00516DC5"/>
    <w:rsid w:val="005215FF"/>
    <w:rsid w:val="005222A8"/>
    <w:rsid w:val="00523CD3"/>
    <w:rsid w:val="005241E5"/>
    <w:rsid w:val="00524345"/>
    <w:rsid w:val="005264AE"/>
    <w:rsid w:val="00526AFA"/>
    <w:rsid w:val="00527243"/>
    <w:rsid w:val="005305FF"/>
    <w:rsid w:val="00530C16"/>
    <w:rsid w:val="00532A67"/>
    <w:rsid w:val="005350C3"/>
    <w:rsid w:val="005358F0"/>
    <w:rsid w:val="00535AEE"/>
    <w:rsid w:val="00535C41"/>
    <w:rsid w:val="00535DB7"/>
    <w:rsid w:val="00537392"/>
    <w:rsid w:val="00537F42"/>
    <w:rsid w:val="00541A54"/>
    <w:rsid w:val="00542672"/>
    <w:rsid w:val="005431E1"/>
    <w:rsid w:val="005432BA"/>
    <w:rsid w:val="00543CAD"/>
    <w:rsid w:val="005467C8"/>
    <w:rsid w:val="00550BC1"/>
    <w:rsid w:val="00553376"/>
    <w:rsid w:val="005535D1"/>
    <w:rsid w:val="00553D02"/>
    <w:rsid w:val="00554B98"/>
    <w:rsid w:val="00554D2B"/>
    <w:rsid w:val="00555286"/>
    <w:rsid w:val="0055792E"/>
    <w:rsid w:val="00557C86"/>
    <w:rsid w:val="00557D24"/>
    <w:rsid w:val="00561FBB"/>
    <w:rsid w:val="0056229B"/>
    <w:rsid w:val="005635B6"/>
    <w:rsid w:val="00563EDB"/>
    <w:rsid w:val="0056425B"/>
    <w:rsid w:val="005655D5"/>
    <w:rsid w:val="00566D1A"/>
    <w:rsid w:val="0056706F"/>
    <w:rsid w:val="005709BA"/>
    <w:rsid w:val="00570C06"/>
    <w:rsid w:val="00571796"/>
    <w:rsid w:val="00574B27"/>
    <w:rsid w:val="0057532D"/>
    <w:rsid w:val="005757E4"/>
    <w:rsid w:val="0057581D"/>
    <w:rsid w:val="00575D0C"/>
    <w:rsid w:val="00582970"/>
    <w:rsid w:val="00584B06"/>
    <w:rsid w:val="005857BF"/>
    <w:rsid w:val="005859A7"/>
    <w:rsid w:val="00586143"/>
    <w:rsid w:val="00586265"/>
    <w:rsid w:val="0058789C"/>
    <w:rsid w:val="0059680D"/>
    <w:rsid w:val="00596A78"/>
    <w:rsid w:val="005A082B"/>
    <w:rsid w:val="005A137D"/>
    <w:rsid w:val="005A4181"/>
    <w:rsid w:val="005A4371"/>
    <w:rsid w:val="005A53D0"/>
    <w:rsid w:val="005A6557"/>
    <w:rsid w:val="005A7587"/>
    <w:rsid w:val="005B102C"/>
    <w:rsid w:val="005B22D4"/>
    <w:rsid w:val="005B2953"/>
    <w:rsid w:val="005B374B"/>
    <w:rsid w:val="005B4B43"/>
    <w:rsid w:val="005B75AE"/>
    <w:rsid w:val="005C29D5"/>
    <w:rsid w:val="005C4D9C"/>
    <w:rsid w:val="005C58A7"/>
    <w:rsid w:val="005C762B"/>
    <w:rsid w:val="005C766E"/>
    <w:rsid w:val="005D0856"/>
    <w:rsid w:val="005D0983"/>
    <w:rsid w:val="005D12DE"/>
    <w:rsid w:val="005D1EA4"/>
    <w:rsid w:val="005D1EDF"/>
    <w:rsid w:val="005D262B"/>
    <w:rsid w:val="005D2BFA"/>
    <w:rsid w:val="005D4FD0"/>
    <w:rsid w:val="005D7405"/>
    <w:rsid w:val="005E29A2"/>
    <w:rsid w:val="005E3437"/>
    <w:rsid w:val="005E50A0"/>
    <w:rsid w:val="005F047A"/>
    <w:rsid w:val="005F0D78"/>
    <w:rsid w:val="005F51D0"/>
    <w:rsid w:val="005F5E24"/>
    <w:rsid w:val="005F6044"/>
    <w:rsid w:val="005F6886"/>
    <w:rsid w:val="005F7AED"/>
    <w:rsid w:val="00600A9E"/>
    <w:rsid w:val="006029DB"/>
    <w:rsid w:val="00603A68"/>
    <w:rsid w:val="0060566F"/>
    <w:rsid w:val="0060575F"/>
    <w:rsid w:val="00605990"/>
    <w:rsid w:val="00611BB3"/>
    <w:rsid w:val="006136BC"/>
    <w:rsid w:val="006136F8"/>
    <w:rsid w:val="0061441F"/>
    <w:rsid w:val="00615712"/>
    <w:rsid w:val="00616E50"/>
    <w:rsid w:val="00620B73"/>
    <w:rsid w:val="0062237B"/>
    <w:rsid w:val="0062397E"/>
    <w:rsid w:val="0062480E"/>
    <w:rsid w:val="006262F7"/>
    <w:rsid w:val="00627B07"/>
    <w:rsid w:val="00627BEE"/>
    <w:rsid w:val="00627D95"/>
    <w:rsid w:val="00627F7C"/>
    <w:rsid w:val="00632D0A"/>
    <w:rsid w:val="0063302A"/>
    <w:rsid w:val="0063409A"/>
    <w:rsid w:val="0063468E"/>
    <w:rsid w:val="006358D2"/>
    <w:rsid w:val="006374AC"/>
    <w:rsid w:val="0064059C"/>
    <w:rsid w:val="00643EF0"/>
    <w:rsid w:val="0064471A"/>
    <w:rsid w:val="00644A1D"/>
    <w:rsid w:val="0064584E"/>
    <w:rsid w:val="006475BE"/>
    <w:rsid w:val="006477E1"/>
    <w:rsid w:val="0065058F"/>
    <w:rsid w:val="00650662"/>
    <w:rsid w:val="0065153B"/>
    <w:rsid w:val="006530C5"/>
    <w:rsid w:val="0065730C"/>
    <w:rsid w:val="00657B1D"/>
    <w:rsid w:val="006602AD"/>
    <w:rsid w:val="006606D4"/>
    <w:rsid w:val="00660EFD"/>
    <w:rsid w:val="00661993"/>
    <w:rsid w:val="00661CA2"/>
    <w:rsid w:val="00662BAA"/>
    <w:rsid w:val="00663423"/>
    <w:rsid w:val="00663A29"/>
    <w:rsid w:val="00664440"/>
    <w:rsid w:val="006667B6"/>
    <w:rsid w:val="0066728B"/>
    <w:rsid w:val="006677AC"/>
    <w:rsid w:val="00667997"/>
    <w:rsid w:val="00670A22"/>
    <w:rsid w:val="0067119D"/>
    <w:rsid w:val="00671C44"/>
    <w:rsid w:val="00673C80"/>
    <w:rsid w:val="00674F6D"/>
    <w:rsid w:val="0067685D"/>
    <w:rsid w:val="00680050"/>
    <w:rsid w:val="0068169E"/>
    <w:rsid w:val="006831AA"/>
    <w:rsid w:val="0068321C"/>
    <w:rsid w:val="006841BF"/>
    <w:rsid w:val="00684A92"/>
    <w:rsid w:val="00684D95"/>
    <w:rsid w:val="00687312"/>
    <w:rsid w:val="00691E42"/>
    <w:rsid w:val="006928EA"/>
    <w:rsid w:val="00693C89"/>
    <w:rsid w:val="006941FE"/>
    <w:rsid w:val="00696C13"/>
    <w:rsid w:val="00696C58"/>
    <w:rsid w:val="00697099"/>
    <w:rsid w:val="00697C7C"/>
    <w:rsid w:val="006A0084"/>
    <w:rsid w:val="006A0701"/>
    <w:rsid w:val="006A0E05"/>
    <w:rsid w:val="006A12D5"/>
    <w:rsid w:val="006A2A6F"/>
    <w:rsid w:val="006A3714"/>
    <w:rsid w:val="006A3AA6"/>
    <w:rsid w:val="006A6B61"/>
    <w:rsid w:val="006A7FB5"/>
    <w:rsid w:val="006B100A"/>
    <w:rsid w:val="006B358C"/>
    <w:rsid w:val="006B488D"/>
    <w:rsid w:val="006B5079"/>
    <w:rsid w:val="006B5FF0"/>
    <w:rsid w:val="006B654C"/>
    <w:rsid w:val="006C10A6"/>
    <w:rsid w:val="006C1B2E"/>
    <w:rsid w:val="006C25FD"/>
    <w:rsid w:val="006C3B04"/>
    <w:rsid w:val="006C5831"/>
    <w:rsid w:val="006C5B41"/>
    <w:rsid w:val="006C5FC4"/>
    <w:rsid w:val="006C797B"/>
    <w:rsid w:val="006D21F1"/>
    <w:rsid w:val="006D2211"/>
    <w:rsid w:val="006D3082"/>
    <w:rsid w:val="006D3E0F"/>
    <w:rsid w:val="006D4972"/>
    <w:rsid w:val="006D50F7"/>
    <w:rsid w:val="006D71C9"/>
    <w:rsid w:val="006E06DA"/>
    <w:rsid w:val="006E080D"/>
    <w:rsid w:val="006E0E7F"/>
    <w:rsid w:val="006E175C"/>
    <w:rsid w:val="006E305C"/>
    <w:rsid w:val="006E3669"/>
    <w:rsid w:val="006E4F78"/>
    <w:rsid w:val="006E5B3F"/>
    <w:rsid w:val="006E67ED"/>
    <w:rsid w:val="006E7021"/>
    <w:rsid w:val="006E71A8"/>
    <w:rsid w:val="006F0085"/>
    <w:rsid w:val="006F0EA8"/>
    <w:rsid w:val="006F11C2"/>
    <w:rsid w:val="006F130D"/>
    <w:rsid w:val="006F274F"/>
    <w:rsid w:val="006F3191"/>
    <w:rsid w:val="006F3AD6"/>
    <w:rsid w:val="006F623E"/>
    <w:rsid w:val="00700738"/>
    <w:rsid w:val="0070196B"/>
    <w:rsid w:val="007037EA"/>
    <w:rsid w:val="00704801"/>
    <w:rsid w:val="0070508C"/>
    <w:rsid w:val="0070683B"/>
    <w:rsid w:val="007070E0"/>
    <w:rsid w:val="00711E37"/>
    <w:rsid w:val="00716272"/>
    <w:rsid w:val="0071660D"/>
    <w:rsid w:val="00716C64"/>
    <w:rsid w:val="00716F76"/>
    <w:rsid w:val="00717C6F"/>
    <w:rsid w:val="00720B8E"/>
    <w:rsid w:val="00722487"/>
    <w:rsid w:val="0072312A"/>
    <w:rsid w:val="0072333A"/>
    <w:rsid w:val="00723B8A"/>
    <w:rsid w:val="007241D2"/>
    <w:rsid w:val="00724495"/>
    <w:rsid w:val="00726FE1"/>
    <w:rsid w:val="0072727E"/>
    <w:rsid w:val="00727D2B"/>
    <w:rsid w:val="007311D6"/>
    <w:rsid w:val="00732AB3"/>
    <w:rsid w:val="00733992"/>
    <w:rsid w:val="00733CF8"/>
    <w:rsid w:val="00734584"/>
    <w:rsid w:val="00734944"/>
    <w:rsid w:val="0073499F"/>
    <w:rsid w:val="00735150"/>
    <w:rsid w:val="00735DAD"/>
    <w:rsid w:val="007372A7"/>
    <w:rsid w:val="00740603"/>
    <w:rsid w:val="007408A4"/>
    <w:rsid w:val="00742800"/>
    <w:rsid w:val="00744DDB"/>
    <w:rsid w:val="00751A9D"/>
    <w:rsid w:val="00752A1B"/>
    <w:rsid w:val="00753DDD"/>
    <w:rsid w:val="00753FD8"/>
    <w:rsid w:val="00755BF9"/>
    <w:rsid w:val="00760F67"/>
    <w:rsid w:val="00761630"/>
    <w:rsid w:val="00762372"/>
    <w:rsid w:val="00766184"/>
    <w:rsid w:val="00767352"/>
    <w:rsid w:val="007678AB"/>
    <w:rsid w:val="00767CCA"/>
    <w:rsid w:val="00767E87"/>
    <w:rsid w:val="00776F12"/>
    <w:rsid w:val="00777A4B"/>
    <w:rsid w:val="00780622"/>
    <w:rsid w:val="007840F8"/>
    <w:rsid w:val="007842E5"/>
    <w:rsid w:val="00784922"/>
    <w:rsid w:val="00784C67"/>
    <w:rsid w:val="00785BF5"/>
    <w:rsid w:val="007903FE"/>
    <w:rsid w:val="00790636"/>
    <w:rsid w:val="00792E6A"/>
    <w:rsid w:val="007934EF"/>
    <w:rsid w:val="00794454"/>
    <w:rsid w:val="00795B8A"/>
    <w:rsid w:val="00796616"/>
    <w:rsid w:val="00796D9B"/>
    <w:rsid w:val="007A03E0"/>
    <w:rsid w:val="007A16F9"/>
    <w:rsid w:val="007A1771"/>
    <w:rsid w:val="007A1F7D"/>
    <w:rsid w:val="007A4712"/>
    <w:rsid w:val="007A4CF5"/>
    <w:rsid w:val="007A4D79"/>
    <w:rsid w:val="007B4C67"/>
    <w:rsid w:val="007B4F40"/>
    <w:rsid w:val="007C0F53"/>
    <w:rsid w:val="007C18D2"/>
    <w:rsid w:val="007C258D"/>
    <w:rsid w:val="007C3E7E"/>
    <w:rsid w:val="007C4B6F"/>
    <w:rsid w:val="007C542F"/>
    <w:rsid w:val="007D1CDB"/>
    <w:rsid w:val="007E0623"/>
    <w:rsid w:val="007E15EE"/>
    <w:rsid w:val="007E161A"/>
    <w:rsid w:val="007E1DF0"/>
    <w:rsid w:val="007E20FB"/>
    <w:rsid w:val="007E266D"/>
    <w:rsid w:val="007E28F4"/>
    <w:rsid w:val="007E399B"/>
    <w:rsid w:val="007E46B5"/>
    <w:rsid w:val="007E7E11"/>
    <w:rsid w:val="007F04A1"/>
    <w:rsid w:val="007F0945"/>
    <w:rsid w:val="007F2F8E"/>
    <w:rsid w:val="007F40B9"/>
    <w:rsid w:val="007F5005"/>
    <w:rsid w:val="007F56E3"/>
    <w:rsid w:val="007F67AE"/>
    <w:rsid w:val="007F75EC"/>
    <w:rsid w:val="007F7638"/>
    <w:rsid w:val="008014DF"/>
    <w:rsid w:val="00801768"/>
    <w:rsid w:val="00801F0C"/>
    <w:rsid w:val="00802036"/>
    <w:rsid w:val="00806FC2"/>
    <w:rsid w:val="00812150"/>
    <w:rsid w:val="008145C5"/>
    <w:rsid w:val="00814BF7"/>
    <w:rsid w:val="00815E17"/>
    <w:rsid w:val="00817489"/>
    <w:rsid w:val="00820DC7"/>
    <w:rsid w:val="00821B0B"/>
    <w:rsid w:val="00822244"/>
    <w:rsid w:val="0082264F"/>
    <w:rsid w:val="00822A8E"/>
    <w:rsid w:val="00823755"/>
    <w:rsid w:val="00826546"/>
    <w:rsid w:val="0083004B"/>
    <w:rsid w:val="008307DF"/>
    <w:rsid w:val="008313FC"/>
    <w:rsid w:val="00831435"/>
    <w:rsid w:val="0083212A"/>
    <w:rsid w:val="00832EF9"/>
    <w:rsid w:val="00833226"/>
    <w:rsid w:val="00833301"/>
    <w:rsid w:val="00833D43"/>
    <w:rsid w:val="0084019C"/>
    <w:rsid w:val="00841213"/>
    <w:rsid w:val="00841B51"/>
    <w:rsid w:val="008424EF"/>
    <w:rsid w:val="00846104"/>
    <w:rsid w:val="00846156"/>
    <w:rsid w:val="00846762"/>
    <w:rsid w:val="00847DFF"/>
    <w:rsid w:val="00850765"/>
    <w:rsid w:val="00850883"/>
    <w:rsid w:val="00851484"/>
    <w:rsid w:val="008515A2"/>
    <w:rsid w:val="00852748"/>
    <w:rsid w:val="008554B4"/>
    <w:rsid w:val="0086180D"/>
    <w:rsid w:val="00864740"/>
    <w:rsid w:val="00864B37"/>
    <w:rsid w:val="00866282"/>
    <w:rsid w:val="00866E08"/>
    <w:rsid w:val="0086710C"/>
    <w:rsid w:val="00867455"/>
    <w:rsid w:val="00867F3E"/>
    <w:rsid w:val="008700BA"/>
    <w:rsid w:val="008710EC"/>
    <w:rsid w:val="00871920"/>
    <w:rsid w:val="00872BA4"/>
    <w:rsid w:val="00877B16"/>
    <w:rsid w:val="00877FA6"/>
    <w:rsid w:val="00880CA6"/>
    <w:rsid w:val="00880D34"/>
    <w:rsid w:val="00881600"/>
    <w:rsid w:val="00882B1D"/>
    <w:rsid w:val="008830C9"/>
    <w:rsid w:val="00883A0D"/>
    <w:rsid w:val="00883CC1"/>
    <w:rsid w:val="00884BFA"/>
    <w:rsid w:val="0088669A"/>
    <w:rsid w:val="00886C58"/>
    <w:rsid w:val="00890331"/>
    <w:rsid w:val="008904B8"/>
    <w:rsid w:val="0089121A"/>
    <w:rsid w:val="00891C41"/>
    <w:rsid w:val="00894349"/>
    <w:rsid w:val="00896CF4"/>
    <w:rsid w:val="008A0222"/>
    <w:rsid w:val="008A2315"/>
    <w:rsid w:val="008A3847"/>
    <w:rsid w:val="008A4276"/>
    <w:rsid w:val="008A4569"/>
    <w:rsid w:val="008A7C4F"/>
    <w:rsid w:val="008B05E5"/>
    <w:rsid w:val="008B2256"/>
    <w:rsid w:val="008C209B"/>
    <w:rsid w:val="008C4F70"/>
    <w:rsid w:val="008C615C"/>
    <w:rsid w:val="008C6C65"/>
    <w:rsid w:val="008C7864"/>
    <w:rsid w:val="008C7C76"/>
    <w:rsid w:val="008D0076"/>
    <w:rsid w:val="008D0F02"/>
    <w:rsid w:val="008D1FC5"/>
    <w:rsid w:val="008D4E25"/>
    <w:rsid w:val="008D52D5"/>
    <w:rsid w:val="008D669A"/>
    <w:rsid w:val="008D6F89"/>
    <w:rsid w:val="008D7D71"/>
    <w:rsid w:val="008E1569"/>
    <w:rsid w:val="008E1DBB"/>
    <w:rsid w:val="008E1EE2"/>
    <w:rsid w:val="008E2C9F"/>
    <w:rsid w:val="008E3BB1"/>
    <w:rsid w:val="008E447C"/>
    <w:rsid w:val="008E4A2B"/>
    <w:rsid w:val="008E5BC1"/>
    <w:rsid w:val="008E6A6D"/>
    <w:rsid w:val="008F3593"/>
    <w:rsid w:val="008F3ADA"/>
    <w:rsid w:val="008F4965"/>
    <w:rsid w:val="008F4EFD"/>
    <w:rsid w:val="008F5746"/>
    <w:rsid w:val="00900267"/>
    <w:rsid w:val="0090189A"/>
    <w:rsid w:val="00904415"/>
    <w:rsid w:val="0090470B"/>
    <w:rsid w:val="0090501C"/>
    <w:rsid w:val="009050B9"/>
    <w:rsid w:val="009052D8"/>
    <w:rsid w:val="009077BC"/>
    <w:rsid w:val="009115A7"/>
    <w:rsid w:val="00911D9F"/>
    <w:rsid w:val="0091271E"/>
    <w:rsid w:val="009133C5"/>
    <w:rsid w:val="00913ACC"/>
    <w:rsid w:val="009165FC"/>
    <w:rsid w:val="0091743F"/>
    <w:rsid w:val="00921657"/>
    <w:rsid w:val="00925476"/>
    <w:rsid w:val="00930F87"/>
    <w:rsid w:val="0093164A"/>
    <w:rsid w:val="00934BB8"/>
    <w:rsid w:val="00935655"/>
    <w:rsid w:val="009361E4"/>
    <w:rsid w:val="009366FB"/>
    <w:rsid w:val="00936FF8"/>
    <w:rsid w:val="009377F1"/>
    <w:rsid w:val="009428A7"/>
    <w:rsid w:val="009431A9"/>
    <w:rsid w:val="00943966"/>
    <w:rsid w:val="00943FAB"/>
    <w:rsid w:val="00946806"/>
    <w:rsid w:val="00946A59"/>
    <w:rsid w:val="00947244"/>
    <w:rsid w:val="009477DD"/>
    <w:rsid w:val="00947F8A"/>
    <w:rsid w:val="00950E8C"/>
    <w:rsid w:val="00951711"/>
    <w:rsid w:val="00951765"/>
    <w:rsid w:val="009525F1"/>
    <w:rsid w:val="00953162"/>
    <w:rsid w:val="0095332E"/>
    <w:rsid w:val="0095386F"/>
    <w:rsid w:val="009552A5"/>
    <w:rsid w:val="009556ED"/>
    <w:rsid w:val="009563C7"/>
    <w:rsid w:val="009563EC"/>
    <w:rsid w:val="00956EA8"/>
    <w:rsid w:val="00962C4C"/>
    <w:rsid w:val="009651CF"/>
    <w:rsid w:val="009652EC"/>
    <w:rsid w:val="00966B72"/>
    <w:rsid w:val="0097031E"/>
    <w:rsid w:val="0097142B"/>
    <w:rsid w:val="00971BF5"/>
    <w:rsid w:val="009724F4"/>
    <w:rsid w:val="00973798"/>
    <w:rsid w:val="00977496"/>
    <w:rsid w:val="009779BD"/>
    <w:rsid w:val="009820F8"/>
    <w:rsid w:val="009833E1"/>
    <w:rsid w:val="00983412"/>
    <w:rsid w:val="00991AB1"/>
    <w:rsid w:val="00992232"/>
    <w:rsid w:val="00992F61"/>
    <w:rsid w:val="00993A67"/>
    <w:rsid w:val="00994149"/>
    <w:rsid w:val="00996071"/>
    <w:rsid w:val="00996FEC"/>
    <w:rsid w:val="00997512"/>
    <w:rsid w:val="009A11FE"/>
    <w:rsid w:val="009A15C2"/>
    <w:rsid w:val="009A6C04"/>
    <w:rsid w:val="009B0A9E"/>
    <w:rsid w:val="009B0F8D"/>
    <w:rsid w:val="009B229B"/>
    <w:rsid w:val="009B3245"/>
    <w:rsid w:val="009B3A47"/>
    <w:rsid w:val="009B3D0B"/>
    <w:rsid w:val="009B5081"/>
    <w:rsid w:val="009B6EDA"/>
    <w:rsid w:val="009C0F1D"/>
    <w:rsid w:val="009C1928"/>
    <w:rsid w:val="009C2A72"/>
    <w:rsid w:val="009C2E3E"/>
    <w:rsid w:val="009C57D9"/>
    <w:rsid w:val="009C5CB6"/>
    <w:rsid w:val="009C5E22"/>
    <w:rsid w:val="009C6AA3"/>
    <w:rsid w:val="009C783A"/>
    <w:rsid w:val="009D1087"/>
    <w:rsid w:val="009D12BE"/>
    <w:rsid w:val="009D16CC"/>
    <w:rsid w:val="009D2E71"/>
    <w:rsid w:val="009D31B9"/>
    <w:rsid w:val="009D39A4"/>
    <w:rsid w:val="009D4A3C"/>
    <w:rsid w:val="009D54AD"/>
    <w:rsid w:val="009D7AC4"/>
    <w:rsid w:val="009E0D30"/>
    <w:rsid w:val="009E1948"/>
    <w:rsid w:val="009E33F2"/>
    <w:rsid w:val="009E4212"/>
    <w:rsid w:val="009E47D2"/>
    <w:rsid w:val="009E4EAC"/>
    <w:rsid w:val="009E62B4"/>
    <w:rsid w:val="009F133C"/>
    <w:rsid w:val="009F142F"/>
    <w:rsid w:val="009F1B8C"/>
    <w:rsid w:val="009F1EE1"/>
    <w:rsid w:val="009F34B4"/>
    <w:rsid w:val="009F3DE9"/>
    <w:rsid w:val="009F4485"/>
    <w:rsid w:val="009F485E"/>
    <w:rsid w:val="009F538D"/>
    <w:rsid w:val="009F5E47"/>
    <w:rsid w:val="009F64D5"/>
    <w:rsid w:val="009F6EF5"/>
    <w:rsid w:val="009F7A7B"/>
    <w:rsid w:val="00A00244"/>
    <w:rsid w:val="00A008FC"/>
    <w:rsid w:val="00A0142D"/>
    <w:rsid w:val="00A01A5E"/>
    <w:rsid w:val="00A02086"/>
    <w:rsid w:val="00A0226F"/>
    <w:rsid w:val="00A039C8"/>
    <w:rsid w:val="00A06F3A"/>
    <w:rsid w:val="00A06F44"/>
    <w:rsid w:val="00A07D32"/>
    <w:rsid w:val="00A125EA"/>
    <w:rsid w:val="00A142CA"/>
    <w:rsid w:val="00A16754"/>
    <w:rsid w:val="00A17599"/>
    <w:rsid w:val="00A17B95"/>
    <w:rsid w:val="00A20AB8"/>
    <w:rsid w:val="00A21018"/>
    <w:rsid w:val="00A2168D"/>
    <w:rsid w:val="00A22AE3"/>
    <w:rsid w:val="00A25ABA"/>
    <w:rsid w:val="00A25C48"/>
    <w:rsid w:val="00A2661E"/>
    <w:rsid w:val="00A271C4"/>
    <w:rsid w:val="00A274DE"/>
    <w:rsid w:val="00A30ADA"/>
    <w:rsid w:val="00A30BAE"/>
    <w:rsid w:val="00A321DE"/>
    <w:rsid w:val="00A333D4"/>
    <w:rsid w:val="00A35A3F"/>
    <w:rsid w:val="00A36277"/>
    <w:rsid w:val="00A36681"/>
    <w:rsid w:val="00A37268"/>
    <w:rsid w:val="00A37663"/>
    <w:rsid w:val="00A40057"/>
    <w:rsid w:val="00A43141"/>
    <w:rsid w:val="00A4348F"/>
    <w:rsid w:val="00A450AA"/>
    <w:rsid w:val="00A4526B"/>
    <w:rsid w:val="00A460DD"/>
    <w:rsid w:val="00A47214"/>
    <w:rsid w:val="00A51729"/>
    <w:rsid w:val="00A530EB"/>
    <w:rsid w:val="00A54B1D"/>
    <w:rsid w:val="00A55507"/>
    <w:rsid w:val="00A57CC7"/>
    <w:rsid w:val="00A60DF0"/>
    <w:rsid w:val="00A62553"/>
    <w:rsid w:val="00A652E2"/>
    <w:rsid w:val="00A65EB6"/>
    <w:rsid w:val="00A66E87"/>
    <w:rsid w:val="00A7005C"/>
    <w:rsid w:val="00A723EC"/>
    <w:rsid w:val="00A72680"/>
    <w:rsid w:val="00A7316B"/>
    <w:rsid w:val="00A74CBF"/>
    <w:rsid w:val="00A75423"/>
    <w:rsid w:val="00A762BC"/>
    <w:rsid w:val="00A81C75"/>
    <w:rsid w:val="00A822F4"/>
    <w:rsid w:val="00A83A95"/>
    <w:rsid w:val="00A8456A"/>
    <w:rsid w:val="00A84F59"/>
    <w:rsid w:val="00A91EA7"/>
    <w:rsid w:val="00A92D62"/>
    <w:rsid w:val="00A9636A"/>
    <w:rsid w:val="00AA12E7"/>
    <w:rsid w:val="00AA14B5"/>
    <w:rsid w:val="00AA2214"/>
    <w:rsid w:val="00AA3DE5"/>
    <w:rsid w:val="00AA555E"/>
    <w:rsid w:val="00AA5FF7"/>
    <w:rsid w:val="00AA6B01"/>
    <w:rsid w:val="00AB0744"/>
    <w:rsid w:val="00AB1297"/>
    <w:rsid w:val="00AB25D0"/>
    <w:rsid w:val="00AB3104"/>
    <w:rsid w:val="00AB425F"/>
    <w:rsid w:val="00AB5652"/>
    <w:rsid w:val="00AB7894"/>
    <w:rsid w:val="00AB7A08"/>
    <w:rsid w:val="00AC0266"/>
    <w:rsid w:val="00AC06BF"/>
    <w:rsid w:val="00AC19A8"/>
    <w:rsid w:val="00AC33AA"/>
    <w:rsid w:val="00AC33CE"/>
    <w:rsid w:val="00AC4A99"/>
    <w:rsid w:val="00AC5AE1"/>
    <w:rsid w:val="00AC5D6D"/>
    <w:rsid w:val="00AC75FF"/>
    <w:rsid w:val="00AD0F41"/>
    <w:rsid w:val="00AD575B"/>
    <w:rsid w:val="00AD64D9"/>
    <w:rsid w:val="00AD7502"/>
    <w:rsid w:val="00AD78ED"/>
    <w:rsid w:val="00AD7D82"/>
    <w:rsid w:val="00AE0261"/>
    <w:rsid w:val="00AE0762"/>
    <w:rsid w:val="00AE1232"/>
    <w:rsid w:val="00AE185B"/>
    <w:rsid w:val="00AE3183"/>
    <w:rsid w:val="00AE4DB8"/>
    <w:rsid w:val="00AE6C9A"/>
    <w:rsid w:val="00AE74B7"/>
    <w:rsid w:val="00AE7E58"/>
    <w:rsid w:val="00AF0895"/>
    <w:rsid w:val="00AF2BC2"/>
    <w:rsid w:val="00AF3977"/>
    <w:rsid w:val="00AF3C65"/>
    <w:rsid w:val="00AF49A8"/>
    <w:rsid w:val="00AF5D2C"/>
    <w:rsid w:val="00AF5DE9"/>
    <w:rsid w:val="00AF6541"/>
    <w:rsid w:val="00AF7DB4"/>
    <w:rsid w:val="00B004E8"/>
    <w:rsid w:val="00B01BAA"/>
    <w:rsid w:val="00B0367A"/>
    <w:rsid w:val="00B03B57"/>
    <w:rsid w:val="00B03E27"/>
    <w:rsid w:val="00B04B5E"/>
    <w:rsid w:val="00B065E0"/>
    <w:rsid w:val="00B1037B"/>
    <w:rsid w:val="00B109A2"/>
    <w:rsid w:val="00B10A6E"/>
    <w:rsid w:val="00B10C2D"/>
    <w:rsid w:val="00B118D8"/>
    <w:rsid w:val="00B11DC7"/>
    <w:rsid w:val="00B122A7"/>
    <w:rsid w:val="00B15C9F"/>
    <w:rsid w:val="00B15DA0"/>
    <w:rsid w:val="00B20866"/>
    <w:rsid w:val="00B20F55"/>
    <w:rsid w:val="00B2123D"/>
    <w:rsid w:val="00B21E7D"/>
    <w:rsid w:val="00B22196"/>
    <w:rsid w:val="00B22E35"/>
    <w:rsid w:val="00B240B5"/>
    <w:rsid w:val="00B24590"/>
    <w:rsid w:val="00B24F97"/>
    <w:rsid w:val="00B26195"/>
    <w:rsid w:val="00B269C5"/>
    <w:rsid w:val="00B2787A"/>
    <w:rsid w:val="00B27ED6"/>
    <w:rsid w:val="00B309CC"/>
    <w:rsid w:val="00B30BE3"/>
    <w:rsid w:val="00B33621"/>
    <w:rsid w:val="00B34195"/>
    <w:rsid w:val="00B34701"/>
    <w:rsid w:val="00B35928"/>
    <w:rsid w:val="00B36324"/>
    <w:rsid w:val="00B36F0A"/>
    <w:rsid w:val="00B4027F"/>
    <w:rsid w:val="00B404F0"/>
    <w:rsid w:val="00B41844"/>
    <w:rsid w:val="00B44288"/>
    <w:rsid w:val="00B45713"/>
    <w:rsid w:val="00B536B0"/>
    <w:rsid w:val="00B5652C"/>
    <w:rsid w:val="00B56CAB"/>
    <w:rsid w:val="00B57F6C"/>
    <w:rsid w:val="00B60BE1"/>
    <w:rsid w:val="00B62BD0"/>
    <w:rsid w:val="00B63CDD"/>
    <w:rsid w:val="00B71C96"/>
    <w:rsid w:val="00B72B0D"/>
    <w:rsid w:val="00B7416E"/>
    <w:rsid w:val="00B80B43"/>
    <w:rsid w:val="00B81D69"/>
    <w:rsid w:val="00B8287B"/>
    <w:rsid w:val="00B85FC4"/>
    <w:rsid w:val="00B86CA2"/>
    <w:rsid w:val="00B87DD6"/>
    <w:rsid w:val="00B91B40"/>
    <w:rsid w:val="00B9350E"/>
    <w:rsid w:val="00B94975"/>
    <w:rsid w:val="00BA0D79"/>
    <w:rsid w:val="00BA1ECA"/>
    <w:rsid w:val="00BA2CFC"/>
    <w:rsid w:val="00BA38CA"/>
    <w:rsid w:val="00BA3A7C"/>
    <w:rsid w:val="00BA5654"/>
    <w:rsid w:val="00BA5768"/>
    <w:rsid w:val="00BA5834"/>
    <w:rsid w:val="00BA5E5D"/>
    <w:rsid w:val="00BA636C"/>
    <w:rsid w:val="00BB1F66"/>
    <w:rsid w:val="00BB6F2F"/>
    <w:rsid w:val="00BC0413"/>
    <w:rsid w:val="00BC16EC"/>
    <w:rsid w:val="00BC3882"/>
    <w:rsid w:val="00BC6747"/>
    <w:rsid w:val="00BC692B"/>
    <w:rsid w:val="00BC6E05"/>
    <w:rsid w:val="00BC79D5"/>
    <w:rsid w:val="00BC7B58"/>
    <w:rsid w:val="00BD1130"/>
    <w:rsid w:val="00BD26E2"/>
    <w:rsid w:val="00BD2C75"/>
    <w:rsid w:val="00BD3A28"/>
    <w:rsid w:val="00BD4B40"/>
    <w:rsid w:val="00BD7403"/>
    <w:rsid w:val="00BE0B49"/>
    <w:rsid w:val="00BE0CC0"/>
    <w:rsid w:val="00BE1BDF"/>
    <w:rsid w:val="00BE3BDF"/>
    <w:rsid w:val="00BE4DD3"/>
    <w:rsid w:val="00BE4F6B"/>
    <w:rsid w:val="00BE4F7C"/>
    <w:rsid w:val="00BE5691"/>
    <w:rsid w:val="00BE657B"/>
    <w:rsid w:val="00BE66A7"/>
    <w:rsid w:val="00BE753E"/>
    <w:rsid w:val="00BF01FD"/>
    <w:rsid w:val="00BF1526"/>
    <w:rsid w:val="00BF1920"/>
    <w:rsid w:val="00BF2919"/>
    <w:rsid w:val="00BF29D5"/>
    <w:rsid w:val="00BF62FF"/>
    <w:rsid w:val="00BF715B"/>
    <w:rsid w:val="00C02FD7"/>
    <w:rsid w:val="00C03BF0"/>
    <w:rsid w:val="00C0495D"/>
    <w:rsid w:val="00C06B74"/>
    <w:rsid w:val="00C078B1"/>
    <w:rsid w:val="00C11729"/>
    <w:rsid w:val="00C12560"/>
    <w:rsid w:val="00C14875"/>
    <w:rsid w:val="00C15B1F"/>
    <w:rsid w:val="00C15B98"/>
    <w:rsid w:val="00C17F53"/>
    <w:rsid w:val="00C221B9"/>
    <w:rsid w:val="00C241E6"/>
    <w:rsid w:val="00C24B24"/>
    <w:rsid w:val="00C25781"/>
    <w:rsid w:val="00C26D66"/>
    <w:rsid w:val="00C3210E"/>
    <w:rsid w:val="00C33C7A"/>
    <w:rsid w:val="00C3423B"/>
    <w:rsid w:val="00C35CCA"/>
    <w:rsid w:val="00C360F2"/>
    <w:rsid w:val="00C375DC"/>
    <w:rsid w:val="00C42066"/>
    <w:rsid w:val="00C445CB"/>
    <w:rsid w:val="00C44713"/>
    <w:rsid w:val="00C45759"/>
    <w:rsid w:val="00C460AC"/>
    <w:rsid w:val="00C5040D"/>
    <w:rsid w:val="00C51856"/>
    <w:rsid w:val="00C53026"/>
    <w:rsid w:val="00C537C5"/>
    <w:rsid w:val="00C5476F"/>
    <w:rsid w:val="00C561B5"/>
    <w:rsid w:val="00C567C3"/>
    <w:rsid w:val="00C60903"/>
    <w:rsid w:val="00C6116A"/>
    <w:rsid w:val="00C638DE"/>
    <w:rsid w:val="00C63B35"/>
    <w:rsid w:val="00C63C89"/>
    <w:rsid w:val="00C660A2"/>
    <w:rsid w:val="00C72010"/>
    <w:rsid w:val="00C7211E"/>
    <w:rsid w:val="00C726D6"/>
    <w:rsid w:val="00C7282C"/>
    <w:rsid w:val="00C73E2B"/>
    <w:rsid w:val="00C74D86"/>
    <w:rsid w:val="00C7621A"/>
    <w:rsid w:val="00C808E5"/>
    <w:rsid w:val="00C837BF"/>
    <w:rsid w:val="00C83FC9"/>
    <w:rsid w:val="00C84687"/>
    <w:rsid w:val="00C850F2"/>
    <w:rsid w:val="00C85A9B"/>
    <w:rsid w:val="00C85EC3"/>
    <w:rsid w:val="00C86F30"/>
    <w:rsid w:val="00C8711B"/>
    <w:rsid w:val="00C91116"/>
    <w:rsid w:val="00C925B5"/>
    <w:rsid w:val="00C92BC1"/>
    <w:rsid w:val="00C94B0B"/>
    <w:rsid w:val="00C96B31"/>
    <w:rsid w:val="00C96BC4"/>
    <w:rsid w:val="00CA0B81"/>
    <w:rsid w:val="00CA24BF"/>
    <w:rsid w:val="00CA353E"/>
    <w:rsid w:val="00CA3B40"/>
    <w:rsid w:val="00CA3EC2"/>
    <w:rsid w:val="00CA4568"/>
    <w:rsid w:val="00CA71CB"/>
    <w:rsid w:val="00CA7D0F"/>
    <w:rsid w:val="00CB0F77"/>
    <w:rsid w:val="00CB3ECB"/>
    <w:rsid w:val="00CB4C5F"/>
    <w:rsid w:val="00CB7D2C"/>
    <w:rsid w:val="00CB7D34"/>
    <w:rsid w:val="00CC03DC"/>
    <w:rsid w:val="00CC07A5"/>
    <w:rsid w:val="00CC280D"/>
    <w:rsid w:val="00CC2853"/>
    <w:rsid w:val="00CC3762"/>
    <w:rsid w:val="00CC4919"/>
    <w:rsid w:val="00CC4AAE"/>
    <w:rsid w:val="00CD14C6"/>
    <w:rsid w:val="00CD3F0C"/>
    <w:rsid w:val="00CD4E1C"/>
    <w:rsid w:val="00CD7BB5"/>
    <w:rsid w:val="00CE0B19"/>
    <w:rsid w:val="00CE1AEA"/>
    <w:rsid w:val="00CE2A66"/>
    <w:rsid w:val="00CE357C"/>
    <w:rsid w:val="00CE4210"/>
    <w:rsid w:val="00CE449A"/>
    <w:rsid w:val="00CE496F"/>
    <w:rsid w:val="00CE701C"/>
    <w:rsid w:val="00CF0B9C"/>
    <w:rsid w:val="00CF1C75"/>
    <w:rsid w:val="00CF2D0F"/>
    <w:rsid w:val="00CF41BE"/>
    <w:rsid w:val="00CF545B"/>
    <w:rsid w:val="00CF6086"/>
    <w:rsid w:val="00CF79A2"/>
    <w:rsid w:val="00D011AD"/>
    <w:rsid w:val="00D0179A"/>
    <w:rsid w:val="00D01813"/>
    <w:rsid w:val="00D01B09"/>
    <w:rsid w:val="00D01DDF"/>
    <w:rsid w:val="00D0245C"/>
    <w:rsid w:val="00D028B2"/>
    <w:rsid w:val="00D02DEE"/>
    <w:rsid w:val="00D02E64"/>
    <w:rsid w:val="00D05ED3"/>
    <w:rsid w:val="00D06A05"/>
    <w:rsid w:val="00D074D6"/>
    <w:rsid w:val="00D112AD"/>
    <w:rsid w:val="00D13213"/>
    <w:rsid w:val="00D138CD"/>
    <w:rsid w:val="00D13F4A"/>
    <w:rsid w:val="00D15CC5"/>
    <w:rsid w:val="00D15DF6"/>
    <w:rsid w:val="00D2085A"/>
    <w:rsid w:val="00D20FB4"/>
    <w:rsid w:val="00D2172C"/>
    <w:rsid w:val="00D22294"/>
    <w:rsid w:val="00D2278B"/>
    <w:rsid w:val="00D23BD6"/>
    <w:rsid w:val="00D25493"/>
    <w:rsid w:val="00D2647D"/>
    <w:rsid w:val="00D26F70"/>
    <w:rsid w:val="00D26FAB"/>
    <w:rsid w:val="00D27768"/>
    <w:rsid w:val="00D30525"/>
    <w:rsid w:val="00D30B02"/>
    <w:rsid w:val="00D31738"/>
    <w:rsid w:val="00D32562"/>
    <w:rsid w:val="00D33424"/>
    <w:rsid w:val="00D33DB7"/>
    <w:rsid w:val="00D3422E"/>
    <w:rsid w:val="00D35BAF"/>
    <w:rsid w:val="00D35D00"/>
    <w:rsid w:val="00D36B69"/>
    <w:rsid w:val="00D36D1A"/>
    <w:rsid w:val="00D37D3D"/>
    <w:rsid w:val="00D37FC4"/>
    <w:rsid w:val="00D41187"/>
    <w:rsid w:val="00D4139C"/>
    <w:rsid w:val="00D42B70"/>
    <w:rsid w:val="00D47224"/>
    <w:rsid w:val="00D516F8"/>
    <w:rsid w:val="00D52299"/>
    <w:rsid w:val="00D52B5A"/>
    <w:rsid w:val="00D52BA2"/>
    <w:rsid w:val="00D5386F"/>
    <w:rsid w:val="00D54B81"/>
    <w:rsid w:val="00D55CEE"/>
    <w:rsid w:val="00D61CE0"/>
    <w:rsid w:val="00D622D3"/>
    <w:rsid w:val="00D6401F"/>
    <w:rsid w:val="00D640F0"/>
    <w:rsid w:val="00D67AD9"/>
    <w:rsid w:val="00D7199F"/>
    <w:rsid w:val="00D724D8"/>
    <w:rsid w:val="00D7357D"/>
    <w:rsid w:val="00D75676"/>
    <w:rsid w:val="00D77C00"/>
    <w:rsid w:val="00D81F49"/>
    <w:rsid w:val="00D846F3"/>
    <w:rsid w:val="00D85013"/>
    <w:rsid w:val="00D87ACF"/>
    <w:rsid w:val="00D90C9A"/>
    <w:rsid w:val="00D911B5"/>
    <w:rsid w:val="00D91A45"/>
    <w:rsid w:val="00D93E08"/>
    <w:rsid w:val="00D95607"/>
    <w:rsid w:val="00D96B9F"/>
    <w:rsid w:val="00D972FF"/>
    <w:rsid w:val="00D9745F"/>
    <w:rsid w:val="00DA12CD"/>
    <w:rsid w:val="00DA23F8"/>
    <w:rsid w:val="00DA3379"/>
    <w:rsid w:val="00DA377B"/>
    <w:rsid w:val="00DA6D01"/>
    <w:rsid w:val="00DA6F68"/>
    <w:rsid w:val="00DA7197"/>
    <w:rsid w:val="00DA7368"/>
    <w:rsid w:val="00DB0408"/>
    <w:rsid w:val="00DB1B48"/>
    <w:rsid w:val="00DB40F0"/>
    <w:rsid w:val="00DB6743"/>
    <w:rsid w:val="00DB7E8E"/>
    <w:rsid w:val="00DC026E"/>
    <w:rsid w:val="00DC03CE"/>
    <w:rsid w:val="00DC195E"/>
    <w:rsid w:val="00DD0D2D"/>
    <w:rsid w:val="00DD15A6"/>
    <w:rsid w:val="00DD20D9"/>
    <w:rsid w:val="00DD427E"/>
    <w:rsid w:val="00DD594C"/>
    <w:rsid w:val="00DD596F"/>
    <w:rsid w:val="00DD6926"/>
    <w:rsid w:val="00DD78A4"/>
    <w:rsid w:val="00DE0C83"/>
    <w:rsid w:val="00DE201D"/>
    <w:rsid w:val="00DE4753"/>
    <w:rsid w:val="00DE4E85"/>
    <w:rsid w:val="00DE7AEB"/>
    <w:rsid w:val="00DE7CBF"/>
    <w:rsid w:val="00DF08CF"/>
    <w:rsid w:val="00DF1579"/>
    <w:rsid w:val="00DF28F2"/>
    <w:rsid w:val="00DF3201"/>
    <w:rsid w:val="00DF7024"/>
    <w:rsid w:val="00DF76E0"/>
    <w:rsid w:val="00E00AA1"/>
    <w:rsid w:val="00E0121E"/>
    <w:rsid w:val="00E02449"/>
    <w:rsid w:val="00E02C2E"/>
    <w:rsid w:val="00E02C72"/>
    <w:rsid w:val="00E038DD"/>
    <w:rsid w:val="00E03D20"/>
    <w:rsid w:val="00E043CE"/>
    <w:rsid w:val="00E054B1"/>
    <w:rsid w:val="00E06E36"/>
    <w:rsid w:val="00E0703F"/>
    <w:rsid w:val="00E077F5"/>
    <w:rsid w:val="00E11120"/>
    <w:rsid w:val="00E11C0F"/>
    <w:rsid w:val="00E122BC"/>
    <w:rsid w:val="00E123FB"/>
    <w:rsid w:val="00E13996"/>
    <w:rsid w:val="00E14CD6"/>
    <w:rsid w:val="00E1564A"/>
    <w:rsid w:val="00E16151"/>
    <w:rsid w:val="00E17718"/>
    <w:rsid w:val="00E203D3"/>
    <w:rsid w:val="00E2121E"/>
    <w:rsid w:val="00E2170A"/>
    <w:rsid w:val="00E2269A"/>
    <w:rsid w:val="00E22D1A"/>
    <w:rsid w:val="00E23AC8"/>
    <w:rsid w:val="00E23E0F"/>
    <w:rsid w:val="00E248EB"/>
    <w:rsid w:val="00E30BB1"/>
    <w:rsid w:val="00E32FD1"/>
    <w:rsid w:val="00E3358D"/>
    <w:rsid w:val="00E33A52"/>
    <w:rsid w:val="00E34A00"/>
    <w:rsid w:val="00E34D8D"/>
    <w:rsid w:val="00E352A0"/>
    <w:rsid w:val="00E37077"/>
    <w:rsid w:val="00E374DF"/>
    <w:rsid w:val="00E37F7A"/>
    <w:rsid w:val="00E407E2"/>
    <w:rsid w:val="00E40B26"/>
    <w:rsid w:val="00E42739"/>
    <w:rsid w:val="00E427AE"/>
    <w:rsid w:val="00E43D90"/>
    <w:rsid w:val="00E44672"/>
    <w:rsid w:val="00E45090"/>
    <w:rsid w:val="00E460BE"/>
    <w:rsid w:val="00E473D7"/>
    <w:rsid w:val="00E47530"/>
    <w:rsid w:val="00E504C0"/>
    <w:rsid w:val="00E517A7"/>
    <w:rsid w:val="00E519BB"/>
    <w:rsid w:val="00E53379"/>
    <w:rsid w:val="00E54809"/>
    <w:rsid w:val="00E5799C"/>
    <w:rsid w:val="00E62B61"/>
    <w:rsid w:val="00E63692"/>
    <w:rsid w:val="00E653B2"/>
    <w:rsid w:val="00E65B25"/>
    <w:rsid w:val="00E6641C"/>
    <w:rsid w:val="00E6718A"/>
    <w:rsid w:val="00E72AB5"/>
    <w:rsid w:val="00E73873"/>
    <w:rsid w:val="00E740C9"/>
    <w:rsid w:val="00E75500"/>
    <w:rsid w:val="00E75508"/>
    <w:rsid w:val="00E757DA"/>
    <w:rsid w:val="00E75D77"/>
    <w:rsid w:val="00E764A8"/>
    <w:rsid w:val="00E76D20"/>
    <w:rsid w:val="00E777F2"/>
    <w:rsid w:val="00E8130B"/>
    <w:rsid w:val="00E81D99"/>
    <w:rsid w:val="00E82DF4"/>
    <w:rsid w:val="00E82FCB"/>
    <w:rsid w:val="00E836EB"/>
    <w:rsid w:val="00E84066"/>
    <w:rsid w:val="00E84C6E"/>
    <w:rsid w:val="00E878F0"/>
    <w:rsid w:val="00E9068F"/>
    <w:rsid w:val="00E90EFD"/>
    <w:rsid w:val="00E93320"/>
    <w:rsid w:val="00E943EE"/>
    <w:rsid w:val="00E956BD"/>
    <w:rsid w:val="00EA108F"/>
    <w:rsid w:val="00EA27F2"/>
    <w:rsid w:val="00EA2A0C"/>
    <w:rsid w:val="00EA45F7"/>
    <w:rsid w:val="00EA563D"/>
    <w:rsid w:val="00EB0985"/>
    <w:rsid w:val="00EB24C3"/>
    <w:rsid w:val="00EB5CE0"/>
    <w:rsid w:val="00EB611B"/>
    <w:rsid w:val="00EB6E63"/>
    <w:rsid w:val="00EB718A"/>
    <w:rsid w:val="00EC1E77"/>
    <w:rsid w:val="00EC252B"/>
    <w:rsid w:val="00EC2F19"/>
    <w:rsid w:val="00EC3E54"/>
    <w:rsid w:val="00EC5951"/>
    <w:rsid w:val="00EC5C67"/>
    <w:rsid w:val="00EC5D86"/>
    <w:rsid w:val="00EC602F"/>
    <w:rsid w:val="00EC6BA8"/>
    <w:rsid w:val="00ED4237"/>
    <w:rsid w:val="00ED4DC1"/>
    <w:rsid w:val="00ED6107"/>
    <w:rsid w:val="00EE35E8"/>
    <w:rsid w:val="00EE6264"/>
    <w:rsid w:val="00EE6FB2"/>
    <w:rsid w:val="00EF1402"/>
    <w:rsid w:val="00EF1477"/>
    <w:rsid w:val="00EF23E1"/>
    <w:rsid w:val="00EF275D"/>
    <w:rsid w:val="00EF2A0E"/>
    <w:rsid w:val="00EF317B"/>
    <w:rsid w:val="00EF44C7"/>
    <w:rsid w:val="00EF7989"/>
    <w:rsid w:val="00F02E7B"/>
    <w:rsid w:val="00F03156"/>
    <w:rsid w:val="00F047E2"/>
    <w:rsid w:val="00F04984"/>
    <w:rsid w:val="00F100E9"/>
    <w:rsid w:val="00F1199E"/>
    <w:rsid w:val="00F12003"/>
    <w:rsid w:val="00F138B5"/>
    <w:rsid w:val="00F14429"/>
    <w:rsid w:val="00F17394"/>
    <w:rsid w:val="00F17FBF"/>
    <w:rsid w:val="00F20578"/>
    <w:rsid w:val="00F22ABD"/>
    <w:rsid w:val="00F27355"/>
    <w:rsid w:val="00F30169"/>
    <w:rsid w:val="00F32246"/>
    <w:rsid w:val="00F34DAC"/>
    <w:rsid w:val="00F35AD3"/>
    <w:rsid w:val="00F362B8"/>
    <w:rsid w:val="00F369B2"/>
    <w:rsid w:val="00F36D64"/>
    <w:rsid w:val="00F37B08"/>
    <w:rsid w:val="00F37E59"/>
    <w:rsid w:val="00F412F8"/>
    <w:rsid w:val="00F41639"/>
    <w:rsid w:val="00F41834"/>
    <w:rsid w:val="00F41C4E"/>
    <w:rsid w:val="00F427FB"/>
    <w:rsid w:val="00F444EC"/>
    <w:rsid w:val="00F44CB1"/>
    <w:rsid w:val="00F45D86"/>
    <w:rsid w:val="00F46411"/>
    <w:rsid w:val="00F46901"/>
    <w:rsid w:val="00F5002B"/>
    <w:rsid w:val="00F508DB"/>
    <w:rsid w:val="00F52B23"/>
    <w:rsid w:val="00F55C0F"/>
    <w:rsid w:val="00F56020"/>
    <w:rsid w:val="00F609B8"/>
    <w:rsid w:val="00F60A4B"/>
    <w:rsid w:val="00F61D48"/>
    <w:rsid w:val="00F6235A"/>
    <w:rsid w:val="00F626BE"/>
    <w:rsid w:val="00F644A8"/>
    <w:rsid w:val="00F6549D"/>
    <w:rsid w:val="00F6573C"/>
    <w:rsid w:val="00F67AA5"/>
    <w:rsid w:val="00F70249"/>
    <w:rsid w:val="00F70258"/>
    <w:rsid w:val="00F706EE"/>
    <w:rsid w:val="00F72E2C"/>
    <w:rsid w:val="00F7426C"/>
    <w:rsid w:val="00F7427B"/>
    <w:rsid w:val="00F75B10"/>
    <w:rsid w:val="00F77555"/>
    <w:rsid w:val="00F77688"/>
    <w:rsid w:val="00F80ADF"/>
    <w:rsid w:val="00F849A5"/>
    <w:rsid w:val="00F84DD9"/>
    <w:rsid w:val="00F85783"/>
    <w:rsid w:val="00F876C0"/>
    <w:rsid w:val="00F87F8A"/>
    <w:rsid w:val="00F90752"/>
    <w:rsid w:val="00F91ECA"/>
    <w:rsid w:val="00F935B1"/>
    <w:rsid w:val="00F9756F"/>
    <w:rsid w:val="00F97F4D"/>
    <w:rsid w:val="00FA0A1D"/>
    <w:rsid w:val="00FA203D"/>
    <w:rsid w:val="00FA50EE"/>
    <w:rsid w:val="00FA7001"/>
    <w:rsid w:val="00FB023E"/>
    <w:rsid w:val="00FB1A75"/>
    <w:rsid w:val="00FB1E09"/>
    <w:rsid w:val="00FB45A5"/>
    <w:rsid w:val="00FB48B8"/>
    <w:rsid w:val="00FB4A65"/>
    <w:rsid w:val="00FC063A"/>
    <w:rsid w:val="00FC1BFF"/>
    <w:rsid w:val="00FC2A67"/>
    <w:rsid w:val="00FC5209"/>
    <w:rsid w:val="00FC6ABD"/>
    <w:rsid w:val="00FD15C2"/>
    <w:rsid w:val="00FD37D3"/>
    <w:rsid w:val="00FD4F11"/>
    <w:rsid w:val="00FD6F68"/>
    <w:rsid w:val="00FD7004"/>
    <w:rsid w:val="00FE094F"/>
    <w:rsid w:val="00FE3671"/>
    <w:rsid w:val="00FE62F0"/>
    <w:rsid w:val="00FE6B65"/>
    <w:rsid w:val="00FF1799"/>
    <w:rsid w:val="00FF1910"/>
    <w:rsid w:val="00FF1938"/>
    <w:rsid w:val="00FF1B0B"/>
    <w:rsid w:val="00FF2EE5"/>
    <w:rsid w:val="00FF2F20"/>
    <w:rsid w:val="00FF4040"/>
    <w:rsid w:val="00FF616C"/>
    <w:rsid w:val="00FF6592"/>
    <w:rsid w:val="00FF6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7DE6"/>
  <w15:chartTrackingRefBased/>
  <w15:docId w15:val="{BCBA0904-81F0-404C-A4F6-97B673C8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F8"/>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57C"/>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styleId="ListParagraph">
    <w:name w:val="List Paragraph"/>
    <w:basedOn w:val="Normal"/>
    <w:uiPriority w:val="34"/>
    <w:qFormat/>
    <w:rsid w:val="00F369B2"/>
    <w:pPr>
      <w:spacing w:after="200" w:line="276"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57179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1796"/>
    <w:rPr>
      <w:sz w:val="20"/>
      <w:szCs w:val="20"/>
    </w:rPr>
  </w:style>
  <w:style w:type="character" w:styleId="FootnoteReference">
    <w:name w:val="footnote reference"/>
    <w:basedOn w:val="DefaultParagraphFont"/>
    <w:uiPriority w:val="99"/>
    <w:semiHidden/>
    <w:unhideWhenUsed/>
    <w:rsid w:val="00571796"/>
    <w:rPr>
      <w:vertAlign w:val="superscript"/>
    </w:rPr>
  </w:style>
  <w:style w:type="character" w:styleId="Hyperlink">
    <w:name w:val="Hyperlink"/>
    <w:basedOn w:val="DefaultParagraphFont"/>
    <w:uiPriority w:val="99"/>
    <w:unhideWhenUsed/>
    <w:rsid w:val="00BB6F2F"/>
    <w:rPr>
      <w:color w:val="0563C1" w:themeColor="hyperlink"/>
      <w:u w:val="single"/>
    </w:rPr>
  </w:style>
  <w:style w:type="character" w:styleId="FollowedHyperlink">
    <w:name w:val="FollowedHyperlink"/>
    <w:basedOn w:val="DefaultParagraphFont"/>
    <w:uiPriority w:val="99"/>
    <w:semiHidden/>
    <w:unhideWhenUsed/>
    <w:rsid w:val="00280B84"/>
    <w:rPr>
      <w:color w:val="954F72" w:themeColor="followedHyperlink"/>
      <w:u w:val="single"/>
    </w:rPr>
  </w:style>
  <w:style w:type="paragraph" w:styleId="BalloonText">
    <w:name w:val="Balloon Text"/>
    <w:basedOn w:val="Normal"/>
    <w:link w:val="BalloonTextChar"/>
    <w:uiPriority w:val="99"/>
    <w:semiHidden/>
    <w:unhideWhenUsed/>
    <w:rsid w:val="007D1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CDB"/>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541A54"/>
    <w:rPr>
      <w:sz w:val="16"/>
      <w:szCs w:val="16"/>
    </w:rPr>
  </w:style>
  <w:style w:type="paragraph" w:styleId="CommentText">
    <w:name w:val="annotation text"/>
    <w:basedOn w:val="Normal"/>
    <w:link w:val="CommentTextChar"/>
    <w:uiPriority w:val="99"/>
    <w:semiHidden/>
    <w:unhideWhenUsed/>
    <w:rsid w:val="00541A54"/>
    <w:pPr>
      <w:spacing w:line="240" w:lineRule="auto"/>
    </w:pPr>
    <w:rPr>
      <w:sz w:val="20"/>
      <w:szCs w:val="20"/>
    </w:rPr>
  </w:style>
  <w:style w:type="character" w:customStyle="1" w:styleId="CommentTextChar">
    <w:name w:val="Comment Text Char"/>
    <w:basedOn w:val="DefaultParagraphFont"/>
    <w:link w:val="CommentText"/>
    <w:uiPriority w:val="99"/>
    <w:semiHidden/>
    <w:rsid w:val="00541A54"/>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541A54"/>
    <w:rPr>
      <w:b/>
      <w:bCs/>
    </w:rPr>
  </w:style>
  <w:style w:type="character" w:customStyle="1" w:styleId="CommentSubjectChar">
    <w:name w:val="Comment Subject Char"/>
    <w:basedOn w:val="CommentTextChar"/>
    <w:link w:val="CommentSubject"/>
    <w:uiPriority w:val="99"/>
    <w:semiHidden/>
    <w:rsid w:val="00541A54"/>
    <w:rPr>
      <w:rFonts w:ascii="Calibri" w:eastAsia="Calibri" w:hAnsi="Calibri" w:cs="Calibri"/>
      <w:b/>
      <w:bCs/>
      <w:sz w:val="20"/>
      <w:szCs w:val="20"/>
      <w:lang w:val="en-US"/>
    </w:rPr>
  </w:style>
  <w:style w:type="character" w:styleId="UnresolvedMention">
    <w:name w:val="Unresolved Mention"/>
    <w:basedOn w:val="DefaultParagraphFont"/>
    <w:uiPriority w:val="99"/>
    <w:semiHidden/>
    <w:unhideWhenUsed/>
    <w:rsid w:val="00A01A5E"/>
    <w:rPr>
      <w:color w:val="605E5C"/>
      <w:shd w:val="clear" w:color="auto" w:fill="E1DFDD"/>
    </w:rPr>
  </w:style>
  <w:style w:type="paragraph" w:styleId="NormalWeb">
    <w:name w:val="Normal (Web)"/>
    <w:basedOn w:val="Normal"/>
    <w:uiPriority w:val="99"/>
    <w:unhideWhenUsed/>
    <w:rsid w:val="009E4212"/>
    <w:pPr>
      <w:spacing w:after="0" w:line="240" w:lineRule="auto"/>
    </w:pPr>
    <w:rPr>
      <w:rFonts w:ascii="Times New Roman" w:eastAsiaTheme="minorHAnsi" w:hAnsi="Times New Roman" w:cs="Times New Roman"/>
      <w:sz w:val="24"/>
      <w:szCs w:val="24"/>
      <w:lang w:eastAsia="lt-LT"/>
    </w:rPr>
  </w:style>
  <w:style w:type="table" w:styleId="TableGrid">
    <w:name w:val="Table Grid"/>
    <w:basedOn w:val="TableNormal"/>
    <w:uiPriority w:val="39"/>
    <w:rsid w:val="00D95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4674">
      <w:bodyDiv w:val="1"/>
      <w:marLeft w:val="0"/>
      <w:marRight w:val="0"/>
      <w:marTop w:val="0"/>
      <w:marBottom w:val="0"/>
      <w:divBdr>
        <w:top w:val="none" w:sz="0" w:space="0" w:color="auto"/>
        <w:left w:val="none" w:sz="0" w:space="0" w:color="auto"/>
        <w:bottom w:val="none" w:sz="0" w:space="0" w:color="auto"/>
        <w:right w:val="none" w:sz="0" w:space="0" w:color="auto"/>
      </w:divBdr>
    </w:div>
    <w:div w:id="567304605">
      <w:bodyDiv w:val="1"/>
      <w:marLeft w:val="0"/>
      <w:marRight w:val="0"/>
      <w:marTop w:val="0"/>
      <w:marBottom w:val="0"/>
      <w:divBdr>
        <w:top w:val="none" w:sz="0" w:space="0" w:color="auto"/>
        <w:left w:val="none" w:sz="0" w:space="0" w:color="auto"/>
        <w:bottom w:val="none" w:sz="0" w:space="0" w:color="auto"/>
        <w:right w:val="none" w:sz="0" w:space="0" w:color="auto"/>
      </w:divBdr>
    </w:div>
    <w:div w:id="9343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01B51-78D9-4C2C-9041-5B7C6047A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3281</TotalTime>
  <Pages>1</Pages>
  <Words>7036</Words>
  <Characters>4012</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Rimsaite</dc:creator>
  <cp:keywords/>
  <dc:description/>
  <cp:lastModifiedBy>Renata Ambrazeviciene</cp:lastModifiedBy>
  <cp:revision>1455</cp:revision>
  <cp:lastPrinted>2018-08-17T07:08:00Z</cp:lastPrinted>
  <dcterms:created xsi:type="dcterms:W3CDTF">2018-08-16T10:50:00Z</dcterms:created>
  <dcterms:modified xsi:type="dcterms:W3CDTF">2019-08-14T12:53:00Z</dcterms:modified>
</cp:coreProperties>
</file>