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36662A">
      <w:pPr>
        <w:jc w:val="center"/>
        <w:rPr>
          <w:b/>
          <w:bCs/>
        </w:rPr>
      </w:pPr>
      <w:proofErr w:type="gramStart"/>
      <w:r>
        <w:rPr>
          <w:b/>
          <w:bCs/>
        </w:rPr>
        <w:t>LIETUVOS RESPUBLIKOS</w:t>
      </w:r>
      <w:proofErr w:type="gramEnd"/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36662A">
      <w:pPr>
        <w:jc w:val="center"/>
        <w:rPr>
          <w:b/>
          <w:bCs/>
        </w:rPr>
      </w:pPr>
    </w:p>
    <w:p w14:paraId="1B192874" w14:textId="4836A078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F90937">
        <w:rPr>
          <w:b/>
          <w:bCs/>
        </w:rPr>
        <w:t xml:space="preserve">4 </w:t>
      </w:r>
      <w:r>
        <w:rPr>
          <w:b/>
          <w:bCs/>
        </w:rPr>
        <w:t>PRIORITETO „</w:t>
      </w:r>
      <w:r w:rsidR="00F90937">
        <w:rPr>
          <w:b/>
          <w:bCs/>
        </w:rPr>
        <w:t>ENERGIJOS EFEKTYVUMO IR ATSINAUJINANČIŲ IŠTEKLIŲ ENERGIJOS GAMYBOS</w:t>
      </w:r>
      <w:r w:rsidR="00C6401F">
        <w:rPr>
          <w:b/>
          <w:bCs/>
        </w:rPr>
        <w:t xml:space="preserve"> IR NAUDOJIMO SKATINIMAS“ PRIEMONIŲ NR. 04.2.1-LVPA</w:t>
      </w:r>
      <w:proofErr w:type="gramStart"/>
      <w:r w:rsidR="00C6401F">
        <w:rPr>
          <w:b/>
          <w:bCs/>
        </w:rPr>
        <w:t>-</w:t>
      </w:r>
      <w:proofErr w:type="gramEnd"/>
      <w:r w:rsidR="00C6401F">
        <w:rPr>
          <w:b/>
          <w:bCs/>
        </w:rPr>
        <w:t xml:space="preserve">K-804 </w:t>
      </w:r>
      <w:r>
        <w:rPr>
          <w:b/>
          <w:bCs/>
        </w:rPr>
        <w:t>„</w:t>
      </w:r>
      <w:r w:rsidR="00C6401F">
        <w:rPr>
          <w:b/>
          <w:bCs/>
        </w:rPr>
        <w:t>AUDITAS PRAMONEI LT</w:t>
      </w:r>
      <w:r>
        <w:rPr>
          <w:b/>
          <w:bCs/>
        </w:rPr>
        <w:t>“</w:t>
      </w:r>
      <w:r w:rsidR="00C6401F">
        <w:rPr>
          <w:b/>
          <w:bCs/>
        </w:rPr>
        <w:t xml:space="preserve">, </w:t>
      </w:r>
      <w:r w:rsidR="00847D95">
        <w:rPr>
          <w:b/>
          <w:bCs/>
        </w:rPr>
        <w:t>NR. 04.2.1-IVG-T-811 „DALINIS PALŪKANŲ KOMPENSAVIMAS“, NR. 04.2.1-LVPA-K-836 „ATSINAUJINANTYS ENERGIJOS IŠTEKLIAI PRAMONEI LT+“</w:t>
      </w:r>
      <w:r>
        <w:rPr>
          <w:b/>
          <w:bCs/>
        </w:rPr>
        <w:t xml:space="preserve"> PRIEMONIŲ ĮGYVENDINIMO PLANO</w:t>
      </w:r>
      <w:r w:rsidR="00847D95">
        <w:rPr>
          <w:b/>
          <w:bCs/>
        </w:rPr>
        <w:t xml:space="preserve"> KEITIMO</w:t>
      </w:r>
      <w:r>
        <w:rPr>
          <w:b/>
          <w:bCs/>
        </w:rPr>
        <w:t xml:space="preserve"> DERINIMAS</w:t>
      </w:r>
    </w:p>
    <w:p w14:paraId="1B192875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335D39">
        <w:tc>
          <w:tcPr>
            <w:tcW w:w="6804" w:type="dxa"/>
          </w:tcPr>
          <w:p w14:paraId="1B192876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Pr="00171818">
              <w:t>www.esinvesticijos.lt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4FCB9A6C" w:rsidR="0036662A" w:rsidRDefault="00847D95" w:rsidP="00335D39">
            <w:pPr>
              <w:rPr>
                <w:szCs w:val="24"/>
              </w:rPr>
            </w:pPr>
            <w:r>
              <w:rPr>
                <w:szCs w:val="24"/>
              </w:rPr>
              <w:t>2019-09-10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4A0E88AD" w:rsidR="0036662A" w:rsidRPr="007070FE" w:rsidRDefault="002C57EF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r w:rsidRPr="006D211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D2118">
              <w:rPr>
                <w:b/>
                <w:szCs w:val="24"/>
              </w:rPr>
              <w:instrText xml:space="preserve"> FORMCHECKBOX </w:instrText>
            </w:r>
            <w:r w:rsidRPr="006D2118">
              <w:rPr>
                <w:szCs w:val="24"/>
              </w:rPr>
            </w:r>
            <w:r w:rsidRPr="006D2118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bookmarkStart w:id="1" w:name="_GoBack"/>
            <w:bookmarkEnd w:id="1"/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77777777" w:rsidR="0036662A" w:rsidRDefault="002C57EF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1B19288B" w14:textId="77777777" w:rsidTr="00335D39">
        <w:tc>
          <w:tcPr>
            <w:tcW w:w="567" w:type="dxa"/>
          </w:tcPr>
          <w:p w14:paraId="1B19288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8" w14:textId="77777777" w:rsidR="0036662A" w:rsidRPr="0038099D" w:rsidRDefault="0036662A" w:rsidP="00335D39"/>
        </w:tc>
        <w:tc>
          <w:tcPr>
            <w:tcW w:w="5386" w:type="dxa"/>
          </w:tcPr>
          <w:p w14:paraId="1B192889" w14:textId="77777777" w:rsidR="0036662A" w:rsidRPr="0038099D" w:rsidRDefault="0036662A" w:rsidP="00335D39"/>
        </w:tc>
        <w:tc>
          <w:tcPr>
            <w:tcW w:w="6804" w:type="dxa"/>
          </w:tcPr>
          <w:p w14:paraId="1B19288A" w14:textId="77777777" w:rsidR="0036662A" w:rsidRPr="0038099D" w:rsidRDefault="0036662A" w:rsidP="00335D39"/>
        </w:tc>
      </w:tr>
      <w:tr w:rsidR="0036662A" w:rsidRPr="00781CA4" w14:paraId="1B192890" w14:textId="77777777" w:rsidTr="00335D39">
        <w:tc>
          <w:tcPr>
            <w:tcW w:w="567" w:type="dxa"/>
          </w:tcPr>
          <w:p w14:paraId="1B19288C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D" w14:textId="77777777" w:rsidR="0036662A" w:rsidRPr="0038099D" w:rsidRDefault="0036662A" w:rsidP="00335D39"/>
        </w:tc>
        <w:tc>
          <w:tcPr>
            <w:tcW w:w="5386" w:type="dxa"/>
          </w:tcPr>
          <w:p w14:paraId="1B19288E" w14:textId="77777777" w:rsidR="0036662A" w:rsidRPr="0038099D" w:rsidRDefault="0036662A" w:rsidP="00335D39"/>
        </w:tc>
        <w:tc>
          <w:tcPr>
            <w:tcW w:w="6804" w:type="dxa"/>
          </w:tcPr>
          <w:p w14:paraId="1B19288F" w14:textId="77777777" w:rsidR="0036662A" w:rsidRPr="0038099D" w:rsidRDefault="0036662A" w:rsidP="00335D39"/>
        </w:tc>
      </w:tr>
      <w:tr w:rsidR="0036662A" w:rsidRPr="00C70D14" w14:paraId="1B192895" w14:textId="77777777" w:rsidTr="00335D39">
        <w:tc>
          <w:tcPr>
            <w:tcW w:w="567" w:type="dxa"/>
          </w:tcPr>
          <w:p w14:paraId="1B192891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92" w14:textId="77777777" w:rsidR="0036662A" w:rsidRPr="00C70D14" w:rsidRDefault="0036662A" w:rsidP="00335D39"/>
        </w:tc>
        <w:tc>
          <w:tcPr>
            <w:tcW w:w="5386" w:type="dxa"/>
          </w:tcPr>
          <w:p w14:paraId="1B192893" w14:textId="77777777" w:rsidR="0036662A" w:rsidRPr="00C70D14" w:rsidRDefault="0036662A" w:rsidP="00335D39"/>
        </w:tc>
        <w:tc>
          <w:tcPr>
            <w:tcW w:w="6804" w:type="dxa"/>
          </w:tcPr>
          <w:p w14:paraId="1B192894" w14:textId="77777777" w:rsidR="0036662A" w:rsidRPr="00C70D14" w:rsidRDefault="0036662A" w:rsidP="00335D39"/>
        </w:tc>
      </w:tr>
    </w:tbl>
    <w:p w14:paraId="1B192896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57EF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730</Words>
  <Characters>417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Petrauskaite Agne</cp:lastModifiedBy>
  <cp:revision>2</cp:revision>
  <dcterms:created xsi:type="dcterms:W3CDTF">2019-09-27T12:33:00Z</dcterms:created>
  <dcterms:modified xsi:type="dcterms:W3CDTF">2019-09-27T12:33:00Z</dcterms:modified>
</cp:coreProperties>
</file>