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3CA1B" w14:textId="6F0792A6" w:rsidR="00A00CBF" w:rsidRDefault="00A87283" w:rsidP="007E2BDA">
      <w:pPr>
        <w:tabs>
          <w:tab w:val="center" w:pos="4819"/>
          <w:tab w:val="right" w:pos="9638"/>
        </w:tabs>
        <w:jc w:val="center"/>
        <w:rPr>
          <w:szCs w:val="24"/>
          <w:lang w:eastAsia="zh-TW"/>
        </w:rPr>
      </w:pPr>
      <w:r>
        <w:rPr>
          <w:szCs w:val="24"/>
          <w:lang w:eastAsia="zh-TW"/>
        </w:rPr>
        <w:t xml:space="preserve">                                  </w:t>
      </w:r>
      <w:r w:rsidR="00483457">
        <w:object w:dxaOrig="753" w:dyaOrig="830" w14:anchorId="3106D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1.3pt" o:ole="" fillcolor="window">
            <v:imagedata r:id="rId8" o:title=""/>
          </v:shape>
          <o:OLEObject Type="Embed" ProgID="Word.Picture.8" ShapeID="_x0000_i1025" DrawAspect="Content" ObjectID="_1631618719" r:id="rId9"/>
        </w:object>
      </w:r>
      <w:r>
        <w:rPr>
          <w:szCs w:val="24"/>
          <w:lang w:eastAsia="zh-TW"/>
        </w:rPr>
        <w:t xml:space="preserve">                   </w:t>
      </w:r>
      <w:r w:rsidR="00FE6273">
        <w:rPr>
          <w:szCs w:val="24"/>
          <w:lang w:eastAsia="zh-TW"/>
        </w:rPr>
        <w:tab/>
      </w:r>
      <w:r>
        <w:rPr>
          <w:szCs w:val="24"/>
          <w:lang w:eastAsia="zh-TW"/>
        </w:rPr>
        <w:t xml:space="preserve">                        </w:t>
      </w:r>
      <w:r w:rsidR="00D96377">
        <w:rPr>
          <w:szCs w:val="24"/>
          <w:lang w:eastAsia="zh-TW"/>
        </w:rPr>
        <w:t xml:space="preserve">                 </w:t>
      </w:r>
    </w:p>
    <w:p w14:paraId="7923CA1C" w14:textId="77777777" w:rsidR="00A87283" w:rsidRPr="00D02A1B" w:rsidRDefault="00A87283" w:rsidP="00A87283">
      <w:pPr>
        <w:tabs>
          <w:tab w:val="center" w:pos="4819"/>
          <w:tab w:val="right" w:pos="9638"/>
        </w:tabs>
        <w:jc w:val="right"/>
        <w:rPr>
          <w:b/>
          <w:spacing w:val="-2"/>
          <w:szCs w:val="24"/>
          <w:lang w:eastAsia="lt-LT"/>
        </w:rPr>
      </w:pPr>
    </w:p>
    <w:p w14:paraId="7923CA1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7923CA1E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7923CA1F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7923CA20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23CA21" w14:textId="77777777" w:rsidR="00A00CBF" w:rsidRDefault="00A00CB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3" w14:textId="69B39F56" w:rsidR="00A00CBF" w:rsidRPr="00D02A1B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201</w:t>
      </w:r>
      <w:r w:rsidR="001D0B39">
        <w:rPr>
          <w:spacing w:val="-2"/>
          <w:szCs w:val="24"/>
          <w:lang w:eastAsia="lt-LT"/>
        </w:rPr>
        <w:t>9</w:t>
      </w:r>
      <w:r w:rsidRPr="00D02A1B">
        <w:rPr>
          <w:spacing w:val="-2"/>
          <w:szCs w:val="24"/>
          <w:lang w:eastAsia="lt-LT"/>
        </w:rPr>
        <w:t xml:space="preserve"> m. </w:t>
      </w:r>
      <w:r w:rsidR="00214677">
        <w:rPr>
          <w:spacing w:val="-2"/>
          <w:szCs w:val="24"/>
          <w:lang w:eastAsia="lt-LT"/>
        </w:rPr>
        <w:t>spalio 3</w:t>
      </w:r>
      <w:r w:rsidRPr="00D02A1B">
        <w:rPr>
          <w:spacing w:val="-2"/>
          <w:szCs w:val="24"/>
          <w:lang w:eastAsia="lt-LT"/>
        </w:rPr>
        <w:t xml:space="preserve"> d. Nr. </w:t>
      </w:r>
      <w:r w:rsidR="00214677">
        <w:rPr>
          <w:spacing w:val="-2"/>
          <w:szCs w:val="24"/>
          <w:lang w:eastAsia="lt-LT"/>
        </w:rPr>
        <w:t>3-445</w:t>
      </w:r>
    </w:p>
    <w:p w14:paraId="7923CA24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7923CA26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27FB942E" w14:textId="3B902450" w:rsidR="0022470C" w:rsidRDefault="000670EF" w:rsidP="0022470C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r w:rsidRPr="00B6132F">
        <w:rPr>
          <w:spacing w:val="-2"/>
          <w:szCs w:val="24"/>
          <w:lang w:eastAsia="lt-LT"/>
        </w:rPr>
        <w:t xml:space="preserve">P a k e i č i u </w:t>
      </w:r>
      <w:r w:rsidR="0022470C" w:rsidRPr="00B6132F">
        <w:rPr>
          <w:spacing w:val="-2"/>
          <w:szCs w:val="24"/>
          <w:lang w:eastAsia="lt-LT"/>
        </w:rPr>
        <w:t>Lietuvos Respublikos susisiekimo ministerijos 2014–2020 m. Europos Sąjungos fondų investicijų veiksmų programos prioritetų įgyvendin</w:t>
      </w:r>
      <w:r w:rsidR="0022470C">
        <w:rPr>
          <w:spacing w:val="-2"/>
          <w:szCs w:val="24"/>
          <w:lang w:eastAsia="lt-LT"/>
        </w:rPr>
        <w:t xml:space="preserve">imo priemonių įgyvendinimo planą,  patvirtintą </w:t>
      </w:r>
      <w:r w:rsidR="0022470C" w:rsidRPr="00B6132F">
        <w:rPr>
          <w:spacing w:val="-2"/>
          <w:szCs w:val="24"/>
          <w:lang w:eastAsia="lt-LT"/>
        </w:rPr>
        <w:t>Lietuvos Respublikos susisiekimo ministro 2015 m. liepos 2 d. įsakym</w:t>
      </w:r>
      <w:r w:rsidR="0022470C">
        <w:rPr>
          <w:spacing w:val="-2"/>
          <w:szCs w:val="24"/>
          <w:lang w:eastAsia="lt-LT"/>
        </w:rPr>
        <w:t>u</w:t>
      </w:r>
      <w:r w:rsidR="0022470C" w:rsidRPr="00B6132F">
        <w:rPr>
          <w:spacing w:val="-2"/>
          <w:szCs w:val="24"/>
          <w:lang w:eastAsia="lt-LT"/>
        </w:rPr>
        <w:br/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 w:rsidR="0022470C">
        <w:rPr>
          <w:spacing w:val="-2"/>
          <w:szCs w:val="24"/>
          <w:lang w:eastAsia="lt-LT"/>
        </w:rPr>
        <w:t xml:space="preserve"> ir III skyriaus antrojo skirsnio 6 punktą išdėstau taip:</w:t>
      </w:r>
    </w:p>
    <w:p w14:paraId="4477177B" w14:textId="4BAF422A" w:rsidR="00D42536" w:rsidRPr="00D42536" w:rsidRDefault="00D42536" w:rsidP="0022470C">
      <w:pPr>
        <w:shd w:val="clear" w:color="auto" w:fill="FFFFFF"/>
        <w:ind w:firstLine="720"/>
        <w:jc w:val="both"/>
        <w:rPr>
          <w:szCs w:val="24"/>
          <w:lang w:val="en-US" w:eastAsia="lt-LT"/>
        </w:rPr>
      </w:pPr>
      <w:r w:rsidRPr="00D42536">
        <w:rPr>
          <w:spacing w:val="-2"/>
          <w:szCs w:val="24"/>
          <w:lang w:eastAsia="lt-LT"/>
        </w:rPr>
        <w:t>,,</w:t>
      </w:r>
      <w:r w:rsidRPr="00D42536">
        <w:rPr>
          <w:szCs w:val="24"/>
          <w:lang w:eastAsia="lt-LT"/>
        </w:rPr>
        <w:t>6.  Priemonės įgyvendinimo stebėsenos rodikliai</w:t>
      </w:r>
    </w:p>
    <w:p w14:paraId="27CC912B" w14:textId="77777777" w:rsidR="00D42536" w:rsidRPr="00D42536" w:rsidRDefault="00D42536" w:rsidP="00D42536">
      <w:pPr>
        <w:ind w:left="1004"/>
        <w:jc w:val="both"/>
        <w:rPr>
          <w:szCs w:val="24"/>
          <w:lang w:val="en-US" w:eastAsia="lt-LT"/>
        </w:rPr>
      </w:pPr>
      <w:r w:rsidRPr="00D42536">
        <w:rPr>
          <w:szCs w:val="24"/>
          <w:lang w:eastAsia="lt-LT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581"/>
        <w:gridCol w:w="1674"/>
        <w:gridCol w:w="2052"/>
        <w:gridCol w:w="2060"/>
      </w:tblGrid>
      <w:tr w:rsidR="00D42536" w:rsidRPr="00D42536" w14:paraId="456DFA7D" w14:textId="77777777" w:rsidTr="00D42536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DD09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87DF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5B8A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9BB1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B7FB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D42536" w:rsidRPr="00D42536" w14:paraId="217B5C4A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733D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BF3A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0CA1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Tūkst. tonų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604B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531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F4FC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507</w:t>
            </w:r>
          </w:p>
        </w:tc>
      </w:tr>
      <w:tr w:rsidR="00D42536" w:rsidRPr="00D42536" w14:paraId="7ACE9C32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3636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R.S.322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7959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5353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8B10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238,9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E503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244,0</w:t>
            </w:r>
          </w:p>
        </w:tc>
      </w:tr>
      <w:tr w:rsidR="00D42536" w:rsidRPr="00D42536" w14:paraId="10BB0D2B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30F5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P.S. 323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1E83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 xml:space="preserve">„Įgyvendintos darnaus </w:t>
            </w:r>
            <w:proofErr w:type="spellStart"/>
            <w:r w:rsidRPr="00D42536">
              <w:rPr>
                <w:szCs w:val="24"/>
                <w:lang w:eastAsia="lt-LT"/>
              </w:rPr>
              <w:t>judumo</w:t>
            </w:r>
            <w:proofErr w:type="spellEnd"/>
            <w:r w:rsidRPr="00D42536">
              <w:rPr>
                <w:szCs w:val="24"/>
                <w:lang w:eastAsia="lt-LT"/>
              </w:rPr>
              <w:t xml:space="preserve"> priemonės“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7CEE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7B2B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101E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10</w:t>
            </w:r>
          </w:p>
        </w:tc>
      </w:tr>
      <w:tr w:rsidR="00D42536" w:rsidRPr="00D42536" w14:paraId="3ADCAA11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DBEC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DA81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Įdiegtos intelektinės transporto sistemos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64C0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1E414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B44C" w14:textId="315DB728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5</w:t>
            </w:r>
          </w:p>
        </w:tc>
      </w:tr>
      <w:tr w:rsidR="00D42536" w:rsidRPr="001E1FCC" w14:paraId="5B86A968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F65B" w14:textId="73485611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BE0D" w14:textId="5047ADB1" w:rsidR="00D42536" w:rsidRPr="001E1FCC" w:rsidRDefault="00D42536" w:rsidP="00D42536">
            <w:pPr>
              <w:pStyle w:val="Default"/>
            </w:pPr>
            <w:r w:rsidRPr="001E1FCC">
              <w:t xml:space="preserve">Bendras rekonstruotų arba atnaujintų kelių ilgis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D04" w14:textId="554FA658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F98F" w14:textId="77777777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szCs w:val="24"/>
                <w:lang w:eastAsia="lt-LT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9407" w14:textId="760E1AD9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szCs w:val="24"/>
                <w:lang w:eastAsia="lt-LT"/>
              </w:rPr>
              <w:t xml:space="preserve">   3.</w:t>
            </w:r>
            <w:r w:rsidRPr="001E1FCC">
              <w:rPr>
                <w:spacing w:val="-2"/>
                <w:szCs w:val="24"/>
                <w:lang w:eastAsia="lt-LT"/>
              </w:rPr>
              <w:t>“</w:t>
            </w:r>
          </w:p>
        </w:tc>
      </w:tr>
    </w:tbl>
    <w:p w14:paraId="14894A8E" w14:textId="26298A4B" w:rsidR="00D42536" w:rsidRDefault="00D42536" w:rsidP="006F0B96">
      <w:pPr>
        <w:shd w:val="clear" w:color="auto" w:fill="FFFFFF"/>
        <w:ind w:firstLine="720"/>
        <w:jc w:val="both"/>
        <w:rPr>
          <w:color w:val="FF0000"/>
          <w:spacing w:val="-2"/>
          <w:szCs w:val="24"/>
          <w:lang w:eastAsia="lt-LT"/>
        </w:rPr>
      </w:pPr>
    </w:p>
    <w:p w14:paraId="71FDF316" w14:textId="77777777" w:rsidR="00D42536" w:rsidRDefault="00D42536" w:rsidP="006F0B96">
      <w:pPr>
        <w:shd w:val="clear" w:color="auto" w:fill="FFFFFF"/>
        <w:ind w:firstLine="720"/>
        <w:jc w:val="both"/>
        <w:rPr>
          <w:color w:val="FF0000"/>
          <w:spacing w:val="-2"/>
          <w:szCs w:val="24"/>
          <w:lang w:eastAsia="lt-LT"/>
        </w:rPr>
      </w:pPr>
    </w:p>
    <w:p w14:paraId="7923CA94" w14:textId="77777777" w:rsidR="00D8444F" w:rsidRDefault="00D8444F" w:rsidP="00D8444F">
      <w:pPr>
        <w:jc w:val="both"/>
        <w:rPr>
          <w:szCs w:val="24"/>
        </w:rPr>
      </w:pPr>
    </w:p>
    <w:p w14:paraId="7923CA95" w14:textId="77777777" w:rsidR="00D8444F" w:rsidRDefault="00D8444F" w:rsidP="00D8444F">
      <w:pPr>
        <w:jc w:val="both"/>
        <w:rPr>
          <w:szCs w:val="24"/>
        </w:rPr>
      </w:pPr>
    </w:p>
    <w:p w14:paraId="27A01C67" w14:textId="77777777" w:rsidR="006B311D" w:rsidRDefault="00E25EF9" w:rsidP="005657A5">
      <w:pPr>
        <w:jc w:val="both"/>
        <w:rPr>
          <w:spacing w:val="-2"/>
          <w:szCs w:val="24"/>
          <w:lang w:eastAsia="lt-LT"/>
        </w:rPr>
      </w:pPr>
      <w:r w:rsidRPr="00E25EF9">
        <w:rPr>
          <w:spacing w:val="-2"/>
          <w:szCs w:val="24"/>
          <w:lang w:eastAsia="lt-LT"/>
        </w:rPr>
        <w:t xml:space="preserve">Susisiekimo ministras </w:t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proofErr w:type="spellStart"/>
      <w:r w:rsidR="006B311D">
        <w:rPr>
          <w:spacing w:val="-2"/>
          <w:szCs w:val="24"/>
          <w:lang w:eastAsia="lt-LT"/>
        </w:rPr>
        <w:t>Jaroslav</w:t>
      </w:r>
      <w:proofErr w:type="spellEnd"/>
      <w:r w:rsidR="006B311D">
        <w:rPr>
          <w:spacing w:val="-2"/>
          <w:szCs w:val="24"/>
          <w:lang w:eastAsia="lt-LT"/>
        </w:rPr>
        <w:t xml:space="preserve"> </w:t>
      </w:r>
      <w:proofErr w:type="spellStart"/>
      <w:r w:rsidR="006B311D">
        <w:rPr>
          <w:spacing w:val="-2"/>
          <w:szCs w:val="24"/>
          <w:lang w:eastAsia="lt-LT"/>
        </w:rPr>
        <w:t>Narkevič</w:t>
      </w:r>
      <w:proofErr w:type="spellEnd"/>
    </w:p>
    <w:p w14:paraId="572BB4FB" w14:textId="77777777" w:rsidR="006B311D" w:rsidRDefault="006B311D" w:rsidP="005657A5">
      <w:pPr>
        <w:jc w:val="both"/>
        <w:rPr>
          <w:spacing w:val="-2"/>
          <w:szCs w:val="24"/>
          <w:lang w:eastAsia="lt-LT"/>
        </w:rPr>
      </w:pPr>
    </w:p>
    <w:tbl>
      <w:tblPr>
        <w:tblW w:w="14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197A0C" w:rsidRPr="00654B31" w14:paraId="179C61A8" w14:textId="77777777" w:rsidTr="00741F65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51A7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654246E9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3AA75148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3FE5FB91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74F0BD4B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529ADB5C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19DE2EAB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7BB10C37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</w:p>
          <w:p w14:paraId="61B28540" w14:textId="77777777" w:rsidR="00197A0C" w:rsidRPr="00197A0C" w:rsidRDefault="00197A0C" w:rsidP="00741F65">
            <w:pPr>
              <w:tabs>
                <w:tab w:val="left" w:pos="3050"/>
              </w:tabs>
              <w:rPr>
                <w:spacing w:val="-2"/>
                <w:szCs w:val="24"/>
              </w:rPr>
            </w:pPr>
            <w:r w:rsidRPr="00197A0C">
              <w:rPr>
                <w:spacing w:val="-2"/>
                <w:szCs w:val="24"/>
              </w:rPr>
              <w:t>SUDERINTA</w:t>
            </w:r>
          </w:p>
          <w:p w14:paraId="18AECA8F" w14:textId="01902C2B" w:rsidR="00197A0C" w:rsidRPr="00197A0C" w:rsidRDefault="00197A0C" w:rsidP="00741F65">
            <w:pPr>
              <w:tabs>
                <w:tab w:val="left" w:pos="0"/>
              </w:tabs>
              <w:ind w:left="34"/>
              <w:rPr>
                <w:spacing w:val="-2"/>
                <w:szCs w:val="24"/>
              </w:rPr>
            </w:pPr>
            <w:r w:rsidRPr="00197A0C">
              <w:rPr>
                <w:spacing w:val="-2"/>
                <w:szCs w:val="24"/>
              </w:rPr>
              <w:t xml:space="preserve">VšĮ Centrinės projektų valdymo agentūros </w:t>
            </w:r>
            <w:r w:rsidRPr="00197A0C">
              <w:rPr>
                <w:spacing w:val="-2"/>
                <w:szCs w:val="24"/>
              </w:rPr>
              <w:br/>
              <w:t xml:space="preserve">2019 m. </w:t>
            </w:r>
            <w:r w:rsidR="00A376F5">
              <w:rPr>
                <w:spacing w:val="-2"/>
                <w:szCs w:val="24"/>
              </w:rPr>
              <w:t>rugsėjo 6</w:t>
            </w:r>
            <w:r w:rsidRPr="00197A0C">
              <w:rPr>
                <w:spacing w:val="-2"/>
                <w:szCs w:val="24"/>
              </w:rPr>
              <w:t xml:space="preserve"> d. raštu Nr. 2019/2-</w:t>
            </w:r>
            <w:r w:rsidR="00A376F5">
              <w:rPr>
                <w:spacing w:val="-2"/>
                <w:szCs w:val="24"/>
              </w:rPr>
              <w:t>5759</w:t>
            </w:r>
            <w:r w:rsidRPr="00197A0C">
              <w:rPr>
                <w:spacing w:val="-2"/>
                <w:szCs w:val="24"/>
              </w:rPr>
              <w:t xml:space="preserve">  </w:t>
            </w:r>
          </w:p>
          <w:p w14:paraId="699B003C" w14:textId="77777777" w:rsidR="00197A0C" w:rsidRPr="00197A0C" w:rsidRDefault="00197A0C" w:rsidP="00741F65">
            <w:pPr>
              <w:tabs>
                <w:tab w:val="left" w:pos="0"/>
              </w:tabs>
              <w:ind w:left="34"/>
              <w:rPr>
                <w:spacing w:val="-2"/>
                <w:szCs w:val="24"/>
              </w:rPr>
            </w:pPr>
          </w:p>
          <w:p w14:paraId="7A64DE60" w14:textId="77777777" w:rsidR="00197A0C" w:rsidRPr="00197A0C" w:rsidRDefault="00197A0C" w:rsidP="00741F65">
            <w:pPr>
              <w:tabs>
                <w:tab w:val="left" w:pos="0"/>
              </w:tabs>
              <w:ind w:left="34"/>
              <w:rPr>
                <w:spacing w:val="-2"/>
                <w:szCs w:val="24"/>
              </w:rPr>
            </w:pPr>
          </w:p>
          <w:p w14:paraId="0AB40E40" w14:textId="77777777" w:rsidR="00197A0C" w:rsidRPr="00197A0C" w:rsidRDefault="00197A0C" w:rsidP="00197A0C">
            <w:pPr>
              <w:tabs>
                <w:tab w:val="left" w:pos="3050"/>
              </w:tabs>
              <w:rPr>
                <w:spacing w:val="-2"/>
                <w:szCs w:val="24"/>
              </w:rPr>
            </w:pPr>
            <w:r w:rsidRPr="00197A0C">
              <w:rPr>
                <w:spacing w:val="-2"/>
                <w:szCs w:val="24"/>
              </w:rPr>
              <w:t>SUDERINTA</w:t>
            </w:r>
          </w:p>
          <w:p w14:paraId="25BA75DC" w14:textId="77777777" w:rsidR="00197A0C" w:rsidRPr="00197A0C" w:rsidRDefault="00197A0C" w:rsidP="00741F65">
            <w:pPr>
              <w:tabs>
                <w:tab w:val="left" w:pos="0"/>
              </w:tabs>
              <w:ind w:left="34"/>
              <w:rPr>
                <w:spacing w:val="-2"/>
                <w:szCs w:val="24"/>
              </w:rPr>
            </w:pPr>
            <w:r w:rsidRPr="00197A0C">
              <w:rPr>
                <w:spacing w:val="-2"/>
                <w:szCs w:val="24"/>
              </w:rPr>
              <w:t xml:space="preserve">Lietuvos Respublikos finansų ministerijos </w:t>
            </w:r>
          </w:p>
          <w:p w14:paraId="7ECA2ED2" w14:textId="7F760C47" w:rsidR="00197A0C" w:rsidRPr="00197A0C" w:rsidRDefault="00197A0C" w:rsidP="00741F65">
            <w:pPr>
              <w:tabs>
                <w:tab w:val="left" w:pos="0"/>
              </w:tabs>
              <w:ind w:left="34"/>
              <w:rPr>
                <w:spacing w:val="-2"/>
                <w:szCs w:val="24"/>
              </w:rPr>
            </w:pPr>
            <w:r w:rsidRPr="00197A0C">
              <w:rPr>
                <w:spacing w:val="-2"/>
                <w:szCs w:val="24"/>
              </w:rPr>
              <w:t xml:space="preserve">2019 m. </w:t>
            </w:r>
            <w:r w:rsidR="002514D1">
              <w:rPr>
                <w:spacing w:val="-2"/>
                <w:szCs w:val="24"/>
              </w:rPr>
              <w:t>rugsėjo</w:t>
            </w:r>
            <w:r w:rsidRPr="00197A0C">
              <w:rPr>
                <w:spacing w:val="-2"/>
                <w:szCs w:val="24"/>
              </w:rPr>
              <w:t xml:space="preserve"> 19 d. raštu </w:t>
            </w:r>
          </w:p>
          <w:p w14:paraId="049D8F6B" w14:textId="2D7331F1" w:rsidR="00197A0C" w:rsidRPr="00197A0C" w:rsidRDefault="00197A0C" w:rsidP="00741F65">
            <w:pPr>
              <w:tabs>
                <w:tab w:val="left" w:pos="0"/>
              </w:tabs>
              <w:ind w:left="34"/>
              <w:rPr>
                <w:spacing w:val="-2"/>
                <w:szCs w:val="24"/>
              </w:rPr>
            </w:pPr>
            <w:r w:rsidRPr="00197A0C">
              <w:rPr>
                <w:spacing w:val="-2"/>
                <w:szCs w:val="24"/>
              </w:rPr>
              <w:t xml:space="preserve">Nr. </w:t>
            </w:r>
            <w:r w:rsidRPr="00197A0C">
              <w:rPr>
                <w:szCs w:val="24"/>
              </w:rPr>
              <w:t>((24.37E)-5K-1914186)-6K-1904803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994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5ADD64F6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7A77152B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457410BA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10B27E06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2A99667A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59FD15EF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5D3F53D4" w14:textId="77777777" w:rsidR="00197A0C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  <w:p w14:paraId="01348D70" w14:textId="069EEF38" w:rsidR="00197A0C" w:rsidRPr="00654B31" w:rsidRDefault="00197A0C" w:rsidP="00197A0C">
            <w:pPr>
              <w:tabs>
                <w:tab w:val="left" w:pos="3050"/>
              </w:tabs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SUDERINTA</w:t>
            </w:r>
          </w:p>
          <w:p w14:paraId="2B4FB374" w14:textId="36A86139" w:rsidR="00197A0C" w:rsidRDefault="00197A0C" w:rsidP="00741F65">
            <w:pPr>
              <w:rPr>
                <w:spacing w:val="-2"/>
                <w:szCs w:val="24"/>
              </w:rPr>
            </w:pPr>
            <w:r w:rsidRPr="00654B31">
              <w:rPr>
                <w:spacing w:val="-2"/>
                <w:szCs w:val="24"/>
              </w:rPr>
              <w:t>Lietuvos Respublikos vidaus reikalų</w:t>
            </w:r>
            <w:r>
              <w:rPr>
                <w:spacing w:val="-2"/>
                <w:szCs w:val="24"/>
              </w:rPr>
              <w:t xml:space="preserve"> ministerijos </w:t>
            </w:r>
            <w:r w:rsidRPr="00654B31">
              <w:rPr>
                <w:spacing w:val="-2"/>
                <w:szCs w:val="24"/>
              </w:rPr>
              <w:t>201</w:t>
            </w:r>
            <w:r>
              <w:rPr>
                <w:spacing w:val="-2"/>
                <w:szCs w:val="24"/>
              </w:rPr>
              <w:t>9</w:t>
            </w:r>
            <w:r w:rsidRPr="00654B31">
              <w:rPr>
                <w:spacing w:val="-2"/>
                <w:szCs w:val="24"/>
              </w:rPr>
              <w:t xml:space="preserve"> m. </w:t>
            </w:r>
            <w:r w:rsidR="00A376F5">
              <w:rPr>
                <w:spacing w:val="-2"/>
                <w:szCs w:val="24"/>
              </w:rPr>
              <w:t>rugsėjo 16</w:t>
            </w:r>
            <w:r w:rsidRPr="00654B31">
              <w:rPr>
                <w:spacing w:val="-2"/>
                <w:szCs w:val="24"/>
              </w:rPr>
              <w:t xml:space="preserve"> d. raštu Nr. 1D-</w:t>
            </w:r>
            <w:r w:rsidR="00A376F5">
              <w:rPr>
                <w:spacing w:val="-2"/>
                <w:szCs w:val="24"/>
              </w:rPr>
              <w:t>4607</w:t>
            </w:r>
          </w:p>
          <w:p w14:paraId="2BA442E8" w14:textId="77777777" w:rsidR="00197A0C" w:rsidRDefault="00197A0C" w:rsidP="00741F65">
            <w:pPr>
              <w:rPr>
                <w:spacing w:val="-2"/>
                <w:szCs w:val="24"/>
              </w:rPr>
            </w:pPr>
          </w:p>
          <w:p w14:paraId="57A788FC" w14:textId="77777777" w:rsidR="00197A0C" w:rsidRDefault="00197A0C" w:rsidP="00741F65">
            <w:pPr>
              <w:rPr>
                <w:spacing w:val="-2"/>
                <w:szCs w:val="24"/>
              </w:rPr>
            </w:pPr>
          </w:p>
          <w:p w14:paraId="513F090F" w14:textId="77777777" w:rsidR="00197A0C" w:rsidRDefault="00197A0C" w:rsidP="00741F65">
            <w:pPr>
              <w:rPr>
                <w:spacing w:val="-2"/>
                <w:szCs w:val="24"/>
              </w:rPr>
            </w:pPr>
          </w:p>
          <w:p w14:paraId="5822AC05" w14:textId="77777777" w:rsidR="00197A0C" w:rsidRPr="00654B31" w:rsidRDefault="00197A0C" w:rsidP="00741F65">
            <w:pPr>
              <w:rPr>
                <w:spacing w:val="-2"/>
                <w:szCs w:val="24"/>
              </w:rPr>
            </w:pPr>
          </w:p>
        </w:tc>
        <w:tc>
          <w:tcPr>
            <w:tcW w:w="4927" w:type="dxa"/>
          </w:tcPr>
          <w:p w14:paraId="452E2DB5" w14:textId="77777777" w:rsidR="00197A0C" w:rsidRPr="00654B31" w:rsidRDefault="00197A0C" w:rsidP="00741F65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</w:tc>
      </w:tr>
    </w:tbl>
    <w:p w14:paraId="4E66E43B" w14:textId="446E5124" w:rsidR="008D6E39" w:rsidRDefault="00B62E49" w:rsidP="005657A5">
      <w:pPr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ab/>
      </w:r>
    </w:p>
    <w:p w14:paraId="5C4E9CA6" w14:textId="77777777" w:rsidR="008D6E39" w:rsidRDefault="008D6E39" w:rsidP="00DB6E52">
      <w:pPr>
        <w:rPr>
          <w:spacing w:val="-2"/>
          <w:szCs w:val="24"/>
          <w:lang w:eastAsia="lt-LT"/>
        </w:rPr>
      </w:pPr>
    </w:p>
    <w:p w14:paraId="14A83CB3" w14:textId="77777777" w:rsidR="004D43A7" w:rsidRDefault="004D43A7" w:rsidP="00DB6E52">
      <w:pPr>
        <w:rPr>
          <w:spacing w:val="-2"/>
          <w:szCs w:val="24"/>
          <w:lang w:eastAsia="lt-LT"/>
        </w:rPr>
      </w:pPr>
    </w:p>
    <w:p w14:paraId="74A6945B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596604B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64F8F330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D965F64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4CD648D5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53B4F47C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60142278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7F7B453C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71C015D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486D1C49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1CE2EBA5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4876EB96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1538C0BF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D471E67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6C66260A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25CE388F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735C8137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ED60ED2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503613C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5DB6178E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2DB29DD8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385E3997" w14:textId="77777777" w:rsidR="00A376F5" w:rsidRDefault="00A376F5" w:rsidP="00DB6E52">
      <w:pPr>
        <w:rPr>
          <w:spacing w:val="-2"/>
          <w:szCs w:val="24"/>
          <w:lang w:eastAsia="lt-LT"/>
        </w:rPr>
      </w:pPr>
    </w:p>
    <w:p w14:paraId="152D59A0" w14:textId="77777777" w:rsidR="004D43A7" w:rsidRDefault="004D43A7" w:rsidP="00197A0C">
      <w:pPr>
        <w:rPr>
          <w:spacing w:val="-2"/>
          <w:szCs w:val="24"/>
          <w:lang w:eastAsia="lt-LT"/>
        </w:rPr>
      </w:pPr>
      <w:bookmarkStart w:id="0" w:name="_GoBack"/>
      <w:bookmarkEnd w:id="0"/>
    </w:p>
    <w:sectPr w:rsidR="004D43A7" w:rsidSect="004B3185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134" w:right="567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F2085" w16cid:durableId="200589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8B34" w14:textId="77777777" w:rsidR="007563E3" w:rsidRDefault="007563E3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61188463" w14:textId="77777777" w:rsidR="007563E3" w:rsidRDefault="007563E3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0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3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90053" w14:textId="77777777" w:rsidR="007563E3" w:rsidRDefault="007563E3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45B9C85E" w14:textId="77777777" w:rsidR="007563E3" w:rsidRDefault="007563E3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2D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2E" w14:textId="0B929C4F" w:rsidR="004308B4" w:rsidRDefault="004308B4">
    <w:pPr>
      <w:pStyle w:val="Antrats"/>
      <w:jc w:val="center"/>
    </w:pPr>
  </w:p>
  <w:p w14:paraId="7923CB2F" w14:textId="77777777" w:rsidR="004308B4" w:rsidRDefault="004308B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1" w14:textId="77777777" w:rsidR="004308B4" w:rsidRPr="001816DF" w:rsidRDefault="004308B4">
    <w:pPr>
      <w:pStyle w:val="Antrats"/>
      <w:jc w:val="center"/>
    </w:pPr>
  </w:p>
  <w:p w14:paraId="7923CB32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1C2"/>
    <w:multiLevelType w:val="multilevel"/>
    <w:tmpl w:val="E41C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19DC344B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ED1528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AA290F"/>
    <w:multiLevelType w:val="multilevel"/>
    <w:tmpl w:val="35A21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53C32CEB"/>
    <w:multiLevelType w:val="multilevel"/>
    <w:tmpl w:val="6820F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E"/>
    <w:rsid w:val="000008DE"/>
    <w:rsid w:val="000050EC"/>
    <w:rsid w:val="000670EF"/>
    <w:rsid w:val="000733BA"/>
    <w:rsid w:val="000A73EF"/>
    <w:rsid w:val="000C0C0E"/>
    <w:rsid w:val="00103931"/>
    <w:rsid w:val="0010694D"/>
    <w:rsid w:val="0011169D"/>
    <w:rsid w:val="00116964"/>
    <w:rsid w:val="00120442"/>
    <w:rsid w:val="00124BF2"/>
    <w:rsid w:val="0013626E"/>
    <w:rsid w:val="001816DF"/>
    <w:rsid w:val="00197A0C"/>
    <w:rsid w:val="001D0B39"/>
    <w:rsid w:val="001D2B4C"/>
    <w:rsid w:val="001E0853"/>
    <w:rsid w:val="001E1FCC"/>
    <w:rsid w:val="001E3227"/>
    <w:rsid w:val="001F6EAE"/>
    <w:rsid w:val="002069A3"/>
    <w:rsid w:val="00214677"/>
    <w:rsid w:val="00223CCD"/>
    <w:rsid w:val="0022470C"/>
    <w:rsid w:val="002514D1"/>
    <w:rsid w:val="0026409C"/>
    <w:rsid w:val="002A19E2"/>
    <w:rsid w:val="002A6841"/>
    <w:rsid w:val="002C20B2"/>
    <w:rsid w:val="00346D7D"/>
    <w:rsid w:val="003606E1"/>
    <w:rsid w:val="00365EA2"/>
    <w:rsid w:val="00366B4A"/>
    <w:rsid w:val="003907D6"/>
    <w:rsid w:val="003A0087"/>
    <w:rsid w:val="003B5943"/>
    <w:rsid w:val="003C1E62"/>
    <w:rsid w:val="003D2A3B"/>
    <w:rsid w:val="003F0736"/>
    <w:rsid w:val="003F3522"/>
    <w:rsid w:val="004308B4"/>
    <w:rsid w:val="00452D57"/>
    <w:rsid w:val="0047152A"/>
    <w:rsid w:val="00482D63"/>
    <w:rsid w:val="00483457"/>
    <w:rsid w:val="004B3185"/>
    <w:rsid w:val="004C7AB7"/>
    <w:rsid w:val="004D43A7"/>
    <w:rsid w:val="00507BAB"/>
    <w:rsid w:val="005136E1"/>
    <w:rsid w:val="00525432"/>
    <w:rsid w:val="005314BA"/>
    <w:rsid w:val="005440D1"/>
    <w:rsid w:val="005554B2"/>
    <w:rsid w:val="005657A5"/>
    <w:rsid w:val="00590FBC"/>
    <w:rsid w:val="00594F31"/>
    <w:rsid w:val="00597668"/>
    <w:rsid w:val="005B2BA6"/>
    <w:rsid w:val="00657606"/>
    <w:rsid w:val="00665627"/>
    <w:rsid w:val="00666CC8"/>
    <w:rsid w:val="00672251"/>
    <w:rsid w:val="00681AC7"/>
    <w:rsid w:val="00692A4C"/>
    <w:rsid w:val="006B311D"/>
    <w:rsid w:val="006F0B96"/>
    <w:rsid w:val="00734484"/>
    <w:rsid w:val="007355F9"/>
    <w:rsid w:val="00753F6B"/>
    <w:rsid w:val="007563E3"/>
    <w:rsid w:val="00763F12"/>
    <w:rsid w:val="00785055"/>
    <w:rsid w:val="007A74E9"/>
    <w:rsid w:val="007E2865"/>
    <w:rsid w:val="007E2BDA"/>
    <w:rsid w:val="008167CA"/>
    <w:rsid w:val="00825003"/>
    <w:rsid w:val="008308F9"/>
    <w:rsid w:val="00853672"/>
    <w:rsid w:val="008936A7"/>
    <w:rsid w:val="008B70B5"/>
    <w:rsid w:val="008C4AF6"/>
    <w:rsid w:val="008C730B"/>
    <w:rsid w:val="008D6E39"/>
    <w:rsid w:val="008F0577"/>
    <w:rsid w:val="008F4987"/>
    <w:rsid w:val="008F5174"/>
    <w:rsid w:val="0091128E"/>
    <w:rsid w:val="0094669F"/>
    <w:rsid w:val="00946A72"/>
    <w:rsid w:val="009A0508"/>
    <w:rsid w:val="009A0DED"/>
    <w:rsid w:val="009A27C1"/>
    <w:rsid w:val="009B3FEA"/>
    <w:rsid w:val="009C2F5C"/>
    <w:rsid w:val="009D1F88"/>
    <w:rsid w:val="009D557E"/>
    <w:rsid w:val="009F15C5"/>
    <w:rsid w:val="00A00CBF"/>
    <w:rsid w:val="00A26935"/>
    <w:rsid w:val="00A376F5"/>
    <w:rsid w:val="00A51E81"/>
    <w:rsid w:val="00A7318F"/>
    <w:rsid w:val="00A84667"/>
    <w:rsid w:val="00A87283"/>
    <w:rsid w:val="00AA3698"/>
    <w:rsid w:val="00AC4D07"/>
    <w:rsid w:val="00AE5101"/>
    <w:rsid w:val="00AF1FBE"/>
    <w:rsid w:val="00B11EA5"/>
    <w:rsid w:val="00B207AD"/>
    <w:rsid w:val="00B24347"/>
    <w:rsid w:val="00B4149D"/>
    <w:rsid w:val="00B429E4"/>
    <w:rsid w:val="00B6132F"/>
    <w:rsid w:val="00B62E49"/>
    <w:rsid w:val="00B80B9E"/>
    <w:rsid w:val="00B91D07"/>
    <w:rsid w:val="00B9389F"/>
    <w:rsid w:val="00BC2A71"/>
    <w:rsid w:val="00BC71E2"/>
    <w:rsid w:val="00BD5537"/>
    <w:rsid w:val="00C07F22"/>
    <w:rsid w:val="00C82811"/>
    <w:rsid w:val="00CB46D5"/>
    <w:rsid w:val="00CC6207"/>
    <w:rsid w:val="00D02A1B"/>
    <w:rsid w:val="00D20D6C"/>
    <w:rsid w:val="00D22077"/>
    <w:rsid w:val="00D42536"/>
    <w:rsid w:val="00D431D7"/>
    <w:rsid w:val="00D6272C"/>
    <w:rsid w:val="00D8218E"/>
    <w:rsid w:val="00D8444F"/>
    <w:rsid w:val="00D96377"/>
    <w:rsid w:val="00D97289"/>
    <w:rsid w:val="00DA0A3E"/>
    <w:rsid w:val="00DB5713"/>
    <w:rsid w:val="00DB6E52"/>
    <w:rsid w:val="00DC2081"/>
    <w:rsid w:val="00DC5F42"/>
    <w:rsid w:val="00DD1ED7"/>
    <w:rsid w:val="00DE0808"/>
    <w:rsid w:val="00DE2A3C"/>
    <w:rsid w:val="00DE30B3"/>
    <w:rsid w:val="00DE6C30"/>
    <w:rsid w:val="00E00426"/>
    <w:rsid w:val="00E01224"/>
    <w:rsid w:val="00E01707"/>
    <w:rsid w:val="00E1660C"/>
    <w:rsid w:val="00E25EF9"/>
    <w:rsid w:val="00E833FD"/>
    <w:rsid w:val="00E85741"/>
    <w:rsid w:val="00E96C1F"/>
    <w:rsid w:val="00EA6219"/>
    <w:rsid w:val="00EB7AAF"/>
    <w:rsid w:val="00EC56DB"/>
    <w:rsid w:val="00ED4143"/>
    <w:rsid w:val="00EF5CD6"/>
    <w:rsid w:val="00F24FC0"/>
    <w:rsid w:val="00F32BCD"/>
    <w:rsid w:val="00F466CF"/>
    <w:rsid w:val="00F6603F"/>
    <w:rsid w:val="00F94B0A"/>
    <w:rsid w:val="00FA29FE"/>
    <w:rsid w:val="00FA41BD"/>
    <w:rsid w:val="00FA4466"/>
    <w:rsid w:val="00FE1C8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23CA1B"/>
  <w15:docId w15:val="{C8646684-079B-4286-AF45-CB68B9C1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A51E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25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50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50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5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5003"/>
    <w:rPr>
      <w:b/>
      <w:bCs/>
      <w:sz w:val="20"/>
    </w:rPr>
  </w:style>
  <w:style w:type="paragraph" w:customStyle="1" w:styleId="Default">
    <w:name w:val="Default"/>
    <w:rsid w:val="00D4253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668A-3D0D-415E-9EB8-19015765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Rasa Sirutaviciene</cp:lastModifiedBy>
  <cp:revision>2</cp:revision>
  <cp:lastPrinted>2019-05-16T11:49:00Z</cp:lastPrinted>
  <dcterms:created xsi:type="dcterms:W3CDTF">2019-10-03T11:38:00Z</dcterms:created>
  <dcterms:modified xsi:type="dcterms:W3CDTF">2019-10-03T11:38:00Z</dcterms:modified>
</cp:coreProperties>
</file>