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B" w:rsidRPr="001C5EA1" w:rsidRDefault="0099696B" w:rsidP="0099696B">
      <w:pPr>
        <w:pStyle w:val="Antrats"/>
        <w:jc w:val="center"/>
      </w:pPr>
    </w:p>
    <w:p w:rsidR="0099696B" w:rsidRPr="001C5EA1" w:rsidRDefault="0099696B" w:rsidP="0099696B">
      <w:pPr>
        <w:pStyle w:val="Antrats"/>
        <w:jc w:val="center"/>
        <w:rPr>
          <w:b/>
          <w:bCs/>
        </w:rPr>
      </w:pPr>
    </w:p>
    <w:p w:rsidR="0099696B" w:rsidRPr="001C5EA1" w:rsidRDefault="0099696B" w:rsidP="0099696B">
      <w:pPr>
        <w:pStyle w:val="Antrats"/>
        <w:jc w:val="center"/>
        <w:rPr>
          <w:b/>
          <w:bCs/>
        </w:rPr>
      </w:pPr>
      <w:r w:rsidRPr="001C5EA1">
        <w:rPr>
          <w:b/>
          <w:bCs/>
        </w:rPr>
        <w:t>LIETUVOS RESPUBLIKOS SVEIKATOS APSAUGOS MINISTRAS</w:t>
      </w:r>
    </w:p>
    <w:p w:rsidR="0099696B" w:rsidRPr="001C5EA1" w:rsidRDefault="0099696B" w:rsidP="0099696B">
      <w:pPr>
        <w:pStyle w:val="Antrats"/>
        <w:jc w:val="center"/>
        <w:rPr>
          <w:b/>
          <w:bCs/>
        </w:rPr>
      </w:pPr>
    </w:p>
    <w:p w:rsidR="0099696B" w:rsidRPr="001C5EA1" w:rsidRDefault="0099696B" w:rsidP="00B236E6">
      <w:pPr>
        <w:pStyle w:val="Antrats"/>
        <w:jc w:val="center"/>
        <w:rPr>
          <w:b/>
          <w:bCs/>
        </w:rPr>
      </w:pPr>
      <w:r w:rsidRPr="001C5EA1">
        <w:rPr>
          <w:b/>
          <w:bCs/>
        </w:rPr>
        <w:t>ĮSAKYMAS</w:t>
      </w:r>
    </w:p>
    <w:p w:rsidR="00340ADA" w:rsidRPr="001C5EA1" w:rsidRDefault="00340ADA" w:rsidP="00B236E6">
      <w:pPr>
        <w:jc w:val="center"/>
        <w:rPr>
          <w:color w:val="000000" w:themeColor="text1"/>
          <w:sz w:val="2"/>
          <w:szCs w:val="2"/>
        </w:rPr>
      </w:pPr>
      <w:r w:rsidRPr="001C5EA1">
        <w:rPr>
          <w:b/>
          <w:bCs/>
          <w:color w:val="000000" w:themeColor="text1"/>
        </w:rPr>
        <w:t>DĖL 2014–2020 METŲ EUROPOS SĄJUNGOS FONDŲ INVESTICIJŲ VEIKSMŲ PROGRAMOS 8 PRIORITETO ,,SOCIALINĖS ĮTRAUKTIES DIDINIMAS IR KOVA SU SKURDU</w:t>
      </w:r>
      <w:r w:rsidRPr="001C5EA1">
        <w:rPr>
          <w:b/>
          <w:lang w:eastAsia="lt-LT"/>
        </w:rPr>
        <w:t>“</w:t>
      </w:r>
      <w:r w:rsidRPr="001C5EA1">
        <w:rPr>
          <w:b/>
          <w:bCs/>
          <w:color w:val="000000" w:themeColor="text1"/>
        </w:rPr>
        <w:t xml:space="preserve"> ĮGYVENDINIMO PRIEMONĖS </w:t>
      </w:r>
      <w:r w:rsidR="00B236E6" w:rsidRPr="001C5EA1">
        <w:rPr>
          <w:b/>
          <w:bCs/>
          <w:lang w:eastAsia="lt-LT"/>
        </w:rPr>
        <w:t xml:space="preserve">NR. </w:t>
      </w:r>
      <w:bookmarkStart w:id="0" w:name="_GoBack"/>
      <w:bookmarkEnd w:id="0"/>
      <w:r w:rsidR="00B236E6" w:rsidRPr="001C5EA1">
        <w:rPr>
          <w:b/>
          <w:bCs/>
          <w:lang w:eastAsia="lt-LT"/>
        </w:rPr>
        <w:t>08.1.3-CPVA-V-601 „SVEIKO SENĖJIMO PASLAUGŲ KOKYBĖS GERINIMAS“</w:t>
      </w:r>
      <w:r w:rsidR="00B236E6" w:rsidRPr="001C5EA1">
        <w:rPr>
          <w:b/>
          <w:bCs/>
          <w:color w:val="000000" w:themeColor="text1"/>
        </w:rPr>
        <w:t xml:space="preserve"> </w:t>
      </w:r>
      <w:r w:rsidRPr="001C5EA1">
        <w:rPr>
          <w:b/>
          <w:bCs/>
          <w:color w:val="000000" w:themeColor="text1"/>
        </w:rPr>
        <w:t xml:space="preserve">PROJEKTŲ FINANSAVIMO SĄLYGŲ APRAŠO NR. </w:t>
      </w:r>
      <w:r w:rsidR="00A20272">
        <w:rPr>
          <w:b/>
          <w:bCs/>
          <w:color w:val="000000" w:themeColor="text1"/>
        </w:rPr>
        <w:t>3</w:t>
      </w:r>
      <w:r w:rsidRPr="001C5EA1">
        <w:rPr>
          <w:b/>
          <w:bCs/>
          <w:color w:val="000000" w:themeColor="text1"/>
        </w:rPr>
        <w:t xml:space="preserve"> PATVIRTINIMO</w:t>
      </w:r>
    </w:p>
    <w:p w:rsidR="00340ADA" w:rsidRPr="001C5EA1" w:rsidRDefault="00340ADA" w:rsidP="00340ADA">
      <w:pPr>
        <w:jc w:val="center"/>
        <w:rPr>
          <w:color w:val="000000" w:themeColor="text1"/>
        </w:rPr>
      </w:pPr>
    </w:p>
    <w:p w:rsidR="00340ADA" w:rsidRPr="001C5EA1" w:rsidRDefault="00340ADA" w:rsidP="00340ADA">
      <w:pPr>
        <w:jc w:val="center"/>
        <w:rPr>
          <w:color w:val="000000" w:themeColor="text1"/>
        </w:rPr>
      </w:pPr>
      <w:r w:rsidRPr="001C5EA1">
        <w:rPr>
          <w:color w:val="000000" w:themeColor="text1"/>
        </w:rPr>
        <w:t>201</w:t>
      </w:r>
      <w:r w:rsidR="00B236E6" w:rsidRPr="001C5EA1">
        <w:rPr>
          <w:color w:val="000000" w:themeColor="text1"/>
        </w:rPr>
        <w:t>9</w:t>
      </w:r>
      <w:r w:rsidRPr="001C5EA1">
        <w:rPr>
          <w:color w:val="000000" w:themeColor="text1"/>
        </w:rPr>
        <w:t xml:space="preserve"> m. </w:t>
      </w:r>
      <w:r w:rsidR="00A20272">
        <w:rPr>
          <w:color w:val="000000" w:themeColor="text1"/>
        </w:rPr>
        <w:t xml:space="preserve">                      </w:t>
      </w:r>
      <w:r w:rsidRPr="001C5EA1">
        <w:rPr>
          <w:color w:val="000000" w:themeColor="text1"/>
        </w:rPr>
        <w:t>d. Nr. V</w:t>
      </w:r>
      <w:r w:rsidR="00A20272">
        <w:rPr>
          <w:color w:val="000000" w:themeColor="text1"/>
        </w:rPr>
        <w:t>-</w:t>
      </w:r>
    </w:p>
    <w:p w:rsidR="00340ADA" w:rsidRPr="001C5EA1" w:rsidRDefault="00340ADA" w:rsidP="00340ADA">
      <w:pPr>
        <w:jc w:val="center"/>
        <w:rPr>
          <w:color w:val="000000" w:themeColor="text1"/>
        </w:rPr>
      </w:pPr>
      <w:r w:rsidRPr="001C5EA1">
        <w:rPr>
          <w:color w:val="000000" w:themeColor="text1"/>
        </w:rPr>
        <w:t>Vilnius</w:t>
      </w:r>
    </w:p>
    <w:p w:rsidR="00340ADA" w:rsidRPr="001C5EA1" w:rsidRDefault="00340ADA" w:rsidP="00340ADA">
      <w:pPr>
        <w:jc w:val="center"/>
        <w:rPr>
          <w:color w:val="000000" w:themeColor="text1"/>
        </w:rPr>
      </w:pPr>
    </w:p>
    <w:p w:rsidR="00340ADA" w:rsidRPr="00FA2990" w:rsidRDefault="00340ADA" w:rsidP="00B236E6">
      <w:pPr>
        <w:pStyle w:val="Pagrindinistekstas1"/>
        <w:spacing w:line="240" w:lineRule="auto"/>
        <w:ind w:firstLine="851"/>
        <w:rPr>
          <w:rFonts w:ascii="Times New Roman" w:hAnsi="Times New Roman"/>
          <w:noProof/>
          <w:color w:val="000000" w:themeColor="text1"/>
          <w:sz w:val="24"/>
          <w:szCs w:val="24"/>
          <w:lang w:val="lt-LT"/>
        </w:rPr>
      </w:pPr>
      <w:r w:rsidRPr="00FA2990">
        <w:rPr>
          <w:rFonts w:ascii="Times New Roman" w:hAnsi="Times New Roman"/>
          <w:noProof/>
          <w:color w:val="000000" w:themeColor="text1"/>
          <w:sz w:val="24"/>
          <w:szCs w:val="24"/>
          <w:lang w:val="lt-LT"/>
        </w:rPr>
        <w:t xml:space="preserve">Vadovaudamasis Atsakomybės ir funkcijų paskirstymo tarp institucijų, įgyvendinant </w:t>
      </w:r>
      <w:r w:rsidRPr="00FA2990">
        <w:rPr>
          <w:rFonts w:ascii="Times New Roman" w:hAnsi="Times New Roman"/>
          <w:noProof/>
          <w:color w:val="000000" w:themeColor="text1"/>
          <w:sz w:val="24"/>
          <w:szCs w:val="24"/>
          <w:lang w:val="lt-LT"/>
        </w:rPr>
        <w:b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rsidR="00340ADA" w:rsidRPr="00FA2990" w:rsidRDefault="00340ADA" w:rsidP="00B236E6">
      <w:pPr>
        <w:pStyle w:val="Pagrindinistekstas1"/>
        <w:spacing w:line="240" w:lineRule="auto"/>
        <w:ind w:firstLine="851"/>
        <w:rPr>
          <w:rFonts w:ascii="Times New Roman" w:hAnsi="Times New Roman"/>
          <w:noProof/>
          <w:color w:val="000000" w:themeColor="text1"/>
          <w:sz w:val="24"/>
          <w:szCs w:val="24"/>
          <w:lang w:val="lt-LT"/>
        </w:rPr>
      </w:pPr>
      <w:r w:rsidRPr="00FA2990">
        <w:rPr>
          <w:rFonts w:ascii="Times New Roman" w:hAnsi="Times New Roman"/>
          <w:color w:val="000000" w:themeColor="text1"/>
          <w:sz w:val="24"/>
          <w:szCs w:val="24"/>
          <w:lang w:val="lt-LT"/>
        </w:rPr>
        <w:t xml:space="preserve">t v i r t i n u 2014–2020 metų Europos Sąjungos fondų investicijų veiksmų programos 8 prioriteto „Socialinės </w:t>
      </w:r>
      <w:proofErr w:type="spellStart"/>
      <w:r w:rsidRPr="00FA2990">
        <w:rPr>
          <w:rFonts w:ascii="Times New Roman" w:hAnsi="Times New Roman"/>
          <w:color w:val="000000" w:themeColor="text1"/>
          <w:sz w:val="24"/>
          <w:szCs w:val="24"/>
          <w:lang w:val="lt-LT"/>
        </w:rPr>
        <w:t>įtraukties</w:t>
      </w:r>
      <w:proofErr w:type="spellEnd"/>
      <w:r w:rsidRPr="00FA2990">
        <w:rPr>
          <w:rFonts w:ascii="Times New Roman" w:hAnsi="Times New Roman"/>
          <w:color w:val="000000" w:themeColor="text1"/>
          <w:sz w:val="24"/>
          <w:szCs w:val="24"/>
          <w:lang w:val="lt-LT"/>
        </w:rPr>
        <w:t xml:space="preserve"> didinimas ir kova su skurdu</w:t>
      </w:r>
      <w:r w:rsidR="001C5EA1" w:rsidRPr="00FA2990">
        <w:rPr>
          <w:rFonts w:ascii="Times New Roman" w:hAnsi="Times New Roman"/>
          <w:bCs/>
          <w:sz w:val="24"/>
          <w:szCs w:val="24"/>
          <w:lang w:val="lt-LT" w:eastAsia="lt-LT"/>
        </w:rPr>
        <w:t>“</w:t>
      </w:r>
      <w:r w:rsidRPr="00FA2990">
        <w:rPr>
          <w:rFonts w:ascii="Times New Roman" w:hAnsi="Times New Roman"/>
          <w:color w:val="000000" w:themeColor="text1"/>
          <w:sz w:val="24"/>
          <w:szCs w:val="24"/>
          <w:lang w:val="lt-LT"/>
        </w:rPr>
        <w:t xml:space="preserve"> įgyvendinimo priemonės </w:t>
      </w:r>
      <w:r w:rsidR="009458DF" w:rsidRPr="00FA2990">
        <w:rPr>
          <w:rFonts w:ascii="Times New Roman" w:hAnsi="Times New Roman"/>
          <w:color w:val="000000" w:themeColor="text1"/>
          <w:sz w:val="24"/>
          <w:szCs w:val="24"/>
          <w:lang w:val="lt-LT"/>
        </w:rPr>
        <w:br/>
      </w:r>
      <w:r w:rsidR="00B236E6" w:rsidRPr="00FA2990">
        <w:rPr>
          <w:rFonts w:ascii="Times New Roman" w:hAnsi="Times New Roman"/>
          <w:bCs/>
          <w:sz w:val="24"/>
          <w:szCs w:val="24"/>
          <w:lang w:val="lt-LT" w:eastAsia="lt-LT"/>
        </w:rPr>
        <w:t>Nr. 08.1.3-CPVA-V-601 „Sveiko senėjimo paslaugų kokybės gerinimas</w:t>
      </w:r>
      <w:r w:rsidR="001C5EA1" w:rsidRPr="00FA2990">
        <w:rPr>
          <w:rFonts w:ascii="Times New Roman" w:hAnsi="Times New Roman"/>
          <w:bCs/>
          <w:sz w:val="24"/>
          <w:szCs w:val="24"/>
          <w:lang w:val="lt-LT" w:eastAsia="lt-LT"/>
        </w:rPr>
        <w:t>“</w:t>
      </w:r>
      <w:r w:rsidRPr="00FA2990">
        <w:rPr>
          <w:rFonts w:ascii="Times New Roman" w:hAnsi="Times New Roman"/>
          <w:bCs/>
          <w:color w:val="000000" w:themeColor="text1"/>
          <w:sz w:val="24"/>
          <w:szCs w:val="24"/>
          <w:lang w:val="lt-LT"/>
        </w:rPr>
        <w:t xml:space="preserve"> </w:t>
      </w:r>
      <w:r w:rsidRPr="00FA2990">
        <w:rPr>
          <w:rFonts w:ascii="Times New Roman" w:hAnsi="Times New Roman"/>
          <w:color w:val="000000" w:themeColor="text1"/>
          <w:sz w:val="24"/>
          <w:szCs w:val="24"/>
          <w:lang w:val="lt-LT"/>
        </w:rPr>
        <w:t xml:space="preserve">projektų finansavimo sąlygų aprašą Nr. </w:t>
      </w:r>
      <w:r w:rsidR="00030AEA">
        <w:rPr>
          <w:rFonts w:ascii="Times New Roman" w:hAnsi="Times New Roman"/>
          <w:color w:val="000000" w:themeColor="text1"/>
          <w:sz w:val="24"/>
          <w:szCs w:val="24"/>
          <w:lang w:val="lt-LT"/>
        </w:rPr>
        <w:t>3</w:t>
      </w:r>
      <w:r w:rsidRPr="00FA2990">
        <w:rPr>
          <w:rFonts w:ascii="Times New Roman" w:hAnsi="Times New Roman"/>
          <w:color w:val="000000" w:themeColor="text1"/>
          <w:sz w:val="24"/>
          <w:szCs w:val="24"/>
          <w:lang w:val="lt-LT"/>
        </w:rPr>
        <w:t xml:space="preserve"> (pridedama).</w:t>
      </w:r>
    </w:p>
    <w:p w:rsidR="00340ADA" w:rsidRPr="00FA2990" w:rsidRDefault="001C5EA1" w:rsidP="00340ADA">
      <w:pPr>
        <w:jc w:val="both"/>
        <w:rPr>
          <w:color w:val="000000" w:themeColor="text1"/>
        </w:rPr>
      </w:pPr>
      <w:r w:rsidRPr="00FA2990">
        <w:rPr>
          <w:color w:val="000000" w:themeColor="text1"/>
        </w:rPr>
        <w:t xml:space="preserve"> </w:t>
      </w:r>
    </w:p>
    <w:p w:rsidR="00340ADA" w:rsidRPr="001C5EA1" w:rsidRDefault="00340ADA" w:rsidP="00340ADA">
      <w:pPr>
        <w:pStyle w:val="Pagrindinistekstas1"/>
        <w:spacing w:line="240" w:lineRule="auto"/>
        <w:ind w:firstLine="851"/>
        <w:rPr>
          <w:rFonts w:ascii="Times New Roman" w:hAnsi="Times New Roman"/>
          <w:color w:val="000000" w:themeColor="text1"/>
          <w:sz w:val="24"/>
          <w:szCs w:val="24"/>
          <w:lang w:val="lt-LT"/>
        </w:rPr>
      </w:pPr>
    </w:p>
    <w:p w:rsidR="00340ADA" w:rsidRPr="001C5EA1" w:rsidRDefault="00340ADA" w:rsidP="00340ADA">
      <w:pPr>
        <w:ind w:firstLine="851"/>
        <w:jc w:val="both"/>
        <w:rPr>
          <w:color w:val="000000" w:themeColor="text1"/>
        </w:rPr>
      </w:pPr>
    </w:p>
    <w:p w:rsidR="00340ADA" w:rsidRPr="001C5EA1" w:rsidRDefault="00A20272" w:rsidP="00A20272">
      <w:pPr>
        <w:widowControl w:val="0"/>
        <w:ind w:right="57"/>
      </w:pPr>
      <w:r>
        <w:t>S</w:t>
      </w:r>
      <w:r w:rsidR="00B30541">
        <w:t>veikatos apsaugos ministr</w:t>
      </w:r>
      <w:r>
        <w:t>as</w:t>
      </w:r>
      <w:r w:rsidR="00B30541">
        <w:t xml:space="preserve">                                                       </w:t>
      </w:r>
      <w:r w:rsidR="00340ADA" w:rsidRPr="001C5EA1">
        <w:t xml:space="preserve">                                                                                    </w:t>
      </w:r>
    </w:p>
    <w:p w:rsidR="00340ADA" w:rsidRPr="001C5EA1" w:rsidRDefault="00340ADA" w:rsidP="00340ADA"/>
    <w:p w:rsidR="00340ADA" w:rsidRPr="001C5EA1" w:rsidRDefault="00340ADA" w:rsidP="00340ADA"/>
    <w:p w:rsidR="00340ADA" w:rsidRPr="001C5EA1" w:rsidRDefault="00340ADA" w:rsidP="00340ADA"/>
    <w:p w:rsidR="00340ADA" w:rsidRPr="001C5EA1" w:rsidRDefault="00340ADA" w:rsidP="00340ADA"/>
    <w:p w:rsidR="00340ADA" w:rsidRPr="001C5EA1" w:rsidRDefault="00340ADA" w:rsidP="00340ADA"/>
    <w:p w:rsidR="00340ADA" w:rsidRPr="001C5EA1" w:rsidRDefault="00340ADA" w:rsidP="00340ADA"/>
    <w:p w:rsidR="004B488B" w:rsidRPr="001C5EA1" w:rsidRDefault="004B488B" w:rsidP="00340ADA"/>
    <w:p w:rsidR="00340ADA" w:rsidRPr="001C5EA1" w:rsidRDefault="00340ADA" w:rsidP="00340ADA"/>
    <w:p w:rsidR="00A20272" w:rsidRDefault="0070387A" w:rsidP="0070387A">
      <w:pPr>
        <w:rPr>
          <w:color w:val="000000"/>
        </w:rPr>
      </w:pPr>
      <w:r w:rsidRPr="001C5EA1">
        <w:rPr>
          <w:color w:val="000000"/>
        </w:rPr>
        <w:t xml:space="preserve">Suderinta VšĮ </w:t>
      </w:r>
      <w:r w:rsidR="00B236E6" w:rsidRPr="001C5EA1">
        <w:rPr>
          <w:color w:val="000000"/>
        </w:rPr>
        <w:t>Centrinės projektų valdymo agentūros</w:t>
      </w:r>
      <w:r w:rsidRPr="001C5EA1">
        <w:rPr>
          <w:color w:val="000000"/>
        </w:rPr>
        <w:t xml:space="preserve"> 201</w:t>
      </w:r>
      <w:r w:rsidR="00B236E6" w:rsidRPr="001C5EA1">
        <w:rPr>
          <w:color w:val="000000"/>
        </w:rPr>
        <w:t>9</w:t>
      </w:r>
      <w:r w:rsidRPr="001C5EA1">
        <w:rPr>
          <w:color w:val="000000"/>
        </w:rPr>
        <w:t xml:space="preserve"> m. </w:t>
      </w:r>
      <w:r w:rsidR="00A20272">
        <w:rPr>
          <w:color w:val="000000"/>
        </w:rPr>
        <w:t xml:space="preserve">                 </w:t>
      </w:r>
      <w:r w:rsidRPr="001C5EA1">
        <w:rPr>
          <w:color w:val="000000"/>
        </w:rPr>
        <w:t>d. raštu Nr.</w:t>
      </w:r>
    </w:p>
    <w:p w:rsidR="0070387A" w:rsidRPr="001C5EA1" w:rsidRDefault="0070387A" w:rsidP="0070387A">
      <w:pPr>
        <w:rPr>
          <w:color w:val="000000"/>
        </w:rPr>
      </w:pPr>
      <w:r w:rsidRPr="001C5EA1">
        <w:rPr>
          <w:color w:val="000000"/>
        </w:rPr>
        <w:t>Lietuvos Respublikos konkurencijos tarybos 201</w:t>
      </w:r>
      <w:r w:rsidR="00B236E6" w:rsidRPr="001C5EA1">
        <w:rPr>
          <w:color w:val="000000"/>
        </w:rPr>
        <w:t>9</w:t>
      </w:r>
      <w:r w:rsidRPr="001C5EA1">
        <w:rPr>
          <w:color w:val="000000"/>
        </w:rPr>
        <w:t xml:space="preserve"> m.</w:t>
      </w:r>
      <w:r w:rsidR="00A20272">
        <w:rPr>
          <w:color w:val="000000"/>
        </w:rPr>
        <w:t xml:space="preserve">                       </w:t>
      </w:r>
      <w:r w:rsidR="00763E44">
        <w:rPr>
          <w:color w:val="000000"/>
        </w:rPr>
        <w:t xml:space="preserve">        </w:t>
      </w:r>
      <w:r w:rsidR="00A20272">
        <w:rPr>
          <w:color w:val="000000"/>
        </w:rPr>
        <w:t>d.</w:t>
      </w:r>
      <w:r w:rsidRPr="001C5EA1">
        <w:rPr>
          <w:color w:val="000000"/>
        </w:rPr>
        <w:t xml:space="preserve"> raštu Nr. </w:t>
      </w:r>
    </w:p>
    <w:p w:rsidR="00340ADA" w:rsidRPr="001C5EA1" w:rsidRDefault="00340ADA" w:rsidP="00340ADA"/>
    <w:p w:rsidR="00340ADA" w:rsidRPr="001C5EA1" w:rsidRDefault="00340ADA" w:rsidP="00340ADA"/>
    <w:p w:rsidR="00290783" w:rsidRPr="001C5EA1" w:rsidRDefault="00290783" w:rsidP="00340ADA"/>
    <w:p w:rsidR="004C6F8D" w:rsidRPr="001C5EA1" w:rsidRDefault="004C6F8D" w:rsidP="00340ADA"/>
    <w:p w:rsidR="004C6F8D" w:rsidRPr="001C5EA1" w:rsidRDefault="004C6F8D" w:rsidP="00340ADA"/>
    <w:p w:rsidR="004B488B" w:rsidRPr="001C5EA1" w:rsidRDefault="004B488B" w:rsidP="00340ADA"/>
    <w:p w:rsidR="000C7505" w:rsidRPr="001C5EA1" w:rsidRDefault="000C7505" w:rsidP="00340ADA"/>
    <w:p w:rsidR="00701D6B" w:rsidRPr="001C5EA1" w:rsidRDefault="00340ADA" w:rsidP="008955C7">
      <w:pPr>
        <w:tabs>
          <w:tab w:val="left" w:pos="1134"/>
          <w:tab w:val="left" w:pos="1276"/>
        </w:tabs>
        <w:ind w:left="-142" w:right="140"/>
      </w:pPr>
      <w:r w:rsidRPr="001C5EA1">
        <w:tab/>
      </w:r>
    </w:p>
    <w:sectPr w:rsidR="00701D6B" w:rsidRPr="001C5EA1" w:rsidSect="000C7505">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B11" w:rsidRDefault="00814B11" w:rsidP="00340ADA">
      <w:r>
        <w:separator/>
      </w:r>
    </w:p>
  </w:endnote>
  <w:endnote w:type="continuationSeparator" w:id="0">
    <w:p w:rsidR="00814B11" w:rsidRDefault="00814B11" w:rsidP="0034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B11" w:rsidRDefault="00814B11" w:rsidP="00340ADA">
      <w:r>
        <w:separator/>
      </w:r>
    </w:p>
  </w:footnote>
  <w:footnote w:type="continuationSeparator" w:id="0">
    <w:p w:rsidR="00814B11" w:rsidRDefault="00814B11" w:rsidP="0034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0FB" w:rsidRPr="00A870FB" w:rsidRDefault="00A870FB" w:rsidP="00A870FB">
    <w:pPr>
      <w:pStyle w:val="Antrats"/>
      <w:jc w:val="right"/>
      <w:rPr>
        <w:b/>
      </w:rPr>
    </w:pPr>
    <w:r w:rsidRPr="00A870FB">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DA"/>
    <w:rsid w:val="00030AEA"/>
    <w:rsid w:val="000C7505"/>
    <w:rsid w:val="000E1947"/>
    <w:rsid w:val="00134771"/>
    <w:rsid w:val="00153617"/>
    <w:rsid w:val="001C5EA1"/>
    <w:rsid w:val="00236F1F"/>
    <w:rsid w:val="002864D3"/>
    <w:rsid w:val="00290783"/>
    <w:rsid w:val="00293B84"/>
    <w:rsid w:val="00340ADA"/>
    <w:rsid w:val="00372AEF"/>
    <w:rsid w:val="003D2274"/>
    <w:rsid w:val="00470549"/>
    <w:rsid w:val="004B488B"/>
    <w:rsid w:val="004C6F8D"/>
    <w:rsid w:val="0053190E"/>
    <w:rsid w:val="00701D6B"/>
    <w:rsid w:val="0070387A"/>
    <w:rsid w:val="00722ECA"/>
    <w:rsid w:val="00745CA6"/>
    <w:rsid w:val="00763E44"/>
    <w:rsid w:val="00814B11"/>
    <w:rsid w:val="008244FA"/>
    <w:rsid w:val="008745C1"/>
    <w:rsid w:val="008955C7"/>
    <w:rsid w:val="009458DF"/>
    <w:rsid w:val="0099696B"/>
    <w:rsid w:val="00A20272"/>
    <w:rsid w:val="00A85B7C"/>
    <w:rsid w:val="00A870FB"/>
    <w:rsid w:val="00B236E6"/>
    <w:rsid w:val="00B26122"/>
    <w:rsid w:val="00B30541"/>
    <w:rsid w:val="00B44A40"/>
    <w:rsid w:val="00BA31AF"/>
    <w:rsid w:val="00C30503"/>
    <w:rsid w:val="00CA1B3E"/>
    <w:rsid w:val="00CB52F5"/>
    <w:rsid w:val="00D8061C"/>
    <w:rsid w:val="00DB7DE4"/>
    <w:rsid w:val="00F4792C"/>
    <w:rsid w:val="00F65DD0"/>
    <w:rsid w:val="00F7599A"/>
    <w:rsid w:val="00FA2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B9902E-A053-4459-BD4E-B2C12AF6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0AD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uiPriority w:val="99"/>
    <w:rsid w:val="00340ADA"/>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styleId="Antrats">
    <w:name w:val="header"/>
    <w:aliases w:val="Char,Diagrama"/>
    <w:basedOn w:val="prastasis"/>
    <w:link w:val="AntratsDiagrama"/>
    <w:uiPriority w:val="99"/>
    <w:unhideWhenUsed/>
    <w:rsid w:val="00340ADA"/>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40A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40ADA"/>
    <w:pPr>
      <w:tabs>
        <w:tab w:val="center" w:pos="4819"/>
        <w:tab w:val="right" w:pos="9638"/>
      </w:tabs>
    </w:pPr>
  </w:style>
  <w:style w:type="character" w:customStyle="1" w:styleId="PoratDiagrama">
    <w:name w:val="Poraštė Diagrama"/>
    <w:basedOn w:val="Numatytasispastraiposriftas"/>
    <w:link w:val="Porat"/>
    <w:uiPriority w:val="99"/>
    <w:rsid w:val="00340ADA"/>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F7599A"/>
    <w:rPr>
      <w:color w:val="0563C1" w:themeColor="hyperlink"/>
      <w:u w:val="single"/>
    </w:rPr>
  </w:style>
  <w:style w:type="character" w:styleId="Neapdorotaspaminjimas">
    <w:name w:val="Unresolved Mention"/>
    <w:basedOn w:val="Numatytasispastraiposriftas"/>
    <w:uiPriority w:val="99"/>
    <w:semiHidden/>
    <w:unhideWhenUsed/>
    <w:rsid w:val="00F75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Agnė Raukštienė</cp:lastModifiedBy>
  <cp:revision>2</cp:revision>
  <cp:lastPrinted>2019-03-21T13:38:00Z</cp:lastPrinted>
  <dcterms:created xsi:type="dcterms:W3CDTF">2019-10-04T10:36:00Z</dcterms:created>
  <dcterms:modified xsi:type="dcterms:W3CDTF">2019-10-04T10:36:00Z</dcterms:modified>
</cp:coreProperties>
</file>