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5FF" w:rsidRDefault="0056102F" w:rsidP="0056102F">
      <w:pPr>
        <w:tabs>
          <w:tab w:val="left" w:pos="709"/>
        </w:tabs>
        <w:jc w:val="center"/>
        <w:rPr>
          <w:b/>
          <w:caps/>
          <w:szCs w:val="24"/>
        </w:rPr>
      </w:pPr>
      <w:r>
        <w:rPr>
          <w:b/>
          <w:caps/>
          <w:noProof/>
          <w:szCs w:val="24"/>
          <w:lang w:eastAsia="lt-LT"/>
        </w:rPr>
        <w:drawing>
          <wp:inline distT="0" distB="0" distL="0" distR="0" wp14:anchorId="3C9BB710" wp14:editId="3CCAB5EE">
            <wp:extent cx="542290" cy="597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rsidR="0056102F" w:rsidRDefault="0056102F">
      <w:pPr>
        <w:tabs>
          <w:tab w:val="left" w:pos="709"/>
        </w:tabs>
        <w:jc w:val="center"/>
        <w:rPr>
          <w:b/>
          <w:caps/>
          <w:szCs w:val="24"/>
        </w:rPr>
      </w:pPr>
    </w:p>
    <w:p w:rsidR="00A04672" w:rsidRPr="002039C1" w:rsidRDefault="00192A94">
      <w:pPr>
        <w:tabs>
          <w:tab w:val="left" w:pos="709"/>
        </w:tabs>
        <w:jc w:val="center"/>
        <w:rPr>
          <w:b/>
          <w:caps/>
          <w:szCs w:val="24"/>
        </w:rPr>
      </w:pPr>
      <w:r w:rsidRPr="002039C1">
        <w:rPr>
          <w:b/>
          <w:caps/>
          <w:szCs w:val="24"/>
        </w:rPr>
        <w:t xml:space="preserve">LIETUVOS RESPUBLIKOS </w:t>
      </w:r>
      <w:r w:rsidR="008F2E8A" w:rsidRPr="002039C1">
        <w:rPr>
          <w:b/>
          <w:caps/>
          <w:szCs w:val="24"/>
        </w:rPr>
        <w:t xml:space="preserve">EKONOMIKOS IR INOVACIJŲ </w:t>
      </w:r>
      <w:r w:rsidRPr="002039C1">
        <w:rPr>
          <w:b/>
          <w:caps/>
          <w:szCs w:val="24"/>
        </w:rPr>
        <w:t>MINISTRAS</w:t>
      </w:r>
    </w:p>
    <w:p w:rsidR="00A04672" w:rsidRPr="002039C1" w:rsidRDefault="00A04672">
      <w:pPr>
        <w:ind w:firstLine="851"/>
        <w:jc w:val="center"/>
        <w:rPr>
          <w:b/>
          <w:caps/>
          <w:szCs w:val="24"/>
        </w:rPr>
      </w:pPr>
    </w:p>
    <w:p w:rsidR="00A04672" w:rsidRPr="002039C1" w:rsidRDefault="00192A94">
      <w:pPr>
        <w:jc w:val="center"/>
        <w:rPr>
          <w:b/>
          <w:szCs w:val="24"/>
          <w:lang w:eastAsia="lt-LT"/>
        </w:rPr>
      </w:pPr>
      <w:r w:rsidRPr="002039C1">
        <w:rPr>
          <w:b/>
          <w:szCs w:val="24"/>
          <w:lang w:eastAsia="lt-LT"/>
        </w:rPr>
        <w:t>ĮSAKYMAS</w:t>
      </w:r>
    </w:p>
    <w:p w:rsidR="00A04672" w:rsidRPr="002039C1" w:rsidRDefault="00192A94">
      <w:pPr>
        <w:jc w:val="center"/>
        <w:rPr>
          <w:b/>
          <w:bCs/>
          <w:caps/>
          <w:szCs w:val="24"/>
        </w:rPr>
      </w:pPr>
      <w:r w:rsidRPr="002039C1">
        <w:rPr>
          <w:b/>
          <w:bCs/>
          <w:caps/>
          <w:szCs w:val="24"/>
        </w:rPr>
        <w:t xml:space="preserve">DĖL LIETUVOS RESPUBLIKOS </w:t>
      </w:r>
      <w:r w:rsidR="00166C37">
        <w:rPr>
          <w:b/>
          <w:bCs/>
          <w:caps/>
          <w:szCs w:val="24"/>
        </w:rPr>
        <w:t>ekonomikos ir inovacijų</w:t>
      </w:r>
      <w:r w:rsidRPr="002039C1">
        <w:rPr>
          <w:b/>
          <w:bCs/>
          <w:caps/>
          <w:szCs w:val="24"/>
        </w:rPr>
        <w:t xml:space="preserve"> MINISTRO 2018 M. BALANDŽIO 2</w:t>
      </w:r>
      <w:r w:rsidR="001B5B75" w:rsidRPr="002039C1">
        <w:rPr>
          <w:b/>
          <w:bCs/>
          <w:caps/>
          <w:szCs w:val="24"/>
        </w:rPr>
        <w:t>7</w:t>
      </w:r>
      <w:r w:rsidRPr="002039C1">
        <w:rPr>
          <w:b/>
          <w:bCs/>
          <w:caps/>
          <w:szCs w:val="24"/>
        </w:rPr>
        <w:t xml:space="preserve"> D. ĮSAKYMO NR. 4-2</w:t>
      </w:r>
      <w:r w:rsidR="001B5B75" w:rsidRPr="002039C1">
        <w:rPr>
          <w:b/>
          <w:bCs/>
          <w:caps/>
          <w:szCs w:val="24"/>
        </w:rPr>
        <w:t>50</w:t>
      </w:r>
      <w:r w:rsidRPr="002039C1">
        <w:rPr>
          <w:b/>
          <w:bCs/>
          <w:caps/>
          <w:szCs w:val="24"/>
        </w:rPr>
        <w:t xml:space="preserve"> „dėl 2014–2020 metų europos sąjungos fondų investicijų veiksmų programos 1 prioriteto „mokslinių tyrimų, eksperimentinės plėtros ir inovacijų skatinimas“ priemonės </w:t>
      </w:r>
      <w:r w:rsidR="00CE4F40">
        <w:rPr>
          <w:b/>
          <w:bCs/>
          <w:caps/>
          <w:szCs w:val="24"/>
        </w:rPr>
        <w:br/>
      </w:r>
      <w:r w:rsidRPr="002039C1">
        <w:rPr>
          <w:b/>
          <w:bCs/>
          <w:caps/>
          <w:szCs w:val="24"/>
        </w:rPr>
        <w:t xml:space="preserve">Nr. </w:t>
      </w:r>
      <w:r w:rsidRPr="002039C1">
        <w:rPr>
          <w:b/>
          <w:bCs/>
          <w:caps/>
          <w:szCs w:val="24"/>
          <w:lang w:eastAsia="lt-LT"/>
        </w:rPr>
        <w:t>01.2.1-MITA-T-85</w:t>
      </w:r>
      <w:r w:rsidR="00D564B0">
        <w:rPr>
          <w:b/>
          <w:bCs/>
          <w:caps/>
          <w:szCs w:val="24"/>
          <w:lang w:eastAsia="lt-LT"/>
        </w:rPr>
        <w:t>1</w:t>
      </w:r>
      <w:r w:rsidRPr="002039C1">
        <w:rPr>
          <w:b/>
          <w:bCs/>
          <w:caps/>
          <w:szCs w:val="24"/>
          <w:lang w:eastAsia="lt-LT"/>
        </w:rPr>
        <w:t xml:space="preserve"> </w:t>
      </w:r>
      <w:r w:rsidRPr="002039C1">
        <w:rPr>
          <w:rFonts w:eastAsia="Calibri"/>
          <w:b/>
          <w:bCs/>
          <w:caps/>
          <w:szCs w:val="24"/>
          <w:lang w:eastAsia="lt-LT"/>
        </w:rPr>
        <w:t>„INO</w:t>
      </w:r>
      <w:r w:rsidR="00D564B0">
        <w:rPr>
          <w:rFonts w:eastAsia="Calibri"/>
          <w:b/>
          <w:bCs/>
          <w:caps/>
          <w:szCs w:val="24"/>
          <w:lang w:eastAsia="lt-LT"/>
        </w:rPr>
        <w:t>ČEKIAI</w:t>
      </w:r>
      <w:r w:rsidRPr="002039C1">
        <w:rPr>
          <w:rFonts w:eastAsia="Calibri"/>
          <w:b/>
          <w:bCs/>
          <w:caps/>
          <w:szCs w:val="24"/>
          <w:lang w:eastAsia="lt-LT"/>
        </w:rPr>
        <w:t>“</w:t>
      </w:r>
      <w:r w:rsidRPr="002039C1">
        <w:rPr>
          <w:b/>
          <w:bCs/>
          <w:caps/>
          <w:szCs w:val="24"/>
          <w:lang w:eastAsia="lt-LT"/>
        </w:rPr>
        <w:t xml:space="preserve"> </w:t>
      </w:r>
      <w:r w:rsidRPr="002039C1">
        <w:rPr>
          <w:b/>
          <w:bCs/>
          <w:caps/>
          <w:szCs w:val="24"/>
        </w:rPr>
        <w:t>projektų finansavimo sąlygų aprašo NR. 1 patvirtinimo“ PAKEITIMO</w:t>
      </w:r>
    </w:p>
    <w:p w:rsidR="00A04672" w:rsidRPr="002039C1" w:rsidRDefault="00A04672">
      <w:pPr>
        <w:rPr>
          <w:szCs w:val="24"/>
        </w:rPr>
      </w:pPr>
    </w:p>
    <w:p w:rsidR="00A04672" w:rsidRPr="002039C1" w:rsidRDefault="006B2242" w:rsidP="00C7320D">
      <w:pPr>
        <w:ind w:firstLine="851"/>
        <w:jc w:val="center"/>
        <w:rPr>
          <w:szCs w:val="24"/>
        </w:rPr>
      </w:pPr>
      <w:r w:rsidRPr="002039C1">
        <w:rPr>
          <w:szCs w:val="24"/>
        </w:rPr>
        <w:t>201</w:t>
      </w:r>
      <w:r w:rsidR="00F03EBE" w:rsidRPr="002039C1">
        <w:rPr>
          <w:szCs w:val="24"/>
        </w:rPr>
        <w:t>9</w:t>
      </w:r>
      <w:r w:rsidRPr="002039C1">
        <w:rPr>
          <w:szCs w:val="24"/>
        </w:rPr>
        <w:t xml:space="preserve"> m.</w:t>
      </w:r>
      <w:r w:rsidR="00EB16C0">
        <w:rPr>
          <w:szCs w:val="24"/>
        </w:rPr>
        <w:t xml:space="preserve"> </w:t>
      </w:r>
      <w:r w:rsidR="00375D88">
        <w:rPr>
          <w:szCs w:val="24"/>
        </w:rPr>
        <w:t>spalio</w:t>
      </w:r>
      <w:r w:rsidR="00844A95">
        <w:rPr>
          <w:szCs w:val="24"/>
        </w:rPr>
        <w:t xml:space="preserve"> 14</w:t>
      </w:r>
      <w:r w:rsidR="00EB16C0">
        <w:rPr>
          <w:szCs w:val="24"/>
        </w:rPr>
        <w:t xml:space="preserve"> </w:t>
      </w:r>
      <w:r w:rsidR="00AE5EF5" w:rsidRPr="002039C1">
        <w:rPr>
          <w:szCs w:val="24"/>
        </w:rPr>
        <w:t xml:space="preserve">d. Nr. </w:t>
      </w:r>
      <w:r w:rsidR="00844A95">
        <w:rPr>
          <w:szCs w:val="24"/>
        </w:rPr>
        <w:t>4-</w:t>
      </w:r>
      <w:bookmarkStart w:id="0" w:name="_GoBack"/>
      <w:bookmarkEnd w:id="0"/>
      <w:r w:rsidR="00844A95">
        <w:rPr>
          <w:szCs w:val="24"/>
        </w:rPr>
        <w:t>577</w:t>
      </w:r>
    </w:p>
    <w:p w:rsidR="00A04672" w:rsidRPr="002039C1" w:rsidRDefault="00192A94">
      <w:pPr>
        <w:ind w:firstLine="851"/>
        <w:jc w:val="center"/>
        <w:rPr>
          <w:szCs w:val="24"/>
        </w:rPr>
      </w:pPr>
      <w:r w:rsidRPr="002039C1">
        <w:rPr>
          <w:szCs w:val="24"/>
        </w:rPr>
        <w:t>Vilnius</w:t>
      </w:r>
    </w:p>
    <w:p w:rsidR="00A04672" w:rsidRPr="002039C1" w:rsidRDefault="00A04672">
      <w:pPr>
        <w:ind w:firstLine="851"/>
        <w:jc w:val="center"/>
        <w:rPr>
          <w:szCs w:val="24"/>
        </w:rPr>
      </w:pPr>
    </w:p>
    <w:p w:rsidR="00A04672" w:rsidRPr="002039C1" w:rsidRDefault="00192A94">
      <w:pPr>
        <w:suppressAutoHyphens/>
        <w:ind w:firstLine="851"/>
        <w:jc w:val="both"/>
        <w:textAlignment w:val="center"/>
        <w:rPr>
          <w:color w:val="000000"/>
          <w:szCs w:val="24"/>
        </w:rPr>
      </w:pPr>
      <w:r w:rsidRPr="002039C1">
        <w:rPr>
          <w:szCs w:val="24"/>
        </w:rPr>
        <w:t xml:space="preserve">Vadovaudamasis Projektų administravimo ir finansavimo taisyklių, patvirtintų Lietuvos Respublikos finansų ministro 2014 m. spalio 8 d. įsakymu Nr. 1K-316 „Dėl Projektų administravimo ir finansavimo taisyklių patvirtinimo“, </w:t>
      </w:r>
      <w:r w:rsidR="00D35D9B" w:rsidRPr="002039C1">
        <w:rPr>
          <w:szCs w:val="24"/>
        </w:rPr>
        <w:t>88 </w:t>
      </w:r>
      <w:r w:rsidRPr="002039C1">
        <w:rPr>
          <w:szCs w:val="24"/>
        </w:rPr>
        <w:t>punktu</w:t>
      </w:r>
      <w:r w:rsidRPr="002039C1">
        <w:rPr>
          <w:color w:val="000000"/>
          <w:szCs w:val="24"/>
        </w:rPr>
        <w:t>,</w:t>
      </w:r>
    </w:p>
    <w:p w:rsidR="008D46BC" w:rsidRPr="00A33704" w:rsidRDefault="00192A94" w:rsidP="00E40120">
      <w:pPr>
        <w:ind w:firstLine="851"/>
        <w:jc w:val="both"/>
        <w:rPr>
          <w:bCs/>
          <w:szCs w:val="24"/>
        </w:rPr>
      </w:pPr>
      <w:r w:rsidRPr="002039C1">
        <w:rPr>
          <w:szCs w:val="24"/>
        </w:rPr>
        <w:t>p a k e i č i u</w:t>
      </w:r>
      <w:r w:rsidR="009B1927">
        <w:rPr>
          <w:szCs w:val="24"/>
        </w:rPr>
        <w:t xml:space="preserve"> </w:t>
      </w:r>
      <w:r w:rsidR="00D35D9B" w:rsidRPr="002039C1">
        <w:rPr>
          <w:szCs w:val="24"/>
        </w:rPr>
        <w:t xml:space="preserve"> Lietuvos Respublikos </w:t>
      </w:r>
      <w:r w:rsidR="00D564B0">
        <w:rPr>
          <w:szCs w:val="24"/>
        </w:rPr>
        <w:t>ekonomikos ir inovacijų</w:t>
      </w:r>
      <w:r w:rsidR="00D35D9B" w:rsidRPr="002039C1">
        <w:rPr>
          <w:szCs w:val="24"/>
        </w:rPr>
        <w:t xml:space="preserve"> ministro 2018 </w:t>
      </w:r>
      <w:r w:rsidR="00A602AB" w:rsidRPr="002039C1">
        <w:rPr>
          <w:szCs w:val="24"/>
        </w:rPr>
        <w:t xml:space="preserve">m. balandžio </w:t>
      </w:r>
      <w:r w:rsidR="00E40120">
        <w:rPr>
          <w:szCs w:val="24"/>
        </w:rPr>
        <w:t xml:space="preserve">                                </w:t>
      </w:r>
      <w:r w:rsidR="00A602AB" w:rsidRPr="002039C1">
        <w:rPr>
          <w:szCs w:val="24"/>
        </w:rPr>
        <w:t>2</w:t>
      </w:r>
      <w:r w:rsidR="00D564B0">
        <w:rPr>
          <w:szCs w:val="24"/>
        </w:rPr>
        <w:t>4</w:t>
      </w:r>
      <w:r w:rsidR="00A602AB" w:rsidRPr="002039C1">
        <w:rPr>
          <w:szCs w:val="24"/>
        </w:rPr>
        <w:t xml:space="preserve"> d. įsakymą Nr. 4-</w:t>
      </w:r>
      <w:r w:rsidR="00D564B0">
        <w:rPr>
          <w:szCs w:val="24"/>
        </w:rPr>
        <w:t>241</w:t>
      </w:r>
      <w:r w:rsidR="00A602AB" w:rsidRPr="002039C1">
        <w:rPr>
          <w:szCs w:val="24"/>
        </w:rPr>
        <w:t xml:space="preserve"> „</w:t>
      </w:r>
      <w:r w:rsidR="00A602AB" w:rsidRPr="002039C1">
        <w:rPr>
          <w:bCs/>
          <w:szCs w:val="24"/>
        </w:rPr>
        <w:t xml:space="preserve">Dėl 2014–2020 metų Europos Sąjungos fondų investicijų veiksmų programos 1 prioriteto „Mokslinių tyrimų, eksperimentinės plėtros ir inovacijų skatinimas“ priemonės Nr. </w:t>
      </w:r>
      <w:r w:rsidR="00A602AB" w:rsidRPr="002039C1">
        <w:rPr>
          <w:bCs/>
          <w:szCs w:val="24"/>
          <w:lang w:eastAsia="lt-LT"/>
        </w:rPr>
        <w:t>01.2.1-MITA-T-85</w:t>
      </w:r>
      <w:r w:rsidR="00D564B0">
        <w:rPr>
          <w:bCs/>
          <w:szCs w:val="24"/>
          <w:lang w:eastAsia="lt-LT"/>
        </w:rPr>
        <w:t>1</w:t>
      </w:r>
      <w:r w:rsidR="00A602AB" w:rsidRPr="002039C1">
        <w:rPr>
          <w:bCs/>
          <w:szCs w:val="24"/>
          <w:lang w:eastAsia="lt-LT"/>
        </w:rPr>
        <w:t xml:space="preserve"> </w:t>
      </w:r>
      <w:r w:rsidR="00A602AB" w:rsidRPr="002039C1">
        <w:rPr>
          <w:rFonts w:eastAsia="Calibri"/>
          <w:bCs/>
          <w:szCs w:val="24"/>
          <w:lang w:eastAsia="lt-LT"/>
        </w:rPr>
        <w:t>„</w:t>
      </w:r>
      <w:proofErr w:type="spellStart"/>
      <w:r w:rsidR="00A602AB" w:rsidRPr="002039C1">
        <w:rPr>
          <w:rFonts w:eastAsia="Calibri"/>
          <w:bCs/>
          <w:szCs w:val="24"/>
          <w:lang w:eastAsia="lt-LT"/>
        </w:rPr>
        <w:t>Ino</w:t>
      </w:r>
      <w:r w:rsidR="00D564B0">
        <w:rPr>
          <w:rFonts w:eastAsia="Calibri"/>
          <w:bCs/>
          <w:szCs w:val="24"/>
          <w:lang w:eastAsia="lt-LT"/>
        </w:rPr>
        <w:t>čekiai</w:t>
      </w:r>
      <w:proofErr w:type="spellEnd"/>
      <w:r w:rsidR="00A602AB" w:rsidRPr="002039C1">
        <w:rPr>
          <w:rFonts w:eastAsia="Calibri"/>
          <w:bCs/>
          <w:szCs w:val="24"/>
          <w:lang w:eastAsia="lt-LT"/>
        </w:rPr>
        <w:t>“</w:t>
      </w:r>
      <w:r w:rsidR="00A602AB" w:rsidRPr="002039C1">
        <w:rPr>
          <w:bCs/>
          <w:szCs w:val="24"/>
          <w:lang w:eastAsia="lt-LT"/>
        </w:rPr>
        <w:t xml:space="preserve"> </w:t>
      </w:r>
      <w:r w:rsidR="00A602AB" w:rsidRPr="002039C1">
        <w:rPr>
          <w:bCs/>
          <w:szCs w:val="24"/>
        </w:rPr>
        <w:t>projektų finansavimo sąlygų aprašo Nr. 1 patvirtinimo“</w:t>
      </w:r>
      <w:r w:rsidR="00B77167" w:rsidRPr="002039C1">
        <w:rPr>
          <w:bCs/>
          <w:szCs w:val="24"/>
        </w:rPr>
        <w:t>:</w:t>
      </w:r>
    </w:p>
    <w:p w:rsidR="00F66372" w:rsidRPr="002039C1" w:rsidRDefault="007F3FAE" w:rsidP="00BE4B5C">
      <w:pPr>
        <w:ind w:firstLine="851"/>
        <w:jc w:val="both"/>
        <w:rPr>
          <w:szCs w:val="24"/>
        </w:rPr>
      </w:pPr>
      <w:r>
        <w:rPr>
          <w:szCs w:val="24"/>
        </w:rPr>
        <w:t>1</w:t>
      </w:r>
      <w:r w:rsidR="00F66372" w:rsidRPr="002039C1">
        <w:rPr>
          <w:szCs w:val="24"/>
        </w:rPr>
        <w:t>. Pakeičiu 1</w:t>
      </w:r>
      <w:r w:rsidR="002D1ABF">
        <w:rPr>
          <w:szCs w:val="24"/>
        </w:rPr>
        <w:t>9</w:t>
      </w:r>
      <w:r w:rsidR="00F66372" w:rsidRPr="002039C1">
        <w:rPr>
          <w:szCs w:val="24"/>
        </w:rPr>
        <w:t xml:space="preserve"> punktą ir jį išdėstau taip:</w:t>
      </w:r>
    </w:p>
    <w:p w:rsidR="002D1ABF" w:rsidRPr="00D766C2" w:rsidRDefault="0033798D" w:rsidP="002D1ABF">
      <w:pPr>
        <w:tabs>
          <w:tab w:val="left" w:pos="1276"/>
        </w:tabs>
        <w:ind w:firstLine="851"/>
        <w:jc w:val="both"/>
        <w:rPr>
          <w:b/>
          <w:bCs/>
          <w:i/>
          <w:color w:val="0000FF"/>
          <w:szCs w:val="24"/>
          <w:u w:val="single"/>
        </w:rPr>
      </w:pPr>
      <w:r>
        <w:rPr>
          <w:szCs w:val="24"/>
        </w:rPr>
        <w:t>„</w:t>
      </w:r>
      <w:r w:rsidR="002D1ABF">
        <w:rPr>
          <w:rFonts w:eastAsia="Calibri"/>
          <w:szCs w:val="24"/>
        </w:rPr>
        <w:t xml:space="preserve">19. Projektas turi atitikti Aprašo 19.1, 19.2 ir 19.3 arba 19.4 papunkčiuose nurodytus specialiuosius projektų atrankos kriterijus, patvirtintus 2014–2020 metų Europos Sąjungos fondų investicijų veiksmų programos Stebėsenos komiteto 2017 m. lapkričio 17 d. posėdžio protokoliniu sprendimu Nr. 44P-7(29) ir </w:t>
      </w:r>
      <w:r w:rsidR="002D1ABF" w:rsidRPr="002039C1">
        <w:rPr>
          <w:szCs w:val="24"/>
        </w:rPr>
        <w:t>2019 m. rugpjūčio 8 d. protokoliniu sprendimu Nr. 44P-8 (44):</w:t>
      </w:r>
    </w:p>
    <w:p w:rsidR="002D1ABF" w:rsidRDefault="002D1ABF" w:rsidP="002D1ABF">
      <w:pPr>
        <w:ind w:firstLine="851"/>
        <w:jc w:val="both"/>
        <w:rPr>
          <w:rFonts w:eastAsia="Calibri"/>
          <w:szCs w:val="24"/>
          <w:lang w:eastAsia="lt-LT"/>
        </w:rPr>
      </w:pPr>
      <w:r>
        <w:rPr>
          <w:rFonts w:eastAsia="Calibri"/>
          <w:szCs w:val="24"/>
        </w:rPr>
        <w:t>19.1. p</w:t>
      </w:r>
      <w:r>
        <w:rPr>
          <w:rFonts w:eastAsia="Calibri"/>
          <w:szCs w:val="24"/>
          <w:lang w:eastAsia="lt-LT"/>
        </w:rPr>
        <w:t xml:space="preserve">rojektas atitinka Lietuvos inovacijų plėtros 2014–2020 metų programos, patvirtintos Lietuvos Respublikos Vyriausybės 2013 m. gruodžio 18 d. nutarimu Nr. 1281 „Dėl Lietuvos inovacijų plėtros 2014–2020 metų programos patvirtinimo“ (toliau – Lietuvos inovacijų plėtros 2014–2020 metų programa), nuostatas (vertinama, ar projektas prisideda prie Lietuvos inovacijų plėtros 2014–2020 metų programos antrojo tikslo „didinti verslo inovacinį potencialą“ antrojo uždavinio „skatinti naujų produktų pateikimą rinkai“ ir (ar) trečiojo tikslo „skatinti vertės tinklų kūrimą, plėtrą ir jų </w:t>
      </w:r>
      <w:proofErr w:type="spellStart"/>
      <w:r>
        <w:rPr>
          <w:rFonts w:eastAsia="Calibri"/>
          <w:szCs w:val="24"/>
          <w:lang w:eastAsia="lt-LT"/>
        </w:rPr>
        <w:t>tarptautiškumą</w:t>
      </w:r>
      <w:proofErr w:type="spellEnd"/>
      <w:r>
        <w:rPr>
          <w:rFonts w:eastAsia="Calibri"/>
          <w:szCs w:val="24"/>
          <w:lang w:eastAsia="lt-LT"/>
        </w:rPr>
        <w:t>“ pirmojo uždavinio „skatinti verslo ir mokslo bendradarbiavimą, žinių ir technologijų perdavimą“ įgyvendinimo);</w:t>
      </w:r>
    </w:p>
    <w:p w:rsidR="002D1ABF" w:rsidRPr="002039C1" w:rsidRDefault="002D1ABF" w:rsidP="002D1ABF">
      <w:pPr>
        <w:ind w:firstLine="851"/>
        <w:jc w:val="both"/>
        <w:rPr>
          <w:szCs w:val="24"/>
        </w:rPr>
      </w:pPr>
      <w:r>
        <w:rPr>
          <w:rFonts w:eastAsia="Calibri"/>
          <w:szCs w:val="24"/>
        </w:rPr>
        <w:t xml:space="preserve">19.2. </w:t>
      </w:r>
      <w:r w:rsidRPr="002039C1">
        <w:rPr>
          <w:szCs w:val="24"/>
        </w:rPr>
        <w:t>Projektas atitinka Prioritetinių mokslinių tyrimų ir eksperimentinės  plėtros ir inovacijų raidos (sumaniosios specializacijos) prioritetų įgyvendinimo programos, patvirtintos Lietuvos Respublikos Vyriausybės 2014 m. balandžio 30 d. nutarimu Nr. 411 „Dėl Prioritetinių mokslinių tyrimų ir eksperimentinės  plėtros ir inovacijų raidos (sumaniosios specializacijos) prioritetų įgyvendinimo programos patvirtinimo“, nuostatas ir bent vieno prioriteto įgyvendinimo tematiką (</w:t>
      </w:r>
      <w:r w:rsidRPr="002039C1">
        <w:rPr>
          <w:szCs w:val="24"/>
          <w:lang w:eastAsia="lt-LT"/>
        </w:rPr>
        <w:t xml:space="preserve">vertinama, </w:t>
      </w:r>
      <w:r w:rsidRPr="002039C1">
        <w:rPr>
          <w:szCs w:val="24"/>
        </w:rPr>
        <w:t>ar projektas prisideda prie Prioritetinių mokslinių tyrimų ir eksperimentinės plėtros ir inovacijų raidos (sumaniosios specializacijos) prioritetų įgyvendinimo programos ir atitinka bent vieno prioriteto įgyvendinimo tematiką).</w:t>
      </w:r>
    </w:p>
    <w:p w:rsidR="002D1ABF" w:rsidRDefault="002D1ABF" w:rsidP="002D1ABF">
      <w:pPr>
        <w:ind w:firstLine="851"/>
        <w:jc w:val="both"/>
      </w:pPr>
      <w:r>
        <w:rPr>
          <w:rFonts w:eastAsia="Calibri"/>
          <w:szCs w:val="24"/>
          <w:lang w:eastAsia="lt-LT"/>
        </w:rPr>
        <w:t xml:space="preserve">19.3. </w:t>
      </w:r>
      <w:r>
        <w:rPr>
          <w:rFonts w:eastAsia="Calibri"/>
          <w:color w:val="000000"/>
          <w:szCs w:val="24"/>
          <w:lang w:eastAsia="lt-LT"/>
        </w:rPr>
        <w:t>Pareiškėjas veiklą vykdo daugiau kaip 1 metus, turi patirties MTEP srityje ir jo metinės veiklos pajamos per paskutinius finansinius metus iki paraiškos pateikimo yra ne mažesnės kaip 10</w:t>
      </w:r>
      <w:r w:rsidR="00980E82">
        <w:rPr>
          <w:rFonts w:eastAsia="Calibri"/>
          <w:color w:val="000000"/>
          <w:szCs w:val="24"/>
          <w:lang w:eastAsia="lt-LT"/>
        </w:rPr>
        <w:t> </w:t>
      </w:r>
      <w:r>
        <w:rPr>
          <w:rFonts w:eastAsia="Calibri"/>
          <w:color w:val="000000"/>
          <w:szCs w:val="24"/>
          <w:lang w:eastAsia="lt-LT"/>
        </w:rPr>
        <w:t xml:space="preserve">000 </w:t>
      </w:r>
      <w:proofErr w:type="spellStart"/>
      <w:r>
        <w:rPr>
          <w:rFonts w:eastAsia="Calibri"/>
          <w:color w:val="000000"/>
          <w:szCs w:val="24"/>
          <w:lang w:eastAsia="lt-LT"/>
        </w:rPr>
        <w:t>Eur</w:t>
      </w:r>
      <w:proofErr w:type="spellEnd"/>
      <w:r>
        <w:rPr>
          <w:rFonts w:eastAsia="Calibri"/>
          <w:color w:val="000000"/>
          <w:szCs w:val="24"/>
          <w:lang w:eastAsia="lt-LT"/>
        </w:rPr>
        <w:t xml:space="preserve"> (dešimt tūkstančių eurų) (vertinama, </w:t>
      </w:r>
      <w:r>
        <w:rPr>
          <w:rFonts w:eastAsia="Calibri"/>
          <w:szCs w:val="24"/>
        </w:rPr>
        <w:t xml:space="preserve">ar daugiau kaip 1 metus veikiantis ir MTEP patirties turintis pareiškėjas yra veikiantis subjektas ir realiai vykdo veiklas. Vertinami paskutinių metų iki paraiškos pateikimo finansinės atskaitomybės dokumentai, MTEP metinės statistinės ataskaitos </w:t>
      </w:r>
      <w:r>
        <w:rPr>
          <w:rFonts w:eastAsia="Calibri"/>
          <w:szCs w:val="24"/>
        </w:rPr>
        <w:lastRenderedPageBreak/>
        <w:t xml:space="preserve">duomenys. Šis kriterijus taikomas tik tiems pareiškėjams, kurie jau turi MTEP projektų įgyvendinimo patirties (brandiesiems </w:t>
      </w:r>
      <w:proofErr w:type="spellStart"/>
      <w:r>
        <w:rPr>
          <w:rFonts w:eastAsia="Calibri"/>
          <w:szCs w:val="24"/>
        </w:rPr>
        <w:t>inovatoriams</w:t>
      </w:r>
      <w:proofErr w:type="spellEnd"/>
      <w:r>
        <w:rPr>
          <w:rFonts w:eastAsia="Calibri"/>
          <w:szCs w:val="24"/>
        </w:rPr>
        <w:t>). Šis kriterijus taikomas tik paraiškų vertinimo metu</w:t>
      </w:r>
      <w:r>
        <w:rPr>
          <w:rFonts w:eastAsia="Calibri"/>
          <w:color w:val="000000"/>
          <w:szCs w:val="24"/>
          <w:lang w:eastAsia="lt-LT"/>
        </w:rPr>
        <w:t>;</w:t>
      </w:r>
    </w:p>
    <w:p w:rsidR="00F66372" w:rsidRPr="002039C1" w:rsidRDefault="002D1ABF" w:rsidP="002D1ABF">
      <w:pPr>
        <w:ind w:right="-1" w:firstLine="851"/>
        <w:jc w:val="both"/>
        <w:rPr>
          <w:color w:val="000000"/>
          <w:szCs w:val="24"/>
        </w:rPr>
      </w:pPr>
      <w:r>
        <w:rPr>
          <w:rFonts w:eastAsia="Calibri" w:cs="EYInterstate"/>
          <w:color w:val="000000"/>
          <w:szCs w:val="24"/>
          <w:lang w:eastAsia="lt-LT"/>
        </w:rPr>
        <w:t xml:space="preserve">19.4. </w:t>
      </w:r>
      <w:r>
        <w:rPr>
          <w:rFonts w:eastAsia="Calibri"/>
          <w:color w:val="000000"/>
          <w:szCs w:val="24"/>
          <w:lang w:eastAsia="lt-LT"/>
        </w:rPr>
        <w:t xml:space="preserve">Pareiškėjas veiklą vykdo ne ilgiau kaip 1 metus arba neturi patirties MTEP srityje, ir jo metinės veiklos pajamos nuo veiklos registravimo dienos iki paraiškos pateikimo yra ne mažesnės kaip 3 000 </w:t>
      </w:r>
      <w:proofErr w:type="spellStart"/>
      <w:r>
        <w:rPr>
          <w:rFonts w:eastAsia="Calibri"/>
          <w:color w:val="000000"/>
          <w:szCs w:val="24"/>
          <w:lang w:eastAsia="lt-LT"/>
        </w:rPr>
        <w:t>Eur</w:t>
      </w:r>
      <w:proofErr w:type="spellEnd"/>
      <w:r>
        <w:rPr>
          <w:rFonts w:eastAsia="Calibri"/>
          <w:color w:val="000000"/>
          <w:szCs w:val="24"/>
          <w:lang w:eastAsia="lt-LT"/>
        </w:rPr>
        <w:t xml:space="preserve"> (trys tūkstančiai eurų) (vertinamas ne ilgiau kaip 1 metus veikiantis arba MTEP patirties neturintis pareiškėjas ir siekiama įsitikinti, kad jis yra veikiantis subjektas ir realiai vykdo veiklas. Vertinami pareiškėjo pateikti dokumentai, parodantys jo pajamas nuo veiklos registravimo dienos iki paraiškos pateikimo dienos, jeigu pareiškėjas veikia trumpiau kaip metus, arba vertinami paskutinių metų iki paraiškos pateikimo finansinės atskaitomybės dokumentai, jeigu pareiškėjas veikia ilgiau kaip metus, bet neturi MTEP patirties. </w:t>
      </w:r>
      <w:r>
        <w:rPr>
          <w:rFonts w:eastAsia="Calibri" w:cs="EYInterstate"/>
          <w:color w:val="000000"/>
          <w:szCs w:val="24"/>
          <w:lang w:eastAsia="lt-LT"/>
        </w:rPr>
        <w:t xml:space="preserve">Šis kriterijus taikomas tik tiems pareiškėjams, kurie neturi MTEP projektų įgyvendinimo patirties ir tik planuoja vykdyti MTEP veiklas arba tiems, kurie veikia iki 1 metų (pradedantiesiems </w:t>
      </w:r>
      <w:proofErr w:type="spellStart"/>
      <w:r>
        <w:rPr>
          <w:rFonts w:eastAsia="Calibri" w:cs="EYInterstate"/>
          <w:color w:val="000000"/>
          <w:szCs w:val="24"/>
          <w:lang w:eastAsia="lt-LT"/>
        </w:rPr>
        <w:t>inovatoriams</w:t>
      </w:r>
      <w:proofErr w:type="spellEnd"/>
      <w:r>
        <w:rPr>
          <w:rFonts w:eastAsia="Calibri" w:cs="EYInterstate"/>
          <w:color w:val="000000"/>
          <w:szCs w:val="24"/>
          <w:lang w:eastAsia="lt-LT"/>
        </w:rPr>
        <w:t>). Šis kriterijus taikomas tik paraiškų vertinimo metu.“</w:t>
      </w:r>
    </w:p>
    <w:p w:rsidR="007A0221" w:rsidRPr="002039C1" w:rsidRDefault="0033798D" w:rsidP="00F66372">
      <w:pPr>
        <w:ind w:firstLine="851"/>
        <w:jc w:val="both"/>
        <w:rPr>
          <w:color w:val="000000"/>
          <w:szCs w:val="24"/>
        </w:rPr>
      </w:pPr>
      <w:r>
        <w:rPr>
          <w:color w:val="000000"/>
          <w:szCs w:val="24"/>
        </w:rPr>
        <w:t>2</w:t>
      </w:r>
      <w:r w:rsidR="007A0221" w:rsidRPr="002039C1">
        <w:rPr>
          <w:color w:val="000000"/>
          <w:szCs w:val="24"/>
        </w:rPr>
        <w:t>. Pakeičiu 2</w:t>
      </w:r>
      <w:r w:rsidR="002D1ABF">
        <w:rPr>
          <w:color w:val="000000"/>
          <w:szCs w:val="24"/>
        </w:rPr>
        <w:t>6</w:t>
      </w:r>
      <w:r w:rsidR="007A0221" w:rsidRPr="002039C1">
        <w:rPr>
          <w:color w:val="000000"/>
          <w:szCs w:val="24"/>
        </w:rPr>
        <w:t xml:space="preserve"> punktą ir jį išdėstau taip:</w:t>
      </w:r>
    </w:p>
    <w:p w:rsidR="0051143A" w:rsidRPr="00EB7E94" w:rsidRDefault="007A0221" w:rsidP="00EB7E94">
      <w:pPr>
        <w:tabs>
          <w:tab w:val="left" w:pos="1276"/>
        </w:tabs>
        <w:ind w:firstLine="851"/>
        <w:jc w:val="both"/>
        <w:rPr>
          <w:szCs w:val="24"/>
        </w:rPr>
      </w:pPr>
      <w:r w:rsidRPr="002039C1">
        <w:rPr>
          <w:color w:val="000000"/>
          <w:szCs w:val="24"/>
        </w:rPr>
        <w:t>„2</w:t>
      </w:r>
      <w:r w:rsidR="002D1ABF">
        <w:rPr>
          <w:color w:val="000000"/>
          <w:szCs w:val="24"/>
        </w:rPr>
        <w:t>6</w:t>
      </w:r>
      <w:r w:rsidRPr="002039C1">
        <w:rPr>
          <w:color w:val="000000"/>
          <w:szCs w:val="24"/>
        </w:rPr>
        <w:t xml:space="preserve">. </w:t>
      </w:r>
      <w:r w:rsidR="00A11D0F" w:rsidRPr="002039C1">
        <w:rPr>
          <w:rFonts w:eastAsia="Calibri"/>
          <w:szCs w:val="24"/>
        </w:rPr>
        <w:t>Pareiškėjas paraiškoje nurodo, kuriam iš MTEPI prioritetų, nurodytų Prioritetinių mokslinių tyrimų ir eksperimentinės plėtros ir inovacijų raidos (sumaniosios specializacijos) prioritetų įgyvendinimo programoje, priskiriamas projektas, taip pat nurodo, kurią prioriteto įgyvendinimo tematiką atitinka projektas. Galutinį priskyrimą arba nepriskyrimą konkrečiam prioritetui ir jo įgyvendinimo tematikai nustato įgyvendinančioji institucija vertinimo metu. Tuo atveju, jeigu įgyvendinančioji institucija nustato, kad projektas priskiriamas kitam prioritetui, kitai įgyvendinimo tematikai nei pareiškėjas nurodė paraiškoje, pareiškėjui pasiūloma pagal įgyvendinančiosios institucijos atliktą vertinimą patikslinti paraiškoje nurodytą informaciją, kuriam iš prioritetų ir įgyvendinimo tematikų priskiriamas projektas. Pareiškėjui nesutikus patikslinti šios informacijos, paraiška atmetama.</w:t>
      </w:r>
      <w:r w:rsidRPr="002039C1">
        <w:rPr>
          <w:szCs w:val="24"/>
        </w:rPr>
        <w:t>“</w:t>
      </w:r>
    </w:p>
    <w:p w:rsidR="00757B8C" w:rsidRDefault="00757B8C" w:rsidP="00757B8C">
      <w:pPr>
        <w:tabs>
          <w:tab w:val="left" w:pos="851"/>
        </w:tabs>
        <w:jc w:val="both"/>
        <w:rPr>
          <w:rFonts w:eastAsiaTheme="minorHAnsi"/>
          <w:color w:val="000000"/>
          <w:szCs w:val="24"/>
          <w:lang w:eastAsia="lt-LT"/>
        </w:rPr>
      </w:pPr>
      <w:r>
        <w:rPr>
          <w:rFonts w:eastAsiaTheme="minorHAnsi"/>
          <w:color w:val="000000"/>
          <w:szCs w:val="24"/>
          <w:lang w:eastAsia="lt-LT"/>
        </w:rPr>
        <w:tab/>
      </w:r>
      <w:r w:rsidR="004D30ED">
        <w:rPr>
          <w:rFonts w:eastAsiaTheme="minorHAnsi"/>
          <w:color w:val="000000"/>
          <w:szCs w:val="24"/>
          <w:lang w:eastAsia="lt-LT"/>
        </w:rPr>
        <w:t>3</w:t>
      </w:r>
      <w:r>
        <w:rPr>
          <w:rFonts w:eastAsiaTheme="minorHAnsi"/>
          <w:color w:val="000000"/>
          <w:szCs w:val="24"/>
          <w:lang w:eastAsia="lt-LT"/>
        </w:rPr>
        <w:t>. Pakeičiu 4</w:t>
      </w:r>
      <w:r w:rsidR="00F16C1B">
        <w:rPr>
          <w:rFonts w:eastAsiaTheme="minorHAnsi"/>
          <w:color w:val="000000"/>
          <w:szCs w:val="24"/>
          <w:lang w:eastAsia="lt-LT"/>
        </w:rPr>
        <w:t>6</w:t>
      </w:r>
      <w:r>
        <w:rPr>
          <w:rFonts w:eastAsiaTheme="minorHAnsi"/>
          <w:color w:val="000000"/>
          <w:szCs w:val="24"/>
          <w:lang w:eastAsia="lt-LT"/>
        </w:rPr>
        <w:t xml:space="preserve"> punktą ir jį išdėstau taip:</w:t>
      </w:r>
    </w:p>
    <w:p w:rsidR="00F16C1B" w:rsidRDefault="00F16C1B" w:rsidP="00F16C1B">
      <w:pPr>
        <w:tabs>
          <w:tab w:val="left" w:pos="851"/>
        </w:tabs>
        <w:ind w:firstLine="851"/>
        <w:jc w:val="both"/>
        <w:rPr>
          <w:szCs w:val="24"/>
          <w:lang w:eastAsia="lt-LT"/>
        </w:rPr>
      </w:pPr>
      <w:r>
        <w:rPr>
          <w:szCs w:val="24"/>
          <w:lang w:eastAsia="lt-LT"/>
        </w:rPr>
        <w:t xml:space="preserve">„46. Įgyvendinančioji institucija paraiškos vertinimo metu patikrina </w:t>
      </w:r>
      <w:r>
        <w:rPr>
          <w:rFonts w:eastAsia="Calibri"/>
          <w:szCs w:val="24"/>
        </w:rPr>
        <w:t>pareiškėjo teisę gauti valstybės pagalbą pagal Bendrąjį bendrosios išimties reglamentą</w:t>
      </w:r>
      <w:r>
        <w:rPr>
          <w:szCs w:val="24"/>
          <w:lang w:eastAsia="lt-LT"/>
        </w:rPr>
        <w:t xml:space="preserve"> arba pareiškėjo teisę gauti bendrą vienai įmonei suteikiamą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pagalbą. Įgyvendinančioji institucija turi patikrinti visas su pareiškėju susijusias įmones, nurodytas pateiktoje „Vienos įmonės“ deklaracijoje pagal Ministerijos parengtą ir interneto svetainėse http://www.esinvesticijos.lt/lt/dokumentai/vienos-imones-deklaracijos-pagal-komisijos-reglamenta-es-nr-1407-2013 ir </w:t>
      </w:r>
      <w:hyperlink r:id="rId12" w:history="1">
        <w:r w:rsidRPr="00F16C1B">
          <w:rPr>
            <w:rStyle w:val="Hyperlink"/>
            <w:rFonts w:eastAsiaTheme="minorHAnsi"/>
            <w:color w:val="auto"/>
            <w:szCs w:val="24"/>
            <w:u w:val="none"/>
            <w:lang w:eastAsia="lt-LT"/>
          </w:rPr>
          <w:t>http://eimin.lrv.lt/lt/veiklos-sritys/es-fondu-investicijos/2014-2020-m-programavimo-laikotarpis/inocekiai</w:t>
        </w:r>
      </w:hyperlink>
      <w:r>
        <w:rPr>
          <w:rFonts w:eastAsiaTheme="minorHAnsi"/>
          <w:szCs w:val="24"/>
          <w:lang w:eastAsia="lt-LT"/>
        </w:rPr>
        <w:t xml:space="preserve"> </w:t>
      </w:r>
      <w:r>
        <w:rPr>
          <w:szCs w:val="24"/>
          <w:lang w:eastAsia="lt-LT"/>
        </w:rPr>
        <w:t>paskelbtą rekomenduojamą formą (toliau – „Vienos įmonės“ deklaracija), taip pat Suteiktos valstybės pagalbos ir nereikšmingos (</w:t>
      </w:r>
      <w:r>
        <w:rPr>
          <w:i/>
          <w:iCs/>
          <w:szCs w:val="24"/>
          <w:lang w:eastAsia="lt-LT"/>
        </w:rPr>
        <w:t xml:space="preserve">de </w:t>
      </w:r>
      <w:proofErr w:type="spellStart"/>
      <w:r>
        <w:rPr>
          <w:i/>
          <w:iCs/>
          <w:szCs w:val="24"/>
          <w:lang w:eastAsia="lt-LT"/>
        </w:rPr>
        <w:t>minimis</w:t>
      </w:r>
      <w:proofErr w:type="spellEnd"/>
      <w:r>
        <w:rPr>
          <w:szCs w:val="24"/>
          <w:lang w:eastAsia="lt-LT"/>
        </w:rPr>
        <w:t>) pagalbos registre, kurio nuostatai patvirtinti Lietuvos Respublikos Vyriausybės 2005 m. sausio 19 d. nutarimu Nr. 35 „Dėl Suteiktos valstybės pagalbos ir nereikšmingos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pagalbos registro nuostatų patvirtinimo“ (toliau – Registras), patikrinti, ar teikiama pagalba neviršys leidžiamo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pagalbos dydžio, kaip nustatyta </w:t>
      </w:r>
      <w:r>
        <w:rPr>
          <w:i/>
          <w:iCs/>
          <w:szCs w:val="24"/>
          <w:lang w:eastAsia="lt-LT"/>
        </w:rPr>
        <w:t xml:space="preserve">de </w:t>
      </w:r>
      <w:proofErr w:type="spellStart"/>
      <w:r>
        <w:rPr>
          <w:i/>
          <w:iCs/>
          <w:szCs w:val="24"/>
          <w:lang w:eastAsia="lt-LT"/>
        </w:rPr>
        <w:t>minimis</w:t>
      </w:r>
      <w:proofErr w:type="spellEnd"/>
      <w:r>
        <w:rPr>
          <w:szCs w:val="24"/>
          <w:lang w:eastAsia="lt-LT"/>
        </w:rPr>
        <w:t xml:space="preserve"> reglamento 3 straipsnyje. Ministerijai priėmus sprendimą finansuoti projektą, įgyvendinančioji institucija per 5 darbo dienas registruoja suteiktos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pagalbos sumą Registre.“</w:t>
      </w:r>
    </w:p>
    <w:p w:rsidR="00F16C1B" w:rsidRDefault="004D30ED" w:rsidP="00757B8C">
      <w:pPr>
        <w:tabs>
          <w:tab w:val="left" w:pos="851"/>
        </w:tabs>
        <w:jc w:val="both"/>
        <w:rPr>
          <w:rFonts w:eastAsiaTheme="minorHAnsi"/>
          <w:color w:val="000000"/>
          <w:szCs w:val="24"/>
          <w:lang w:eastAsia="lt-LT"/>
        </w:rPr>
      </w:pPr>
      <w:r>
        <w:rPr>
          <w:rFonts w:eastAsiaTheme="minorHAnsi"/>
          <w:color w:val="000000"/>
          <w:szCs w:val="24"/>
          <w:lang w:eastAsia="lt-LT"/>
        </w:rPr>
        <w:tab/>
        <w:t>4. Pakeičiu 56.6 papunktį ir jį išdėstau taip:</w:t>
      </w:r>
    </w:p>
    <w:p w:rsidR="004D30ED" w:rsidRDefault="004D30ED" w:rsidP="004D30ED">
      <w:pPr>
        <w:ind w:firstLine="851"/>
        <w:jc w:val="both"/>
        <w:rPr>
          <w:szCs w:val="24"/>
          <w:lang w:eastAsia="lt-LT"/>
        </w:rPr>
      </w:pPr>
      <w:r>
        <w:rPr>
          <w:szCs w:val="24"/>
        </w:rPr>
        <w:t xml:space="preserve">„56.6. Lietuvos statistikos departamentui </w:t>
      </w:r>
      <w:r>
        <w:rPr>
          <w:szCs w:val="24"/>
          <w:lang w:eastAsia="lt-LT"/>
        </w:rPr>
        <w:t>teiktos per paskutinius 3 metus iki paraiškos registravimo įgyvendinančiojoje institucijoje dienos arba laikotarpiu nuo įmonės įregistravimo (jeigu įmonė vykdo veiklą mažiau negu trejus metus) patirtų MTEP išlaidų ataskaitos (-ų) kopiją (-</w:t>
      </w:r>
      <w:proofErr w:type="spellStart"/>
      <w:r>
        <w:rPr>
          <w:szCs w:val="24"/>
          <w:lang w:eastAsia="lt-LT"/>
        </w:rPr>
        <w:t>as</w:t>
      </w:r>
      <w:proofErr w:type="spellEnd"/>
      <w:r>
        <w:rPr>
          <w:szCs w:val="24"/>
          <w:lang w:eastAsia="lt-LT"/>
        </w:rPr>
        <w:t>) ir dokumento (elektroninio laiško ar kito informacijos šaltinio, kuriuo patvirtinamas MTEP išlaidų ataskaitos pateikimo Lietuvos statistikos departamentui faktas), patvirtinančio MTEP išlaidų ataskaitos (-ų) pateikimą Lietuvos statistikos departamentui, kopiją (-</w:t>
      </w:r>
      <w:proofErr w:type="spellStart"/>
      <w:r>
        <w:rPr>
          <w:szCs w:val="24"/>
          <w:lang w:eastAsia="lt-LT"/>
        </w:rPr>
        <w:t>os</w:t>
      </w:r>
      <w:proofErr w:type="spellEnd"/>
      <w:r>
        <w:rPr>
          <w:szCs w:val="24"/>
          <w:lang w:eastAsia="lt-LT"/>
        </w:rPr>
        <w:t xml:space="preserve">) arba pareiškėjo sutikimą dėl įgyvendinančiosios institucijos kreipimosi į Lietuvos statistikos departamentą dėl patirtų MTEP išlaidų ataskaitos gavimo (taikoma, </w:t>
      </w:r>
      <w:r>
        <w:rPr>
          <w:szCs w:val="24"/>
        </w:rPr>
        <w:t xml:space="preserve">jei pareiškėjas yra brandusis </w:t>
      </w:r>
      <w:proofErr w:type="spellStart"/>
      <w:r>
        <w:rPr>
          <w:szCs w:val="24"/>
        </w:rPr>
        <w:t>inovatorius</w:t>
      </w:r>
      <w:proofErr w:type="spellEnd"/>
      <w:r>
        <w:rPr>
          <w:szCs w:val="24"/>
        </w:rPr>
        <w:t>)</w:t>
      </w:r>
      <w:r>
        <w:rPr>
          <w:szCs w:val="24"/>
          <w:lang w:eastAsia="lt-LT"/>
        </w:rPr>
        <w:t>;“.</w:t>
      </w:r>
    </w:p>
    <w:p w:rsidR="007D7324" w:rsidRPr="002039C1" w:rsidRDefault="00367B05" w:rsidP="008D46BC">
      <w:pPr>
        <w:tabs>
          <w:tab w:val="left" w:pos="851"/>
        </w:tabs>
        <w:jc w:val="both"/>
        <w:rPr>
          <w:rFonts w:eastAsiaTheme="minorHAnsi"/>
          <w:color w:val="000000"/>
          <w:szCs w:val="24"/>
          <w:lang w:eastAsia="lt-LT"/>
        </w:rPr>
      </w:pPr>
      <w:r w:rsidRPr="00D4082C">
        <w:rPr>
          <w:rFonts w:eastAsiaTheme="minorHAnsi"/>
          <w:color w:val="000000"/>
          <w:szCs w:val="24"/>
          <w:lang w:eastAsia="lt-LT"/>
        </w:rPr>
        <w:tab/>
      </w:r>
      <w:r w:rsidR="004D30ED">
        <w:rPr>
          <w:rFonts w:eastAsiaTheme="minorHAnsi"/>
          <w:color w:val="000000"/>
          <w:szCs w:val="24"/>
          <w:lang w:eastAsia="lt-LT"/>
        </w:rPr>
        <w:t>5</w:t>
      </w:r>
      <w:r w:rsidRPr="00D4082C">
        <w:rPr>
          <w:rFonts w:eastAsiaTheme="minorHAnsi"/>
          <w:color w:val="000000"/>
          <w:szCs w:val="24"/>
          <w:lang w:eastAsia="lt-LT"/>
        </w:rPr>
        <w:t xml:space="preserve">. </w:t>
      </w:r>
      <w:r w:rsidR="007D7324" w:rsidRPr="002039C1">
        <w:rPr>
          <w:rFonts w:eastAsiaTheme="minorHAnsi"/>
          <w:color w:val="000000"/>
          <w:szCs w:val="24"/>
          <w:lang w:eastAsia="lt-LT"/>
        </w:rPr>
        <w:t xml:space="preserve">Pakeičiu </w:t>
      </w:r>
      <w:r w:rsidR="007D7324" w:rsidRPr="00D4082C">
        <w:rPr>
          <w:rFonts w:eastAsiaTheme="minorHAnsi"/>
          <w:color w:val="000000"/>
          <w:szCs w:val="24"/>
          <w:lang w:eastAsia="lt-LT"/>
        </w:rPr>
        <w:t>7</w:t>
      </w:r>
      <w:r w:rsidR="00C021D4">
        <w:rPr>
          <w:rFonts w:eastAsiaTheme="minorHAnsi"/>
          <w:color w:val="000000"/>
          <w:szCs w:val="24"/>
          <w:lang w:eastAsia="lt-LT"/>
        </w:rPr>
        <w:t>3</w:t>
      </w:r>
      <w:r w:rsidR="007D7324" w:rsidRPr="00D4082C">
        <w:rPr>
          <w:rFonts w:eastAsiaTheme="minorHAnsi"/>
          <w:color w:val="000000"/>
          <w:szCs w:val="24"/>
          <w:lang w:eastAsia="lt-LT"/>
        </w:rPr>
        <w:t xml:space="preserve"> punkt</w:t>
      </w:r>
      <w:r w:rsidR="007D7324" w:rsidRPr="002039C1">
        <w:rPr>
          <w:rFonts w:eastAsiaTheme="minorHAnsi"/>
          <w:color w:val="000000"/>
          <w:szCs w:val="24"/>
          <w:lang w:eastAsia="lt-LT"/>
        </w:rPr>
        <w:t>ą ir jį išdėstau taip:</w:t>
      </w:r>
    </w:p>
    <w:p w:rsidR="000F3C92" w:rsidRDefault="007D7324" w:rsidP="005153A9">
      <w:pPr>
        <w:tabs>
          <w:tab w:val="left" w:pos="1276"/>
        </w:tabs>
        <w:ind w:firstLine="851"/>
        <w:jc w:val="both"/>
        <w:rPr>
          <w:szCs w:val="24"/>
        </w:rPr>
      </w:pPr>
      <w:r w:rsidRPr="002039C1">
        <w:rPr>
          <w:szCs w:val="24"/>
        </w:rPr>
        <w:t>„7</w:t>
      </w:r>
      <w:r w:rsidR="00C021D4">
        <w:rPr>
          <w:szCs w:val="24"/>
        </w:rPr>
        <w:t>3</w:t>
      </w:r>
      <w:r w:rsidRPr="002039C1">
        <w:rPr>
          <w:szCs w:val="24"/>
        </w:rPr>
        <w:t xml:space="preserve">. </w:t>
      </w:r>
      <w:r w:rsidR="00C021D4">
        <w:rPr>
          <w:szCs w:val="24"/>
          <w:lang w:eastAsia="lt-LT"/>
        </w:rPr>
        <w:t xml:space="preserve">Projekto (-ų) įgyvendinimo priežiūrai sudaromas Projekto (-ų) priežiūros komitetas, kuris stebi projekto įgyvendinimo pažangą, teikia rekomendacijas projekto vykdytojui dėl projekto įgyvendinimo. Projekto (-ų) priežiūros komitetas sudaromas iš įgyvendinančiosios institucijos ir </w:t>
      </w:r>
      <w:r w:rsidR="00C021D4">
        <w:rPr>
          <w:szCs w:val="24"/>
          <w:lang w:eastAsia="lt-LT"/>
        </w:rPr>
        <w:lastRenderedPageBreak/>
        <w:t>Ministerijos atstovų, į Projekto (-ų) priežiūros komitetą gali būti kviečiami kitų institucijų, įstaigų ar organizacijų atstovai. Projekto (-ų) priežiūros komiteto sudėtis tvirtinama Lietuvos Respublikos ekonomikos ir inovacijų ministro įsakymu, o jo veiklos principai bus nustatyti šio komiteto darbo reglamente</w:t>
      </w:r>
      <w:r w:rsidRPr="002039C1">
        <w:rPr>
          <w:szCs w:val="24"/>
        </w:rPr>
        <w:t>.“</w:t>
      </w:r>
    </w:p>
    <w:p w:rsidR="006E1335" w:rsidRDefault="006E1335" w:rsidP="005153A9">
      <w:pPr>
        <w:tabs>
          <w:tab w:val="left" w:pos="1276"/>
        </w:tabs>
        <w:ind w:firstLine="851"/>
        <w:jc w:val="both"/>
        <w:rPr>
          <w:szCs w:val="24"/>
        </w:rPr>
      </w:pPr>
      <w:r>
        <w:rPr>
          <w:szCs w:val="24"/>
        </w:rPr>
        <w:t>6. Pakeičiu 76 punktą ir jį išdėstau taip:</w:t>
      </w:r>
    </w:p>
    <w:p w:rsidR="006E1335" w:rsidRDefault="006E1335" w:rsidP="005153A9">
      <w:pPr>
        <w:tabs>
          <w:tab w:val="left" w:pos="1276"/>
        </w:tabs>
        <w:ind w:firstLine="851"/>
        <w:jc w:val="both"/>
        <w:rPr>
          <w:rFonts w:eastAsia="Calibri"/>
          <w:szCs w:val="24"/>
        </w:rPr>
      </w:pPr>
      <w:r>
        <w:rPr>
          <w:rFonts w:eastAsia="Calibri"/>
          <w:szCs w:val="24"/>
        </w:rPr>
        <w:t>„76.</w:t>
      </w:r>
      <w:r w:rsidR="003C582F">
        <w:rPr>
          <w:rFonts w:eastAsia="Calibri"/>
          <w:szCs w:val="24"/>
        </w:rPr>
        <w:t xml:space="preserve"> </w:t>
      </w:r>
      <w:r w:rsidRPr="00AC51C8">
        <w:rPr>
          <w:rFonts w:eastAsia="Calibri"/>
          <w:szCs w:val="24"/>
        </w:rPr>
        <w:t xml:space="preserve">Projekto vykdytojas įsipareigoja teikti Prioritetinių mokslinių tyrimų ir eksperimentinės plėtros ir inovacijų raidos (sumaniosios specializacijos) prioritetų įgyvendinimo programos, </w:t>
      </w:r>
      <w:r w:rsidRPr="00AC51C8">
        <w:rPr>
          <w:rFonts w:eastAsia="Calibri"/>
          <w:color w:val="000000"/>
          <w:szCs w:val="24"/>
        </w:rPr>
        <w:t>MTEPI prioritetų ir MTEPI prioritetų veiksmų plan</w:t>
      </w:r>
      <w:r>
        <w:rPr>
          <w:rFonts w:eastAsia="Calibri"/>
          <w:color w:val="000000"/>
          <w:szCs w:val="24"/>
        </w:rPr>
        <w:t>o</w:t>
      </w:r>
      <w:r w:rsidRPr="00AC51C8">
        <w:rPr>
          <w:rFonts w:eastAsia="Calibri"/>
          <w:szCs w:val="24"/>
        </w:rPr>
        <w:t xml:space="preserve"> įgyvendinimo stebėsenai ir vertinimui atlikti reikalingą informaciją stebėseną ir poveikio vertinimą atliekančiai (-</w:t>
      </w:r>
      <w:proofErr w:type="spellStart"/>
      <w:r w:rsidRPr="00AC51C8">
        <w:rPr>
          <w:rFonts w:eastAsia="Calibri"/>
          <w:szCs w:val="24"/>
        </w:rPr>
        <w:t>ioms</w:t>
      </w:r>
      <w:proofErr w:type="spellEnd"/>
      <w:r w:rsidRPr="00AC51C8">
        <w:rPr>
          <w:rFonts w:eastAsia="Calibri"/>
          <w:szCs w:val="24"/>
        </w:rPr>
        <w:t>) institucijai (-</w:t>
      </w:r>
      <w:proofErr w:type="spellStart"/>
      <w:r w:rsidRPr="00AC51C8">
        <w:rPr>
          <w:rFonts w:eastAsia="Calibri"/>
          <w:szCs w:val="24"/>
        </w:rPr>
        <w:t>oms</w:t>
      </w:r>
      <w:proofErr w:type="spellEnd"/>
      <w:r w:rsidRPr="00AC51C8">
        <w:rPr>
          <w:rFonts w:eastAsia="Calibri"/>
          <w:szCs w:val="24"/>
        </w:rPr>
        <w:t>), nurodytai (-</w:t>
      </w:r>
      <w:proofErr w:type="spellStart"/>
      <w:r w:rsidRPr="00AC51C8">
        <w:rPr>
          <w:rFonts w:eastAsia="Calibri"/>
          <w:szCs w:val="24"/>
        </w:rPr>
        <w:t>oms</w:t>
      </w:r>
      <w:proofErr w:type="spellEnd"/>
      <w:r w:rsidRPr="00AC51C8">
        <w:rPr>
          <w:rFonts w:eastAsia="Calibri"/>
          <w:szCs w:val="24"/>
        </w:rPr>
        <w:t>) Mokslinių tyrimų ir eksperimentinės (socialinės, kultūrinės) plėtros ir inovacijų raidos (sumanios</w:t>
      </w:r>
      <w:r w:rsidR="003C582F">
        <w:rPr>
          <w:rFonts w:eastAsia="Calibri"/>
          <w:szCs w:val="24"/>
        </w:rPr>
        <w:t>ios</w:t>
      </w:r>
      <w:r w:rsidRPr="00AC51C8">
        <w:rPr>
          <w:rFonts w:eastAsia="Calibri"/>
          <w:szCs w:val="24"/>
        </w:rPr>
        <w:t xml:space="preserve"> specializacijos) krypčių plėtros ir jų prioritetų įgyvendinimo stebėsenos ir poveikio vertinimo bei verslo subjektų ir mokslo ir studijų institucijų bendradarbiavimo skatinimo tvarkos apraše, patvirtintame Lietuvos Respublikos švietimo ir mokslo ministro ir Lietuvos Respublikos ūkio ministro 2014 m. gruodžio 15 d. įsakymu Nr. V-1218/4-911 „Dėl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r>
        <w:rPr>
          <w:rFonts w:eastAsia="Calibri"/>
          <w:szCs w:val="24"/>
        </w:rPr>
        <w:t>“.“</w:t>
      </w:r>
    </w:p>
    <w:p w:rsidR="00D77F85" w:rsidRPr="005D3AA5" w:rsidRDefault="009B03B5" w:rsidP="00D77F85">
      <w:pPr>
        <w:tabs>
          <w:tab w:val="left" w:pos="1276"/>
        </w:tabs>
        <w:ind w:firstLine="851"/>
        <w:jc w:val="both"/>
        <w:rPr>
          <w:szCs w:val="24"/>
        </w:rPr>
      </w:pPr>
      <w:r>
        <w:rPr>
          <w:szCs w:val="24"/>
        </w:rPr>
        <w:t>7</w:t>
      </w:r>
      <w:r w:rsidR="0079345E">
        <w:rPr>
          <w:szCs w:val="24"/>
        </w:rPr>
        <w:t>. Pakeičiu 1 priedo 5.1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49"/>
        <w:gridCol w:w="3685"/>
        <w:gridCol w:w="567"/>
        <w:gridCol w:w="425"/>
      </w:tblGrid>
      <w:tr w:rsidR="00D77F85" w:rsidRPr="00D77F85" w:rsidTr="00F137F7">
        <w:trPr>
          <w:trHeight w:val="20"/>
        </w:trPr>
        <w:tc>
          <w:tcPr>
            <w:tcW w:w="4849" w:type="dxa"/>
            <w:tcBorders>
              <w:top w:val="single" w:sz="4" w:space="0" w:color="000000"/>
              <w:left w:val="single" w:sz="4" w:space="0" w:color="000000"/>
              <w:bottom w:val="single" w:sz="4" w:space="0" w:color="000000"/>
              <w:right w:val="single" w:sz="4" w:space="0" w:color="000000"/>
            </w:tcBorders>
            <w:hideMark/>
          </w:tcPr>
          <w:p w:rsidR="00D77F85" w:rsidRPr="00D77F85" w:rsidRDefault="00D77F85" w:rsidP="005D3AA5">
            <w:pPr>
              <w:tabs>
                <w:tab w:val="left" w:pos="1276"/>
              </w:tabs>
              <w:jc w:val="both"/>
              <w:rPr>
                <w:bCs/>
                <w:szCs w:val="24"/>
              </w:rPr>
            </w:pPr>
            <w:r w:rsidRPr="00D77F85">
              <w:rPr>
                <w:szCs w:val="24"/>
              </w:rPr>
              <w:t>„5.1. Pareiškėjas ir partneris (-</w:t>
            </w:r>
            <w:proofErr w:type="spellStart"/>
            <w:r w:rsidRPr="00D77F85">
              <w:rPr>
                <w:szCs w:val="24"/>
              </w:rPr>
              <w:t>iai</w:t>
            </w:r>
            <w:proofErr w:type="spellEnd"/>
            <w:r w:rsidRPr="00D77F85">
              <w:rPr>
                <w:szCs w:val="24"/>
              </w:rPr>
              <w:t>) yra juridiniai asmenys, juridinio asmens filialai, atstovybės (toliau – juridinis asmuo) arba fiziniai asmenys, kaip nustatyta projektų finansavimo sąlygų apraše.</w:t>
            </w:r>
          </w:p>
        </w:tc>
        <w:tc>
          <w:tcPr>
            <w:tcW w:w="3685" w:type="dxa"/>
            <w:tcBorders>
              <w:top w:val="single" w:sz="4" w:space="0" w:color="000000"/>
              <w:left w:val="single" w:sz="4" w:space="0" w:color="000000"/>
              <w:bottom w:val="single" w:sz="4" w:space="0" w:color="000000"/>
              <w:right w:val="single" w:sz="4" w:space="0" w:color="000000"/>
            </w:tcBorders>
          </w:tcPr>
          <w:p w:rsidR="00D77F85" w:rsidRPr="00D77F85" w:rsidRDefault="00D77F85" w:rsidP="00A804CD">
            <w:pPr>
              <w:tabs>
                <w:tab w:val="left" w:pos="1276"/>
              </w:tabs>
              <w:jc w:val="both"/>
              <w:rPr>
                <w:szCs w:val="24"/>
              </w:rPr>
            </w:pPr>
            <w:r w:rsidRPr="00D77F85">
              <w:rPr>
                <w:szCs w:val="24"/>
              </w:rPr>
              <w:t>Laikoma, kad projektas atitinka šį reikalavimą, jei jis atitinka Aprašo 1</w:t>
            </w:r>
            <w:r w:rsidR="00A804CD">
              <w:rPr>
                <w:szCs w:val="24"/>
              </w:rPr>
              <w:t> </w:t>
            </w:r>
            <w:r w:rsidRPr="00D77F85">
              <w:rPr>
                <w:szCs w:val="24"/>
              </w:rPr>
              <w:t>priedo 5.2 papunktyje nurodytą bendrąjį reikalavimą.“</w:t>
            </w:r>
          </w:p>
        </w:tc>
        <w:tc>
          <w:tcPr>
            <w:tcW w:w="567" w:type="dxa"/>
            <w:tcBorders>
              <w:top w:val="single" w:sz="4" w:space="0" w:color="000000"/>
              <w:left w:val="single" w:sz="4" w:space="0" w:color="000000"/>
              <w:bottom w:val="single" w:sz="4" w:space="0" w:color="000000"/>
              <w:right w:val="single" w:sz="4" w:space="0" w:color="000000"/>
            </w:tcBorders>
          </w:tcPr>
          <w:p w:rsidR="00D77F85" w:rsidRPr="00D77F85" w:rsidRDefault="00D77F85" w:rsidP="00D77F85">
            <w:pPr>
              <w:tabs>
                <w:tab w:val="left" w:pos="1276"/>
              </w:tabs>
              <w:ind w:firstLine="851"/>
              <w:jc w:val="both"/>
              <w:rPr>
                <w:szCs w:val="24"/>
              </w:rPr>
            </w:pPr>
          </w:p>
        </w:tc>
        <w:tc>
          <w:tcPr>
            <w:tcW w:w="425" w:type="dxa"/>
            <w:tcBorders>
              <w:top w:val="single" w:sz="4" w:space="0" w:color="000000"/>
              <w:left w:val="single" w:sz="4" w:space="0" w:color="000000"/>
              <w:bottom w:val="single" w:sz="4" w:space="0" w:color="000000"/>
              <w:right w:val="single" w:sz="4" w:space="0" w:color="000000"/>
            </w:tcBorders>
          </w:tcPr>
          <w:p w:rsidR="00D77F85" w:rsidRPr="00D77F85" w:rsidRDefault="00D77F85" w:rsidP="00D77F85">
            <w:pPr>
              <w:tabs>
                <w:tab w:val="left" w:pos="1276"/>
              </w:tabs>
              <w:ind w:firstLine="851"/>
              <w:jc w:val="both"/>
              <w:rPr>
                <w:szCs w:val="24"/>
              </w:rPr>
            </w:pPr>
          </w:p>
        </w:tc>
      </w:tr>
    </w:tbl>
    <w:p w:rsidR="000B377F" w:rsidRDefault="00D77F85" w:rsidP="009B03B5">
      <w:pPr>
        <w:tabs>
          <w:tab w:val="left" w:pos="851"/>
        </w:tabs>
        <w:jc w:val="both"/>
        <w:rPr>
          <w:szCs w:val="24"/>
        </w:rPr>
      </w:pPr>
      <w:r>
        <w:rPr>
          <w:szCs w:val="24"/>
        </w:rPr>
        <w:tab/>
      </w:r>
      <w:r w:rsidR="009B03B5">
        <w:rPr>
          <w:szCs w:val="24"/>
        </w:rPr>
        <w:t>8</w:t>
      </w:r>
      <w:r w:rsidR="000B377F">
        <w:rPr>
          <w:szCs w:val="24"/>
        </w:rPr>
        <w:t>. Pakeičiu 1 priedo 5.4 papunktį ir jį išdėstau taip:</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0"/>
        <w:gridCol w:w="3685"/>
        <w:gridCol w:w="567"/>
        <w:gridCol w:w="419"/>
      </w:tblGrid>
      <w:tr w:rsidR="00881395" w:rsidRPr="00DE1941" w:rsidTr="005D3AA5">
        <w:tc>
          <w:tcPr>
            <w:tcW w:w="4820" w:type="dxa"/>
            <w:tcMar>
              <w:top w:w="0" w:type="dxa"/>
              <w:left w:w="108" w:type="dxa"/>
              <w:bottom w:w="0" w:type="dxa"/>
              <w:right w:w="108" w:type="dxa"/>
            </w:tcMar>
            <w:hideMark/>
          </w:tcPr>
          <w:p w:rsidR="00881395" w:rsidRPr="00DE1941" w:rsidRDefault="00881395" w:rsidP="005D3AA5">
            <w:pPr>
              <w:tabs>
                <w:tab w:val="left" w:pos="1276"/>
              </w:tabs>
              <w:jc w:val="both"/>
              <w:rPr>
                <w:szCs w:val="24"/>
              </w:rPr>
            </w:pPr>
            <w:r w:rsidRPr="00DE1941">
              <w:rPr>
                <w:szCs w:val="24"/>
              </w:rPr>
              <w:t>„5.4. Pareiškėjui ir partneriui (-</w:t>
            </w:r>
            <w:proofErr w:type="spellStart"/>
            <w:r w:rsidRPr="00DE1941">
              <w:rPr>
                <w:szCs w:val="24"/>
              </w:rPr>
              <w:t>iams</w:t>
            </w:r>
            <w:proofErr w:type="spellEnd"/>
            <w:r w:rsidRPr="00DE1941">
              <w:rPr>
                <w:szCs w:val="24"/>
              </w:rPr>
              <w:t>) nėra apribojimų gauti finansavimą:</w:t>
            </w:r>
          </w:p>
          <w:p w:rsidR="00881395" w:rsidRPr="00DE1941" w:rsidRDefault="00881395" w:rsidP="005D3AA5">
            <w:pPr>
              <w:tabs>
                <w:tab w:val="left" w:pos="1276"/>
              </w:tabs>
              <w:jc w:val="both"/>
              <w:rPr>
                <w:szCs w:val="24"/>
              </w:rPr>
            </w:pPr>
            <w:r w:rsidRPr="00DE1941">
              <w:rPr>
                <w:szCs w:val="24"/>
              </w:rPr>
              <w:t>5.4.1. pareiškėjui ir partneriui (-</w:t>
            </w:r>
            <w:proofErr w:type="spellStart"/>
            <w:r w:rsidRPr="00DE1941">
              <w:rPr>
                <w:szCs w:val="24"/>
              </w:rPr>
              <w:t>iams</w:t>
            </w:r>
            <w:proofErr w:type="spellEnd"/>
            <w:r w:rsidRPr="00DE1941">
              <w:rPr>
                <w:szCs w:val="24"/>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DE1941">
              <w:rPr>
                <w:i/>
                <w:iCs/>
                <w:szCs w:val="24"/>
              </w:rPr>
              <w:t xml:space="preserve">(ši nuostata netaikoma biudžetinėms įstaigoms) </w:t>
            </w:r>
            <w:r w:rsidRPr="00DE1941">
              <w:rPr>
                <w:szCs w:val="24"/>
              </w:rPr>
              <w:t>arba pareiškėjui ir partneriui (-</w:t>
            </w:r>
            <w:proofErr w:type="spellStart"/>
            <w:r w:rsidRPr="00DE1941">
              <w:rPr>
                <w:szCs w:val="24"/>
              </w:rPr>
              <w:t>iams</w:t>
            </w:r>
            <w:proofErr w:type="spellEnd"/>
            <w:r w:rsidRPr="00DE1941">
              <w:rPr>
                <w:szCs w:val="24"/>
              </w:rPr>
              <w:t>), kurie yra fiziniai asmenys, nėra iškelta byla dėl bankroto, nėra pradėtas ikiteisminis tyrimas dėl ūkinės ir (arba) ekonominės veiklos;</w:t>
            </w:r>
          </w:p>
          <w:p w:rsidR="00881395" w:rsidRPr="00DE1941" w:rsidRDefault="00881395" w:rsidP="005D3AA5">
            <w:pPr>
              <w:tabs>
                <w:tab w:val="left" w:pos="1276"/>
              </w:tabs>
              <w:jc w:val="both"/>
              <w:rPr>
                <w:szCs w:val="24"/>
              </w:rPr>
            </w:pPr>
            <w:r w:rsidRPr="00DE1941">
              <w:rPr>
                <w:szCs w:val="24"/>
              </w:rPr>
              <w:t xml:space="preserve">5.4.2. paraiškos pateikimo </w:t>
            </w:r>
            <w:r w:rsidR="00664774">
              <w:rPr>
                <w:szCs w:val="24"/>
              </w:rPr>
              <w:t xml:space="preserve">dieną pareiškėjas ir partneris </w:t>
            </w:r>
            <w:r w:rsidRPr="00DE1941">
              <w:rPr>
                <w:szCs w:val="24"/>
              </w:rPr>
              <w:t>(-</w:t>
            </w:r>
            <w:proofErr w:type="spellStart"/>
            <w:r w:rsidRPr="00DE1941">
              <w:rPr>
                <w:szCs w:val="24"/>
              </w:rPr>
              <w:t>iai</w:t>
            </w:r>
            <w:proofErr w:type="spellEnd"/>
            <w:r w:rsidRPr="00DE1941">
              <w:rPr>
                <w:szCs w:val="24"/>
              </w:rPr>
              <w:t>) galutiniu teismo sprendimu ar galutiniu administraciniu sprendimu nėra pripažinti nevykdančiais pareigų, susijusių su mokesčių ar socialinio draudimo įmokų mokėjimu</w:t>
            </w:r>
            <w:r w:rsidRPr="00DE1941">
              <w:rPr>
                <w:b/>
                <w:bCs/>
                <w:szCs w:val="24"/>
              </w:rPr>
              <w:t xml:space="preserve"> </w:t>
            </w:r>
            <w:r w:rsidRPr="00DE1941">
              <w:rPr>
                <w:szCs w:val="24"/>
              </w:rPr>
              <w:t>pagal Lietuvos Respublikos teisės aktus arba pagal kitos valstybės teisės aktus, jei pareiškėjas ir partneris (-</w:t>
            </w:r>
            <w:proofErr w:type="spellStart"/>
            <w:r w:rsidRPr="00DE1941">
              <w:rPr>
                <w:szCs w:val="24"/>
              </w:rPr>
              <w:t>iai</w:t>
            </w:r>
            <w:proofErr w:type="spellEnd"/>
            <w:r w:rsidRPr="00DE1941">
              <w:rPr>
                <w:szCs w:val="24"/>
              </w:rPr>
              <w:t xml:space="preserve">) yra užsienyje registruoti juridiniai asmenys ar užsienyje gyvenantys fiziniai asmenys </w:t>
            </w:r>
            <w:r w:rsidRPr="00DE1941">
              <w:rPr>
                <w:i/>
                <w:iCs/>
                <w:szCs w:val="24"/>
              </w:rPr>
              <w:t xml:space="preserve">(ši nuostata netaikoma įstaigoms, kurių veikla finansuojama iš Lietuvos Respublikos valstybės ir (arba) savivaldybių biudžetų ir (arba) valstybės pinigų </w:t>
            </w:r>
            <w:r w:rsidRPr="00DE1941">
              <w:rPr>
                <w:i/>
                <w:iCs/>
                <w:szCs w:val="24"/>
              </w:rPr>
              <w:lastRenderedPageBreak/>
              <w:t>fondų, ir pareiškėjams, kuriems Lietuvos Respublikos teisės aktų nustatyta tvarka yra atidėti mokesčių arba socialinio draudimo įmokų mokėjimo terminai)</w:t>
            </w:r>
            <w:r w:rsidRPr="00DE1941">
              <w:rPr>
                <w:iCs/>
                <w:szCs w:val="24"/>
              </w:rPr>
              <w:t>;</w:t>
            </w:r>
          </w:p>
          <w:p w:rsidR="00881395" w:rsidRPr="00DE1941" w:rsidRDefault="00881395" w:rsidP="005D3AA5">
            <w:pPr>
              <w:tabs>
                <w:tab w:val="left" w:pos="1276"/>
              </w:tabs>
              <w:jc w:val="both"/>
              <w:rPr>
                <w:szCs w:val="24"/>
              </w:rPr>
            </w:pPr>
            <w:r w:rsidRPr="00DE1941">
              <w:rPr>
                <w:szCs w:val="24"/>
              </w:rPr>
              <w:t>5.4.3. paraiškos vertinimo</w:t>
            </w:r>
            <w:r w:rsidR="00664774">
              <w:rPr>
                <w:szCs w:val="24"/>
              </w:rPr>
              <w:t xml:space="preserve"> metu pareiškėjas ir partneris </w:t>
            </w:r>
            <w:r w:rsidRPr="00DE1941">
              <w:rPr>
                <w:szCs w:val="24"/>
              </w:rPr>
              <w:t>(-</w:t>
            </w:r>
            <w:proofErr w:type="spellStart"/>
            <w:r w:rsidRPr="00DE1941">
              <w:rPr>
                <w:szCs w:val="24"/>
              </w:rPr>
              <w:t>iai</w:t>
            </w:r>
            <w:proofErr w:type="spellEnd"/>
            <w:r w:rsidRPr="00DE1941">
              <w:rPr>
                <w:szCs w:val="24"/>
              </w:rPr>
              <w:t>), kurie yra fiziniai asmenys, arba pareiškėjo ir partnerio (-</w:t>
            </w:r>
            <w:proofErr w:type="spellStart"/>
            <w:r w:rsidRPr="00DE1941">
              <w:rPr>
                <w:szCs w:val="24"/>
              </w:rPr>
              <w:t>ių</w:t>
            </w:r>
            <w:proofErr w:type="spellEnd"/>
            <w:r w:rsidRPr="00DE1941">
              <w:rPr>
                <w:szCs w:val="24"/>
              </w:rPr>
              <w:t>), kurie yra juridiniai asmenys, vadovas, pagrindinis akcininkas (turintis daugiau nei 50 proc. akcijų) ar savininkas, ūkinės bendrijos tikrasis narys (-</w:t>
            </w:r>
            <w:proofErr w:type="spellStart"/>
            <w:r w:rsidRPr="00DE1941">
              <w:rPr>
                <w:szCs w:val="24"/>
              </w:rPr>
              <w:t>iai</w:t>
            </w:r>
            <w:proofErr w:type="spellEnd"/>
            <w:r w:rsidRPr="00DE1941">
              <w:rPr>
                <w:szCs w:val="24"/>
              </w:rPr>
              <w:t xml:space="preserve">) ar mažosios bendrijos atstovas (-ai), turintis </w:t>
            </w:r>
            <w:r w:rsidR="006A0090">
              <w:rPr>
                <w:szCs w:val="24"/>
              </w:rPr>
              <w:t xml:space="preserve">                   </w:t>
            </w:r>
            <w:r w:rsidRPr="00DE1941">
              <w:rPr>
                <w:szCs w:val="24"/>
              </w:rPr>
              <w:t>(-</w:t>
            </w:r>
            <w:proofErr w:type="spellStart"/>
            <w:r w:rsidRPr="00DE1941">
              <w:rPr>
                <w:szCs w:val="24"/>
              </w:rPr>
              <w:t>ys</w:t>
            </w:r>
            <w:proofErr w:type="spellEnd"/>
            <w:r w:rsidRPr="00DE1941">
              <w:rPr>
                <w:szCs w:val="24"/>
              </w:rPr>
              <w:t>) teisę juridinio asmens vardu s</w:t>
            </w:r>
            <w:r w:rsidR="00664774">
              <w:rPr>
                <w:szCs w:val="24"/>
              </w:rPr>
              <w:t xml:space="preserve">udaryti sandorį, ar buhalteris </w:t>
            </w:r>
            <w:r w:rsidRPr="00DE1941">
              <w:rPr>
                <w:szCs w:val="24"/>
              </w:rPr>
              <w:t>(-</w:t>
            </w:r>
            <w:proofErr w:type="spellStart"/>
            <w:r w:rsidRPr="00DE1941">
              <w:rPr>
                <w:szCs w:val="24"/>
              </w:rPr>
              <w:t>iai</w:t>
            </w:r>
            <w:proofErr w:type="spellEnd"/>
            <w:r w:rsidRPr="00DE1941">
              <w:rPr>
                <w:szCs w:val="24"/>
              </w:rPr>
              <w:t>), ar kitas (kiti) asmuo (asmenys), turintis (-</w:t>
            </w:r>
            <w:proofErr w:type="spellStart"/>
            <w:r w:rsidRPr="00DE1941">
              <w:rPr>
                <w:szCs w:val="24"/>
              </w:rPr>
              <w:t>ys</w:t>
            </w:r>
            <w:proofErr w:type="spellEnd"/>
            <w:r w:rsidRPr="00DE1941">
              <w:rPr>
                <w:szCs w:val="24"/>
              </w:rPr>
              <w:t>) teisę surašyti ir pasirašyti pareiškėjo apskaitos dokumentus, neturi neišnykusio arba nepanaikinto teistumo arba dėl pareiškėjo ir partnerio (-</w:t>
            </w:r>
            <w:proofErr w:type="spellStart"/>
            <w:r w:rsidRPr="00DE1941">
              <w:rPr>
                <w:szCs w:val="24"/>
              </w:rPr>
              <w:t>ių</w:t>
            </w:r>
            <w:proofErr w:type="spellEnd"/>
            <w:r w:rsidRPr="00DE1941">
              <w:rPr>
                <w:szCs w:val="24"/>
              </w:rPr>
              <w:t xml:space="preserve">)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Pr="00DE1941">
              <w:rPr>
                <w:szCs w:val="24"/>
              </w:rPr>
              <w:t>vertimąsi</w:t>
            </w:r>
            <w:proofErr w:type="spellEnd"/>
            <w:r w:rsidRPr="00DE1941">
              <w:rPr>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w:t>
            </w:r>
            <w:r w:rsidRPr="00DE1941">
              <w:rPr>
                <w:szCs w:val="24"/>
              </w:rPr>
              <w:lastRenderedPageBreak/>
              <w:t xml:space="preserve">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DE1941">
              <w:rPr>
                <w:i/>
                <w:iCs/>
                <w:szCs w:val="24"/>
              </w:rPr>
              <w:t>(šis apribojimas netaikomas, jei pareiškėjo arba partnerio (-</w:t>
            </w:r>
            <w:proofErr w:type="spellStart"/>
            <w:r w:rsidRPr="00DE1941">
              <w:rPr>
                <w:i/>
                <w:iCs/>
                <w:szCs w:val="24"/>
              </w:rPr>
              <w:t>ių</w:t>
            </w:r>
            <w:proofErr w:type="spellEnd"/>
            <w:r w:rsidRPr="00DE1941">
              <w:rPr>
                <w:i/>
                <w:iCs/>
                <w:szCs w:val="24"/>
              </w:rPr>
              <w:t>) veikla yra finansuojama iš Lietuvos Respublikos valstybės ir (arba) savivaldybių biudžetų ir (arba) valstybės pinigų fondų, taip pat Europos investicijų fondui ir Europos investicijų bankui)</w:t>
            </w:r>
            <w:r w:rsidRPr="00DE1941">
              <w:rPr>
                <w:szCs w:val="24"/>
              </w:rPr>
              <w:t>;</w:t>
            </w:r>
          </w:p>
          <w:p w:rsidR="00881395" w:rsidRPr="00DE1941" w:rsidRDefault="00881395" w:rsidP="005D3AA5">
            <w:pPr>
              <w:tabs>
                <w:tab w:val="left" w:pos="1276"/>
              </w:tabs>
              <w:jc w:val="both"/>
              <w:rPr>
                <w:szCs w:val="24"/>
              </w:rPr>
            </w:pPr>
            <w:r w:rsidRPr="00DE1941">
              <w:rPr>
                <w:szCs w:val="24"/>
              </w:rPr>
              <w:t xml:space="preserve">5.4.4. paraiškos vertinimo </w:t>
            </w:r>
            <w:r w:rsidR="00664774">
              <w:rPr>
                <w:szCs w:val="24"/>
              </w:rPr>
              <w:t xml:space="preserve">metu pareiškėjui ir partneriui </w:t>
            </w:r>
            <w:r w:rsidRPr="00DE1941">
              <w:rPr>
                <w:szCs w:val="24"/>
              </w:rPr>
              <w:t>(-</w:t>
            </w:r>
            <w:proofErr w:type="spellStart"/>
            <w:r w:rsidRPr="00DE1941">
              <w:rPr>
                <w:szCs w:val="24"/>
              </w:rPr>
              <w:t>iams</w:t>
            </w:r>
            <w:proofErr w:type="spellEnd"/>
            <w:r w:rsidRPr="00DE1941">
              <w:rPr>
                <w:szCs w:val="24"/>
              </w:rPr>
              <w:t xml:space="preserve">), jei jie perkėlė gamybinę veiklą valstybėje narėje arba į kitą valstybę narę, nėra taikoma arba nebuvo taikoma išieškojimo procedūra </w:t>
            </w:r>
            <w:r w:rsidRPr="00DE1941">
              <w:rPr>
                <w:i/>
                <w:iCs/>
                <w:szCs w:val="24"/>
              </w:rPr>
              <w:t>(ši nuostata nėra taikoma viešiesiems juridiniams asmenims)</w:t>
            </w:r>
            <w:r w:rsidRPr="00DE1941">
              <w:rPr>
                <w:szCs w:val="24"/>
              </w:rPr>
              <w:t>;</w:t>
            </w:r>
          </w:p>
          <w:p w:rsidR="00881395" w:rsidRPr="00DE1941" w:rsidRDefault="00881395" w:rsidP="005D3AA5">
            <w:pPr>
              <w:tabs>
                <w:tab w:val="left" w:pos="1276"/>
              </w:tabs>
              <w:jc w:val="both"/>
              <w:rPr>
                <w:szCs w:val="24"/>
              </w:rPr>
            </w:pPr>
            <w:r w:rsidRPr="00DE1941">
              <w:rPr>
                <w:szCs w:val="24"/>
              </w:rPr>
              <w:t xml:space="preserve">5.4.5. paraiškos vertinimo </w:t>
            </w:r>
            <w:r w:rsidR="00664774">
              <w:rPr>
                <w:szCs w:val="24"/>
              </w:rPr>
              <w:t xml:space="preserve">metu pareiškėjui ir partneriui </w:t>
            </w:r>
            <w:r w:rsidRPr="00DE1941">
              <w:rPr>
                <w:szCs w:val="24"/>
              </w:rPr>
              <w:t>(-</w:t>
            </w:r>
            <w:proofErr w:type="spellStart"/>
            <w:r w:rsidRPr="00DE1941">
              <w:rPr>
                <w:szCs w:val="24"/>
              </w:rPr>
              <w:t>iams</w:t>
            </w:r>
            <w:proofErr w:type="spellEnd"/>
            <w:r w:rsidRPr="00DE1941">
              <w:rPr>
                <w:szCs w:val="24"/>
              </w:rPr>
              <w:t xml:space="preserve">) nėra taikomas apribojimas (iki 5 metų) neskirti ES finansinės paramos dėl trečiųjų šalių piliečių nelegalaus įdarbinimo </w:t>
            </w:r>
            <w:r w:rsidR="00042B03">
              <w:rPr>
                <w:szCs w:val="24"/>
              </w:rPr>
              <w:t xml:space="preserve">                </w:t>
            </w:r>
            <w:r w:rsidRPr="00DE1941">
              <w:rPr>
                <w:i/>
                <w:iCs/>
                <w:szCs w:val="24"/>
              </w:rPr>
              <w:t>(ši nuostata nėra taikoma viešiesiems juridiniams asmenims)</w:t>
            </w:r>
            <w:r w:rsidRPr="00DE1941">
              <w:rPr>
                <w:szCs w:val="24"/>
              </w:rPr>
              <w:t>;</w:t>
            </w:r>
          </w:p>
          <w:p w:rsidR="00881395" w:rsidRPr="00DE1941" w:rsidRDefault="00881395" w:rsidP="005D3AA5">
            <w:pPr>
              <w:tabs>
                <w:tab w:val="left" w:pos="1276"/>
              </w:tabs>
              <w:jc w:val="both"/>
              <w:rPr>
                <w:szCs w:val="24"/>
              </w:rPr>
            </w:pPr>
            <w:r w:rsidRPr="00DE1941">
              <w:rPr>
                <w:szCs w:val="24"/>
              </w:rPr>
              <w:t xml:space="preserve">5.4.6. paraiškos vertinimo </w:t>
            </w:r>
            <w:r w:rsidR="00664774">
              <w:rPr>
                <w:szCs w:val="24"/>
              </w:rPr>
              <w:t xml:space="preserve">metu pareiškėjui ir partneriui </w:t>
            </w:r>
            <w:r w:rsidRPr="00DE1941">
              <w:rPr>
                <w:szCs w:val="24"/>
              </w:rPr>
              <w:t>(-</w:t>
            </w:r>
            <w:proofErr w:type="spellStart"/>
            <w:r w:rsidRPr="00DE1941">
              <w:rPr>
                <w:szCs w:val="24"/>
              </w:rPr>
              <w:t>iams</w:t>
            </w:r>
            <w:proofErr w:type="spellEnd"/>
            <w:r w:rsidRPr="00DE1941">
              <w:rPr>
                <w:szCs w:val="24"/>
              </w:rPr>
              <w:t xml:space="preserve">) nėra taikomas apribojimas gauti finansavimą dėl to, kad per sprendime dėl lėšų grąžinimo nustatytą terminą lėšos nebuvo grąžintos arba grąžinta tik dalis lėšų </w:t>
            </w:r>
            <w:r w:rsidRPr="00DE1941">
              <w:rPr>
                <w:i/>
                <w:iCs/>
                <w:szCs w:val="24"/>
              </w:rPr>
              <w:t>(šis apribojimas netaikomas įstaigoms, kurių veikla finansuojama iš Lietuvos Respublikos valstybės ir (arba) savivaldybių biudžetų ir (arba) valstybės pinigų fondų, įstaigoms, kurių veiklai finansuoti yra skiria</w:t>
            </w:r>
            <w:r w:rsidR="00664774">
              <w:rPr>
                <w:i/>
                <w:iCs/>
                <w:szCs w:val="24"/>
              </w:rPr>
              <w:t xml:space="preserve">ma </w:t>
            </w:r>
            <w:r w:rsidRPr="00DE1941">
              <w:rPr>
                <w:i/>
                <w:iCs/>
                <w:szCs w:val="24"/>
              </w:rPr>
              <w:t>2007–2013 metų ES fondų ar 2014–2020 metų ES struktūrinių fondų techninė parama, Europos investicijų fondui ir Europos investicijų bankui)</w:t>
            </w:r>
            <w:r w:rsidRPr="00DE1941">
              <w:rPr>
                <w:szCs w:val="24"/>
              </w:rPr>
              <w:t>;</w:t>
            </w:r>
          </w:p>
          <w:p w:rsidR="00881395" w:rsidRPr="00DE1941" w:rsidRDefault="00881395" w:rsidP="005D3AA5">
            <w:pPr>
              <w:tabs>
                <w:tab w:val="left" w:pos="1276"/>
              </w:tabs>
              <w:jc w:val="both"/>
              <w:rPr>
                <w:szCs w:val="24"/>
              </w:rPr>
            </w:pPr>
            <w:r w:rsidRPr="00DE1941">
              <w:rPr>
                <w:szCs w:val="24"/>
              </w:rPr>
              <w:t>5.4.7. paraiškos vertinimo</w:t>
            </w:r>
            <w:r w:rsidR="00664774">
              <w:rPr>
                <w:szCs w:val="24"/>
              </w:rPr>
              <w:t xml:space="preserve"> metu pareiškėjas ir partneris </w:t>
            </w:r>
            <w:r w:rsidRPr="00DE1941">
              <w:rPr>
                <w:szCs w:val="24"/>
              </w:rPr>
              <w:t>(-</w:t>
            </w:r>
            <w:proofErr w:type="spellStart"/>
            <w:r w:rsidRPr="00DE1941">
              <w:rPr>
                <w:szCs w:val="24"/>
              </w:rPr>
              <w:t>iai</w:t>
            </w:r>
            <w:proofErr w:type="spellEnd"/>
            <w:r w:rsidRPr="00DE1941">
              <w:rPr>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DE1941">
              <w:rPr>
                <w:i/>
                <w:iCs/>
                <w:szCs w:val="24"/>
              </w:rPr>
              <w:t xml:space="preserve">(ši nuostata netaikoma, kai pareiškėjas yra fizinis asmuo; ši </w:t>
            </w:r>
            <w:r w:rsidRPr="00DE1941">
              <w:rPr>
                <w:i/>
                <w:iCs/>
                <w:szCs w:val="24"/>
              </w:rPr>
              <w:lastRenderedPageBreak/>
              <w:t>nuostata taikoma tik tais atvejais, kai finansines ataskaitas būtina rengti pagal įstatymus, taikomus juridiniam asmeniui, užsienio juridiniam asmeniui ar kitai organizacijai arba jų filialui)</w:t>
            </w:r>
            <w:r w:rsidRPr="00DE1941">
              <w:rPr>
                <w:iCs/>
                <w:szCs w:val="24"/>
              </w:rPr>
              <w:t>.</w:t>
            </w:r>
            <w:r w:rsidRPr="00DE1941">
              <w:rPr>
                <w:szCs w:val="24"/>
              </w:rPr>
              <w:t> </w:t>
            </w:r>
          </w:p>
        </w:tc>
        <w:tc>
          <w:tcPr>
            <w:tcW w:w="3685" w:type="dxa"/>
            <w:tcMar>
              <w:top w:w="0" w:type="dxa"/>
              <w:left w:w="108" w:type="dxa"/>
              <w:bottom w:w="0" w:type="dxa"/>
              <w:right w:w="108" w:type="dxa"/>
            </w:tcMar>
            <w:hideMark/>
          </w:tcPr>
          <w:p w:rsidR="00881395" w:rsidRPr="00DE1941" w:rsidRDefault="00881395" w:rsidP="005D3AA5">
            <w:pPr>
              <w:tabs>
                <w:tab w:val="left" w:pos="1276"/>
              </w:tabs>
              <w:jc w:val="both"/>
              <w:rPr>
                <w:i/>
                <w:iCs/>
                <w:szCs w:val="24"/>
              </w:rPr>
            </w:pPr>
            <w:r w:rsidRPr="00DE1941">
              <w:rPr>
                <w:szCs w:val="24"/>
              </w:rPr>
              <w:lastRenderedPageBreak/>
              <w:t xml:space="preserve">Informacijos šaltiniai: paraiška, Valstybinės mokesčių inspekcijos prie Lietuvos Respublikos finansų ministerijos ir Valstybinio socialinio draudimo fondo valdybos prie Socialinės apsaugos ir darbo ministerijos, Audito, apskaitos, turto vertinimo ir nemokumo valdymo tarnybos prie Lietuvos Respublikos finansų ministerijos, Juridinių asmenų registro duomenys, taip pat kita </w:t>
            </w:r>
            <w:r w:rsidR="002673B6">
              <w:rPr>
                <w:szCs w:val="24"/>
              </w:rPr>
              <w:t>Mokslo, inovacijų ir technologijų</w:t>
            </w:r>
            <w:r w:rsidRPr="00DE1941">
              <w:rPr>
                <w:szCs w:val="24"/>
              </w:rPr>
              <w:t xml:space="preserve"> agentūrai (toliau – įgyvendinančioji institucija) prieinama informacija.</w:t>
            </w:r>
            <w:r w:rsidRPr="00DE1941">
              <w:rPr>
                <w:i/>
                <w:iCs/>
                <w:szCs w:val="24"/>
              </w:rPr>
              <w:t xml:space="preserve"> </w:t>
            </w:r>
          </w:p>
          <w:p w:rsidR="00881395" w:rsidRPr="00DE1941" w:rsidRDefault="00881395" w:rsidP="005D3AA5">
            <w:pPr>
              <w:tabs>
                <w:tab w:val="left" w:pos="1276"/>
              </w:tabs>
              <w:jc w:val="both"/>
              <w:rPr>
                <w:szCs w:val="24"/>
              </w:rPr>
            </w:pPr>
            <w:r w:rsidRPr="00DE1941">
              <w:rPr>
                <w:iCs/>
                <w:szCs w:val="24"/>
              </w:rPr>
              <w:t>Vertinant atitiktį šiam vertinimo aspektui, vadovaujamasi pareiškėjo pateikta</w:t>
            </w:r>
            <w:r w:rsidR="00060D98">
              <w:rPr>
                <w:iCs/>
                <w:szCs w:val="24"/>
              </w:rPr>
              <w:t xml:space="preserve"> deklaracija</w:t>
            </w:r>
            <w:r w:rsidR="00B967DC">
              <w:rPr>
                <w:iCs/>
                <w:szCs w:val="24"/>
              </w:rPr>
              <w:t>.</w:t>
            </w:r>
            <w:r w:rsidRPr="00DE1941">
              <w:rPr>
                <w:iCs/>
                <w:szCs w:val="24"/>
              </w:rPr>
              <w:t xml:space="preserve"> </w:t>
            </w:r>
          </w:p>
          <w:p w:rsidR="00881395" w:rsidRPr="00DE1941" w:rsidRDefault="00881395" w:rsidP="00C365A7">
            <w:pPr>
              <w:tabs>
                <w:tab w:val="left" w:pos="1276"/>
              </w:tabs>
              <w:jc w:val="both"/>
              <w:rPr>
                <w:szCs w:val="24"/>
              </w:rPr>
            </w:pPr>
            <w:r w:rsidRPr="00DE1941">
              <w:rPr>
                <w:iCs/>
                <w:szCs w:val="24"/>
              </w:rPr>
              <w:t>Pareiškėjo</w:t>
            </w:r>
            <w:r w:rsidR="00060D98">
              <w:rPr>
                <w:iCs/>
                <w:szCs w:val="24"/>
              </w:rPr>
              <w:t xml:space="preserve"> deklaracijoje </w:t>
            </w:r>
            <w:r w:rsidRPr="00DE1941">
              <w:rPr>
                <w:iCs/>
                <w:szCs w:val="24"/>
              </w:rPr>
              <w:t>pateiktų teiginių dėl atitikties šiam vertinimo aspektui nurodytų apribojimų tikrumas tikrinamas atrankiniu būdu vidaus procedūrų apraše nustatyta tvarka.</w:t>
            </w:r>
            <w:r w:rsidRPr="00DE1941">
              <w:rPr>
                <w:szCs w:val="24"/>
              </w:rPr>
              <w:t>“ </w:t>
            </w:r>
          </w:p>
        </w:tc>
        <w:tc>
          <w:tcPr>
            <w:tcW w:w="567" w:type="dxa"/>
          </w:tcPr>
          <w:p w:rsidR="00881395" w:rsidRPr="00DE1941" w:rsidRDefault="00881395">
            <w:pPr>
              <w:tabs>
                <w:tab w:val="left" w:pos="1276"/>
              </w:tabs>
              <w:jc w:val="both"/>
              <w:rPr>
                <w:szCs w:val="24"/>
              </w:rPr>
            </w:pPr>
          </w:p>
        </w:tc>
        <w:tc>
          <w:tcPr>
            <w:tcW w:w="419" w:type="dxa"/>
          </w:tcPr>
          <w:p w:rsidR="00881395" w:rsidRPr="00DE1941" w:rsidRDefault="00881395">
            <w:pPr>
              <w:tabs>
                <w:tab w:val="left" w:pos="1276"/>
              </w:tabs>
              <w:jc w:val="both"/>
              <w:rPr>
                <w:szCs w:val="24"/>
              </w:rPr>
            </w:pPr>
          </w:p>
        </w:tc>
      </w:tr>
    </w:tbl>
    <w:p w:rsidR="009B03B5" w:rsidRDefault="005153A9" w:rsidP="009B03B5">
      <w:pPr>
        <w:tabs>
          <w:tab w:val="left" w:pos="993"/>
        </w:tabs>
        <w:ind w:firstLine="851"/>
        <w:jc w:val="both"/>
        <w:rPr>
          <w:szCs w:val="24"/>
          <w:lang w:eastAsia="lt-LT"/>
        </w:rPr>
      </w:pPr>
      <w:r w:rsidRPr="005D3AA5" w:rsidDel="00705313">
        <w:rPr>
          <w:rFonts w:eastAsiaTheme="minorHAnsi"/>
          <w:color w:val="000000"/>
          <w:szCs w:val="24"/>
          <w:lang w:eastAsia="lt-LT"/>
        </w:rPr>
        <w:lastRenderedPageBreak/>
        <w:t xml:space="preserve"> </w:t>
      </w:r>
      <w:r>
        <w:rPr>
          <w:szCs w:val="24"/>
          <w:lang w:eastAsia="lt-LT"/>
        </w:rPr>
        <w:tab/>
      </w:r>
      <w:r w:rsidR="009B03B5">
        <w:rPr>
          <w:szCs w:val="24"/>
          <w:lang w:eastAsia="lt-LT"/>
        </w:rPr>
        <w:t>9. Papildau 1 priedą 6.4 papunkčiu:</w:t>
      </w:r>
    </w:p>
    <w:tbl>
      <w:tblPr>
        <w:tblW w:w="95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9"/>
        <w:gridCol w:w="3685"/>
        <w:gridCol w:w="567"/>
        <w:gridCol w:w="438"/>
      </w:tblGrid>
      <w:tr w:rsidR="009B03B5" w:rsidRPr="00AF5F11" w:rsidTr="00D766C2">
        <w:trPr>
          <w:trHeight w:val="9"/>
        </w:trPr>
        <w:tc>
          <w:tcPr>
            <w:tcW w:w="4849" w:type="dxa"/>
            <w:tcBorders>
              <w:top w:val="single" w:sz="4" w:space="0" w:color="000000"/>
              <w:left w:val="single" w:sz="4" w:space="0" w:color="000000"/>
              <w:bottom w:val="single" w:sz="4" w:space="0" w:color="auto"/>
              <w:right w:val="single" w:sz="4" w:space="0" w:color="000000"/>
            </w:tcBorders>
          </w:tcPr>
          <w:p w:rsidR="009B03B5" w:rsidRPr="00AF5F11" w:rsidRDefault="009B03B5" w:rsidP="00D766C2">
            <w:pPr>
              <w:jc w:val="both"/>
              <w:rPr>
                <w:szCs w:val="24"/>
              </w:rPr>
            </w:pPr>
            <w:r>
              <w:rPr>
                <w:rFonts w:eastAsia="Calibri"/>
                <w:szCs w:val="24"/>
                <w:lang w:eastAsia="lt-LT"/>
              </w:rPr>
              <w:t>„</w:t>
            </w:r>
            <w:r w:rsidRPr="00AF5F11">
              <w:rPr>
                <w:rFonts w:eastAsia="Calibri"/>
                <w:szCs w:val="24"/>
                <w:lang w:eastAsia="lt-LT"/>
              </w:rPr>
              <w:t xml:space="preserve">6.4. </w:t>
            </w:r>
            <w:r w:rsidRPr="00AF5F11">
              <w:rPr>
                <w:rFonts w:eastAsia="Calibri"/>
                <w:szCs w:val="24"/>
              </w:rPr>
              <w:t>Projektas atitinka Europos investicijų banko nustatytas išlaidų tinkamumo finansuoti sąlygas.</w:t>
            </w:r>
          </w:p>
        </w:tc>
        <w:tc>
          <w:tcPr>
            <w:tcW w:w="3685" w:type="dxa"/>
            <w:tcBorders>
              <w:top w:val="single" w:sz="4" w:space="0" w:color="000000"/>
              <w:left w:val="single" w:sz="4" w:space="0" w:color="000000"/>
              <w:bottom w:val="single" w:sz="4" w:space="0" w:color="auto"/>
              <w:right w:val="single" w:sz="4" w:space="0" w:color="000000"/>
            </w:tcBorders>
          </w:tcPr>
          <w:p w:rsidR="009B03B5" w:rsidRPr="00AF5F11" w:rsidRDefault="009B03B5" w:rsidP="00D766C2">
            <w:pPr>
              <w:jc w:val="both"/>
              <w:rPr>
                <w:szCs w:val="24"/>
                <w:lang w:eastAsia="lt-LT"/>
              </w:rPr>
            </w:pPr>
            <w:r>
              <w:rPr>
                <w:rFonts w:eastAsia="Calibri"/>
                <w:szCs w:val="24"/>
                <w:lang w:eastAsia="lt-LT"/>
              </w:rPr>
              <w:t>Netaikoma</w:t>
            </w:r>
            <w:r w:rsidRPr="00AF5F11">
              <w:rPr>
                <w:rFonts w:eastAsia="Calibri"/>
                <w:szCs w:val="24"/>
                <w:lang w:eastAsia="lt-LT"/>
              </w:rPr>
              <w:t>.</w:t>
            </w:r>
            <w:r>
              <w:rPr>
                <w:rFonts w:eastAsia="Calibri"/>
                <w:szCs w:val="24"/>
                <w:lang w:eastAsia="lt-LT"/>
              </w:rPr>
              <w:t>“</w:t>
            </w:r>
          </w:p>
        </w:tc>
        <w:tc>
          <w:tcPr>
            <w:tcW w:w="567" w:type="dxa"/>
            <w:tcBorders>
              <w:top w:val="single" w:sz="4" w:space="0" w:color="000000"/>
              <w:left w:val="single" w:sz="4" w:space="0" w:color="000000"/>
              <w:bottom w:val="single" w:sz="4" w:space="0" w:color="auto"/>
              <w:right w:val="single" w:sz="4" w:space="0" w:color="000000"/>
            </w:tcBorders>
          </w:tcPr>
          <w:p w:rsidR="009B03B5" w:rsidRPr="00AF5F11" w:rsidRDefault="009B03B5" w:rsidP="00D766C2">
            <w:pPr>
              <w:jc w:val="both"/>
              <w:rPr>
                <w:szCs w:val="24"/>
                <w:lang w:eastAsia="lt-LT"/>
              </w:rPr>
            </w:pPr>
          </w:p>
        </w:tc>
        <w:tc>
          <w:tcPr>
            <w:tcW w:w="438" w:type="dxa"/>
            <w:tcBorders>
              <w:top w:val="single" w:sz="4" w:space="0" w:color="000000"/>
              <w:left w:val="single" w:sz="4" w:space="0" w:color="000000"/>
              <w:bottom w:val="single" w:sz="4" w:space="0" w:color="auto"/>
              <w:right w:val="single" w:sz="4" w:space="0" w:color="000000"/>
            </w:tcBorders>
          </w:tcPr>
          <w:p w:rsidR="009B03B5" w:rsidRPr="00AF5F11" w:rsidRDefault="009B03B5" w:rsidP="00D766C2">
            <w:pPr>
              <w:jc w:val="both"/>
              <w:rPr>
                <w:szCs w:val="24"/>
                <w:lang w:eastAsia="lt-LT"/>
              </w:rPr>
            </w:pPr>
          </w:p>
        </w:tc>
      </w:tr>
    </w:tbl>
    <w:p w:rsidR="00B21246" w:rsidRPr="00D4082C" w:rsidRDefault="009B03B5" w:rsidP="005D3AA5">
      <w:pPr>
        <w:tabs>
          <w:tab w:val="left" w:pos="851"/>
        </w:tabs>
        <w:jc w:val="both"/>
        <w:rPr>
          <w:rFonts w:eastAsiaTheme="minorHAnsi"/>
          <w:color w:val="000000"/>
          <w:szCs w:val="24"/>
          <w:lang w:eastAsia="lt-LT"/>
        </w:rPr>
      </w:pPr>
      <w:r>
        <w:rPr>
          <w:rFonts w:eastAsiaTheme="minorHAnsi"/>
          <w:color w:val="000000"/>
          <w:szCs w:val="24"/>
          <w:lang w:eastAsia="lt-LT"/>
        </w:rPr>
        <w:tab/>
        <w:t xml:space="preserve">10. </w:t>
      </w:r>
      <w:r w:rsidR="004B1A16" w:rsidRPr="00D4082C">
        <w:rPr>
          <w:rFonts w:eastAsiaTheme="minorHAnsi"/>
          <w:color w:val="000000"/>
          <w:szCs w:val="24"/>
          <w:lang w:eastAsia="lt-LT"/>
        </w:rPr>
        <w:t xml:space="preserve">Pakeičiu </w:t>
      </w:r>
      <w:r w:rsidR="005153A9">
        <w:rPr>
          <w:rFonts w:eastAsiaTheme="minorHAnsi"/>
          <w:color w:val="000000"/>
          <w:szCs w:val="24"/>
          <w:lang w:eastAsia="lt-LT"/>
        </w:rPr>
        <w:t>1</w:t>
      </w:r>
      <w:r w:rsidR="004B1A16" w:rsidRPr="00D4082C">
        <w:rPr>
          <w:rFonts w:eastAsiaTheme="minorHAnsi"/>
          <w:color w:val="000000"/>
          <w:szCs w:val="24"/>
          <w:lang w:eastAsia="lt-LT"/>
        </w:rPr>
        <w:t xml:space="preserve"> priedo 8.1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2722"/>
        <w:gridCol w:w="993"/>
        <w:gridCol w:w="566"/>
      </w:tblGrid>
      <w:tr w:rsidR="004B1A16" w:rsidRPr="002039C1" w:rsidTr="004B1A16">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4B1A16" w:rsidRPr="00D4082C" w:rsidRDefault="004B1A16" w:rsidP="00F2609E">
            <w:pPr>
              <w:jc w:val="both"/>
              <w:rPr>
                <w:szCs w:val="24"/>
                <w:lang w:eastAsia="lt-LT"/>
              </w:rPr>
            </w:pPr>
            <w:r w:rsidRPr="002039C1">
              <w:rPr>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(arba ES, </w:t>
            </w:r>
            <w:r w:rsidRPr="002039C1">
              <w:rPr>
                <w:color w:val="000000"/>
                <w:szCs w:val="24"/>
                <w:lang w:eastAsia="lt-LT"/>
              </w:rPr>
              <w:t xml:space="preserve">kai vykdomos </w:t>
            </w:r>
            <w:r w:rsidRPr="002039C1">
              <w:rPr>
                <w:szCs w:val="24"/>
                <w:lang w:eastAsia="lt-LT"/>
              </w:rPr>
              <w:t>projektų veiklos</w:t>
            </w:r>
            <w:r w:rsidRPr="002039C1">
              <w:rPr>
                <w:color w:val="000000"/>
                <w:szCs w:val="24"/>
                <w:shd w:val="clear" w:color="auto" w:fill="FFFFFF"/>
                <w:lang w:eastAsia="lt-LT"/>
              </w:rPr>
              <w:t xml:space="preserve"> pagal reglamento (ES) Nr. 1303/2013 9 straipsnio pirmosios pastraipos 1 punktą) </w:t>
            </w:r>
            <w:r w:rsidRPr="002039C1">
              <w:rPr>
                <w:szCs w:val="24"/>
                <w:lang w:eastAsia="lt-LT"/>
              </w:rPr>
              <w:t>ir projektas atitinka bent vieną iš šių sąlygų:</w:t>
            </w:r>
          </w:p>
          <w:p w:rsidR="004B1A16" w:rsidRPr="00D4082C" w:rsidRDefault="004B1A16" w:rsidP="005D3AA5">
            <w:pPr>
              <w:jc w:val="both"/>
              <w:rPr>
                <w:szCs w:val="24"/>
                <w:lang w:eastAsia="lt-LT"/>
              </w:rPr>
            </w:pPr>
            <w:bookmarkStart w:id="1" w:name="part_bbc111f3d9ed4d7ebf4b177b7b4742b3"/>
            <w:bookmarkEnd w:id="1"/>
            <w:r w:rsidRPr="002039C1">
              <w:rPr>
                <w:szCs w:val="24"/>
                <w:lang w:eastAsia="lt-LT"/>
              </w:rPr>
              <w:t xml:space="preserve">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w:t>
            </w:r>
            <w:r w:rsidRPr="002039C1">
              <w:rPr>
                <w:color w:val="000000"/>
                <w:szCs w:val="24"/>
                <w:lang w:eastAsia="lt-LT"/>
              </w:rPr>
              <w:t>informavimo, komunikacijos ir ES struktūrinių fondų matomumo didinimo veiklos</w:t>
            </w:r>
            <w:r w:rsidRPr="002039C1">
              <w:rPr>
                <w:szCs w:val="24"/>
                <w:lang w:eastAsia="lt-LT"/>
              </w:rPr>
              <w:t>;</w:t>
            </w:r>
          </w:p>
          <w:p w:rsidR="004B1A16" w:rsidRPr="00D4082C" w:rsidRDefault="004B1A16" w:rsidP="005D3AA5">
            <w:pPr>
              <w:jc w:val="both"/>
              <w:rPr>
                <w:szCs w:val="24"/>
                <w:lang w:eastAsia="lt-LT"/>
              </w:rPr>
            </w:pPr>
            <w:bookmarkStart w:id="2" w:name="part_fc6862b5c7864ae3b8e8ff05d0afc726"/>
            <w:bookmarkEnd w:id="2"/>
            <w:r w:rsidRPr="002039C1">
              <w:rPr>
                <w:szCs w:val="24"/>
                <w:lang w:eastAsia="lt-LT"/>
              </w:rPr>
              <w:t>8.1.2. iš E</w:t>
            </w:r>
            <w:r w:rsidR="0042501E">
              <w:rPr>
                <w:szCs w:val="24"/>
                <w:lang w:eastAsia="lt-LT"/>
              </w:rPr>
              <w:t>uropos socialinio fondo</w:t>
            </w:r>
            <w:r w:rsidR="0042501E" w:rsidRPr="002039C1">
              <w:rPr>
                <w:szCs w:val="24"/>
                <w:lang w:eastAsia="lt-LT"/>
              </w:rPr>
              <w:t xml:space="preserve"> </w:t>
            </w:r>
            <w:r w:rsidRPr="002039C1">
              <w:rPr>
                <w:szCs w:val="24"/>
                <w:lang w:eastAsia="lt-LT"/>
              </w:rPr>
              <w:t xml:space="preserve">bendrai finansuojamo projekto veiklos vykdomos: </w:t>
            </w:r>
          </w:p>
          <w:p w:rsidR="004B1A16" w:rsidRPr="00D4082C" w:rsidRDefault="004B1A16" w:rsidP="005D3AA5">
            <w:pPr>
              <w:jc w:val="both"/>
              <w:rPr>
                <w:szCs w:val="24"/>
                <w:lang w:eastAsia="lt-LT"/>
              </w:rPr>
            </w:pPr>
            <w:r w:rsidRPr="002039C1">
              <w:rPr>
                <w:szCs w:val="24"/>
                <w:lang w:eastAsia="lt-LT"/>
              </w:rPr>
              <w:t>– ES teritorijoje;</w:t>
            </w:r>
          </w:p>
          <w:p w:rsidR="004B1A16" w:rsidRPr="00D4082C" w:rsidRDefault="004B1A16" w:rsidP="005D3AA5">
            <w:pPr>
              <w:jc w:val="both"/>
              <w:rPr>
                <w:szCs w:val="24"/>
                <w:lang w:eastAsia="lt-LT"/>
              </w:rPr>
            </w:pPr>
            <w:r w:rsidRPr="002039C1">
              <w:rPr>
                <w:szCs w:val="24"/>
                <w:lang w:eastAsia="lt-LT"/>
              </w:rPr>
              <w:t>– ne ES teritorijoje, bet tokių veiklų išlaidos neviršija procento, nustatyto projektų finansavimo sąlygų apraše;</w:t>
            </w:r>
          </w:p>
          <w:p w:rsidR="004B1A16" w:rsidRPr="002039C1" w:rsidRDefault="004B1A16" w:rsidP="00F2609E">
            <w:pPr>
              <w:jc w:val="both"/>
              <w:rPr>
                <w:szCs w:val="24"/>
                <w:lang w:eastAsia="lt-LT"/>
              </w:rPr>
            </w:pPr>
            <w:bookmarkStart w:id="3" w:name="part_60d3e2f2c4344b07a257b7c4b3280cdb"/>
            <w:bookmarkEnd w:id="3"/>
            <w:r w:rsidRPr="002039C1">
              <w:rPr>
                <w:szCs w:val="24"/>
                <w:lang w:eastAsia="lt-LT"/>
              </w:rPr>
              <w:t>8.1.3. vykdomos techninės paramos projektų veiklos.</w:t>
            </w:r>
          </w:p>
        </w:tc>
        <w:tc>
          <w:tcPr>
            <w:tcW w:w="2722" w:type="dxa"/>
            <w:tcBorders>
              <w:top w:val="single" w:sz="4" w:space="0" w:color="000000"/>
              <w:left w:val="single" w:sz="4" w:space="0" w:color="000000"/>
              <w:bottom w:val="single" w:sz="4" w:space="0" w:color="auto"/>
              <w:right w:val="single" w:sz="4" w:space="0" w:color="000000"/>
            </w:tcBorders>
          </w:tcPr>
          <w:p w:rsidR="004B1A16" w:rsidRPr="002039C1" w:rsidRDefault="004B1A16" w:rsidP="00F2609E">
            <w:pPr>
              <w:jc w:val="both"/>
              <w:rPr>
                <w:szCs w:val="24"/>
                <w:lang w:eastAsia="lt-LT"/>
              </w:rPr>
            </w:pPr>
            <w:r w:rsidRPr="002039C1">
              <w:rPr>
                <w:szCs w:val="24"/>
              </w:rPr>
              <w:t>Projekto veiklų vykdymo teritorija turi atitikti Aprašo 2</w:t>
            </w:r>
            <w:r w:rsidR="007C55F2">
              <w:rPr>
                <w:szCs w:val="24"/>
              </w:rPr>
              <w:t>5</w:t>
            </w:r>
            <w:r w:rsidRPr="002039C1">
              <w:rPr>
                <w:szCs w:val="24"/>
              </w:rPr>
              <w:t xml:space="preserve"> punkte nustatytus reikalavimus.</w:t>
            </w:r>
            <w:r w:rsidRPr="002039C1">
              <w:rPr>
                <w:szCs w:val="24"/>
                <w:lang w:eastAsia="lt-LT"/>
              </w:rPr>
              <w:t xml:space="preserve"> </w:t>
            </w:r>
          </w:p>
          <w:p w:rsidR="004B1A16" w:rsidRPr="002039C1" w:rsidRDefault="004B1A16" w:rsidP="00F2609E">
            <w:pPr>
              <w:ind w:firstLine="851"/>
              <w:jc w:val="both"/>
              <w:rPr>
                <w:szCs w:val="24"/>
                <w:lang w:eastAsia="lt-LT"/>
              </w:rPr>
            </w:pPr>
          </w:p>
          <w:p w:rsidR="004B1A16" w:rsidRPr="002039C1" w:rsidRDefault="004B1A16" w:rsidP="00F2609E">
            <w:pPr>
              <w:jc w:val="both"/>
              <w:rPr>
                <w:szCs w:val="24"/>
              </w:rPr>
            </w:pPr>
            <w:r w:rsidRPr="002039C1">
              <w:rPr>
                <w:szCs w:val="24"/>
                <w:lang w:eastAsia="lt-LT"/>
              </w:rPr>
              <w:t xml:space="preserve">Informacijos šaltinis </w:t>
            </w:r>
            <w:r w:rsidRPr="002039C1">
              <w:rPr>
                <w:szCs w:val="24"/>
              </w:rPr>
              <w:t>–</w:t>
            </w:r>
            <w:r w:rsidRPr="002039C1">
              <w:rPr>
                <w:szCs w:val="24"/>
                <w:lang w:eastAsia="lt-LT"/>
              </w:rPr>
              <w:t xml:space="preserve"> paraiška.“</w:t>
            </w:r>
          </w:p>
          <w:p w:rsidR="004B1A16" w:rsidRPr="002039C1" w:rsidRDefault="004B1A16" w:rsidP="00F2609E">
            <w:pPr>
              <w:rPr>
                <w:szCs w:val="24"/>
              </w:rPr>
            </w:pPr>
          </w:p>
          <w:p w:rsidR="004B1A16" w:rsidRPr="002039C1" w:rsidRDefault="004B1A16" w:rsidP="00F2609E">
            <w:pPr>
              <w:ind w:firstLine="851"/>
              <w:jc w:val="both"/>
              <w:rPr>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4B1A16" w:rsidRPr="002039C1" w:rsidRDefault="004B1A16" w:rsidP="00F2609E">
            <w:pPr>
              <w:ind w:firstLine="851"/>
              <w:jc w:val="both"/>
              <w:rPr>
                <w:szCs w:val="24"/>
                <w:lang w:eastAsia="lt-LT"/>
              </w:rPr>
            </w:pPr>
          </w:p>
        </w:tc>
        <w:tc>
          <w:tcPr>
            <w:tcW w:w="566" w:type="dxa"/>
            <w:tcBorders>
              <w:top w:val="single" w:sz="4" w:space="0" w:color="000000"/>
              <w:left w:val="single" w:sz="4" w:space="0" w:color="000000"/>
              <w:bottom w:val="single" w:sz="4" w:space="0" w:color="auto"/>
              <w:right w:val="single" w:sz="4" w:space="0" w:color="000000"/>
            </w:tcBorders>
          </w:tcPr>
          <w:p w:rsidR="004B1A16" w:rsidRPr="002039C1" w:rsidRDefault="004B1A16" w:rsidP="00F2609E">
            <w:pPr>
              <w:ind w:firstLine="851"/>
              <w:jc w:val="both"/>
              <w:rPr>
                <w:szCs w:val="24"/>
                <w:lang w:eastAsia="lt-LT"/>
              </w:rPr>
            </w:pPr>
          </w:p>
        </w:tc>
      </w:tr>
    </w:tbl>
    <w:p w:rsidR="00F72E3C" w:rsidRPr="002039C1" w:rsidRDefault="006A7940" w:rsidP="004B1A16">
      <w:pPr>
        <w:tabs>
          <w:tab w:val="left" w:pos="851"/>
        </w:tabs>
        <w:ind w:firstLine="851"/>
        <w:jc w:val="both"/>
        <w:rPr>
          <w:rFonts w:eastAsiaTheme="minorHAnsi"/>
          <w:color w:val="000000"/>
          <w:szCs w:val="24"/>
          <w:lang w:eastAsia="lt-LT"/>
        </w:rPr>
      </w:pPr>
      <w:r>
        <w:rPr>
          <w:rFonts w:eastAsiaTheme="minorHAnsi"/>
          <w:color w:val="000000"/>
          <w:szCs w:val="24"/>
          <w:lang w:eastAsia="lt-LT"/>
        </w:rPr>
        <w:t>11</w:t>
      </w:r>
      <w:r w:rsidR="00823C2E" w:rsidRPr="002039C1">
        <w:rPr>
          <w:rFonts w:eastAsiaTheme="minorHAnsi"/>
          <w:color w:val="000000"/>
          <w:szCs w:val="24"/>
          <w:lang w:eastAsia="lt-LT"/>
        </w:rPr>
        <w:t xml:space="preserve">. </w:t>
      </w:r>
      <w:r w:rsidR="00F72E3C" w:rsidRPr="002039C1">
        <w:rPr>
          <w:rFonts w:eastAsiaTheme="minorHAnsi"/>
          <w:color w:val="000000"/>
          <w:szCs w:val="24"/>
          <w:lang w:eastAsia="lt-LT"/>
        </w:rPr>
        <w:t xml:space="preserve">Pakeičiu </w:t>
      </w:r>
      <w:r w:rsidR="00DC0F4A">
        <w:rPr>
          <w:rFonts w:eastAsiaTheme="minorHAnsi"/>
          <w:color w:val="000000"/>
          <w:szCs w:val="24"/>
          <w:lang w:eastAsia="lt-LT"/>
        </w:rPr>
        <w:t>4</w:t>
      </w:r>
      <w:r w:rsidR="00F72E3C" w:rsidRPr="002039C1">
        <w:rPr>
          <w:rFonts w:eastAsiaTheme="minorHAnsi"/>
          <w:color w:val="000000"/>
          <w:szCs w:val="24"/>
          <w:lang w:eastAsia="lt-LT"/>
        </w:rPr>
        <w:t xml:space="preserve"> priedo </w:t>
      </w:r>
      <w:r w:rsidR="00DC0F4A">
        <w:rPr>
          <w:rFonts w:eastAsiaTheme="minorHAnsi"/>
          <w:color w:val="000000"/>
          <w:szCs w:val="24"/>
          <w:lang w:eastAsia="lt-LT"/>
        </w:rPr>
        <w:t>3</w:t>
      </w:r>
      <w:r w:rsidR="00F72E3C" w:rsidRPr="002039C1">
        <w:rPr>
          <w:rFonts w:eastAsiaTheme="minorHAnsi"/>
          <w:color w:val="000000"/>
          <w:szCs w:val="24"/>
          <w:lang w:eastAsia="lt-LT"/>
        </w:rPr>
        <w:t xml:space="preserve"> punktą ir jį išdėstau taip:</w:t>
      </w:r>
    </w:p>
    <w:p w:rsidR="00975A60" w:rsidRPr="002039C1" w:rsidRDefault="00BE30D7" w:rsidP="00975A60">
      <w:pPr>
        <w:ind w:firstLine="731"/>
        <w:jc w:val="both"/>
        <w:rPr>
          <w:b/>
          <w:szCs w:val="24"/>
          <w:lang w:eastAsia="lt-LT"/>
        </w:rPr>
      </w:pPr>
      <w:r w:rsidRPr="002039C1">
        <w:rPr>
          <w:bCs/>
          <w:szCs w:val="24"/>
        </w:rPr>
        <w:t>„</w:t>
      </w:r>
      <w:r w:rsidR="00975A60" w:rsidRPr="002039C1">
        <w:rPr>
          <w:b/>
          <w:bCs/>
          <w:szCs w:val="24"/>
        </w:rPr>
        <w:t>3.</w:t>
      </w:r>
      <w:r w:rsidR="00975A60" w:rsidRPr="002039C1">
        <w:rPr>
          <w:bCs/>
          <w:szCs w:val="24"/>
        </w:rPr>
        <w:t xml:space="preserve"> </w:t>
      </w:r>
      <w:r w:rsidR="00975A60" w:rsidRPr="002039C1">
        <w:rPr>
          <w:b/>
          <w:szCs w:val="24"/>
          <w:lang w:eastAsia="lt-LT"/>
        </w:rPr>
        <w:t xml:space="preserve">Projektas priskiriamas </w:t>
      </w:r>
      <w:r w:rsidR="00975A60" w:rsidRPr="002039C1">
        <w:rPr>
          <w:rFonts w:eastAsia="Calibri"/>
          <w:b/>
          <w:szCs w:val="24"/>
        </w:rPr>
        <w:t>Prioritetinių mokslinių tyrimų ir eksperimentinės plėtros ir inovacijų raidos (sumaniosios specializacijos) prioritetų įgyvendinimo programoje</w:t>
      </w:r>
      <w:r w:rsidR="00975A60" w:rsidRPr="002039C1">
        <w:rPr>
          <w:b/>
          <w:szCs w:val="24"/>
          <w:lang w:eastAsia="lt-LT"/>
        </w:rPr>
        <w:t xml:space="preserve">, patvirtintoje </w:t>
      </w:r>
      <w:r w:rsidR="00975A60" w:rsidRPr="002039C1">
        <w:rPr>
          <w:rFonts w:eastAsia="Calibri"/>
          <w:b/>
          <w:szCs w:val="24"/>
        </w:rPr>
        <w:t>Lietuvos Respublikos Vyriausybės 2014 m. balandžio 30 d. nutarimu Nr.</w:t>
      </w:r>
      <w:r w:rsidR="00975A60" w:rsidRPr="002039C1">
        <w:rPr>
          <w:szCs w:val="24"/>
          <w:lang w:eastAsia="lt-LT"/>
        </w:rPr>
        <w:t> </w:t>
      </w:r>
      <w:r w:rsidR="00975A60" w:rsidRPr="002039C1">
        <w:rPr>
          <w:rFonts w:eastAsia="Calibri"/>
          <w:b/>
          <w:szCs w:val="24"/>
        </w:rPr>
        <w:t xml:space="preserve">411 „Dėl Prioritetinių mokslinių tyrimų ir eksperimentinės plėtros ir inovacijų raidos (sumaniosios specializacijos) prioritetų įgyvendinimo programos patvirtinimo“, nurodytam prioritetui ir įgyvendinimo tematikai </w:t>
      </w:r>
      <w:r w:rsidR="00975A60" w:rsidRPr="002039C1">
        <w:rPr>
          <w:b/>
          <w:szCs w:val="24"/>
        </w:rPr>
        <w:t>(taikoma, vertinant projekto atitiktį 2014–2020 metų Europos Sąjungos fondų investicijų veiksmų programos 1 prioriteto „Mokslinių tyrimų,</w:t>
      </w:r>
      <w:r w:rsidR="00AB6202">
        <w:rPr>
          <w:b/>
          <w:szCs w:val="24"/>
        </w:rPr>
        <w:t xml:space="preserve"> </w:t>
      </w:r>
      <w:r w:rsidR="00975A60" w:rsidRPr="002039C1">
        <w:rPr>
          <w:b/>
          <w:szCs w:val="24"/>
        </w:rPr>
        <w:t xml:space="preserve">eksperimentinės plėtros ir inovacijų skatinimas“ priemonės Nr. </w:t>
      </w:r>
      <w:r w:rsidR="00975A60" w:rsidRPr="002039C1">
        <w:rPr>
          <w:b/>
          <w:szCs w:val="24"/>
          <w:lang w:eastAsia="lt-LT"/>
        </w:rPr>
        <w:t>01.2.1-MITA-T-85</w:t>
      </w:r>
      <w:r w:rsidR="00DC0F4A">
        <w:rPr>
          <w:b/>
          <w:szCs w:val="24"/>
          <w:lang w:eastAsia="lt-LT"/>
        </w:rPr>
        <w:t>1</w:t>
      </w:r>
      <w:r w:rsidR="00975A60" w:rsidRPr="002039C1">
        <w:rPr>
          <w:b/>
          <w:szCs w:val="24"/>
          <w:lang w:eastAsia="lt-LT"/>
        </w:rPr>
        <w:t xml:space="preserve"> </w:t>
      </w:r>
      <w:r w:rsidR="00975A60" w:rsidRPr="002039C1">
        <w:rPr>
          <w:rFonts w:eastAsia="Calibri"/>
          <w:b/>
          <w:szCs w:val="24"/>
          <w:lang w:eastAsia="lt-LT"/>
        </w:rPr>
        <w:t>„</w:t>
      </w:r>
      <w:proofErr w:type="spellStart"/>
      <w:r w:rsidR="00975A60" w:rsidRPr="002039C1">
        <w:rPr>
          <w:b/>
          <w:szCs w:val="24"/>
          <w:lang w:eastAsia="lt-LT"/>
        </w:rPr>
        <w:t>Ino</w:t>
      </w:r>
      <w:r w:rsidR="00DC0F4A">
        <w:rPr>
          <w:b/>
          <w:szCs w:val="24"/>
          <w:lang w:eastAsia="lt-LT"/>
        </w:rPr>
        <w:t>čekiai</w:t>
      </w:r>
      <w:proofErr w:type="spellEnd"/>
      <w:r w:rsidR="00975A60" w:rsidRPr="002039C1">
        <w:rPr>
          <w:b/>
          <w:szCs w:val="24"/>
          <w:lang w:eastAsia="lt-LT"/>
        </w:rPr>
        <w:t>“</w:t>
      </w:r>
      <w:r w:rsidR="00975A60" w:rsidRPr="002039C1">
        <w:rPr>
          <w:szCs w:val="24"/>
          <w:lang w:eastAsia="lt-LT"/>
        </w:rPr>
        <w:t xml:space="preserve"> </w:t>
      </w:r>
      <w:r w:rsidR="00975A60" w:rsidRPr="002039C1">
        <w:rPr>
          <w:b/>
          <w:szCs w:val="24"/>
        </w:rPr>
        <w:t>projektų finansavimo sąlygų aprašo Nr. 1 (toliau – Aprašas) 1</w:t>
      </w:r>
      <w:r w:rsidR="00DC0F4A">
        <w:rPr>
          <w:b/>
          <w:szCs w:val="24"/>
        </w:rPr>
        <w:t>9</w:t>
      </w:r>
      <w:r w:rsidR="00975A60" w:rsidRPr="002039C1">
        <w:rPr>
          <w:b/>
          <w:szCs w:val="24"/>
        </w:rPr>
        <w:t>.2</w:t>
      </w:r>
      <w:r w:rsidR="007D7324" w:rsidRPr="002039C1">
        <w:rPr>
          <w:b/>
          <w:szCs w:val="24"/>
        </w:rPr>
        <w:t xml:space="preserve"> </w:t>
      </w:r>
      <w:r w:rsidR="00975A60" w:rsidRPr="002039C1">
        <w:rPr>
          <w:b/>
          <w:szCs w:val="24"/>
        </w:rPr>
        <w:t>papunkčio reikalavimams):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699"/>
        <w:gridCol w:w="5877"/>
        <w:gridCol w:w="799"/>
      </w:tblGrid>
      <w:tr w:rsidR="00975A60" w:rsidRPr="002039C1" w:rsidTr="00E96E1C">
        <w:tc>
          <w:tcPr>
            <w:tcW w:w="2972" w:type="dxa"/>
            <w:gridSpan w:val="2"/>
            <w:shd w:val="clear" w:color="auto" w:fill="EEECE1" w:themeFill="background2"/>
            <w:vAlign w:val="center"/>
          </w:tcPr>
          <w:p w:rsidR="00975A60" w:rsidRPr="002039C1" w:rsidRDefault="00975A60" w:rsidP="00E96E1C">
            <w:pPr>
              <w:jc w:val="center"/>
              <w:rPr>
                <w:b/>
                <w:szCs w:val="24"/>
                <w:lang w:eastAsia="lt-LT"/>
              </w:rPr>
            </w:pPr>
            <w:r w:rsidRPr="002039C1">
              <w:rPr>
                <w:rFonts w:eastAsia="Calibri"/>
                <w:b/>
                <w:szCs w:val="24"/>
              </w:rPr>
              <w:t>Mokslinių tyrimų ir (ar) eksperimentinės plėtros ir inovacijų</w:t>
            </w:r>
            <w:r w:rsidRPr="002039C1">
              <w:rPr>
                <w:b/>
                <w:szCs w:val="24"/>
                <w:lang w:eastAsia="lt-LT"/>
              </w:rPr>
              <w:t xml:space="preserve"> (toliau – MTEPI) prioritetas</w:t>
            </w:r>
            <w:r w:rsidR="000E3E8B" w:rsidRPr="002039C1">
              <w:rPr>
                <w:b/>
                <w:szCs w:val="24"/>
                <w:lang w:eastAsia="lt-LT"/>
              </w:rPr>
              <w:t xml:space="preserve"> (mokslo sričių grupė)</w:t>
            </w:r>
          </w:p>
          <w:p w:rsidR="00975A60" w:rsidRPr="002039C1" w:rsidRDefault="00975A60" w:rsidP="00F541B3">
            <w:pPr>
              <w:jc w:val="center"/>
              <w:rPr>
                <w:szCs w:val="24"/>
                <w:lang w:eastAsia="lt-LT"/>
              </w:rPr>
            </w:pPr>
            <w:r w:rsidRPr="002039C1">
              <w:rPr>
                <w:i/>
                <w:szCs w:val="24"/>
                <w:lang w:eastAsia="lt-LT"/>
              </w:rPr>
              <w:lastRenderedPageBreak/>
              <w:t>(pasirenkamas vienas variantas)</w:t>
            </w:r>
          </w:p>
        </w:tc>
        <w:tc>
          <w:tcPr>
            <w:tcW w:w="6799" w:type="dxa"/>
            <w:gridSpan w:val="2"/>
            <w:shd w:val="clear" w:color="auto" w:fill="EEECE1" w:themeFill="background2"/>
            <w:vAlign w:val="center"/>
          </w:tcPr>
          <w:p w:rsidR="00975A60" w:rsidRPr="002039C1" w:rsidRDefault="00975A60" w:rsidP="00E96E1C">
            <w:pPr>
              <w:jc w:val="center"/>
              <w:rPr>
                <w:b/>
                <w:szCs w:val="24"/>
                <w:lang w:eastAsia="lt-LT"/>
              </w:rPr>
            </w:pPr>
            <w:r w:rsidRPr="002039C1">
              <w:rPr>
                <w:b/>
                <w:szCs w:val="24"/>
                <w:lang w:eastAsia="lt-LT"/>
              </w:rPr>
              <w:lastRenderedPageBreak/>
              <w:t xml:space="preserve">MTEPI prioriteto įgyvendinimo tematika </w:t>
            </w:r>
          </w:p>
          <w:p w:rsidR="00975A60" w:rsidRPr="002039C1" w:rsidRDefault="00975A60" w:rsidP="00E96E1C">
            <w:pPr>
              <w:jc w:val="center"/>
              <w:rPr>
                <w:b/>
                <w:szCs w:val="24"/>
                <w:lang w:eastAsia="lt-LT"/>
              </w:rPr>
            </w:pPr>
            <w:r w:rsidRPr="002039C1">
              <w:rPr>
                <w:i/>
                <w:szCs w:val="24"/>
                <w:lang w:eastAsia="lt-LT"/>
              </w:rPr>
              <w:t>(pasirenkamas vienas variantas)</w:t>
            </w:r>
          </w:p>
        </w:tc>
      </w:tr>
      <w:tr w:rsidR="00975A60" w:rsidRPr="002039C1" w:rsidTr="00E96E1C">
        <w:tc>
          <w:tcPr>
            <w:tcW w:w="2263" w:type="dxa"/>
            <w:vMerge w:val="restart"/>
            <w:vAlign w:val="center"/>
          </w:tcPr>
          <w:p w:rsidR="00975A60" w:rsidRPr="002039C1" w:rsidRDefault="00975A60" w:rsidP="00E96E1C">
            <w:pPr>
              <w:rPr>
                <w:b/>
                <w:szCs w:val="24"/>
                <w:lang w:eastAsia="lt-LT"/>
              </w:rPr>
            </w:pPr>
            <w:r w:rsidRPr="002039C1">
              <w:rPr>
                <w:rFonts w:eastAsia="Calibri"/>
                <w:b/>
                <w:szCs w:val="24"/>
              </w:rPr>
              <w:t>3.1. Energetika ir tvari aplinka</w:t>
            </w:r>
            <w:r w:rsidR="00FE4F4B" w:rsidRPr="002039C1">
              <w:rPr>
                <w:rFonts w:eastAsia="Calibri"/>
                <w:b/>
                <w:szCs w:val="24"/>
              </w:rPr>
              <w:t xml:space="preserve"> </w:t>
            </w:r>
            <w:r w:rsidR="00FE4F4B" w:rsidRPr="002039C1">
              <w:rPr>
                <w:b/>
                <w:szCs w:val="24"/>
              </w:rPr>
              <w:t>(GTM)</w:t>
            </w:r>
          </w:p>
        </w:tc>
        <w:tc>
          <w:tcPr>
            <w:tcW w:w="709" w:type="dxa"/>
            <w:vMerge w:val="restart"/>
            <w:vAlign w:val="center"/>
          </w:tcPr>
          <w:p w:rsidR="00975A60" w:rsidRPr="002039C1" w:rsidRDefault="00975A60" w:rsidP="00E96E1C">
            <w:pPr>
              <w:jc w:val="center"/>
              <w:rPr>
                <w:rFonts w:eastAsia="Calibri"/>
                <w:szCs w:val="24"/>
              </w:rPr>
            </w:pPr>
            <w:r w:rsidRPr="002039C1">
              <w:rPr>
                <w:szCs w:val="24"/>
              </w:rPr>
              <w:t>□</w:t>
            </w:r>
          </w:p>
        </w:tc>
        <w:tc>
          <w:tcPr>
            <w:tcW w:w="5990" w:type="dxa"/>
          </w:tcPr>
          <w:p w:rsidR="00975A60" w:rsidRPr="002039C1" w:rsidRDefault="00975A60" w:rsidP="00E96E1C">
            <w:pPr>
              <w:jc w:val="both"/>
              <w:rPr>
                <w:b/>
                <w:szCs w:val="24"/>
                <w:lang w:eastAsia="lt-LT"/>
              </w:rPr>
            </w:pPr>
            <w:r w:rsidRPr="002039C1">
              <w:rPr>
                <w:rFonts w:eastAsia="Calibri"/>
                <w:szCs w:val="24"/>
              </w:rPr>
              <w:t>3.1.1. P</w:t>
            </w:r>
            <w:r w:rsidRPr="002039C1">
              <w:rPr>
                <w:szCs w:val="24"/>
              </w:rPr>
              <w:t xml:space="preserve">askirstytojo ir centralizuoto generavimo, tinklų ir efektyvaus energijos vartojimo sistemos </w:t>
            </w:r>
            <w:proofErr w:type="spellStart"/>
            <w:r w:rsidRPr="002039C1">
              <w:rPr>
                <w:szCs w:val="24"/>
              </w:rPr>
              <w:t>sąveikumo</w:t>
            </w:r>
            <w:proofErr w:type="spellEnd"/>
            <w:r w:rsidRPr="002039C1">
              <w:rPr>
                <w:szCs w:val="24"/>
              </w:rPr>
              <w:t xml:space="preserve"> stiprinimas.</w:t>
            </w:r>
          </w:p>
        </w:tc>
        <w:tc>
          <w:tcPr>
            <w:tcW w:w="809" w:type="dxa"/>
          </w:tcPr>
          <w:p w:rsidR="00975A60" w:rsidRPr="002039C1" w:rsidRDefault="00975A60" w:rsidP="00E96E1C">
            <w:pPr>
              <w:jc w:val="both"/>
              <w:rPr>
                <w:b/>
                <w:szCs w:val="24"/>
                <w:lang w:eastAsia="lt-LT"/>
              </w:rPr>
            </w:pPr>
            <w:r w:rsidRPr="002039C1">
              <w:rPr>
                <w:szCs w:val="24"/>
              </w:rPr>
              <w:t>□</w:t>
            </w:r>
          </w:p>
        </w:tc>
      </w:tr>
      <w:tr w:rsidR="00975A60" w:rsidRPr="002039C1" w:rsidTr="00E96E1C">
        <w:tc>
          <w:tcPr>
            <w:tcW w:w="2263" w:type="dxa"/>
            <w:vMerge/>
          </w:tcPr>
          <w:p w:rsidR="00975A60" w:rsidRPr="002039C1" w:rsidRDefault="00975A60" w:rsidP="00E96E1C">
            <w:pPr>
              <w:jc w:val="both"/>
              <w:rPr>
                <w:b/>
                <w:szCs w:val="24"/>
                <w:lang w:eastAsia="lt-LT"/>
              </w:rPr>
            </w:pPr>
          </w:p>
        </w:tc>
        <w:tc>
          <w:tcPr>
            <w:tcW w:w="709" w:type="dxa"/>
            <w:vMerge/>
          </w:tcPr>
          <w:p w:rsidR="00975A60" w:rsidRPr="002039C1" w:rsidRDefault="00975A60" w:rsidP="00E96E1C">
            <w:pPr>
              <w:jc w:val="both"/>
              <w:rPr>
                <w:b/>
                <w:szCs w:val="24"/>
                <w:lang w:eastAsia="lt-LT"/>
              </w:rPr>
            </w:pPr>
          </w:p>
        </w:tc>
        <w:tc>
          <w:tcPr>
            <w:tcW w:w="5990" w:type="dxa"/>
          </w:tcPr>
          <w:p w:rsidR="00975A60" w:rsidRPr="002039C1" w:rsidRDefault="00975A60" w:rsidP="00E96E1C">
            <w:pPr>
              <w:jc w:val="both"/>
              <w:rPr>
                <w:b/>
                <w:szCs w:val="24"/>
                <w:lang w:eastAsia="lt-LT"/>
              </w:rPr>
            </w:pPr>
            <w:r w:rsidRPr="002039C1">
              <w:rPr>
                <w:rFonts w:eastAsia="Calibri"/>
                <w:szCs w:val="24"/>
              </w:rPr>
              <w:t xml:space="preserve">3.1.2. </w:t>
            </w:r>
            <w:r w:rsidRPr="002039C1">
              <w:rPr>
                <w:szCs w:val="24"/>
              </w:rPr>
              <w:t xml:space="preserve">Esamų ir naujų galutinių vartotojų poreikių tenkinimas, energijos vartojimo efektyvumo, išmanumo stiprinimas. </w:t>
            </w:r>
          </w:p>
        </w:tc>
        <w:tc>
          <w:tcPr>
            <w:tcW w:w="809" w:type="dxa"/>
          </w:tcPr>
          <w:p w:rsidR="00975A60" w:rsidRPr="002039C1" w:rsidRDefault="00975A60" w:rsidP="00E96E1C">
            <w:pPr>
              <w:jc w:val="both"/>
              <w:rPr>
                <w:b/>
                <w:szCs w:val="24"/>
                <w:lang w:eastAsia="lt-LT"/>
              </w:rPr>
            </w:pPr>
            <w:r w:rsidRPr="002039C1">
              <w:rPr>
                <w:szCs w:val="24"/>
              </w:rPr>
              <w:t>□</w:t>
            </w:r>
          </w:p>
        </w:tc>
      </w:tr>
      <w:tr w:rsidR="00975A60" w:rsidRPr="002039C1" w:rsidTr="00E96E1C">
        <w:tc>
          <w:tcPr>
            <w:tcW w:w="2263" w:type="dxa"/>
            <w:vMerge/>
          </w:tcPr>
          <w:p w:rsidR="00975A60" w:rsidRPr="002039C1" w:rsidRDefault="00975A60" w:rsidP="00E96E1C">
            <w:pPr>
              <w:jc w:val="both"/>
              <w:rPr>
                <w:b/>
                <w:szCs w:val="24"/>
                <w:lang w:eastAsia="lt-LT"/>
              </w:rPr>
            </w:pPr>
          </w:p>
        </w:tc>
        <w:tc>
          <w:tcPr>
            <w:tcW w:w="709" w:type="dxa"/>
            <w:vMerge/>
          </w:tcPr>
          <w:p w:rsidR="00975A60" w:rsidRPr="002039C1" w:rsidRDefault="00975A60" w:rsidP="00E96E1C">
            <w:pPr>
              <w:jc w:val="both"/>
              <w:rPr>
                <w:b/>
                <w:szCs w:val="24"/>
                <w:lang w:eastAsia="lt-LT"/>
              </w:rPr>
            </w:pPr>
          </w:p>
        </w:tc>
        <w:tc>
          <w:tcPr>
            <w:tcW w:w="5990" w:type="dxa"/>
          </w:tcPr>
          <w:p w:rsidR="00975A60" w:rsidRPr="002039C1" w:rsidRDefault="00975A60" w:rsidP="00E96E1C">
            <w:pPr>
              <w:jc w:val="both"/>
              <w:rPr>
                <w:b/>
                <w:szCs w:val="24"/>
                <w:lang w:eastAsia="lt-LT"/>
              </w:rPr>
            </w:pPr>
            <w:r w:rsidRPr="002039C1">
              <w:rPr>
                <w:rFonts w:eastAsia="Calibri"/>
                <w:szCs w:val="24"/>
              </w:rPr>
              <w:t>3.1.3. A</w:t>
            </w:r>
            <w:r w:rsidRPr="002039C1">
              <w:rPr>
                <w:szCs w:val="24"/>
              </w:rPr>
              <w:t>tsinaujinančiųjų biomasės ir saulės energijos išteklių panaudojimo ir atliekų perdirbimo energijai gauti plėtra.</w:t>
            </w:r>
          </w:p>
        </w:tc>
        <w:tc>
          <w:tcPr>
            <w:tcW w:w="809" w:type="dxa"/>
          </w:tcPr>
          <w:p w:rsidR="00975A60" w:rsidRPr="002039C1" w:rsidRDefault="00975A60" w:rsidP="00E96E1C">
            <w:pPr>
              <w:jc w:val="both"/>
              <w:rPr>
                <w:b/>
                <w:szCs w:val="24"/>
                <w:lang w:eastAsia="lt-LT"/>
              </w:rPr>
            </w:pPr>
            <w:r w:rsidRPr="002039C1">
              <w:rPr>
                <w:szCs w:val="24"/>
              </w:rPr>
              <w:t>□</w:t>
            </w:r>
          </w:p>
        </w:tc>
      </w:tr>
      <w:tr w:rsidR="00975A60" w:rsidRPr="002039C1" w:rsidTr="00E96E1C">
        <w:tc>
          <w:tcPr>
            <w:tcW w:w="2263" w:type="dxa"/>
            <w:vMerge w:val="restart"/>
            <w:vAlign w:val="center"/>
          </w:tcPr>
          <w:p w:rsidR="00975A60" w:rsidRPr="002039C1" w:rsidRDefault="00975A60" w:rsidP="00E96E1C">
            <w:pPr>
              <w:rPr>
                <w:b/>
                <w:szCs w:val="24"/>
                <w:lang w:eastAsia="lt-LT"/>
              </w:rPr>
            </w:pPr>
            <w:r w:rsidRPr="002039C1">
              <w:rPr>
                <w:b/>
                <w:szCs w:val="24"/>
                <w:lang w:eastAsia="lt-LT"/>
              </w:rPr>
              <w:t xml:space="preserve">3.2. </w:t>
            </w:r>
            <w:r w:rsidRPr="002039C1">
              <w:rPr>
                <w:rFonts w:eastAsia="Calibri"/>
                <w:b/>
                <w:szCs w:val="24"/>
              </w:rPr>
              <w:t>Sveikatos technologijos ir biotechnologijos</w:t>
            </w:r>
            <w:r w:rsidR="00FE4F4B" w:rsidRPr="002039C1">
              <w:rPr>
                <w:rFonts w:eastAsia="Calibri"/>
                <w:b/>
                <w:szCs w:val="24"/>
              </w:rPr>
              <w:t xml:space="preserve"> </w:t>
            </w:r>
            <w:r w:rsidR="00FE4F4B" w:rsidRPr="002039C1">
              <w:rPr>
                <w:b/>
                <w:szCs w:val="24"/>
              </w:rPr>
              <w:t>(GTM)</w:t>
            </w:r>
          </w:p>
        </w:tc>
        <w:tc>
          <w:tcPr>
            <w:tcW w:w="709" w:type="dxa"/>
            <w:vMerge w:val="restart"/>
            <w:vAlign w:val="center"/>
          </w:tcPr>
          <w:p w:rsidR="00975A60" w:rsidRPr="002039C1" w:rsidRDefault="00975A60" w:rsidP="00E96E1C">
            <w:pPr>
              <w:jc w:val="center"/>
              <w:rPr>
                <w:b/>
                <w:szCs w:val="24"/>
                <w:lang w:eastAsia="lt-LT"/>
              </w:rPr>
            </w:pPr>
            <w:r w:rsidRPr="002039C1">
              <w:rPr>
                <w:szCs w:val="24"/>
              </w:rPr>
              <w:t>□</w:t>
            </w:r>
          </w:p>
        </w:tc>
        <w:tc>
          <w:tcPr>
            <w:tcW w:w="5990" w:type="dxa"/>
          </w:tcPr>
          <w:p w:rsidR="00975A60" w:rsidRPr="002039C1" w:rsidRDefault="00975A60" w:rsidP="00E96E1C">
            <w:pPr>
              <w:jc w:val="both"/>
              <w:rPr>
                <w:szCs w:val="24"/>
                <w:lang w:eastAsia="lt-LT"/>
              </w:rPr>
            </w:pPr>
            <w:r w:rsidRPr="002039C1">
              <w:rPr>
                <w:szCs w:val="24"/>
                <w:lang w:eastAsia="lt-LT"/>
              </w:rPr>
              <w:t>3.2.1. M</w:t>
            </w:r>
            <w:r w:rsidRPr="002039C1">
              <w:rPr>
                <w:rFonts w:eastAsia="Calibri"/>
                <w:szCs w:val="24"/>
              </w:rPr>
              <w:t xml:space="preserve">olekulinės technologijos medicinai ir </w:t>
            </w:r>
            <w:proofErr w:type="spellStart"/>
            <w:r w:rsidRPr="002039C1">
              <w:rPr>
                <w:rFonts w:eastAsia="Calibri"/>
                <w:szCs w:val="24"/>
              </w:rPr>
              <w:t>biofarmacijai</w:t>
            </w:r>
            <w:proofErr w:type="spellEnd"/>
            <w:r w:rsidRPr="002039C1">
              <w:rPr>
                <w:rFonts w:eastAsia="Calibri"/>
                <w:szCs w:val="24"/>
              </w:rPr>
              <w:t>.</w:t>
            </w:r>
          </w:p>
        </w:tc>
        <w:tc>
          <w:tcPr>
            <w:tcW w:w="809" w:type="dxa"/>
          </w:tcPr>
          <w:p w:rsidR="00975A60" w:rsidRPr="002039C1" w:rsidRDefault="00975A60" w:rsidP="00E96E1C">
            <w:pPr>
              <w:jc w:val="both"/>
              <w:rPr>
                <w:b/>
                <w:szCs w:val="24"/>
                <w:lang w:eastAsia="lt-LT"/>
              </w:rPr>
            </w:pPr>
            <w:r w:rsidRPr="002039C1">
              <w:rPr>
                <w:szCs w:val="24"/>
              </w:rPr>
              <w:t>□</w:t>
            </w:r>
          </w:p>
        </w:tc>
      </w:tr>
      <w:tr w:rsidR="00975A60" w:rsidRPr="002039C1" w:rsidTr="00E96E1C">
        <w:tc>
          <w:tcPr>
            <w:tcW w:w="2263" w:type="dxa"/>
            <w:vMerge/>
          </w:tcPr>
          <w:p w:rsidR="00975A60" w:rsidRPr="002039C1" w:rsidRDefault="00975A60" w:rsidP="00E96E1C">
            <w:pPr>
              <w:rPr>
                <w:szCs w:val="24"/>
                <w:lang w:eastAsia="lt-LT"/>
              </w:rPr>
            </w:pPr>
          </w:p>
        </w:tc>
        <w:tc>
          <w:tcPr>
            <w:tcW w:w="709" w:type="dxa"/>
            <w:vMerge/>
          </w:tcPr>
          <w:p w:rsidR="00975A60" w:rsidRPr="002039C1" w:rsidRDefault="00975A60" w:rsidP="00E96E1C">
            <w:pPr>
              <w:jc w:val="both"/>
              <w:rPr>
                <w:b/>
                <w:szCs w:val="24"/>
                <w:lang w:eastAsia="lt-LT"/>
              </w:rPr>
            </w:pPr>
          </w:p>
        </w:tc>
        <w:tc>
          <w:tcPr>
            <w:tcW w:w="5990" w:type="dxa"/>
          </w:tcPr>
          <w:p w:rsidR="00975A60" w:rsidRPr="002039C1" w:rsidRDefault="00975A60" w:rsidP="00E96E1C">
            <w:pPr>
              <w:jc w:val="both"/>
              <w:rPr>
                <w:szCs w:val="24"/>
                <w:lang w:eastAsia="lt-LT"/>
              </w:rPr>
            </w:pPr>
            <w:r w:rsidRPr="002039C1">
              <w:rPr>
                <w:szCs w:val="24"/>
                <w:lang w:eastAsia="lt-LT"/>
              </w:rPr>
              <w:t xml:space="preserve">3.2.2. </w:t>
            </w:r>
            <w:r w:rsidRPr="002039C1">
              <w:rPr>
                <w:rFonts w:eastAsia="Calibri"/>
                <w:szCs w:val="24"/>
              </w:rPr>
              <w:t>Pažangios taikomosios technologijos asmens ir visuomenės sveikatai.</w:t>
            </w:r>
          </w:p>
        </w:tc>
        <w:tc>
          <w:tcPr>
            <w:tcW w:w="809" w:type="dxa"/>
          </w:tcPr>
          <w:p w:rsidR="00975A60" w:rsidRPr="002039C1" w:rsidRDefault="00975A60" w:rsidP="00E96E1C">
            <w:pPr>
              <w:jc w:val="both"/>
              <w:rPr>
                <w:b/>
                <w:szCs w:val="24"/>
                <w:lang w:eastAsia="lt-LT"/>
              </w:rPr>
            </w:pPr>
            <w:r w:rsidRPr="002039C1">
              <w:rPr>
                <w:szCs w:val="24"/>
              </w:rPr>
              <w:t>□</w:t>
            </w:r>
          </w:p>
        </w:tc>
      </w:tr>
      <w:tr w:rsidR="00975A60" w:rsidRPr="002039C1" w:rsidTr="00E96E1C">
        <w:tc>
          <w:tcPr>
            <w:tcW w:w="2263" w:type="dxa"/>
            <w:vMerge/>
          </w:tcPr>
          <w:p w:rsidR="00975A60" w:rsidRPr="002039C1" w:rsidRDefault="00975A60" w:rsidP="00E96E1C">
            <w:pPr>
              <w:rPr>
                <w:szCs w:val="24"/>
                <w:lang w:eastAsia="lt-LT"/>
              </w:rPr>
            </w:pPr>
          </w:p>
        </w:tc>
        <w:tc>
          <w:tcPr>
            <w:tcW w:w="709" w:type="dxa"/>
            <w:vMerge/>
          </w:tcPr>
          <w:p w:rsidR="00975A60" w:rsidRPr="002039C1" w:rsidRDefault="00975A60" w:rsidP="00E96E1C">
            <w:pPr>
              <w:jc w:val="both"/>
              <w:rPr>
                <w:b/>
                <w:szCs w:val="24"/>
                <w:lang w:eastAsia="lt-LT"/>
              </w:rPr>
            </w:pPr>
          </w:p>
        </w:tc>
        <w:tc>
          <w:tcPr>
            <w:tcW w:w="5990" w:type="dxa"/>
          </w:tcPr>
          <w:p w:rsidR="00975A60" w:rsidRPr="002039C1" w:rsidRDefault="00975A60" w:rsidP="00E96E1C">
            <w:pPr>
              <w:jc w:val="both"/>
              <w:rPr>
                <w:szCs w:val="24"/>
                <w:lang w:eastAsia="lt-LT"/>
              </w:rPr>
            </w:pPr>
            <w:r w:rsidRPr="002039C1">
              <w:rPr>
                <w:szCs w:val="24"/>
                <w:lang w:eastAsia="lt-LT"/>
              </w:rPr>
              <w:t>3.2.3. P</w:t>
            </w:r>
            <w:r w:rsidRPr="002039C1">
              <w:rPr>
                <w:rFonts w:eastAsia="Calibri"/>
                <w:szCs w:val="24"/>
              </w:rPr>
              <w:t>ažangi medicinos inžinerija ankstyvai diagnostikai ir gydymui.</w:t>
            </w:r>
          </w:p>
        </w:tc>
        <w:tc>
          <w:tcPr>
            <w:tcW w:w="809" w:type="dxa"/>
          </w:tcPr>
          <w:p w:rsidR="00975A60" w:rsidRPr="002039C1" w:rsidRDefault="00975A60" w:rsidP="00E96E1C">
            <w:pPr>
              <w:jc w:val="both"/>
              <w:rPr>
                <w:b/>
                <w:szCs w:val="24"/>
                <w:lang w:eastAsia="lt-LT"/>
              </w:rPr>
            </w:pPr>
            <w:r w:rsidRPr="002039C1">
              <w:rPr>
                <w:szCs w:val="24"/>
              </w:rPr>
              <w:t>□</w:t>
            </w:r>
          </w:p>
        </w:tc>
      </w:tr>
      <w:tr w:rsidR="00975A60" w:rsidRPr="002039C1" w:rsidTr="00E96E1C">
        <w:tc>
          <w:tcPr>
            <w:tcW w:w="2263" w:type="dxa"/>
            <w:vMerge w:val="restart"/>
            <w:vAlign w:val="center"/>
          </w:tcPr>
          <w:p w:rsidR="00975A60" w:rsidRPr="002039C1" w:rsidRDefault="00975A60" w:rsidP="00E96E1C">
            <w:pPr>
              <w:rPr>
                <w:b/>
                <w:szCs w:val="24"/>
                <w:lang w:eastAsia="lt-LT"/>
              </w:rPr>
            </w:pPr>
            <w:r w:rsidRPr="002039C1">
              <w:rPr>
                <w:b/>
                <w:szCs w:val="24"/>
                <w:lang w:eastAsia="lt-LT"/>
              </w:rPr>
              <w:t xml:space="preserve">3.3. </w:t>
            </w:r>
            <w:proofErr w:type="spellStart"/>
            <w:r w:rsidRPr="002039C1">
              <w:rPr>
                <w:rFonts w:eastAsia="Calibri"/>
                <w:b/>
                <w:szCs w:val="24"/>
              </w:rPr>
              <w:t>Agroinovacijos</w:t>
            </w:r>
            <w:proofErr w:type="spellEnd"/>
            <w:r w:rsidRPr="002039C1">
              <w:rPr>
                <w:rFonts w:eastAsia="Calibri"/>
                <w:b/>
                <w:szCs w:val="24"/>
              </w:rPr>
              <w:t xml:space="preserve"> ir maisto technologijos</w:t>
            </w:r>
            <w:r w:rsidR="00FE4F4B" w:rsidRPr="002039C1">
              <w:rPr>
                <w:rFonts w:eastAsia="Calibri"/>
                <w:b/>
                <w:szCs w:val="24"/>
              </w:rPr>
              <w:t xml:space="preserve"> </w:t>
            </w:r>
            <w:r w:rsidR="00FE4F4B" w:rsidRPr="002039C1">
              <w:rPr>
                <w:b/>
                <w:szCs w:val="24"/>
              </w:rPr>
              <w:t>(GTM)</w:t>
            </w:r>
          </w:p>
        </w:tc>
        <w:tc>
          <w:tcPr>
            <w:tcW w:w="709" w:type="dxa"/>
            <w:vMerge w:val="restart"/>
            <w:vAlign w:val="center"/>
          </w:tcPr>
          <w:p w:rsidR="00975A60" w:rsidRPr="002039C1" w:rsidRDefault="00975A60" w:rsidP="00E96E1C">
            <w:pPr>
              <w:jc w:val="center"/>
              <w:rPr>
                <w:b/>
                <w:szCs w:val="24"/>
                <w:lang w:eastAsia="lt-LT"/>
              </w:rPr>
            </w:pPr>
            <w:r w:rsidRPr="002039C1">
              <w:rPr>
                <w:szCs w:val="24"/>
              </w:rPr>
              <w:t>□</w:t>
            </w:r>
          </w:p>
        </w:tc>
        <w:tc>
          <w:tcPr>
            <w:tcW w:w="5990" w:type="dxa"/>
          </w:tcPr>
          <w:p w:rsidR="00975A60" w:rsidRPr="002039C1" w:rsidRDefault="00975A60" w:rsidP="00E96E1C">
            <w:pPr>
              <w:jc w:val="both"/>
              <w:rPr>
                <w:szCs w:val="24"/>
                <w:lang w:eastAsia="lt-LT"/>
              </w:rPr>
            </w:pPr>
            <w:r w:rsidRPr="002039C1">
              <w:rPr>
                <w:szCs w:val="24"/>
                <w:lang w:eastAsia="lt-LT"/>
              </w:rPr>
              <w:t>3.3.1. T</w:t>
            </w:r>
            <w:r w:rsidRPr="002039C1">
              <w:rPr>
                <w:rFonts w:eastAsia="Calibri"/>
                <w:szCs w:val="24"/>
              </w:rPr>
              <w:t xml:space="preserve">varūs </w:t>
            </w:r>
            <w:proofErr w:type="spellStart"/>
            <w:r w:rsidRPr="002039C1">
              <w:rPr>
                <w:rFonts w:eastAsia="Calibri"/>
                <w:szCs w:val="24"/>
              </w:rPr>
              <w:t>agrobiologiniai</w:t>
            </w:r>
            <w:proofErr w:type="spellEnd"/>
            <w:r w:rsidRPr="002039C1">
              <w:rPr>
                <w:rFonts w:eastAsia="Calibri"/>
                <w:szCs w:val="24"/>
              </w:rPr>
              <w:t xml:space="preserve"> ištekliai ir saugus maistas.</w:t>
            </w:r>
          </w:p>
        </w:tc>
        <w:tc>
          <w:tcPr>
            <w:tcW w:w="809" w:type="dxa"/>
          </w:tcPr>
          <w:p w:rsidR="00975A60" w:rsidRPr="002039C1" w:rsidRDefault="00975A60" w:rsidP="00E96E1C">
            <w:pPr>
              <w:jc w:val="both"/>
              <w:rPr>
                <w:b/>
                <w:szCs w:val="24"/>
                <w:lang w:eastAsia="lt-LT"/>
              </w:rPr>
            </w:pPr>
            <w:r w:rsidRPr="002039C1">
              <w:rPr>
                <w:szCs w:val="24"/>
              </w:rPr>
              <w:t>□</w:t>
            </w:r>
          </w:p>
        </w:tc>
      </w:tr>
      <w:tr w:rsidR="00975A60" w:rsidRPr="002039C1" w:rsidTr="00E96E1C">
        <w:tc>
          <w:tcPr>
            <w:tcW w:w="2263" w:type="dxa"/>
            <w:vMerge/>
          </w:tcPr>
          <w:p w:rsidR="00975A60" w:rsidRPr="002039C1" w:rsidRDefault="00975A60" w:rsidP="00E96E1C">
            <w:pPr>
              <w:jc w:val="both"/>
              <w:rPr>
                <w:szCs w:val="24"/>
                <w:lang w:eastAsia="lt-LT"/>
              </w:rPr>
            </w:pPr>
          </w:p>
        </w:tc>
        <w:tc>
          <w:tcPr>
            <w:tcW w:w="709" w:type="dxa"/>
            <w:vMerge/>
            <w:vAlign w:val="center"/>
          </w:tcPr>
          <w:p w:rsidR="00975A60" w:rsidRPr="002039C1" w:rsidRDefault="00975A60" w:rsidP="00E96E1C">
            <w:pPr>
              <w:jc w:val="center"/>
              <w:rPr>
                <w:b/>
                <w:szCs w:val="24"/>
                <w:lang w:eastAsia="lt-LT"/>
              </w:rPr>
            </w:pPr>
          </w:p>
        </w:tc>
        <w:tc>
          <w:tcPr>
            <w:tcW w:w="5990" w:type="dxa"/>
          </w:tcPr>
          <w:p w:rsidR="00975A60" w:rsidRPr="002039C1" w:rsidRDefault="00975A60" w:rsidP="00E96E1C">
            <w:pPr>
              <w:jc w:val="both"/>
              <w:rPr>
                <w:szCs w:val="24"/>
                <w:lang w:eastAsia="lt-LT"/>
              </w:rPr>
            </w:pPr>
            <w:r w:rsidRPr="002039C1">
              <w:rPr>
                <w:szCs w:val="24"/>
                <w:lang w:eastAsia="lt-LT"/>
              </w:rPr>
              <w:t>3.3.2. B</w:t>
            </w:r>
            <w:r w:rsidRPr="002039C1">
              <w:rPr>
                <w:szCs w:val="24"/>
              </w:rPr>
              <w:t xml:space="preserve">eatliekis </w:t>
            </w:r>
            <w:proofErr w:type="spellStart"/>
            <w:r w:rsidRPr="002039C1">
              <w:rPr>
                <w:szCs w:val="24"/>
              </w:rPr>
              <w:t>biožaliavų</w:t>
            </w:r>
            <w:proofErr w:type="spellEnd"/>
            <w:r w:rsidRPr="002039C1">
              <w:rPr>
                <w:szCs w:val="24"/>
              </w:rPr>
              <w:t xml:space="preserve"> perdirbimas į vertingus komponentus</w:t>
            </w:r>
          </w:p>
        </w:tc>
        <w:tc>
          <w:tcPr>
            <w:tcW w:w="809" w:type="dxa"/>
          </w:tcPr>
          <w:p w:rsidR="00975A60" w:rsidRPr="002039C1" w:rsidRDefault="00975A60" w:rsidP="00E96E1C">
            <w:pPr>
              <w:jc w:val="both"/>
              <w:rPr>
                <w:b/>
                <w:szCs w:val="24"/>
                <w:lang w:eastAsia="lt-LT"/>
              </w:rPr>
            </w:pPr>
            <w:r w:rsidRPr="002039C1">
              <w:rPr>
                <w:szCs w:val="24"/>
              </w:rPr>
              <w:t>□</w:t>
            </w:r>
          </w:p>
        </w:tc>
      </w:tr>
      <w:tr w:rsidR="00975A60" w:rsidRPr="002039C1" w:rsidTr="00E96E1C">
        <w:tc>
          <w:tcPr>
            <w:tcW w:w="2263" w:type="dxa"/>
            <w:vMerge w:val="restart"/>
            <w:vAlign w:val="center"/>
          </w:tcPr>
          <w:p w:rsidR="00975A60" w:rsidRPr="002039C1" w:rsidRDefault="00975A60" w:rsidP="00E96E1C">
            <w:pPr>
              <w:rPr>
                <w:b/>
                <w:szCs w:val="24"/>
                <w:lang w:eastAsia="lt-LT"/>
              </w:rPr>
            </w:pPr>
            <w:r w:rsidRPr="002039C1">
              <w:rPr>
                <w:b/>
                <w:szCs w:val="24"/>
                <w:lang w:eastAsia="lt-LT"/>
              </w:rPr>
              <w:t xml:space="preserve">3.4. </w:t>
            </w:r>
            <w:r w:rsidRPr="002039C1">
              <w:rPr>
                <w:rFonts w:eastAsia="Calibri"/>
                <w:b/>
                <w:szCs w:val="24"/>
              </w:rPr>
              <w:t>Nauji gamybos procesai, medžiagos ir technologijos</w:t>
            </w:r>
            <w:r w:rsidR="00FE4F4B" w:rsidRPr="002039C1">
              <w:rPr>
                <w:rFonts w:eastAsia="Calibri"/>
                <w:b/>
                <w:szCs w:val="24"/>
              </w:rPr>
              <w:t xml:space="preserve"> </w:t>
            </w:r>
            <w:r w:rsidR="00FE4F4B" w:rsidRPr="002039C1">
              <w:rPr>
                <w:b/>
                <w:szCs w:val="24"/>
              </w:rPr>
              <w:t>(GTM)</w:t>
            </w:r>
          </w:p>
        </w:tc>
        <w:tc>
          <w:tcPr>
            <w:tcW w:w="709" w:type="dxa"/>
            <w:vMerge w:val="restart"/>
            <w:vAlign w:val="center"/>
          </w:tcPr>
          <w:p w:rsidR="00975A60" w:rsidRPr="002039C1" w:rsidRDefault="00975A60" w:rsidP="00E96E1C">
            <w:pPr>
              <w:jc w:val="center"/>
              <w:rPr>
                <w:b/>
                <w:szCs w:val="24"/>
                <w:lang w:eastAsia="lt-LT"/>
              </w:rPr>
            </w:pPr>
            <w:r w:rsidRPr="002039C1">
              <w:rPr>
                <w:szCs w:val="24"/>
              </w:rPr>
              <w:t>□</w:t>
            </w:r>
          </w:p>
        </w:tc>
        <w:tc>
          <w:tcPr>
            <w:tcW w:w="5990" w:type="dxa"/>
          </w:tcPr>
          <w:p w:rsidR="00975A60" w:rsidRPr="002039C1" w:rsidRDefault="00975A60" w:rsidP="00E96E1C">
            <w:pPr>
              <w:jc w:val="both"/>
              <w:rPr>
                <w:szCs w:val="24"/>
                <w:lang w:eastAsia="lt-LT"/>
              </w:rPr>
            </w:pPr>
            <w:r w:rsidRPr="002039C1">
              <w:rPr>
                <w:szCs w:val="24"/>
                <w:lang w:eastAsia="lt-LT"/>
              </w:rPr>
              <w:t xml:space="preserve">3.4.1. </w:t>
            </w:r>
            <w:proofErr w:type="spellStart"/>
            <w:r w:rsidRPr="002039C1">
              <w:rPr>
                <w:szCs w:val="24"/>
                <w:lang w:eastAsia="lt-LT"/>
              </w:rPr>
              <w:t>F</w:t>
            </w:r>
            <w:r w:rsidRPr="002039C1">
              <w:rPr>
                <w:rFonts w:eastAsia="Calibri"/>
                <w:szCs w:val="24"/>
              </w:rPr>
              <w:t>otoninės</w:t>
            </w:r>
            <w:proofErr w:type="spellEnd"/>
            <w:r w:rsidRPr="002039C1">
              <w:rPr>
                <w:rFonts w:eastAsia="Calibri"/>
                <w:szCs w:val="24"/>
              </w:rPr>
              <w:t xml:space="preserve"> ir lazerinės technologijos.</w:t>
            </w:r>
          </w:p>
        </w:tc>
        <w:tc>
          <w:tcPr>
            <w:tcW w:w="809" w:type="dxa"/>
          </w:tcPr>
          <w:p w:rsidR="00975A60" w:rsidRPr="002039C1" w:rsidRDefault="00975A60" w:rsidP="00E96E1C">
            <w:pPr>
              <w:jc w:val="both"/>
              <w:rPr>
                <w:b/>
                <w:szCs w:val="24"/>
                <w:lang w:eastAsia="lt-LT"/>
              </w:rPr>
            </w:pPr>
            <w:r w:rsidRPr="002039C1">
              <w:rPr>
                <w:szCs w:val="24"/>
              </w:rPr>
              <w:t>□</w:t>
            </w:r>
          </w:p>
        </w:tc>
      </w:tr>
      <w:tr w:rsidR="00975A60" w:rsidRPr="002039C1" w:rsidTr="00E96E1C">
        <w:tc>
          <w:tcPr>
            <w:tcW w:w="2263" w:type="dxa"/>
            <w:vMerge/>
          </w:tcPr>
          <w:p w:rsidR="00975A60" w:rsidRPr="002039C1" w:rsidRDefault="00975A60" w:rsidP="00E96E1C">
            <w:pPr>
              <w:jc w:val="both"/>
              <w:rPr>
                <w:b/>
                <w:szCs w:val="24"/>
                <w:lang w:eastAsia="lt-LT"/>
              </w:rPr>
            </w:pPr>
          </w:p>
        </w:tc>
        <w:tc>
          <w:tcPr>
            <w:tcW w:w="709" w:type="dxa"/>
            <w:vMerge/>
          </w:tcPr>
          <w:p w:rsidR="00975A60" w:rsidRPr="002039C1" w:rsidRDefault="00975A60" w:rsidP="00E96E1C">
            <w:pPr>
              <w:jc w:val="both"/>
              <w:rPr>
                <w:b/>
                <w:szCs w:val="24"/>
                <w:lang w:eastAsia="lt-LT"/>
              </w:rPr>
            </w:pPr>
          </w:p>
        </w:tc>
        <w:tc>
          <w:tcPr>
            <w:tcW w:w="5990" w:type="dxa"/>
          </w:tcPr>
          <w:p w:rsidR="00975A60" w:rsidRPr="002039C1" w:rsidRDefault="00975A60" w:rsidP="00E96E1C">
            <w:pPr>
              <w:jc w:val="both"/>
              <w:rPr>
                <w:b/>
                <w:szCs w:val="24"/>
                <w:lang w:eastAsia="lt-LT"/>
              </w:rPr>
            </w:pPr>
            <w:r w:rsidRPr="002039C1">
              <w:rPr>
                <w:szCs w:val="24"/>
                <w:lang w:eastAsia="lt-LT"/>
              </w:rPr>
              <w:t>3.4.2. P</w:t>
            </w:r>
            <w:r w:rsidRPr="002039C1">
              <w:rPr>
                <w:szCs w:val="24"/>
              </w:rPr>
              <w:t xml:space="preserve">ažangiosios medžiagos ir konstrukcijos. </w:t>
            </w:r>
          </w:p>
        </w:tc>
        <w:tc>
          <w:tcPr>
            <w:tcW w:w="809" w:type="dxa"/>
          </w:tcPr>
          <w:p w:rsidR="00975A60" w:rsidRPr="002039C1" w:rsidRDefault="00975A60" w:rsidP="00E96E1C">
            <w:pPr>
              <w:jc w:val="both"/>
              <w:rPr>
                <w:b/>
                <w:szCs w:val="24"/>
                <w:lang w:eastAsia="lt-LT"/>
              </w:rPr>
            </w:pPr>
            <w:r w:rsidRPr="002039C1">
              <w:rPr>
                <w:szCs w:val="24"/>
              </w:rPr>
              <w:t>□</w:t>
            </w:r>
          </w:p>
        </w:tc>
      </w:tr>
      <w:tr w:rsidR="00975A60" w:rsidRPr="002039C1" w:rsidTr="00E96E1C">
        <w:tc>
          <w:tcPr>
            <w:tcW w:w="2263" w:type="dxa"/>
            <w:vMerge/>
          </w:tcPr>
          <w:p w:rsidR="00975A60" w:rsidRPr="002039C1" w:rsidRDefault="00975A60" w:rsidP="00E96E1C">
            <w:pPr>
              <w:jc w:val="both"/>
              <w:rPr>
                <w:b/>
                <w:szCs w:val="24"/>
                <w:lang w:eastAsia="lt-LT"/>
              </w:rPr>
            </w:pPr>
          </w:p>
        </w:tc>
        <w:tc>
          <w:tcPr>
            <w:tcW w:w="709" w:type="dxa"/>
            <w:vMerge/>
          </w:tcPr>
          <w:p w:rsidR="00975A60" w:rsidRPr="002039C1" w:rsidRDefault="00975A60" w:rsidP="00E96E1C">
            <w:pPr>
              <w:jc w:val="both"/>
              <w:rPr>
                <w:b/>
                <w:szCs w:val="24"/>
                <w:lang w:eastAsia="lt-LT"/>
              </w:rPr>
            </w:pPr>
          </w:p>
        </w:tc>
        <w:tc>
          <w:tcPr>
            <w:tcW w:w="5990" w:type="dxa"/>
          </w:tcPr>
          <w:p w:rsidR="00975A60" w:rsidRPr="002039C1" w:rsidRDefault="00975A60" w:rsidP="00E96E1C">
            <w:pPr>
              <w:jc w:val="both"/>
              <w:rPr>
                <w:szCs w:val="24"/>
                <w:lang w:eastAsia="lt-LT"/>
              </w:rPr>
            </w:pPr>
            <w:r w:rsidRPr="002039C1">
              <w:rPr>
                <w:szCs w:val="24"/>
                <w:lang w:eastAsia="lt-LT"/>
              </w:rPr>
              <w:t xml:space="preserve">3.4.3. </w:t>
            </w:r>
            <w:r w:rsidRPr="002039C1">
              <w:rPr>
                <w:szCs w:val="24"/>
              </w:rPr>
              <w:t xml:space="preserve">Lanksčios produktų kūrimo ir gamybos technologijos. </w:t>
            </w:r>
          </w:p>
        </w:tc>
        <w:tc>
          <w:tcPr>
            <w:tcW w:w="809" w:type="dxa"/>
          </w:tcPr>
          <w:p w:rsidR="00975A60" w:rsidRPr="002039C1" w:rsidRDefault="00975A60" w:rsidP="00E96E1C">
            <w:pPr>
              <w:jc w:val="both"/>
              <w:rPr>
                <w:b/>
                <w:szCs w:val="24"/>
                <w:lang w:eastAsia="lt-LT"/>
              </w:rPr>
            </w:pPr>
            <w:r w:rsidRPr="002039C1">
              <w:rPr>
                <w:szCs w:val="24"/>
              </w:rPr>
              <w:t>□</w:t>
            </w:r>
          </w:p>
        </w:tc>
      </w:tr>
      <w:tr w:rsidR="00975A60" w:rsidRPr="002039C1" w:rsidTr="00E96E1C">
        <w:tc>
          <w:tcPr>
            <w:tcW w:w="2263" w:type="dxa"/>
            <w:vMerge w:val="restart"/>
            <w:vAlign w:val="center"/>
          </w:tcPr>
          <w:p w:rsidR="00975A60" w:rsidRPr="002039C1" w:rsidRDefault="00975A60" w:rsidP="00E96E1C">
            <w:pPr>
              <w:rPr>
                <w:b/>
                <w:szCs w:val="24"/>
                <w:lang w:eastAsia="lt-LT"/>
              </w:rPr>
            </w:pPr>
            <w:r w:rsidRPr="002039C1">
              <w:rPr>
                <w:b/>
                <w:szCs w:val="24"/>
                <w:lang w:eastAsia="lt-LT"/>
              </w:rPr>
              <w:t xml:space="preserve">3.5. </w:t>
            </w:r>
            <w:r w:rsidRPr="002039C1">
              <w:rPr>
                <w:b/>
                <w:szCs w:val="24"/>
              </w:rPr>
              <w:t>Išmanusis, netaršus, susietas transportas</w:t>
            </w:r>
            <w:r w:rsidRPr="002039C1">
              <w:rPr>
                <w:szCs w:val="24"/>
              </w:rPr>
              <w:t xml:space="preserve"> </w:t>
            </w:r>
            <w:r w:rsidR="00FE4F4B" w:rsidRPr="002039C1">
              <w:rPr>
                <w:b/>
                <w:szCs w:val="24"/>
              </w:rPr>
              <w:t>(GTM)</w:t>
            </w:r>
          </w:p>
        </w:tc>
        <w:tc>
          <w:tcPr>
            <w:tcW w:w="709" w:type="dxa"/>
            <w:vMerge w:val="restart"/>
            <w:vAlign w:val="center"/>
          </w:tcPr>
          <w:p w:rsidR="00975A60" w:rsidRPr="002039C1" w:rsidRDefault="00975A60" w:rsidP="00E96E1C">
            <w:pPr>
              <w:jc w:val="center"/>
              <w:rPr>
                <w:b/>
                <w:szCs w:val="24"/>
                <w:lang w:eastAsia="lt-LT"/>
              </w:rPr>
            </w:pPr>
            <w:r w:rsidRPr="002039C1">
              <w:rPr>
                <w:szCs w:val="24"/>
              </w:rPr>
              <w:t>□</w:t>
            </w:r>
          </w:p>
        </w:tc>
        <w:tc>
          <w:tcPr>
            <w:tcW w:w="5990" w:type="dxa"/>
          </w:tcPr>
          <w:p w:rsidR="00975A60" w:rsidRPr="002039C1" w:rsidRDefault="00975A60" w:rsidP="00E96E1C">
            <w:pPr>
              <w:jc w:val="both"/>
              <w:rPr>
                <w:szCs w:val="24"/>
                <w:lang w:eastAsia="lt-LT"/>
              </w:rPr>
            </w:pPr>
            <w:r w:rsidRPr="002039C1">
              <w:rPr>
                <w:szCs w:val="24"/>
                <w:lang w:eastAsia="lt-LT"/>
              </w:rPr>
              <w:t>3.5.1. I</w:t>
            </w:r>
            <w:r w:rsidRPr="002039C1">
              <w:rPr>
                <w:szCs w:val="24"/>
              </w:rPr>
              <w:t xml:space="preserve">šmaniosios transporto sistemos. </w:t>
            </w:r>
          </w:p>
        </w:tc>
        <w:tc>
          <w:tcPr>
            <w:tcW w:w="809" w:type="dxa"/>
          </w:tcPr>
          <w:p w:rsidR="00975A60" w:rsidRPr="002039C1" w:rsidRDefault="00975A60" w:rsidP="00E96E1C">
            <w:pPr>
              <w:jc w:val="both"/>
              <w:rPr>
                <w:b/>
                <w:szCs w:val="24"/>
                <w:lang w:eastAsia="lt-LT"/>
              </w:rPr>
            </w:pPr>
            <w:r w:rsidRPr="002039C1">
              <w:rPr>
                <w:szCs w:val="24"/>
              </w:rPr>
              <w:t>□</w:t>
            </w:r>
          </w:p>
        </w:tc>
      </w:tr>
      <w:tr w:rsidR="00975A60" w:rsidRPr="002039C1" w:rsidTr="00E96E1C">
        <w:tc>
          <w:tcPr>
            <w:tcW w:w="2263" w:type="dxa"/>
            <w:vMerge/>
          </w:tcPr>
          <w:p w:rsidR="00975A60" w:rsidRPr="002039C1" w:rsidRDefault="00975A60" w:rsidP="00E96E1C">
            <w:pPr>
              <w:jc w:val="both"/>
              <w:rPr>
                <w:b/>
                <w:szCs w:val="24"/>
                <w:lang w:eastAsia="lt-LT"/>
              </w:rPr>
            </w:pPr>
          </w:p>
        </w:tc>
        <w:tc>
          <w:tcPr>
            <w:tcW w:w="709" w:type="dxa"/>
            <w:vMerge/>
          </w:tcPr>
          <w:p w:rsidR="00975A60" w:rsidRPr="002039C1" w:rsidRDefault="00975A60" w:rsidP="00E96E1C">
            <w:pPr>
              <w:jc w:val="both"/>
              <w:rPr>
                <w:b/>
                <w:szCs w:val="24"/>
                <w:lang w:eastAsia="lt-LT"/>
              </w:rPr>
            </w:pPr>
          </w:p>
        </w:tc>
        <w:tc>
          <w:tcPr>
            <w:tcW w:w="5990" w:type="dxa"/>
          </w:tcPr>
          <w:p w:rsidR="00975A60" w:rsidRPr="002039C1" w:rsidRDefault="00975A60" w:rsidP="00E96E1C">
            <w:pPr>
              <w:jc w:val="both"/>
              <w:rPr>
                <w:szCs w:val="24"/>
                <w:lang w:eastAsia="lt-LT"/>
              </w:rPr>
            </w:pPr>
            <w:r w:rsidRPr="002039C1">
              <w:rPr>
                <w:szCs w:val="24"/>
                <w:lang w:eastAsia="lt-LT"/>
              </w:rPr>
              <w:t xml:space="preserve">3.5.2. </w:t>
            </w:r>
            <w:r w:rsidRPr="002039C1">
              <w:rPr>
                <w:rFonts w:eastAsia="Calibri"/>
                <w:szCs w:val="24"/>
              </w:rPr>
              <w:t>Tarptautinių transporto koridorių valdymo ir transporto rūšių integracijos technologijos (modeliai).</w:t>
            </w:r>
          </w:p>
        </w:tc>
        <w:tc>
          <w:tcPr>
            <w:tcW w:w="809" w:type="dxa"/>
          </w:tcPr>
          <w:p w:rsidR="00975A60" w:rsidRPr="002039C1" w:rsidRDefault="00975A60" w:rsidP="00E96E1C">
            <w:pPr>
              <w:jc w:val="both"/>
              <w:rPr>
                <w:b/>
                <w:szCs w:val="24"/>
                <w:lang w:eastAsia="lt-LT"/>
              </w:rPr>
            </w:pPr>
            <w:r w:rsidRPr="002039C1">
              <w:rPr>
                <w:szCs w:val="24"/>
              </w:rPr>
              <w:t>□</w:t>
            </w:r>
          </w:p>
        </w:tc>
      </w:tr>
      <w:tr w:rsidR="00975A60" w:rsidRPr="002039C1" w:rsidTr="00E96E1C">
        <w:tc>
          <w:tcPr>
            <w:tcW w:w="2263" w:type="dxa"/>
            <w:vMerge w:val="restart"/>
            <w:vAlign w:val="center"/>
          </w:tcPr>
          <w:p w:rsidR="00975A60" w:rsidRPr="002039C1" w:rsidRDefault="00975A60" w:rsidP="00E96E1C">
            <w:pPr>
              <w:rPr>
                <w:b/>
                <w:szCs w:val="24"/>
                <w:lang w:eastAsia="lt-LT"/>
              </w:rPr>
            </w:pPr>
            <w:r w:rsidRPr="002039C1">
              <w:rPr>
                <w:b/>
                <w:szCs w:val="24"/>
                <w:lang w:eastAsia="lt-LT"/>
              </w:rPr>
              <w:t xml:space="preserve">3.6. </w:t>
            </w:r>
            <w:r w:rsidRPr="002039C1">
              <w:rPr>
                <w:b/>
                <w:szCs w:val="24"/>
              </w:rPr>
              <w:t>Informacinės ir ryšių technologijos</w:t>
            </w:r>
            <w:r w:rsidR="00FE4F4B" w:rsidRPr="002039C1">
              <w:rPr>
                <w:b/>
                <w:szCs w:val="24"/>
              </w:rPr>
              <w:t xml:space="preserve"> (GTM)</w:t>
            </w:r>
          </w:p>
        </w:tc>
        <w:tc>
          <w:tcPr>
            <w:tcW w:w="709" w:type="dxa"/>
            <w:vMerge w:val="restart"/>
            <w:vAlign w:val="center"/>
          </w:tcPr>
          <w:p w:rsidR="00975A60" w:rsidRPr="002039C1" w:rsidRDefault="00975A60" w:rsidP="00E96E1C">
            <w:pPr>
              <w:jc w:val="center"/>
              <w:rPr>
                <w:szCs w:val="24"/>
              </w:rPr>
            </w:pPr>
            <w:r w:rsidRPr="002039C1">
              <w:rPr>
                <w:szCs w:val="24"/>
              </w:rPr>
              <w:t>□</w:t>
            </w:r>
          </w:p>
        </w:tc>
        <w:tc>
          <w:tcPr>
            <w:tcW w:w="5990" w:type="dxa"/>
          </w:tcPr>
          <w:p w:rsidR="00975A60" w:rsidRPr="002039C1" w:rsidRDefault="00975A60" w:rsidP="00E96E1C">
            <w:pPr>
              <w:jc w:val="both"/>
              <w:rPr>
                <w:szCs w:val="24"/>
                <w:lang w:eastAsia="lt-LT"/>
              </w:rPr>
            </w:pPr>
            <w:r w:rsidRPr="002039C1">
              <w:rPr>
                <w:szCs w:val="24"/>
                <w:lang w:eastAsia="lt-LT"/>
              </w:rPr>
              <w:t>3.6.1. D</w:t>
            </w:r>
            <w:r w:rsidRPr="002039C1">
              <w:rPr>
                <w:szCs w:val="24"/>
              </w:rPr>
              <w:t>irbtinis intelektas, didieji ir paskirstytieji duomenys.</w:t>
            </w:r>
          </w:p>
        </w:tc>
        <w:tc>
          <w:tcPr>
            <w:tcW w:w="809" w:type="dxa"/>
          </w:tcPr>
          <w:p w:rsidR="00975A60" w:rsidRPr="002039C1" w:rsidRDefault="00975A60" w:rsidP="00E96E1C">
            <w:pPr>
              <w:jc w:val="both"/>
              <w:rPr>
                <w:szCs w:val="24"/>
              </w:rPr>
            </w:pPr>
            <w:r w:rsidRPr="002039C1">
              <w:rPr>
                <w:szCs w:val="24"/>
              </w:rPr>
              <w:t>□</w:t>
            </w:r>
          </w:p>
        </w:tc>
      </w:tr>
      <w:tr w:rsidR="00975A60" w:rsidRPr="002039C1" w:rsidTr="00E96E1C">
        <w:tc>
          <w:tcPr>
            <w:tcW w:w="2263" w:type="dxa"/>
            <w:vMerge/>
            <w:vAlign w:val="center"/>
          </w:tcPr>
          <w:p w:rsidR="00975A60" w:rsidRPr="002039C1" w:rsidRDefault="00975A60" w:rsidP="00E96E1C">
            <w:pPr>
              <w:rPr>
                <w:b/>
                <w:szCs w:val="24"/>
                <w:lang w:eastAsia="lt-LT"/>
              </w:rPr>
            </w:pPr>
          </w:p>
        </w:tc>
        <w:tc>
          <w:tcPr>
            <w:tcW w:w="709" w:type="dxa"/>
            <w:vMerge/>
            <w:vAlign w:val="center"/>
          </w:tcPr>
          <w:p w:rsidR="00975A60" w:rsidRPr="002039C1" w:rsidRDefault="00975A60" w:rsidP="00E96E1C">
            <w:pPr>
              <w:jc w:val="center"/>
              <w:rPr>
                <w:szCs w:val="24"/>
              </w:rPr>
            </w:pPr>
          </w:p>
        </w:tc>
        <w:tc>
          <w:tcPr>
            <w:tcW w:w="5990" w:type="dxa"/>
          </w:tcPr>
          <w:p w:rsidR="00975A60" w:rsidRPr="002039C1" w:rsidRDefault="00975A60" w:rsidP="00E96E1C">
            <w:pPr>
              <w:jc w:val="both"/>
              <w:rPr>
                <w:szCs w:val="24"/>
                <w:lang w:eastAsia="lt-LT"/>
              </w:rPr>
            </w:pPr>
            <w:r w:rsidRPr="002039C1">
              <w:rPr>
                <w:szCs w:val="24"/>
                <w:lang w:eastAsia="lt-LT"/>
              </w:rPr>
              <w:t>3.6.2. D</w:t>
            </w:r>
            <w:r w:rsidRPr="002039C1">
              <w:rPr>
                <w:szCs w:val="24"/>
              </w:rPr>
              <w:t>aiktų internetas.</w:t>
            </w:r>
          </w:p>
        </w:tc>
        <w:tc>
          <w:tcPr>
            <w:tcW w:w="809" w:type="dxa"/>
          </w:tcPr>
          <w:p w:rsidR="00975A60" w:rsidRPr="002039C1" w:rsidRDefault="00975A60" w:rsidP="00E96E1C">
            <w:pPr>
              <w:jc w:val="both"/>
              <w:rPr>
                <w:szCs w:val="24"/>
              </w:rPr>
            </w:pPr>
            <w:r w:rsidRPr="002039C1">
              <w:rPr>
                <w:szCs w:val="24"/>
              </w:rPr>
              <w:t>□</w:t>
            </w:r>
          </w:p>
        </w:tc>
      </w:tr>
      <w:tr w:rsidR="00975A60" w:rsidRPr="002039C1" w:rsidTr="00E96E1C">
        <w:tc>
          <w:tcPr>
            <w:tcW w:w="2263" w:type="dxa"/>
            <w:vMerge/>
            <w:vAlign w:val="center"/>
          </w:tcPr>
          <w:p w:rsidR="00975A60" w:rsidRPr="002039C1" w:rsidRDefault="00975A60" w:rsidP="00E96E1C">
            <w:pPr>
              <w:rPr>
                <w:b/>
                <w:szCs w:val="24"/>
                <w:lang w:eastAsia="lt-LT"/>
              </w:rPr>
            </w:pPr>
          </w:p>
        </w:tc>
        <w:tc>
          <w:tcPr>
            <w:tcW w:w="709" w:type="dxa"/>
            <w:vMerge/>
            <w:vAlign w:val="center"/>
          </w:tcPr>
          <w:p w:rsidR="00975A60" w:rsidRPr="002039C1" w:rsidRDefault="00975A60" w:rsidP="00E96E1C">
            <w:pPr>
              <w:jc w:val="center"/>
              <w:rPr>
                <w:szCs w:val="24"/>
              </w:rPr>
            </w:pPr>
          </w:p>
        </w:tc>
        <w:tc>
          <w:tcPr>
            <w:tcW w:w="5990" w:type="dxa"/>
          </w:tcPr>
          <w:p w:rsidR="00975A60" w:rsidRPr="002039C1" w:rsidRDefault="00975A60" w:rsidP="00E96E1C">
            <w:pPr>
              <w:jc w:val="both"/>
              <w:rPr>
                <w:szCs w:val="24"/>
                <w:lang w:eastAsia="lt-LT"/>
              </w:rPr>
            </w:pPr>
            <w:r w:rsidRPr="002039C1">
              <w:rPr>
                <w:szCs w:val="24"/>
                <w:lang w:eastAsia="lt-LT"/>
              </w:rPr>
              <w:t xml:space="preserve">3.6.3. </w:t>
            </w:r>
            <w:r w:rsidRPr="002039C1">
              <w:rPr>
                <w:szCs w:val="24"/>
              </w:rPr>
              <w:t>Įvairiarūšė analizė, apdorojimas ir diegimas.</w:t>
            </w:r>
          </w:p>
        </w:tc>
        <w:tc>
          <w:tcPr>
            <w:tcW w:w="809" w:type="dxa"/>
          </w:tcPr>
          <w:p w:rsidR="00975A60" w:rsidRPr="002039C1" w:rsidRDefault="00975A60" w:rsidP="00E96E1C">
            <w:pPr>
              <w:jc w:val="both"/>
              <w:rPr>
                <w:szCs w:val="24"/>
              </w:rPr>
            </w:pPr>
            <w:r w:rsidRPr="002039C1">
              <w:rPr>
                <w:szCs w:val="24"/>
              </w:rPr>
              <w:t>□</w:t>
            </w:r>
          </w:p>
        </w:tc>
      </w:tr>
      <w:tr w:rsidR="00975A60" w:rsidRPr="002039C1" w:rsidTr="00E96E1C">
        <w:tc>
          <w:tcPr>
            <w:tcW w:w="2263" w:type="dxa"/>
            <w:vMerge/>
            <w:vAlign w:val="center"/>
          </w:tcPr>
          <w:p w:rsidR="00975A60" w:rsidRPr="002039C1" w:rsidRDefault="00975A60" w:rsidP="00E96E1C">
            <w:pPr>
              <w:rPr>
                <w:b/>
                <w:szCs w:val="24"/>
                <w:lang w:eastAsia="lt-LT"/>
              </w:rPr>
            </w:pPr>
          </w:p>
        </w:tc>
        <w:tc>
          <w:tcPr>
            <w:tcW w:w="709" w:type="dxa"/>
            <w:vMerge/>
            <w:vAlign w:val="center"/>
          </w:tcPr>
          <w:p w:rsidR="00975A60" w:rsidRPr="002039C1" w:rsidRDefault="00975A60" w:rsidP="00E96E1C">
            <w:pPr>
              <w:jc w:val="center"/>
              <w:rPr>
                <w:szCs w:val="24"/>
              </w:rPr>
            </w:pPr>
          </w:p>
        </w:tc>
        <w:tc>
          <w:tcPr>
            <w:tcW w:w="5990" w:type="dxa"/>
          </w:tcPr>
          <w:p w:rsidR="00975A60" w:rsidRPr="002039C1" w:rsidRDefault="00975A60" w:rsidP="00E96E1C">
            <w:pPr>
              <w:jc w:val="both"/>
              <w:rPr>
                <w:szCs w:val="24"/>
                <w:lang w:eastAsia="lt-LT"/>
              </w:rPr>
            </w:pPr>
            <w:r w:rsidRPr="002039C1">
              <w:rPr>
                <w:szCs w:val="24"/>
                <w:lang w:eastAsia="lt-LT"/>
              </w:rPr>
              <w:t>3.6.4. K</w:t>
            </w:r>
            <w:r w:rsidRPr="002039C1">
              <w:rPr>
                <w:szCs w:val="24"/>
              </w:rPr>
              <w:t>ibernetinis saugumas.</w:t>
            </w:r>
          </w:p>
        </w:tc>
        <w:tc>
          <w:tcPr>
            <w:tcW w:w="809" w:type="dxa"/>
          </w:tcPr>
          <w:p w:rsidR="00975A60" w:rsidRPr="002039C1" w:rsidRDefault="00975A60" w:rsidP="00E96E1C">
            <w:pPr>
              <w:jc w:val="both"/>
              <w:rPr>
                <w:szCs w:val="24"/>
              </w:rPr>
            </w:pPr>
            <w:r w:rsidRPr="002039C1">
              <w:rPr>
                <w:szCs w:val="24"/>
              </w:rPr>
              <w:t>□</w:t>
            </w:r>
          </w:p>
        </w:tc>
      </w:tr>
      <w:tr w:rsidR="00975A60" w:rsidRPr="002039C1" w:rsidTr="00E96E1C">
        <w:tc>
          <w:tcPr>
            <w:tcW w:w="2263" w:type="dxa"/>
            <w:vMerge/>
            <w:vAlign w:val="center"/>
          </w:tcPr>
          <w:p w:rsidR="00975A60" w:rsidRPr="002039C1" w:rsidRDefault="00975A60" w:rsidP="00E96E1C">
            <w:pPr>
              <w:rPr>
                <w:b/>
                <w:szCs w:val="24"/>
                <w:lang w:eastAsia="lt-LT"/>
              </w:rPr>
            </w:pPr>
          </w:p>
        </w:tc>
        <w:tc>
          <w:tcPr>
            <w:tcW w:w="709" w:type="dxa"/>
            <w:vMerge/>
            <w:vAlign w:val="center"/>
          </w:tcPr>
          <w:p w:rsidR="00975A60" w:rsidRPr="002039C1" w:rsidRDefault="00975A60" w:rsidP="00E96E1C">
            <w:pPr>
              <w:jc w:val="center"/>
              <w:rPr>
                <w:szCs w:val="24"/>
              </w:rPr>
            </w:pPr>
          </w:p>
        </w:tc>
        <w:tc>
          <w:tcPr>
            <w:tcW w:w="5990" w:type="dxa"/>
          </w:tcPr>
          <w:p w:rsidR="00975A60" w:rsidRPr="002039C1" w:rsidRDefault="00975A60" w:rsidP="00E96E1C">
            <w:pPr>
              <w:jc w:val="both"/>
              <w:rPr>
                <w:szCs w:val="24"/>
                <w:lang w:eastAsia="lt-LT"/>
              </w:rPr>
            </w:pPr>
            <w:r w:rsidRPr="002039C1">
              <w:rPr>
                <w:szCs w:val="24"/>
                <w:lang w:eastAsia="lt-LT"/>
              </w:rPr>
              <w:t xml:space="preserve">3.6.5. </w:t>
            </w:r>
            <w:r w:rsidRPr="002039C1">
              <w:rPr>
                <w:szCs w:val="24"/>
              </w:rPr>
              <w:t>Finansinės technologijos ir blokų grandinės.</w:t>
            </w:r>
          </w:p>
        </w:tc>
        <w:tc>
          <w:tcPr>
            <w:tcW w:w="809" w:type="dxa"/>
          </w:tcPr>
          <w:p w:rsidR="00975A60" w:rsidRPr="002039C1" w:rsidRDefault="00975A60" w:rsidP="00E96E1C">
            <w:pPr>
              <w:jc w:val="both"/>
              <w:rPr>
                <w:szCs w:val="24"/>
              </w:rPr>
            </w:pPr>
            <w:r w:rsidRPr="002039C1">
              <w:rPr>
                <w:szCs w:val="24"/>
              </w:rPr>
              <w:t>□</w:t>
            </w:r>
          </w:p>
        </w:tc>
      </w:tr>
      <w:tr w:rsidR="00975A60" w:rsidRPr="002039C1" w:rsidTr="00E96E1C">
        <w:tc>
          <w:tcPr>
            <w:tcW w:w="2263" w:type="dxa"/>
            <w:vMerge w:val="restart"/>
            <w:vAlign w:val="center"/>
          </w:tcPr>
          <w:p w:rsidR="00975A60" w:rsidRPr="002039C1" w:rsidRDefault="00975A60" w:rsidP="00E96E1C">
            <w:pPr>
              <w:rPr>
                <w:rFonts w:eastAsia="Calibri"/>
                <w:b/>
                <w:szCs w:val="24"/>
              </w:rPr>
            </w:pPr>
            <w:r w:rsidRPr="002039C1">
              <w:rPr>
                <w:b/>
                <w:szCs w:val="24"/>
                <w:lang w:eastAsia="lt-LT"/>
              </w:rPr>
              <w:t xml:space="preserve">3.7. </w:t>
            </w:r>
            <w:r w:rsidRPr="002039C1">
              <w:rPr>
                <w:rFonts w:eastAsia="Calibri"/>
                <w:b/>
                <w:szCs w:val="24"/>
              </w:rPr>
              <w:t>Įtrauki ir kūrybinga visuomenė</w:t>
            </w:r>
            <w:r w:rsidR="00FE4F4B" w:rsidRPr="002039C1">
              <w:rPr>
                <w:rFonts w:eastAsia="Calibri"/>
                <w:b/>
                <w:szCs w:val="24"/>
              </w:rPr>
              <w:t xml:space="preserve"> (HSM)</w:t>
            </w:r>
          </w:p>
        </w:tc>
        <w:tc>
          <w:tcPr>
            <w:tcW w:w="709" w:type="dxa"/>
            <w:vMerge w:val="restart"/>
            <w:vAlign w:val="center"/>
          </w:tcPr>
          <w:p w:rsidR="00975A60" w:rsidRPr="002039C1" w:rsidRDefault="00975A60" w:rsidP="00E96E1C">
            <w:pPr>
              <w:jc w:val="center"/>
              <w:rPr>
                <w:b/>
                <w:szCs w:val="24"/>
                <w:lang w:eastAsia="lt-LT"/>
              </w:rPr>
            </w:pPr>
            <w:r w:rsidRPr="002039C1">
              <w:rPr>
                <w:szCs w:val="24"/>
              </w:rPr>
              <w:t>□</w:t>
            </w:r>
          </w:p>
        </w:tc>
        <w:tc>
          <w:tcPr>
            <w:tcW w:w="5990" w:type="dxa"/>
          </w:tcPr>
          <w:p w:rsidR="00975A60" w:rsidRPr="002039C1" w:rsidRDefault="00975A60" w:rsidP="00E96E1C">
            <w:pPr>
              <w:jc w:val="both"/>
              <w:rPr>
                <w:szCs w:val="24"/>
                <w:lang w:eastAsia="lt-LT"/>
              </w:rPr>
            </w:pPr>
            <w:r w:rsidRPr="002039C1">
              <w:rPr>
                <w:szCs w:val="24"/>
                <w:lang w:eastAsia="lt-LT"/>
              </w:rPr>
              <w:t>3.7.1. M</w:t>
            </w:r>
            <w:r w:rsidRPr="002039C1">
              <w:rPr>
                <w:rFonts w:eastAsia="Calibri"/>
                <w:szCs w:val="24"/>
              </w:rPr>
              <w:t>odernios ugdymosi technologijos ir procesai.</w:t>
            </w:r>
          </w:p>
        </w:tc>
        <w:tc>
          <w:tcPr>
            <w:tcW w:w="809" w:type="dxa"/>
          </w:tcPr>
          <w:p w:rsidR="00975A60" w:rsidRPr="002039C1" w:rsidRDefault="00975A60" w:rsidP="00E96E1C">
            <w:pPr>
              <w:jc w:val="both"/>
              <w:rPr>
                <w:b/>
                <w:szCs w:val="24"/>
                <w:lang w:eastAsia="lt-LT"/>
              </w:rPr>
            </w:pPr>
            <w:r w:rsidRPr="002039C1">
              <w:rPr>
                <w:szCs w:val="24"/>
              </w:rPr>
              <w:t>□</w:t>
            </w:r>
          </w:p>
        </w:tc>
      </w:tr>
      <w:tr w:rsidR="00975A60" w:rsidRPr="002039C1" w:rsidTr="00E96E1C">
        <w:tc>
          <w:tcPr>
            <w:tcW w:w="2263" w:type="dxa"/>
            <w:vMerge/>
            <w:vAlign w:val="center"/>
          </w:tcPr>
          <w:p w:rsidR="00975A60" w:rsidRPr="002039C1" w:rsidRDefault="00975A60" w:rsidP="00E96E1C">
            <w:pPr>
              <w:rPr>
                <w:b/>
                <w:szCs w:val="24"/>
                <w:lang w:eastAsia="lt-LT"/>
              </w:rPr>
            </w:pPr>
          </w:p>
        </w:tc>
        <w:tc>
          <w:tcPr>
            <w:tcW w:w="709" w:type="dxa"/>
            <w:vMerge/>
            <w:vAlign w:val="center"/>
          </w:tcPr>
          <w:p w:rsidR="00975A60" w:rsidRPr="002039C1" w:rsidRDefault="00975A60" w:rsidP="00E96E1C">
            <w:pPr>
              <w:jc w:val="center"/>
              <w:rPr>
                <w:szCs w:val="24"/>
              </w:rPr>
            </w:pPr>
          </w:p>
        </w:tc>
        <w:tc>
          <w:tcPr>
            <w:tcW w:w="5990" w:type="dxa"/>
          </w:tcPr>
          <w:p w:rsidR="00975A60" w:rsidRPr="002039C1" w:rsidRDefault="00975A60" w:rsidP="00E96E1C">
            <w:pPr>
              <w:jc w:val="both"/>
              <w:rPr>
                <w:szCs w:val="24"/>
                <w:lang w:eastAsia="lt-LT"/>
              </w:rPr>
            </w:pPr>
            <w:r w:rsidRPr="002039C1">
              <w:rPr>
                <w:szCs w:val="24"/>
                <w:lang w:eastAsia="lt-LT"/>
              </w:rPr>
              <w:t xml:space="preserve">3.7.2. </w:t>
            </w:r>
            <w:r w:rsidRPr="002039C1">
              <w:rPr>
                <w:szCs w:val="24"/>
              </w:rPr>
              <w:t>Dizaino ir audiovizualinių medijų technologijos ir produktai.</w:t>
            </w:r>
          </w:p>
        </w:tc>
        <w:tc>
          <w:tcPr>
            <w:tcW w:w="809" w:type="dxa"/>
          </w:tcPr>
          <w:p w:rsidR="00975A60" w:rsidRPr="002039C1" w:rsidRDefault="00975A60" w:rsidP="00E96E1C">
            <w:pPr>
              <w:jc w:val="both"/>
              <w:rPr>
                <w:szCs w:val="24"/>
              </w:rPr>
            </w:pPr>
            <w:r w:rsidRPr="002039C1">
              <w:rPr>
                <w:szCs w:val="24"/>
              </w:rPr>
              <w:t>□</w:t>
            </w:r>
          </w:p>
        </w:tc>
      </w:tr>
      <w:tr w:rsidR="00975A60" w:rsidRPr="002039C1" w:rsidTr="00E96E1C">
        <w:tc>
          <w:tcPr>
            <w:tcW w:w="2263" w:type="dxa"/>
            <w:vMerge/>
            <w:vAlign w:val="center"/>
          </w:tcPr>
          <w:p w:rsidR="00975A60" w:rsidRPr="002039C1" w:rsidRDefault="00975A60" w:rsidP="00E96E1C">
            <w:pPr>
              <w:rPr>
                <w:b/>
                <w:szCs w:val="24"/>
                <w:lang w:eastAsia="lt-LT"/>
              </w:rPr>
            </w:pPr>
          </w:p>
        </w:tc>
        <w:tc>
          <w:tcPr>
            <w:tcW w:w="709" w:type="dxa"/>
            <w:vMerge/>
            <w:vAlign w:val="center"/>
          </w:tcPr>
          <w:p w:rsidR="00975A60" w:rsidRPr="002039C1" w:rsidRDefault="00975A60" w:rsidP="00E96E1C">
            <w:pPr>
              <w:jc w:val="center"/>
              <w:rPr>
                <w:szCs w:val="24"/>
              </w:rPr>
            </w:pPr>
          </w:p>
        </w:tc>
        <w:tc>
          <w:tcPr>
            <w:tcW w:w="5990" w:type="dxa"/>
          </w:tcPr>
          <w:p w:rsidR="00975A60" w:rsidRPr="002039C1" w:rsidRDefault="00975A60" w:rsidP="00E96E1C">
            <w:pPr>
              <w:jc w:val="both"/>
              <w:rPr>
                <w:szCs w:val="24"/>
                <w:lang w:eastAsia="lt-LT"/>
              </w:rPr>
            </w:pPr>
            <w:r w:rsidRPr="002039C1">
              <w:rPr>
                <w:szCs w:val="24"/>
                <w:lang w:eastAsia="lt-LT"/>
              </w:rPr>
              <w:t>3.7.3. S</w:t>
            </w:r>
            <w:r w:rsidRPr="002039C1">
              <w:rPr>
                <w:szCs w:val="24"/>
              </w:rPr>
              <w:t xml:space="preserve">ocialinės ir kultūrinės inovacijos visuomenės vystymo produktams ir paslaugoms kurti,  novatoriški verslo modeliai. </w:t>
            </w:r>
          </w:p>
        </w:tc>
        <w:tc>
          <w:tcPr>
            <w:tcW w:w="809" w:type="dxa"/>
          </w:tcPr>
          <w:p w:rsidR="00975A60" w:rsidRPr="002039C1" w:rsidRDefault="00975A60" w:rsidP="00E96E1C">
            <w:pPr>
              <w:jc w:val="both"/>
              <w:rPr>
                <w:szCs w:val="24"/>
              </w:rPr>
            </w:pPr>
            <w:r w:rsidRPr="002039C1">
              <w:rPr>
                <w:szCs w:val="24"/>
              </w:rPr>
              <w:t>□</w:t>
            </w:r>
          </w:p>
        </w:tc>
      </w:tr>
      <w:tr w:rsidR="00975A60" w:rsidRPr="002039C1" w:rsidTr="00E96E1C">
        <w:trPr>
          <w:trHeight w:val="624"/>
        </w:trPr>
        <w:tc>
          <w:tcPr>
            <w:tcW w:w="2263" w:type="dxa"/>
            <w:vMerge/>
          </w:tcPr>
          <w:p w:rsidR="00975A60" w:rsidRPr="002039C1" w:rsidRDefault="00975A60" w:rsidP="00E96E1C">
            <w:pPr>
              <w:jc w:val="both"/>
              <w:rPr>
                <w:b/>
                <w:szCs w:val="24"/>
                <w:lang w:eastAsia="lt-LT"/>
              </w:rPr>
            </w:pPr>
          </w:p>
        </w:tc>
        <w:tc>
          <w:tcPr>
            <w:tcW w:w="709" w:type="dxa"/>
            <w:vMerge/>
          </w:tcPr>
          <w:p w:rsidR="00975A60" w:rsidRPr="002039C1" w:rsidRDefault="00975A60" w:rsidP="00E96E1C">
            <w:pPr>
              <w:jc w:val="both"/>
              <w:rPr>
                <w:b/>
                <w:szCs w:val="24"/>
                <w:lang w:eastAsia="lt-LT"/>
              </w:rPr>
            </w:pPr>
          </w:p>
        </w:tc>
        <w:tc>
          <w:tcPr>
            <w:tcW w:w="5990" w:type="dxa"/>
          </w:tcPr>
          <w:p w:rsidR="00975A60" w:rsidRPr="002039C1" w:rsidRDefault="00975A60" w:rsidP="00E96E1C">
            <w:pPr>
              <w:jc w:val="both"/>
              <w:rPr>
                <w:szCs w:val="24"/>
                <w:lang w:eastAsia="lt-LT"/>
              </w:rPr>
            </w:pPr>
            <w:r w:rsidRPr="002039C1">
              <w:rPr>
                <w:szCs w:val="24"/>
                <w:lang w:eastAsia="lt-LT"/>
              </w:rPr>
              <w:t>3.7.4. L</w:t>
            </w:r>
            <w:r w:rsidRPr="002039C1">
              <w:rPr>
                <w:szCs w:val="24"/>
              </w:rPr>
              <w:t>anksčiosios ir taikomosios procesų valdymo technologijos.</w:t>
            </w:r>
            <w:r w:rsidRPr="002039C1" w:rsidDel="004269BF">
              <w:rPr>
                <w:rFonts w:eastAsia="Calibri"/>
                <w:szCs w:val="24"/>
              </w:rPr>
              <w:t xml:space="preserve"> </w:t>
            </w:r>
          </w:p>
        </w:tc>
        <w:tc>
          <w:tcPr>
            <w:tcW w:w="809" w:type="dxa"/>
          </w:tcPr>
          <w:p w:rsidR="00975A60" w:rsidRPr="002039C1" w:rsidRDefault="00975A60" w:rsidP="00E96E1C">
            <w:pPr>
              <w:jc w:val="both"/>
              <w:rPr>
                <w:b/>
                <w:szCs w:val="24"/>
                <w:lang w:eastAsia="lt-LT"/>
              </w:rPr>
            </w:pPr>
            <w:r w:rsidRPr="002039C1">
              <w:rPr>
                <w:szCs w:val="24"/>
              </w:rPr>
              <w:t>□</w:t>
            </w:r>
            <w:r w:rsidR="00AB6202">
              <w:rPr>
                <w:szCs w:val="24"/>
              </w:rPr>
              <w:t>“</w:t>
            </w:r>
          </w:p>
        </w:tc>
      </w:tr>
    </w:tbl>
    <w:p w:rsidR="00823C2E" w:rsidRPr="002039C1" w:rsidRDefault="009365BA" w:rsidP="00B77167">
      <w:pPr>
        <w:ind w:firstLine="851"/>
        <w:jc w:val="both"/>
        <w:rPr>
          <w:szCs w:val="24"/>
        </w:rPr>
      </w:pPr>
      <w:r>
        <w:rPr>
          <w:szCs w:val="24"/>
        </w:rPr>
        <w:t>12</w:t>
      </w:r>
      <w:r w:rsidR="00823C2E" w:rsidRPr="002039C1">
        <w:rPr>
          <w:szCs w:val="24"/>
        </w:rPr>
        <w:t xml:space="preserve">. Pakeičiu </w:t>
      </w:r>
      <w:r>
        <w:rPr>
          <w:szCs w:val="24"/>
        </w:rPr>
        <w:t>6</w:t>
      </w:r>
      <w:r w:rsidR="00823C2E" w:rsidRPr="002039C1">
        <w:rPr>
          <w:szCs w:val="24"/>
        </w:rPr>
        <w:t xml:space="preserve"> priedo 2.1 papunktį</w:t>
      </w:r>
      <w:r w:rsidR="004D014D" w:rsidRPr="002039C1">
        <w:rPr>
          <w:szCs w:val="24"/>
        </w:rPr>
        <w:t xml:space="preserve">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6285"/>
      </w:tblGrid>
      <w:tr w:rsidR="004D014D" w:rsidRPr="002039C1" w:rsidTr="004D014D">
        <w:trPr>
          <w:cantSplit/>
          <w:trHeight w:val="128"/>
        </w:trPr>
        <w:tc>
          <w:tcPr>
            <w:tcW w:w="1736" w:type="pct"/>
            <w:tcBorders>
              <w:top w:val="single" w:sz="4" w:space="0" w:color="auto"/>
              <w:left w:val="single" w:sz="4" w:space="0" w:color="auto"/>
              <w:bottom w:val="single" w:sz="4" w:space="0" w:color="auto"/>
              <w:right w:val="single" w:sz="4" w:space="0" w:color="auto"/>
            </w:tcBorders>
            <w:shd w:val="clear" w:color="auto" w:fill="E0E0E0"/>
            <w:hideMark/>
          </w:tcPr>
          <w:p w:rsidR="004D014D" w:rsidRPr="002039C1" w:rsidRDefault="004D014D" w:rsidP="004D014D">
            <w:pPr>
              <w:jc w:val="both"/>
              <w:rPr>
                <w:b/>
                <w:szCs w:val="24"/>
              </w:rPr>
            </w:pPr>
            <w:r w:rsidRPr="005D3AA5">
              <w:rPr>
                <w:szCs w:val="24"/>
              </w:rPr>
              <w:lastRenderedPageBreak/>
              <w:t>„</w:t>
            </w:r>
            <w:r w:rsidRPr="002039C1">
              <w:rPr>
                <w:b/>
                <w:szCs w:val="24"/>
              </w:rPr>
              <w:t>2.1. Pareiškėjo pavadinimas / vardas ir pavardė</w:t>
            </w:r>
          </w:p>
        </w:tc>
        <w:tc>
          <w:tcPr>
            <w:tcW w:w="3264" w:type="pct"/>
            <w:tcBorders>
              <w:top w:val="single" w:sz="4" w:space="0" w:color="auto"/>
              <w:left w:val="single" w:sz="4" w:space="0" w:color="auto"/>
              <w:bottom w:val="single" w:sz="4" w:space="0" w:color="auto"/>
              <w:right w:val="single" w:sz="4" w:space="0" w:color="auto"/>
            </w:tcBorders>
          </w:tcPr>
          <w:p w:rsidR="004D014D" w:rsidRPr="00670B20" w:rsidRDefault="004D014D" w:rsidP="00F2609E">
            <w:pPr>
              <w:jc w:val="both"/>
              <w:rPr>
                <w:szCs w:val="24"/>
                <w:lang w:eastAsia="lt-LT"/>
              </w:rPr>
            </w:pPr>
            <w:r w:rsidRPr="00670B20">
              <w:rPr>
                <w:i/>
                <w:iCs/>
                <w:szCs w:val="24"/>
                <w:lang w:eastAsia="lt-LT"/>
              </w:rPr>
              <w:t xml:space="preserve">Nurodomas paraišką teikiančio juridinio asmens, juridinio asmens filialo, atstovybės (toliau – juridinis asmuo) visas pavadinimas (nurodytas Juridinių asmenų registre). Pildoma didžiosiomis ir mažosiomis raidėmis, kaip nurodyta Juridinių asmenų registre (pvz., UAB „Rangovas“, VšĮ „Konsultacinės paslaugos“). </w:t>
            </w:r>
          </w:p>
          <w:p w:rsidR="004D014D" w:rsidRDefault="004D014D" w:rsidP="00F2609E">
            <w:pPr>
              <w:jc w:val="both"/>
              <w:rPr>
                <w:i/>
                <w:iCs/>
                <w:szCs w:val="24"/>
                <w:lang w:eastAsia="lt-LT"/>
              </w:rPr>
            </w:pPr>
            <w:r w:rsidRPr="00670B20">
              <w:rPr>
                <w:i/>
                <w:iCs/>
                <w:szCs w:val="24"/>
                <w:lang w:eastAsia="lt-LT"/>
              </w:rPr>
              <w:t> </w:t>
            </w:r>
          </w:p>
          <w:p w:rsidR="007B1F63" w:rsidRPr="00670B20" w:rsidRDefault="007B1F63" w:rsidP="00F2609E">
            <w:pPr>
              <w:jc w:val="both"/>
              <w:rPr>
                <w:szCs w:val="24"/>
                <w:lang w:eastAsia="lt-LT"/>
              </w:rPr>
            </w:pPr>
          </w:p>
          <w:p w:rsidR="004D014D" w:rsidRPr="00670B20" w:rsidRDefault="004D014D" w:rsidP="00F2609E">
            <w:pPr>
              <w:jc w:val="both"/>
              <w:rPr>
                <w:szCs w:val="24"/>
                <w:lang w:eastAsia="lt-LT"/>
              </w:rPr>
            </w:pPr>
            <w:r w:rsidRPr="00670B20">
              <w:rPr>
                <w:i/>
                <w:iCs/>
                <w:szCs w:val="24"/>
                <w:lang w:eastAsia="lt-LT"/>
              </w:rPr>
              <w:t>Arba nurodomi paraišką teikiančio fizinio asmens vardas ir pavardė. Pildoma didžiosiomis ir mažosiomis raidėmis, kaip įrašyta galiojančiame asmens tapatybę patvirtinančiame dokumente.</w:t>
            </w:r>
          </w:p>
          <w:p w:rsidR="004D014D" w:rsidRDefault="004D014D" w:rsidP="00F2609E">
            <w:pPr>
              <w:jc w:val="both"/>
              <w:rPr>
                <w:i/>
                <w:iCs/>
                <w:szCs w:val="24"/>
                <w:lang w:eastAsia="lt-LT"/>
              </w:rPr>
            </w:pPr>
            <w:r w:rsidRPr="00670B20">
              <w:rPr>
                <w:i/>
                <w:iCs/>
                <w:szCs w:val="24"/>
                <w:lang w:eastAsia="lt-LT"/>
              </w:rPr>
              <w:t> </w:t>
            </w:r>
          </w:p>
          <w:p w:rsidR="007B1F63" w:rsidRPr="00670B20" w:rsidRDefault="007B1F63" w:rsidP="00F2609E">
            <w:pPr>
              <w:jc w:val="both"/>
              <w:rPr>
                <w:szCs w:val="24"/>
                <w:lang w:eastAsia="lt-LT"/>
              </w:rPr>
            </w:pPr>
          </w:p>
          <w:p w:rsidR="004D014D" w:rsidRPr="00670B20" w:rsidRDefault="004D014D" w:rsidP="00F2609E">
            <w:pPr>
              <w:jc w:val="both"/>
              <w:rPr>
                <w:szCs w:val="24"/>
                <w:lang w:eastAsia="lt-LT"/>
              </w:rPr>
            </w:pPr>
            <w:r w:rsidRPr="00670B20">
              <w:rPr>
                <w:i/>
                <w:iCs/>
                <w:szCs w:val="24"/>
                <w:lang w:eastAsia="lt-LT"/>
              </w:rPr>
              <w:t>Galimas simbolių skaičius – 140.</w:t>
            </w:r>
          </w:p>
          <w:p w:rsidR="004D014D" w:rsidRPr="002039C1" w:rsidRDefault="004D014D" w:rsidP="004D014D">
            <w:pPr>
              <w:jc w:val="both"/>
              <w:rPr>
                <w:szCs w:val="24"/>
              </w:rPr>
            </w:pPr>
            <w:r w:rsidRPr="002039C1">
              <w:rPr>
                <w:i/>
                <w:iCs/>
                <w:szCs w:val="24"/>
                <w:lang w:eastAsia="lt-LT"/>
              </w:rPr>
              <w:t>Nurodyti privaloma.</w:t>
            </w:r>
            <w:r w:rsidRPr="005D3AA5">
              <w:rPr>
                <w:iCs/>
                <w:szCs w:val="24"/>
                <w:lang w:eastAsia="lt-LT"/>
              </w:rPr>
              <w:t>“</w:t>
            </w:r>
          </w:p>
        </w:tc>
      </w:tr>
    </w:tbl>
    <w:p w:rsidR="00695C3D" w:rsidRPr="00C9057F" w:rsidRDefault="009365BA" w:rsidP="00521173">
      <w:pPr>
        <w:ind w:firstLine="851"/>
        <w:jc w:val="both"/>
        <w:rPr>
          <w:bCs/>
          <w:szCs w:val="24"/>
        </w:rPr>
      </w:pPr>
      <w:r>
        <w:rPr>
          <w:bCs/>
          <w:szCs w:val="24"/>
        </w:rPr>
        <w:t>13</w:t>
      </w:r>
      <w:r w:rsidR="00A235E2" w:rsidRPr="00D4082C">
        <w:rPr>
          <w:bCs/>
          <w:szCs w:val="24"/>
        </w:rPr>
        <w:t xml:space="preserve">. </w:t>
      </w:r>
      <w:r w:rsidR="004D014D" w:rsidRPr="00D4082C">
        <w:rPr>
          <w:bCs/>
          <w:szCs w:val="24"/>
        </w:rPr>
        <w:t xml:space="preserve">Pakeičiu </w:t>
      </w:r>
      <w:r>
        <w:rPr>
          <w:bCs/>
          <w:szCs w:val="24"/>
        </w:rPr>
        <w:t>6</w:t>
      </w:r>
      <w:r w:rsidR="004D014D" w:rsidRPr="00D4082C">
        <w:rPr>
          <w:bCs/>
          <w:szCs w:val="24"/>
        </w:rPr>
        <w:t xml:space="preserve"> priedo 2.2 papunktį ir jį išdėstau taip:</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6289"/>
      </w:tblGrid>
      <w:tr w:rsidR="00261138" w:rsidRPr="002039C1" w:rsidTr="00261138">
        <w:trPr>
          <w:cantSplit/>
          <w:trHeight w:val="128"/>
        </w:trPr>
        <w:tc>
          <w:tcPr>
            <w:tcW w:w="1736" w:type="pct"/>
            <w:tcBorders>
              <w:top w:val="single" w:sz="4" w:space="0" w:color="auto"/>
              <w:left w:val="single" w:sz="4" w:space="0" w:color="auto"/>
              <w:bottom w:val="single" w:sz="4" w:space="0" w:color="auto"/>
              <w:right w:val="single" w:sz="4" w:space="0" w:color="auto"/>
            </w:tcBorders>
            <w:shd w:val="clear" w:color="auto" w:fill="E0E0E0"/>
            <w:hideMark/>
          </w:tcPr>
          <w:p w:rsidR="00261138" w:rsidRPr="002039C1" w:rsidRDefault="00261138" w:rsidP="00261138">
            <w:pPr>
              <w:jc w:val="both"/>
              <w:rPr>
                <w:b/>
                <w:strike/>
                <w:szCs w:val="24"/>
              </w:rPr>
            </w:pPr>
            <w:r w:rsidRPr="005D3AA5">
              <w:rPr>
                <w:szCs w:val="24"/>
              </w:rPr>
              <w:t>„</w:t>
            </w:r>
            <w:r w:rsidRPr="002039C1">
              <w:rPr>
                <w:b/>
                <w:szCs w:val="24"/>
              </w:rPr>
              <w:t>2.2. Pareiškėjo kodas</w:t>
            </w:r>
          </w:p>
        </w:tc>
        <w:tc>
          <w:tcPr>
            <w:tcW w:w="3264" w:type="pct"/>
            <w:tcBorders>
              <w:top w:val="single" w:sz="4" w:space="0" w:color="auto"/>
              <w:left w:val="single" w:sz="4" w:space="0" w:color="auto"/>
              <w:bottom w:val="single" w:sz="4" w:space="0" w:color="auto"/>
              <w:right w:val="single" w:sz="4" w:space="0" w:color="auto"/>
            </w:tcBorders>
          </w:tcPr>
          <w:p w:rsidR="00261138" w:rsidRPr="00670B20" w:rsidRDefault="00261138" w:rsidP="00F2609E">
            <w:pPr>
              <w:jc w:val="both"/>
              <w:rPr>
                <w:szCs w:val="24"/>
                <w:lang w:eastAsia="lt-LT"/>
              </w:rPr>
            </w:pPr>
            <w:r w:rsidRPr="00670B20">
              <w:rPr>
                <w:i/>
                <w:iCs/>
                <w:szCs w:val="24"/>
                <w:lang w:eastAsia="lt-LT"/>
              </w:rPr>
              <w:t xml:space="preserve">Nurodomas juridinio asmens kodas, nurodytas Juridinių asmenų registre. </w:t>
            </w:r>
          </w:p>
          <w:p w:rsidR="00261138" w:rsidRPr="00670B20" w:rsidRDefault="00261138" w:rsidP="00F2609E">
            <w:pPr>
              <w:jc w:val="both"/>
              <w:rPr>
                <w:szCs w:val="24"/>
                <w:lang w:eastAsia="lt-LT"/>
              </w:rPr>
            </w:pPr>
            <w:r w:rsidRPr="00670B20">
              <w:rPr>
                <w:i/>
                <w:iCs/>
                <w:szCs w:val="24"/>
                <w:lang w:eastAsia="lt-LT"/>
              </w:rPr>
              <w:t>Lietuvos juridinių asmenų nurodomas 7 arba 9 simbolių kodas. Užsienio juridinių asmenų nurodomas nuo 5 iki 15 simbolių kodas.</w:t>
            </w:r>
          </w:p>
          <w:p w:rsidR="00261138" w:rsidRPr="00670B20" w:rsidRDefault="00261138" w:rsidP="00695C3D">
            <w:pPr>
              <w:rPr>
                <w:szCs w:val="24"/>
                <w:lang w:eastAsia="lt-LT"/>
              </w:rPr>
            </w:pPr>
            <w:r w:rsidRPr="00670B20">
              <w:rPr>
                <w:szCs w:val="24"/>
                <w:lang w:eastAsia="lt-LT"/>
              </w:rPr>
              <w:t> </w:t>
            </w:r>
            <w:r w:rsidRPr="00670B20">
              <w:rPr>
                <w:i/>
                <w:iCs/>
                <w:szCs w:val="24"/>
                <w:lang w:eastAsia="lt-LT"/>
              </w:rPr>
              <w:t>Jeigu pareiškėjas yra fizinis asmuo, nurodoma jo gimimo data be tarpų formatu YYYYMMDD, simbolių skaičius – 8.</w:t>
            </w:r>
          </w:p>
          <w:p w:rsidR="00261138" w:rsidRPr="00670B20" w:rsidRDefault="00261138" w:rsidP="00F2609E">
            <w:pPr>
              <w:rPr>
                <w:szCs w:val="24"/>
                <w:lang w:eastAsia="lt-LT"/>
              </w:rPr>
            </w:pPr>
            <w:r w:rsidRPr="00670B20">
              <w:rPr>
                <w:szCs w:val="24"/>
                <w:lang w:eastAsia="lt-LT"/>
              </w:rPr>
              <w:t> </w:t>
            </w:r>
          </w:p>
          <w:p w:rsidR="00261138" w:rsidRPr="00670B20" w:rsidRDefault="00310FE7" w:rsidP="00F2609E">
            <w:pPr>
              <w:jc w:val="both"/>
              <w:rPr>
                <w:szCs w:val="24"/>
                <w:lang w:eastAsia="lt-LT"/>
              </w:rPr>
            </w:pPr>
            <w:r w:rsidRPr="00310FE7">
              <w:rPr>
                <w:b/>
                <w:bCs/>
                <w:szCs w:val="24"/>
                <w:lang w:eastAsia="lt-LT"/>
              </w:rPr>
              <w:t>□</w:t>
            </w:r>
            <w:r w:rsidRPr="00310FE7">
              <w:rPr>
                <w:szCs w:val="24"/>
                <w:lang w:eastAsia="lt-LT"/>
              </w:rPr>
              <w:t xml:space="preserve"> </w:t>
            </w:r>
            <w:r w:rsidR="00261138" w:rsidRPr="00670B20">
              <w:rPr>
                <w:szCs w:val="24"/>
                <w:lang w:eastAsia="lt-LT"/>
              </w:rPr>
              <w:t xml:space="preserve">Pareiškėjas yra fizinis asmuo </w:t>
            </w:r>
          </w:p>
          <w:p w:rsidR="00261138" w:rsidRPr="00670B20" w:rsidRDefault="00261138" w:rsidP="00F2609E">
            <w:pPr>
              <w:rPr>
                <w:szCs w:val="24"/>
                <w:lang w:eastAsia="lt-LT"/>
              </w:rPr>
            </w:pPr>
            <w:r w:rsidRPr="00670B20">
              <w:rPr>
                <w:szCs w:val="24"/>
                <w:lang w:eastAsia="lt-LT"/>
              </w:rPr>
              <w:t> </w:t>
            </w:r>
          </w:p>
          <w:p w:rsidR="00261138" w:rsidRPr="00670B20" w:rsidRDefault="00310FE7" w:rsidP="00F2609E">
            <w:pPr>
              <w:jc w:val="both"/>
              <w:rPr>
                <w:szCs w:val="24"/>
                <w:lang w:eastAsia="lt-LT"/>
              </w:rPr>
            </w:pPr>
            <w:r w:rsidRPr="00310FE7">
              <w:rPr>
                <w:b/>
                <w:bCs/>
                <w:szCs w:val="24"/>
                <w:lang w:eastAsia="lt-LT"/>
              </w:rPr>
              <w:t>□</w:t>
            </w:r>
            <w:r w:rsidRPr="00310FE7">
              <w:rPr>
                <w:szCs w:val="24"/>
                <w:lang w:eastAsia="lt-LT"/>
              </w:rPr>
              <w:t xml:space="preserve"> </w:t>
            </w:r>
            <w:r w:rsidR="00261138" w:rsidRPr="00670B20">
              <w:rPr>
                <w:szCs w:val="24"/>
                <w:lang w:eastAsia="lt-LT"/>
              </w:rPr>
              <w:t>Pareiškėjas yra užsienyje registruotas juridinis asmuo / užsienyje gyvenantis fizinis asmuo</w:t>
            </w:r>
          </w:p>
          <w:p w:rsidR="00261138" w:rsidRPr="002039C1" w:rsidRDefault="00261138" w:rsidP="005D3AA5">
            <w:pPr>
              <w:jc w:val="both"/>
              <w:rPr>
                <w:i/>
                <w:szCs w:val="24"/>
              </w:rPr>
            </w:pPr>
            <w:r w:rsidRPr="002039C1">
              <w:rPr>
                <w:i/>
                <w:iCs/>
                <w:szCs w:val="24"/>
                <w:lang w:eastAsia="lt-LT"/>
              </w:rPr>
              <w:t>Pažymima, jeigu pareiškėjas yra užsienyje registruotas juridinis asmuo arba užsienyje gyvenantis fizinis asmuo. Jeigu pareiškėjas yra Lietuvoje registruotas juridinis asmuo ar Lietuvoje gyvenantis fizinis asmuo, žymėti nereikia.</w:t>
            </w:r>
            <w:r w:rsidRPr="005D3AA5">
              <w:rPr>
                <w:iCs/>
                <w:szCs w:val="24"/>
                <w:lang w:eastAsia="lt-LT"/>
              </w:rPr>
              <w:t>“</w:t>
            </w:r>
          </w:p>
        </w:tc>
      </w:tr>
    </w:tbl>
    <w:p w:rsidR="00261138" w:rsidRPr="00D4082C" w:rsidRDefault="00521173" w:rsidP="00B77167">
      <w:pPr>
        <w:ind w:firstLine="851"/>
        <w:jc w:val="both"/>
        <w:rPr>
          <w:bCs/>
          <w:szCs w:val="24"/>
        </w:rPr>
      </w:pPr>
      <w:r>
        <w:rPr>
          <w:bCs/>
          <w:szCs w:val="24"/>
        </w:rPr>
        <w:t>14</w:t>
      </w:r>
      <w:r w:rsidR="00261138" w:rsidRPr="00D4082C">
        <w:rPr>
          <w:bCs/>
          <w:szCs w:val="24"/>
        </w:rPr>
        <w:t>. Pakeičiu 5 priedo 2.7 papunktį ir jį išdėstau taip:</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6289"/>
      </w:tblGrid>
      <w:tr w:rsidR="00261138" w:rsidRPr="002039C1" w:rsidTr="00261138">
        <w:trPr>
          <w:cantSplit/>
          <w:trHeight w:val="128"/>
        </w:trPr>
        <w:tc>
          <w:tcPr>
            <w:tcW w:w="1736" w:type="pct"/>
            <w:tcBorders>
              <w:top w:val="single" w:sz="4" w:space="0" w:color="auto"/>
              <w:left w:val="single" w:sz="4" w:space="0" w:color="auto"/>
              <w:bottom w:val="single" w:sz="4" w:space="0" w:color="auto"/>
              <w:right w:val="single" w:sz="4" w:space="0" w:color="auto"/>
            </w:tcBorders>
            <w:shd w:val="clear" w:color="auto" w:fill="E0E0E0"/>
            <w:hideMark/>
          </w:tcPr>
          <w:p w:rsidR="00261138" w:rsidRPr="002039C1" w:rsidRDefault="00261138" w:rsidP="00261138">
            <w:pPr>
              <w:jc w:val="both"/>
              <w:rPr>
                <w:b/>
                <w:szCs w:val="24"/>
              </w:rPr>
            </w:pPr>
            <w:r w:rsidRPr="005D3AA5">
              <w:rPr>
                <w:szCs w:val="24"/>
              </w:rPr>
              <w:t>„</w:t>
            </w:r>
            <w:r w:rsidRPr="002039C1">
              <w:rPr>
                <w:b/>
                <w:szCs w:val="24"/>
              </w:rPr>
              <w:t>2.7. Šalis</w:t>
            </w:r>
          </w:p>
        </w:tc>
        <w:tc>
          <w:tcPr>
            <w:tcW w:w="3264" w:type="pct"/>
            <w:tcBorders>
              <w:top w:val="single" w:sz="4" w:space="0" w:color="auto"/>
              <w:left w:val="single" w:sz="4" w:space="0" w:color="auto"/>
              <w:bottom w:val="single" w:sz="4" w:space="0" w:color="auto"/>
              <w:right w:val="single" w:sz="4" w:space="0" w:color="auto"/>
            </w:tcBorders>
            <w:hideMark/>
          </w:tcPr>
          <w:p w:rsidR="00261138" w:rsidRPr="00934D3A" w:rsidRDefault="00261138" w:rsidP="00F2609E">
            <w:pPr>
              <w:ind w:right="-57" w:firstLine="39"/>
              <w:jc w:val="both"/>
              <w:rPr>
                <w:szCs w:val="24"/>
                <w:lang w:eastAsia="lt-LT"/>
              </w:rPr>
            </w:pPr>
            <w:r w:rsidRPr="00934D3A">
              <w:rPr>
                <w:i/>
                <w:iCs/>
                <w:szCs w:val="24"/>
                <w:lang w:eastAsia="lt-LT"/>
              </w:rPr>
              <w:t xml:space="preserve">Jeigu projekto veiklas įgyvendina pareiškėjas – užsienyje registruotas juridinis asmuo ar užsienyje gyvenantis fizinis asmuo, nurodomas (pasirenkamas) šalies pavadinimas (pagal susirašinėti skirtą adresą). </w:t>
            </w:r>
          </w:p>
          <w:p w:rsidR="00261138" w:rsidRPr="002039C1" w:rsidRDefault="00261138" w:rsidP="005D3AA5">
            <w:pPr>
              <w:jc w:val="both"/>
              <w:rPr>
                <w:i/>
                <w:szCs w:val="24"/>
              </w:rPr>
            </w:pPr>
            <w:r w:rsidRPr="002039C1">
              <w:rPr>
                <w:i/>
                <w:iCs/>
                <w:szCs w:val="24"/>
                <w:lang w:eastAsia="lt-LT"/>
              </w:rPr>
              <w:t>Galimas simbolių skaičius – 100. Pareiškėjai (juridiniai asmenys), kurių juridinio asmens buveinės adresas įregistruotas Lietuvos Respublikos teritorijoje arba Lietuvoje gyvenantys fiziniai asmenys šios skilties nepildo.</w:t>
            </w:r>
            <w:r w:rsidRPr="005D3AA5">
              <w:rPr>
                <w:iCs/>
                <w:szCs w:val="24"/>
                <w:lang w:eastAsia="lt-LT"/>
              </w:rPr>
              <w:t>“</w:t>
            </w:r>
          </w:p>
        </w:tc>
      </w:tr>
    </w:tbl>
    <w:p w:rsidR="00F6590C" w:rsidRDefault="00F6590C" w:rsidP="00B77167">
      <w:pPr>
        <w:ind w:firstLine="851"/>
        <w:jc w:val="both"/>
        <w:rPr>
          <w:bCs/>
          <w:szCs w:val="24"/>
        </w:rPr>
      </w:pPr>
      <w:r>
        <w:rPr>
          <w:bCs/>
          <w:szCs w:val="24"/>
        </w:rPr>
        <w:t>15.</w:t>
      </w:r>
      <w:r w:rsidR="00937C62">
        <w:rPr>
          <w:bCs/>
          <w:szCs w:val="24"/>
        </w:rPr>
        <w:t xml:space="preserve"> </w:t>
      </w:r>
      <w:r>
        <w:rPr>
          <w:bCs/>
          <w:szCs w:val="24"/>
        </w:rPr>
        <w:t xml:space="preserve">Pakeičiu 6 priedo 20 punkto 12 </w:t>
      </w:r>
      <w:r w:rsidR="00093EE4">
        <w:rPr>
          <w:bCs/>
          <w:szCs w:val="24"/>
        </w:rPr>
        <w:t>pa</w:t>
      </w:r>
      <w:r>
        <w:rPr>
          <w:bCs/>
          <w:szCs w:val="24"/>
        </w:rPr>
        <w:t>punkt</w:t>
      </w:r>
      <w:r w:rsidR="00093EE4">
        <w:rPr>
          <w:bCs/>
          <w:szCs w:val="24"/>
        </w:rPr>
        <w:t>į</w:t>
      </w:r>
      <w:r>
        <w:rPr>
          <w:bCs/>
          <w:szCs w:val="24"/>
        </w:rPr>
        <w:t xml:space="preserve"> ir jį išdėstau taip:</w:t>
      </w: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5255"/>
        <w:gridCol w:w="2801"/>
        <w:gridCol w:w="885"/>
      </w:tblGrid>
      <w:tr w:rsidR="00093EE4" w:rsidTr="00093EE4">
        <w:trPr>
          <w:cantSplit/>
          <w:jc w:val="center"/>
        </w:trPr>
        <w:tc>
          <w:tcPr>
            <w:tcW w:w="270" w:type="pct"/>
            <w:tcBorders>
              <w:top w:val="single" w:sz="4" w:space="0" w:color="auto"/>
              <w:left w:val="single" w:sz="4" w:space="0" w:color="auto"/>
              <w:bottom w:val="single" w:sz="4" w:space="0" w:color="auto"/>
              <w:right w:val="single" w:sz="4" w:space="0" w:color="auto"/>
            </w:tcBorders>
            <w:shd w:val="clear" w:color="auto" w:fill="FFFFFF"/>
          </w:tcPr>
          <w:p w:rsidR="00093EE4" w:rsidRDefault="009F0328" w:rsidP="00D766C2">
            <w:pPr>
              <w:jc w:val="center"/>
              <w:rPr>
                <w:rFonts w:eastAsia="Calibri"/>
                <w:szCs w:val="24"/>
              </w:rPr>
            </w:pPr>
            <w:r>
              <w:rPr>
                <w:rFonts w:eastAsia="Calibri"/>
                <w:szCs w:val="24"/>
              </w:rPr>
              <w:t>„</w:t>
            </w:r>
            <w:r w:rsidR="00093EE4">
              <w:rPr>
                <w:rFonts w:eastAsia="Calibri"/>
                <w:szCs w:val="24"/>
              </w:rPr>
              <w:t>12.</w:t>
            </w:r>
          </w:p>
        </w:tc>
        <w:tc>
          <w:tcPr>
            <w:tcW w:w="2766" w:type="pct"/>
            <w:tcBorders>
              <w:top w:val="single" w:sz="4" w:space="0" w:color="auto"/>
              <w:left w:val="single" w:sz="4" w:space="0" w:color="auto"/>
              <w:bottom w:val="single" w:sz="4" w:space="0" w:color="auto"/>
              <w:right w:val="single" w:sz="4" w:space="0" w:color="auto"/>
            </w:tcBorders>
          </w:tcPr>
          <w:p w:rsidR="00093EE4" w:rsidRDefault="00093EE4" w:rsidP="00937C62">
            <w:pPr>
              <w:jc w:val="both"/>
              <w:rPr>
                <w:rFonts w:eastAsia="Calibri"/>
                <w:szCs w:val="24"/>
              </w:rPr>
            </w:pPr>
            <w:r>
              <w:rPr>
                <w:rFonts w:eastAsia="Calibri"/>
                <w:szCs w:val="24"/>
              </w:rPr>
              <w:t xml:space="preserve">Mokslinių tyrimų ir eksperimentinės plėtros (toliau – MTEP)  metinės ataskaitos kopija ir </w:t>
            </w:r>
            <w:r>
              <w:rPr>
                <w:szCs w:val="24"/>
                <w:lang w:eastAsia="lt-LT"/>
              </w:rPr>
              <w:t xml:space="preserve"> dokumento (elektroninio laiško ar kito informacijos šaltinio, kuriuo patvirtinamas MTEP išlaidų ataskaitos pateikimo Lietuvos statistikos departamentui) faktas), patvirtinančio MTEP išlaidų ataskaitos (-ų) pateikimą Lietuvos statistikos departamentui, kopiją (-</w:t>
            </w:r>
            <w:proofErr w:type="spellStart"/>
            <w:r>
              <w:rPr>
                <w:szCs w:val="24"/>
                <w:lang w:eastAsia="lt-LT"/>
              </w:rPr>
              <w:t>os</w:t>
            </w:r>
            <w:proofErr w:type="spellEnd"/>
            <w:r>
              <w:rPr>
                <w:szCs w:val="24"/>
                <w:lang w:eastAsia="lt-LT"/>
              </w:rPr>
              <w:t>)</w:t>
            </w:r>
          </w:p>
        </w:tc>
        <w:tc>
          <w:tcPr>
            <w:tcW w:w="1483" w:type="pct"/>
            <w:tcBorders>
              <w:top w:val="single" w:sz="4" w:space="0" w:color="auto"/>
              <w:left w:val="single" w:sz="4" w:space="0" w:color="auto"/>
              <w:bottom w:val="single" w:sz="4" w:space="0" w:color="auto"/>
              <w:right w:val="single" w:sz="4" w:space="0" w:color="auto"/>
            </w:tcBorders>
          </w:tcPr>
          <w:p w:rsidR="00093EE4" w:rsidRDefault="00093EE4" w:rsidP="00937C62">
            <w:pPr>
              <w:jc w:val="both"/>
              <w:rPr>
                <w:rFonts w:eastAsia="Calibri"/>
                <w:i/>
                <w:szCs w:val="24"/>
              </w:rPr>
            </w:pPr>
            <w:r>
              <w:rPr>
                <w:rFonts w:eastAsia="Calibri"/>
                <w:i/>
                <w:szCs w:val="24"/>
              </w:rPr>
              <w:t>Teikiama tik jei parei</w:t>
            </w:r>
            <w:r w:rsidR="009F0328">
              <w:rPr>
                <w:rFonts w:eastAsia="Calibri"/>
                <w:i/>
                <w:szCs w:val="24"/>
              </w:rPr>
              <w:t xml:space="preserve">škėjas yra brandusis </w:t>
            </w:r>
            <w:proofErr w:type="spellStart"/>
            <w:r w:rsidR="009F0328">
              <w:rPr>
                <w:rFonts w:eastAsia="Calibri"/>
                <w:i/>
                <w:szCs w:val="24"/>
              </w:rPr>
              <w:t>inovatorius</w:t>
            </w:r>
            <w:proofErr w:type="spellEnd"/>
            <w:r w:rsidR="009F0328">
              <w:rPr>
                <w:rFonts w:eastAsia="Calibri"/>
                <w:i/>
                <w:szCs w:val="24"/>
              </w:rPr>
              <w:t>“</w:t>
            </w:r>
          </w:p>
        </w:tc>
        <w:tc>
          <w:tcPr>
            <w:tcW w:w="481" w:type="pct"/>
            <w:tcBorders>
              <w:top w:val="single" w:sz="4" w:space="0" w:color="auto"/>
              <w:left w:val="single" w:sz="4" w:space="0" w:color="auto"/>
              <w:bottom w:val="single" w:sz="4" w:space="0" w:color="auto"/>
              <w:right w:val="single" w:sz="4" w:space="0" w:color="auto"/>
            </w:tcBorders>
          </w:tcPr>
          <w:p w:rsidR="00093EE4" w:rsidRDefault="00093EE4" w:rsidP="00D766C2">
            <w:pPr>
              <w:jc w:val="center"/>
              <w:rPr>
                <w:rFonts w:eastAsia="Calibri"/>
                <w:szCs w:val="24"/>
              </w:rPr>
            </w:pPr>
          </w:p>
        </w:tc>
      </w:tr>
    </w:tbl>
    <w:p w:rsidR="00093EE4" w:rsidRDefault="00093EE4" w:rsidP="00B77167">
      <w:pPr>
        <w:ind w:firstLine="851"/>
        <w:jc w:val="both"/>
        <w:rPr>
          <w:bCs/>
          <w:szCs w:val="24"/>
        </w:rPr>
      </w:pPr>
    </w:p>
    <w:p w:rsidR="009F0328" w:rsidRDefault="00521173" w:rsidP="00B77167">
      <w:pPr>
        <w:ind w:firstLine="851"/>
        <w:jc w:val="both"/>
        <w:rPr>
          <w:bCs/>
          <w:szCs w:val="24"/>
        </w:rPr>
      </w:pPr>
      <w:r>
        <w:rPr>
          <w:bCs/>
          <w:szCs w:val="24"/>
        </w:rPr>
        <w:lastRenderedPageBreak/>
        <w:t>1</w:t>
      </w:r>
      <w:r w:rsidR="009F0328">
        <w:rPr>
          <w:bCs/>
          <w:szCs w:val="24"/>
        </w:rPr>
        <w:t>6. Pakeičiu 6 priedo 20 punkto 13 papunktį ir jį išdėstau taip:</w:t>
      </w: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5029"/>
        <w:gridCol w:w="2248"/>
        <w:gridCol w:w="1664"/>
      </w:tblGrid>
      <w:tr w:rsidR="009F0328" w:rsidTr="00D766C2">
        <w:trPr>
          <w:cantSplit/>
          <w:jc w:val="center"/>
        </w:trPr>
        <w:tc>
          <w:tcPr>
            <w:tcW w:w="227" w:type="pct"/>
            <w:tcBorders>
              <w:top w:val="single" w:sz="4" w:space="0" w:color="auto"/>
              <w:left w:val="single" w:sz="4" w:space="0" w:color="auto"/>
              <w:bottom w:val="single" w:sz="4" w:space="0" w:color="auto"/>
              <w:right w:val="single" w:sz="4" w:space="0" w:color="auto"/>
            </w:tcBorders>
            <w:shd w:val="clear" w:color="auto" w:fill="FFFFFF"/>
          </w:tcPr>
          <w:p w:rsidR="009F0328" w:rsidRDefault="009F0328" w:rsidP="00D766C2">
            <w:pPr>
              <w:jc w:val="center"/>
              <w:rPr>
                <w:rFonts w:eastAsia="Calibri"/>
                <w:szCs w:val="24"/>
              </w:rPr>
            </w:pPr>
            <w:r>
              <w:rPr>
                <w:rFonts w:eastAsia="Calibri"/>
                <w:szCs w:val="24"/>
              </w:rPr>
              <w:t xml:space="preserve">„13. </w:t>
            </w:r>
          </w:p>
        </w:tc>
        <w:tc>
          <w:tcPr>
            <w:tcW w:w="2093" w:type="pct"/>
            <w:tcBorders>
              <w:top w:val="single" w:sz="4" w:space="0" w:color="auto"/>
              <w:left w:val="single" w:sz="4" w:space="0" w:color="auto"/>
              <w:bottom w:val="single" w:sz="4" w:space="0" w:color="auto"/>
              <w:right w:val="single" w:sz="4" w:space="0" w:color="auto"/>
            </w:tcBorders>
          </w:tcPr>
          <w:p w:rsidR="009F0328" w:rsidRDefault="009F0328" w:rsidP="00D766C2">
            <w:pPr>
              <w:jc w:val="both"/>
              <w:rPr>
                <w:rFonts w:eastAsia="Calibri"/>
                <w:szCs w:val="24"/>
              </w:rPr>
            </w:pPr>
            <w:r>
              <w:rPr>
                <w:rFonts w:eastAsia="Calibri"/>
                <w:szCs w:val="24"/>
              </w:rPr>
              <w:t xml:space="preserve">„Vienos įmonės“ deklaracija pagal ministerijos parengtą ir interneto svetainėse http://www.esinvesticijos.lt/lt/dokumentai/vienos-imones-deklaracijos-pagal-komisijos-reglamenta-es-nr-1407-2013 ir </w:t>
            </w:r>
            <w:hyperlink r:id="rId13" w:history="1">
              <w:r w:rsidRPr="00F16C1B">
                <w:rPr>
                  <w:rStyle w:val="Hyperlink"/>
                  <w:rFonts w:eastAsiaTheme="minorHAnsi"/>
                  <w:color w:val="auto"/>
                  <w:szCs w:val="24"/>
                  <w:u w:val="none"/>
                  <w:lang w:eastAsia="lt-LT"/>
                </w:rPr>
                <w:t>http://eimin.lrv.lt/lt/veiklos-sritys/es-fondu-investicijos/2014-2020-m-programavimo-laikotarpis/inocekiai</w:t>
              </w:r>
            </w:hyperlink>
            <w:r w:rsidR="00937C62">
              <w:rPr>
                <w:rStyle w:val="Hyperlink"/>
                <w:rFonts w:eastAsiaTheme="minorHAnsi"/>
                <w:color w:val="auto"/>
                <w:szCs w:val="24"/>
                <w:u w:val="none"/>
                <w:lang w:eastAsia="lt-LT"/>
              </w:rPr>
              <w:t xml:space="preserve"> </w:t>
            </w:r>
            <w:r>
              <w:rPr>
                <w:rFonts w:eastAsia="Calibri"/>
                <w:szCs w:val="24"/>
              </w:rPr>
              <w:t>paskelbtą rekomenduojamą formą</w:t>
            </w:r>
          </w:p>
        </w:tc>
        <w:tc>
          <w:tcPr>
            <w:tcW w:w="1492" w:type="pct"/>
            <w:tcBorders>
              <w:top w:val="single" w:sz="4" w:space="0" w:color="auto"/>
              <w:left w:val="single" w:sz="4" w:space="0" w:color="auto"/>
              <w:bottom w:val="single" w:sz="4" w:space="0" w:color="auto"/>
              <w:right w:val="single" w:sz="4" w:space="0" w:color="auto"/>
            </w:tcBorders>
          </w:tcPr>
          <w:p w:rsidR="009F0328" w:rsidRDefault="009F0328" w:rsidP="00D766C2">
            <w:pPr>
              <w:jc w:val="both"/>
              <w:rPr>
                <w:rFonts w:eastAsia="Calibri"/>
                <w:i/>
                <w:szCs w:val="24"/>
              </w:rPr>
            </w:pPr>
            <w:r>
              <w:rPr>
                <w:rFonts w:eastAsia="Calibri"/>
                <w:i/>
                <w:szCs w:val="24"/>
              </w:rPr>
              <w:t xml:space="preserve">Teikiama, jei projektui taikomos de </w:t>
            </w:r>
            <w:proofErr w:type="spellStart"/>
            <w:r>
              <w:rPr>
                <w:rFonts w:eastAsia="Calibri"/>
                <w:i/>
                <w:szCs w:val="24"/>
              </w:rPr>
              <w:t>minimis</w:t>
            </w:r>
            <w:proofErr w:type="spellEnd"/>
            <w:r>
              <w:rPr>
                <w:rFonts w:eastAsia="Calibri"/>
                <w:i/>
                <w:szCs w:val="24"/>
              </w:rPr>
              <w:t xml:space="preserve"> reglamento nuostatos (Aprašo 13, 24 punktai ir </w:t>
            </w:r>
            <w:r w:rsidR="00285A8F">
              <w:rPr>
                <w:rFonts w:eastAsia="Calibri"/>
                <w:i/>
                <w:szCs w:val="24"/>
              </w:rPr>
              <w:t xml:space="preserve">     </w:t>
            </w:r>
            <w:r>
              <w:rPr>
                <w:rFonts w:eastAsia="Calibri"/>
                <w:i/>
                <w:szCs w:val="24"/>
              </w:rPr>
              <w:t>56.6 papunktis).“</w:t>
            </w:r>
          </w:p>
        </w:tc>
        <w:tc>
          <w:tcPr>
            <w:tcW w:w="1187" w:type="pct"/>
            <w:tcBorders>
              <w:top w:val="single" w:sz="4" w:space="0" w:color="auto"/>
              <w:left w:val="single" w:sz="4" w:space="0" w:color="auto"/>
              <w:bottom w:val="single" w:sz="4" w:space="0" w:color="auto"/>
              <w:right w:val="single" w:sz="4" w:space="0" w:color="auto"/>
            </w:tcBorders>
          </w:tcPr>
          <w:p w:rsidR="009F0328" w:rsidRDefault="009F0328" w:rsidP="00D766C2">
            <w:pPr>
              <w:jc w:val="center"/>
              <w:rPr>
                <w:rFonts w:eastAsia="Calibri"/>
                <w:szCs w:val="24"/>
              </w:rPr>
            </w:pPr>
          </w:p>
        </w:tc>
      </w:tr>
    </w:tbl>
    <w:p w:rsidR="00D82282" w:rsidRPr="00D4082C" w:rsidRDefault="009F0328" w:rsidP="00B77167">
      <w:pPr>
        <w:ind w:firstLine="851"/>
        <w:jc w:val="both"/>
        <w:rPr>
          <w:bCs/>
          <w:szCs w:val="24"/>
        </w:rPr>
      </w:pPr>
      <w:r>
        <w:rPr>
          <w:bCs/>
          <w:szCs w:val="24"/>
        </w:rPr>
        <w:t>17</w:t>
      </w:r>
      <w:r w:rsidR="00D82282" w:rsidRPr="00D4082C">
        <w:rPr>
          <w:bCs/>
          <w:szCs w:val="24"/>
        </w:rPr>
        <w:t xml:space="preserve">. Pakeičiu </w:t>
      </w:r>
      <w:r w:rsidR="005D65BE">
        <w:rPr>
          <w:bCs/>
          <w:szCs w:val="24"/>
        </w:rPr>
        <w:t xml:space="preserve">6 </w:t>
      </w:r>
      <w:r w:rsidR="006E3B1E" w:rsidRPr="00D4082C">
        <w:rPr>
          <w:bCs/>
          <w:szCs w:val="24"/>
        </w:rPr>
        <w:t>priedo 21 punktą ir jį išdėstau taip</w:t>
      </w:r>
      <w:r w:rsidR="00D82282" w:rsidRPr="00D4082C">
        <w:rPr>
          <w:bCs/>
          <w:szCs w:val="24"/>
        </w:rPr>
        <w:t>:</w:t>
      </w:r>
    </w:p>
    <w:p w:rsidR="006E3B1E" w:rsidRPr="002039C1" w:rsidRDefault="006E3B1E" w:rsidP="006E3B1E">
      <w:pPr>
        <w:ind w:firstLine="851"/>
        <w:jc w:val="both"/>
        <w:rPr>
          <w:b/>
          <w:szCs w:val="24"/>
        </w:rPr>
      </w:pPr>
      <w:r w:rsidRPr="005D3AA5">
        <w:rPr>
          <w:szCs w:val="24"/>
        </w:rPr>
        <w:t>„</w:t>
      </w:r>
      <w:r w:rsidRPr="002039C1">
        <w:rPr>
          <w:b/>
          <w:szCs w:val="24"/>
        </w:rPr>
        <w:t>21. PAREIŠKĖJO DEKLARACIJA</w:t>
      </w:r>
    </w:p>
    <w:p w:rsidR="006E3B1E" w:rsidRPr="002039C1" w:rsidRDefault="006E3B1E" w:rsidP="008C16AC">
      <w:pPr>
        <w:ind w:firstLine="851"/>
        <w:jc w:val="both"/>
        <w:rPr>
          <w:szCs w:val="24"/>
        </w:rPr>
      </w:pPr>
      <w:r w:rsidRPr="002039C1">
        <w:rPr>
          <w:szCs w:val="24"/>
        </w:rPr>
        <w:t>Patvirtinu, kad:</w:t>
      </w:r>
    </w:p>
    <w:p w:rsidR="006E3B1E" w:rsidRPr="002039C1" w:rsidRDefault="006E3B1E" w:rsidP="008C16AC">
      <w:pPr>
        <w:tabs>
          <w:tab w:val="left" w:pos="426"/>
          <w:tab w:val="left" w:pos="1134"/>
        </w:tabs>
        <w:ind w:firstLine="851"/>
        <w:jc w:val="both"/>
        <w:rPr>
          <w:szCs w:val="24"/>
        </w:rPr>
      </w:pPr>
      <w:r w:rsidRPr="002039C1">
        <w:rPr>
          <w:szCs w:val="24"/>
        </w:rPr>
        <w:t>1. Šioje paraiškoje ir prie jos pridedamuose dokumentuose pateikta informacija, mano žiniomis ir įsitikinimu, yra teisinga.</w:t>
      </w:r>
    </w:p>
    <w:p w:rsidR="006E3B1E" w:rsidRPr="002039C1" w:rsidRDefault="006E3B1E" w:rsidP="008C16AC">
      <w:pPr>
        <w:ind w:firstLine="851"/>
        <w:jc w:val="both"/>
        <w:rPr>
          <w:szCs w:val="24"/>
        </w:rPr>
      </w:pPr>
      <w:r w:rsidRPr="002039C1">
        <w:rPr>
          <w:szCs w:val="24"/>
        </w:rPr>
        <w:t xml:space="preserve">2. Prašomas finansavimas yra mažiausia projektui įgyvendinti reikalinga lėšų suma. </w:t>
      </w:r>
    </w:p>
    <w:p w:rsidR="006E3B1E" w:rsidRPr="002039C1" w:rsidRDefault="006E3B1E" w:rsidP="008C16AC">
      <w:pPr>
        <w:ind w:firstLine="851"/>
        <w:jc w:val="both"/>
        <w:rPr>
          <w:szCs w:val="24"/>
        </w:rPr>
      </w:pPr>
      <w:r w:rsidRPr="002039C1">
        <w:rPr>
          <w:szCs w:val="24"/>
        </w:rPr>
        <w:t>3. Esu susipažinęs (-</w:t>
      </w:r>
      <w:proofErr w:type="spellStart"/>
      <w:r w:rsidRPr="002039C1">
        <w:rPr>
          <w:szCs w:val="24"/>
        </w:rPr>
        <w:t>usi</w:t>
      </w:r>
      <w:proofErr w:type="spellEnd"/>
      <w:r w:rsidRPr="002039C1">
        <w:rPr>
          <w:szCs w:val="24"/>
        </w:rPr>
        <w:t>) su projekto finansavimo sąlygomis, tvarka ir reikalavimais, nustatytais projektų finansavimo sąlygų apraše</w:t>
      </w:r>
      <w:r w:rsidRPr="002039C1">
        <w:rPr>
          <w:rFonts w:eastAsia="BatangChe"/>
          <w:szCs w:val="24"/>
        </w:rPr>
        <w:t xml:space="preserve">. </w:t>
      </w:r>
      <w:r w:rsidRPr="002039C1">
        <w:rPr>
          <w:szCs w:val="24"/>
        </w:rPr>
        <w:t>Jeigu keičiant projektų finansavimo sąlygų aprašą bus nustatyta naujų reikalavimų ir sąlygų, sutinku jų laikytis.</w:t>
      </w:r>
    </w:p>
    <w:p w:rsidR="006E3B1E" w:rsidRPr="002039C1" w:rsidRDefault="006E3B1E" w:rsidP="008C16AC">
      <w:pPr>
        <w:ind w:firstLine="851"/>
        <w:jc w:val="both"/>
        <w:rPr>
          <w:szCs w:val="24"/>
        </w:rPr>
      </w:pPr>
      <w:r w:rsidRPr="002039C1">
        <w:rPr>
          <w:szCs w:val="24"/>
        </w:rPr>
        <w:t>4. Man žinoma, kad projektas, kuriam finansuoti teikiama ši paraiška, bus vykdomas iš 2014–2020 metų ES struktūrinių fondų ir Lietuvos Respublikos biudžeto lėšų.</w:t>
      </w:r>
    </w:p>
    <w:p w:rsidR="006E3B1E" w:rsidRPr="002039C1" w:rsidRDefault="006E3B1E" w:rsidP="008C16AC">
      <w:pPr>
        <w:ind w:firstLine="851"/>
        <w:jc w:val="both"/>
        <w:rPr>
          <w:szCs w:val="24"/>
        </w:rPr>
      </w:pPr>
      <w:r w:rsidRPr="002039C1">
        <w:rPr>
          <w:szCs w:val="24"/>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įgyvendinimą, taikymo.</w:t>
      </w:r>
    </w:p>
    <w:p w:rsidR="006E3B1E" w:rsidRPr="002039C1" w:rsidRDefault="006E3B1E" w:rsidP="008C16AC">
      <w:pPr>
        <w:ind w:firstLine="851"/>
        <w:jc w:val="both"/>
        <w:rPr>
          <w:szCs w:val="24"/>
        </w:rPr>
      </w:pPr>
      <w:r w:rsidRPr="002039C1">
        <w:rPr>
          <w:szCs w:val="24"/>
        </w:rPr>
        <w:t xml:space="preserve">6. Aš arba mano atstovaujamas pareiškėjas paraiškos pateikimo dieną galutiniu teismo sprendimu arba galutiniu administraciniu sprendimu nesame pripažinti nevykdančiais pareigų, susijusių su mokesčių ar socialinio draudimo įmokų mokėjimu pagal Lietuvos Respublikos teisės aktus arba, jei pareiškėjas yra užsienyje įregistruotas juridinis asmuo arba užsienyje gyvenantis fizinis asmuo, pagal atitinkamos užsienio valstybės teisės aktus </w:t>
      </w:r>
      <w:r w:rsidRPr="002039C1">
        <w:rPr>
          <w:i/>
          <w:iCs/>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2039C1">
        <w:rPr>
          <w:szCs w:val="24"/>
        </w:rPr>
        <w:t>.</w:t>
      </w:r>
    </w:p>
    <w:p w:rsidR="006E3B1E" w:rsidRPr="002039C1" w:rsidRDefault="006E3B1E" w:rsidP="008C16AC">
      <w:pPr>
        <w:shd w:val="clear" w:color="auto" w:fill="FFFFFF"/>
        <w:ind w:firstLine="851"/>
        <w:jc w:val="both"/>
        <w:rPr>
          <w:szCs w:val="24"/>
        </w:rPr>
      </w:pPr>
      <w:r w:rsidRPr="002039C1">
        <w:rPr>
          <w:szCs w:val="24"/>
        </w:rPr>
        <w:t>7. Aš arba mano atstovaujamo pareiškėjo vadovas, pagrindinis akcininkas (turintis daugiau nei 50 proc. akcijų) ar savininkas, ūkinės bendrijos tikrasis (-</w:t>
      </w:r>
      <w:proofErr w:type="spellStart"/>
      <w:r w:rsidRPr="002039C1">
        <w:rPr>
          <w:szCs w:val="24"/>
        </w:rPr>
        <w:t>ieji</w:t>
      </w:r>
      <w:proofErr w:type="spellEnd"/>
      <w:r w:rsidRPr="002039C1">
        <w:rPr>
          <w:szCs w:val="24"/>
        </w:rPr>
        <w:t>) narys (-</w:t>
      </w:r>
      <w:proofErr w:type="spellStart"/>
      <w:r w:rsidRPr="002039C1">
        <w:rPr>
          <w:szCs w:val="24"/>
        </w:rPr>
        <w:t>iai</w:t>
      </w:r>
      <w:proofErr w:type="spellEnd"/>
      <w:r w:rsidRPr="002039C1">
        <w:rPr>
          <w:szCs w:val="24"/>
        </w:rPr>
        <w:t>) ar mažosios bendrijos atstovas, turintis (-</w:t>
      </w:r>
      <w:proofErr w:type="spellStart"/>
      <w:r w:rsidRPr="002039C1">
        <w:rPr>
          <w:szCs w:val="24"/>
        </w:rPr>
        <w:t>ys</w:t>
      </w:r>
      <w:proofErr w:type="spellEnd"/>
      <w:r w:rsidRPr="002039C1">
        <w:rPr>
          <w:szCs w:val="24"/>
        </w:rPr>
        <w:t>) teisę juridinio asmens vardu sudaryti sandorį, ar buhalteris (-</w:t>
      </w:r>
      <w:proofErr w:type="spellStart"/>
      <w:r w:rsidRPr="002039C1">
        <w:rPr>
          <w:szCs w:val="24"/>
        </w:rPr>
        <w:t>iai</w:t>
      </w:r>
      <w:proofErr w:type="spellEnd"/>
      <w:r w:rsidRPr="002039C1">
        <w:rPr>
          <w:szCs w:val="24"/>
        </w:rPr>
        <w:t>), ar kitas (kiti) asmuo (asmenys), turintis (-</w:t>
      </w:r>
      <w:proofErr w:type="spellStart"/>
      <w:r w:rsidRPr="002039C1">
        <w:rPr>
          <w:szCs w:val="24"/>
        </w:rPr>
        <w:t>ys</w:t>
      </w:r>
      <w:proofErr w:type="spellEnd"/>
      <w:r w:rsidRPr="002039C1">
        <w:rPr>
          <w:szCs w:val="24"/>
        </w:rPr>
        <w:t xml:space="preserve">) teisę surašyti ir pasirašyti pareiškėjo apskaitos dokumentus, neturiu (-i) neišnykusio arba nepanaikinto teistumo arba dėl pareiškėjo per paskutinius 5 metus nebuvo priimtas ir įsiteisėjęs apkaltinamasis teismo nuosprendis už dalyvavimą bendrininkų grupėje, organizuotoje grupėje, nusikalstamame susivienijime, jų organizavimą ar vadovavimą jiems, </w:t>
      </w:r>
      <w:r w:rsidRPr="002039C1">
        <w:rPr>
          <w:color w:val="000000"/>
          <w:szCs w:val="24"/>
        </w:rPr>
        <w:t>teroristinius ir su teroristine veikla susijusius nusikaltimus</w:t>
      </w:r>
      <w:r w:rsidRPr="002039C1">
        <w:rPr>
          <w:szCs w:val="24"/>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Pr="002039C1">
        <w:rPr>
          <w:szCs w:val="24"/>
        </w:rPr>
        <w:t>vertimąsi</w:t>
      </w:r>
      <w:proofErr w:type="spellEnd"/>
      <w:r w:rsidRPr="002039C1">
        <w:rPr>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w:t>
      </w:r>
      <w:r w:rsidRPr="002039C1">
        <w:rPr>
          <w:szCs w:val="24"/>
        </w:rPr>
        <w:lastRenderedPageBreak/>
        <w:t xml:space="preserve">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2039C1">
        <w:rPr>
          <w:i/>
          <w:iCs/>
          <w:szCs w:val="24"/>
        </w:rPr>
        <w:t>(šis apribojimas netaikomas, jei pareiškėjo veikla yra finansuojama iš Lietuvos Respublikos valstybės ir (arba) savivaldybių biudžetų ir (arba) valstybės pinigų fondų, taip pat Europos investicijų fondui ir Europos investicijų bankui)</w:t>
      </w:r>
      <w:r w:rsidRPr="002039C1">
        <w:rPr>
          <w:szCs w:val="24"/>
        </w:rPr>
        <w:t>.</w:t>
      </w:r>
    </w:p>
    <w:p w:rsidR="006E3B1E" w:rsidRPr="002039C1" w:rsidRDefault="006E3B1E" w:rsidP="008C16AC">
      <w:pPr>
        <w:shd w:val="clear" w:color="auto" w:fill="FFFFFF"/>
        <w:ind w:firstLine="851"/>
        <w:jc w:val="both"/>
        <w:rPr>
          <w:szCs w:val="24"/>
        </w:rPr>
      </w:pPr>
      <w:r w:rsidRPr="002039C1">
        <w:rPr>
          <w:szCs w:val="24"/>
        </w:rPr>
        <w:t>8. Mano atstovaujamam pareiškėjui, kuris yra perkėlęs gamybinę veiklą valstybėje narėje arba į kitą valstybę narę, netaikoma arba nebuvo taikoma išieškojimo procedūra.</w:t>
      </w:r>
    </w:p>
    <w:p w:rsidR="006E3B1E" w:rsidRPr="002039C1" w:rsidRDefault="006E3B1E" w:rsidP="008C16AC">
      <w:pPr>
        <w:shd w:val="clear" w:color="auto" w:fill="FFFFFF"/>
        <w:ind w:firstLine="851"/>
        <w:jc w:val="both"/>
        <w:rPr>
          <w:szCs w:val="24"/>
        </w:rPr>
      </w:pPr>
      <w:r w:rsidRPr="002039C1">
        <w:rPr>
          <w:szCs w:val="24"/>
        </w:rPr>
        <w:t>9. Man arba mano atstovaujamam pareiškėjui netaikomas apribojimas (iki 5 metų) neskirti ES finansinės paramos dėl trečiųjų šalių piliečių nelegalaus įdarbinimo</w:t>
      </w:r>
      <w:r w:rsidRPr="002039C1">
        <w:rPr>
          <w:iCs/>
          <w:szCs w:val="24"/>
        </w:rPr>
        <w:t>.</w:t>
      </w:r>
    </w:p>
    <w:p w:rsidR="006E3B1E" w:rsidRPr="002039C1" w:rsidRDefault="006E3B1E" w:rsidP="008C16AC">
      <w:pPr>
        <w:shd w:val="clear" w:color="auto" w:fill="FFFFFF"/>
        <w:ind w:firstLine="851"/>
        <w:jc w:val="both"/>
        <w:rPr>
          <w:szCs w:val="24"/>
        </w:rPr>
      </w:pPr>
      <w:r w:rsidRPr="002039C1">
        <w:rPr>
          <w:szCs w:val="24"/>
        </w:rPr>
        <w:t>10. Mano atstovaujamam pareiškėjui nėra iškelta byla dėl bankroto ar restruktūrizavimo, nėra pradėtas ikiteisminis tyrimas dėl ūkinės ir (arba) ekonominės</w:t>
      </w:r>
      <w:r w:rsidRPr="002039C1">
        <w:rPr>
          <w:i/>
          <w:szCs w:val="24"/>
        </w:rPr>
        <w:t xml:space="preserve"> </w:t>
      </w:r>
      <w:r w:rsidRPr="002039C1">
        <w:rPr>
          <w:szCs w:val="24"/>
        </w:rPr>
        <w:t xml:space="preserve">veiklos arba jis nėra likviduojamas, nėra priimtas kreditorių susirinkimo nutarimas bankroto procedūras vykdyti ne teismo tvarka </w:t>
      </w:r>
      <w:r w:rsidR="00301C67">
        <w:rPr>
          <w:szCs w:val="24"/>
        </w:rPr>
        <w:t xml:space="preserve">                              </w:t>
      </w:r>
      <w:r w:rsidRPr="002039C1">
        <w:rPr>
          <w:i/>
          <w:szCs w:val="24"/>
        </w:rPr>
        <w:t>(ši nuostata netaikoma biudžetinėms įstaigoms)</w:t>
      </w:r>
      <w:r w:rsidRPr="002039C1">
        <w:rPr>
          <w:szCs w:val="24"/>
        </w:rPr>
        <w:t>; man, kaip fiziniam asmeniui, arba mano atstovaujamam pareiškėjui, kuris yra fizinis asmuo, nėra iškelta byla dėl bankroto, nėra pradėtas ikiteisminis tyrimas dėl ūkinės ir (arba) ekonominės</w:t>
      </w:r>
      <w:r w:rsidRPr="002039C1">
        <w:rPr>
          <w:b/>
          <w:i/>
          <w:szCs w:val="24"/>
        </w:rPr>
        <w:t xml:space="preserve"> </w:t>
      </w:r>
      <w:r w:rsidRPr="002039C1">
        <w:rPr>
          <w:szCs w:val="24"/>
        </w:rPr>
        <w:t>veiklos.</w:t>
      </w:r>
    </w:p>
    <w:p w:rsidR="006E3B1E" w:rsidRPr="002039C1" w:rsidRDefault="006E3B1E" w:rsidP="008C16AC">
      <w:pPr>
        <w:shd w:val="clear" w:color="auto" w:fill="FFFFFF"/>
        <w:ind w:firstLine="851"/>
        <w:jc w:val="both"/>
        <w:rPr>
          <w:szCs w:val="24"/>
        </w:rPr>
      </w:pPr>
      <w:r w:rsidRPr="002039C1">
        <w:rPr>
          <w:szCs w:val="24"/>
        </w:rPr>
        <w:t xml:space="preserve">11. Man arba mano atstovaujamam pareiškėjui nėra taikomas apribojimas gauti finansavimą dėl to, kad per sprendime dėl lėšų grąžinimo nustatytą terminą lėšos nebuvo grąžintos arba grąžinta tik dalis lėšų </w:t>
      </w:r>
      <w:r w:rsidRPr="002039C1">
        <w:rPr>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2039C1">
        <w:rPr>
          <w:szCs w:val="24"/>
        </w:rPr>
        <w:t>.</w:t>
      </w:r>
    </w:p>
    <w:p w:rsidR="006E3B1E" w:rsidRPr="002039C1" w:rsidRDefault="006E3B1E" w:rsidP="008C16AC">
      <w:pPr>
        <w:shd w:val="clear" w:color="auto" w:fill="FFFFFF"/>
        <w:ind w:firstLine="851"/>
        <w:jc w:val="both"/>
        <w:rPr>
          <w:szCs w:val="24"/>
        </w:rPr>
      </w:pPr>
      <w:r w:rsidRPr="002039C1">
        <w:rPr>
          <w:szCs w:val="24"/>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2039C1">
        <w:rPr>
          <w:i/>
          <w:szCs w:val="24"/>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sidRPr="002039C1">
        <w:rPr>
          <w:szCs w:val="24"/>
        </w:rPr>
        <w:t>.</w:t>
      </w:r>
    </w:p>
    <w:p w:rsidR="006E3B1E" w:rsidRPr="002039C1" w:rsidRDefault="006E3B1E" w:rsidP="008C16AC">
      <w:pPr>
        <w:ind w:firstLine="851"/>
        <w:jc w:val="both"/>
        <w:rPr>
          <w:szCs w:val="24"/>
        </w:rPr>
      </w:pPr>
      <w:r w:rsidRPr="002039C1">
        <w:rPr>
          <w:szCs w:val="24"/>
        </w:rPr>
        <w:t>13. Jeigu projektas įgyvendinamas kartu su partneriu (-</w:t>
      </w:r>
      <w:proofErr w:type="spellStart"/>
      <w:r w:rsidRPr="002039C1">
        <w:rPr>
          <w:szCs w:val="24"/>
        </w:rPr>
        <w:t>iais</w:t>
      </w:r>
      <w:proofErr w:type="spellEnd"/>
      <w:r w:rsidRPr="002039C1">
        <w:rPr>
          <w:szCs w:val="24"/>
        </w:rPr>
        <w:t xml:space="preserve">)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w:t>
      </w:r>
      <w:r w:rsidR="00695C3D">
        <w:rPr>
          <w:szCs w:val="24"/>
        </w:rPr>
        <w:br/>
      </w:r>
      <w:r w:rsidRPr="002039C1">
        <w:rPr>
          <w:szCs w:val="24"/>
        </w:rPr>
        <w:t>20–26, 29, 33 straipsniuose nustatytoms veiklos rūšims (</w:t>
      </w:r>
      <w:r w:rsidRPr="002039C1">
        <w:rPr>
          <w:i/>
          <w:iCs/>
          <w:szCs w:val="24"/>
        </w:rPr>
        <w:t>ši nuostata nėra taikoma užsienyje registruotiems juridiniams asmenims arba užsienyje gyvenantiems fiziniams asmenims</w:t>
      </w:r>
      <w:r w:rsidRPr="002039C1">
        <w:rPr>
          <w:szCs w:val="24"/>
        </w:rPr>
        <w:t>).</w:t>
      </w:r>
    </w:p>
    <w:p w:rsidR="006E3B1E" w:rsidRPr="002039C1" w:rsidRDefault="006E3B1E" w:rsidP="008C16AC">
      <w:pPr>
        <w:ind w:firstLine="851"/>
        <w:jc w:val="both"/>
        <w:rPr>
          <w:bCs/>
          <w:szCs w:val="24"/>
        </w:rPr>
      </w:pPr>
      <w:r w:rsidRPr="002039C1">
        <w:rPr>
          <w:szCs w:val="24"/>
        </w:rPr>
        <w:t xml:space="preserve">14. Man arba mano atstovaujamam pareiškėjui yra žinoma, kad </w:t>
      </w:r>
      <w:r w:rsidRPr="002039C1">
        <w:rPr>
          <w:bCs/>
          <w:szCs w:val="24"/>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įgyvendinančiąją instituciją. </w:t>
      </w:r>
    </w:p>
    <w:p w:rsidR="006E3B1E" w:rsidRPr="002039C1" w:rsidRDefault="006E3B1E" w:rsidP="008C16AC">
      <w:pPr>
        <w:ind w:firstLine="851"/>
        <w:jc w:val="both"/>
        <w:rPr>
          <w:bCs/>
          <w:szCs w:val="24"/>
        </w:rPr>
      </w:pPr>
      <w:r w:rsidRPr="002039C1">
        <w:rPr>
          <w:bCs/>
          <w:szCs w:val="24"/>
        </w:rPr>
        <w:t xml:space="preserve">15. </w:t>
      </w:r>
      <w:r w:rsidRPr="002039C1">
        <w:rPr>
          <w:szCs w:val="24"/>
        </w:rPr>
        <w:t>Mano arba mano atstovaujamo pareiškėjo (fizinio asmens) ar mano, kaip pareiškėjo vadovo ar įgalioto asmens, privatūs interesai yra suderinti su visuomenės viešaisiais interesais</w:t>
      </w:r>
      <w:r w:rsidRPr="002039C1">
        <w:rPr>
          <w:rFonts w:eastAsia="Calibri"/>
          <w:bCs/>
          <w:szCs w:val="24"/>
        </w:rPr>
        <w:t>.</w:t>
      </w:r>
    </w:p>
    <w:p w:rsidR="006E3B1E" w:rsidRPr="002039C1" w:rsidRDefault="006E3B1E" w:rsidP="008C16AC">
      <w:pPr>
        <w:ind w:firstLine="851"/>
        <w:jc w:val="both"/>
        <w:rPr>
          <w:szCs w:val="24"/>
        </w:rPr>
      </w:pPr>
      <w:r w:rsidRPr="002039C1">
        <w:rPr>
          <w:bCs/>
          <w:szCs w:val="24"/>
        </w:rPr>
        <w:t>16. Projekto įgyvendinimo metu bus užtikrintas horizontaliųjų principų (darnaus vystymosi, moterų ir vyrų lygybės ir nediskriminavimo) laikymasis.</w:t>
      </w:r>
    </w:p>
    <w:p w:rsidR="006E3B1E" w:rsidRPr="002039C1" w:rsidRDefault="006E3B1E" w:rsidP="008C16AC">
      <w:pPr>
        <w:ind w:firstLine="851"/>
        <w:jc w:val="both"/>
        <w:rPr>
          <w:szCs w:val="24"/>
        </w:rPr>
      </w:pPr>
      <w:r w:rsidRPr="002039C1">
        <w:rPr>
          <w:szCs w:val="24"/>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rsidR="006E3B1E" w:rsidRPr="002039C1" w:rsidRDefault="006E3B1E" w:rsidP="008C16AC">
      <w:pPr>
        <w:ind w:firstLine="851"/>
        <w:jc w:val="both"/>
        <w:rPr>
          <w:szCs w:val="24"/>
        </w:rPr>
      </w:pPr>
      <w:r w:rsidRPr="002039C1">
        <w:rPr>
          <w:szCs w:val="24"/>
        </w:rPr>
        <w:lastRenderedPageBreak/>
        <w:t>18. Sutinku užtikrinti paraiškoje nurodytą nuosavų lėšų (įnašo) sumą tinkamoms finansuoti išlaidoms apmokėti ir užtikrinti visų kitų projektui įgyvendinti reikalingų išlaidų (tarp jų ir netinkamų finansuoti) apmokėjimą.</w:t>
      </w:r>
    </w:p>
    <w:p w:rsidR="008C16AC" w:rsidRDefault="006E3B1E" w:rsidP="008C16AC">
      <w:pPr>
        <w:ind w:firstLine="851"/>
        <w:jc w:val="both"/>
        <w:rPr>
          <w:szCs w:val="24"/>
        </w:rPr>
      </w:pPr>
      <w:r w:rsidRPr="002039C1">
        <w:rPr>
          <w:szCs w:val="24"/>
        </w:rPr>
        <w:t>19. Esu informuotas (-a), kad įgyvendinančioji institucija tvarkys visus paraiškoje nurodytus asmens duomenis paraiškų administravimo tikslu pagal projektų finansavimo sąlygų aprašą</w:t>
      </w:r>
      <w:r w:rsidR="008C16AC">
        <w:rPr>
          <w:szCs w:val="24"/>
        </w:rPr>
        <w:t>.</w:t>
      </w:r>
    </w:p>
    <w:p w:rsidR="006E3B1E" w:rsidRPr="002039C1" w:rsidRDefault="006E3B1E" w:rsidP="008C16AC">
      <w:pPr>
        <w:ind w:firstLine="851"/>
        <w:jc w:val="both"/>
        <w:rPr>
          <w:szCs w:val="24"/>
        </w:rPr>
      </w:pPr>
      <w:r w:rsidRPr="002039C1">
        <w:rPr>
          <w:szCs w:val="24"/>
        </w:rPr>
        <w:t>20. Esu informuotas (-a), kad Europos Audito Rūmų, Europos Komisijos, Lietuvos Respublikos finansų ministerijos ir tarpinių institucijų, Viešųjų pirkimų tarnybos, Lietuvos Respublikos valstybės kontrolės, Finansinių nusikaltimų tyrimo tarnybos prie Vidaus reikalų ministerijos,</w:t>
      </w:r>
      <w:r w:rsidRPr="002039C1">
        <w:rPr>
          <w:color w:val="000000"/>
          <w:szCs w:val="24"/>
        </w:rPr>
        <w:t xml:space="preserve"> </w:t>
      </w:r>
      <w:r w:rsidRPr="002039C1">
        <w:rPr>
          <w:szCs w:val="24"/>
        </w:rPr>
        <w:t>Lietuvos Respublikos specialiųjų tyrimų tarnybos ir Lietuvos Respublikos konkurencijos tarybos atstovai ir (ar) jų įgalioti asmenys gali audituoti ar tikrinti mano, kaip projekto vykdytojo, ūkinę ir finansinę veiklą projekto įgyvendinimo tikslu. Esu informuotas (-a), kad minėtos institucijos veiksmų programos administravimą reglamentuojančių teisės aktų nustatytoms funkcijoms atlikti gali prašyti ir gauti visą reikalingą informaciją apie mane, mano atstovaujamą pareiškėją, paraiškoje nurodytus asmenis iš valstybės, užsienio registrų ir institucijų duomenų bazių bei kitų juridinių asmenų valdomų įmonių mokumo ir kreditingumo bazių.</w:t>
      </w:r>
    </w:p>
    <w:p w:rsidR="006E3B1E" w:rsidRPr="002039C1" w:rsidRDefault="006E3B1E" w:rsidP="008C16AC">
      <w:pPr>
        <w:ind w:firstLine="851"/>
        <w:jc w:val="both"/>
        <w:rPr>
          <w:szCs w:val="24"/>
        </w:rPr>
      </w:pPr>
      <w:r w:rsidRPr="002039C1">
        <w:rPr>
          <w:szCs w:val="24"/>
        </w:rPr>
        <w:t>21. Esu informuotas (-a), kad paraiška gali būti atmesta, jeigu Projektų administravimo ir finansavimo taisyklėse nustatyta tvarka ir terminais nebus pateikti prašomi dokumentai ir (ar) informacija.</w:t>
      </w:r>
    </w:p>
    <w:p w:rsidR="006E3B1E" w:rsidRPr="00F44F00" w:rsidRDefault="006E3B1E" w:rsidP="00616452">
      <w:pPr>
        <w:ind w:firstLine="851"/>
        <w:jc w:val="both"/>
        <w:rPr>
          <w:szCs w:val="24"/>
        </w:rPr>
      </w:pPr>
      <w:r w:rsidRPr="002039C1">
        <w:rPr>
          <w:szCs w:val="24"/>
        </w:rPr>
        <w:t xml:space="preserve">22. Esu informuotas (-a),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viešinimo tikslais bus skelbiami svetainėje </w:t>
      </w:r>
      <w:hyperlink r:id="rId14" w:history="1">
        <w:r w:rsidRPr="005D3AA5">
          <w:rPr>
            <w:rStyle w:val="Hyperlink"/>
            <w:color w:val="auto"/>
            <w:szCs w:val="24"/>
            <w:u w:val="none"/>
          </w:rPr>
          <w:t>www.esinvesticijos.lt</w:t>
        </w:r>
      </w:hyperlink>
      <w:r w:rsidRPr="00F44F00">
        <w:rPr>
          <w:szCs w:val="24"/>
        </w:rPr>
        <w:t xml:space="preserve">. </w:t>
      </w:r>
    </w:p>
    <w:p w:rsidR="006E3B1E" w:rsidRPr="002039C1" w:rsidRDefault="006E3B1E" w:rsidP="00616452">
      <w:pPr>
        <w:ind w:firstLine="851"/>
        <w:jc w:val="both"/>
        <w:rPr>
          <w:szCs w:val="24"/>
        </w:rPr>
      </w:pPr>
      <w:r w:rsidRPr="002039C1">
        <w:rPr>
          <w:szCs w:val="24"/>
        </w:rPr>
        <w:t>23. Esu informuotas (-a), kad informacija apie projekto veiklas, su projekto išlaidų apmokėjimu susijusi informacija, mano kontaktiniai duomenys gali būti perduoti trečiosioms šalims ir naudojami atliekant tyrimą ir (arba) apklausą dėl priemonės</w:t>
      </w:r>
      <w:r w:rsidRPr="002039C1">
        <w:rPr>
          <w:i/>
          <w:iCs/>
          <w:szCs w:val="24"/>
        </w:rPr>
        <w:t xml:space="preserve"> </w:t>
      </w:r>
      <w:r w:rsidRPr="002039C1">
        <w:rPr>
          <w:szCs w:val="24"/>
        </w:rPr>
        <w:t>ir (ar) šio projekto įgyvendinimo</w:t>
      </w:r>
      <w:r w:rsidR="00384D0A">
        <w:rPr>
          <w:szCs w:val="24"/>
        </w:rPr>
        <w:t>.</w:t>
      </w:r>
    </w:p>
    <w:p w:rsidR="002039C1" w:rsidRDefault="006E3B1E" w:rsidP="00616452">
      <w:pPr>
        <w:ind w:firstLine="851"/>
        <w:jc w:val="both"/>
        <w:rPr>
          <w:szCs w:val="24"/>
        </w:rPr>
      </w:pPr>
      <w:r w:rsidRPr="002039C1">
        <w:rPr>
          <w:szCs w:val="24"/>
        </w:rPr>
        <w:t>24. Esu informuotas (-a), kad paraiškoje pateikti duomenys bus apdorojami ir saugomi ES struktūrinės paramos kompiuterinėje informacinėje valdymo ir priežiūros sistemoje</w:t>
      </w:r>
      <w:r w:rsidRPr="002039C1">
        <w:rPr>
          <w:color w:val="000000"/>
          <w:szCs w:val="24"/>
        </w:rPr>
        <w:t xml:space="preserve"> </w:t>
      </w:r>
      <w:r w:rsidRPr="002039C1">
        <w:rPr>
          <w:szCs w:val="24"/>
        </w:rPr>
        <w:t>ir Valstybės biudžeto apskaitos ir mokėjimų sistemoje 10 metų nuo paskutinio dokumento datos, bet ne trumpiau nei 2 metus po veiksmų programos užbaigimo</w:t>
      </w:r>
      <w:r w:rsidR="00F61234" w:rsidRPr="002039C1">
        <w:rPr>
          <w:szCs w:val="24"/>
        </w:rPr>
        <w:t>.</w:t>
      </w:r>
      <w:r w:rsidR="001B7ABE">
        <w:rPr>
          <w:szCs w:val="24"/>
        </w:rPr>
        <w:t>“</w:t>
      </w:r>
    </w:p>
    <w:p w:rsidR="005D65BE" w:rsidRDefault="00AB1D9E" w:rsidP="00616452">
      <w:pPr>
        <w:ind w:firstLine="851"/>
        <w:jc w:val="both"/>
        <w:rPr>
          <w:szCs w:val="24"/>
        </w:rPr>
      </w:pPr>
      <w:r>
        <w:rPr>
          <w:szCs w:val="24"/>
        </w:rPr>
        <w:t>18. Pakeičiu 7 priedo 5.3 papunktį ir jį išdėstau taip:</w:t>
      </w:r>
    </w:p>
    <w:p w:rsidR="00AB1D9E" w:rsidRDefault="00AB1D9E" w:rsidP="00616452">
      <w:pPr>
        <w:ind w:firstLine="851"/>
        <w:jc w:val="both"/>
      </w:pPr>
      <w:r>
        <w:rPr>
          <w:szCs w:val="24"/>
        </w:rPr>
        <w:t xml:space="preserve">„5.3. </w:t>
      </w:r>
      <w:r>
        <w:t>Projekto vykdytojas įsipareigoja turėti kredito įstaigoje atskirą sąskaitą projektui skiriamoms finansavimo lėšoms. Projekto vykdytojas patvirtina, kad sudarys sąlygas Projektų administravimo ir finansavimo taisyklių 491 punkte nurodytoms institucijoms susipažinti su jo kredito įstaigų sąskaitų, kuriose tvarkoma projektui skiriamų finansavimo lėšų apskaita, išrašais.</w:t>
      </w:r>
      <w:r>
        <w:rPr>
          <w:i/>
          <w:iCs/>
        </w:rPr>
        <w:t xml:space="preserve"> </w:t>
      </w:r>
      <w:r>
        <w:t>Jei projekto vykdytojas kredito įstaigos sąskaitoje laiko daugiau nei vienam iš ES struktūrinių fondų lėšų finansuojamam projektui skiriamas lėšas, jis įsipareigoja užtikrinti atskirų projektų lėšų apskaitos atskyrimą“.</w:t>
      </w:r>
    </w:p>
    <w:p w:rsidR="00AB1D9E" w:rsidRDefault="00AB1D9E" w:rsidP="00616452">
      <w:pPr>
        <w:ind w:firstLine="851"/>
        <w:jc w:val="both"/>
      </w:pPr>
      <w:r>
        <w:t>19. Pakeičiu 7 priedo 6.2 papunktį ir jį išdėstau taip:</w:t>
      </w:r>
    </w:p>
    <w:p w:rsidR="00AB1D9E" w:rsidRDefault="00AB1D9E" w:rsidP="00616452">
      <w:pPr>
        <w:ind w:firstLine="851"/>
        <w:jc w:val="both"/>
        <w:rPr>
          <w:rFonts w:eastAsia="Calibri"/>
          <w:szCs w:val="24"/>
        </w:rPr>
      </w:pPr>
      <w:r>
        <w:t xml:space="preserve">„6.2. </w:t>
      </w:r>
      <w:r>
        <w:rPr>
          <w:rFonts w:eastAsia="Calibri"/>
          <w:szCs w:val="24"/>
        </w:rPr>
        <w:t>Projekto vykdytojas privalo įgyvendinančiajai institucijai teikti informaciją apie Priemonės įgyvendinimo stebėsenos rodiklius, nustatytus Aprašo 27 punkte, jų pasiekimo momentu, nurodytu Nacionalinių stebėsenos rodiklių skaičiavimo apraše, patvirtintame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w:t>
      </w:r>
    </w:p>
    <w:p w:rsidR="00AB1D9E" w:rsidRDefault="00EB796A" w:rsidP="00616452">
      <w:pPr>
        <w:ind w:firstLine="851"/>
        <w:jc w:val="both"/>
        <w:rPr>
          <w:rFonts w:eastAsia="Calibri"/>
          <w:szCs w:val="24"/>
        </w:rPr>
      </w:pPr>
      <w:r>
        <w:rPr>
          <w:rFonts w:eastAsia="Calibri"/>
          <w:szCs w:val="24"/>
        </w:rPr>
        <w:t>20. Papildau</w:t>
      </w:r>
      <w:r w:rsidR="00AB1D9E">
        <w:rPr>
          <w:rFonts w:eastAsia="Calibri"/>
          <w:szCs w:val="24"/>
        </w:rPr>
        <w:t xml:space="preserve"> 7 pried</w:t>
      </w:r>
      <w:r>
        <w:rPr>
          <w:rFonts w:eastAsia="Calibri"/>
          <w:szCs w:val="24"/>
        </w:rPr>
        <w:t>ą</w:t>
      </w:r>
      <w:r w:rsidR="00AB1D9E">
        <w:rPr>
          <w:rFonts w:eastAsia="Calibri"/>
          <w:szCs w:val="24"/>
        </w:rPr>
        <w:t xml:space="preserve"> </w:t>
      </w:r>
      <w:r>
        <w:rPr>
          <w:rFonts w:eastAsia="Calibri"/>
          <w:szCs w:val="24"/>
        </w:rPr>
        <w:t>6.5 papunkčiu:</w:t>
      </w:r>
    </w:p>
    <w:p w:rsidR="00EB16C0" w:rsidRDefault="00EB796A" w:rsidP="00EB796A">
      <w:pPr>
        <w:widowControl w:val="0"/>
        <w:tabs>
          <w:tab w:val="left" w:pos="1134"/>
        </w:tabs>
        <w:ind w:firstLine="851"/>
        <w:jc w:val="both"/>
      </w:pPr>
      <w:r>
        <w:t xml:space="preserve">„6.5. Projekto vykdytojas patvirtina, kad yra informuotas, kad įgyvendinančioji institucija, vykdydama Projektų administravimo ir finansavimo taisyklėse bei kituose veiksmų programos administravimą reglamentuojančiuose teisės aktuose nustatytas funkcijas, tvarkys Sutartyje ir kituose projekto vykdytojo pateiktuose dokumentuose esančius asmens duomenis, taip pat gali kreiptis </w:t>
      </w:r>
      <w:r>
        <w:lastRenderedPageBreak/>
        <w:t>informacijos apie projekto vykdytoją iš valstybės ir užsienio registrų ir institucijų duomenų bazių ir kitų juridinių asmenų valdomų įmonių mokumo ir kreditingumo bazių.“</w:t>
      </w:r>
    </w:p>
    <w:p w:rsidR="00EB796A" w:rsidRDefault="00EB796A" w:rsidP="00EB796A">
      <w:pPr>
        <w:widowControl w:val="0"/>
        <w:tabs>
          <w:tab w:val="left" w:pos="1134"/>
        </w:tabs>
        <w:ind w:firstLine="851"/>
        <w:jc w:val="both"/>
      </w:pPr>
    </w:p>
    <w:p w:rsidR="00EB796A" w:rsidRDefault="00EB796A" w:rsidP="00EB796A">
      <w:pPr>
        <w:widowControl w:val="0"/>
        <w:tabs>
          <w:tab w:val="left" w:pos="1134"/>
        </w:tabs>
        <w:ind w:firstLine="851"/>
        <w:jc w:val="both"/>
      </w:pPr>
    </w:p>
    <w:p w:rsidR="00EB796A" w:rsidRPr="00EB796A" w:rsidRDefault="00EB796A" w:rsidP="00EB796A">
      <w:pPr>
        <w:widowControl w:val="0"/>
        <w:tabs>
          <w:tab w:val="left" w:pos="1134"/>
        </w:tabs>
        <w:ind w:firstLine="851"/>
        <w:jc w:val="both"/>
      </w:pPr>
    </w:p>
    <w:p w:rsidR="00EB16C0" w:rsidRPr="00050220" w:rsidRDefault="00050220">
      <w:pPr>
        <w:tabs>
          <w:tab w:val="center" w:pos="4819"/>
          <w:tab w:val="right" w:pos="9638"/>
        </w:tabs>
        <w:jc w:val="both"/>
        <w:rPr>
          <w:szCs w:val="24"/>
        </w:rPr>
      </w:pPr>
      <w:r w:rsidRPr="00050220">
        <w:rPr>
          <w:szCs w:val="24"/>
        </w:rPr>
        <w:t>Ekonomikos ir inovacijų ministras</w:t>
      </w:r>
      <w:r w:rsidR="00BA7973">
        <w:rPr>
          <w:szCs w:val="24"/>
        </w:rPr>
        <w:tab/>
      </w:r>
      <w:r w:rsidR="00BA7973">
        <w:rPr>
          <w:szCs w:val="24"/>
        </w:rPr>
        <w:tab/>
        <w:t>Virginijus Sinkevičius</w:t>
      </w:r>
    </w:p>
    <w:p w:rsidR="00EB16C0" w:rsidRDefault="00EB16C0">
      <w:pPr>
        <w:tabs>
          <w:tab w:val="center" w:pos="4819"/>
          <w:tab w:val="right" w:pos="9638"/>
        </w:tabs>
        <w:jc w:val="both"/>
        <w:rPr>
          <w:sz w:val="20"/>
        </w:rPr>
      </w:pPr>
    </w:p>
    <w:p w:rsidR="00EB16C0" w:rsidRDefault="00EB16C0">
      <w:pPr>
        <w:tabs>
          <w:tab w:val="center" w:pos="4819"/>
          <w:tab w:val="right" w:pos="9638"/>
        </w:tabs>
        <w:jc w:val="both"/>
        <w:rPr>
          <w:sz w:val="20"/>
        </w:rPr>
      </w:pPr>
    </w:p>
    <w:p w:rsidR="002F1439" w:rsidRDefault="002F1439">
      <w:pPr>
        <w:tabs>
          <w:tab w:val="center" w:pos="4819"/>
          <w:tab w:val="right" w:pos="9638"/>
        </w:tabs>
        <w:jc w:val="both"/>
        <w:rPr>
          <w:sz w:val="20"/>
        </w:rPr>
      </w:pPr>
    </w:p>
    <w:p w:rsidR="00EB796A" w:rsidRDefault="00EB796A">
      <w:pPr>
        <w:tabs>
          <w:tab w:val="center" w:pos="4819"/>
          <w:tab w:val="right" w:pos="9638"/>
        </w:tabs>
        <w:jc w:val="both"/>
        <w:rPr>
          <w:sz w:val="20"/>
        </w:rPr>
      </w:pPr>
    </w:p>
    <w:p w:rsidR="00EB796A" w:rsidRDefault="00EB796A">
      <w:pPr>
        <w:tabs>
          <w:tab w:val="center" w:pos="4819"/>
          <w:tab w:val="right" w:pos="9638"/>
        </w:tabs>
        <w:jc w:val="both"/>
        <w:rPr>
          <w:sz w:val="20"/>
        </w:rPr>
      </w:pPr>
    </w:p>
    <w:p w:rsidR="00EB796A" w:rsidRDefault="00EB796A">
      <w:pPr>
        <w:tabs>
          <w:tab w:val="center" w:pos="4819"/>
          <w:tab w:val="right" w:pos="9638"/>
        </w:tabs>
        <w:jc w:val="both"/>
        <w:rPr>
          <w:sz w:val="20"/>
        </w:rPr>
      </w:pPr>
    </w:p>
    <w:p w:rsidR="00EB796A" w:rsidRDefault="00EB796A">
      <w:pPr>
        <w:tabs>
          <w:tab w:val="center" w:pos="4819"/>
          <w:tab w:val="right" w:pos="9638"/>
        </w:tabs>
        <w:jc w:val="both"/>
        <w:rPr>
          <w:sz w:val="20"/>
        </w:rPr>
      </w:pPr>
    </w:p>
    <w:p w:rsidR="00EB796A" w:rsidRDefault="00EB796A">
      <w:pPr>
        <w:tabs>
          <w:tab w:val="center" w:pos="4819"/>
          <w:tab w:val="right" w:pos="9638"/>
        </w:tabs>
        <w:jc w:val="both"/>
        <w:rPr>
          <w:sz w:val="20"/>
        </w:rPr>
      </w:pPr>
    </w:p>
    <w:p w:rsidR="00EB796A" w:rsidRDefault="00EB796A">
      <w:pPr>
        <w:tabs>
          <w:tab w:val="center" w:pos="4819"/>
          <w:tab w:val="right" w:pos="9638"/>
        </w:tabs>
        <w:jc w:val="both"/>
        <w:rPr>
          <w:sz w:val="20"/>
        </w:rPr>
      </w:pPr>
    </w:p>
    <w:p w:rsidR="00EB796A" w:rsidRDefault="00EB796A">
      <w:pPr>
        <w:tabs>
          <w:tab w:val="center" w:pos="4819"/>
          <w:tab w:val="right" w:pos="9638"/>
        </w:tabs>
        <w:jc w:val="both"/>
        <w:rPr>
          <w:sz w:val="20"/>
        </w:rPr>
      </w:pPr>
    </w:p>
    <w:p w:rsidR="00EB796A" w:rsidRDefault="00EB796A">
      <w:pPr>
        <w:tabs>
          <w:tab w:val="center" w:pos="4819"/>
          <w:tab w:val="right" w:pos="9638"/>
        </w:tabs>
        <w:jc w:val="both"/>
        <w:rPr>
          <w:sz w:val="20"/>
        </w:rPr>
      </w:pPr>
    </w:p>
    <w:p w:rsidR="00EB796A" w:rsidRDefault="00EB796A">
      <w:pPr>
        <w:tabs>
          <w:tab w:val="center" w:pos="4819"/>
          <w:tab w:val="right" w:pos="9638"/>
        </w:tabs>
        <w:jc w:val="both"/>
        <w:rPr>
          <w:sz w:val="20"/>
        </w:rPr>
      </w:pPr>
    </w:p>
    <w:p w:rsidR="00EB796A" w:rsidRDefault="00EB796A">
      <w:pPr>
        <w:tabs>
          <w:tab w:val="center" w:pos="4819"/>
          <w:tab w:val="right" w:pos="9638"/>
        </w:tabs>
        <w:jc w:val="both"/>
        <w:rPr>
          <w:sz w:val="20"/>
        </w:rPr>
      </w:pPr>
    </w:p>
    <w:p w:rsidR="00EB796A" w:rsidRDefault="00EB796A">
      <w:pPr>
        <w:tabs>
          <w:tab w:val="center" w:pos="4819"/>
          <w:tab w:val="right" w:pos="9638"/>
        </w:tabs>
        <w:jc w:val="both"/>
        <w:rPr>
          <w:sz w:val="20"/>
        </w:rPr>
      </w:pPr>
    </w:p>
    <w:p w:rsidR="00EB796A" w:rsidRDefault="00EB796A">
      <w:pPr>
        <w:tabs>
          <w:tab w:val="center" w:pos="4819"/>
          <w:tab w:val="right" w:pos="9638"/>
        </w:tabs>
        <w:jc w:val="both"/>
        <w:rPr>
          <w:sz w:val="20"/>
        </w:rPr>
      </w:pPr>
    </w:p>
    <w:p w:rsidR="00EB796A" w:rsidRDefault="00EB796A">
      <w:pPr>
        <w:tabs>
          <w:tab w:val="center" w:pos="4819"/>
          <w:tab w:val="right" w:pos="9638"/>
        </w:tabs>
        <w:jc w:val="both"/>
        <w:rPr>
          <w:sz w:val="20"/>
        </w:rPr>
      </w:pPr>
    </w:p>
    <w:p w:rsidR="00EB796A" w:rsidRDefault="00EB796A">
      <w:pPr>
        <w:tabs>
          <w:tab w:val="center" w:pos="4819"/>
          <w:tab w:val="right" w:pos="9638"/>
        </w:tabs>
        <w:jc w:val="both"/>
        <w:rPr>
          <w:sz w:val="20"/>
        </w:rPr>
      </w:pPr>
    </w:p>
    <w:p w:rsidR="00EB796A" w:rsidRDefault="00EB796A">
      <w:pPr>
        <w:tabs>
          <w:tab w:val="center" w:pos="4819"/>
          <w:tab w:val="right" w:pos="9638"/>
        </w:tabs>
        <w:jc w:val="both"/>
        <w:rPr>
          <w:sz w:val="20"/>
        </w:rPr>
      </w:pPr>
    </w:p>
    <w:p w:rsidR="00EB796A" w:rsidRDefault="00EB796A">
      <w:pPr>
        <w:tabs>
          <w:tab w:val="center" w:pos="4819"/>
          <w:tab w:val="right" w:pos="9638"/>
        </w:tabs>
        <w:jc w:val="both"/>
        <w:rPr>
          <w:sz w:val="20"/>
        </w:rPr>
      </w:pPr>
    </w:p>
    <w:p w:rsidR="00EB796A" w:rsidRDefault="00EB796A">
      <w:pPr>
        <w:tabs>
          <w:tab w:val="center" w:pos="4819"/>
          <w:tab w:val="right" w:pos="9638"/>
        </w:tabs>
        <w:jc w:val="both"/>
        <w:rPr>
          <w:sz w:val="20"/>
        </w:rPr>
      </w:pPr>
    </w:p>
    <w:p w:rsidR="00EB796A" w:rsidRDefault="00EB796A">
      <w:pPr>
        <w:tabs>
          <w:tab w:val="center" w:pos="4819"/>
          <w:tab w:val="right" w:pos="9638"/>
        </w:tabs>
        <w:jc w:val="both"/>
        <w:rPr>
          <w:sz w:val="20"/>
        </w:rPr>
      </w:pPr>
    </w:p>
    <w:p w:rsidR="00EB796A" w:rsidRDefault="00EB796A">
      <w:pPr>
        <w:tabs>
          <w:tab w:val="center" w:pos="4819"/>
          <w:tab w:val="right" w:pos="9638"/>
        </w:tabs>
        <w:jc w:val="both"/>
        <w:rPr>
          <w:sz w:val="20"/>
        </w:rPr>
      </w:pPr>
    </w:p>
    <w:p w:rsidR="00EB796A" w:rsidRDefault="00EB796A">
      <w:pPr>
        <w:tabs>
          <w:tab w:val="center" w:pos="4819"/>
          <w:tab w:val="right" w:pos="9638"/>
        </w:tabs>
        <w:jc w:val="both"/>
        <w:rPr>
          <w:sz w:val="20"/>
        </w:rPr>
      </w:pPr>
    </w:p>
    <w:p w:rsidR="00EB796A" w:rsidRDefault="00EB796A">
      <w:pPr>
        <w:tabs>
          <w:tab w:val="center" w:pos="4819"/>
          <w:tab w:val="right" w:pos="9638"/>
        </w:tabs>
        <w:jc w:val="both"/>
        <w:rPr>
          <w:sz w:val="20"/>
        </w:rPr>
      </w:pPr>
    </w:p>
    <w:p w:rsidR="00EB796A" w:rsidRDefault="00EB796A">
      <w:pPr>
        <w:tabs>
          <w:tab w:val="center" w:pos="4819"/>
          <w:tab w:val="right" w:pos="9638"/>
        </w:tabs>
        <w:jc w:val="both"/>
        <w:rPr>
          <w:sz w:val="20"/>
        </w:rPr>
      </w:pPr>
    </w:p>
    <w:p w:rsidR="00EB796A" w:rsidRDefault="00EB796A">
      <w:pPr>
        <w:tabs>
          <w:tab w:val="center" w:pos="4819"/>
          <w:tab w:val="right" w:pos="9638"/>
        </w:tabs>
        <w:jc w:val="both"/>
        <w:rPr>
          <w:sz w:val="20"/>
        </w:rPr>
      </w:pPr>
    </w:p>
    <w:p w:rsidR="00EB796A" w:rsidRDefault="00EB796A">
      <w:pPr>
        <w:tabs>
          <w:tab w:val="center" w:pos="4819"/>
          <w:tab w:val="right" w:pos="9638"/>
        </w:tabs>
        <w:jc w:val="both"/>
        <w:rPr>
          <w:sz w:val="20"/>
        </w:rPr>
      </w:pPr>
    </w:p>
    <w:p w:rsidR="00EB796A" w:rsidRDefault="00EB796A">
      <w:pPr>
        <w:tabs>
          <w:tab w:val="center" w:pos="4819"/>
          <w:tab w:val="right" w:pos="9638"/>
        </w:tabs>
        <w:jc w:val="both"/>
        <w:rPr>
          <w:sz w:val="20"/>
        </w:rPr>
      </w:pPr>
    </w:p>
    <w:p w:rsidR="00EB796A" w:rsidRDefault="00EB796A">
      <w:pPr>
        <w:tabs>
          <w:tab w:val="center" w:pos="4819"/>
          <w:tab w:val="right" w:pos="9638"/>
        </w:tabs>
        <w:jc w:val="both"/>
        <w:rPr>
          <w:sz w:val="20"/>
        </w:rPr>
      </w:pPr>
    </w:p>
    <w:p w:rsidR="00EB796A" w:rsidRDefault="00EB796A">
      <w:pPr>
        <w:tabs>
          <w:tab w:val="center" w:pos="4819"/>
          <w:tab w:val="right" w:pos="9638"/>
        </w:tabs>
        <w:jc w:val="both"/>
        <w:rPr>
          <w:sz w:val="20"/>
        </w:rPr>
      </w:pPr>
    </w:p>
    <w:p w:rsidR="00EB796A" w:rsidRDefault="00EB796A">
      <w:pPr>
        <w:tabs>
          <w:tab w:val="center" w:pos="4819"/>
          <w:tab w:val="right" w:pos="9638"/>
        </w:tabs>
        <w:jc w:val="both"/>
        <w:rPr>
          <w:sz w:val="20"/>
        </w:rPr>
      </w:pPr>
    </w:p>
    <w:p w:rsidR="00EB796A" w:rsidRDefault="00EB796A">
      <w:pPr>
        <w:tabs>
          <w:tab w:val="center" w:pos="4819"/>
          <w:tab w:val="right" w:pos="9638"/>
        </w:tabs>
        <w:jc w:val="both"/>
        <w:rPr>
          <w:sz w:val="20"/>
        </w:rPr>
      </w:pPr>
    </w:p>
    <w:p w:rsidR="00EB796A" w:rsidRDefault="00EB796A">
      <w:pPr>
        <w:tabs>
          <w:tab w:val="center" w:pos="4819"/>
          <w:tab w:val="right" w:pos="9638"/>
        </w:tabs>
        <w:jc w:val="both"/>
        <w:rPr>
          <w:sz w:val="20"/>
        </w:rPr>
      </w:pPr>
    </w:p>
    <w:p w:rsidR="00EB796A" w:rsidRDefault="00EB796A">
      <w:pPr>
        <w:tabs>
          <w:tab w:val="center" w:pos="4819"/>
          <w:tab w:val="right" w:pos="9638"/>
        </w:tabs>
        <w:jc w:val="both"/>
        <w:rPr>
          <w:sz w:val="20"/>
        </w:rPr>
      </w:pPr>
    </w:p>
    <w:p w:rsidR="00EB796A" w:rsidRDefault="00EB796A">
      <w:pPr>
        <w:tabs>
          <w:tab w:val="center" w:pos="4819"/>
          <w:tab w:val="right" w:pos="9638"/>
        </w:tabs>
        <w:jc w:val="both"/>
        <w:rPr>
          <w:sz w:val="20"/>
        </w:rPr>
      </w:pPr>
    </w:p>
    <w:p w:rsidR="00BA7973" w:rsidRDefault="00BA7973">
      <w:pPr>
        <w:tabs>
          <w:tab w:val="center" w:pos="4819"/>
          <w:tab w:val="right" w:pos="9638"/>
        </w:tabs>
        <w:jc w:val="both"/>
        <w:rPr>
          <w:sz w:val="20"/>
        </w:rPr>
      </w:pPr>
    </w:p>
    <w:p w:rsidR="00BA7973" w:rsidRDefault="00BA7973">
      <w:pPr>
        <w:tabs>
          <w:tab w:val="center" w:pos="4819"/>
          <w:tab w:val="right" w:pos="9638"/>
        </w:tabs>
        <w:jc w:val="both"/>
        <w:rPr>
          <w:sz w:val="20"/>
        </w:rPr>
      </w:pPr>
    </w:p>
    <w:p w:rsidR="00BA7973" w:rsidRDefault="00BA7973">
      <w:pPr>
        <w:tabs>
          <w:tab w:val="center" w:pos="4819"/>
          <w:tab w:val="right" w:pos="9638"/>
        </w:tabs>
        <w:jc w:val="both"/>
        <w:rPr>
          <w:sz w:val="20"/>
        </w:rPr>
      </w:pPr>
    </w:p>
    <w:p w:rsidR="002F1439" w:rsidRDefault="002F1439">
      <w:pPr>
        <w:tabs>
          <w:tab w:val="center" w:pos="4819"/>
          <w:tab w:val="right" w:pos="9638"/>
        </w:tabs>
        <w:jc w:val="both"/>
        <w:rPr>
          <w:sz w:val="20"/>
        </w:rPr>
      </w:pPr>
    </w:p>
    <w:p w:rsidR="002F1439" w:rsidRDefault="002F1439">
      <w:pPr>
        <w:tabs>
          <w:tab w:val="center" w:pos="4819"/>
          <w:tab w:val="right" w:pos="9638"/>
        </w:tabs>
        <w:jc w:val="both"/>
        <w:rPr>
          <w:sz w:val="20"/>
        </w:rPr>
      </w:pPr>
    </w:p>
    <w:p w:rsidR="002F1439" w:rsidRDefault="002F1439">
      <w:pPr>
        <w:tabs>
          <w:tab w:val="center" w:pos="4819"/>
          <w:tab w:val="right" w:pos="9638"/>
        </w:tabs>
        <w:jc w:val="both"/>
        <w:rPr>
          <w:sz w:val="20"/>
        </w:rPr>
      </w:pPr>
    </w:p>
    <w:p w:rsidR="00A04672" w:rsidRPr="00EB16C0" w:rsidRDefault="00FA5AC2">
      <w:pPr>
        <w:tabs>
          <w:tab w:val="center" w:pos="4819"/>
          <w:tab w:val="right" w:pos="9638"/>
        </w:tabs>
        <w:jc w:val="both"/>
        <w:rPr>
          <w:szCs w:val="24"/>
        </w:rPr>
      </w:pPr>
      <w:r w:rsidRPr="00EB16C0">
        <w:rPr>
          <w:szCs w:val="24"/>
        </w:rPr>
        <w:t>P</w:t>
      </w:r>
      <w:r w:rsidR="00192A94" w:rsidRPr="00EB16C0">
        <w:rPr>
          <w:szCs w:val="24"/>
        </w:rPr>
        <w:t xml:space="preserve">arengė </w:t>
      </w:r>
    </w:p>
    <w:p w:rsidR="0074745B" w:rsidRPr="00EB16C0" w:rsidRDefault="008F2E8A">
      <w:pPr>
        <w:tabs>
          <w:tab w:val="center" w:pos="4819"/>
          <w:tab w:val="right" w:pos="9638"/>
        </w:tabs>
        <w:jc w:val="both"/>
        <w:rPr>
          <w:szCs w:val="24"/>
        </w:rPr>
      </w:pPr>
      <w:r w:rsidRPr="00EB16C0">
        <w:rPr>
          <w:szCs w:val="24"/>
        </w:rPr>
        <w:t xml:space="preserve">Ekonomikos ir inovacijų </w:t>
      </w:r>
      <w:r w:rsidR="00192A94" w:rsidRPr="00EB16C0">
        <w:rPr>
          <w:szCs w:val="24"/>
        </w:rPr>
        <w:t xml:space="preserve">ministerijos </w:t>
      </w:r>
    </w:p>
    <w:p w:rsidR="00A04672" w:rsidRPr="00EB16C0" w:rsidRDefault="00192A94">
      <w:pPr>
        <w:tabs>
          <w:tab w:val="center" w:pos="4819"/>
          <w:tab w:val="right" w:pos="9638"/>
        </w:tabs>
        <w:jc w:val="both"/>
        <w:rPr>
          <w:szCs w:val="24"/>
        </w:rPr>
      </w:pPr>
      <w:r w:rsidRPr="00EB16C0">
        <w:rPr>
          <w:szCs w:val="24"/>
        </w:rPr>
        <w:t xml:space="preserve">Europos Sąjungos </w:t>
      </w:r>
      <w:r w:rsidR="008F2E8A" w:rsidRPr="00EB16C0">
        <w:rPr>
          <w:szCs w:val="24"/>
        </w:rPr>
        <w:t xml:space="preserve">investicijų </w:t>
      </w:r>
    </w:p>
    <w:p w:rsidR="00A04672" w:rsidRPr="00EB16C0" w:rsidRDefault="00192A94">
      <w:pPr>
        <w:tabs>
          <w:tab w:val="center" w:pos="4819"/>
          <w:tab w:val="right" w:pos="9638"/>
        </w:tabs>
        <w:jc w:val="both"/>
        <w:rPr>
          <w:szCs w:val="24"/>
        </w:rPr>
      </w:pPr>
      <w:r w:rsidRPr="00EB16C0">
        <w:rPr>
          <w:szCs w:val="24"/>
        </w:rPr>
        <w:t>koordinavimo departamento</w:t>
      </w:r>
    </w:p>
    <w:p w:rsidR="00672FFE" w:rsidRPr="00EB16C0" w:rsidRDefault="008F2E8A">
      <w:pPr>
        <w:tabs>
          <w:tab w:val="center" w:pos="4819"/>
          <w:tab w:val="right" w:pos="9638"/>
        </w:tabs>
        <w:jc w:val="both"/>
        <w:rPr>
          <w:szCs w:val="24"/>
        </w:rPr>
      </w:pPr>
      <w:r w:rsidRPr="00EB16C0">
        <w:rPr>
          <w:szCs w:val="24"/>
        </w:rPr>
        <w:t>Europos Sąjungos investicijų planavimo</w:t>
      </w:r>
    </w:p>
    <w:p w:rsidR="006C24D9" w:rsidRDefault="00192A94">
      <w:pPr>
        <w:tabs>
          <w:tab w:val="center" w:pos="4819"/>
          <w:tab w:val="right" w:pos="9638"/>
        </w:tabs>
        <w:jc w:val="both"/>
        <w:rPr>
          <w:szCs w:val="24"/>
        </w:rPr>
      </w:pPr>
      <w:r w:rsidRPr="00EB16C0">
        <w:rPr>
          <w:szCs w:val="24"/>
        </w:rPr>
        <w:t>skyriaus vyriausioji specialistė</w:t>
      </w:r>
    </w:p>
    <w:p w:rsidR="00EB16C0" w:rsidRPr="00EB16C0" w:rsidRDefault="00EB16C0">
      <w:pPr>
        <w:tabs>
          <w:tab w:val="center" w:pos="4819"/>
          <w:tab w:val="right" w:pos="9638"/>
        </w:tabs>
        <w:jc w:val="both"/>
        <w:rPr>
          <w:szCs w:val="24"/>
        </w:rPr>
      </w:pPr>
    </w:p>
    <w:p w:rsidR="005430E4" w:rsidRPr="00EB16C0" w:rsidRDefault="00062609" w:rsidP="008D405F">
      <w:pPr>
        <w:tabs>
          <w:tab w:val="center" w:pos="4819"/>
          <w:tab w:val="right" w:pos="9638"/>
        </w:tabs>
        <w:jc w:val="both"/>
        <w:rPr>
          <w:rFonts w:eastAsia="Calibri"/>
          <w:szCs w:val="24"/>
        </w:rPr>
      </w:pPr>
      <w:r w:rsidRPr="00EB16C0">
        <w:rPr>
          <w:szCs w:val="24"/>
        </w:rPr>
        <w:t xml:space="preserve">Edita </w:t>
      </w:r>
      <w:proofErr w:type="spellStart"/>
      <w:r w:rsidRPr="00EB16C0">
        <w:rPr>
          <w:szCs w:val="24"/>
        </w:rPr>
        <w:t>Rudakaitė-Šaukštel</w:t>
      </w:r>
      <w:proofErr w:type="spellEnd"/>
    </w:p>
    <w:sectPr w:rsidR="005430E4" w:rsidRPr="00EB16C0" w:rsidSect="007F3FAE">
      <w:headerReference w:type="even" r:id="rId15"/>
      <w:headerReference w:type="default" r:id="rId16"/>
      <w:footerReference w:type="even" r:id="rId17"/>
      <w:footerReference w:type="default" r:id="rId18"/>
      <w:headerReference w:type="first" r:id="rId19"/>
      <w:footerReference w:type="first" r:id="rId20"/>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45D" w:rsidRDefault="007B445D">
      <w:pPr>
        <w:ind w:firstLine="851"/>
        <w:jc w:val="both"/>
        <w:rPr>
          <w:szCs w:val="24"/>
        </w:rPr>
      </w:pPr>
      <w:r>
        <w:rPr>
          <w:szCs w:val="24"/>
        </w:rPr>
        <w:separator/>
      </w:r>
    </w:p>
    <w:p w:rsidR="007B445D" w:rsidRDefault="007B445D"/>
    <w:p w:rsidR="007B445D" w:rsidRDefault="007B445D">
      <w:pPr>
        <w:ind w:firstLine="851"/>
        <w:jc w:val="both"/>
        <w:rPr>
          <w:szCs w:val="24"/>
        </w:rPr>
      </w:pPr>
    </w:p>
  </w:endnote>
  <w:endnote w:type="continuationSeparator" w:id="0">
    <w:p w:rsidR="007B445D" w:rsidRDefault="007B445D">
      <w:pPr>
        <w:ind w:firstLine="851"/>
        <w:jc w:val="both"/>
        <w:rPr>
          <w:szCs w:val="24"/>
        </w:rPr>
      </w:pPr>
      <w:r>
        <w:rPr>
          <w:szCs w:val="24"/>
        </w:rPr>
        <w:continuationSeparator/>
      </w:r>
    </w:p>
    <w:p w:rsidR="007B445D" w:rsidRDefault="007B445D"/>
    <w:p w:rsidR="007B445D" w:rsidRDefault="007B445D">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EYInterstate">
    <w:altName w:val="Arial"/>
    <w:panose1 w:val="00000000000000000000"/>
    <w:charset w:val="00"/>
    <w:family w:val="swiss"/>
    <w:notTrueType/>
    <w:pitch w:val="default"/>
    <w:sig w:usb0="00000001" w:usb1="00000000" w:usb2="00000000" w:usb3="00000000" w:csb0="00000003"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45D" w:rsidRDefault="007B445D">
      <w:pPr>
        <w:ind w:firstLine="851"/>
        <w:jc w:val="both"/>
        <w:rPr>
          <w:szCs w:val="24"/>
        </w:rPr>
      </w:pPr>
      <w:r>
        <w:rPr>
          <w:szCs w:val="24"/>
        </w:rPr>
        <w:separator/>
      </w:r>
    </w:p>
    <w:p w:rsidR="007B445D" w:rsidRDefault="007B445D"/>
    <w:p w:rsidR="007B445D" w:rsidRDefault="007B445D">
      <w:pPr>
        <w:ind w:firstLine="851"/>
        <w:jc w:val="both"/>
        <w:rPr>
          <w:szCs w:val="24"/>
        </w:rPr>
      </w:pPr>
    </w:p>
  </w:footnote>
  <w:footnote w:type="continuationSeparator" w:id="0">
    <w:p w:rsidR="007B445D" w:rsidRDefault="007B445D">
      <w:pPr>
        <w:ind w:firstLine="851"/>
        <w:jc w:val="both"/>
        <w:rPr>
          <w:szCs w:val="24"/>
        </w:rPr>
      </w:pPr>
      <w:r>
        <w:rPr>
          <w:szCs w:val="24"/>
        </w:rPr>
        <w:continuationSeparator/>
      </w:r>
    </w:p>
    <w:p w:rsidR="007B445D" w:rsidRDefault="007B445D"/>
    <w:p w:rsidR="007B445D" w:rsidRDefault="007B445D">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306" w:rsidRDefault="00ED0306">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844A95">
      <w:rPr>
        <w:noProof/>
        <w:szCs w:val="24"/>
      </w:rPr>
      <w:t>12</w:t>
    </w:r>
    <w:r>
      <w:rPr>
        <w:szCs w:val="24"/>
      </w:rPr>
      <w:fldChar w:fldCharType="end"/>
    </w:r>
  </w:p>
  <w:p w:rsidR="00ED0306" w:rsidRDefault="00ED0306">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306" w:rsidRDefault="00ED0306">
    <w:pPr>
      <w:tabs>
        <w:tab w:val="center" w:pos="4819"/>
        <w:tab w:val="right" w:pos="9638"/>
      </w:tabs>
      <w:ind w:firstLine="851"/>
      <w:jc w:val="both"/>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1"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1"/>
  <w:activeWritingStyle w:appName="MSWord" w:lang="de-DE" w:vendorID="64" w:dllVersion="131078" w:nlCheck="1" w:checkStyle="0"/>
  <w:proofState w:spelling="clean" w:grammar="clean"/>
  <w:defaultTabStop w:val="567"/>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049D3"/>
    <w:rsid w:val="000057A5"/>
    <w:rsid w:val="00022E1B"/>
    <w:rsid w:val="0003288A"/>
    <w:rsid w:val="00036743"/>
    <w:rsid w:val="0004266E"/>
    <w:rsid w:val="00042B03"/>
    <w:rsid w:val="00050220"/>
    <w:rsid w:val="00060D98"/>
    <w:rsid w:val="00062609"/>
    <w:rsid w:val="00063341"/>
    <w:rsid w:val="0008061C"/>
    <w:rsid w:val="000902BA"/>
    <w:rsid w:val="00093EE4"/>
    <w:rsid w:val="000941B4"/>
    <w:rsid w:val="000A1209"/>
    <w:rsid w:val="000A37F6"/>
    <w:rsid w:val="000B164D"/>
    <w:rsid w:val="000B2419"/>
    <w:rsid w:val="000B377F"/>
    <w:rsid w:val="000B521B"/>
    <w:rsid w:val="000C7AA2"/>
    <w:rsid w:val="000C7B3B"/>
    <w:rsid w:val="000D0327"/>
    <w:rsid w:val="000D1F09"/>
    <w:rsid w:val="000E2E31"/>
    <w:rsid w:val="000E3E8B"/>
    <w:rsid w:val="000F242F"/>
    <w:rsid w:val="000F3C92"/>
    <w:rsid w:val="000F5031"/>
    <w:rsid w:val="00124201"/>
    <w:rsid w:val="00125D1B"/>
    <w:rsid w:val="00141F91"/>
    <w:rsid w:val="00143BB3"/>
    <w:rsid w:val="00143CBF"/>
    <w:rsid w:val="00147642"/>
    <w:rsid w:val="00157A5C"/>
    <w:rsid w:val="00166C37"/>
    <w:rsid w:val="00184D08"/>
    <w:rsid w:val="001877EB"/>
    <w:rsid w:val="00192A94"/>
    <w:rsid w:val="001A5DE9"/>
    <w:rsid w:val="001B5B75"/>
    <w:rsid w:val="001B7ABE"/>
    <w:rsid w:val="001C1FF6"/>
    <w:rsid w:val="001D59BB"/>
    <w:rsid w:val="001D6C71"/>
    <w:rsid w:val="001F2D4F"/>
    <w:rsid w:val="001F3B14"/>
    <w:rsid w:val="001F3FE3"/>
    <w:rsid w:val="002039C1"/>
    <w:rsid w:val="00206631"/>
    <w:rsid w:val="00215F53"/>
    <w:rsid w:val="00226FBC"/>
    <w:rsid w:val="002311F2"/>
    <w:rsid w:val="0025174E"/>
    <w:rsid w:val="0025739D"/>
    <w:rsid w:val="00261138"/>
    <w:rsid w:val="002673B6"/>
    <w:rsid w:val="002733E9"/>
    <w:rsid w:val="00285A8F"/>
    <w:rsid w:val="002A4DB2"/>
    <w:rsid w:val="002D1ABF"/>
    <w:rsid w:val="002D1E4B"/>
    <w:rsid w:val="002D6B5A"/>
    <w:rsid w:val="002E42A9"/>
    <w:rsid w:val="002F1439"/>
    <w:rsid w:val="002F21AE"/>
    <w:rsid w:val="00301C67"/>
    <w:rsid w:val="00303515"/>
    <w:rsid w:val="003059DA"/>
    <w:rsid w:val="00310FE7"/>
    <w:rsid w:val="0033798D"/>
    <w:rsid w:val="00351303"/>
    <w:rsid w:val="003525DC"/>
    <w:rsid w:val="00367189"/>
    <w:rsid w:val="00367B05"/>
    <w:rsid w:val="00373A2D"/>
    <w:rsid w:val="00375D88"/>
    <w:rsid w:val="00384D0A"/>
    <w:rsid w:val="003C582F"/>
    <w:rsid w:val="003E11D3"/>
    <w:rsid w:val="003E30B8"/>
    <w:rsid w:val="003E730D"/>
    <w:rsid w:val="003F5DCD"/>
    <w:rsid w:val="003F6D75"/>
    <w:rsid w:val="004064F7"/>
    <w:rsid w:val="00411A4D"/>
    <w:rsid w:val="0042501E"/>
    <w:rsid w:val="00431A04"/>
    <w:rsid w:val="00456B4C"/>
    <w:rsid w:val="00457C81"/>
    <w:rsid w:val="00471613"/>
    <w:rsid w:val="0048442A"/>
    <w:rsid w:val="004845F2"/>
    <w:rsid w:val="004A13A8"/>
    <w:rsid w:val="004A7793"/>
    <w:rsid w:val="004B1A16"/>
    <w:rsid w:val="004D014D"/>
    <w:rsid w:val="004D30ED"/>
    <w:rsid w:val="004D4145"/>
    <w:rsid w:val="004E312D"/>
    <w:rsid w:val="004F1692"/>
    <w:rsid w:val="004F192B"/>
    <w:rsid w:val="00507E31"/>
    <w:rsid w:val="0051143A"/>
    <w:rsid w:val="005153A9"/>
    <w:rsid w:val="00520EE7"/>
    <w:rsid w:val="00521173"/>
    <w:rsid w:val="005251DE"/>
    <w:rsid w:val="005257F6"/>
    <w:rsid w:val="00525EA1"/>
    <w:rsid w:val="00535362"/>
    <w:rsid w:val="005430E4"/>
    <w:rsid w:val="00546485"/>
    <w:rsid w:val="005503B8"/>
    <w:rsid w:val="0056102F"/>
    <w:rsid w:val="005754CF"/>
    <w:rsid w:val="00593AF8"/>
    <w:rsid w:val="005A116A"/>
    <w:rsid w:val="005B7210"/>
    <w:rsid w:val="005D0CD3"/>
    <w:rsid w:val="005D2926"/>
    <w:rsid w:val="005D3AA5"/>
    <w:rsid w:val="005D65BE"/>
    <w:rsid w:val="005E3EA8"/>
    <w:rsid w:val="005F6F1F"/>
    <w:rsid w:val="00603E38"/>
    <w:rsid w:val="00616452"/>
    <w:rsid w:val="00616B1C"/>
    <w:rsid w:val="00622F0C"/>
    <w:rsid w:val="00631267"/>
    <w:rsid w:val="006438DB"/>
    <w:rsid w:val="0064787E"/>
    <w:rsid w:val="00650D87"/>
    <w:rsid w:val="00664774"/>
    <w:rsid w:val="00672FFE"/>
    <w:rsid w:val="00682CC9"/>
    <w:rsid w:val="006870A4"/>
    <w:rsid w:val="00695C3D"/>
    <w:rsid w:val="006A0090"/>
    <w:rsid w:val="006A2D0B"/>
    <w:rsid w:val="006A55F7"/>
    <w:rsid w:val="006A7852"/>
    <w:rsid w:val="006A7940"/>
    <w:rsid w:val="006B2242"/>
    <w:rsid w:val="006B743F"/>
    <w:rsid w:val="006C24D9"/>
    <w:rsid w:val="006E1335"/>
    <w:rsid w:val="006E3B1E"/>
    <w:rsid w:val="006F5D90"/>
    <w:rsid w:val="00705313"/>
    <w:rsid w:val="00715B6B"/>
    <w:rsid w:val="00733A10"/>
    <w:rsid w:val="00735F7E"/>
    <w:rsid w:val="00745BC3"/>
    <w:rsid w:val="0074745B"/>
    <w:rsid w:val="00754EFE"/>
    <w:rsid w:val="00756793"/>
    <w:rsid w:val="00757B8C"/>
    <w:rsid w:val="00764CD3"/>
    <w:rsid w:val="00765BCF"/>
    <w:rsid w:val="00770A23"/>
    <w:rsid w:val="00780442"/>
    <w:rsid w:val="00791C53"/>
    <w:rsid w:val="0079345E"/>
    <w:rsid w:val="00797A67"/>
    <w:rsid w:val="007A0221"/>
    <w:rsid w:val="007A1AC4"/>
    <w:rsid w:val="007A237B"/>
    <w:rsid w:val="007A564E"/>
    <w:rsid w:val="007B1F63"/>
    <w:rsid w:val="007B445D"/>
    <w:rsid w:val="007B5401"/>
    <w:rsid w:val="007B6BE9"/>
    <w:rsid w:val="007C55F2"/>
    <w:rsid w:val="007D7324"/>
    <w:rsid w:val="007E04DE"/>
    <w:rsid w:val="007F2C8F"/>
    <w:rsid w:val="007F3FAE"/>
    <w:rsid w:val="00814001"/>
    <w:rsid w:val="008211EC"/>
    <w:rsid w:val="00821363"/>
    <w:rsid w:val="00823C2E"/>
    <w:rsid w:val="00833766"/>
    <w:rsid w:val="00844A95"/>
    <w:rsid w:val="00861699"/>
    <w:rsid w:val="00873D60"/>
    <w:rsid w:val="00880B9A"/>
    <w:rsid w:val="00881395"/>
    <w:rsid w:val="00887530"/>
    <w:rsid w:val="008948A8"/>
    <w:rsid w:val="008A2FA1"/>
    <w:rsid w:val="008B1499"/>
    <w:rsid w:val="008C0105"/>
    <w:rsid w:val="008C16AC"/>
    <w:rsid w:val="008D405F"/>
    <w:rsid w:val="008D46BC"/>
    <w:rsid w:val="008E6BEE"/>
    <w:rsid w:val="008F2E8A"/>
    <w:rsid w:val="008F6844"/>
    <w:rsid w:val="00914F13"/>
    <w:rsid w:val="00915BA3"/>
    <w:rsid w:val="00932ECF"/>
    <w:rsid w:val="009365BA"/>
    <w:rsid w:val="00937C62"/>
    <w:rsid w:val="00950F9C"/>
    <w:rsid w:val="009542FC"/>
    <w:rsid w:val="00957671"/>
    <w:rsid w:val="009617F1"/>
    <w:rsid w:val="00966281"/>
    <w:rsid w:val="0097396B"/>
    <w:rsid w:val="00975A60"/>
    <w:rsid w:val="00980E82"/>
    <w:rsid w:val="009969AC"/>
    <w:rsid w:val="009B03B5"/>
    <w:rsid w:val="009B1927"/>
    <w:rsid w:val="009C16B3"/>
    <w:rsid w:val="009E07D9"/>
    <w:rsid w:val="009E303B"/>
    <w:rsid w:val="009E41C5"/>
    <w:rsid w:val="009F0328"/>
    <w:rsid w:val="00A04672"/>
    <w:rsid w:val="00A11D0F"/>
    <w:rsid w:val="00A13C8B"/>
    <w:rsid w:val="00A235E2"/>
    <w:rsid w:val="00A26E6A"/>
    <w:rsid w:val="00A30E10"/>
    <w:rsid w:val="00A33704"/>
    <w:rsid w:val="00A361D2"/>
    <w:rsid w:val="00A3628F"/>
    <w:rsid w:val="00A47260"/>
    <w:rsid w:val="00A5226E"/>
    <w:rsid w:val="00A602AB"/>
    <w:rsid w:val="00A608E8"/>
    <w:rsid w:val="00A642FD"/>
    <w:rsid w:val="00A804CD"/>
    <w:rsid w:val="00AA2EA6"/>
    <w:rsid w:val="00AB147F"/>
    <w:rsid w:val="00AB1660"/>
    <w:rsid w:val="00AB1D9E"/>
    <w:rsid w:val="00AB569C"/>
    <w:rsid w:val="00AB6202"/>
    <w:rsid w:val="00AD2616"/>
    <w:rsid w:val="00AD6B9F"/>
    <w:rsid w:val="00AD7A23"/>
    <w:rsid w:val="00AE247B"/>
    <w:rsid w:val="00AE5EF5"/>
    <w:rsid w:val="00AF389C"/>
    <w:rsid w:val="00AF77F6"/>
    <w:rsid w:val="00B03728"/>
    <w:rsid w:val="00B21246"/>
    <w:rsid w:val="00B212A5"/>
    <w:rsid w:val="00B6029F"/>
    <w:rsid w:val="00B6416D"/>
    <w:rsid w:val="00B67712"/>
    <w:rsid w:val="00B72038"/>
    <w:rsid w:val="00B77167"/>
    <w:rsid w:val="00B967DC"/>
    <w:rsid w:val="00B96A7B"/>
    <w:rsid w:val="00B97AA0"/>
    <w:rsid w:val="00BA03EE"/>
    <w:rsid w:val="00BA2517"/>
    <w:rsid w:val="00BA7973"/>
    <w:rsid w:val="00BC401C"/>
    <w:rsid w:val="00BE30D7"/>
    <w:rsid w:val="00BE4B5C"/>
    <w:rsid w:val="00BF3037"/>
    <w:rsid w:val="00C021D4"/>
    <w:rsid w:val="00C17F1A"/>
    <w:rsid w:val="00C25D26"/>
    <w:rsid w:val="00C2787F"/>
    <w:rsid w:val="00C365A7"/>
    <w:rsid w:val="00C6098D"/>
    <w:rsid w:val="00C66DA0"/>
    <w:rsid w:val="00C7320D"/>
    <w:rsid w:val="00C77351"/>
    <w:rsid w:val="00C840FF"/>
    <w:rsid w:val="00C86DE3"/>
    <w:rsid w:val="00C9057F"/>
    <w:rsid w:val="00C94462"/>
    <w:rsid w:val="00C968B9"/>
    <w:rsid w:val="00CB7F65"/>
    <w:rsid w:val="00CE4F40"/>
    <w:rsid w:val="00CF00CA"/>
    <w:rsid w:val="00CF0535"/>
    <w:rsid w:val="00CF46C0"/>
    <w:rsid w:val="00CF6C59"/>
    <w:rsid w:val="00CF6F48"/>
    <w:rsid w:val="00D35D9B"/>
    <w:rsid w:val="00D36488"/>
    <w:rsid w:val="00D375FE"/>
    <w:rsid w:val="00D4082C"/>
    <w:rsid w:val="00D47358"/>
    <w:rsid w:val="00D47D10"/>
    <w:rsid w:val="00D564B0"/>
    <w:rsid w:val="00D63B2C"/>
    <w:rsid w:val="00D77F85"/>
    <w:rsid w:val="00D82282"/>
    <w:rsid w:val="00DA133F"/>
    <w:rsid w:val="00DA7EB0"/>
    <w:rsid w:val="00DB00BE"/>
    <w:rsid w:val="00DB322F"/>
    <w:rsid w:val="00DB773A"/>
    <w:rsid w:val="00DC0F4A"/>
    <w:rsid w:val="00DC6F70"/>
    <w:rsid w:val="00DE1941"/>
    <w:rsid w:val="00E00C10"/>
    <w:rsid w:val="00E06E90"/>
    <w:rsid w:val="00E075BE"/>
    <w:rsid w:val="00E1346A"/>
    <w:rsid w:val="00E223EA"/>
    <w:rsid w:val="00E40120"/>
    <w:rsid w:val="00E52253"/>
    <w:rsid w:val="00E61C41"/>
    <w:rsid w:val="00E63FE0"/>
    <w:rsid w:val="00E678A5"/>
    <w:rsid w:val="00E81931"/>
    <w:rsid w:val="00EA2FE1"/>
    <w:rsid w:val="00EB16C0"/>
    <w:rsid w:val="00EB3A23"/>
    <w:rsid w:val="00EB4186"/>
    <w:rsid w:val="00EB62BD"/>
    <w:rsid w:val="00EB796A"/>
    <w:rsid w:val="00EB7E94"/>
    <w:rsid w:val="00ED0306"/>
    <w:rsid w:val="00ED095B"/>
    <w:rsid w:val="00F03EBE"/>
    <w:rsid w:val="00F04E38"/>
    <w:rsid w:val="00F05B22"/>
    <w:rsid w:val="00F115D6"/>
    <w:rsid w:val="00F16C1B"/>
    <w:rsid w:val="00F32FD8"/>
    <w:rsid w:val="00F40A37"/>
    <w:rsid w:val="00F44F00"/>
    <w:rsid w:val="00F541B3"/>
    <w:rsid w:val="00F6026D"/>
    <w:rsid w:val="00F61234"/>
    <w:rsid w:val="00F6590C"/>
    <w:rsid w:val="00F66372"/>
    <w:rsid w:val="00F72E3C"/>
    <w:rsid w:val="00F90266"/>
    <w:rsid w:val="00F91085"/>
    <w:rsid w:val="00FA11CC"/>
    <w:rsid w:val="00FA5AC2"/>
    <w:rsid w:val="00FB36C8"/>
    <w:rsid w:val="00FC01EF"/>
    <w:rsid w:val="00FC12DE"/>
    <w:rsid w:val="00FE4F4B"/>
    <w:rsid w:val="00FE7DC4"/>
    <w:rsid w:val="00FF05FF"/>
    <w:rsid w:val="00FF3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59933E"/>
  <w15:docId w15:val="{0DAE2FBA-775B-4228-A36D-D5A304D6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basedOn w:val="Normal"/>
    <w:link w:val="CommentTextChar"/>
    <w:semiHidden/>
    <w:unhideWhenUsed/>
    <w:rsid w:val="00411A4D"/>
    <w:rPr>
      <w:sz w:val="20"/>
    </w:rPr>
  </w:style>
  <w:style w:type="character" w:customStyle="1" w:styleId="CommentTextChar">
    <w:name w:val="Comment Text Char"/>
    <w:basedOn w:val="DefaultParagraphFont"/>
    <w:link w:val="CommentText"/>
    <w:semiHidden/>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nhideWhenUsed/>
    <w:rsid w:val="00DC6F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imin.lrv.lt/lt/veiklos-sritys/es-fondu-investicijos/2014-2020-m-programavimo-laikotarpis/inocekiai"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imin.lrv.lt/lt/veiklos-sritys/es-fondu-investicijos/2014-2020-m-programavimo-laikotarpis/inocekia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8" ma:contentTypeDescription="Kurkite naują dokumentą." ma:contentTypeScope="" ma:versionID="9872da88426a6084ca806d82508f08bb">
  <xsd:schema xmlns:xsd="http://www.w3.org/2001/XMLSchema" xmlns:xs="http://www.w3.org/2001/XMLSchema" xmlns:p="http://schemas.microsoft.com/office/2006/metadata/properties" xmlns:ns3="719f2f48-e82b-4af2-ba57-9e7ba8cce623" targetNamespace="http://schemas.microsoft.com/office/2006/metadata/properties" ma:root="true" ma:fieldsID="1c49500d9db03cd29a962227238dd1b6" ns3:_="">
    <xsd:import namespace="719f2f48-e82b-4af2-ba57-9e7ba8cce6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806A4-BFC9-4A1B-ACB1-525099BDA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BFEE3-C2D7-4730-BEB6-514B027029F4}">
  <ds:schemaRefs>
    <ds:schemaRef ds:uri="http://schemas.microsoft.com/sharepoint/v3/contenttype/forms"/>
  </ds:schemaRefs>
</ds:datastoreItem>
</file>

<file path=customXml/itemProps3.xml><?xml version="1.0" encoding="utf-8"?>
<ds:datastoreItem xmlns:ds="http://schemas.openxmlformats.org/officeDocument/2006/customXml" ds:itemID="{CFB3536B-FF39-4C75-B92E-2F53192B35F3}">
  <ds:schemaRefs>
    <ds:schemaRef ds:uri="http://schemas.microsoft.com/office/infopath/2007/PartnerControls"/>
    <ds:schemaRef ds:uri="http://www.w3.org/XML/1998/namespace"/>
    <ds:schemaRef ds:uri="http://purl.org/dc/elements/1.1/"/>
    <ds:schemaRef ds:uri="http://schemas.microsoft.com/office/2006/documentManagement/types"/>
    <ds:schemaRef ds:uri="http://purl.org/dc/terms/"/>
    <ds:schemaRef ds:uri="719f2f48-e82b-4af2-ba57-9e7ba8cce623"/>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4FEE730-434D-48FA-AFD5-E1F53E28A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23977</Words>
  <Characters>13667</Characters>
  <Application>Microsoft Office Word</Application>
  <DocSecurity>0</DocSecurity>
  <Lines>113</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37569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Rudakaite-Saukstel Edita</cp:lastModifiedBy>
  <cp:revision>3</cp:revision>
  <cp:lastPrinted>2019-10-04T04:34:00Z</cp:lastPrinted>
  <dcterms:created xsi:type="dcterms:W3CDTF">2019-10-11T08:01:00Z</dcterms:created>
  <dcterms:modified xsi:type="dcterms:W3CDTF">2019-10-14T12:54:00Z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