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2E7" w:rsidRPr="00E572E7" w:rsidRDefault="00E572E7" w:rsidP="00E572E7">
      <w:pPr>
        <w:spacing w:after="0" w:line="240" w:lineRule="auto"/>
        <w:rPr>
          <w:rFonts w:ascii="Times New Roman" w:eastAsia="Times New Roman" w:hAnsi="Times New Roman" w:cs="Times New Roman"/>
          <w:sz w:val="24"/>
          <w:szCs w:val="24"/>
          <w:lang w:eastAsia="lt-LT"/>
        </w:rPr>
      </w:pPr>
      <w:bookmarkStart w:id="0" w:name="_GoBack"/>
      <w:bookmarkEnd w:id="0"/>
    </w:p>
    <w:p w:rsidR="00E572E7" w:rsidRPr="00E572E7" w:rsidRDefault="00E572E7" w:rsidP="00E572E7">
      <w:pPr>
        <w:spacing w:after="0" w:line="240" w:lineRule="auto"/>
        <w:ind w:left="6827"/>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2014–2020 metų Europos Sąjungos fondų investicijų veiksmų programos</w:t>
      </w:r>
    </w:p>
    <w:p w:rsidR="00E572E7" w:rsidRPr="00E572E7" w:rsidRDefault="00E572E7" w:rsidP="00E572E7">
      <w:pPr>
        <w:spacing w:after="0" w:line="240" w:lineRule="auto"/>
        <w:ind w:left="6827"/>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3 prioriteto „Smulkiojo ir vidutinio verslo konkurencingumo skatinimas“ priemonės Nr. 03.3.2-LVPA-K-832 „</w:t>
      </w:r>
      <w:proofErr w:type="spellStart"/>
      <w:r w:rsidRPr="00E572E7">
        <w:rPr>
          <w:rFonts w:ascii="Times New Roman" w:eastAsia="Times New Roman" w:hAnsi="Times New Roman" w:cs="Times New Roman"/>
          <w:sz w:val="24"/>
          <w:szCs w:val="24"/>
          <w:lang w:eastAsia="lt-LT"/>
        </w:rPr>
        <w:t>Eco</w:t>
      </w:r>
      <w:proofErr w:type="spellEnd"/>
      <w:r w:rsidRPr="00E572E7">
        <w:rPr>
          <w:rFonts w:ascii="Times New Roman" w:eastAsia="Times New Roman" w:hAnsi="Times New Roman" w:cs="Times New Roman"/>
          <w:sz w:val="24"/>
          <w:szCs w:val="24"/>
          <w:lang w:eastAsia="lt-LT"/>
        </w:rPr>
        <w:t>-inovacijos LT“</w:t>
      </w:r>
    </w:p>
    <w:p w:rsidR="00E572E7" w:rsidRPr="00E572E7" w:rsidRDefault="00E572E7" w:rsidP="00E572E7">
      <w:pPr>
        <w:spacing w:after="0" w:line="240" w:lineRule="auto"/>
        <w:ind w:left="5866" w:firstLine="961"/>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projektų finansavimo sąlygų aprašo Nr. 3</w:t>
      </w:r>
    </w:p>
    <w:p w:rsidR="00E572E7" w:rsidRPr="00E572E7" w:rsidRDefault="00E572E7" w:rsidP="00E572E7">
      <w:pPr>
        <w:spacing w:after="0" w:line="276" w:lineRule="atLeast"/>
        <w:ind w:left="5529" w:firstLine="1298"/>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 priedas</w:t>
      </w:r>
    </w:p>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18"/>
          <w:szCs w:val="18"/>
          <w:lang w:eastAsia="lt-LT"/>
        </w:rPr>
        <w:t> </w:t>
      </w:r>
    </w:p>
    <w:p w:rsidR="00E572E7" w:rsidRPr="00E572E7" w:rsidRDefault="00E572E7" w:rsidP="00E572E7">
      <w:pPr>
        <w:spacing w:after="0" w:line="240" w:lineRule="auto"/>
        <w:jc w:val="center"/>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caps/>
          <w:sz w:val="24"/>
          <w:szCs w:val="24"/>
          <w:lang w:eastAsia="lt-LT"/>
        </w:rPr>
        <w:t>INFORMACIJA APIE GAUTĄ VALSTYBĖS PAGALBĄ, KITUS FINANSAVIMO ŠALTINIUS IR DUOMENIS, REIKALINGUS PROJEKTO ATITIKČIAI 2014–2020 METŲ EUROPOS SĄJUNGOS FONDŲ INVESTICIJŲ VEIKSMŲ PROGRAMOS 3 PRIORITETO „SMULKIOJO IR VIDUTINIO VERSLO KONKURENCINGUMO SKATINIMAS“ PRIEMONĖS NR. 03.3.2-LVPA-K-832 „</w:t>
      </w:r>
      <w:proofErr w:type="spellStart"/>
      <w:r w:rsidRPr="00E572E7">
        <w:rPr>
          <w:rFonts w:ascii="Times New Roman" w:eastAsia="Times New Roman" w:hAnsi="Times New Roman" w:cs="Times New Roman"/>
          <w:b/>
          <w:bCs/>
          <w:caps/>
          <w:sz w:val="24"/>
          <w:szCs w:val="24"/>
          <w:lang w:eastAsia="lt-LT"/>
        </w:rPr>
        <w:t>ECO</w:t>
      </w:r>
      <w:proofErr w:type="spellEnd"/>
      <w:r w:rsidRPr="00E572E7">
        <w:rPr>
          <w:rFonts w:ascii="Times New Roman" w:eastAsia="Times New Roman" w:hAnsi="Times New Roman" w:cs="Times New Roman"/>
          <w:b/>
          <w:bCs/>
          <w:caps/>
          <w:sz w:val="24"/>
          <w:szCs w:val="24"/>
          <w:lang w:eastAsia="lt-LT"/>
        </w:rPr>
        <w:t>-INOVACIJOS LT“</w:t>
      </w:r>
      <w:r w:rsidRPr="00E572E7">
        <w:rPr>
          <w:rFonts w:ascii="Times New Roman" w:eastAsia="Times New Roman" w:hAnsi="Times New Roman" w:cs="Times New Roman"/>
          <w:caps/>
          <w:sz w:val="24"/>
          <w:szCs w:val="24"/>
          <w:lang w:eastAsia="lt-LT"/>
        </w:rPr>
        <w:t> </w:t>
      </w:r>
      <w:r w:rsidRPr="00E572E7">
        <w:rPr>
          <w:rFonts w:ascii="Times New Roman" w:eastAsia="Times New Roman" w:hAnsi="Times New Roman" w:cs="Times New Roman"/>
          <w:b/>
          <w:bCs/>
          <w:caps/>
          <w:sz w:val="24"/>
          <w:szCs w:val="24"/>
          <w:lang w:eastAsia="lt-LT"/>
        </w:rPr>
        <w:t>PROJEKTŲ FINANSAVIMO SĄLYGŲ APRAŠO NR. 3 NUOSTATOMS IR PROJEKTŲ ATRANKOS KRITERIJAMS ĮVERTINTI</w:t>
      </w:r>
    </w:p>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p w:rsidR="00E572E7" w:rsidRPr="00E572E7" w:rsidRDefault="00E572E7" w:rsidP="00E572E7">
      <w:pPr>
        <w:spacing w:after="0" w:line="240" w:lineRule="auto"/>
        <w:ind w:firstLine="284"/>
        <w:jc w:val="both"/>
        <w:rPr>
          <w:rFonts w:ascii="Times New Roman" w:eastAsia="Times New Roman" w:hAnsi="Times New Roman" w:cs="Times New Roman"/>
          <w:sz w:val="24"/>
          <w:szCs w:val="24"/>
          <w:lang w:eastAsia="lt-LT"/>
        </w:rPr>
      </w:pPr>
      <w:bookmarkStart w:id="1" w:name="part_a05dcfaff532451ebd0e77ee9a4bca54"/>
      <w:bookmarkEnd w:id="1"/>
      <w:r w:rsidRPr="00E572E7">
        <w:rPr>
          <w:rFonts w:ascii="Times New Roman" w:eastAsia="Times New Roman" w:hAnsi="Times New Roman" w:cs="Times New Roman"/>
          <w:b/>
          <w:bCs/>
          <w:sz w:val="24"/>
          <w:szCs w:val="24"/>
          <w:lang w:eastAsia="lt-LT"/>
        </w:rPr>
        <w:t xml:space="preserve">1.    Pareiškėjo diegiamų netechnologinių inovacijų skaičius ir privačios investicijos į netechnologines </w:t>
      </w:r>
      <w:proofErr w:type="spellStart"/>
      <w:r w:rsidRPr="00E572E7">
        <w:rPr>
          <w:rFonts w:ascii="Times New Roman" w:eastAsia="Times New Roman" w:hAnsi="Times New Roman" w:cs="Times New Roman"/>
          <w:b/>
          <w:bCs/>
          <w:sz w:val="24"/>
          <w:szCs w:val="24"/>
          <w:lang w:eastAsia="lt-LT"/>
        </w:rPr>
        <w:t>ekoinovacijas</w:t>
      </w:r>
      <w:proofErr w:type="spellEnd"/>
      <w:r w:rsidRPr="00E572E7">
        <w:rPr>
          <w:rFonts w:ascii="Times New Roman" w:eastAsia="Times New Roman" w:hAnsi="Times New Roman" w:cs="Times New Roman"/>
          <w:b/>
          <w:bCs/>
          <w:sz w:val="24"/>
          <w:szCs w:val="24"/>
          <w:lang w:eastAsia="lt-LT"/>
        </w:rPr>
        <w:t xml:space="preserve"> (taikoma vertinant projektą pagal 2014–2020 metų Europos Sąjungos fondų investicijų veiksmų programos 3 prioriteto „Smulkiojo ir vidutinio verslo konkurencingumo skatinimas“ priemonės Nr. 03.3.2-LVPA-K-832 „</w:t>
      </w:r>
      <w:proofErr w:type="spellStart"/>
      <w:r w:rsidRPr="00E572E7">
        <w:rPr>
          <w:rFonts w:ascii="Times New Roman" w:eastAsia="Times New Roman" w:hAnsi="Times New Roman" w:cs="Times New Roman"/>
          <w:b/>
          <w:bCs/>
          <w:sz w:val="24"/>
          <w:szCs w:val="24"/>
          <w:lang w:eastAsia="lt-LT"/>
        </w:rPr>
        <w:t>Eco</w:t>
      </w:r>
      <w:proofErr w:type="spellEnd"/>
      <w:r w:rsidRPr="00E572E7">
        <w:rPr>
          <w:rFonts w:ascii="Times New Roman" w:eastAsia="Times New Roman" w:hAnsi="Times New Roman" w:cs="Times New Roman"/>
          <w:b/>
          <w:bCs/>
          <w:sz w:val="24"/>
          <w:szCs w:val="24"/>
          <w:lang w:eastAsia="lt-LT"/>
        </w:rPr>
        <w:t>-inovacijos LT“ projektų finansavimo sąlygų aprašo Nr. 3 (toliau – Aprašas) 2 priede nurodytiems prioritetiniams atrankos kriterijams Nr. 1 ir Nr. 2 įvertinti).</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219" w:type="dxa"/>
        <w:tblCellMar>
          <w:left w:w="0" w:type="dxa"/>
          <w:right w:w="0" w:type="dxa"/>
        </w:tblCellMar>
        <w:tblLook w:val="04A0" w:firstRow="1" w:lastRow="0" w:firstColumn="1" w:lastColumn="0" w:noHBand="0" w:noVBand="1"/>
      </w:tblPr>
      <w:tblGrid>
        <w:gridCol w:w="645"/>
        <w:gridCol w:w="1731"/>
        <w:gridCol w:w="1984"/>
        <w:gridCol w:w="1702"/>
        <w:gridCol w:w="1984"/>
        <w:gridCol w:w="1701"/>
        <w:gridCol w:w="1985"/>
        <w:gridCol w:w="2487"/>
      </w:tblGrid>
      <w:tr w:rsidR="00E572E7" w:rsidRPr="00E572E7" w:rsidTr="00E572E7">
        <w:trPr>
          <w:trHeight w:val="280"/>
        </w:trPr>
        <w:tc>
          <w:tcPr>
            <w:tcW w:w="6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Eil. Nr.</w:t>
            </w:r>
          </w:p>
        </w:tc>
        <w:tc>
          <w:tcPr>
            <w:tcW w:w="11087"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center"/>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Paraiškos finansuoti iš Europos Sąjungos struktūrinių fondų lėšų bendrai finansuojamą projektą (toliau – paraiška)  pateikimo metu planuojamos projektu diegti netechnologinės </w:t>
            </w:r>
            <w:proofErr w:type="spellStart"/>
            <w:r w:rsidRPr="00E572E7">
              <w:rPr>
                <w:rFonts w:ascii="Times New Roman" w:eastAsia="Times New Roman" w:hAnsi="Times New Roman" w:cs="Times New Roman"/>
                <w:b/>
                <w:bCs/>
                <w:sz w:val="24"/>
                <w:szCs w:val="24"/>
                <w:lang w:eastAsia="lt-LT"/>
              </w:rPr>
              <w:t>ekoinovacijos</w:t>
            </w:r>
            <w:proofErr w:type="spellEnd"/>
            <w:r w:rsidRPr="00E572E7">
              <w:rPr>
                <w:rFonts w:ascii="Times New Roman" w:eastAsia="Times New Roman" w:hAnsi="Times New Roman" w:cs="Times New Roman"/>
                <w:b/>
                <w:bCs/>
                <w:sz w:val="24"/>
                <w:szCs w:val="24"/>
                <w:lang w:eastAsia="lt-LT"/>
              </w:rPr>
              <w:t xml:space="preserve"> ir privačios investicijos</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Pastabos</w:t>
            </w:r>
          </w:p>
        </w:tc>
      </w:tr>
      <w:tr w:rsidR="00E572E7" w:rsidRPr="00E572E7" w:rsidTr="00E572E7">
        <w:trPr>
          <w:trHeight w:val="147"/>
        </w:trPr>
        <w:tc>
          <w:tcPr>
            <w:tcW w:w="0" w:type="auto"/>
            <w:vMerge/>
            <w:tcBorders>
              <w:top w:val="single" w:sz="8" w:space="0" w:color="auto"/>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37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Aplinkosaugos vadybos (valdymo) sistemų pagal tarptautinių standartų reikalavimus diegimas</w:t>
            </w:r>
          </w:p>
        </w:tc>
        <w:tc>
          <w:tcPr>
            <w:tcW w:w="36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Ekologinis (ekologiškas) projektavimas</w:t>
            </w:r>
          </w:p>
        </w:tc>
        <w:tc>
          <w:tcPr>
            <w:tcW w:w="36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Gamybos technologinių ir (ar) aplinkosaugos auditų, kurių duomenimis remiantis būtų pateikta racionalaus išteklių naudojimo ir taršos prevencijos analizė, atlikimas</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80"/>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Skaičius (vnt.)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Privačios investicijos (</w:t>
            </w:r>
            <w:proofErr w:type="spellStart"/>
            <w:r w:rsidRPr="00E572E7">
              <w:rPr>
                <w:rFonts w:ascii="Times New Roman" w:eastAsia="Times New Roman" w:hAnsi="Times New Roman" w:cs="Times New Roman"/>
                <w:b/>
                <w:bCs/>
                <w:sz w:val="24"/>
                <w:szCs w:val="24"/>
                <w:lang w:eastAsia="lt-LT"/>
              </w:rPr>
              <w:t>Eur</w:t>
            </w:r>
            <w:proofErr w:type="spellEnd"/>
            <w:r w:rsidRPr="00E572E7">
              <w:rPr>
                <w:rFonts w:ascii="Times New Roman" w:eastAsia="Times New Roman" w:hAnsi="Times New Roman" w:cs="Times New Roman"/>
                <w:b/>
                <w:bCs/>
                <w:sz w:val="24"/>
                <w:szCs w:val="24"/>
                <w:lang w:eastAsia="lt-LT"/>
              </w:rPr>
              <w:t>)</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Skaičius (vnt.)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Privačios investicijos (</w:t>
            </w:r>
            <w:proofErr w:type="spellStart"/>
            <w:r w:rsidRPr="00E572E7">
              <w:rPr>
                <w:rFonts w:ascii="Times New Roman" w:eastAsia="Times New Roman" w:hAnsi="Times New Roman" w:cs="Times New Roman"/>
                <w:b/>
                <w:bCs/>
                <w:sz w:val="24"/>
                <w:szCs w:val="24"/>
                <w:lang w:eastAsia="lt-LT"/>
              </w:rPr>
              <w:t>Eur</w:t>
            </w:r>
            <w:proofErr w:type="spellEnd"/>
            <w:r w:rsidRPr="00E572E7">
              <w:rPr>
                <w:rFonts w:ascii="Times New Roman" w:eastAsia="Times New Roman" w:hAnsi="Times New Roman" w:cs="Times New Roman"/>
                <w:b/>
                <w:bCs/>
                <w:sz w:val="24"/>
                <w:szCs w:val="24"/>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Skaičius (vnt.)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Privačios investicijos (</w:t>
            </w:r>
            <w:proofErr w:type="spellStart"/>
            <w:r w:rsidRPr="00E572E7">
              <w:rPr>
                <w:rFonts w:ascii="Times New Roman" w:eastAsia="Times New Roman" w:hAnsi="Times New Roman" w:cs="Times New Roman"/>
                <w:b/>
                <w:bCs/>
                <w:sz w:val="24"/>
                <w:szCs w:val="24"/>
                <w:lang w:eastAsia="lt-LT"/>
              </w:rPr>
              <w:t>Eur</w:t>
            </w:r>
            <w:proofErr w:type="spellEnd"/>
            <w:r w:rsidRPr="00E572E7">
              <w:rPr>
                <w:rFonts w:ascii="Times New Roman" w:eastAsia="Times New Roman" w:hAnsi="Times New Roman" w:cs="Times New Roman"/>
                <w:b/>
                <w:bCs/>
                <w:sz w:val="24"/>
                <w:szCs w:val="24"/>
                <w:lang w:eastAsia="lt-LT"/>
              </w:rPr>
              <w:t>)</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80"/>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1.1.</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80"/>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1.2.</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80"/>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1.n.</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92"/>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Iš viso</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bl>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firstLine="284"/>
        <w:jc w:val="both"/>
        <w:rPr>
          <w:rFonts w:ascii="Times New Roman" w:eastAsia="Times New Roman" w:hAnsi="Times New Roman" w:cs="Times New Roman"/>
          <w:sz w:val="24"/>
          <w:szCs w:val="24"/>
          <w:lang w:eastAsia="lt-LT"/>
        </w:rPr>
      </w:pPr>
      <w:bookmarkStart w:id="2" w:name="part_dfaf20c3170f470ebd88106bc173eb3c"/>
      <w:bookmarkEnd w:id="2"/>
      <w:r w:rsidRPr="00E572E7">
        <w:rPr>
          <w:rFonts w:ascii="Times New Roman" w:eastAsia="Times New Roman" w:hAnsi="Times New Roman" w:cs="Times New Roman"/>
          <w:b/>
          <w:bCs/>
          <w:sz w:val="24"/>
          <w:szCs w:val="24"/>
          <w:lang w:eastAsia="lt-LT"/>
        </w:rPr>
        <w:lastRenderedPageBreak/>
        <w:t xml:space="preserve">2.    Investicijas gavusių įmonių investicijų į netechnologines </w:t>
      </w:r>
      <w:proofErr w:type="spellStart"/>
      <w:r w:rsidRPr="00E572E7">
        <w:rPr>
          <w:rFonts w:ascii="Times New Roman" w:eastAsia="Times New Roman" w:hAnsi="Times New Roman" w:cs="Times New Roman"/>
          <w:b/>
          <w:bCs/>
          <w:sz w:val="24"/>
          <w:szCs w:val="24"/>
          <w:lang w:eastAsia="lt-LT"/>
        </w:rPr>
        <w:t>ekoinovacijas</w:t>
      </w:r>
      <w:proofErr w:type="spellEnd"/>
      <w:r w:rsidRPr="00E572E7">
        <w:rPr>
          <w:rFonts w:ascii="Times New Roman" w:eastAsia="Times New Roman" w:hAnsi="Times New Roman" w:cs="Times New Roman"/>
          <w:b/>
          <w:bCs/>
          <w:sz w:val="24"/>
          <w:szCs w:val="24"/>
          <w:lang w:eastAsia="lt-LT"/>
        </w:rPr>
        <w:t xml:space="preserve"> padidėjimas (taikoma, pagrindžiant Aprašo 27.1 papunktyje nurodyto stebėsenos rodiklio reikšmę).</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170" w:type="dxa"/>
        <w:tblCellMar>
          <w:left w:w="0" w:type="dxa"/>
          <w:right w:w="0" w:type="dxa"/>
        </w:tblCellMar>
        <w:tblLook w:val="04A0" w:firstRow="1" w:lastRow="0" w:firstColumn="1" w:lastColumn="0" w:noHBand="0" w:noVBand="1"/>
      </w:tblPr>
      <w:tblGrid>
        <w:gridCol w:w="576"/>
        <w:gridCol w:w="2963"/>
        <w:gridCol w:w="2347"/>
        <w:gridCol w:w="1960"/>
        <w:gridCol w:w="1960"/>
        <w:gridCol w:w="2238"/>
        <w:gridCol w:w="2126"/>
      </w:tblGrid>
      <w:tr w:rsidR="00E572E7" w:rsidRPr="00E572E7" w:rsidTr="00E572E7">
        <w:trPr>
          <w:trHeight w:val="150"/>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Eil. Nr.</w:t>
            </w:r>
          </w:p>
        </w:tc>
        <w:tc>
          <w:tcPr>
            <w:tcW w:w="2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Netechnologinės </w:t>
            </w:r>
            <w:proofErr w:type="spellStart"/>
            <w:r w:rsidRPr="00E572E7">
              <w:rPr>
                <w:rFonts w:ascii="Times New Roman" w:eastAsia="Times New Roman" w:hAnsi="Times New Roman" w:cs="Times New Roman"/>
                <w:b/>
                <w:bCs/>
                <w:sz w:val="24"/>
                <w:szCs w:val="24"/>
                <w:lang w:eastAsia="lt-LT"/>
              </w:rPr>
              <w:t>ekoinovacijos</w:t>
            </w:r>
            <w:proofErr w:type="spellEnd"/>
          </w:p>
        </w:tc>
        <w:tc>
          <w:tcPr>
            <w:tcW w:w="2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Pareiškėjo (visos) planuojamos investicijos į netechnologines </w:t>
            </w:r>
            <w:proofErr w:type="spellStart"/>
            <w:r w:rsidRPr="00E572E7">
              <w:rPr>
                <w:rFonts w:ascii="Times New Roman" w:eastAsia="Times New Roman" w:hAnsi="Times New Roman" w:cs="Times New Roman"/>
                <w:b/>
                <w:bCs/>
                <w:sz w:val="24"/>
                <w:szCs w:val="24"/>
                <w:lang w:eastAsia="lt-LT"/>
              </w:rPr>
              <w:t>ekoinovacijas</w:t>
            </w:r>
            <w:proofErr w:type="spellEnd"/>
            <w:r w:rsidRPr="00E572E7">
              <w:rPr>
                <w:rFonts w:ascii="Times New Roman" w:eastAsia="Times New Roman" w:hAnsi="Times New Roman" w:cs="Times New Roman"/>
                <w:b/>
                <w:bCs/>
                <w:sz w:val="24"/>
                <w:szCs w:val="24"/>
                <w:lang w:eastAsia="lt-LT"/>
              </w:rPr>
              <w:t xml:space="preserve"> paraiškos pateikimo metu, </w:t>
            </w:r>
            <w:proofErr w:type="spellStart"/>
            <w:r w:rsidRPr="00E572E7">
              <w:rPr>
                <w:rFonts w:ascii="Times New Roman" w:eastAsia="Times New Roman" w:hAnsi="Times New Roman" w:cs="Times New Roman"/>
                <w:b/>
                <w:bCs/>
                <w:sz w:val="24"/>
                <w:szCs w:val="24"/>
                <w:lang w:eastAsia="lt-LT"/>
              </w:rPr>
              <w:t>Eur</w:t>
            </w:r>
            <w:proofErr w:type="spellEnd"/>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Pareiškėjo (visos) planuojamos investicijos į netechnologines </w:t>
            </w:r>
            <w:proofErr w:type="spellStart"/>
            <w:r w:rsidRPr="00E572E7">
              <w:rPr>
                <w:rFonts w:ascii="Times New Roman" w:eastAsia="Times New Roman" w:hAnsi="Times New Roman" w:cs="Times New Roman"/>
                <w:b/>
                <w:bCs/>
                <w:sz w:val="24"/>
                <w:szCs w:val="24"/>
                <w:lang w:eastAsia="lt-LT"/>
              </w:rPr>
              <w:t>ekoinovacijas</w:t>
            </w:r>
            <w:proofErr w:type="spellEnd"/>
            <w:r w:rsidRPr="00E572E7">
              <w:rPr>
                <w:rFonts w:ascii="Times New Roman" w:eastAsia="Times New Roman" w:hAnsi="Times New Roman" w:cs="Times New Roman"/>
                <w:b/>
                <w:bCs/>
                <w:sz w:val="24"/>
                <w:szCs w:val="24"/>
                <w:lang w:eastAsia="lt-LT"/>
              </w:rPr>
              <w:t xml:space="preserve"> pirmaisiais metais po projekto veiklų įgyvendinimo pabaigos, </w:t>
            </w:r>
            <w:proofErr w:type="spellStart"/>
            <w:r w:rsidRPr="00E572E7">
              <w:rPr>
                <w:rFonts w:ascii="Times New Roman" w:eastAsia="Times New Roman" w:hAnsi="Times New Roman" w:cs="Times New Roman"/>
                <w:b/>
                <w:bCs/>
                <w:sz w:val="24"/>
                <w:szCs w:val="24"/>
                <w:lang w:eastAsia="lt-LT"/>
              </w:rPr>
              <w:t>Eur</w:t>
            </w:r>
            <w:proofErr w:type="spellEnd"/>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Pareiškėjo (visos) planuojamos investicijos į netechnologines </w:t>
            </w:r>
            <w:proofErr w:type="spellStart"/>
            <w:r w:rsidRPr="00E572E7">
              <w:rPr>
                <w:rFonts w:ascii="Times New Roman" w:eastAsia="Times New Roman" w:hAnsi="Times New Roman" w:cs="Times New Roman"/>
                <w:b/>
                <w:bCs/>
                <w:sz w:val="24"/>
                <w:szCs w:val="24"/>
                <w:lang w:eastAsia="lt-LT"/>
              </w:rPr>
              <w:t>ekoinovacijas</w:t>
            </w:r>
            <w:proofErr w:type="spellEnd"/>
            <w:r w:rsidRPr="00E572E7">
              <w:rPr>
                <w:rFonts w:ascii="Times New Roman" w:eastAsia="Times New Roman" w:hAnsi="Times New Roman" w:cs="Times New Roman"/>
                <w:b/>
                <w:bCs/>
                <w:sz w:val="24"/>
                <w:szCs w:val="24"/>
                <w:lang w:eastAsia="lt-LT"/>
              </w:rPr>
              <w:t xml:space="preserve"> antraisiais metais po projekto veiklų įgyvendinimo pabaigos, </w:t>
            </w:r>
            <w:proofErr w:type="spellStart"/>
            <w:r w:rsidRPr="00E572E7">
              <w:rPr>
                <w:rFonts w:ascii="Times New Roman" w:eastAsia="Times New Roman" w:hAnsi="Times New Roman" w:cs="Times New Roman"/>
                <w:b/>
                <w:bCs/>
                <w:sz w:val="24"/>
                <w:szCs w:val="24"/>
                <w:lang w:eastAsia="lt-LT"/>
              </w:rPr>
              <w:t>Eur</w:t>
            </w:r>
            <w:proofErr w:type="spellEnd"/>
          </w:p>
        </w:tc>
        <w:tc>
          <w:tcPr>
            <w:tcW w:w="2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Pareiškėjo (visos) planuojamos investicijos į netechnologines </w:t>
            </w:r>
            <w:proofErr w:type="spellStart"/>
            <w:r w:rsidRPr="00E572E7">
              <w:rPr>
                <w:rFonts w:ascii="Times New Roman" w:eastAsia="Times New Roman" w:hAnsi="Times New Roman" w:cs="Times New Roman"/>
                <w:b/>
                <w:bCs/>
                <w:sz w:val="24"/>
                <w:szCs w:val="24"/>
                <w:lang w:eastAsia="lt-LT"/>
              </w:rPr>
              <w:t>ekoinovacijas</w:t>
            </w:r>
            <w:proofErr w:type="spellEnd"/>
            <w:r w:rsidRPr="00E572E7">
              <w:rPr>
                <w:rFonts w:ascii="Times New Roman" w:eastAsia="Times New Roman" w:hAnsi="Times New Roman" w:cs="Times New Roman"/>
                <w:b/>
                <w:bCs/>
                <w:sz w:val="24"/>
                <w:szCs w:val="24"/>
                <w:lang w:eastAsia="lt-LT"/>
              </w:rPr>
              <w:t xml:space="preserve"> trečiaisiais metais po projekto veiklų įgyvendinimo pabaigos, </w:t>
            </w:r>
            <w:proofErr w:type="spellStart"/>
            <w:r w:rsidRPr="00E572E7">
              <w:rPr>
                <w:rFonts w:ascii="Times New Roman" w:eastAsia="Times New Roman" w:hAnsi="Times New Roman" w:cs="Times New Roman"/>
                <w:b/>
                <w:bCs/>
                <w:sz w:val="24"/>
                <w:szCs w:val="24"/>
                <w:lang w:eastAsia="lt-LT"/>
              </w:rPr>
              <w:t>Eur</w:t>
            </w:r>
            <w:proofErr w:type="spellEnd"/>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Pastabos</w:t>
            </w:r>
          </w:p>
        </w:tc>
      </w:tr>
      <w:tr w:rsidR="00E572E7" w:rsidRPr="00E572E7" w:rsidTr="00E572E7">
        <w:trPr>
          <w:trHeight w:val="15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2.1.</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Aplinkosaugos vadybos (valdymo) sistemų pagal tarptautinių standartų reikalavimus diegimas.</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5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2.2.</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Gamybos technologinių ir (ar) aplinkosaugos auditų, kurių duomenimis remiantis būtų pateikta racionalaus išteklių naudojimo ir taršos prevencijos analizė, atlikimas.</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5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2.3.</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Ekologinis (ekologiškas) projektavimas.</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50"/>
        </w:trPr>
        <w:tc>
          <w:tcPr>
            <w:tcW w:w="35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xml:space="preserve">Iš viso privačių investicijų, </w:t>
            </w:r>
            <w:proofErr w:type="spellStart"/>
            <w:r w:rsidRPr="00E572E7">
              <w:rPr>
                <w:rFonts w:ascii="Times New Roman" w:eastAsia="Times New Roman" w:hAnsi="Times New Roman" w:cs="Times New Roman"/>
                <w:sz w:val="24"/>
                <w:szCs w:val="24"/>
                <w:lang w:eastAsia="lt-LT"/>
              </w:rPr>
              <w:t>Eur</w:t>
            </w:r>
            <w:proofErr w:type="spellEnd"/>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23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bl>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firstLine="284"/>
        <w:jc w:val="both"/>
        <w:rPr>
          <w:rFonts w:ascii="Times New Roman" w:eastAsia="Times New Roman" w:hAnsi="Times New Roman" w:cs="Times New Roman"/>
          <w:sz w:val="24"/>
          <w:szCs w:val="24"/>
          <w:lang w:eastAsia="lt-LT"/>
        </w:rPr>
      </w:pPr>
      <w:bookmarkStart w:id="3" w:name="part_c4470e469b184e9da985af351eb2ed45"/>
      <w:bookmarkEnd w:id="3"/>
      <w:r w:rsidRPr="00E572E7">
        <w:rPr>
          <w:rFonts w:ascii="Times New Roman" w:eastAsia="Times New Roman" w:hAnsi="Times New Roman" w:cs="Times New Roman"/>
          <w:b/>
          <w:bCs/>
          <w:sz w:val="24"/>
          <w:szCs w:val="24"/>
          <w:lang w:eastAsia="lt-LT"/>
        </w:rPr>
        <w:t>3.    Pareiškėjo projektuojami gaminiai ir jų savybės remiantis ekologinio projektavimo principais (taikoma, kai planuojami atnaujinti gaminiai dar neturi ekologiškai suprojektuotam gaminiui būdingų savybių) (taikoma, vertinant projekto veiklų atitiktį Aprašo 10.2 papunktyje nurodytai veiklai).</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175" w:type="dxa"/>
        <w:tblCellMar>
          <w:left w:w="0" w:type="dxa"/>
          <w:right w:w="0" w:type="dxa"/>
        </w:tblCellMar>
        <w:tblLook w:val="04A0" w:firstRow="1" w:lastRow="0" w:firstColumn="1" w:lastColumn="0" w:noHBand="0" w:noVBand="1"/>
      </w:tblPr>
      <w:tblGrid>
        <w:gridCol w:w="841"/>
        <w:gridCol w:w="1899"/>
        <w:gridCol w:w="1900"/>
        <w:gridCol w:w="1461"/>
        <w:gridCol w:w="2192"/>
        <w:gridCol w:w="2088"/>
        <w:gridCol w:w="1859"/>
        <w:gridCol w:w="1935"/>
      </w:tblGrid>
      <w:tr w:rsidR="00E572E7" w:rsidRPr="00E572E7" w:rsidTr="00E572E7">
        <w:trPr>
          <w:trHeight w:val="273"/>
        </w:trPr>
        <w:tc>
          <w:tcPr>
            <w:tcW w:w="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Eil. Nr.</w:t>
            </w:r>
          </w:p>
        </w:tc>
        <w:tc>
          <w:tcPr>
            <w:tcW w:w="18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Projektuojamo gaminio pavadinimas</w:t>
            </w:r>
          </w:p>
        </w:tc>
        <w:tc>
          <w:tcPr>
            <w:tcW w:w="763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center"/>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Projektuojamo gaminio savybės ir jų pagrindimas</w:t>
            </w:r>
          </w:p>
        </w:tc>
        <w:tc>
          <w:tcPr>
            <w:tcW w:w="18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Projektuojamo gaminio savybių skaičius</w:t>
            </w:r>
          </w:p>
        </w:tc>
        <w:tc>
          <w:tcPr>
            <w:tcW w:w="19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Pastabos</w:t>
            </w:r>
          </w:p>
        </w:tc>
      </w:tr>
      <w:tr w:rsidR="00E572E7" w:rsidRPr="00E572E7" w:rsidTr="00E572E7">
        <w:trPr>
          <w:trHeight w:val="148"/>
        </w:trPr>
        <w:tc>
          <w:tcPr>
            <w:tcW w:w="0" w:type="auto"/>
            <w:vMerge/>
            <w:tcBorders>
              <w:top w:val="single" w:sz="8" w:space="0" w:color="auto"/>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Gaminiui pagaminti mažėja sunaudojamų žaliavų kiekis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Gaminys sunaudoja mažiau energijos</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Gaminiui pagaminti naudojamas mažesnis kenksmingų žaliavų kiekis arba iš viso nenaudojama jokių kenksmingų medžiagų</w:t>
            </w: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Gaminys yra perdirbamas suėjus jo galiojimo terminui</w:t>
            </w:r>
          </w:p>
        </w:tc>
        <w:tc>
          <w:tcPr>
            <w:tcW w:w="0" w:type="auto"/>
            <w:vMerge/>
            <w:tcBorders>
              <w:top w:val="single" w:sz="8" w:space="0" w:color="auto"/>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73"/>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3.1.</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84"/>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3.2.</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84"/>
        </w:trPr>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3.n.</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571"/>
        </w:trPr>
        <w:tc>
          <w:tcPr>
            <w:tcW w:w="27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Iš viso projektuojamų gaminių skaičius</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bl>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firstLine="284"/>
        <w:jc w:val="both"/>
        <w:rPr>
          <w:rFonts w:ascii="Times New Roman" w:eastAsia="Times New Roman" w:hAnsi="Times New Roman" w:cs="Times New Roman"/>
          <w:sz w:val="24"/>
          <w:szCs w:val="24"/>
          <w:lang w:eastAsia="lt-LT"/>
        </w:rPr>
      </w:pPr>
      <w:bookmarkStart w:id="4" w:name="part_326d3a3db816469fb45c4f75e628bdb1"/>
      <w:bookmarkEnd w:id="4"/>
      <w:r w:rsidRPr="00E572E7">
        <w:rPr>
          <w:rFonts w:ascii="Times New Roman" w:eastAsia="Times New Roman" w:hAnsi="Times New Roman" w:cs="Times New Roman"/>
          <w:b/>
          <w:bCs/>
          <w:sz w:val="24"/>
          <w:szCs w:val="24"/>
          <w:lang w:eastAsia="lt-LT"/>
        </w:rPr>
        <w:t>4.    Pareiškėjo atnaujinti gaminiai remiantis ekologinio projektavimo principais (taikoma, kai planuojami atnaujinti gaminiai jau pasižymi viena ar keliomis ekologiškai suprojektuotam gaminiui būdingomis savybėmis) (taikoma, vertinant projekto veiklų atitiktį Aprašo 10.2 papunktyje nurodytai veiklai).</w:t>
      </w:r>
    </w:p>
    <w:p w:rsidR="00E572E7" w:rsidRPr="00E572E7" w:rsidRDefault="00E572E7" w:rsidP="00E572E7">
      <w:pPr>
        <w:spacing w:after="0" w:line="240" w:lineRule="auto"/>
        <w:ind w:left="720"/>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175" w:type="dxa"/>
        <w:tblCellMar>
          <w:left w:w="0" w:type="dxa"/>
          <w:right w:w="0" w:type="dxa"/>
        </w:tblCellMar>
        <w:tblLook w:val="04A0" w:firstRow="1" w:lastRow="0" w:firstColumn="1" w:lastColumn="0" w:noHBand="0" w:noVBand="1"/>
      </w:tblPr>
      <w:tblGrid>
        <w:gridCol w:w="705"/>
        <w:gridCol w:w="1185"/>
        <w:gridCol w:w="1333"/>
        <w:gridCol w:w="1184"/>
        <w:gridCol w:w="1333"/>
        <w:gridCol w:w="1332"/>
        <w:gridCol w:w="1035"/>
        <w:gridCol w:w="965"/>
        <w:gridCol w:w="1276"/>
        <w:gridCol w:w="1161"/>
        <w:gridCol w:w="1332"/>
        <w:gridCol w:w="1334"/>
      </w:tblGrid>
      <w:tr w:rsidR="00E572E7" w:rsidRPr="00E572E7" w:rsidTr="00E572E7">
        <w:trPr>
          <w:trHeight w:val="1653"/>
        </w:trPr>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Eil. Nr.</w:t>
            </w:r>
          </w:p>
        </w:tc>
        <w:tc>
          <w:tcPr>
            <w:tcW w:w="11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proofErr w:type="spellStart"/>
            <w:r w:rsidRPr="00E572E7">
              <w:rPr>
                <w:rFonts w:ascii="Times New Roman" w:eastAsia="Times New Roman" w:hAnsi="Times New Roman" w:cs="Times New Roman"/>
                <w:b/>
                <w:bCs/>
                <w:sz w:val="24"/>
                <w:szCs w:val="24"/>
                <w:lang w:eastAsia="lt-LT"/>
              </w:rPr>
              <w:t>Atnauji</w:t>
            </w:r>
            <w:proofErr w:type="spellEnd"/>
            <w:r w:rsidRPr="00E572E7">
              <w:rPr>
                <w:rFonts w:ascii="Times New Roman" w:eastAsia="Times New Roman" w:hAnsi="Times New Roman" w:cs="Times New Roman"/>
                <w:b/>
                <w:bCs/>
                <w:sz w:val="24"/>
                <w:szCs w:val="24"/>
                <w:lang w:eastAsia="lt-LT"/>
              </w:rPr>
              <w:t>-namo gaminio pavadi-</w:t>
            </w:r>
            <w:proofErr w:type="spellStart"/>
            <w:r w:rsidRPr="00E572E7">
              <w:rPr>
                <w:rFonts w:ascii="Times New Roman" w:eastAsia="Times New Roman" w:hAnsi="Times New Roman" w:cs="Times New Roman"/>
                <w:b/>
                <w:bCs/>
                <w:sz w:val="24"/>
                <w:szCs w:val="24"/>
                <w:lang w:eastAsia="lt-LT"/>
              </w:rPr>
              <w:t>nimas</w:t>
            </w:r>
            <w:proofErr w:type="spellEnd"/>
          </w:p>
        </w:tc>
        <w:tc>
          <w:tcPr>
            <w:tcW w:w="517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Jau turimos planuojamo atnaujinti gaminio savybės ir jų pagrindimas</w:t>
            </w:r>
          </w:p>
        </w:tc>
        <w:tc>
          <w:tcPr>
            <w:tcW w:w="443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Planuojamo atnaujinti gaminio papildomos savybės ir jų pagrindimas</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proofErr w:type="spellStart"/>
            <w:r w:rsidRPr="00E572E7">
              <w:rPr>
                <w:rFonts w:ascii="Times New Roman" w:eastAsia="Times New Roman" w:hAnsi="Times New Roman" w:cs="Times New Roman"/>
                <w:b/>
                <w:bCs/>
                <w:sz w:val="24"/>
                <w:szCs w:val="24"/>
                <w:lang w:eastAsia="lt-LT"/>
              </w:rPr>
              <w:t>Atnauji</w:t>
            </w:r>
            <w:proofErr w:type="spellEnd"/>
            <w:r w:rsidRPr="00E572E7">
              <w:rPr>
                <w:rFonts w:ascii="Times New Roman" w:eastAsia="Times New Roman" w:hAnsi="Times New Roman" w:cs="Times New Roman"/>
                <w:b/>
                <w:bCs/>
                <w:sz w:val="24"/>
                <w:szCs w:val="24"/>
                <w:lang w:eastAsia="lt-LT"/>
              </w:rPr>
              <w:t>-namo gaminio papildomų savybių skaičius</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Pastabos</w:t>
            </w:r>
          </w:p>
        </w:tc>
      </w:tr>
      <w:tr w:rsidR="00E572E7" w:rsidRPr="00E572E7" w:rsidTr="00E572E7">
        <w:trPr>
          <w:trHeight w:val="982"/>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Gaminiui pagaminti mažėja </w:t>
            </w:r>
            <w:proofErr w:type="spellStart"/>
            <w:r w:rsidRPr="00E572E7">
              <w:rPr>
                <w:rFonts w:ascii="Times New Roman" w:eastAsia="Times New Roman" w:hAnsi="Times New Roman" w:cs="Times New Roman"/>
                <w:b/>
                <w:bCs/>
                <w:sz w:val="24"/>
                <w:szCs w:val="24"/>
                <w:lang w:eastAsia="lt-LT"/>
              </w:rPr>
              <w:t>sunaudo-jamų</w:t>
            </w:r>
            <w:proofErr w:type="spellEnd"/>
            <w:r w:rsidRPr="00E572E7">
              <w:rPr>
                <w:rFonts w:ascii="Times New Roman" w:eastAsia="Times New Roman" w:hAnsi="Times New Roman" w:cs="Times New Roman"/>
                <w:b/>
                <w:bCs/>
                <w:sz w:val="24"/>
                <w:szCs w:val="24"/>
                <w:lang w:eastAsia="lt-LT"/>
              </w:rPr>
              <w:t xml:space="preserve"> žaliavų kiekis</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Gaminys </w:t>
            </w:r>
            <w:proofErr w:type="spellStart"/>
            <w:r w:rsidRPr="00E572E7">
              <w:rPr>
                <w:rFonts w:ascii="Times New Roman" w:eastAsia="Times New Roman" w:hAnsi="Times New Roman" w:cs="Times New Roman"/>
                <w:b/>
                <w:bCs/>
                <w:sz w:val="24"/>
                <w:szCs w:val="24"/>
                <w:lang w:eastAsia="lt-LT"/>
              </w:rPr>
              <w:t>sunaudo</w:t>
            </w:r>
            <w:proofErr w:type="spellEnd"/>
            <w:r w:rsidRPr="00E572E7">
              <w:rPr>
                <w:rFonts w:ascii="Times New Roman" w:eastAsia="Times New Roman" w:hAnsi="Times New Roman" w:cs="Times New Roman"/>
                <w:b/>
                <w:bCs/>
                <w:sz w:val="24"/>
                <w:szCs w:val="24"/>
                <w:lang w:eastAsia="lt-LT"/>
              </w:rPr>
              <w:t>-ja mažiau energijos</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Gaminiui pagaminti naudoja-</w:t>
            </w:r>
            <w:proofErr w:type="spellStart"/>
            <w:r w:rsidRPr="00E572E7">
              <w:rPr>
                <w:rFonts w:ascii="Times New Roman" w:eastAsia="Times New Roman" w:hAnsi="Times New Roman" w:cs="Times New Roman"/>
                <w:b/>
                <w:bCs/>
                <w:sz w:val="24"/>
                <w:szCs w:val="24"/>
                <w:lang w:eastAsia="lt-LT"/>
              </w:rPr>
              <w:t>mas</w:t>
            </w:r>
            <w:proofErr w:type="spellEnd"/>
            <w:r w:rsidRPr="00E572E7">
              <w:rPr>
                <w:rFonts w:ascii="Times New Roman" w:eastAsia="Times New Roman" w:hAnsi="Times New Roman" w:cs="Times New Roman"/>
                <w:b/>
                <w:bCs/>
                <w:sz w:val="24"/>
                <w:szCs w:val="24"/>
                <w:lang w:eastAsia="lt-LT"/>
              </w:rPr>
              <w:t xml:space="preserve"> mažesnis </w:t>
            </w:r>
            <w:proofErr w:type="spellStart"/>
            <w:r w:rsidRPr="00E572E7">
              <w:rPr>
                <w:rFonts w:ascii="Times New Roman" w:eastAsia="Times New Roman" w:hAnsi="Times New Roman" w:cs="Times New Roman"/>
                <w:b/>
                <w:bCs/>
                <w:sz w:val="24"/>
                <w:szCs w:val="24"/>
                <w:lang w:eastAsia="lt-LT"/>
              </w:rPr>
              <w:t>kenksmin-gų</w:t>
            </w:r>
            <w:proofErr w:type="spellEnd"/>
            <w:r w:rsidRPr="00E572E7">
              <w:rPr>
                <w:rFonts w:ascii="Times New Roman" w:eastAsia="Times New Roman" w:hAnsi="Times New Roman" w:cs="Times New Roman"/>
                <w:b/>
                <w:bCs/>
                <w:sz w:val="24"/>
                <w:szCs w:val="24"/>
                <w:lang w:eastAsia="lt-LT"/>
              </w:rPr>
              <w:t xml:space="preserve"> žaliavų kiekis arba iš viso </w:t>
            </w:r>
            <w:r w:rsidRPr="00E572E7">
              <w:rPr>
                <w:rFonts w:ascii="Times New Roman" w:eastAsia="Times New Roman" w:hAnsi="Times New Roman" w:cs="Times New Roman"/>
                <w:b/>
                <w:bCs/>
                <w:sz w:val="24"/>
                <w:szCs w:val="24"/>
                <w:lang w:eastAsia="lt-LT"/>
              </w:rPr>
              <w:lastRenderedPageBreak/>
              <w:t>nenaudo-</w:t>
            </w:r>
            <w:proofErr w:type="spellStart"/>
            <w:r w:rsidRPr="00E572E7">
              <w:rPr>
                <w:rFonts w:ascii="Times New Roman" w:eastAsia="Times New Roman" w:hAnsi="Times New Roman" w:cs="Times New Roman"/>
                <w:b/>
                <w:bCs/>
                <w:sz w:val="24"/>
                <w:szCs w:val="24"/>
                <w:lang w:eastAsia="lt-LT"/>
              </w:rPr>
              <w:t>jama</w:t>
            </w:r>
            <w:proofErr w:type="spellEnd"/>
            <w:r w:rsidRPr="00E572E7">
              <w:rPr>
                <w:rFonts w:ascii="Times New Roman" w:eastAsia="Times New Roman" w:hAnsi="Times New Roman" w:cs="Times New Roman"/>
                <w:b/>
                <w:bCs/>
                <w:sz w:val="24"/>
                <w:szCs w:val="24"/>
                <w:lang w:eastAsia="lt-LT"/>
              </w:rPr>
              <w:t xml:space="preserve"> jokių </w:t>
            </w:r>
            <w:proofErr w:type="spellStart"/>
            <w:r w:rsidRPr="00E572E7">
              <w:rPr>
                <w:rFonts w:ascii="Times New Roman" w:eastAsia="Times New Roman" w:hAnsi="Times New Roman" w:cs="Times New Roman"/>
                <w:b/>
                <w:bCs/>
                <w:sz w:val="24"/>
                <w:szCs w:val="24"/>
                <w:lang w:eastAsia="lt-LT"/>
              </w:rPr>
              <w:t>kenksmin-gų</w:t>
            </w:r>
            <w:proofErr w:type="spellEnd"/>
            <w:r w:rsidRPr="00E572E7">
              <w:rPr>
                <w:rFonts w:ascii="Times New Roman" w:eastAsia="Times New Roman" w:hAnsi="Times New Roman" w:cs="Times New Roman"/>
                <w:b/>
                <w:bCs/>
                <w:sz w:val="24"/>
                <w:szCs w:val="24"/>
                <w:lang w:eastAsia="lt-LT"/>
              </w:rPr>
              <w:t xml:space="preserve"> medžiagų</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lastRenderedPageBreak/>
              <w:t>Gaminys yra perdirba-</w:t>
            </w:r>
            <w:proofErr w:type="spellStart"/>
            <w:r w:rsidRPr="00E572E7">
              <w:rPr>
                <w:rFonts w:ascii="Times New Roman" w:eastAsia="Times New Roman" w:hAnsi="Times New Roman" w:cs="Times New Roman"/>
                <w:b/>
                <w:bCs/>
                <w:sz w:val="24"/>
                <w:szCs w:val="24"/>
                <w:lang w:eastAsia="lt-LT"/>
              </w:rPr>
              <w:t>mas</w:t>
            </w:r>
            <w:proofErr w:type="spellEnd"/>
            <w:r w:rsidRPr="00E572E7">
              <w:rPr>
                <w:rFonts w:ascii="Times New Roman" w:eastAsia="Times New Roman" w:hAnsi="Times New Roman" w:cs="Times New Roman"/>
                <w:b/>
                <w:bCs/>
                <w:sz w:val="24"/>
                <w:szCs w:val="24"/>
                <w:lang w:eastAsia="lt-LT"/>
              </w:rPr>
              <w:t xml:space="preserve"> suėjus jo galiojimo terminui</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Mažėja </w:t>
            </w:r>
            <w:proofErr w:type="spellStart"/>
            <w:r w:rsidRPr="00E572E7">
              <w:rPr>
                <w:rFonts w:ascii="Times New Roman" w:eastAsia="Times New Roman" w:hAnsi="Times New Roman" w:cs="Times New Roman"/>
                <w:b/>
                <w:bCs/>
                <w:sz w:val="24"/>
                <w:szCs w:val="24"/>
                <w:lang w:eastAsia="lt-LT"/>
              </w:rPr>
              <w:t>gami-niui</w:t>
            </w:r>
            <w:proofErr w:type="spellEnd"/>
            <w:r w:rsidRPr="00E572E7">
              <w:rPr>
                <w:rFonts w:ascii="Times New Roman" w:eastAsia="Times New Roman" w:hAnsi="Times New Roman" w:cs="Times New Roman"/>
                <w:b/>
                <w:bCs/>
                <w:sz w:val="24"/>
                <w:szCs w:val="24"/>
                <w:lang w:eastAsia="lt-LT"/>
              </w:rPr>
              <w:t xml:space="preserve"> </w:t>
            </w:r>
            <w:proofErr w:type="spellStart"/>
            <w:r w:rsidRPr="00E572E7">
              <w:rPr>
                <w:rFonts w:ascii="Times New Roman" w:eastAsia="Times New Roman" w:hAnsi="Times New Roman" w:cs="Times New Roman"/>
                <w:b/>
                <w:bCs/>
                <w:sz w:val="24"/>
                <w:szCs w:val="24"/>
                <w:lang w:eastAsia="lt-LT"/>
              </w:rPr>
              <w:t>paga</w:t>
            </w:r>
            <w:proofErr w:type="spellEnd"/>
            <w:r w:rsidRPr="00E572E7">
              <w:rPr>
                <w:rFonts w:ascii="Times New Roman" w:eastAsia="Times New Roman" w:hAnsi="Times New Roman" w:cs="Times New Roman"/>
                <w:b/>
                <w:bCs/>
                <w:sz w:val="24"/>
                <w:szCs w:val="24"/>
                <w:lang w:eastAsia="lt-LT"/>
              </w:rPr>
              <w:t xml:space="preserve">-minti </w:t>
            </w:r>
            <w:proofErr w:type="spellStart"/>
            <w:r w:rsidRPr="00E572E7">
              <w:rPr>
                <w:rFonts w:ascii="Times New Roman" w:eastAsia="Times New Roman" w:hAnsi="Times New Roman" w:cs="Times New Roman"/>
                <w:b/>
                <w:bCs/>
                <w:sz w:val="24"/>
                <w:szCs w:val="24"/>
                <w:lang w:eastAsia="lt-LT"/>
              </w:rPr>
              <w:t>sunau-dojamų</w:t>
            </w:r>
            <w:proofErr w:type="spellEnd"/>
            <w:r w:rsidRPr="00E572E7">
              <w:rPr>
                <w:rFonts w:ascii="Times New Roman" w:eastAsia="Times New Roman" w:hAnsi="Times New Roman" w:cs="Times New Roman"/>
                <w:b/>
                <w:bCs/>
                <w:sz w:val="24"/>
                <w:szCs w:val="24"/>
                <w:lang w:eastAsia="lt-LT"/>
              </w:rPr>
              <w:t xml:space="preserve"> žaliavų kiekis</w:t>
            </w:r>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proofErr w:type="spellStart"/>
            <w:r w:rsidRPr="00E572E7">
              <w:rPr>
                <w:rFonts w:ascii="Times New Roman" w:eastAsia="Times New Roman" w:hAnsi="Times New Roman" w:cs="Times New Roman"/>
                <w:b/>
                <w:bCs/>
                <w:sz w:val="24"/>
                <w:szCs w:val="24"/>
                <w:lang w:eastAsia="lt-LT"/>
              </w:rPr>
              <w:t>Gami-nys</w:t>
            </w:r>
            <w:proofErr w:type="spellEnd"/>
            <w:r w:rsidRPr="00E572E7">
              <w:rPr>
                <w:rFonts w:ascii="Times New Roman" w:eastAsia="Times New Roman" w:hAnsi="Times New Roman" w:cs="Times New Roman"/>
                <w:b/>
                <w:bCs/>
                <w:sz w:val="24"/>
                <w:szCs w:val="24"/>
                <w:lang w:eastAsia="lt-LT"/>
              </w:rPr>
              <w:t xml:space="preserve"> </w:t>
            </w:r>
            <w:proofErr w:type="spellStart"/>
            <w:r w:rsidRPr="00E572E7">
              <w:rPr>
                <w:rFonts w:ascii="Times New Roman" w:eastAsia="Times New Roman" w:hAnsi="Times New Roman" w:cs="Times New Roman"/>
                <w:b/>
                <w:bCs/>
                <w:sz w:val="24"/>
                <w:szCs w:val="24"/>
                <w:lang w:eastAsia="lt-LT"/>
              </w:rPr>
              <w:t>sunau-doja</w:t>
            </w:r>
            <w:proofErr w:type="spellEnd"/>
            <w:r w:rsidRPr="00E572E7">
              <w:rPr>
                <w:rFonts w:ascii="Times New Roman" w:eastAsia="Times New Roman" w:hAnsi="Times New Roman" w:cs="Times New Roman"/>
                <w:b/>
                <w:bCs/>
                <w:sz w:val="24"/>
                <w:szCs w:val="24"/>
                <w:lang w:eastAsia="lt-LT"/>
              </w:rPr>
              <w:t xml:space="preserve"> mažiau </w:t>
            </w:r>
            <w:proofErr w:type="spellStart"/>
            <w:r w:rsidRPr="00E572E7">
              <w:rPr>
                <w:rFonts w:ascii="Times New Roman" w:eastAsia="Times New Roman" w:hAnsi="Times New Roman" w:cs="Times New Roman"/>
                <w:b/>
                <w:bCs/>
                <w:sz w:val="24"/>
                <w:szCs w:val="24"/>
                <w:lang w:eastAsia="lt-LT"/>
              </w:rPr>
              <w:t>energi</w:t>
            </w:r>
            <w:proofErr w:type="spellEnd"/>
            <w:r w:rsidRPr="00E572E7">
              <w:rPr>
                <w:rFonts w:ascii="Times New Roman" w:eastAsia="Times New Roman" w:hAnsi="Times New Roman" w:cs="Times New Roman"/>
                <w:b/>
                <w:bCs/>
                <w:sz w:val="24"/>
                <w:szCs w:val="24"/>
                <w:lang w:eastAsia="lt-LT"/>
              </w:rPr>
              <w:t>-jos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Gaminiui pagaminti naudoja-</w:t>
            </w:r>
            <w:proofErr w:type="spellStart"/>
            <w:r w:rsidRPr="00E572E7">
              <w:rPr>
                <w:rFonts w:ascii="Times New Roman" w:eastAsia="Times New Roman" w:hAnsi="Times New Roman" w:cs="Times New Roman"/>
                <w:b/>
                <w:bCs/>
                <w:sz w:val="24"/>
                <w:szCs w:val="24"/>
                <w:lang w:eastAsia="lt-LT"/>
              </w:rPr>
              <w:t>mas</w:t>
            </w:r>
            <w:proofErr w:type="spellEnd"/>
            <w:r w:rsidRPr="00E572E7">
              <w:rPr>
                <w:rFonts w:ascii="Times New Roman" w:eastAsia="Times New Roman" w:hAnsi="Times New Roman" w:cs="Times New Roman"/>
                <w:b/>
                <w:bCs/>
                <w:sz w:val="24"/>
                <w:szCs w:val="24"/>
                <w:lang w:eastAsia="lt-LT"/>
              </w:rPr>
              <w:t xml:space="preserve"> mažesnis kenks-</w:t>
            </w:r>
            <w:proofErr w:type="spellStart"/>
            <w:r w:rsidRPr="00E572E7">
              <w:rPr>
                <w:rFonts w:ascii="Times New Roman" w:eastAsia="Times New Roman" w:hAnsi="Times New Roman" w:cs="Times New Roman"/>
                <w:b/>
                <w:bCs/>
                <w:sz w:val="24"/>
                <w:szCs w:val="24"/>
                <w:lang w:eastAsia="lt-LT"/>
              </w:rPr>
              <w:t>mingų</w:t>
            </w:r>
            <w:proofErr w:type="spellEnd"/>
            <w:r w:rsidRPr="00E572E7">
              <w:rPr>
                <w:rFonts w:ascii="Times New Roman" w:eastAsia="Times New Roman" w:hAnsi="Times New Roman" w:cs="Times New Roman"/>
                <w:b/>
                <w:bCs/>
                <w:sz w:val="24"/>
                <w:szCs w:val="24"/>
                <w:lang w:eastAsia="lt-LT"/>
              </w:rPr>
              <w:t xml:space="preserve"> žaliavų kiekis arba iš </w:t>
            </w:r>
            <w:r w:rsidRPr="00E572E7">
              <w:rPr>
                <w:rFonts w:ascii="Times New Roman" w:eastAsia="Times New Roman" w:hAnsi="Times New Roman" w:cs="Times New Roman"/>
                <w:b/>
                <w:bCs/>
                <w:sz w:val="24"/>
                <w:szCs w:val="24"/>
                <w:lang w:eastAsia="lt-LT"/>
              </w:rPr>
              <w:lastRenderedPageBreak/>
              <w:t>viso nenaudo-</w:t>
            </w:r>
            <w:proofErr w:type="spellStart"/>
            <w:r w:rsidRPr="00E572E7">
              <w:rPr>
                <w:rFonts w:ascii="Times New Roman" w:eastAsia="Times New Roman" w:hAnsi="Times New Roman" w:cs="Times New Roman"/>
                <w:b/>
                <w:bCs/>
                <w:sz w:val="24"/>
                <w:szCs w:val="24"/>
                <w:lang w:eastAsia="lt-LT"/>
              </w:rPr>
              <w:t>jama</w:t>
            </w:r>
            <w:proofErr w:type="spellEnd"/>
            <w:r w:rsidRPr="00E572E7">
              <w:rPr>
                <w:rFonts w:ascii="Times New Roman" w:eastAsia="Times New Roman" w:hAnsi="Times New Roman" w:cs="Times New Roman"/>
                <w:b/>
                <w:bCs/>
                <w:sz w:val="24"/>
                <w:szCs w:val="24"/>
                <w:lang w:eastAsia="lt-LT"/>
              </w:rPr>
              <w:t xml:space="preserve"> jokių kenks-</w:t>
            </w:r>
            <w:proofErr w:type="spellStart"/>
            <w:r w:rsidRPr="00E572E7">
              <w:rPr>
                <w:rFonts w:ascii="Times New Roman" w:eastAsia="Times New Roman" w:hAnsi="Times New Roman" w:cs="Times New Roman"/>
                <w:b/>
                <w:bCs/>
                <w:sz w:val="24"/>
                <w:szCs w:val="24"/>
                <w:lang w:eastAsia="lt-LT"/>
              </w:rPr>
              <w:t>mingų</w:t>
            </w:r>
            <w:proofErr w:type="spellEnd"/>
            <w:r w:rsidRPr="00E572E7">
              <w:rPr>
                <w:rFonts w:ascii="Times New Roman" w:eastAsia="Times New Roman" w:hAnsi="Times New Roman" w:cs="Times New Roman"/>
                <w:b/>
                <w:bCs/>
                <w:sz w:val="24"/>
                <w:szCs w:val="24"/>
                <w:lang w:eastAsia="lt-LT"/>
              </w:rPr>
              <w:t xml:space="preserve"> medžiagų</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lastRenderedPageBreak/>
              <w:t xml:space="preserve">Gaminys yra </w:t>
            </w:r>
            <w:proofErr w:type="spellStart"/>
            <w:r w:rsidRPr="00E572E7">
              <w:rPr>
                <w:rFonts w:ascii="Times New Roman" w:eastAsia="Times New Roman" w:hAnsi="Times New Roman" w:cs="Times New Roman"/>
                <w:b/>
                <w:bCs/>
                <w:sz w:val="24"/>
                <w:szCs w:val="24"/>
                <w:lang w:eastAsia="lt-LT"/>
              </w:rPr>
              <w:t>perdir-bamas</w:t>
            </w:r>
            <w:proofErr w:type="spellEnd"/>
            <w:r w:rsidRPr="00E572E7">
              <w:rPr>
                <w:rFonts w:ascii="Times New Roman" w:eastAsia="Times New Roman" w:hAnsi="Times New Roman" w:cs="Times New Roman"/>
                <w:b/>
                <w:bCs/>
                <w:sz w:val="24"/>
                <w:szCs w:val="24"/>
                <w:lang w:eastAsia="lt-LT"/>
              </w:rPr>
              <w:t xml:space="preserve"> suėjus jo galioji-</w:t>
            </w:r>
            <w:proofErr w:type="spellStart"/>
            <w:r w:rsidRPr="00E572E7">
              <w:rPr>
                <w:rFonts w:ascii="Times New Roman" w:eastAsia="Times New Roman" w:hAnsi="Times New Roman" w:cs="Times New Roman"/>
                <w:b/>
                <w:bCs/>
                <w:sz w:val="24"/>
                <w:szCs w:val="24"/>
                <w:lang w:eastAsia="lt-LT"/>
              </w:rPr>
              <w:t>mo</w:t>
            </w:r>
            <w:proofErr w:type="spellEnd"/>
            <w:r w:rsidRPr="00E572E7">
              <w:rPr>
                <w:rFonts w:ascii="Times New Roman" w:eastAsia="Times New Roman" w:hAnsi="Times New Roman" w:cs="Times New Roman"/>
                <w:b/>
                <w:bCs/>
                <w:sz w:val="24"/>
                <w:szCs w:val="24"/>
                <w:lang w:eastAsia="lt-LT"/>
              </w:rPr>
              <w:t xml:space="preserve"> terminui</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64"/>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4.1.</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75"/>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4.2.</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275"/>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4.n.</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12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Iš viso planuojamų atnaujinti gaminių skaičius</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bl>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firstLine="284"/>
        <w:jc w:val="both"/>
        <w:rPr>
          <w:rFonts w:ascii="Times New Roman" w:eastAsia="Times New Roman" w:hAnsi="Times New Roman" w:cs="Times New Roman"/>
          <w:sz w:val="24"/>
          <w:szCs w:val="24"/>
          <w:lang w:eastAsia="lt-LT"/>
        </w:rPr>
      </w:pPr>
      <w:bookmarkStart w:id="5" w:name="part_d0f334007fd646aeae33c354d7709d8f"/>
      <w:bookmarkEnd w:id="5"/>
      <w:r w:rsidRPr="00E572E7">
        <w:rPr>
          <w:rFonts w:ascii="Times New Roman" w:eastAsia="Times New Roman" w:hAnsi="Times New Roman" w:cs="Times New Roman"/>
          <w:b/>
          <w:bCs/>
          <w:sz w:val="24"/>
          <w:szCs w:val="24"/>
          <w:lang w:eastAsia="lt-LT"/>
        </w:rPr>
        <w:t>5.    Pareiškėjo sukurti nauji gaminiai remiantis ekologinio projektavimo principais (taikoma, kai planuojama kurti visiškai naują gaminį) (taikoma vertinant projekto veiklų atitiktį Aprašo 10.2 papunktyje nurodytai veiklai).</w:t>
      </w:r>
    </w:p>
    <w:p w:rsidR="00E572E7" w:rsidRPr="00E572E7" w:rsidRDefault="00E572E7" w:rsidP="00E572E7">
      <w:pPr>
        <w:spacing w:after="0" w:line="276" w:lineRule="atLeast"/>
        <w:ind w:left="284"/>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204" w:type="dxa"/>
        <w:tblInd w:w="-34" w:type="dxa"/>
        <w:tblCellMar>
          <w:left w:w="0" w:type="dxa"/>
          <w:right w:w="0" w:type="dxa"/>
        </w:tblCellMar>
        <w:tblLook w:val="04A0" w:firstRow="1" w:lastRow="0" w:firstColumn="1" w:lastColumn="0" w:noHBand="0" w:noVBand="1"/>
      </w:tblPr>
      <w:tblGrid>
        <w:gridCol w:w="804"/>
        <w:gridCol w:w="4441"/>
        <w:gridCol w:w="8959"/>
      </w:tblGrid>
      <w:tr w:rsidR="00E572E7" w:rsidRPr="00E572E7" w:rsidTr="00E572E7">
        <w:trPr>
          <w:trHeight w:val="265"/>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Eil. Nr.</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Sukurtas naujas gaminys taikant ekologinio projektavimo principus</w:t>
            </w:r>
          </w:p>
        </w:tc>
        <w:tc>
          <w:tcPr>
            <w:tcW w:w="8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Naujo gaminio sukūrimui panaudoti kiti gaminiai </w:t>
            </w:r>
            <w:r w:rsidRPr="00E572E7">
              <w:rPr>
                <w:rFonts w:ascii="Times New Roman" w:eastAsia="Times New Roman" w:hAnsi="Times New Roman" w:cs="Times New Roman"/>
                <w:sz w:val="24"/>
                <w:szCs w:val="24"/>
                <w:lang w:eastAsia="lt-LT"/>
              </w:rPr>
              <w:t>(panaudotas gaminys – tai yra gaminys, kuris yra praradęs savo funkcines savybes ir yra priskirtinas tam tikrai atliekų rūšiai pagal Atliekų tvarkymo taisykles, patvirtintas Lietuvos Respublikos aplinkos ministro 1999 m. liepos 14 d. įsakymu Nr. 217 „Dėl Atliekų tvarkymo taisyklių patvirtinimo“)</w:t>
            </w:r>
          </w:p>
        </w:tc>
      </w:tr>
      <w:tr w:rsidR="00E572E7" w:rsidRPr="00E572E7" w:rsidTr="00E572E7">
        <w:trPr>
          <w:trHeight w:val="146"/>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5.1.</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895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46"/>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5.2.</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895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46"/>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5.n.</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895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r w:rsidR="00E572E7" w:rsidRPr="00E572E7" w:rsidTr="00E572E7">
        <w:trPr>
          <w:trHeight w:val="146"/>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Iš viso sukurtų naujų gaminių, taikant ekologinio projektavimo principus</w:t>
            </w:r>
          </w:p>
        </w:tc>
        <w:tc>
          <w:tcPr>
            <w:tcW w:w="8959"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r>
    </w:tbl>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firstLine="284"/>
        <w:jc w:val="both"/>
        <w:rPr>
          <w:rFonts w:ascii="Times New Roman" w:eastAsia="Times New Roman" w:hAnsi="Times New Roman" w:cs="Times New Roman"/>
          <w:sz w:val="24"/>
          <w:szCs w:val="24"/>
          <w:lang w:eastAsia="lt-LT"/>
        </w:rPr>
      </w:pPr>
      <w:bookmarkStart w:id="6" w:name="part_c6d36a31748a461c863acb66ccde066f"/>
      <w:bookmarkEnd w:id="6"/>
      <w:r w:rsidRPr="00E572E7">
        <w:rPr>
          <w:rFonts w:ascii="Times New Roman" w:eastAsia="Times New Roman" w:hAnsi="Times New Roman" w:cs="Times New Roman"/>
          <w:b/>
          <w:bCs/>
          <w:sz w:val="24"/>
          <w:szCs w:val="24"/>
          <w:lang w:eastAsia="lt-LT"/>
        </w:rPr>
        <w:t xml:space="preserve">6.    Projekte diegiamos technologinės </w:t>
      </w:r>
      <w:proofErr w:type="spellStart"/>
      <w:r w:rsidRPr="00E572E7">
        <w:rPr>
          <w:rFonts w:ascii="Times New Roman" w:eastAsia="Times New Roman" w:hAnsi="Times New Roman" w:cs="Times New Roman"/>
          <w:b/>
          <w:bCs/>
          <w:sz w:val="24"/>
          <w:szCs w:val="24"/>
          <w:lang w:eastAsia="lt-LT"/>
        </w:rPr>
        <w:t>ekoinovacijos</w:t>
      </w:r>
      <w:proofErr w:type="spellEnd"/>
      <w:r w:rsidRPr="00E572E7">
        <w:rPr>
          <w:rFonts w:ascii="Times New Roman" w:eastAsia="Times New Roman" w:hAnsi="Times New Roman" w:cs="Times New Roman"/>
          <w:b/>
          <w:bCs/>
          <w:sz w:val="24"/>
          <w:szCs w:val="24"/>
          <w:lang w:eastAsia="lt-LT"/>
        </w:rPr>
        <w:t xml:space="preserve">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sumaniosios specializacijos kryptis), nuostatas ir bent vieną konkretaus prioriteto veiksmų plano teminį specifiškumą (taikoma Aprašo 2 priedo 3 punkte nurodytam prioritetiniam projektų atrankos kriterijui įvertinti).</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175" w:type="dxa"/>
        <w:tblCellMar>
          <w:left w:w="0" w:type="dxa"/>
          <w:right w:w="0" w:type="dxa"/>
        </w:tblCellMar>
        <w:tblLook w:val="04A0" w:firstRow="1" w:lastRow="0" w:firstColumn="1" w:lastColumn="0" w:noHBand="0" w:noVBand="1"/>
      </w:tblPr>
      <w:tblGrid>
        <w:gridCol w:w="3949"/>
        <w:gridCol w:w="1142"/>
        <w:gridCol w:w="8566"/>
        <w:gridCol w:w="518"/>
      </w:tblGrid>
      <w:tr w:rsidR="00E572E7" w:rsidRPr="00E572E7" w:rsidTr="00E572E7">
        <w:trPr>
          <w:trHeight w:val="148"/>
        </w:trPr>
        <w:tc>
          <w:tcPr>
            <w:tcW w:w="508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E572E7" w:rsidRPr="00E572E7" w:rsidRDefault="00E572E7" w:rsidP="00E572E7">
            <w:pPr>
              <w:spacing w:after="0" w:line="240" w:lineRule="auto"/>
              <w:jc w:val="center"/>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Sumanios specializacijos kryptis</w:t>
            </w:r>
          </w:p>
          <w:p w:rsidR="00E572E7" w:rsidRPr="00E572E7" w:rsidRDefault="00E572E7" w:rsidP="00E572E7">
            <w:pPr>
              <w:spacing w:after="0" w:line="240" w:lineRule="auto"/>
              <w:jc w:val="center"/>
              <w:rPr>
                <w:rFonts w:ascii="Times New Roman" w:eastAsia="Times New Roman" w:hAnsi="Times New Roman" w:cs="Times New Roman"/>
                <w:sz w:val="24"/>
                <w:szCs w:val="24"/>
                <w:lang w:eastAsia="lt-LT"/>
              </w:rPr>
            </w:pPr>
            <w:r w:rsidRPr="00E572E7">
              <w:rPr>
                <w:rFonts w:ascii="Times New Roman" w:eastAsia="Times New Roman" w:hAnsi="Times New Roman" w:cs="Times New Roman"/>
                <w:i/>
                <w:iCs/>
                <w:sz w:val="24"/>
                <w:szCs w:val="24"/>
                <w:lang w:eastAsia="lt-LT"/>
              </w:rPr>
              <w:lastRenderedPageBreak/>
              <w:t>(pasirenkamas vienas variantas)</w:t>
            </w:r>
          </w:p>
          <w:p w:rsidR="00E572E7" w:rsidRPr="00E572E7" w:rsidRDefault="00E572E7" w:rsidP="00E572E7">
            <w:pPr>
              <w:spacing w:after="0" w:line="240" w:lineRule="auto"/>
              <w:jc w:val="center"/>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9081"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572E7" w:rsidRPr="00E572E7" w:rsidRDefault="00E572E7" w:rsidP="00E572E7">
            <w:pPr>
              <w:spacing w:after="0" w:line="240" w:lineRule="auto"/>
              <w:jc w:val="center"/>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lastRenderedPageBreak/>
              <w:t>Sumanios specializacijos krypties prioritetas</w:t>
            </w:r>
          </w:p>
          <w:p w:rsidR="00E572E7" w:rsidRPr="00E572E7" w:rsidRDefault="00E572E7" w:rsidP="00E572E7">
            <w:pPr>
              <w:spacing w:after="0" w:line="240" w:lineRule="auto"/>
              <w:jc w:val="center"/>
              <w:rPr>
                <w:rFonts w:ascii="Times New Roman" w:eastAsia="Times New Roman" w:hAnsi="Times New Roman" w:cs="Times New Roman"/>
                <w:sz w:val="24"/>
                <w:szCs w:val="24"/>
                <w:lang w:eastAsia="lt-LT"/>
              </w:rPr>
            </w:pPr>
            <w:r w:rsidRPr="00E572E7">
              <w:rPr>
                <w:rFonts w:ascii="Times New Roman" w:eastAsia="Times New Roman" w:hAnsi="Times New Roman" w:cs="Times New Roman"/>
                <w:i/>
                <w:iCs/>
                <w:sz w:val="24"/>
                <w:szCs w:val="24"/>
                <w:lang w:eastAsia="lt-LT"/>
              </w:rPr>
              <w:lastRenderedPageBreak/>
              <w:t>(pasirenkamas vienas variantas)</w:t>
            </w:r>
          </w:p>
        </w:tc>
      </w:tr>
      <w:tr w:rsidR="00E572E7" w:rsidRPr="00E572E7" w:rsidTr="00E572E7">
        <w:trPr>
          <w:trHeight w:val="585"/>
        </w:trPr>
        <w:tc>
          <w:tcPr>
            <w:tcW w:w="39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lastRenderedPageBreak/>
              <w:t>6.1. Energetika ir tvari aplinka</w:t>
            </w:r>
          </w:p>
        </w:tc>
        <w:tc>
          <w:tcPr>
            <w:tcW w:w="11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6.1.1. Išmaniosios energijos generatorių, tinklų ir vartotojų energetinio efektyvumo, diagnostikos, stebėsenos, apskaitos ir valdymo sistemos.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6.1.2. Energijos ir kuro gamyba iš biomasės ar atliekų, atliekų apdorojimas, saugojimas ir šalinimas.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xml:space="preserve">6.1.3. Išmaniųjų </w:t>
            </w:r>
            <w:proofErr w:type="spellStart"/>
            <w:r w:rsidRPr="00E572E7">
              <w:rPr>
                <w:rFonts w:ascii="Times New Roman" w:eastAsia="Times New Roman" w:hAnsi="Times New Roman" w:cs="Times New Roman"/>
                <w:sz w:val="24"/>
                <w:szCs w:val="24"/>
                <w:lang w:eastAsia="lt-LT"/>
              </w:rPr>
              <w:t>mažaenergių</w:t>
            </w:r>
            <w:proofErr w:type="spellEnd"/>
            <w:r w:rsidRPr="00E572E7">
              <w:rPr>
                <w:rFonts w:ascii="Times New Roman" w:eastAsia="Times New Roman" w:hAnsi="Times New Roman" w:cs="Times New Roman"/>
                <w:sz w:val="24"/>
                <w:szCs w:val="24"/>
                <w:lang w:eastAsia="lt-LT"/>
              </w:rPr>
              <w:t xml:space="preserve"> pastatų kūrimo ir naudojimo technologija – skaitmeninė statyba.</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6.1.4. Saulės energijos įrenginiai ir jų naudojimo elektros, šilumos ir vėsos gamybai technologijos.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91"/>
        </w:trPr>
        <w:tc>
          <w:tcPr>
            <w:tcW w:w="39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6.2. Sveikatos technologijos ir biotechnologijos</w:t>
            </w:r>
          </w:p>
        </w:tc>
        <w:tc>
          <w:tcPr>
            <w:tcW w:w="11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xml:space="preserve">6.2.1. Molekulinės technologijos medicinai ir </w:t>
            </w:r>
            <w:proofErr w:type="spellStart"/>
            <w:r w:rsidRPr="00E572E7">
              <w:rPr>
                <w:rFonts w:ascii="Times New Roman" w:eastAsia="Times New Roman" w:hAnsi="Times New Roman" w:cs="Times New Roman"/>
                <w:sz w:val="24"/>
                <w:szCs w:val="24"/>
                <w:lang w:eastAsia="lt-LT"/>
              </w:rPr>
              <w:t>biofarmacijai</w:t>
            </w:r>
            <w:proofErr w:type="spellEnd"/>
            <w:r w:rsidRPr="00E572E7">
              <w:rPr>
                <w:rFonts w:ascii="Times New Roman" w:eastAsia="Times New Roman" w:hAnsi="Times New Roman" w:cs="Times New Roman"/>
                <w:sz w:val="24"/>
                <w:szCs w:val="24"/>
                <w:lang w:eastAsia="lt-LT"/>
              </w:rPr>
              <w:t>.</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6.2.2. Pažangios taikomosios technologijos asmens ir visuomenės sveikatai.</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6.2.3. Pažangi medicinos inžinerija ankstyvai diagnostikai ir gydymui.</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61"/>
        </w:trPr>
        <w:tc>
          <w:tcPr>
            <w:tcW w:w="39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6.3. </w:t>
            </w:r>
            <w:proofErr w:type="spellStart"/>
            <w:r w:rsidRPr="00E572E7">
              <w:rPr>
                <w:rFonts w:ascii="Times New Roman" w:eastAsia="Times New Roman" w:hAnsi="Times New Roman" w:cs="Times New Roman"/>
                <w:b/>
                <w:bCs/>
                <w:sz w:val="24"/>
                <w:szCs w:val="24"/>
                <w:lang w:eastAsia="lt-LT"/>
              </w:rPr>
              <w:t>Agroinovacijos</w:t>
            </w:r>
            <w:proofErr w:type="spellEnd"/>
            <w:r w:rsidRPr="00E572E7">
              <w:rPr>
                <w:rFonts w:ascii="Times New Roman" w:eastAsia="Times New Roman" w:hAnsi="Times New Roman" w:cs="Times New Roman"/>
                <w:b/>
                <w:bCs/>
                <w:sz w:val="24"/>
                <w:szCs w:val="24"/>
                <w:lang w:eastAsia="lt-LT"/>
              </w:rPr>
              <w:t xml:space="preserve"> ir maisto technologijos</w:t>
            </w:r>
          </w:p>
        </w:tc>
        <w:tc>
          <w:tcPr>
            <w:tcW w:w="11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xml:space="preserve">6.3.1. Tvarūs </w:t>
            </w:r>
            <w:proofErr w:type="spellStart"/>
            <w:r w:rsidRPr="00E572E7">
              <w:rPr>
                <w:rFonts w:ascii="Times New Roman" w:eastAsia="Times New Roman" w:hAnsi="Times New Roman" w:cs="Times New Roman"/>
                <w:sz w:val="24"/>
                <w:szCs w:val="24"/>
                <w:lang w:eastAsia="lt-LT"/>
              </w:rPr>
              <w:t>agrobiologiniai</w:t>
            </w:r>
            <w:proofErr w:type="spellEnd"/>
            <w:r w:rsidRPr="00E572E7">
              <w:rPr>
                <w:rFonts w:ascii="Times New Roman" w:eastAsia="Times New Roman" w:hAnsi="Times New Roman" w:cs="Times New Roman"/>
                <w:sz w:val="24"/>
                <w:szCs w:val="24"/>
                <w:lang w:eastAsia="lt-LT"/>
              </w:rPr>
              <w:t xml:space="preserve"> ištekliai ir saugesnis maistas.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6.3.2. Funkcionalus maistas.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xml:space="preserve">6.3.3. </w:t>
            </w:r>
            <w:proofErr w:type="spellStart"/>
            <w:r w:rsidRPr="00E572E7">
              <w:rPr>
                <w:rFonts w:ascii="Times New Roman" w:eastAsia="Times New Roman" w:hAnsi="Times New Roman" w:cs="Times New Roman"/>
                <w:sz w:val="24"/>
                <w:szCs w:val="24"/>
                <w:lang w:eastAsia="lt-LT"/>
              </w:rPr>
              <w:t>Inovatyvus</w:t>
            </w:r>
            <w:proofErr w:type="spellEnd"/>
            <w:r w:rsidRPr="00E572E7">
              <w:rPr>
                <w:rFonts w:ascii="Times New Roman" w:eastAsia="Times New Roman" w:hAnsi="Times New Roman" w:cs="Times New Roman"/>
                <w:sz w:val="24"/>
                <w:szCs w:val="24"/>
                <w:lang w:eastAsia="lt-LT"/>
              </w:rPr>
              <w:t xml:space="preserve"> </w:t>
            </w:r>
            <w:proofErr w:type="spellStart"/>
            <w:r w:rsidRPr="00E572E7">
              <w:rPr>
                <w:rFonts w:ascii="Times New Roman" w:eastAsia="Times New Roman" w:hAnsi="Times New Roman" w:cs="Times New Roman"/>
                <w:sz w:val="24"/>
                <w:szCs w:val="24"/>
                <w:lang w:eastAsia="lt-LT"/>
              </w:rPr>
              <w:t>biožaliavų</w:t>
            </w:r>
            <w:proofErr w:type="spellEnd"/>
            <w:r w:rsidRPr="00E572E7">
              <w:rPr>
                <w:rFonts w:ascii="Times New Roman" w:eastAsia="Times New Roman" w:hAnsi="Times New Roman" w:cs="Times New Roman"/>
                <w:sz w:val="24"/>
                <w:szCs w:val="24"/>
                <w:lang w:eastAsia="lt-LT"/>
              </w:rPr>
              <w:t xml:space="preserve"> kūrimas, tobulinimas ir perdirbimas (</w:t>
            </w:r>
            <w:proofErr w:type="spellStart"/>
            <w:r w:rsidRPr="00E572E7">
              <w:rPr>
                <w:rFonts w:ascii="Times New Roman" w:eastAsia="Times New Roman" w:hAnsi="Times New Roman" w:cs="Times New Roman"/>
                <w:sz w:val="24"/>
                <w:szCs w:val="24"/>
                <w:lang w:eastAsia="lt-LT"/>
              </w:rPr>
              <w:t>biorafinavimas</w:t>
            </w:r>
            <w:proofErr w:type="spellEnd"/>
            <w:r w:rsidRPr="00E572E7">
              <w:rPr>
                <w:rFonts w:ascii="Times New Roman" w:eastAsia="Times New Roman" w:hAnsi="Times New Roman" w:cs="Times New Roman"/>
                <w:sz w:val="24"/>
                <w:szCs w:val="24"/>
                <w:lang w:eastAsia="lt-LT"/>
              </w:rPr>
              <w:t>).</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79"/>
        </w:trPr>
        <w:tc>
          <w:tcPr>
            <w:tcW w:w="39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6.4. Nauji gamybos procesai, medžiagos ir technologijos</w:t>
            </w:r>
          </w:p>
        </w:tc>
        <w:tc>
          <w:tcPr>
            <w:tcW w:w="11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xml:space="preserve">6.4.1. </w:t>
            </w:r>
            <w:proofErr w:type="spellStart"/>
            <w:r w:rsidRPr="00E572E7">
              <w:rPr>
                <w:rFonts w:ascii="Times New Roman" w:eastAsia="Times New Roman" w:hAnsi="Times New Roman" w:cs="Times New Roman"/>
                <w:sz w:val="24"/>
                <w:szCs w:val="24"/>
                <w:lang w:eastAsia="lt-LT"/>
              </w:rPr>
              <w:t>Fotoninės</w:t>
            </w:r>
            <w:proofErr w:type="spellEnd"/>
            <w:r w:rsidRPr="00E572E7">
              <w:rPr>
                <w:rFonts w:ascii="Times New Roman" w:eastAsia="Times New Roman" w:hAnsi="Times New Roman" w:cs="Times New Roman"/>
                <w:sz w:val="24"/>
                <w:szCs w:val="24"/>
                <w:lang w:eastAsia="lt-LT"/>
              </w:rPr>
              <w:t xml:space="preserve"> ir lazerinės technologijos.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6.4.2. Funkcinės medžiagos ir danga.</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6.4.3. Konstrukcinės ir kompozitinės medžiagos.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6.4.4. Lanksčios produktų kūrimo ir gamybos technologinės sistemos.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34"/>
        </w:trPr>
        <w:tc>
          <w:tcPr>
            <w:tcW w:w="39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6.5. Transportas, logistika ir informacinės ir ryšių technologijos</w:t>
            </w:r>
          </w:p>
        </w:tc>
        <w:tc>
          <w:tcPr>
            <w:tcW w:w="11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6.5.1. Sumanios transporto sistemos ir informacinės ir ryšių technologijos.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6.5.2. Tarptautinių transporto koridorių valdymo ir transporto rūšių integracijos technologijos / modeliai.</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6.5.3. Pažangus elektroninis turinys, technologijos jam kurti ir informacinė sąveika.</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148"/>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6.5.4. Informacinių ir ryšių technologijų infrastruktūros, debesų kompiuterijos sprendimai ir paslaugos.</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92"/>
        </w:trPr>
        <w:tc>
          <w:tcPr>
            <w:tcW w:w="39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6.6. Įtrauki ir kūrybinga visuomenė</w:t>
            </w:r>
          </w:p>
        </w:tc>
        <w:tc>
          <w:tcPr>
            <w:tcW w:w="11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6.6.1. Modernios ugdymosi technologijos ir procesai.</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361"/>
        </w:trPr>
        <w:tc>
          <w:tcPr>
            <w:tcW w:w="0" w:type="auto"/>
            <w:vMerge/>
            <w:tcBorders>
              <w:top w:val="nil"/>
              <w:left w:val="single" w:sz="8" w:space="0" w:color="auto"/>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c>
          <w:tcPr>
            <w:tcW w:w="8563"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6.6.2. Proveržio inovacijų kūrimo ir diegimo technologijos ir procesai.</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rPr>
                <w:rFonts w:ascii="Times New Roman" w:eastAsia="Times New Roman" w:hAnsi="Times New Roman" w:cs="Times New Roman"/>
                <w:sz w:val="24"/>
                <w:szCs w:val="24"/>
                <w:lang w:eastAsia="lt-LT"/>
              </w:rPr>
            </w:pPr>
          </w:p>
        </w:tc>
      </w:tr>
      <w:tr w:rsidR="00E572E7" w:rsidRPr="00E572E7" w:rsidTr="00E572E7">
        <w:trPr>
          <w:trHeight w:val="233"/>
        </w:trPr>
        <w:tc>
          <w:tcPr>
            <w:tcW w:w="141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i/>
                <w:iCs/>
                <w:sz w:val="24"/>
                <w:szCs w:val="24"/>
                <w:lang w:eastAsia="lt-LT"/>
              </w:rPr>
              <w:t>Pateikiama informacija, kurį pasirinkto prioriteto teminį specifiškumą atitinka projektas.</w:t>
            </w:r>
          </w:p>
          <w:p w:rsidR="00E572E7" w:rsidRPr="00E572E7" w:rsidRDefault="00E572E7" w:rsidP="00E572E7">
            <w:pPr>
              <w:spacing w:after="0" w:line="240" w:lineRule="auto"/>
              <w:jc w:val="both"/>
              <w:rPr>
                <w:rFonts w:ascii="Times New Roman" w:eastAsia="Times New Roman" w:hAnsi="Times New Roman" w:cs="Times New Roman"/>
                <w:sz w:val="24"/>
                <w:szCs w:val="24"/>
                <w:lang w:eastAsia="lt-LT"/>
              </w:rPr>
            </w:pPr>
            <w:r w:rsidRPr="00E572E7">
              <w:rPr>
                <w:rFonts w:ascii="Times New Roman" w:eastAsia="Times New Roman" w:hAnsi="Times New Roman" w:cs="Times New Roman"/>
                <w:i/>
                <w:iCs/>
                <w:sz w:val="24"/>
                <w:szCs w:val="24"/>
                <w:lang w:eastAsia="lt-LT"/>
              </w:rPr>
              <w:t>Atkreipiame Jūsų dėmesį, kad įmonės vykdomos veiklos arba įgyvendinamo projekto priskyrimas sumanios specializacijos krypčiai turi būti aiškiai susietas ir pagrįstas</w:t>
            </w:r>
            <w:r w:rsidRPr="00E572E7">
              <w:rPr>
                <w:rFonts w:ascii="Times New Roman" w:eastAsia="Times New Roman" w:hAnsi="Times New Roman" w:cs="Times New Roman"/>
                <w:sz w:val="24"/>
                <w:szCs w:val="24"/>
                <w:lang w:eastAsia="lt-LT"/>
              </w:rPr>
              <w:t>.</w:t>
            </w:r>
          </w:p>
        </w:tc>
      </w:tr>
    </w:tbl>
    <w:p w:rsidR="00E572E7" w:rsidRPr="00E572E7" w:rsidRDefault="00E572E7" w:rsidP="00E572E7">
      <w:pPr>
        <w:spacing w:after="0" w:line="240" w:lineRule="auto"/>
        <w:ind w:left="720"/>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left="720"/>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left="720"/>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left="720" w:hanging="436"/>
        <w:jc w:val="both"/>
        <w:textAlignment w:val="baseline"/>
        <w:rPr>
          <w:rFonts w:ascii="Times New Roman" w:eastAsia="Times New Roman" w:hAnsi="Times New Roman" w:cs="Times New Roman"/>
          <w:sz w:val="24"/>
          <w:szCs w:val="24"/>
          <w:lang w:eastAsia="lt-LT"/>
        </w:rPr>
      </w:pPr>
      <w:bookmarkStart w:id="7" w:name="part_17787e0a565f49aeb1f1d8f358ad1e4b"/>
      <w:bookmarkEnd w:id="7"/>
      <w:r w:rsidRPr="00E572E7">
        <w:rPr>
          <w:rFonts w:ascii="Times New Roman" w:eastAsia="Times New Roman" w:hAnsi="Times New Roman" w:cs="Times New Roman"/>
          <w:b/>
          <w:bCs/>
          <w:sz w:val="24"/>
          <w:szCs w:val="24"/>
          <w:lang w:eastAsia="lt-LT"/>
        </w:rPr>
        <w:t>7.    Gauta (planuojama gauti) valstybės pagalba projektui.</w:t>
      </w:r>
    </w:p>
    <w:p w:rsidR="00E572E7" w:rsidRPr="00E572E7" w:rsidRDefault="00E572E7" w:rsidP="00E572E7">
      <w:pPr>
        <w:spacing w:after="0" w:line="240" w:lineRule="auto"/>
        <w:ind w:left="360"/>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lastRenderedPageBreak/>
        <w:t> </w:t>
      </w:r>
    </w:p>
    <w:tbl>
      <w:tblPr>
        <w:tblW w:w="14205" w:type="dxa"/>
        <w:tblInd w:w="-34" w:type="dxa"/>
        <w:tblCellMar>
          <w:left w:w="0" w:type="dxa"/>
          <w:right w:w="0" w:type="dxa"/>
        </w:tblCellMar>
        <w:tblLook w:val="04A0" w:firstRow="1" w:lastRow="0" w:firstColumn="1" w:lastColumn="0" w:noHBand="0" w:noVBand="1"/>
      </w:tblPr>
      <w:tblGrid>
        <w:gridCol w:w="3840"/>
        <w:gridCol w:w="2425"/>
        <w:gridCol w:w="2425"/>
        <w:gridCol w:w="2425"/>
        <w:gridCol w:w="3090"/>
      </w:tblGrid>
      <w:tr w:rsidR="00E572E7" w:rsidRPr="00E572E7" w:rsidTr="00E572E7">
        <w:trPr>
          <w:trHeight w:val="403"/>
        </w:trPr>
        <w:tc>
          <w:tcPr>
            <w:tcW w:w="14204" w:type="dxa"/>
            <w:gridSpan w:val="5"/>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572E7" w:rsidRPr="00E572E7" w:rsidRDefault="00E572E7" w:rsidP="00E572E7">
            <w:pPr>
              <w:spacing w:after="0" w:line="240" w:lineRule="auto"/>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Pateikite informaciją apie pareiškėjo per paskutinius 3 metus iki paraiškos pateikimo gautą ir planuojamą gauti valstybės pagalbą, </w:t>
            </w:r>
            <w:r w:rsidRPr="00E572E7">
              <w:rPr>
                <w:rFonts w:ascii="Times New Roman" w:eastAsia="Times New Roman" w:hAnsi="Times New Roman" w:cs="Times New Roman"/>
                <w:b/>
                <w:bCs/>
                <w:i/>
                <w:iCs/>
                <w:sz w:val="24"/>
                <w:szCs w:val="24"/>
                <w:lang w:eastAsia="lt-LT"/>
              </w:rPr>
              <w:t xml:space="preserve">de </w:t>
            </w:r>
            <w:proofErr w:type="spellStart"/>
            <w:r w:rsidRPr="00E572E7">
              <w:rPr>
                <w:rFonts w:ascii="Times New Roman" w:eastAsia="Times New Roman" w:hAnsi="Times New Roman" w:cs="Times New Roman"/>
                <w:b/>
                <w:bCs/>
                <w:i/>
                <w:iCs/>
                <w:sz w:val="24"/>
                <w:szCs w:val="24"/>
                <w:lang w:eastAsia="lt-LT"/>
              </w:rPr>
              <w:t>minimis</w:t>
            </w:r>
            <w:proofErr w:type="spellEnd"/>
            <w:r w:rsidRPr="00E572E7">
              <w:rPr>
                <w:rFonts w:ascii="Times New Roman" w:eastAsia="Times New Roman" w:hAnsi="Times New Roman" w:cs="Times New Roman"/>
                <w:b/>
                <w:bCs/>
                <w:sz w:val="24"/>
                <w:szCs w:val="24"/>
                <w:lang w:eastAsia="lt-LT"/>
              </w:rPr>
              <w:t> pagalbą ir kitą paramą projektui.</w:t>
            </w:r>
          </w:p>
        </w:tc>
      </w:tr>
      <w:tr w:rsidR="00E572E7" w:rsidRPr="00E572E7" w:rsidTr="00E572E7">
        <w:trPr>
          <w:trHeight w:val="403"/>
        </w:trPr>
        <w:tc>
          <w:tcPr>
            <w:tcW w:w="383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c>
        <w:tc>
          <w:tcPr>
            <w:tcW w:w="242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E572E7" w:rsidRPr="00E572E7" w:rsidRDefault="00E572E7" w:rsidP="00E572E7">
            <w:pPr>
              <w:spacing w:after="0" w:line="240" w:lineRule="auto"/>
              <w:ind w:right="-108"/>
              <w:jc w:val="center"/>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Planuojama gauti pagalbos suma </w:t>
            </w:r>
            <w:r w:rsidRPr="00E572E7">
              <w:rPr>
                <w:rFonts w:ascii="Times New Roman" w:eastAsia="Times New Roman" w:hAnsi="Times New Roman" w:cs="Times New Roman"/>
                <w:b/>
                <w:bCs/>
                <w:i/>
                <w:iCs/>
                <w:sz w:val="20"/>
                <w:szCs w:val="20"/>
                <w:lang w:eastAsia="lt-LT"/>
              </w:rPr>
              <w:t>(ne iš Lietuvos Respublikos ūkio ministerijos)</w:t>
            </w:r>
          </w:p>
        </w:tc>
        <w:tc>
          <w:tcPr>
            <w:tcW w:w="242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E572E7" w:rsidRPr="00E572E7" w:rsidRDefault="00E572E7" w:rsidP="00E572E7">
            <w:pPr>
              <w:spacing w:after="0" w:line="240" w:lineRule="auto"/>
              <w:ind w:right="-108"/>
              <w:jc w:val="center"/>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Gautos pagalbos suma</w:t>
            </w:r>
          </w:p>
        </w:tc>
        <w:tc>
          <w:tcPr>
            <w:tcW w:w="242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E572E7" w:rsidRPr="00E572E7" w:rsidRDefault="00E572E7" w:rsidP="00E572E7">
            <w:pPr>
              <w:spacing w:after="0" w:line="240" w:lineRule="auto"/>
              <w:jc w:val="center"/>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Pagalbos teikėjas</w:t>
            </w:r>
          </w:p>
        </w:tc>
        <w:tc>
          <w:tcPr>
            <w:tcW w:w="309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hideMark/>
          </w:tcPr>
          <w:p w:rsidR="00E572E7" w:rsidRPr="00E572E7" w:rsidRDefault="00E572E7" w:rsidP="00E572E7">
            <w:pPr>
              <w:spacing w:after="0" w:line="240" w:lineRule="auto"/>
              <w:jc w:val="center"/>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Pagalbos suteikimo data</w:t>
            </w:r>
          </w:p>
        </w:tc>
      </w:tr>
      <w:tr w:rsidR="00E572E7" w:rsidRPr="00E572E7" w:rsidTr="00E572E7">
        <w:trPr>
          <w:trHeight w:val="403"/>
        </w:trPr>
        <w:tc>
          <w:tcPr>
            <w:tcW w:w="383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7.1. Pagalba konsultavimui pagal 2014 m. birželio 17 d. Komisijos reglamento (ES) Nr. 651/2014, kuriuo tam tikrų kategorijų pagalba skelbiama suderinama su vidaus rinka taikant Sutarties 107 ir 108 straipsnius (</w:t>
            </w:r>
            <w:proofErr w:type="spellStart"/>
            <w:r w:rsidRPr="00E572E7">
              <w:rPr>
                <w:rFonts w:ascii="Times New Roman" w:eastAsia="Times New Roman" w:hAnsi="Times New Roman" w:cs="Times New Roman"/>
                <w:sz w:val="24"/>
                <w:szCs w:val="24"/>
                <w:lang w:eastAsia="lt-LT"/>
              </w:rPr>
              <w:t>OL</w:t>
            </w:r>
            <w:proofErr w:type="spellEnd"/>
            <w:r w:rsidRPr="00E572E7">
              <w:rPr>
                <w:rFonts w:ascii="Times New Roman" w:eastAsia="Times New Roman" w:hAnsi="Times New Roman" w:cs="Times New Roman"/>
                <w:sz w:val="24"/>
                <w:szCs w:val="24"/>
                <w:lang w:eastAsia="lt-LT"/>
              </w:rPr>
              <w:t xml:space="preserve"> 2014 L 187, p. 1), 18 straipsnį</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r>
      <w:tr w:rsidR="00E572E7" w:rsidRPr="00E572E7" w:rsidTr="00E572E7">
        <w:trPr>
          <w:trHeight w:val="403"/>
        </w:trPr>
        <w:tc>
          <w:tcPr>
            <w:tcW w:w="383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7.2. </w:t>
            </w:r>
            <w:r w:rsidRPr="00E572E7">
              <w:rPr>
                <w:rFonts w:ascii="Times New Roman" w:eastAsia="Times New Roman" w:hAnsi="Times New Roman" w:cs="Times New Roman"/>
                <w:i/>
                <w:iCs/>
                <w:sz w:val="24"/>
                <w:szCs w:val="24"/>
                <w:lang w:eastAsia="lt-LT"/>
              </w:rPr>
              <w:t xml:space="preserve">De </w:t>
            </w:r>
            <w:proofErr w:type="spellStart"/>
            <w:r w:rsidRPr="00E572E7">
              <w:rPr>
                <w:rFonts w:ascii="Times New Roman" w:eastAsia="Times New Roman" w:hAnsi="Times New Roman" w:cs="Times New Roman"/>
                <w:i/>
                <w:iCs/>
                <w:sz w:val="24"/>
                <w:szCs w:val="24"/>
                <w:lang w:eastAsia="lt-LT"/>
              </w:rPr>
              <w:t>minimis</w:t>
            </w:r>
            <w:proofErr w:type="spellEnd"/>
            <w:r w:rsidRPr="00E572E7">
              <w:rPr>
                <w:rFonts w:ascii="Times New Roman" w:eastAsia="Times New Roman" w:hAnsi="Times New Roman" w:cs="Times New Roman"/>
                <w:sz w:val="24"/>
                <w:szCs w:val="24"/>
                <w:lang w:eastAsia="lt-LT"/>
              </w:rPr>
              <w:t> pagalba, suteikta tinkamoms projekto išlaidoms kompensuoti</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 </w:t>
            </w:r>
          </w:p>
        </w:tc>
      </w:tr>
    </w:tbl>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ind w:left="720" w:hanging="436"/>
        <w:jc w:val="both"/>
        <w:textAlignment w:val="baseline"/>
        <w:rPr>
          <w:rFonts w:ascii="Times New Roman" w:eastAsia="Times New Roman" w:hAnsi="Times New Roman" w:cs="Times New Roman"/>
          <w:sz w:val="24"/>
          <w:szCs w:val="24"/>
          <w:lang w:eastAsia="lt-LT"/>
        </w:rPr>
      </w:pPr>
      <w:bookmarkStart w:id="8" w:name="part_0c1124cfaac544d18f4772baec466c22"/>
      <w:bookmarkEnd w:id="8"/>
      <w:r w:rsidRPr="00E572E7">
        <w:rPr>
          <w:rFonts w:ascii="Times New Roman" w:eastAsia="Times New Roman" w:hAnsi="Times New Roman" w:cs="Times New Roman"/>
          <w:b/>
          <w:bCs/>
          <w:sz w:val="24"/>
          <w:szCs w:val="24"/>
          <w:lang w:eastAsia="lt-LT"/>
        </w:rPr>
        <w:t>8.    Kiti Europos Sąjungos, Lietuvos Respublikos ar kiti finansavimo šaltiniai.</w:t>
      </w:r>
    </w:p>
    <w:p w:rsidR="00E572E7" w:rsidRPr="00E572E7" w:rsidRDefault="00E572E7" w:rsidP="00E572E7">
      <w:pPr>
        <w:spacing w:after="0" w:line="240" w:lineRule="auto"/>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tbl>
      <w:tblPr>
        <w:tblW w:w="14205" w:type="dxa"/>
        <w:tblInd w:w="-34" w:type="dxa"/>
        <w:tblCellMar>
          <w:left w:w="0" w:type="dxa"/>
          <w:right w:w="0" w:type="dxa"/>
        </w:tblCellMar>
        <w:tblLook w:val="04A0" w:firstRow="1" w:lastRow="0" w:firstColumn="1" w:lastColumn="0" w:noHBand="0" w:noVBand="1"/>
      </w:tblPr>
      <w:tblGrid>
        <w:gridCol w:w="1631"/>
        <w:gridCol w:w="12574"/>
      </w:tblGrid>
      <w:tr w:rsidR="00E572E7" w:rsidRPr="00E572E7" w:rsidTr="00E572E7">
        <w:trPr>
          <w:trHeight w:val="348"/>
        </w:trPr>
        <w:tc>
          <w:tcPr>
            <w:tcW w:w="1420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572E7" w:rsidRPr="00E572E7" w:rsidRDefault="00E572E7" w:rsidP="00E572E7">
            <w:pPr>
              <w:spacing w:after="0" w:line="240" w:lineRule="auto"/>
              <w:ind w:left="34"/>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8.1. Ar buvo pateikta paraiška dėl paramos šiam projektui arba jo daliai iš bet kurio kito Europos Sąjungos, Lietuvos Respublikos ar kitų finansavimo šaltinių (Europos regioninės plėtros fondo (toliau – </w:t>
            </w:r>
            <w:proofErr w:type="spellStart"/>
            <w:r w:rsidRPr="00E572E7">
              <w:rPr>
                <w:rFonts w:ascii="Times New Roman" w:eastAsia="Times New Roman" w:hAnsi="Times New Roman" w:cs="Times New Roman"/>
                <w:b/>
                <w:bCs/>
                <w:sz w:val="24"/>
                <w:szCs w:val="24"/>
                <w:lang w:eastAsia="lt-LT"/>
              </w:rPr>
              <w:t>ERPF</w:t>
            </w:r>
            <w:proofErr w:type="spellEnd"/>
            <w:r w:rsidRPr="00E572E7">
              <w:rPr>
                <w:rFonts w:ascii="Times New Roman" w:eastAsia="Times New Roman" w:hAnsi="Times New Roman" w:cs="Times New Roman"/>
                <w:b/>
                <w:bCs/>
                <w:sz w:val="24"/>
                <w:szCs w:val="24"/>
                <w:lang w:eastAsia="lt-LT"/>
              </w:rPr>
              <w:t xml:space="preserve">) (kryžminio finansavimo atveju), Europos socialinio fondo (toliau – </w:t>
            </w:r>
            <w:proofErr w:type="spellStart"/>
            <w:r w:rsidRPr="00E572E7">
              <w:rPr>
                <w:rFonts w:ascii="Times New Roman" w:eastAsia="Times New Roman" w:hAnsi="Times New Roman" w:cs="Times New Roman"/>
                <w:b/>
                <w:bCs/>
                <w:sz w:val="24"/>
                <w:szCs w:val="24"/>
                <w:lang w:eastAsia="lt-LT"/>
              </w:rPr>
              <w:t>ESF</w:t>
            </w:r>
            <w:proofErr w:type="spellEnd"/>
            <w:r w:rsidRPr="00E572E7">
              <w:rPr>
                <w:rFonts w:ascii="Times New Roman" w:eastAsia="Times New Roman" w:hAnsi="Times New Roman" w:cs="Times New Roman"/>
                <w:b/>
                <w:bCs/>
                <w:sz w:val="24"/>
                <w:szCs w:val="24"/>
                <w:lang w:eastAsia="lt-LT"/>
              </w:rPr>
              <w:t>), kito Europos Sąjungos finansavimo šaltinio, valstybės ar savivaldybės programų, Europos ekonominės erdvės paramos ar panašiai)?</w:t>
            </w:r>
          </w:p>
        </w:tc>
      </w:tr>
      <w:tr w:rsidR="00E572E7" w:rsidRPr="00E572E7" w:rsidTr="00E572E7">
        <w:trPr>
          <w:trHeight w:val="591"/>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ind w:left="34" w:firstLine="62"/>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Taip</w:t>
            </w:r>
          </w:p>
        </w:tc>
        <w:tc>
          <w:tcPr>
            <w:tcW w:w="1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2E7" w:rsidRPr="00E572E7" w:rsidRDefault="00E572E7" w:rsidP="00E572E7">
            <w:pPr>
              <w:spacing w:after="0" w:line="240" w:lineRule="auto"/>
              <w:ind w:left="34"/>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Jei taip, pateikti išsamų aprašymą (nurodyti susijusią finansinę priemonę, nuorodų numerius, datas, prašytas sumas, suteiktas sumas ir kita)</w:t>
            </w:r>
          </w:p>
        </w:tc>
      </w:tr>
      <w:tr w:rsidR="00E572E7" w:rsidRPr="00E572E7" w:rsidTr="00E572E7">
        <w:trPr>
          <w:trHeight w:val="348"/>
        </w:trPr>
        <w:tc>
          <w:tcPr>
            <w:tcW w:w="142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ind w:left="34" w:firstLine="62"/>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Ne</w:t>
            </w:r>
          </w:p>
        </w:tc>
      </w:tr>
      <w:tr w:rsidR="00E572E7" w:rsidRPr="00E572E7" w:rsidTr="00E572E7">
        <w:trPr>
          <w:trHeight w:val="348"/>
        </w:trPr>
        <w:tc>
          <w:tcPr>
            <w:tcW w:w="14204"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572E7" w:rsidRPr="00E572E7" w:rsidRDefault="00E572E7" w:rsidP="00E572E7">
            <w:pPr>
              <w:spacing w:after="0" w:line="240" w:lineRule="auto"/>
              <w:ind w:left="34"/>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xml:space="preserve">8.2. Ar šis projektas ar jo dalis papildo kokį nors kitą projektą, kuris jau finansuojamas ar bus finansuojamas iš </w:t>
            </w:r>
            <w:proofErr w:type="spellStart"/>
            <w:r w:rsidRPr="00E572E7">
              <w:rPr>
                <w:rFonts w:ascii="Times New Roman" w:eastAsia="Times New Roman" w:hAnsi="Times New Roman" w:cs="Times New Roman"/>
                <w:b/>
                <w:bCs/>
                <w:sz w:val="24"/>
                <w:szCs w:val="24"/>
                <w:lang w:eastAsia="lt-LT"/>
              </w:rPr>
              <w:t>ERPF</w:t>
            </w:r>
            <w:proofErr w:type="spellEnd"/>
            <w:r w:rsidRPr="00E572E7">
              <w:rPr>
                <w:rFonts w:ascii="Times New Roman" w:eastAsia="Times New Roman" w:hAnsi="Times New Roman" w:cs="Times New Roman"/>
                <w:b/>
                <w:bCs/>
                <w:sz w:val="24"/>
                <w:szCs w:val="24"/>
                <w:lang w:eastAsia="lt-LT"/>
              </w:rPr>
              <w:t xml:space="preserve"> (kryžminio finansavimo atveju), </w:t>
            </w:r>
            <w:proofErr w:type="spellStart"/>
            <w:r w:rsidRPr="00E572E7">
              <w:rPr>
                <w:rFonts w:ascii="Times New Roman" w:eastAsia="Times New Roman" w:hAnsi="Times New Roman" w:cs="Times New Roman"/>
                <w:b/>
                <w:bCs/>
                <w:sz w:val="24"/>
                <w:szCs w:val="24"/>
                <w:lang w:eastAsia="lt-LT"/>
              </w:rPr>
              <w:t>ESF</w:t>
            </w:r>
            <w:proofErr w:type="spellEnd"/>
            <w:r w:rsidRPr="00E572E7">
              <w:rPr>
                <w:rFonts w:ascii="Times New Roman" w:eastAsia="Times New Roman" w:hAnsi="Times New Roman" w:cs="Times New Roman"/>
                <w:b/>
                <w:bCs/>
                <w:sz w:val="24"/>
                <w:szCs w:val="24"/>
                <w:lang w:eastAsia="lt-LT"/>
              </w:rPr>
              <w:t>, kito Europos Sąjungos finansavimo šaltinio, valstybės ar savivaldybės programų, Europos ekonominės erdvės paramos ar panašiai?</w:t>
            </w:r>
          </w:p>
        </w:tc>
      </w:tr>
      <w:tr w:rsidR="00E572E7" w:rsidRPr="00E572E7" w:rsidTr="00E572E7">
        <w:trPr>
          <w:trHeight w:val="487"/>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ind w:left="34" w:firstLine="62"/>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Taip</w:t>
            </w:r>
          </w:p>
        </w:tc>
        <w:tc>
          <w:tcPr>
            <w:tcW w:w="1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2E7" w:rsidRPr="00E572E7" w:rsidRDefault="00E572E7" w:rsidP="00E572E7">
            <w:pPr>
              <w:spacing w:after="0" w:line="240" w:lineRule="auto"/>
              <w:ind w:left="34"/>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Jei taip, prašom išsamiai aprašyti (nurodyti tikslius duomenis, nuorodų numerius, datas, prašytas sumas, gautas sumas ir kita)</w:t>
            </w:r>
          </w:p>
        </w:tc>
      </w:tr>
      <w:tr w:rsidR="00E572E7" w:rsidRPr="00E572E7" w:rsidTr="00E572E7">
        <w:trPr>
          <w:trHeight w:val="348"/>
        </w:trPr>
        <w:tc>
          <w:tcPr>
            <w:tcW w:w="142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ind w:left="34" w:firstLine="62"/>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Ne</w:t>
            </w:r>
          </w:p>
        </w:tc>
      </w:tr>
      <w:tr w:rsidR="00E572E7" w:rsidRPr="00E572E7" w:rsidTr="00E572E7">
        <w:trPr>
          <w:trHeight w:val="782"/>
        </w:trPr>
        <w:tc>
          <w:tcPr>
            <w:tcW w:w="14204"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572E7" w:rsidRPr="00E572E7" w:rsidRDefault="00E572E7" w:rsidP="00E572E7">
            <w:pPr>
              <w:spacing w:after="0" w:line="240" w:lineRule="auto"/>
              <w:ind w:left="34"/>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lastRenderedPageBreak/>
              <w:t>8.3. Ar buvo pateikta paraiška dėl paramos iš bet kurio kito Europos Sąjungos, Lietuvos Respublikos ar kitų finansavimo šaltinių (</w:t>
            </w:r>
            <w:proofErr w:type="spellStart"/>
            <w:r w:rsidRPr="00E572E7">
              <w:rPr>
                <w:rFonts w:ascii="Times New Roman" w:eastAsia="Times New Roman" w:hAnsi="Times New Roman" w:cs="Times New Roman"/>
                <w:b/>
                <w:bCs/>
                <w:sz w:val="24"/>
                <w:szCs w:val="24"/>
                <w:lang w:eastAsia="lt-LT"/>
              </w:rPr>
              <w:t>ERPF</w:t>
            </w:r>
            <w:proofErr w:type="spellEnd"/>
            <w:r w:rsidRPr="00E572E7">
              <w:rPr>
                <w:rFonts w:ascii="Times New Roman" w:eastAsia="Times New Roman" w:hAnsi="Times New Roman" w:cs="Times New Roman"/>
                <w:b/>
                <w:bCs/>
                <w:sz w:val="24"/>
                <w:szCs w:val="24"/>
                <w:lang w:eastAsia="lt-LT"/>
              </w:rPr>
              <w:t xml:space="preserve"> (kryžminio finansavimo atveju), </w:t>
            </w:r>
            <w:proofErr w:type="spellStart"/>
            <w:r w:rsidRPr="00E572E7">
              <w:rPr>
                <w:rFonts w:ascii="Times New Roman" w:eastAsia="Times New Roman" w:hAnsi="Times New Roman" w:cs="Times New Roman"/>
                <w:b/>
                <w:bCs/>
                <w:sz w:val="24"/>
                <w:szCs w:val="24"/>
                <w:lang w:eastAsia="lt-LT"/>
              </w:rPr>
              <w:t>ESF</w:t>
            </w:r>
            <w:proofErr w:type="spellEnd"/>
            <w:r w:rsidRPr="00E572E7">
              <w:rPr>
                <w:rFonts w:ascii="Times New Roman" w:eastAsia="Times New Roman" w:hAnsi="Times New Roman" w:cs="Times New Roman"/>
                <w:b/>
                <w:bCs/>
                <w:sz w:val="24"/>
                <w:szCs w:val="24"/>
                <w:lang w:eastAsia="lt-LT"/>
              </w:rPr>
              <w:t>, kito Europos Sąjungos finansavimo šaltinio, valstybės ar savivaldybės programų, Europos ekonominės erdvės paramos ar panašiai) ankstesniam šio projekto ar jo dalies etapui (įskaitant galimybių studijos ir parengiamuosius etapus)?</w:t>
            </w:r>
          </w:p>
        </w:tc>
      </w:tr>
      <w:tr w:rsidR="00E572E7" w:rsidRPr="00E572E7" w:rsidTr="00E572E7">
        <w:trPr>
          <w:trHeight w:val="631"/>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ind w:left="34" w:firstLine="62"/>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Taip</w:t>
            </w:r>
          </w:p>
        </w:tc>
        <w:tc>
          <w:tcPr>
            <w:tcW w:w="12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2E7" w:rsidRPr="00E572E7" w:rsidRDefault="00E572E7" w:rsidP="00E572E7">
            <w:pPr>
              <w:spacing w:after="0" w:line="240" w:lineRule="auto"/>
              <w:ind w:left="34"/>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Jei taip, pateikti išsamų aprašymą (nurodyti susijusią finansinę priemonę, nuorodų numerius, datas, prašytas sumas, suteiktas sumas ir kita)</w:t>
            </w:r>
          </w:p>
        </w:tc>
      </w:tr>
      <w:tr w:rsidR="00E572E7" w:rsidRPr="00E572E7" w:rsidTr="00E572E7">
        <w:trPr>
          <w:trHeight w:val="348"/>
        </w:trPr>
        <w:tc>
          <w:tcPr>
            <w:tcW w:w="1420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2E7" w:rsidRPr="00E572E7" w:rsidRDefault="00E572E7" w:rsidP="00E572E7">
            <w:pPr>
              <w:spacing w:after="0" w:line="240" w:lineRule="auto"/>
              <w:ind w:left="34" w:firstLine="62"/>
              <w:jc w:val="both"/>
              <w:textAlignment w:val="baseline"/>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Ne</w:t>
            </w:r>
          </w:p>
        </w:tc>
      </w:tr>
    </w:tbl>
    <w:p w:rsidR="00E572E7" w:rsidRPr="00E572E7" w:rsidRDefault="00E572E7" w:rsidP="00E572E7">
      <w:pPr>
        <w:spacing w:after="0" w:line="240" w:lineRule="auto"/>
        <w:ind w:firstLine="7952"/>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76" w:lineRule="atLeast"/>
        <w:ind w:left="360"/>
        <w:rPr>
          <w:rFonts w:ascii="Times New Roman" w:eastAsia="Times New Roman" w:hAnsi="Times New Roman" w:cs="Times New Roman"/>
          <w:sz w:val="24"/>
          <w:szCs w:val="24"/>
          <w:lang w:eastAsia="lt-LT"/>
        </w:rPr>
      </w:pPr>
      <w:r w:rsidRPr="00E572E7">
        <w:rPr>
          <w:rFonts w:ascii="Times New Roman" w:eastAsia="Times New Roman" w:hAnsi="Times New Roman" w:cs="Times New Roman"/>
          <w:b/>
          <w:bCs/>
          <w:sz w:val="24"/>
          <w:szCs w:val="24"/>
          <w:lang w:eastAsia="lt-LT"/>
        </w:rPr>
        <w:t> </w:t>
      </w:r>
    </w:p>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18"/>
          <w:szCs w:val="18"/>
          <w:lang w:eastAsia="lt-LT"/>
        </w:rPr>
        <w:t> </w:t>
      </w:r>
    </w:p>
    <w:p w:rsidR="00E572E7" w:rsidRPr="00E572E7" w:rsidRDefault="00E572E7" w:rsidP="00E572E7">
      <w:pPr>
        <w:spacing w:after="0" w:line="276" w:lineRule="atLeast"/>
        <w:rPr>
          <w:rFonts w:ascii="Times New Roman" w:eastAsia="Times New Roman" w:hAnsi="Times New Roman" w:cs="Times New Roman"/>
          <w:sz w:val="24"/>
          <w:szCs w:val="24"/>
          <w:lang w:eastAsia="lt-LT"/>
        </w:rPr>
      </w:pPr>
      <w:bookmarkStart w:id="9" w:name="part_c5defd593b804556ad030de3aa6d70f8"/>
      <w:bookmarkEnd w:id="9"/>
      <w:r w:rsidRPr="00E572E7">
        <w:rPr>
          <w:rFonts w:ascii="Times New Roman" w:eastAsia="Times New Roman" w:hAnsi="Times New Roman" w:cs="Times New Roman"/>
          <w:b/>
          <w:bCs/>
          <w:sz w:val="24"/>
          <w:szCs w:val="24"/>
          <w:lang w:eastAsia="lt-LT"/>
        </w:rPr>
        <w:t>Prie paraiškos gali būti pridedami kiti dokumentai, patvirtinantys ar pagrindžiantys paraiškoje pateiktą informaciją.</w:t>
      </w:r>
    </w:p>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18"/>
          <w:szCs w:val="18"/>
          <w:lang w:eastAsia="lt-LT"/>
        </w:rPr>
        <w:t> </w:t>
      </w:r>
    </w:p>
    <w:p w:rsidR="00E572E7" w:rsidRPr="00E572E7" w:rsidRDefault="00E572E7" w:rsidP="00E572E7">
      <w:pPr>
        <w:spacing w:after="0" w:line="276" w:lineRule="atLeast"/>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______________________ _________________ ___________________________</w:t>
      </w:r>
    </w:p>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18"/>
          <w:szCs w:val="18"/>
          <w:lang w:eastAsia="lt-LT"/>
        </w:rPr>
        <w:t> </w:t>
      </w:r>
    </w:p>
    <w:p w:rsidR="00E572E7" w:rsidRPr="00E572E7" w:rsidRDefault="00E572E7" w:rsidP="00E572E7">
      <w:pPr>
        <w:spacing w:after="0" w:line="276" w:lineRule="atLeast"/>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24"/>
          <w:szCs w:val="24"/>
          <w:lang w:eastAsia="lt-LT"/>
        </w:rPr>
        <w:t>(vadovo pareigos)                                      (parašas)                             (vardas ir pavardė)</w:t>
      </w:r>
    </w:p>
    <w:p w:rsidR="00E572E7" w:rsidRPr="00E572E7" w:rsidRDefault="00E572E7" w:rsidP="00E572E7">
      <w:pPr>
        <w:spacing w:after="0" w:line="240" w:lineRule="auto"/>
        <w:rPr>
          <w:rFonts w:ascii="Times New Roman" w:eastAsia="Times New Roman" w:hAnsi="Times New Roman" w:cs="Times New Roman"/>
          <w:sz w:val="24"/>
          <w:szCs w:val="24"/>
          <w:lang w:eastAsia="lt-LT"/>
        </w:rPr>
      </w:pPr>
      <w:r w:rsidRPr="00E572E7">
        <w:rPr>
          <w:rFonts w:ascii="Times New Roman" w:eastAsia="Times New Roman" w:hAnsi="Times New Roman" w:cs="Times New Roman"/>
          <w:sz w:val="18"/>
          <w:szCs w:val="18"/>
          <w:lang w:eastAsia="lt-LT"/>
        </w:rPr>
        <w:t> </w:t>
      </w:r>
    </w:p>
    <w:p w:rsidR="00E572E7" w:rsidRPr="00E572E7" w:rsidRDefault="00E572E7" w:rsidP="00E572E7">
      <w:pPr>
        <w:spacing w:after="0" w:line="240" w:lineRule="auto"/>
        <w:jc w:val="center"/>
        <w:rPr>
          <w:rFonts w:ascii="Times New Roman" w:eastAsia="Times New Roman" w:hAnsi="Times New Roman" w:cs="Times New Roman"/>
          <w:color w:val="000000"/>
          <w:sz w:val="27"/>
          <w:szCs w:val="27"/>
          <w:lang w:eastAsia="lt-LT"/>
        </w:rPr>
      </w:pPr>
      <w:bookmarkStart w:id="10" w:name="part_3ba2e6c82229453d917e2e42f74432c1"/>
      <w:bookmarkEnd w:id="10"/>
      <w:r w:rsidRPr="00E572E7">
        <w:rPr>
          <w:rFonts w:ascii="Times New Roman" w:eastAsia="Times New Roman" w:hAnsi="Times New Roman" w:cs="Times New Roman"/>
          <w:color w:val="000000"/>
          <w:lang w:eastAsia="lt-LT"/>
        </w:rPr>
        <w:t>____________________</w:t>
      </w:r>
    </w:p>
    <w:p w:rsidR="00A97CA9" w:rsidRDefault="00A97CA9"/>
    <w:sectPr w:rsidR="00A97CA9" w:rsidSect="00A31C9D">
      <w:pgSz w:w="16838" w:h="11906" w:orient="landscape" w:code="9"/>
      <w:pgMar w:top="993" w:right="567" w:bottom="567" w:left="567" w:header="567" w:footer="567" w:gutter="0"/>
      <w:paperSrc w:first="258" w:other="258"/>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FF"/>
    <w:rsid w:val="00146998"/>
    <w:rsid w:val="00311815"/>
    <w:rsid w:val="003D6B95"/>
    <w:rsid w:val="007D6CCF"/>
    <w:rsid w:val="008C03CB"/>
    <w:rsid w:val="00A31C9D"/>
    <w:rsid w:val="00A42B5E"/>
    <w:rsid w:val="00A97CA9"/>
    <w:rsid w:val="00AB0F99"/>
    <w:rsid w:val="00AD25A2"/>
    <w:rsid w:val="00D45BFF"/>
    <w:rsid w:val="00D65705"/>
    <w:rsid w:val="00DA6D21"/>
    <w:rsid w:val="00E57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E729E-440B-4CB0-8BF0-B815808E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01195">
      <w:bodyDiv w:val="1"/>
      <w:marLeft w:val="0"/>
      <w:marRight w:val="0"/>
      <w:marTop w:val="0"/>
      <w:marBottom w:val="0"/>
      <w:divBdr>
        <w:top w:val="none" w:sz="0" w:space="0" w:color="auto"/>
        <w:left w:val="none" w:sz="0" w:space="0" w:color="auto"/>
        <w:bottom w:val="none" w:sz="0" w:space="0" w:color="auto"/>
        <w:right w:val="none" w:sz="0" w:space="0" w:color="auto"/>
      </w:divBdr>
      <w:divsChild>
        <w:div w:id="1686521432">
          <w:marLeft w:val="0"/>
          <w:marRight w:val="0"/>
          <w:marTop w:val="0"/>
          <w:marBottom w:val="0"/>
          <w:divBdr>
            <w:top w:val="none" w:sz="0" w:space="0" w:color="auto"/>
            <w:left w:val="none" w:sz="0" w:space="0" w:color="auto"/>
            <w:bottom w:val="none" w:sz="0" w:space="0" w:color="auto"/>
            <w:right w:val="none" w:sz="0" w:space="0" w:color="auto"/>
          </w:divBdr>
        </w:div>
        <w:div w:id="230775614">
          <w:marLeft w:val="0"/>
          <w:marRight w:val="0"/>
          <w:marTop w:val="0"/>
          <w:marBottom w:val="0"/>
          <w:divBdr>
            <w:top w:val="none" w:sz="0" w:space="0" w:color="auto"/>
            <w:left w:val="none" w:sz="0" w:space="0" w:color="auto"/>
            <w:bottom w:val="none" w:sz="0" w:space="0" w:color="auto"/>
            <w:right w:val="none" w:sz="0" w:space="0" w:color="auto"/>
          </w:divBdr>
        </w:div>
        <w:div w:id="1672564725">
          <w:marLeft w:val="0"/>
          <w:marRight w:val="0"/>
          <w:marTop w:val="0"/>
          <w:marBottom w:val="0"/>
          <w:divBdr>
            <w:top w:val="none" w:sz="0" w:space="0" w:color="auto"/>
            <w:left w:val="none" w:sz="0" w:space="0" w:color="auto"/>
            <w:bottom w:val="none" w:sz="0" w:space="0" w:color="auto"/>
            <w:right w:val="none" w:sz="0" w:space="0" w:color="auto"/>
          </w:divBdr>
        </w:div>
        <w:div w:id="716440699">
          <w:marLeft w:val="0"/>
          <w:marRight w:val="0"/>
          <w:marTop w:val="0"/>
          <w:marBottom w:val="0"/>
          <w:divBdr>
            <w:top w:val="none" w:sz="0" w:space="0" w:color="auto"/>
            <w:left w:val="none" w:sz="0" w:space="0" w:color="auto"/>
            <w:bottom w:val="none" w:sz="0" w:space="0" w:color="auto"/>
            <w:right w:val="none" w:sz="0" w:space="0" w:color="auto"/>
          </w:divBdr>
        </w:div>
        <w:div w:id="1073619925">
          <w:marLeft w:val="0"/>
          <w:marRight w:val="0"/>
          <w:marTop w:val="0"/>
          <w:marBottom w:val="0"/>
          <w:divBdr>
            <w:top w:val="none" w:sz="0" w:space="0" w:color="auto"/>
            <w:left w:val="none" w:sz="0" w:space="0" w:color="auto"/>
            <w:bottom w:val="none" w:sz="0" w:space="0" w:color="auto"/>
            <w:right w:val="none" w:sz="0" w:space="0" w:color="auto"/>
          </w:divBdr>
        </w:div>
        <w:div w:id="163521735">
          <w:marLeft w:val="0"/>
          <w:marRight w:val="0"/>
          <w:marTop w:val="0"/>
          <w:marBottom w:val="0"/>
          <w:divBdr>
            <w:top w:val="none" w:sz="0" w:space="0" w:color="auto"/>
            <w:left w:val="none" w:sz="0" w:space="0" w:color="auto"/>
            <w:bottom w:val="none" w:sz="0" w:space="0" w:color="auto"/>
            <w:right w:val="none" w:sz="0" w:space="0" w:color="auto"/>
          </w:divBdr>
        </w:div>
        <w:div w:id="1601598091">
          <w:marLeft w:val="0"/>
          <w:marRight w:val="0"/>
          <w:marTop w:val="0"/>
          <w:marBottom w:val="0"/>
          <w:divBdr>
            <w:top w:val="none" w:sz="0" w:space="0" w:color="auto"/>
            <w:left w:val="none" w:sz="0" w:space="0" w:color="auto"/>
            <w:bottom w:val="none" w:sz="0" w:space="0" w:color="auto"/>
            <w:right w:val="none" w:sz="0" w:space="0" w:color="auto"/>
          </w:divBdr>
        </w:div>
        <w:div w:id="1270360069">
          <w:marLeft w:val="0"/>
          <w:marRight w:val="0"/>
          <w:marTop w:val="0"/>
          <w:marBottom w:val="0"/>
          <w:divBdr>
            <w:top w:val="none" w:sz="0" w:space="0" w:color="auto"/>
            <w:left w:val="none" w:sz="0" w:space="0" w:color="auto"/>
            <w:bottom w:val="none" w:sz="0" w:space="0" w:color="auto"/>
            <w:right w:val="none" w:sz="0" w:space="0" w:color="auto"/>
          </w:divBdr>
        </w:div>
        <w:div w:id="1421222388">
          <w:marLeft w:val="0"/>
          <w:marRight w:val="0"/>
          <w:marTop w:val="0"/>
          <w:marBottom w:val="0"/>
          <w:divBdr>
            <w:top w:val="none" w:sz="0" w:space="0" w:color="auto"/>
            <w:left w:val="none" w:sz="0" w:space="0" w:color="auto"/>
            <w:bottom w:val="none" w:sz="0" w:space="0" w:color="auto"/>
            <w:right w:val="none" w:sz="0" w:space="0" w:color="auto"/>
          </w:divBdr>
        </w:div>
        <w:div w:id="367417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7384</Words>
  <Characters>4209</Characters>
  <Application>Microsoft Office Word</Application>
  <DocSecurity>0</DocSecurity>
  <Lines>35</Lines>
  <Paragraphs>23</Paragraphs>
  <ScaleCrop>false</ScaleCrop>
  <Company>LVPA</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2018-07-20T05:11:00Z</dcterms:created>
  <dcterms:modified xsi:type="dcterms:W3CDTF">2018-07-20T05:12:00Z</dcterms:modified>
</cp:coreProperties>
</file>