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92B" w:rsidRDefault="007B4437">
      <w:pPr>
        <w:tabs>
          <w:tab w:val="left" w:pos="6521"/>
        </w:tabs>
        <w:overflowPunct w:val="0"/>
        <w:ind w:firstLine="6521"/>
        <w:rPr>
          <w:szCs w:val="24"/>
        </w:rPr>
      </w:pPr>
      <w:bookmarkStart w:id="0" w:name="_GoBack"/>
      <w:bookmarkEnd w:id="0"/>
      <w:r>
        <w:rPr>
          <w:szCs w:val="24"/>
        </w:rPr>
        <w:t>Kultūros objektų aktualizavimo</w:t>
      </w:r>
    </w:p>
    <w:p w:rsidR="0059192B" w:rsidRDefault="007B4437">
      <w:pPr>
        <w:tabs>
          <w:tab w:val="left" w:pos="6521"/>
        </w:tabs>
        <w:overflowPunct w:val="0"/>
        <w:ind w:firstLine="6521"/>
        <w:rPr>
          <w:szCs w:val="24"/>
        </w:rPr>
      </w:pPr>
      <w:r>
        <w:rPr>
          <w:szCs w:val="24"/>
        </w:rPr>
        <w:t xml:space="preserve">2014–2020 metų programos </w:t>
      </w:r>
    </w:p>
    <w:p w:rsidR="0059192B" w:rsidRDefault="007B4437">
      <w:pPr>
        <w:overflowPunct w:val="0"/>
        <w:ind w:left="5184" w:firstLine="1337"/>
        <w:rPr>
          <w:szCs w:val="24"/>
        </w:rPr>
      </w:pPr>
      <w:r>
        <w:rPr>
          <w:szCs w:val="24"/>
        </w:rPr>
        <w:t>Priedas Nr. 2</w:t>
      </w:r>
    </w:p>
    <w:p w:rsidR="0059192B" w:rsidRDefault="0059192B">
      <w:pPr>
        <w:overflowPunct w:val="0"/>
        <w:spacing w:line="360" w:lineRule="auto"/>
        <w:jc w:val="both"/>
        <w:rPr>
          <w:szCs w:val="24"/>
        </w:rPr>
      </w:pPr>
    </w:p>
    <w:p w:rsidR="0059192B" w:rsidRDefault="0059192B">
      <w:pPr>
        <w:rPr>
          <w:sz w:val="2"/>
          <w:szCs w:val="2"/>
        </w:rPr>
      </w:pPr>
    </w:p>
    <w:p w:rsidR="0059192B" w:rsidRDefault="007B4437">
      <w:pPr>
        <w:overflowPunct w:val="0"/>
        <w:jc w:val="center"/>
        <w:rPr>
          <w:szCs w:val="24"/>
        </w:rPr>
      </w:pPr>
      <w:r>
        <w:rPr>
          <w:b/>
          <w:bCs/>
          <w:color w:val="000000"/>
          <w:szCs w:val="24"/>
          <w:lang w:eastAsia="lt-LT"/>
        </w:rPr>
        <w:t>PRIORITETINIŲ KULTŪROS INFRASTRUKTŪROS OBJEKTŲ MODERNIZAVIMO SĄRAŠAS</w:t>
      </w:r>
    </w:p>
    <w:p w:rsidR="0059192B" w:rsidRDefault="0059192B">
      <w:pPr>
        <w:overflowPunct w:val="0"/>
        <w:rPr>
          <w:szCs w:val="24"/>
        </w:rPr>
      </w:pPr>
    </w:p>
    <w:tbl>
      <w:tblPr>
        <w:tblW w:w="9590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791"/>
        <w:gridCol w:w="4158"/>
        <w:gridCol w:w="1885"/>
      </w:tblGrid>
      <w:tr w:rsidR="0059192B">
        <w:trPr>
          <w:trHeight w:val="7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Modernizuojamo objekto valdytojas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Modernizuojamo objekto pavadinimas, adresas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Preliminarus investicijų poreikis, Eur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Kauno apskrities viešoji biblioteka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Kauno apskrities viešosios bibliotekos pastatas, Radastų g. 2, Kaunas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4 998 000,00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Kauno valstybinis lėlių teatras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Kauno valstybinio lėlių teatro pastatas, Laisvės al. 87A, Kaunas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1 000 000,00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Šiuolaikinio meno centras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Šiuolaikinio meno centro pastatas, Vokiečių g. 2,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913 930,00</w:t>
            </w:r>
          </w:p>
        </w:tc>
      </w:tr>
      <w:tr w:rsidR="0059192B">
        <w:trPr>
          <w:trHeight w:val="9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nacionalinis dramos teatras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nacionalinio dramos teatro pastatas, Gedimino pr. 4,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4 999 500,00</w:t>
            </w:r>
          </w:p>
        </w:tc>
      </w:tr>
      <w:tr w:rsidR="0059192B">
        <w:trPr>
          <w:trHeight w:val="9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Vilniaus apskrities Adomo Mickevičiaus viešoji biblioteka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Vilniaus apskrities Adomo Mickevičiaus viešoji biblioteka, Trakų g. 10 ir Trakų g. 12,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3 905 820,00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Panevėžio apskrities Gabrielės Petkevičaitės-Bitės viešoji biblioteka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Panevėžio apskrities Gabrielės Petkevičaitės-Bitės viešosios bibliotekos Vaikų ir jaunimo literatūros</w:t>
            </w:r>
          </w:p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centro pastatas, Aukštaičių g. 4-2, Panevėžys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1 250 131,00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etnokosmologijos muziejus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Lietuvos etnokosmologijos muziejaus pastatai, </w:t>
            </w:r>
            <w:proofErr w:type="spellStart"/>
            <w:r>
              <w:rPr>
                <w:szCs w:val="24"/>
              </w:rPr>
              <w:t>Kulionys</w:t>
            </w:r>
            <w:proofErr w:type="spellEnd"/>
            <w:r>
              <w:rPr>
                <w:szCs w:val="24"/>
              </w:rPr>
              <w:t>, Molėtų raj.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4 000 000,00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Keistuolių teatras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Keistuolių teatro patalpos, Laisvės pr. 60,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3 806 140,00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Valstybinis jaunimo teatras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Valstybinio jaunimo teatro pastatai ir įranga, Arklių g. 5 ir Karmelitų g. 2,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5 000 000,00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Kauno valstybinis muzikinis teatras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Kauno valstybinio muzikinio teatro įranga, Laisvės al. 91, Kaunas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4 982 000,00</w:t>
            </w:r>
          </w:p>
        </w:tc>
      </w:tr>
      <w:tr w:rsidR="0059192B">
        <w:trPr>
          <w:trHeight w:val="9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Juozo Miltinio dramos teatras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J. Miltinio dramos teatro pastatas, Laisvės a. 5, Panevėžys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4 261 000,00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Koncertinė įstaiga Lietuvos valstybinis simfoninis orkestras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Vilniaus kongresų rūmai, Vilniaus g. 6,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3 667 441,00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rusų dramos teatras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rusų dramos teatro pastatas, Mindaugo g. 8A,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5 000 000,00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Klaipėdos valstybinis muzikinis teatras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Klaipėdos valstybinio muzikinio teatro pastatas, Danės g. 19, Klaipėda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4 999 090,00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Nacionalinis M. K. Čiurlionio dailės muziejus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M. Žilinsko dailės galerija, Nepriklausomybės a. 12, Kaunas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4 923 369,00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Šiaulių „Aušros“ muziejus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Edukacijos centro pastatas, Aušros al. 47, Šiauliai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2 456 046,00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nacionalinė filharmonija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nacionalinės filharmonijos pastatas ir įranga, Aušros vartų g. 5,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2 420 000,00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liaudies buities muziejus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Centriniai sutikimo vartai, L. Lekavičiaus g. 2, Rumšiškės, Kaišiadorių raj.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955 743,00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Kauno IX forto muziejus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Kauno IX forto muziejus, Žemaičių pl. 73, Kaunas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2 049 854,00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Šiaulių dramos teatras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Šiaulių dramos teatro įranga, Tilžės g. 155, Šiauliai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226 554,00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Vilniaus teatras „Lėlė“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Vilniaus teatro „Lėlė“ pastatas ir įranga, Arklių g. 5,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832 000,00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aviacijos muziejus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aviacijos muziejaus pagrindinis pastatas, Veiverių g. 132, Kaunas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1 857 333,00</w:t>
            </w:r>
          </w:p>
        </w:tc>
      </w:tr>
      <w:tr w:rsidR="0059192B">
        <w:trPr>
          <w:trHeight w:val="6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Žemaičių muziejus „Alka“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Žemaičių muziejaus „Alka“ pastatas, Muziejaus g. 31, Telšiai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3 320 183,00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nacionalinis operos ir baleto teatras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nacionalinio operos ir baleto teatro pastatas, A. Vienuolio g. 1,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4 995 366,00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Koncertinė įstaiga Šiaulių valstybinis kamerinis choras „Polifonija“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Koncertinės įstaigos Šiaulių valstybinis kamerinis choras „Polifonija“ pastatas, Aušros al. 15, Šiauliai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615 259,00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dailės muziejus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dailės muziejus: A. Gudaičio galerija, Kaštonų g. 7,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5 000 000,00</w:t>
            </w:r>
          </w:p>
        </w:tc>
      </w:tr>
      <w:tr w:rsidR="0059192B">
        <w:trPr>
          <w:trHeight w:val="9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švietimo istorijos muziejus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švietimo istorijos muziejaus pastatas, Vytauto pr. 52, Kaunas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475 250,00</w:t>
            </w:r>
          </w:p>
        </w:tc>
      </w:tr>
      <w:tr w:rsidR="0059192B">
        <w:trPr>
          <w:trHeight w:val="9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Lietuvos aklųjų biblioteka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Lietuvos aklųjų bibliotekos pastatas, Skroblų g. 10,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1 179 089,00</w:t>
            </w:r>
          </w:p>
        </w:tc>
      </w:tr>
      <w:tr w:rsidR="0059192B">
        <w:trPr>
          <w:trHeight w:val="9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Valstybinis Vilniaus mažasis teatras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Valstybinio Vilniaus mažojo teatro pastatas, Labdarių g. 3c, Vilnius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4 999 999,00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Nacionalinis M. K. Čiurlionio dailės muziejus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Velnių muziejus ir A. Žmuidzinavičiaus kūrinių ir rinkinių muziejus, V. Putvinskio g. 64, Kaunas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985 024,93 </w:t>
            </w:r>
          </w:p>
        </w:tc>
      </w:tr>
      <w:tr w:rsidR="0059192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Nacionalinis Kauno dramos teatras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Nacionalinio Kauno dramos teatro pastatai, Kęstučio g. 62 ir Kęstučio g. 64, Kaunas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92B" w:rsidRDefault="007B4437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5 000 000,00</w:t>
            </w:r>
          </w:p>
        </w:tc>
      </w:tr>
    </w:tbl>
    <w:p w:rsidR="0059192B" w:rsidRDefault="0059192B">
      <w:pPr>
        <w:overflowPunct w:val="0"/>
        <w:spacing w:line="360" w:lineRule="auto"/>
        <w:jc w:val="both"/>
        <w:rPr>
          <w:szCs w:val="24"/>
        </w:rPr>
      </w:pPr>
    </w:p>
    <w:p w:rsidR="0059192B" w:rsidRDefault="0059192B">
      <w:pPr>
        <w:rPr>
          <w:sz w:val="2"/>
          <w:szCs w:val="2"/>
        </w:rPr>
      </w:pPr>
    </w:p>
    <w:p w:rsidR="0059192B" w:rsidRDefault="007B4437">
      <w:pPr>
        <w:overflowPunct w:val="0"/>
        <w:jc w:val="center"/>
      </w:pPr>
      <w:r>
        <w:rPr>
          <w:szCs w:val="24"/>
        </w:rPr>
        <w:t>_____________________</w:t>
      </w:r>
    </w:p>
    <w:sectPr w:rsidR="0059192B" w:rsidSect="001B2142">
      <w:footerReference w:type="even" r:id="rId7"/>
      <w:footerReference w:type="default" r:id="rId8"/>
      <w:pgSz w:w="11907" w:h="16840" w:code="9"/>
      <w:pgMar w:top="851" w:right="567" w:bottom="1134" w:left="1418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484" w:rsidRDefault="009B2484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9B2484" w:rsidRDefault="009B2484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92B" w:rsidRDefault="007B4437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59192B" w:rsidRDefault="0059192B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92B" w:rsidRDefault="0059192B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484" w:rsidRDefault="009B2484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9B2484" w:rsidRDefault="009B2484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03"/>
    <w:rsid w:val="001B2142"/>
    <w:rsid w:val="0059192B"/>
    <w:rsid w:val="00734903"/>
    <w:rsid w:val="007B4437"/>
    <w:rsid w:val="009B2484"/>
    <w:rsid w:val="00E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002146-A40A-41D3-BD8A-0DEA76DA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9EBA-16E8-4AD3-A394-32E229E5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2667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VKS</Company>
  <LinksUpToDate>false</LinksUpToDate>
  <CharactersWithSpaces>4180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smm</dc:creator>
  <cp:lastModifiedBy>Daiva Baltranaitė</cp:lastModifiedBy>
  <cp:revision>2</cp:revision>
  <cp:lastPrinted>2013-08-29T06:53:00Z</cp:lastPrinted>
  <dcterms:created xsi:type="dcterms:W3CDTF">2020-01-02T08:16:00Z</dcterms:created>
  <dcterms:modified xsi:type="dcterms:W3CDTF">2020-01-02T08:16:00Z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