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0444B" w14:textId="26D6CF35" w:rsidR="00F07502" w:rsidRPr="000F64EE" w:rsidRDefault="000F64EE" w:rsidP="000F64EE">
      <w:pPr>
        <w:tabs>
          <w:tab w:val="left" w:pos="4333"/>
          <w:tab w:val="center" w:pos="4819"/>
          <w:tab w:val="right" w:pos="9638"/>
        </w:tabs>
        <w:rPr>
          <w:rFonts w:eastAsia="Calibri"/>
          <w:b/>
          <w:szCs w:val="24"/>
        </w:rPr>
      </w:pPr>
      <w:bookmarkStart w:id="0" w:name="_GoBack"/>
      <w:bookmarkEnd w:id="0"/>
      <w:r>
        <w:rPr>
          <w:rFonts w:eastAsia="Calibri"/>
          <w:b/>
          <w:szCs w:val="24"/>
        </w:rPr>
        <w:tab/>
      </w:r>
      <w:r>
        <w:rPr>
          <w:noProof/>
          <w:lang w:eastAsia="lt-LT"/>
        </w:rPr>
        <w:t xml:space="preserve">    </w:t>
      </w:r>
      <w:r>
        <w:rPr>
          <w:noProof/>
          <w:lang w:eastAsia="lt-LT"/>
        </w:rPr>
        <w:drawing>
          <wp:inline distT="0" distB="0" distL="0" distR="0" wp14:anchorId="19D7F28E" wp14:editId="0C81044F">
            <wp:extent cx="543560" cy="595630"/>
            <wp:effectExtent l="0" t="0" r="889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DA50F" w14:textId="77777777" w:rsidR="000F64EE" w:rsidRDefault="000F64EE">
      <w:pPr>
        <w:tabs>
          <w:tab w:val="left" w:pos="709"/>
        </w:tabs>
        <w:jc w:val="center"/>
        <w:rPr>
          <w:rFonts w:eastAsia="Calibri"/>
          <w:b/>
          <w:caps/>
          <w:szCs w:val="24"/>
        </w:rPr>
      </w:pPr>
    </w:p>
    <w:p w14:paraId="1FBE5B74" w14:textId="144F88BE" w:rsidR="00F07502" w:rsidRDefault="00891117">
      <w:pPr>
        <w:tabs>
          <w:tab w:val="left" w:pos="709"/>
        </w:tabs>
        <w:jc w:val="center"/>
        <w:rPr>
          <w:rFonts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>LIETUVOS RESPUBLIKOS ŪKIO MINISTRAS</w:t>
      </w:r>
    </w:p>
    <w:p w14:paraId="3B0C6200" w14:textId="77777777" w:rsidR="00F07502" w:rsidRDefault="00F07502">
      <w:pPr>
        <w:jc w:val="center"/>
        <w:rPr>
          <w:rFonts w:eastAsia="Calibri"/>
          <w:b/>
          <w:caps/>
          <w:szCs w:val="24"/>
        </w:rPr>
      </w:pPr>
    </w:p>
    <w:p w14:paraId="49A332BD" w14:textId="77777777" w:rsidR="00F07502" w:rsidRDefault="0089111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ĮSAKYMAS</w:t>
      </w:r>
    </w:p>
    <w:p w14:paraId="316CB561" w14:textId="42041C12" w:rsidR="00F07502" w:rsidRDefault="00891117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dėl lietuvos respublikos ūkio ministro 2017 m. lapkričio 24 d. įsakymo nr. 4-674 „dėl 2014–2020 metų europos sąjungos fondų investicijų veiksmų programos 3 prioriteto </w:t>
      </w:r>
      <w:r>
        <w:rPr>
          <w:b/>
          <w:bCs/>
          <w:caps/>
          <w:kern w:val="16"/>
          <w:szCs w:val="24"/>
        </w:rPr>
        <w:t>„SMULKIOJO IR VIDUTINIO VERSLO KONKURENCINGUMO SKATINIMAS“</w:t>
      </w:r>
      <w:r>
        <w:rPr>
          <w:bCs/>
          <w:caps/>
          <w:kern w:val="16"/>
          <w:szCs w:val="24"/>
        </w:rPr>
        <w:t xml:space="preserve"> </w:t>
      </w:r>
      <w:r>
        <w:rPr>
          <w:b/>
          <w:bCs/>
          <w:caps/>
          <w:szCs w:val="24"/>
        </w:rPr>
        <w:t>priemonės NR. 03.2.1-lvpa-k-802 „expo sertifikatas lt“ projektų finansavimo sąlygų aprašo nr. 2 patvirtinimo“ pakeitimo</w:t>
      </w:r>
    </w:p>
    <w:p w14:paraId="7FECAA03" w14:textId="6472B01C" w:rsidR="00F07502" w:rsidRDefault="00F07502">
      <w:pPr>
        <w:rPr>
          <w:rFonts w:eastAsia="Calibri"/>
          <w:szCs w:val="24"/>
        </w:rPr>
      </w:pPr>
    </w:p>
    <w:p w14:paraId="1DDE39E4" w14:textId="4BA1428C" w:rsidR="00F07502" w:rsidRDefault="000D4D99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2017 m. gruodžio 29 </w:t>
      </w:r>
      <w:r w:rsidR="00891117">
        <w:rPr>
          <w:rFonts w:eastAsia="Calibri"/>
          <w:szCs w:val="24"/>
        </w:rPr>
        <w:t xml:space="preserve">d. Nr. </w:t>
      </w:r>
      <w:r w:rsidRPr="000D4D99">
        <w:rPr>
          <w:rFonts w:eastAsia="Calibri"/>
          <w:szCs w:val="24"/>
        </w:rPr>
        <w:t>4-725</w:t>
      </w:r>
    </w:p>
    <w:p w14:paraId="715FA249" w14:textId="77777777" w:rsidR="00F07502" w:rsidRDefault="00891117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55E63E67" w14:textId="77777777" w:rsidR="00F07502" w:rsidRDefault="00F07502">
      <w:pPr>
        <w:suppressAutoHyphens/>
        <w:ind w:firstLine="720"/>
        <w:jc w:val="both"/>
        <w:textAlignment w:val="center"/>
        <w:rPr>
          <w:color w:val="000000"/>
          <w:szCs w:val="24"/>
        </w:rPr>
      </w:pPr>
    </w:p>
    <w:p w14:paraId="7DD48565" w14:textId="00C0EACA" w:rsidR="00F07502" w:rsidRDefault="00891117">
      <w:pPr>
        <w:suppressAutoHyphens/>
        <w:ind w:firstLine="720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89 punktu,</w:t>
      </w:r>
    </w:p>
    <w:p w14:paraId="5D0E747E" w14:textId="21E42A17" w:rsidR="00F07502" w:rsidRDefault="00891117">
      <w:pPr>
        <w:suppressAutoHyphens/>
        <w:ind w:firstLine="720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p a k e i č i u 2014–2020 metų Europos Sąjungos fondų investicijų veiksmų programos 3 prioriteto </w:t>
      </w:r>
      <w:r>
        <w:rPr>
          <w:color w:val="000000"/>
          <w:kern w:val="16"/>
          <w:szCs w:val="24"/>
        </w:rPr>
        <w:t xml:space="preserve">„Smulkiojo ir vidutinio verslo konkurencingumo skatinimas“ </w:t>
      </w:r>
      <w:r>
        <w:rPr>
          <w:color w:val="000000"/>
          <w:szCs w:val="24"/>
        </w:rPr>
        <w:t xml:space="preserve">priemonės Nr. 03.2.1-LVPA-K-802 „Expo sertifikatas LT“ projektų finansavimo sąlygų aprašą Nr. 2, patvirtintą Lietuvos Respublikos ūkio ministro 2017 m. lapkričio 24 d. įsakymu Nr. 4-674 „Dėl 2014–2020 metų Europos Sąjungos fondų investicijų veiksmų programos 3 prioriteto </w:t>
      </w:r>
      <w:r>
        <w:rPr>
          <w:color w:val="000000"/>
          <w:kern w:val="16"/>
          <w:szCs w:val="24"/>
        </w:rPr>
        <w:t xml:space="preserve">„Smulkiojo ir vidutinio verslo konkurencingumo skatinimas“ </w:t>
      </w:r>
      <w:r>
        <w:rPr>
          <w:color w:val="000000"/>
          <w:szCs w:val="24"/>
        </w:rPr>
        <w:t>priemonės Nr. 03.2.1-LVPA-K-802 „Expo sertifikatas LT“ projektų finansavimo sąlygų aprašo Nr. 2 patvirtinimo“, ir 4 priedo 2 punktą išdėstau taip:</w:t>
      </w:r>
    </w:p>
    <w:p w14:paraId="08EC5F2F" w14:textId="12C8F613" w:rsidR="00F07502" w:rsidRDefault="00891117">
      <w:pPr>
        <w:ind w:firstLine="720"/>
        <w:jc w:val="both"/>
        <w:rPr>
          <w:b/>
          <w:szCs w:val="24"/>
          <w:lang w:eastAsia="lt-LT"/>
        </w:rPr>
      </w:pPr>
      <w:r>
        <w:rPr>
          <w:szCs w:val="24"/>
          <w:lang w:eastAsia="lt-LT"/>
        </w:rPr>
        <w:t>„</w:t>
      </w:r>
      <w:r>
        <w:rPr>
          <w:b/>
          <w:szCs w:val="24"/>
          <w:lang w:eastAsia="lt-LT"/>
        </w:rPr>
        <w:t xml:space="preserve">2. Informacija apie pareiškėjo planuojamos sertifikuoti produkcijos eksporto pajamų augimą (naudojama </w:t>
      </w:r>
      <w:r>
        <w:rPr>
          <w:rFonts w:eastAsia="Calibri"/>
          <w:b/>
          <w:szCs w:val="24"/>
        </w:rPr>
        <w:t>projektų atitikčiai Aprašo 2 priedo 1 ir 2 punktuose nurodytiems prioritetiniams projektų atrankos kriterijams įvertinti)</w:t>
      </w:r>
      <w:r>
        <w:rPr>
          <w:b/>
          <w:szCs w:val="24"/>
          <w:lang w:eastAsia="lt-LT"/>
        </w:rPr>
        <w:t>.</w:t>
      </w:r>
    </w:p>
    <w:p w14:paraId="6F0C4D89" w14:textId="77777777" w:rsidR="00F07502" w:rsidRDefault="00F07502">
      <w:pPr>
        <w:rPr>
          <w:b/>
          <w:szCs w:val="24"/>
          <w:lang w:eastAsia="lt-LT"/>
        </w:rPr>
      </w:pPr>
    </w:p>
    <w:tbl>
      <w:tblPr>
        <w:tblW w:w="100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1701"/>
        <w:gridCol w:w="1705"/>
        <w:gridCol w:w="1701"/>
      </w:tblGrid>
      <w:tr w:rsidR="00F07502" w14:paraId="77F75F11" w14:textId="77777777">
        <w:trPr>
          <w:trHeight w:val="144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77B34" w14:textId="77777777" w:rsidR="00F07502" w:rsidRDefault="00F07502">
            <w:pPr>
              <w:ind w:left="-258" w:firstLine="320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E4C3D" w14:textId="77777777" w:rsidR="00F07502" w:rsidRDefault="00F07502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</w:p>
          <w:p w14:paraId="478F8B8A" w14:textId="7C7626B8" w:rsidR="00F07502" w:rsidRDefault="0089111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2017 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FCA1" w14:textId="288BF905" w:rsidR="00F07502" w:rsidRDefault="0089111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Projekto įgyvendini-</w:t>
            </w:r>
            <w:proofErr w:type="spellStart"/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mo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 xml:space="preserve"> pabaigos metai</w:t>
            </w:r>
          </w:p>
          <w:p w14:paraId="4D30A1FA" w14:textId="77777777" w:rsidR="00F07502" w:rsidRDefault="0089111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(20.... m.)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C677" w14:textId="77777777" w:rsidR="00F07502" w:rsidRDefault="0089111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Pirmieji metai po projekto įgyvendinimo</w:t>
            </w:r>
          </w:p>
          <w:p w14:paraId="1444AA7C" w14:textId="77777777" w:rsidR="00F07502" w:rsidRDefault="0089111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(20.... m.)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43470" w14:textId="62003D76" w:rsidR="00F07502" w:rsidRDefault="0089111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Antrieji metai po projekto įgyvendinimo (20.... m.)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713E" w14:textId="77777777" w:rsidR="00F07502" w:rsidRDefault="0089111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Tretieji  metai po projekto įgyvendinimo</w:t>
            </w:r>
          </w:p>
          <w:p w14:paraId="45415F72" w14:textId="77777777" w:rsidR="00F07502" w:rsidRDefault="00891117">
            <w:pPr>
              <w:jc w:val="center"/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(20.... m.)</w:t>
            </w:r>
          </w:p>
        </w:tc>
      </w:tr>
      <w:tr w:rsidR="00F07502" w14:paraId="1EB6D5B8" w14:textId="77777777">
        <w:trPr>
          <w:trHeight w:val="5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71A64" w14:textId="1FA4F6AE" w:rsidR="00F07502" w:rsidRDefault="00891117">
            <w:pP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2.1. Planuojama sertifikuoti produkcija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5B0C" w14:textId="77777777" w:rsidR="00F07502" w:rsidRDefault="00F07502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CAB3" w14:textId="77777777" w:rsidR="00F07502" w:rsidRDefault="00F07502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6323B" w14:textId="77777777" w:rsidR="00F07502" w:rsidRDefault="00F07502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1EF47" w14:textId="77777777" w:rsidR="00F07502" w:rsidRDefault="00F07502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5B92" w14:textId="77777777" w:rsidR="00F07502" w:rsidRDefault="00F07502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</w:tr>
      <w:tr w:rsidR="00F07502" w14:paraId="1E0F1AB2" w14:textId="77777777">
        <w:trPr>
          <w:trHeight w:val="51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5521" w14:textId="77777777" w:rsidR="00F07502" w:rsidRDefault="00891117">
            <w:pP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 xml:space="preserve">2.2. Planuojamos sertifikuoti produkcijos eksportas vertine išraiška, </w:t>
            </w:r>
            <w:proofErr w:type="spellStart"/>
            <w: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8EDC" w14:textId="77777777" w:rsidR="00F07502" w:rsidRDefault="00F07502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466C" w14:textId="77777777" w:rsidR="00F07502" w:rsidRDefault="00F07502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4F10" w14:textId="77777777" w:rsidR="00F07502" w:rsidRDefault="00F07502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CEAA3" w14:textId="77777777" w:rsidR="00F07502" w:rsidRDefault="00F07502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302D" w14:textId="77777777" w:rsidR="00F07502" w:rsidRDefault="00F07502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</w:tr>
      <w:tr w:rsidR="00F07502" w14:paraId="2C1ED18E" w14:textId="77777777">
        <w:trPr>
          <w:trHeight w:val="5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FEB2A" w14:textId="77777777" w:rsidR="00F07502" w:rsidRDefault="00891117">
            <w:pPr>
              <w:rPr>
                <w:rFonts w:eastAsia="Calibri"/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</w:rPr>
              <w:t>2.3. Planuojamos sertifikuoti produkcijos eksporto pajamų padidėjimas procentais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958D" w14:textId="77777777" w:rsidR="00F07502" w:rsidRDefault="00891117">
            <w:pPr>
              <w:jc w:val="center"/>
              <w:rPr>
                <w:rFonts w:eastAsia="Calibri"/>
                <w:i/>
                <w:i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i/>
                <w:iCs/>
                <w:color w:val="000000"/>
                <w:szCs w:val="24"/>
                <w:lang w:eastAsia="lt-LT"/>
              </w:rPr>
              <w:t>nepildoma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469F" w14:textId="77777777" w:rsidR="00F07502" w:rsidRDefault="00F07502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1A1A" w14:textId="77777777" w:rsidR="00F07502" w:rsidRDefault="00F07502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3734" w14:textId="77777777" w:rsidR="00F07502" w:rsidRDefault="00F07502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A4FB" w14:textId="77777777" w:rsidR="00F07502" w:rsidRDefault="00F07502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</w:tr>
    </w:tbl>
    <w:p w14:paraId="5BE86AE1" w14:textId="77777777" w:rsidR="000F64EE" w:rsidRDefault="000F64EE">
      <w:r>
        <w:br w:type="page"/>
      </w:r>
    </w:p>
    <w:tbl>
      <w:tblPr>
        <w:tblW w:w="100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1701"/>
        <w:gridCol w:w="1705"/>
        <w:gridCol w:w="1701"/>
      </w:tblGrid>
      <w:tr w:rsidR="00F07502" w14:paraId="62D75CEA" w14:textId="77777777">
        <w:trPr>
          <w:trHeight w:val="5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FA0C" w14:textId="40B431D4" w:rsidR="00F07502" w:rsidRDefault="00891117">
            <w:pPr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lastRenderedPageBreak/>
              <w:t>2.4. Akumuliuotas eksporto pajamų augimas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A7773" w14:textId="77777777" w:rsidR="00F07502" w:rsidRDefault="00891117">
            <w:pPr>
              <w:jc w:val="center"/>
              <w:rPr>
                <w:rFonts w:eastAsia="Calibri"/>
                <w:i/>
                <w:i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i/>
                <w:iCs/>
                <w:color w:val="000000"/>
                <w:szCs w:val="24"/>
                <w:lang w:eastAsia="lt-LT"/>
              </w:rPr>
              <w:t>nepildoma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4F7D" w14:textId="77777777" w:rsidR="00F07502" w:rsidRDefault="00891117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rFonts w:eastAsia="Calibri"/>
                <w:i/>
                <w:iCs/>
                <w:color w:val="000000"/>
                <w:szCs w:val="24"/>
                <w:lang w:eastAsia="lt-LT"/>
              </w:rPr>
              <w:t>nepildoma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7102" w14:textId="77777777" w:rsidR="00F07502" w:rsidRDefault="00F07502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4AA6" w14:textId="77777777" w:rsidR="00F07502" w:rsidRDefault="00F07502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6B97" w14:textId="77777777" w:rsidR="00F07502" w:rsidRDefault="00F07502">
            <w:pPr>
              <w:jc w:val="center"/>
              <w:rPr>
                <w:rFonts w:eastAsia="Calibri"/>
                <w:color w:val="000000"/>
                <w:szCs w:val="24"/>
                <w:lang w:eastAsia="lt-LT"/>
              </w:rPr>
            </w:pPr>
          </w:p>
        </w:tc>
      </w:tr>
      <w:tr w:rsidR="00F07502" w14:paraId="59C42CEE" w14:textId="77777777">
        <w:trPr>
          <w:trHeight w:val="652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46DC6" w14:textId="16507480" w:rsidR="00F07502" w:rsidRDefault="00891117">
            <w:pPr>
              <w:rPr>
                <w:rFonts w:eastAsia="Calibri"/>
                <w:color w:val="000000"/>
                <w:szCs w:val="24"/>
                <w:lang w:eastAsia="lt-LT"/>
              </w:rPr>
            </w:pPr>
            <w:r>
              <w:rPr>
                <w:rFonts w:eastAsia="Calibri"/>
                <w:i/>
                <w:iCs/>
                <w:szCs w:val="24"/>
              </w:rPr>
              <w:t>Aprašomas ir pagrindžiamas projekto poveikis pareiškėjo eksporto augimui (veiksniai, prielaidos, skaičiavimai ir panašiai).“</w:t>
            </w:r>
          </w:p>
        </w:tc>
      </w:tr>
    </w:tbl>
    <w:p w14:paraId="3A7B02C4" w14:textId="27E23155" w:rsidR="00F07502" w:rsidRDefault="00F07502">
      <w:pPr>
        <w:jc w:val="both"/>
        <w:rPr>
          <w:rFonts w:eastAsia="Calibri"/>
          <w:bCs/>
          <w:szCs w:val="24"/>
        </w:rPr>
      </w:pPr>
    </w:p>
    <w:p w14:paraId="6F748F6A" w14:textId="2C97D39E" w:rsidR="00F07502" w:rsidRDefault="00F07502">
      <w:pPr>
        <w:jc w:val="both"/>
        <w:rPr>
          <w:rFonts w:eastAsia="Calibri"/>
          <w:bCs/>
          <w:szCs w:val="24"/>
        </w:rPr>
      </w:pPr>
    </w:p>
    <w:p w14:paraId="579E3162" w14:textId="77777777" w:rsidR="00F07502" w:rsidRDefault="00F07502">
      <w:pPr>
        <w:jc w:val="both"/>
        <w:rPr>
          <w:rFonts w:eastAsia="Calibri"/>
          <w:bCs/>
          <w:szCs w:val="24"/>
        </w:rPr>
      </w:pPr>
    </w:p>
    <w:p w14:paraId="7EBADBA0" w14:textId="77777777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74F85F50" w14:textId="77777777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581FBB90" w14:textId="1A100CEC" w:rsidR="00F07502" w:rsidRDefault="00891117">
      <w:pPr>
        <w:suppressAutoHyphens/>
        <w:jc w:val="both"/>
        <w:textAlignment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Ūkio ministras</w:t>
      </w:r>
      <w:r w:rsidR="004A6B91">
        <w:rPr>
          <w:bCs/>
          <w:color w:val="000000"/>
          <w:szCs w:val="24"/>
        </w:rPr>
        <w:t xml:space="preserve">                                                                                                            </w:t>
      </w:r>
      <w:r w:rsidR="004A6B91" w:rsidRPr="004A6B91">
        <w:rPr>
          <w:bCs/>
          <w:color w:val="000000"/>
          <w:szCs w:val="24"/>
        </w:rPr>
        <w:t>Virginijus Sinkevičius</w:t>
      </w:r>
    </w:p>
    <w:p w14:paraId="294014A3" w14:textId="1A648164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1CC49A71" w14:textId="3D65B4F9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01DC78B9" w14:textId="42794580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6C4301F8" w14:textId="752611A2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1808B5EA" w14:textId="1CDCF45C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63972218" w14:textId="55268083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411D010C" w14:textId="768F1BD2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6B2B4192" w14:textId="0C95C124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681F3EEB" w14:textId="7C077CC4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464A766B" w14:textId="1FCEBE25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59615750" w14:textId="3A2A57FE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057E8D82" w14:textId="60B1C25F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1E7AA961" w14:textId="036CFB15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06E8F4A1" w14:textId="6FE4A653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31CDB930" w14:textId="172BA972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01104A4B" w14:textId="677C37E5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23792D13" w14:textId="11B50583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68A11DBF" w14:textId="5EB7AC20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47533EC3" w14:textId="7BFA6475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4FECE34D" w14:textId="2F870BB5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6AD8F66B" w14:textId="7DD075A3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413DE221" w14:textId="782D108E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73E10AAC" w14:textId="6CE7E696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1785F751" w14:textId="106675B8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45BECEBD" w14:textId="54A293A8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7C076E8B" w14:textId="00631AD2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75088BC7" w14:textId="22C760EC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55DDF209" w14:textId="1E10CBF8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5CDA8989" w14:textId="12223416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4534F0E1" w14:textId="796F737F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43AEDA6E" w14:textId="4C575212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4CF45182" w14:textId="7FF90BC1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1044E793" w14:textId="6EAF110A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4D2D8E57" w14:textId="1074A013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652DB42B" w14:textId="03EAD118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375CE1C5" w14:textId="77777777" w:rsidR="00F07502" w:rsidRDefault="00F07502">
      <w:pPr>
        <w:suppressAutoHyphens/>
        <w:jc w:val="both"/>
        <w:textAlignment w:val="center"/>
        <w:rPr>
          <w:bCs/>
          <w:color w:val="000000"/>
          <w:szCs w:val="24"/>
        </w:rPr>
      </w:pPr>
    </w:p>
    <w:p w14:paraId="5DCC611F" w14:textId="33819AFF" w:rsidR="00F07502" w:rsidRDefault="00891117">
      <w:pPr>
        <w:tabs>
          <w:tab w:val="center" w:pos="4819"/>
          <w:tab w:val="right" w:pos="9638"/>
        </w:tabs>
        <w:rPr>
          <w:rFonts w:eastAsia="Calibri"/>
          <w:sz w:val="20"/>
        </w:rPr>
      </w:pPr>
      <w:r>
        <w:rPr>
          <w:rFonts w:eastAsia="Calibri"/>
          <w:sz w:val="20"/>
        </w:rPr>
        <w:t xml:space="preserve">Parengė </w:t>
      </w:r>
    </w:p>
    <w:p w14:paraId="04B6CAF1" w14:textId="77777777" w:rsidR="00F07502" w:rsidRDefault="00891117">
      <w:pPr>
        <w:tabs>
          <w:tab w:val="center" w:pos="4819"/>
          <w:tab w:val="right" w:pos="9638"/>
        </w:tabs>
        <w:rPr>
          <w:rFonts w:eastAsia="Calibri"/>
          <w:sz w:val="20"/>
        </w:rPr>
      </w:pPr>
      <w:r>
        <w:rPr>
          <w:rFonts w:eastAsia="Calibri"/>
          <w:sz w:val="20"/>
        </w:rPr>
        <w:t xml:space="preserve">Ūkio ministerijos Europos Sąjungos paramos </w:t>
      </w:r>
    </w:p>
    <w:p w14:paraId="00A50EC5" w14:textId="77777777" w:rsidR="00F07502" w:rsidRDefault="00891117">
      <w:pPr>
        <w:tabs>
          <w:tab w:val="center" w:pos="4819"/>
          <w:tab w:val="right" w:pos="9638"/>
        </w:tabs>
        <w:rPr>
          <w:rFonts w:eastAsia="Calibri"/>
          <w:sz w:val="20"/>
        </w:rPr>
      </w:pPr>
      <w:r>
        <w:rPr>
          <w:rFonts w:eastAsia="Calibri"/>
          <w:sz w:val="20"/>
        </w:rPr>
        <w:t xml:space="preserve">koordinavimo departamento </w:t>
      </w:r>
    </w:p>
    <w:p w14:paraId="3538EEDE" w14:textId="3DD6650C" w:rsidR="00F07502" w:rsidRDefault="00891117">
      <w:pPr>
        <w:tabs>
          <w:tab w:val="center" w:pos="4819"/>
          <w:tab w:val="right" w:pos="9638"/>
        </w:tabs>
        <w:rPr>
          <w:rFonts w:eastAsia="Calibri"/>
          <w:sz w:val="20"/>
        </w:rPr>
      </w:pPr>
      <w:r>
        <w:rPr>
          <w:rFonts w:eastAsia="Calibri"/>
          <w:sz w:val="20"/>
        </w:rPr>
        <w:t xml:space="preserve">Struktūrinės paramos politikos skyriaus </w:t>
      </w:r>
    </w:p>
    <w:p w14:paraId="5089D34C" w14:textId="77777777" w:rsidR="00F07502" w:rsidRDefault="00891117">
      <w:pPr>
        <w:tabs>
          <w:tab w:val="center" w:pos="4819"/>
          <w:tab w:val="right" w:pos="9638"/>
        </w:tabs>
        <w:rPr>
          <w:rFonts w:eastAsia="Calibri"/>
          <w:sz w:val="20"/>
        </w:rPr>
      </w:pPr>
      <w:r>
        <w:rPr>
          <w:rFonts w:eastAsia="Calibri"/>
          <w:sz w:val="20"/>
        </w:rPr>
        <w:t xml:space="preserve">vyriausioji specialistė </w:t>
      </w:r>
    </w:p>
    <w:p w14:paraId="79C9357A" w14:textId="77777777" w:rsidR="00F07502" w:rsidRDefault="00F07502">
      <w:pPr>
        <w:tabs>
          <w:tab w:val="center" w:pos="4819"/>
          <w:tab w:val="right" w:pos="9638"/>
        </w:tabs>
        <w:rPr>
          <w:rFonts w:eastAsia="Calibri"/>
          <w:sz w:val="20"/>
        </w:rPr>
      </w:pPr>
    </w:p>
    <w:p w14:paraId="4EC98C7B" w14:textId="53D77F27" w:rsidR="00F07502" w:rsidRDefault="003E0475">
      <w:pPr>
        <w:tabs>
          <w:tab w:val="center" w:pos="4819"/>
          <w:tab w:val="right" w:pos="9638"/>
        </w:tabs>
        <w:rPr>
          <w:rFonts w:ascii="Calibri" w:eastAsia="Calibri" w:hAnsi="Calibri"/>
          <w:sz w:val="20"/>
        </w:rPr>
      </w:pPr>
      <w:r>
        <w:rPr>
          <w:rFonts w:eastAsia="Calibri"/>
          <w:sz w:val="20"/>
        </w:rPr>
        <w:t>Inga Baltrūnaitė</w:t>
      </w:r>
    </w:p>
    <w:sectPr w:rsidR="00F0750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993" w:right="567" w:bottom="993" w:left="1276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BB0B6" w14:textId="77777777" w:rsidR="00891117" w:rsidRDefault="0089111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0C2719BD" w14:textId="77777777" w:rsidR="00891117" w:rsidRDefault="0089111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  <w:endnote w:type="continuationNotice" w:id="1">
    <w:p w14:paraId="212FA66E" w14:textId="77777777" w:rsidR="00891117" w:rsidRDefault="00891117">
      <w:pPr>
        <w:rPr>
          <w:rFonts w:ascii="Calibri" w:eastAsia="Calibri" w:hAnsi="Calibri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AAD39" w14:textId="77777777" w:rsidR="00F07502" w:rsidRDefault="00F07502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AA1AC" w14:textId="77777777" w:rsidR="00F07502" w:rsidRDefault="00F07502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570A4" w14:textId="77777777" w:rsidR="00F07502" w:rsidRDefault="00F07502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5F29A" w14:textId="77777777" w:rsidR="00891117" w:rsidRDefault="0089111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1E0B014B" w14:textId="77777777" w:rsidR="00891117" w:rsidRDefault="0089111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  <w:footnote w:type="continuationNotice" w:id="1">
    <w:p w14:paraId="757128A9" w14:textId="77777777" w:rsidR="00891117" w:rsidRDefault="00891117">
      <w:pPr>
        <w:rPr>
          <w:rFonts w:ascii="Calibri" w:eastAsia="Calibri" w:hAnsi="Calibr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892DC" w14:textId="77777777" w:rsidR="00F07502" w:rsidRDefault="00F07502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D17FE" w14:textId="4D36ABB2" w:rsidR="00F07502" w:rsidRDefault="00891117">
    <w:pPr>
      <w:tabs>
        <w:tab w:val="center" w:pos="4819"/>
        <w:tab w:val="right" w:pos="9638"/>
      </w:tabs>
      <w:jc w:val="center"/>
      <w:rPr>
        <w:rFonts w:ascii="Calibri" w:eastAsia="Calibri" w:hAnsi="Calibri"/>
        <w:sz w:val="22"/>
        <w:szCs w:val="22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>PAGE   \* MERGEFORMAT</w:instrText>
    </w:r>
    <w:r>
      <w:rPr>
        <w:rFonts w:eastAsia="Calibri"/>
        <w:szCs w:val="24"/>
      </w:rPr>
      <w:fldChar w:fldCharType="separate"/>
    </w:r>
    <w:r w:rsidR="00836F46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544D66B" w14:textId="77777777" w:rsidR="00F07502" w:rsidRDefault="00F07502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61E55" w14:textId="59455E18" w:rsidR="00F07502" w:rsidRDefault="00F07502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1C"/>
    <w:rsid w:val="000D4D99"/>
    <w:rsid w:val="000F64EE"/>
    <w:rsid w:val="00241471"/>
    <w:rsid w:val="003E0475"/>
    <w:rsid w:val="004A6B91"/>
    <w:rsid w:val="00836F46"/>
    <w:rsid w:val="00891117"/>
    <w:rsid w:val="00BC401C"/>
    <w:rsid w:val="00F0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728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4A6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6B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4A6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6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7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ettings" Target="settings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endnotes" Target="end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microsoft.com/office/2007/relationships/stylesWithEffects" Target="stylesWithEffects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styles" Target="styles.xml"/><Relationship Id="rId20" Type="http://schemas.openxmlformats.org/officeDocument/2006/relationships/footnotes" Target="footnotes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customXml" Target="../customXml/item10.xml"/><Relationship Id="rId19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image" Target="media/image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C6B07-605A-4C5E-8BA7-74AE6DDC463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62F3E16-812C-4D93-B932-6732B0E2391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C7655CC-877E-4745-9693-6BB0F82D4DE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F122C28-8CC3-489F-903C-6DC1A13FE31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1B47DF8-6D86-4A29-BC04-BDBD2DD3847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7DC382B-0DB3-4C54-9CB7-62338105EF8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564F260-81ED-4BA3-8DCE-605E8BAFD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B7194-D946-4A41-B590-AF86A5AB15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E71751-C5F3-4220-911E-8D59F4854A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8388FB-0025-4BF2-9A99-E89698FB7B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8E64C5-8536-41AB-9841-C06C81A313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421A0C0-8120-4AC3-B3F9-B810F25FFD7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0458512-CBF0-4318-B671-18980C9A0B9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EBFDCBB-78B8-4F49-8317-7350D344D0D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9D18C81-C5BF-49D6-BB41-EAD2FE6A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1606</Words>
  <Characters>916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2517</CharactersWithSpaces>
  <SharedDoc>false</SharedDoc>
  <HyperlinkBase/>
  <HLinks>
    <vt:vector size="6" baseType="variant">
      <vt:variant>
        <vt:i4>7798900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http://www.esinvesticijos.lt/lt/dokumentai/2014-2020-m-rekomendacijos-del-projektu-islaidu-atitikties-europos-sajungos-strukturiniu-fondu-reikalavimams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Strolyte Alge</cp:lastModifiedBy>
  <cp:revision>2</cp:revision>
  <cp:lastPrinted>2017-12-29T05:57:00Z</cp:lastPrinted>
  <dcterms:created xsi:type="dcterms:W3CDTF">2018-01-02T08:40:00Z</dcterms:created>
  <dcterms:modified xsi:type="dcterms:W3CDTF">2018-01-02T08:40:00Z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1014312087</vt:i4>
  </property>
  <property fmtid="{D5CDD505-2E9C-101B-9397-08002B2CF9AE}" pid="3" name="_NewReviewCycle">
    <vt:lpwstr/>
  </property>
</Properties>
</file>