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E66E" w14:textId="221E6111" w:rsidR="006F33F0" w:rsidRDefault="007A6024" w:rsidP="007A6024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760C8CAA" wp14:editId="77DA7AB8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44A83" w14:textId="25D9A8F4" w:rsidR="006F33F0" w:rsidRDefault="007A602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4644A84" w14:textId="77777777" w:rsidR="006F33F0" w:rsidRDefault="006F33F0">
      <w:pPr>
        <w:jc w:val="center"/>
        <w:rPr>
          <w:b/>
          <w:caps/>
          <w:szCs w:val="24"/>
          <w:lang w:eastAsia="lt-LT"/>
        </w:rPr>
      </w:pPr>
    </w:p>
    <w:p w14:paraId="64644A85" w14:textId="5F751744" w:rsidR="006F33F0" w:rsidRDefault="007A6024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64644A86" w14:textId="41C20791" w:rsidR="006F33F0" w:rsidRDefault="00700D5A" w:rsidP="00700D5A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2017 M. BIRŽELIO 20 D. NR. 1-160 „</w:t>
      </w:r>
      <w:r w:rsidR="007A6024">
        <w:rPr>
          <w:b/>
          <w:bCs/>
          <w:szCs w:val="24"/>
          <w:lang w:eastAsia="lt-LT"/>
        </w:rPr>
        <w:t xml:space="preserve">DĖL </w:t>
      </w:r>
      <w:r w:rsidR="007A6024">
        <w:rPr>
          <w:b/>
          <w:bCs/>
          <w:color w:val="000000"/>
          <w:szCs w:val="24"/>
          <w:lang w:eastAsia="lt-LT"/>
        </w:rPr>
        <w:t>FINANSAVIMO SKYRIMO PROJEKTAMS, PATEIKTIEMS PAGAL</w:t>
      </w:r>
      <w:r w:rsidR="007A6024">
        <w:rPr>
          <w:b/>
          <w:bCs/>
          <w:caps/>
          <w:szCs w:val="24"/>
          <w:lang w:eastAsia="lt-LT"/>
        </w:rPr>
        <w:t xml:space="preserve"> 2014–2020 METŲ EUROPOS SĄJUNGOS FONDŲ INVESTICIJŲ VEIKSMŲ PROGRAMOS 4 PRIORITETO </w:t>
      </w:r>
      <w:r w:rsidR="007A6024">
        <w:rPr>
          <w:szCs w:val="24"/>
        </w:rPr>
        <w:t>„</w:t>
      </w:r>
      <w:r w:rsidR="007A6024">
        <w:rPr>
          <w:rFonts w:eastAsia="AngsanaUPC"/>
          <w:b/>
          <w:bCs/>
          <w:iCs/>
          <w:szCs w:val="24"/>
          <w:lang w:eastAsia="lt-LT"/>
        </w:rPr>
        <w:t>ENERGIJOS EFEKTYVUMO IR ATSINAUJINANČIŲ IŠTEKLIŲ ENERGIJOS GAMYBOS IR NAUDOJIMO SKATINIMAS</w:t>
      </w:r>
      <w:r w:rsidR="007A6024">
        <w:rPr>
          <w:szCs w:val="24"/>
        </w:rPr>
        <w:t>“</w:t>
      </w:r>
      <w:r w:rsidR="007A6024">
        <w:rPr>
          <w:b/>
          <w:szCs w:val="24"/>
        </w:rPr>
        <w:t xml:space="preserve"> 04.1.1-LVPA-K-110</w:t>
      </w:r>
      <w:r w:rsidR="007A6024">
        <w:rPr>
          <w:szCs w:val="24"/>
        </w:rPr>
        <w:t xml:space="preserve"> </w:t>
      </w:r>
      <w:r w:rsidR="007A6024">
        <w:rPr>
          <w:b/>
          <w:szCs w:val="24"/>
        </w:rPr>
        <w:t>„NEDIDELĖS GALIOS BIOKURO KOGENERACIJOS SKATINIMAS“ ĮGYVENDINIMO PRIEMONĘ</w:t>
      </w:r>
      <w:r>
        <w:rPr>
          <w:b/>
          <w:szCs w:val="24"/>
        </w:rPr>
        <w:t xml:space="preserve">“ </w:t>
      </w:r>
      <w:r>
        <w:rPr>
          <w:b/>
          <w:color w:val="000000"/>
        </w:rPr>
        <w:t>PRIPAŽINIMO NETEKUSIU GALIOS</w:t>
      </w:r>
    </w:p>
    <w:p w14:paraId="64644A87" w14:textId="77777777" w:rsidR="006F33F0" w:rsidRDefault="006F33F0">
      <w:pPr>
        <w:rPr>
          <w:color w:val="000000"/>
          <w:szCs w:val="24"/>
          <w:lang w:eastAsia="lt-LT"/>
        </w:rPr>
      </w:pPr>
    </w:p>
    <w:p w14:paraId="64644A88" w14:textId="35B7027A" w:rsidR="006F33F0" w:rsidRDefault="007A6024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700D5A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700D5A">
        <w:rPr>
          <w:szCs w:val="24"/>
          <w:lang w:eastAsia="lt-LT"/>
        </w:rPr>
        <w:t xml:space="preserve">sausio </w:t>
      </w:r>
      <w:r w:rsidR="00E466DA">
        <w:rPr>
          <w:szCs w:val="24"/>
          <w:lang w:eastAsia="lt-LT"/>
        </w:rPr>
        <w:t>17</w:t>
      </w:r>
      <w:r w:rsidR="0057624C">
        <w:rPr>
          <w:szCs w:val="24"/>
          <w:lang w:eastAsia="lt-LT"/>
        </w:rPr>
        <w:t xml:space="preserve"> </w:t>
      </w:r>
      <w:bookmarkStart w:id="0" w:name="_GoBack"/>
      <w:bookmarkEnd w:id="0"/>
      <w:r>
        <w:rPr>
          <w:szCs w:val="24"/>
          <w:lang w:eastAsia="lt-LT"/>
        </w:rPr>
        <w:t>Nr. 1</w:t>
      </w:r>
      <w:r w:rsidR="00700D5A">
        <w:rPr>
          <w:szCs w:val="24"/>
          <w:lang w:eastAsia="lt-LT"/>
        </w:rPr>
        <w:t xml:space="preserve"> -</w:t>
      </w:r>
      <w:r w:rsidR="00E466DA">
        <w:rPr>
          <w:szCs w:val="24"/>
          <w:lang w:eastAsia="lt-LT"/>
        </w:rPr>
        <w:t>8</w:t>
      </w:r>
    </w:p>
    <w:p w14:paraId="64644A89" w14:textId="77777777" w:rsidR="006F33F0" w:rsidRDefault="007A6024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4644A8A" w14:textId="77777777" w:rsidR="006F33F0" w:rsidRDefault="006F33F0">
      <w:pPr>
        <w:ind w:firstLine="71"/>
        <w:rPr>
          <w:color w:val="000000"/>
          <w:szCs w:val="24"/>
          <w:lang w:eastAsia="lt-LT"/>
        </w:rPr>
      </w:pPr>
    </w:p>
    <w:p w14:paraId="34380381" w14:textId="150AB6EA" w:rsidR="007A6024" w:rsidRDefault="007A6024">
      <w:pPr>
        <w:ind w:firstLine="71"/>
        <w:rPr>
          <w:color w:val="000000"/>
          <w:szCs w:val="24"/>
          <w:lang w:eastAsia="lt-LT"/>
        </w:rPr>
      </w:pPr>
    </w:p>
    <w:p w14:paraId="5717E57B" w14:textId="557F74A2" w:rsidR="00700D5A" w:rsidRPr="00700D5A" w:rsidRDefault="00700D5A" w:rsidP="00700D5A">
      <w:pPr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color w:val="000000"/>
          <w:szCs w:val="24"/>
        </w:rPr>
        <w:t xml:space="preserve">P r i p a ž į s t u netekusiu galios </w:t>
      </w:r>
      <w:r>
        <w:rPr>
          <w:bCs/>
          <w:color w:val="000000"/>
          <w:szCs w:val="24"/>
        </w:rPr>
        <w:t xml:space="preserve">Lietuvos Respublikos energetikos ministro 2017 m. birželio 20 d. įsakymą Nr. 1-160 </w:t>
      </w:r>
      <w:r w:rsidRPr="00700D5A">
        <w:rPr>
          <w:bCs/>
          <w:color w:val="000000"/>
          <w:szCs w:val="24"/>
        </w:rPr>
        <w:t>„</w:t>
      </w:r>
      <w:r>
        <w:rPr>
          <w:bCs/>
          <w:color w:val="000000"/>
          <w:szCs w:val="24"/>
        </w:rPr>
        <w:t>D</w:t>
      </w:r>
      <w:r w:rsidRPr="00700D5A">
        <w:rPr>
          <w:bCs/>
          <w:szCs w:val="24"/>
          <w:lang w:eastAsia="lt-LT"/>
        </w:rPr>
        <w:t xml:space="preserve">ėl </w:t>
      </w:r>
      <w:r w:rsidRPr="00700D5A">
        <w:rPr>
          <w:bCs/>
          <w:color w:val="000000"/>
          <w:szCs w:val="24"/>
          <w:lang w:eastAsia="lt-LT"/>
        </w:rPr>
        <w:t>finansavimo skyrimo projektams, pateiktiems pagal</w:t>
      </w:r>
      <w:r w:rsidRPr="00700D5A">
        <w:rPr>
          <w:bCs/>
          <w:szCs w:val="24"/>
          <w:lang w:eastAsia="lt-LT"/>
        </w:rPr>
        <w:t xml:space="preserve"> 2014–2020 metų </w:t>
      </w:r>
      <w:r>
        <w:rPr>
          <w:bCs/>
          <w:szCs w:val="24"/>
          <w:lang w:eastAsia="lt-LT"/>
        </w:rPr>
        <w:t>E</w:t>
      </w:r>
      <w:r w:rsidRPr="00700D5A">
        <w:rPr>
          <w:bCs/>
          <w:szCs w:val="24"/>
          <w:lang w:eastAsia="lt-LT"/>
        </w:rPr>
        <w:t xml:space="preserve">uropos </w:t>
      </w:r>
      <w:r>
        <w:rPr>
          <w:bCs/>
          <w:szCs w:val="24"/>
          <w:lang w:eastAsia="lt-LT"/>
        </w:rPr>
        <w:t>S</w:t>
      </w:r>
      <w:r w:rsidRPr="00700D5A">
        <w:rPr>
          <w:bCs/>
          <w:szCs w:val="24"/>
          <w:lang w:eastAsia="lt-LT"/>
        </w:rPr>
        <w:t xml:space="preserve">ąjungos fondų investicijų veiksmų programos 4 prioriteto </w:t>
      </w:r>
      <w:r w:rsidRPr="00700D5A">
        <w:rPr>
          <w:bCs/>
          <w:szCs w:val="24"/>
        </w:rPr>
        <w:t>„</w:t>
      </w:r>
      <w:r>
        <w:rPr>
          <w:bCs/>
          <w:szCs w:val="24"/>
        </w:rPr>
        <w:t>E</w:t>
      </w:r>
      <w:r w:rsidRPr="00700D5A">
        <w:rPr>
          <w:rFonts w:eastAsia="AngsanaUPC"/>
          <w:bCs/>
          <w:iCs/>
          <w:szCs w:val="24"/>
          <w:lang w:eastAsia="lt-LT"/>
        </w:rPr>
        <w:t>nergijos efektyvumo ir atsinaujinančių išteklių energijos gamybos ir naudojimo skatinimas</w:t>
      </w:r>
      <w:r w:rsidRPr="00700D5A">
        <w:rPr>
          <w:bCs/>
          <w:szCs w:val="24"/>
        </w:rPr>
        <w:t>“ 04.1.1-</w:t>
      </w:r>
      <w:r>
        <w:rPr>
          <w:bCs/>
          <w:szCs w:val="24"/>
        </w:rPr>
        <w:t>LVPA</w:t>
      </w:r>
      <w:r w:rsidRPr="00700D5A">
        <w:rPr>
          <w:bCs/>
          <w:szCs w:val="24"/>
        </w:rPr>
        <w:t>-</w:t>
      </w:r>
      <w:r>
        <w:rPr>
          <w:bCs/>
          <w:szCs w:val="24"/>
        </w:rPr>
        <w:t>K</w:t>
      </w:r>
      <w:r w:rsidRPr="00700D5A">
        <w:rPr>
          <w:bCs/>
          <w:szCs w:val="24"/>
        </w:rPr>
        <w:t>-110 „</w:t>
      </w:r>
      <w:r>
        <w:rPr>
          <w:bCs/>
          <w:szCs w:val="24"/>
        </w:rPr>
        <w:t>N</w:t>
      </w:r>
      <w:r w:rsidRPr="00700D5A">
        <w:rPr>
          <w:bCs/>
          <w:szCs w:val="24"/>
        </w:rPr>
        <w:t xml:space="preserve">edidelės galios biokuro kogeneracijos skatinimas“ įgyvendinimo priemonę“. </w:t>
      </w:r>
    </w:p>
    <w:p w14:paraId="63EB3A63" w14:textId="47127098" w:rsidR="007A6024" w:rsidRPr="00700D5A" w:rsidRDefault="007A6024">
      <w:pPr>
        <w:overflowPunct w:val="0"/>
        <w:jc w:val="both"/>
        <w:textAlignment w:val="baseline"/>
        <w:rPr>
          <w:bCs/>
        </w:rPr>
      </w:pPr>
    </w:p>
    <w:p w14:paraId="75C7B5B5" w14:textId="77777777" w:rsidR="007A6024" w:rsidRDefault="007A6024">
      <w:pPr>
        <w:overflowPunct w:val="0"/>
        <w:jc w:val="both"/>
        <w:textAlignment w:val="baseline"/>
      </w:pPr>
    </w:p>
    <w:p w14:paraId="0992E980" w14:textId="77777777" w:rsidR="007A6024" w:rsidRDefault="007A6024">
      <w:pPr>
        <w:overflowPunct w:val="0"/>
        <w:jc w:val="both"/>
        <w:textAlignment w:val="baseline"/>
      </w:pPr>
    </w:p>
    <w:p w14:paraId="703C893B" w14:textId="280A466D" w:rsidR="006F33F0" w:rsidRDefault="007A6024">
      <w:pPr>
        <w:overflowPunct w:val="0"/>
        <w:jc w:val="both"/>
        <w:textAlignment w:val="baseline"/>
        <w:rPr>
          <w:szCs w:val="24"/>
          <w:lang w:eastAsia="lt-LT"/>
        </w:rPr>
      </w:pPr>
      <w:r w:rsidRPr="007A6024">
        <w:rPr>
          <w:szCs w:val="24"/>
          <w:lang w:eastAsia="lt-LT"/>
        </w:rPr>
        <w:t>Energetikos ministras</w:t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  <w:t xml:space="preserve">   </w:t>
      </w:r>
      <w:r w:rsidR="00B4244D">
        <w:rPr>
          <w:szCs w:val="24"/>
          <w:lang w:eastAsia="lt-LT"/>
        </w:rPr>
        <w:t xml:space="preserve">       </w:t>
      </w:r>
      <w:r w:rsidRPr="007A6024">
        <w:rPr>
          <w:szCs w:val="24"/>
          <w:lang w:eastAsia="lt-LT"/>
        </w:rPr>
        <w:t xml:space="preserve">             Žygimantas Vaičiūnas</w:t>
      </w:r>
    </w:p>
    <w:sectPr w:rsidR="006F33F0" w:rsidSect="00B424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F14C1" w14:textId="77777777" w:rsidR="000F373D" w:rsidRDefault="000F373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15E6CE93" w14:textId="77777777" w:rsidR="000F373D" w:rsidRDefault="000F373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4ACD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180A" w14:textId="77777777" w:rsidR="006F33F0" w:rsidRDefault="006F33F0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4AD0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AF7A3" w14:textId="77777777" w:rsidR="000F373D" w:rsidRDefault="000F373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34A8D273" w14:textId="77777777" w:rsidR="000F373D" w:rsidRDefault="000F373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4ACA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4ACB" w14:textId="7E68642C" w:rsidR="006F33F0" w:rsidRDefault="007A6024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64644ACC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4ACF" w14:textId="77777777" w:rsidR="006F33F0" w:rsidRDefault="006F33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F373D"/>
    <w:rsid w:val="00126D32"/>
    <w:rsid w:val="003157F4"/>
    <w:rsid w:val="00510C41"/>
    <w:rsid w:val="0057624C"/>
    <w:rsid w:val="006F33F0"/>
    <w:rsid w:val="00700D5A"/>
    <w:rsid w:val="007A6024"/>
    <w:rsid w:val="00B4244D"/>
    <w:rsid w:val="00DA4BE8"/>
    <w:rsid w:val="00E4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44A82"/>
  <w15:docId w15:val="{DFFABD08-1643-45BE-B767-1927E680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A6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2" ma:contentTypeDescription="Kurkite naują dokumentą." ma:contentTypeScope="" ma:versionID="4a921cf00348c2b95e544779c4ac9f6a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00d6f04189f18e8739d48edba13ff7b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0C1EC-6B39-48FC-986D-6B12D1205493}">
  <ds:schemaRefs>
    <ds:schemaRef ds:uri="57909083-f7d7-4e3d-b5d2-b1a2b8e266a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591948-DBC5-45EA-B72E-FD418547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2B764-739F-4251-B107-331395E66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C8A71-345A-440B-8526-062450B6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8</cp:revision>
  <cp:lastPrinted>2017-06-19T10:59:00Z</cp:lastPrinted>
  <dcterms:created xsi:type="dcterms:W3CDTF">2020-01-14T08:04:00Z</dcterms:created>
  <dcterms:modified xsi:type="dcterms:W3CDTF">2020-01-20T08:22:00Z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