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50" w:rsidRDefault="00731850" w:rsidP="00A212B8">
      <w:pPr>
        <w:ind w:left="-180"/>
        <w:jc w:val="center"/>
        <w:outlineLvl w:val="0"/>
        <w:rPr>
          <w:b/>
        </w:rPr>
      </w:pPr>
      <w:bookmarkStart w:id="0" w:name="OLE_LINK1"/>
    </w:p>
    <w:p w:rsidR="00A212B8" w:rsidRPr="00F21102" w:rsidRDefault="00E63B21" w:rsidP="00A212B8">
      <w:pPr>
        <w:ind w:left="-180"/>
        <w:jc w:val="center"/>
        <w:outlineLvl w:val="0"/>
        <w:rPr>
          <w:b/>
        </w:rPr>
      </w:pPr>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proofErr w:type="gramStart"/>
      <w:r w:rsidR="00E83E35">
        <w:rPr>
          <w:b/>
        </w:rPr>
        <w:t>SVEIKATOS APSAUGOS</w:t>
      </w:r>
      <w:r w:rsidR="004C7953">
        <w:rPr>
          <w:b/>
        </w:rPr>
        <w:t xml:space="preserve"> MINISTERIJOS</w:t>
      </w:r>
      <w:proofErr w:type="gramEnd"/>
      <w:r w:rsidR="004C7953">
        <w:rPr>
          <w:b/>
        </w:rPr>
        <w:t xml:space="preserve"> </w:t>
      </w:r>
      <w:r w:rsidR="00E83E35">
        <w:rPr>
          <w:b/>
        </w:rPr>
        <w:t>PASIŪLYMO</w:t>
      </w:r>
      <w:r w:rsidR="004C7953">
        <w:rPr>
          <w:b/>
        </w:rPr>
        <w:t xml:space="preserve"> KEI</w:t>
      </w:r>
      <w:r w:rsidR="003749A4">
        <w:rPr>
          <w:b/>
        </w:rPr>
        <w:t>STI PROJEKTŲ ATRANKOS KRITERIJŲ</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20</w:t>
      </w:r>
      <w:r w:rsidR="00D90C03">
        <w:rPr>
          <w:bCs/>
        </w:rPr>
        <w:t>-</w:t>
      </w:r>
      <w:r w:rsidR="004C7953">
        <w:rPr>
          <w:bCs/>
        </w:rPr>
        <w:t>03</w:t>
      </w:r>
      <w:r w:rsidR="00175C68">
        <w:rPr>
          <w:bCs/>
        </w:rPr>
        <w:t>-</w:t>
      </w:r>
      <w:r w:rsidR="002B6EDA">
        <w:rPr>
          <w:bCs/>
        </w:rPr>
        <w:t>26</w:t>
      </w:r>
      <w:r w:rsidR="007E7012" w:rsidRPr="00F21102">
        <w:rPr>
          <w:bCs/>
        </w:rPr>
        <w:t xml:space="preserve"> </w:t>
      </w:r>
      <w:r w:rsidR="00E63B21">
        <w:rPr>
          <w:bCs/>
        </w:rPr>
        <w:t xml:space="preserve">Nr. </w:t>
      </w:r>
      <w:r w:rsidR="00501EFC">
        <w:rPr>
          <w:bCs/>
        </w:rPr>
        <w:t>44P-</w:t>
      </w:r>
      <w:r w:rsidR="00E83E35">
        <w:rPr>
          <w:bCs/>
        </w:rPr>
        <w:t>4 (52</w:t>
      </w:r>
      <w:r w:rsidR="007D59E8">
        <w:rPr>
          <w:bCs/>
        </w:rPr>
        <w:t>)</w:t>
      </w:r>
    </w:p>
    <w:p w:rsidR="001C7832" w:rsidRDefault="001C7832" w:rsidP="00D16381">
      <w:pPr>
        <w:rPr>
          <w:b/>
        </w:rPr>
      </w:pPr>
    </w:p>
    <w:p w:rsidR="000519D3" w:rsidRDefault="000519D3" w:rsidP="00D16381">
      <w:pPr>
        <w:rPr>
          <w:b/>
        </w:rPr>
      </w:pPr>
    </w:p>
    <w:p w:rsidR="000519D3" w:rsidRPr="00F21102" w:rsidRDefault="000519D3" w:rsidP="00D16381">
      <w:pPr>
        <w:rPr>
          <w:b/>
        </w:rPr>
      </w:pPr>
    </w:p>
    <w:p w:rsidR="00731850" w:rsidRPr="00D1625C" w:rsidRDefault="00E83E35" w:rsidP="003352C2">
      <w:pPr>
        <w:ind w:firstLine="540"/>
        <w:rPr>
          <w:b/>
          <w:u w:val="single"/>
        </w:rPr>
      </w:pPr>
      <w:r>
        <w:rPr>
          <w:b/>
          <w:u w:val="single"/>
        </w:rPr>
        <w:t>Sveikatos apsaugos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3173B6" w:rsidRPr="006C20AC" w:rsidRDefault="003173B6" w:rsidP="00E83E35">
      <w:pPr>
        <w:tabs>
          <w:tab w:val="left" w:pos="-108"/>
          <w:tab w:val="left" w:pos="34"/>
          <w:tab w:val="left" w:pos="175"/>
          <w:tab w:val="left" w:pos="316"/>
        </w:tabs>
        <w:ind w:firstLine="567"/>
        <w:jc w:val="both"/>
      </w:pPr>
      <w:r w:rsidRPr="00667D66">
        <w:rPr>
          <w:b/>
        </w:rPr>
        <w:t>Pritarti pasiūlymui</w:t>
      </w:r>
      <w:r w:rsidRPr="00667D66">
        <w:t xml:space="preserve"> dėl</w:t>
      </w:r>
      <w:r w:rsidRPr="00667D66">
        <w:rPr>
          <w:bCs/>
        </w:rPr>
        <w:t xml:space="preserve"> </w:t>
      </w:r>
      <w:r w:rsidRPr="00667D66">
        <w:t xml:space="preserve">veiksmų programos </w:t>
      </w:r>
      <w:r w:rsidR="00E83E35">
        <w:t>8</w:t>
      </w:r>
      <w:r w:rsidRPr="00667D66">
        <w:t xml:space="preserve"> prioriteto „</w:t>
      </w:r>
      <w:r w:rsidR="00E83E35" w:rsidRPr="00E83E35">
        <w:t xml:space="preserve">Socialinės </w:t>
      </w:r>
      <w:proofErr w:type="spellStart"/>
      <w:r w:rsidR="00E83E35" w:rsidRPr="00E83E35">
        <w:t>įtraukties</w:t>
      </w:r>
      <w:proofErr w:type="spellEnd"/>
      <w:r w:rsidR="00E83E35" w:rsidRPr="00E83E35">
        <w:t xml:space="preserve"> didinimas ir kova su skurdu</w:t>
      </w:r>
      <w:r w:rsidRPr="00667D66">
        <w:t xml:space="preserve">“ </w:t>
      </w:r>
      <w:r w:rsidR="00E83E35">
        <w:rPr>
          <w:bCs/>
        </w:rPr>
        <w:t>konkrečių uždavinių</w:t>
      </w:r>
      <w:r w:rsidRPr="00667D66">
        <w:rPr>
          <w:bCs/>
        </w:rPr>
        <w:t xml:space="preserve"> </w:t>
      </w:r>
      <w:r w:rsidR="00E83E35" w:rsidRPr="00E83E35">
        <w:rPr>
          <w:b/>
          <w:bCs/>
        </w:rPr>
        <w:t xml:space="preserve">8.1.3 </w:t>
      </w:r>
      <w:r w:rsidRPr="00667D66">
        <w:rPr>
          <w:b/>
          <w:bCs/>
        </w:rPr>
        <w:t>„</w:t>
      </w:r>
      <w:r w:rsidR="00E83E35" w:rsidRPr="00E83E35">
        <w:rPr>
          <w:b/>
          <w:bCs/>
        </w:rPr>
        <w:t>Pagerinti sveikatos priežiūros kokybę ir prieinamumą tikslinėms gyventojų grupėms bei sumažinti sveikatos netolygumus</w:t>
      </w:r>
      <w:r w:rsidRPr="00667D66">
        <w:rPr>
          <w:b/>
          <w:bCs/>
        </w:rPr>
        <w:t>“</w:t>
      </w:r>
      <w:r w:rsidRPr="00667D66">
        <w:rPr>
          <w:bCs/>
        </w:rPr>
        <w:t xml:space="preserve"> </w:t>
      </w:r>
      <w:r w:rsidR="00E83E35">
        <w:rPr>
          <w:bCs/>
        </w:rPr>
        <w:t xml:space="preserve">ir </w:t>
      </w:r>
      <w:r w:rsidR="00E83E35">
        <w:rPr>
          <w:b/>
          <w:bCs/>
          <w:lang w:val="en-US"/>
        </w:rPr>
        <w:t xml:space="preserve">8.4.2 </w:t>
      </w:r>
      <w:r w:rsidR="00E83E35" w:rsidRPr="00E83E35">
        <w:rPr>
          <w:b/>
          <w:bCs/>
          <w:lang w:val="en-US"/>
        </w:rPr>
        <w:t>„</w:t>
      </w:r>
      <w:proofErr w:type="spellStart"/>
      <w:r w:rsidR="00E83E35" w:rsidRPr="00E83E35">
        <w:rPr>
          <w:b/>
          <w:bCs/>
          <w:lang w:val="en-US"/>
        </w:rPr>
        <w:t>Sumažinti</w:t>
      </w:r>
      <w:proofErr w:type="spellEnd"/>
      <w:r w:rsidR="00E83E35" w:rsidRPr="00E83E35">
        <w:rPr>
          <w:b/>
          <w:bCs/>
          <w:lang w:val="en-US"/>
        </w:rPr>
        <w:t xml:space="preserve"> </w:t>
      </w:r>
      <w:proofErr w:type="spellStart"/>
      <w:r w:rsidR="00E83E35" w:rsidRPr="00E83E35">
        <w:rPr>
          <w:b/>
          <w:bCs/>
          <w:lang w:val="en-US"/>
        </w:rPr>
        <w:t>sveikatos</w:t>
      </w:r>
      <w:proofErr w:type="spellEnd"/>
      <w:r w:rsidR="00E83E35" w:rsidRPr="00E83E35">
        <w:rPr>
          <w:b/>
          <w:bCs/>
          <w:lang w:val="en-US"/>
        </w:rPr>
        <w:t xml:space="preserve"> </w:t>
      </w:r>
      <w:proofErr w:type="spellStart"/>
      <w:r w:rsidR="00E83E35" w:rsidRPr="00E83E35">
        <w:rPr>
          <w:b/>
          <w:bCs/>
          <w:lang w:val="en-US"/>
        </w:rPr>
        <w:t>netolygumus</w:t>
      </w:r>
      <w:proofErr w:type="spellEnd"/>
      <w:r w:rsidR="00E83E35" w:rsidRPr="00E83E35">
        <w:rPr>
          <w:b/>
          <w:bCs/>
          <w:lang w:val="en-US"/>
        </w:rPr>
        <w:t xml:space="preserve">, </w:t>
      </w:r>
      <w:proofErr w:type="spellStart"/>
      <w:r w:rsidR="00E83E35" w:rsidRPr="00E83E35">
        <w:rPr>
          <w:b/>
          <w:bCs/>
          <w:lang w:val="en-US"/>
        </w:rPr>
        <w:t>gerinant</w:t>
      </w:r>
      <w:proofErr w:type="spellEnd"/>
      <w:r w:rsidR="00E83E35" w:rsidRPr="00E83E35">
        <w:rPr>
          <w:b/>
          <w:bCs/>
          <w:lang w:val="en-US"/>
        </w:rPr>
        <w:t xml:space="preserve"> </w:t>
      </w:r>
      <w:proofErr w:type="spellStart"/>
      <w:r w:rsidR="00E83E35" w:rsidRPr="00E83E35">
        <w:rPr>
          <w:b/>
          <w:bCs/>
          <w:lang w:val="en-US"/>
        </w:rPr>
        <w:t>sveikatos</w:t>
      </w:r>
      <w:proofErr w:type="spellEnd"/>
      <w:r w:rsidR="00E83E35" w:rsidRPr="00E83E35">
        <w:rPr>
          <w:b/>
          <w:bCs/>
          <w:lang w:val="en-US"/>
        </w:rPr>
        <w:t xml:space="preserve"> </w:t>
      </w:r>
      <w:proofErr w:type="spellStart"/>
      <w:r w:rsidR="00E83E35" w:rsidRPr="00E83E35">
        <w:rPr>
          <w:b/>
          <w:bCs/>
          <w:lang w:val="en-US"/>
        </w:rPr>
        <w:t>priežiūros</w:t>
      </w:r>
      <w:proofErr w:type="spellEnd"/>
      <w:r w:rsidR="00E83E35" w:rsidRPr="00E83E35">
        <w:rPr>
          <w:b/>
          <w:bCs/>
          <w:lang w:val="en-US"/>
        </w:rPr>
        <w:t xml:space="preserve"> </w:t>
      </w:r>
      <w:proofErr w:type="spellStart"/>
      <w:r w:rsidR="00E83E35" w:rsidRPr="00E83E35">
        <w:rPr>
          <w:b/>
          <w:bCs/>
          <w:lang w:val="en-US"/>
        </w:rPr>
        <w:t>kokybę</w:t>
      </w:r>
      <w:proofErr w:type="spellEnd"/>
      <w:r w:rsidR="00E83E35" w:rsidRPr="00E83E35">
        <w:rPr>
          <w:b/>
          <w:bCs/>
          <w:lang w:val="en-US"/>
        </w:rPr>
        <w:t xml:space="preserve"> </w:t>
      </w:r>
      <w:proofErr w:type="spellStart"/>
      <w:r w:rsidR="00E83E35" w:rsidRPr="00E83E35">
        <w:rPr>
          <w:b/>
          <w:bCs/>
          <w:lang w:val="en-US"/>
        </w:rPr>
        <w:t>ir</w:t>
      </w:r>
      <w:proofErr w:type="spellEnd"/>
      <w:r w:rsidR="00E83E35" w:rsidRPr="00E83E35">
        <w:rPr>
          <w:b/>
          <w:bCs/>
          <w:lang w:val="en-US"/>
        </w:rPr>
        <w:t xml:space="preserve"> </w:t>
      </w:r>
      <w:proofErr w:type="spellStart"/>
      <w:r w:rsidR="00E83E35" w:rsidRPr="00E83E35">
        <w:rPr>
          <w:b/>
          <w:bCs/>
          <w:lang w:val="en-US"/>
        </w:rPr>
        <w:t>prieinamumą</w:t>
      </w:r>
      <w:proofErr w:type="spellEnd"/>
      <w:r w:rsidR="00E83E35" w:rsidRPr="00E83E35">
        <w:rPr>
          <w:b/>
          <w:bCs/>
          <w:lang w:val="en-US"/>
        </w:rPr>
        <w:t xml:space="preserve"> </w:t>
      </w:r>
      <w:proofErr w:type="spellStart"/>
      <w:r w:rsidR="00E83E35" w:rsidRPr="00E83E35">
        <w:rPr>
          <w:b/>
          <w:bCs/>
          <w:lang w:val="en-US"/>
        </w:rPr>
        <w:t>tikslinėms</w:t>
      </w:r>
      <w:proofErr w:type="spellEnd"/>
      <w:r w:rsidR="00E83E35" w:rsidRPr="00E83E35">
        <w:rPr>
          <w:b/>
          <w:bCs/>
          <w:lang w:val="en-US"/>
        </w:rPr>
        <w:t xml:space="preserve"> </w:t>
      </w:r>
      <w:proofErr w:type="spellStart"/>
      <w:r w:rsidR="00E83E35" w:rsidRPr="00E83E35">
        <w:rPr>
          <w:b/>
          <w:bCs/>
          <w:lang w:val="en-US"/>
        </w:rPr>
        <w:t>gyventojų</w:t>
      </w:r>
      <w:proofErr w:type="spellEnd"/>
      <w:r w:rsidR="00E83E35" w:rsidRPr="00E83E35">
        <w:rPr>
          <w:b/>
          <w:bCs/>
          <w:lang w:val="en-US"/>
        </w:rPr>
        <w:t xml:space="preserve"> </w:t>
      </w:r>
      <w:proofErr w:type="spellStart"/>
      <w:r w:rsidR="00E83E35" w:rsidRPr="00E83E35">
        <w:rPr>
          <w:b/>
          <w:bCs/>
          <w:lang w:val="en-US"/>
        </w:rPr>
        <w:t>grupėms</w:t>
      </w:r>
      <w:proofErr w:type="spellEnd"/>
      <w:r w:rsidR="00E83E35" w:rsidRPr="00E83E35">
        <w:rPr>
          <w:b/>
          <w:bCs/>
          <w:lang w:val="en-US"/>
        </w:rPr>
        <w:t xml:space="preserve">, </w:t>
      </w:r>
      <w:proofErr w:type="spellStart"/>
      <w:r w:rsidR="00E83E35" w:rsidRPr="00E83E35">
        <w:rPr>
          <w:b/>
          <w:bCs/>
          <w:lang w:val="en-US"/>
        </w:rPr>
        <w:t>ir</w:t>
      </w:r>
      <w:proofErr w:type="spellEnd"/>
      <w:r w:rsidR="00E83E35" w:rsidRPr="00E83E35">
        <w:rPr>
          <w:b/>
          <w:bCs/>
          <w:lang w:val="en-US"/>
        </w:rPr>
        <w:t xml:space="preserve"> </w:t>
      </w:r>
      <w:proofErr w:type="spellStart"/>
      <w:r w:rsidR="00E83E35" w:rsidRPr="00E83E35">
        <w:rPr>
          <w:b/>
          <w:bCs/>
          <w:lang w:val="en-US"/>
        </w:rPr>
        <w:t>skatinti</w:t>
      </w:r>
      <w:proofErr w:type="spellEnd"/>
      <w:r w:rsidR="00E83E35" w:rsidRPr="00E83E35">
        <w:rPr>
          <w:b/>
          <w:bCs/>
          <w:lang w:val="en-US"/>
        </w:rPr>
        <w:t xml:space="preserve"> </w:t>
      </w:r>
      <w:proofErr w:type="spellStart"/>
      <w:r w:rsidR="00E83E35" w:rsidRPr="00E83E35">
        <w:rPr>
          <w:b/>
          <w:bCs/>
          <w:lang w:val="en-US"/>
        </w:rPr>
        <w:t>sveiką</w:t>
      </w:r>
      <w:proofErr w:type="spellEnd"/>
      <w:r w:rsidR="00E83E35" w:rsidRPr="00E83E35">
        <w:rPr>
          <w:b/>
          <w:bCs/>
          <w:lang w:val="en-US"/>
        </w:rPr>
        <w:t xml:space="preserve"> </w:t>
      </w:r>
      <w:proofErr w:type="spellStart"/>
      <w:r w:rsidR="00E83E35" w:rsidRPr="00E83E35">
        <w:rPr>
          <w:b/>
          <w:bCs/>
          <w:lang w:val="en-US"/>
        </w:rPr>
        <w:t>senėjimą</w:t>
      </w:r>
      <w:proofErr w:type="spellEnd"/>
      <w:r w:rsidR="00E83E35" w:rsidRPr="00E83E35">
        <w:rPr>
          <w:b/>
          <w:bCs/>
          <w:lang w:val="en-US"/>
        </w:rPr>
        <w:t>“</w:t>
      </w:r>
      <w:r w:rsidR="00E83E35">
        <w:rPr>
          <w:b/>
          <w:bCs/>
          <w:lang w:val="en-US"/>
        </w:rPr>
        <w:t xml:space="preserve"> </w:t>
      </w:r>
      <w:r w:rsidR="00E83E35">
        <w:t xml:space="preserve">Sveikatos apsaugos </w:t>
      </w:r>
      <w:r w:rsidRPr="00667D66">
        <w:t xml:space="preserve">ministerijos </w:t>
      </w:r>
      <w:r w:rsidRPr="00667D66">
        <w:rPr>
          <w:bCs/>
        </w:rPr>
        <w:t xml:space="preserve">administruojamos </w:t>
      </w:r>
      <w:r w:rsidR="00E83E35">
        <w:rPr>
          <w:bCs/>
        </w:rPr>
        <w:t xml:space="preserve">junginės priemonės </w:t>
      </w:r>
      <w:proofErr w:type="spellStart"/>
      <w:r w:rsidR="00E83E35" w:rsidRPr="00E83E35">
        <w:rPr>
          <w:b/>
          <w:bCs/>
          <w:lang w:val="en-US"/>
        </w:rPr>
        <w:t>Nr</w:t>
      </w:r>
      <w:proofErr w:type="spellEnd"/>
      <w:r w:rsidR="00E83E35" w:rsidRPr="00E83E35">
        <w:rPr>
          <w:b/>
          <w:bCs/>
          <w:lang w:val="en-US"/>
        </w:rPr>
        <w:t>. J02-CPVA-V</w:t>
      </w:r>
      <w:r w:rsidR="00E83E35">
        <w:rPr>
          <w:b/>
          <w:bCs/>
        </w:rPr>
        <w:t xml:space="preserve"> </w:t>
      </w:r>
      <w:r w:rsidR="00FA19AA" w:rsidRPr="00FA19AA">
        <w:rPr>
          <w:bCs/>
        </w:rPr>
        <w:t>(</w:t>
      </w:r>
      <w:r w:rsidR="00E83E35" w:rsidRPr="00E83E35">
        <w:rPr>
          <w:bCs/>
        </w:rPr>
        <w:t>kuri susideda iš priemonių</w:t>
      </w:r>
      <w:r w:rsidRPr="00667D66">
        <w:rPr>
          <w:b/>
          <w:bCs/>
        </w:rPr>
        <w:t xml:space="preserve"> </w:t>
      </w:r>
      <w:proofErr w:type="spellStart"/>
      <w:r w:rsidR="00E83E35" w:rsidRPr="00E83E35">
        <w:rPr>
          <w:b/>
          <w:bCs/>
          <w:lang w:val="en-US"/>
        </w:rPr>
        <w:t>Nr</w:t>
      </w:r>
      <w:proofErr w:type="spellEnd"/>
      <w:r w:rsidR="00E83E35" w:rsidRPr="00E83E35">
        <w:rPr>
          <w:b/>
          <w:bCs/>
          <w:lang w:val="en-US"/>
        </w:rPr>
        <w:t xml:space="preserve">. 08.1.3-CPVA-V-605 </w:t>
      </w:r>
      <w:r w:rsidR="00E83E35">
        <w:t xml:space="preserve">ir </w:t>
      </w:r>
      <w:r w:rsidR="00E83E35" w:rsidRPr="00E83E35">
        <w:rPr>
          <w:b/>
        </w:rPr>
        <w:t>08.4.2-CPVA-V-618</w:t>
      </w:r>
      <w:r w:rsidR="00E83E35" w:rsidRPr="00D06890">
        <w:t xml:space="preserve"> „</w:t>
      </w:r>
      <w:r w:rsidR="00E83E35" w:rsidRPr="005D57F3">
        <w:rPr>
          <w:strike/>
        </w:rPr>
        <w:t xml:space="preserve">Tuberkuliozės </w:t>
      </w:r>
      <w:proofErr w:type="spellStart"/>
      <w:r w:rsidR="00E83E35" w:rsidRPr="005D57F3">
        <w:rPr>
          <w:strike/>
        </w:rPr>
        <w:t>p</w:t>
      </w:r>
      <w:r w:rsidR="00E83E35" w:rsidRPr="005D57F3">
        <w:rPr>
          <w:b/>
          <w:bCs/>
        </w:rPr>
        <w:t>P</w:t>
      </w:r>
      <w:r w:rsidR="00E83E35" w:rsidRPr="00D06890">
        <w:t>rofilaktikos</w:t>
      </w:r>
      <w:proofErr w:type="spellEnd"/>
      <w:r w:rsidR="00E83E35" w:rsidRPr="00D06890">
        <w:t xml:space="preserve">, diagnostikos ir gydymo paslaugų kokybės ir prieinamumo gerinimas </w:t>
      </w:r>
      <w:r w:rsidR="00E83E35" w:rsidRPr="005D57F3">
        <w:rPr>
          <w:b/>
          <w:bCs/>
        </w:rPr>
        <w:t>tuberkuliozės bei ūmių infekcinių ir lėtinių kvėpavimo takų ligų srityse</w:t>
      </w:r>
      <w:r w:rsidR="00E83E35" w:rsidRPr="00D06890">
        <w:t>“</w:t>
      </w:r>
      <w:r w:rsidR="00FA19AA">
        <w:t>)</w:t>
      </w:r>
      <w:r w:rsidR="00E83E35" w:rsidRPr="005D57F3">
        <w:rPr>
          <w:i/>
          <w:iCs/>
        </w:rPr>
        <w:t xml:space="preserve"> </w:t>
      </w:r>
      <w:r w:rsidR="00FA19AA">
        <w:t>vieno projektų atrankos kriterijaus</w:t>
      </w:r>
      <w:r w:rsidRPr="00667D66">
        <w:t xml:space="preserve"> keitimo:</w:t>
      </w:r>
    </w:p>
    <w:p w:rsidR="0073352C" w:rsidRDefault="0073352C" w:rsidP="0073352C">
      <w:pPr>
        <w:tabs>
          <w:tab w:val="left" w:pos="-108"/>
          <w:tab w:val="left" w:pos="34"/>
          <w:tab w:val="left" w:pos="175"/>
          <w:tab w:val="left" w:pos="316"/>
        </w:tabs>
        <w:ind w:firstLine="567"/>
        <w:jc w:val="both"/>
      </w:pPr>
    </w:p>
    <w:p w:rsidR="00A63B2D" w:rsidRPr="00E83E35" w:rsidRDefault="00893994" w:rsidP="009D24B5">
      <w:pPr>
        <w:tabs>
          <w:tab w:val="left" w:pos="426"/>
        </w:tabs>
        <w:ind w:firstLine="567"/>
        <w:jc w:val="both"/>
        <w:rPr>
          <w:rFonts w:eastAsiaTheme="minorHAnsi"/>
          <w:bCs/>
          <w:lang w:eastAsia="en-US"/>
        </w:rPr>
      </w:pPr>
      <w:r w:rsidRPr="00E83E35">
        <w:rPr>
          <w:rFonts w:eastAsiaTheme="minorHAnsi"/>
          <w:lang w:eastAsia="en-US"/>
        </w:rPr>
        <w:t xml:space="preserve">1. Specialusis projektų atrankos kriterijus. </w:t>
      </w:r>
      <w:r w:rsidR="00FA19AA" w:rsidRPr="00FA19AA">
        <w:rPr>
          <w:bCs/>
        </w:rPr>
        <w:t xml:space="preserve">Projektai turi atitikti </w:t>
      </w:r>
      <w:hyperlink r:id="rId9" w:history="1">
        <w:r w:rsidR="00FA19AA" w:rsidRPr="00FA19AA">
          <w:t>Sveikatos netolygumų mažinimo Lietuvoje 2014–202</w:t>
        </w:r>
        <w:r w:rsidR="00FA19AA" w:rsidRPr="00FA19AA">
          <w:rPr>
            <w:strike/>
          </w:rPr>
          <w:t>0</w:t>
        </w:r>
        <w:r w:rsidR="00FA19AA" w:rsidRPr="00FA19AA">
          <w:rPr>
            <w:b/>
            <w:bCs/>
          </w:rPr>
          <w:t>3</w:t>
        </w:r>
        <w:r w:rsidR="00FA19AA" w:rsidRPr="00FA19AA">
          <w:t xml:space="preserve"> m. veiksmų plano</w:t>
        </w:r>
      </w:hyperlink>
      <w:r w:rsidR="00FA19AA" w:rsidRPr="00FA19AA">
        <w:rPr>
          <w:bCs/>
        </w:rPr>
        <w:t xml:space="preserve">, patvirtinto Lietuvos Respublikos sveikatos apsaugos ministro 2014 m. liepos 16 d. įsakymu Nr. V-815, </w:t>
      </w:r>
      <w:r w:rsidR="00FA19AA" w:rsidRPr="00FA19AA">
        <w:rPr>
          <w:bCs/>
          <w:lang w:val="en-US"/>
        </w:rPr>
        <w:t xml:space="preserve">1 </w:t>
      </w:r>
      <w:proofErr w:type="spellStart"/>
      <w:r w:rsidR="00FA19AA" w:rsidRPr="00FA19AA">
        <w:rPr>
          <w:bCs/>
          <w:lang w:val="en-US"/>
        </w:rPr>
        <w:t>priedo</w:t>
      </w:r>
      <w:proofErr w:type="spellEnd"/>
      <w:r w:rsidR="00FA19AA" w:rsidRPr="00FA19AA">
        <w:rPr>
          <w:bCs/>
          <w:lang w:val="en-US"/>
        </w:rPr>
        <w:t xml:space="preserve"> </w:t>
      </w:r>
      <w:r w:rsidR="00FA19AA" w:rsidRPr="00FA19AA">
        <w:rPr>
          <w:bCs/>
        </w:rPr>
        <w:t>,,</w:t>
      </w:r>
      <w:proofErr w:type="spellStart"/>
      <w:r w:rsidR="00FA19AA" w:rsidRPr="00FA19AA">
        <w:rPr>
          <w:lang w:val="en-US" w:eastAsia="en-US"/>
        </w:rPr>
        <w:t>T</w:t>
      </w:r>
      <w:r w:rsidR="00FA19AA" w:rsidRPr="00FA19AA">
        <w:rPr>
          <w:strike/>
          <w:lang w:val="en-US" w:eastAsia="en-US"/>
        </w:rPr>
        <w:t>uberkuliozės</w:t>
      </w:r>
      <w:proofErr w:type="spellEnd"/>
      <w:r w:rsidR="00FA19AA" w:rsidRPr="00FA19AA">
        <w:rPr>
          <w:strike/>
          <w:lang w:val="en-US" w:eastAsia="en-US"/>
        </w:rPr>
        <w:t xml:space="preserve"> </w:t>
      </w:r>
      <w:proofErr w:type="spellStart"/>
      <w:r w:rsidR="00FA19AA" w:rsidRPr="00FA19AA">
        <w:rPr>
          <w:strike/>
          <w:lang w:val="en-US" w:eastAsia="en-US"/>
        </w:rPr>
        <w:t>p</w:t>
      </w:r>
      <w:r w:rsidR="00FA19AA" w:rsidRPr="00FA19AA">
        <w:rPr>
          <w:b/>
          <w:bCs/>
          <w:lang w:val="en-US" w:eastAsia="en-US"/>
        </w:rPr>
        <w:t>P</w:t>
      </w:r>
      <w:r w:rsidR="00FA19AA" w:rsidRPr="00FA19AA">
        <w:rPr>
          <w:lang w:val="en-US" w:eastAsia="en-US"/>
        </w:rPr>
        <w:t>rofilaktikos</w:t>
      </w:r>
      <w:proofErr w:type="spellEnd"/>
      <w:r w:rsidR="00FA19AA" w:rsidRPr="00FA19AA">
        <w:rPr>
          <w:lang w:val="en-US" w:eastAsia="en-US"/>
        </w:rPr>
        <w:t xml:space="preserve">, </w:t>
      </w:r>
      <w:proofErr w:type="spellStart"/>
      <w:r w:rsidR="00FA19AA" w:rsidRPr="00FA19AA">
        <w:rPr>
          <w:lang w:val="en-US" w:eastAsia="en-US"/>
        </w:rPr>
        <w:t>diagnostikos</w:t>
      </w:r>
      <w:proofErr w:type="spellEnd"/>
      <w:r w:rsidR="00FA19AA" w:rsidRPr="00FA19AA">
        <w:rPr>
          <w:lang w:val="en-US" w:eastAsia="en-US"/>
        </w:rPr>
        <w:t xml:space="preserve"> </w:t>
      </w:r>
      <w:proofErr w:type="spellStart"/>
      <w:r w:rsidR="00FA19AA" w:rsidRPr="00FA19AA">
        <w:rPr>
          <w:lang w:val="en-US" w:eastAsia="en-US"/>
        </w:rPr>
        <w:t>ir</w:t>
      </w:r>
      <w:proofErr w:type="spellEnd"/>
      <w:r w:rsidR="00FA19AA" w:rsidRPr="00FA19AA">
        <w:rPr>
          <w:lang w:val="en-US" w:eastAsia="en-US"/>
        </w:rPr>
        <w:t xml:space="preserve"> </w:t>
      </w:r>
      <w:proofErr w:type="spellStart"/>
      <w:r w:rsidR="00FA19AA" w:rsidRPr="00FA19AA">
        <w:rPr>
          <w:lang w:val="en-US" w:eastAsia="en-US"/>
        </w:rPr>
        <w:t>gydymo</w:t>
      </w:r>
      <w:proofErr w:type="spellEnd"/>
      <w:r w:rsidR="00FA19AA" w:rsidRPr="00FA19AA">
        <w:rPr>
          <w:lang w:val="en-US" w:eastAsia="en-US"/>
        </w:rPr>
        <w:t xml:space="preserve"> </w:t>
      </w:r>
      <w:proofErr w:type="spellStart"/>
      <w:r w:rsidR="00FA19AA" w:rsidRPr="00FA19AA">
        <w:rPr>
          <w:lang w:val="en-US" w:eastAsia="en-US"/>
        </w:rPr>
        <w:t>efektyvumo</w:t>
      </w:r>
      <w:proofErr w:type="spellEnd"/>
      <w:r w:rsidR="00FA19AA" w:rsidRPr="00FA19AA">
        <w:rPr>
          <w:lang w:val="en-US" w:eastAsia="en-US"/>
        </w:rPr>
        <w:t xml:space="preserve"> </w:t>
      </w:r>
      <w:proofErr w:type="spellStart"/>
      <w:r w:rsidR="00FA19AA" w:rsidRPr="00FA19AA">
        <w:rPr>
          <w:lang w:val="en-US" w:eastAsia="en-US"/>
        </w:rPr>
        <w:t>didinimo</w:t>
      </w:r>
      <w:proofErr w:type="spellEnd"/>
      <w:r w:rsidR="00FA19AA" w:rsidRPr="00FA19AA">
        <w:rPr>
          <w:lang w:val="en-US" w:eastAsia="en-US"/>
        </w:rPr>
        <w:t xml:space="preserve"> </w:t>
      </w:r>
      <w:proofErr w:type="spellStart"/>
      <w:r w:rsidR="00FA19AA" w:rsidRPr="00FA19AA">
        <w:rPr>
          <w:b/>
          <w:bCs/>
          <w:lang w:val="en-US" w:eastAsia="en-US"/>
        </w:rPr>
        <w:t>tuberkuliozės</w:t>
      </w:r>
      <w:proofErr w:type="spellEnd"/>
      <w:r w:rsidR="00FA19AA" w:rsidRPr="00FA19AA">
        <w:rPr>
          <w:lang w:val="en-US" w:eastAsia="en-US"/>
        </w:rPr>
        <w:t xml:space="preserve"> </w:t>
      </w:r>
      <w:proofErr w:type="spellStart"/>
      <w:r w:rsidR="00FA19AA" w:rsidRPr="00FA19AA">
        <w:rPr>
          <w:b/>
          <w:bCs/>
          <w:lang w:val="en-US" w:eastAsia="en-US"/>
        </w:rPr>
        <w:t>bei</w:t>
      </w:r>
      <w:proofErr w:type="spellEnd"/>
      <w:r w:rsidR="00FA19AA" w:rsidRPr="00FA19AA">
        <w:rPr>
          <w:b/>
          <w:bCs/>
          <w:lang w:val="en-US" w:eastAsia="en-US"/>
        </w:rPr>
        <w:t xml:space="preserve"> </w:t>
      </w:r>
      <w:proofErr w:type="spellStart"/>
      <w:r w:rsidR="00FA19AA" w:rsidRPr="00FA19AA">
        <w:rPr>
          <w:b/>
          <w:bCs/>
          <w:lang w:val="en-US" w:eastAsia="en-US"/>
        </w:rPr>
        <w:t>ūmių</w:t>
      </w:r>
      <w:proofErr w:type="spellEnd"/>
      <w:r w:rsidR="00FA19AA" w:rsidRPr="00FA19AA">
        <w:rPr>
          <w:b/>
          <w:bCs/>
          <w:lang w:val="en-US" w:eastAsia="en-US"/>
        </w:rPr>
        <w:t xml:space="preserve"> </w:t>
      </w:r>
      <w:proofErr w:type="spellStart"/>
      <w:r w:rsidR="00FA19AA" w:rsidRPr="00FA19AA">
        <w:rPr>
          <w:b/>
          <w:bCs/>
          <w:lang w:val="en-US" w:eastAsia="en-US"/>
        </w:rPr>
        <w:t>infekcinių</w:t>
      </w:r>
      <w:proofErr w:type="spellEnd"/>
      <w:r w:rsidR="00FA19AA" w:rsidRPr="00FA19AA">
        <w:rPr>
          <w:b/>
          <w:bCs/>
          <w:lang w:val="en-US" w:eastAsia="en-US"/>
        </w:rPr>
        <w:t xml:space="preserve"> </w:t>
      </w:r>
      <w:proofErr w:type="spellStart"/>
      <w:r w:rsidR="00FA19AA" w:rsidRPr="00FA19AA">
        <w:rPr>
          <w:b/>
          <w:bCs/>
          <w:lang w:val="en-US" w:eastAsia="en-US"/>
        </w:rPr>
        <w:t>ir</w:t>
      </w:r>
      <w:proofErr w:type="spellEnd"/>
      <w:r w:rsidR="00FA19AA" w:rsidRPr="00FA19AA">
        <w:rPr>
          <w:b/>
          <w:bCs/>
          <w:lang w:val="en-US" w:eastAsia="en-US"/>
        </w:rPr>
        <w:t xml:space="preserve"> </w:t>
      </w:r>
      <w:proofErr w:type="spellStart"/>
      <w:r w:rsidR="00FA19AA" w:rsidRPr="00FA19AA">
        <w:rPr>
          <w:b/>
          <w:bCs/>
          <w:lang w:val="en-US" w:eastAsia="en-US"/>
        </w:rPr>
        <w:t>lėtinių</w:t>
      </w:r>
      <w:proofErr w:type="spellEnd"/>
      <w:r w:rsidR="00FA19AA" w:rsidRPr="00FA19AA">
        <w:rPr>
          <w:b/>
          <w:bCs/>
          <w:lang w:val="en-US" w:eastAsia="en-US"/>
        </w:rPr>
        <w:t xml:space="preserve"> </w:t>
      </w:r>
      <w:proofErr w:type="spellStart"/>
      <w:r w:rsidR="00FA19AA" w:rsidRPr="00FA19AA">
        <w:rPr>
          <w:b/>
          <w:bCs/>
          <w:lang w:val="en-US" w:eastAsia="en-US"/>
        </w:rPr>
        <w:t>kvėpavimo</w:t>
      </w:r>
      <w:proofErr w:type="spellEnd"/>
      <w:r w:rsidR="00FA19AA" w:rsidRPr="00FA19AA">
        <w:rPr>
          <w:b/>
          <w:bCs/>
          <w:lang w:val="en-US" w:eastAsia="en-US"/>
        </w:rPr>
        <w:t xml:space="preserve"> </w:t>
      </w:r>
      <w:proofErr w:type="spellStart"/>
      <w:r w:rsidR="00FA19AA" w:rsidRPr="00FA19AA">
        <w:rPr>
          <w:b/>
          <w:bCs/>
          <w:lang w:val="en-US" w:eastAsia="en-US"/>
        </w:rPr>
        <w:t>takų</w:t>
      </w:r>
      <w:proofErr w:type="spellEnd"/>
      <w:r w:rsidR="00FA19AA" w:rsidRPr="00FA19AA">
        <w:rPr>
          <w:b/>
          <w:bCs/>
          <w:lang w:val="en-US" w:eastAsia="en-US"/>
        </w:rPr>
        <w:t xml:space="preserve"> </w:t>
      </w:r>
      <w:proofErr w:type="spellStart"/>
      <w:r w:rsidR="00FA19AA" w:rsidRPr="00FA19AA">
        <w:rPr>
          <w:b/>
          <w:bCs/>
          <w:lang w:val="en-US" w:eastAsia="en-US"/>
        </w:rPr>
        <w:t>ligų</w:t>
      </w:r>
      <w:proofErr w:type="spellEnd"/>
      <w:r w:rsidR="00FA19AA" w:rsidRPr="00FA19AA">
        <w:rPr>
          <w:lang w:val="en-US" w:eastAsia="en-US"/>
        </w:rPr>
        <w:t xml:space="preserve"> </w:t>
      </w:r>
      <w:proofErr w:type="spellStart"/>
      <w:r w:rsidR="00FA19AA" w:rsidRPr="00FA19AA">
        <w:rPr>
          <w:b/>
          <w:bCs/>
          <w:lang w:val="en-US" w:eastAsia="en-US"/>
        </w:rPr>
        <w:t>srityse</w:t>
      </w:r>
      <w:proofErr w:type="spellEnd"/>
      <w:r w:rsidR="00FA19AA" w:rsidRPr="00FA19AA">
        <w:rPr>
          <w:lang w:val="en-US" w:eastAsia="en-US"/>
        </w:rPr>
        <w:t xml:space="preserve"> </w:t>
      </w:r>
      <w:proofErr w:type="spellStart"/>
      <w:r w:rsidR="00FA19AA" w:rsidRPr="00FA19AA">
        <w:rPr>
          <w:lang w:val="en-US" w:eastAsia="en-US"/>
        </w:rPr>
        <w:t>krypties</w:t>
      </w:r>
      <w:proofErr w:type="spellEnd"/>
      <w:r w:rsidR="00FA19AA" w:rsidRPr="00FA19AA">
        <w:rPr>
          <w:lang w:val="en-US" w:eastAsia="en-US"/>
        </w:rPr>
        <w:t xml:space="preserve"> </w:t>
      </w:r>
      <w:proofErr w:type="spellStart"/>
      <w:r w:rsidR="00FA19AA" w:rsidRPr="00FA19AA">
        <w:rPr>
          <w:lang w:val="en-US" w:eastAsia="en-US"/>
        </w:rPr>
        <w:t>aprašas</w:t>
      </w:r>
      <w:proofErr w:type="spellEnd"/>
      <w:r w:rsidR="00FA19AA" w:rsidRPr="00FA19AA">
        <w:rPr>
          <w:bCs/>
        </w:rPr>
        <w:t>“</w:t>
      </w:r>
      <w:r w:rsidR="00FA19AA" w:rsidRPr="00FA19AA">
        <w:rPr>
          <w:lang w:val="en-US" w:eastAsia="en-US"/>
        </w:rPr>
        <w:t xml:space="preserve"> </w:t>
      </w:r>
      <w:r w:rsidR="00FA19AA" w:rsidRPr="00FA19AA">
        <w:rPr>
          <w:lang w:eastAsia="en-US"/>
        </w:rPr>
        <w:t>nuostatas</w:t>
      </w:r>
      <w:r w:rsidR="00FA19AA" w:rsidRPr="00B05841">
        <w:rPr>
          <w:bCs/>
          <w:lang w:eastAsia="en-US"/>
        </w:rPr>
        <w:t>.</w:t>
      </w:r>
      <w:r w:rsidRPr="00E83E35">
        <w:rPr>
          <w:rFonts w:eastAsiaTheme="minorHAnsi"/>
          <w:bCs/>
          <w:lang w:eastAsia="en-US"/>
        </w:rPr>
        <w:t>*</w:t>
      </w:r>
    </w:p>
    <w:p w:rsidR="00893994" w:rsidRPr="00E83E35" w:rsidRDefault="00893994" w:rsidP="009D24B5">
      <w:pPr>
        <w:tabs>
          <w:tab w:val="left" w:pos="426"/>
        </w:tabs>
        <w:ind w:firstLine="567"/>
        <w:jc w:val="both"/>
        <w:rPr>
          <w:rFonts w:eastAsiaTheme="minorHAnsi"/>
          <w:lang w:eastAsia="en-US"/>
        </w:rPr>
      </w:pPr>
    </w:p>
    <w:p w:rsidR="00FA19AA" w:rsidRPr="00FA19AA" w:rsidRDefault="00893994" w:rsidP="00FA19AA">
      <w:pPr>
        <w:ind w:firstLine="567"/>
        <w:jc w:val="both"/>
        <w:rPr>
          <w:i/>
          <w:spacing w:val="-4"/>
          <w:sz w:val="22"/>
          <w:szCs w:val="22"/>
        </w:rPr>
      </w:pPr>
      <w:r w:rsidRPr="00FA19AA">
        <w:rPr>
          <w:rFonts w:eastAsiaTheme="minorHAnsi"/>
          <w:i/>
          <w:sz w:val="22"/>
          <w:szCs w:val="22"/>
          <w:lang w:eastAsia="en-US"/>
        </w:rPr>
        <w:t>*</w:t>
      </w:r>
      <w:r w:rsidR="00FA19AA" w:rsidRPr="00FA19AA">
        <w:rPr>
          <w:i/>
          <w:spacing w:val="-4"/>
          <w:sz w:val="22"/>
          <w:szCs w:val="22"/>
        </w:rPr>
        <w:t xml:space="preserve"> Jei kreipiamasi paramos pagal priemonės Nr. 08.1.3-CPVA</w:t>
      </w:r>
      <w:proofErr w:type="gramStart"/>
      <w:r w:rsidR="00FA19AA" w:rsidRPr="00FA19AA">
        <w:rPr>
          <w:i/>
          <w:spacing w:val="-4"/>
          <w:sz w:val="22"/>
          <w:szCs w:val="22"/>
        </w:rPr>
        <w:t>-</w:t>
      </w:r>
      <w:proofErr w:type="gramEnd"/>
      <w:r w:rsidR="00FA19AA" w:rsidRPr="00FA19AA">
        <w:rPr>
          <w:i/>
          <w:spacing w:val="-4"/>
          <w:sz w:val="22"/>
          <w:szCs w:val="22"/>
        </w:rPr>
        <w:t>V-605 veiklas, vertinama, ar projekto veiklos ir pareiškėjai yra numatyti Sveikatos netolygumų mažinimo Lietuvoje 2014–2023 veiksmų plano, patvirtinto Lietuvos Respublikos sveikatos apsaugos ministro 2014 m. liepos 16 d. įsakymu Nr. V-815 „Dėl sveikatos netolygumų mažinimo Lietuvoje 2014–2023 veiksmų plano patvirtinimo“ 1 priedo ,,</w:t>
      </w:r>
      <w:proofErr w:type="spellStart"/>
      <w:r w:rsidR="00FA19AA" w:rsidRPr="00FA19AA">
        <w:rPr>
          <w:i/>
          <w:sz w:val="22"/>
          <w:szCs w:val="22"/>
          <w:lang w:val="en-US" w:eastAsia="en-US"/>
        </w:rPr>
        <w:t>T</w:t>
      </w:r>
      <w:r w:rsidR="00FA19AA" w:rsidRPr="00FA19AA">
        <w:rPr>
          <w:i/>
          <w:strike/>
          <w:sz w:val="22"/>
          <w:szCs w:val="22"/>
          <w:lang w:val="en-US" w:eastAsia="en-US"/>
        </w:rPr>
        <w:t>uberkuliozės</w:t>
      </w:r>
      <w:proofErr w:type="spellEnd"/>
      <w:r w:rsidR="00FA19AA" w:rsidRPr="00FA19AA">
        <w:rPr>
          <w:i/>
          <w:strike/>
          <w:sz w:val="22"/>
          <w:szCs w:val="22"/>
          <w:lang w:val="en-US" w:eastAsia="en-US"/>
        </w:rPr>
        <w:t xml:space="preserve"> </w:t>
      </w:r>
      <w:proofErr w:type="spellStart"/>
      <w:r w:rsidR="00FA19AA" w:rsidRPr="00FA19AA">
        <w:rPr>
          <w:i/>
          <w:strike/>
          <w:sz w:val="22"/>
          <w:szCs w:val="22"/>
          <w:lang w:val="en-US" w:eastAsia="en-US"/>
        </w:rPr>
        <w:t>p</w:t>
      </w:r>
      <w:r w:rsidR="00FA19AA" w:rsidRPr="00FA19AA">
        <w:rPr>
          <w:b/>
          <w:bCs/>
          <w:i/>
          <w:sz w:val="22"/>
          <w:szCs w:val="22"/>
          <w:lang w:val="en-US" w:eastAsia="en-US"/>
        </w:rPr>
        <w:t>P</w:t>
      </w:r>
      <w:r w:rsidR="00FA19AA" w:rsidRPr="00FA19AA">
        <w:rPr>
          <w:i/>
          <w:sz w:val="22"/>
          <w:szCs w:val="22"/>
          <w:lang w:val="en-US" w:eastAsia="en-US"/>
        </w:rPr>
        <w:t>rofilaktikos</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diagnostikos</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ir</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gydymo</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efektyvumo</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didinimo</w:t>
      </w:r>
      <w:proofErr w:type="spellEnd"/>
      <w:r w:rsidR="00FA19AA" w:rsidRPr="00FA19AA">
        <w:rPr>
          <w:i/>
          <w:sz w:val="22"/>
          <w:szCs w:val="22"/>
          <w:lang w:val="en-US" w:eastAsia="en-US"/>
        </w:rPr>
        <w:t xml:space="preserve"> </w:t>
      </w:r>
      <w:proofErr w:type="spellStart"/>
      <w:r w:rsidR="00FA19AA" w:rsidRPr="00FA19AA">
        <w:rPr>
          <w:b/>
          <w:bCs/>
          <w:i/>
          <w:sz w:val="22"/>
          <w:szCs w:val="22"/>
          <w:lang w:val="en-US" w:eastAsia="en-US"/>
        </w:rPr>
        <w:t>tuberkuliozės</w:t>
      </w:r>
      <w:proofErr w:type="spellEnd"/>
      <w:r w:rsidR="00FA19AA" w:rsidRPr="00FA19AA">
        <w:rPr>
          <w:i/>
          <w:sz w:val="22"/>
          <w:szCs w:val="22"/>
          <w:lang w:val="en-US" w:eastAsia="en-US"/>
        </w:rPr>
        <w:t xml:space="preserve"> </w:t>
      </w:r>
      <w:proofErr w:type="spellStart"/>
      <w:r w:rsidR="00FA19AA" w:rsidRPr="00FA19AA">
        <w:rPr>
          <w:b/>
          <w:bCs/>
          <w:i/>
          <w:sz w:val="22"/>
          <w:szCs w:val="22"/>
          <w:lang w:val="en-US" w:eastAsia="en-US"/>
        </w:rPr>
        <w:t>bei</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ūmių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infekcinių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ir</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lėtinių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kvėpavimo</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takų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ligų</w:t>
      </w:r>
      <w:proofErr w:type="spellEnd"/>
      <w:r w:rsidR="00FA19AA" w:rsidRPr="00FA19AA">
        <w:rPr>
          <w:i/>
          <w:sz w:val="22"/>
          <w:szCs w:val="22"/>
          <w:lang w:val="en-US" w:eastAsia="en-US"/>
        </w:rPr>
        <w:t xml:space="preserve"> </w:t>
      </w:r>
      <w:proofErr w:type="spellStart"/>
      <w:r w:rsidR="00FA19AA" w:rsidRPr="00FA19AA">
        <w:rPr>
          <w:b/>
          <w:bCs/>
          <w:i/>
          <w:sz w:val="22"/>
          <w:szCs w:val="22"/>
          <w:lang w:val="en-US" w:eastAsia="en-US"/>
        </w:rPr>
        <w:t>srityse</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krypties</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aprašas</w:t>
      </w:r>
      <w:proofErr w:type="spellEnd"/>
      <w:r w:rsidR="00FA19AA" w:rsidRPr="00FA19AA">
        <w:rPr>
          <w:i/>
          <w:spacing w:val="-4"/>
          <w:sz w:val="22"/>
          <w:szCs w:val="22"/>
        </w:rPr>
        <w:t>“ (</w:t>
      </w:r>
      <w:proofErr w:type="spellStart"/>
      <w:r w:rsidR="00FA19AA" w:rsidRPr="00FA19AA">
        <w:rPr>
          <w:i/>
          <w:sz w:val="22"/>
          <w:szCs w:val="22"/>
          <w:lang w:val="en-US" w:eastAsia="en-US"/>
        </w:rPr>
        <w:t>toliau</w:t>
      </w:r>
      <w:proofErr w:type="spellEnd"/>
      <w:r w:rsidR="00FA19AA" w:rsidRPr="00FA19AA">
        <w:rPr>
          <w:i/>
          <w:sz w:val="22"/>
          <w:szCs w:val="22"/>
          <w:lang w:val="en-US" w:eastAsia="en-US"/>
        </w:rPr>
        <w:t xml:space="preserve"> – </w:t>
      </w:r>
      <w:proofErr w:type="spellStart"/>
      <w:r w:rsidR="00FA19AA" w:rsidRPr="00FA19AA">
        <w:rPr>
          <w:i/>
          <w:strike/>
          <w:sz w:val="22"/>
          <w:szCs w:val="22"/>
          <w:lang w:val="en-US" w:eastAsia="en-US"/>
        </w:rPr>
        <w:t>Tuberkuliozės</w:t>
      </w:r>
      <w:proofErr w:type="spellEnd"/>
      <w:r w:rsidR="00FA19AA" w:rsidRPr="00FA19AA">
        <w:rPr>
          <w:i/>
          <w:strike/>
          <w:sz w:val="22"/>
          <w:szCs w:val="22"/>
          <w:lang w:val="en-US" w:eastAsia="en-US"/>
        </w:rPr>
        <w:t xml:space="preserve"> </w:t>
      </w:r>
      <w:proofErr w:type="spellStart"/>
      <w:r w:rsidR="00FA19AA" w:rsidRPr="00FA19AA">
        <w:rPr>
          <w:i/>
          <w:strike/>
          <w:sz w:val="22"/>
          <w:szCs w:val="22"/>
          <w:lang w:val="en-US" w:eastAsia="en-US"/>
        </w:rPr>
        <w:t>p</w:t>
      </w:r>
      <w:r w:rsidR="00FA19AA" w:rsidRPr="00FA19AA">
        <w:rPr>
          <w:b/>
          <w:bCs/>
          <w:i/>
          <w:sz w:val="22"/>
          <w:szCs w:val="22"/>
          <w:lang w:val="en-US" w:eastAsia="en-US"/>
        </w:rPr>
        <w:t>P</w:t>
      </w:r>
      <w:r w:rsidR="00FA19AA" w:rsidRPr="00FA19AA">
        <w:rPr>
          <w:i/>
          <w:sz w:val="22"/>
          <w:szCs w:val="22"/>
          <w:lang w:val="en-US" w:eastAsia="en-US"/>
        </w:rPr>
        <w:t>rofilaktikos</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diagnostikos</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ir</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gydymo</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efektyvumo</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didinimo</w:t>
      </w:r>
      <w:proofErr w:type="spellEnd"/>
      <w:r w:rsidR="00FA19AA" w:rsidRPr="00FA19AA">
        <w:rPr>
          <w:i/>
          <w:sz w:val="22"/>
          <w:szCs w:val="22"/>
          <w:lang w:val="en-US" w:eastAsia="en-US"/>
        </w:rPr>
        <w:t xml:space="preserve"> </w:t>
      </w:r>
      <w:proofErr w:type="spellStart"/>
      <w:r w:rsidR="00FA19AA" w:rsidRPr="00FA19AA">
        <w:rPr>
          <w:b/>
          <w:bCs/>
          <w:i/>
          <w:sz w:val="22"/>
          <w:szCs w:val="22"/>
          <w:lang w:val="en-US" w:eastAsia="en-US"/>
        </w:rPr>
        <w:t>tuberkuliozės</w:t>
      </w:r>
      <w:proofErr w:type="spellEnd"/>
      <w:r w:rsidR="00FA19AA" w:rsidRPr="00FA19AA">
        <w:rPr>
          <w:i/>
          <w:sz w:val="22"/>
          <w:szCs w:val="22"/>
          <w:lang w:val="en-US" w:eastAsia="en-US"/>
        </w:rPr>
        <w:t xml:space="preserve"> </w:t>
      </w:r>
      <w:proofErr w:type="spellStart"/>
      <w:r w:rsidR="00FA19AA" w:rsidRPr="00FA19AA">
        <w:rPr>
          <w:b/>
          <w:bCs/>
          <w:i/>
          <w:sz w:val="22"/>
          <w:szCs w:val="22"/>
          <w:lang w:val="en-US" w:eastAsia="en-US"/>
        </w:rPr>
        <w:t>bei</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ūmių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infekcinių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ir</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lėtinių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kvėpavimo</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takų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ligų</w:t>
      </w:r>
      <w:proofErr w:type="spellEnd"/>
      <w:r w:rsidR="00FA19AA" w:rsidRPr="00FA19AA">
        <w:rPr>
          <w:b/>
          <w:bCs/>
          <w:i/>
          <w:sz w:val="22"/>
          <w:szCs w:val="22"/>
          <w:lang w:val="en-US" w:eastAsia="en-US"/>
        </w:rPr>
        <w:t xml:space="preserve"> </w:t>
      </w:r>
      <w:proofErr w:type="spellStart"/>
      <w:r w:rsidR="00FA19AA" w:rsidRPr="00FA19AA">
        <w:rPr>
          <w:b/>
          <w:bCs/>
          <w:i/>
          <w:sz w:val="22"/>
          <w:szCs w:val="22"/>
          <w:lang w:val="en-US" w:eastAsia="en-US"/>
        </w:rPr>
        <w:t>srityse</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krypties</w:t>
      </w:r>
      <w:proofErr w:type="spellEnd"/>
      <w:r w:rsidR="00FA19AA" w:rsidRPr="00FA19AA">
        <w:rPr>
          <w:i/>
          <w:sz w:val="22"/>
          <w:szCs w:val="22"/>
          <w:lang w:val="en-US" w:eastAsia="en-US"/>
        </w:rPr>
        <w:t xml:space="preserve"> </w:t>
      </w:r>
      <w:proofErr w:type="spellStart"/>
      <w:r w:rsidR="00FA19AA" w:rsidRPr="00FA19AA">
        <w:rPr>
          <w:i/>
          <w:sz w:val="22"/>
          <w:szCs w:val="22"/>
          <w:lang w:val="en-US" w:eastAsia="en-US"/>
        </w:rPr>
        <w:t>aprašas</w:t>
      </w:r>
      <w:proofErr w:type="spellEnd"/>
      <w:r w:rsidR="00FA19AA" w:rsidRPr="00FA19AA">
        <w:rPr>
          <w:i/>
          <w:spacing w:val="-4"/>
          <w:sz w:val="22"/>
          <w:szCs w:val="22"/>
        </w:rPr>
        <w:t xml:space="preserve">) 23.5, 23.15, 24.1, 24.2.3, 24.2.4, </w:t>
      </w:r>
      <w:r w:rsidR="00B05841">
        <w:rPr>
          <w:i/>
          <w:spacing w:val="-4"/>
          <w:sz w:val="22"/>
          <w:szCs w:val="22"/>
        </w:rPr>
        <w:t>24.3, 24.5, 24.10 papunkčiuose.</w:t>
      </w:r>
    </w:p>
    <w:p w:rsidR="00893994" w:rsidRPr="00FA19AA" w:rsidRDefault="00FA19AA" w:rsidP="00FA19AA">
      <w:pPr>
        <w:tabs>
          <w:tab w:val="left" w:pos="426"/>
        </w:tabs>
        <w:ind w:firstLine="567"/>
        <w:jc w:val="both"/>
        <w:rPr>
          <w:rFonts w:eastAsiaTheme="minorHAnsi"/>
          <w:i/>
          <w:sz w:val="22"/>
          <w:szCs w:val="22"/>
          <w:lang w:eastAsia="en-US"/>
        </w:rPr>
      </w:pPr>
      <w:r w:rsidRPr="00FA19AA">
        <w:rPr>
          <w:i/>
          <w:spacing w:val="-4"/>
          <w:sz w:val="22"/>
          <w:szCs w:val="22"/>
        </w:rPr>
        <w:t>Jei kreipiamasi paramos pagal priemonės Nr. 08.4.2-CPVA</w:t>
      </w:r>
      <w:proofErr w:type="gramStart"/>
      <w:r w:rsidRPr="00FA19AA">
        <w:rPr>
          <w:i/>
          <w:spacing w:val="-4"/>
          <w:sz w:val="22"/>
          <w:szCs w:val="22"/>
        </w:rPr>
        <w:t>-</w:t>
      </w:r>
      <w:proofErr w:type="gramEnd"/>
      <w:r w:rsidRPr="00FA19AA">
        <w:rPr>
          <w:i/>
          <w:spacing w:val="-4"/>
          <w:sz w:val="22"/>
          <w:szCs w:val="22"/>
        </w:rPr>
        <w:t xml:space="preserve">V-618 veiklas, vertinama, ar projekto veiklos ir pareiškėjai yra numatyti </w:t>
      </w:r>
      <w:r w:rsidRPr="00FA19AA">
        <w:rPr>
          <w:i/>
          <w:strike/>
          <w:spacing w:val="-4"/>
          <w:sz w:val="22"/>
          <w:szCs w:val="22"/>
        </w:rPr>
        <w:t xml:space="preserve">Tuberkuliozės </w:t>
      </w:r>
      <w:proofErr w:type="spellStart"/>
      <w:r w:rsidRPr="00FA19AA">
        <w:rPr>
          <w:i/>
          <w:strike/>
          <w:spacing w:val="-4"/>
          <w:sz w:val="22"/>
          <w:szCs w:val="22"/>
        </w:rPr>
        <w:t>p</w:t>
      </w:r>
      <w:r w:rsidRPr="00FA19AA">
        <w:rPr>
          <w:b/>
          <w:bCs/>
          <w:i/>
          <w:spacing w:val="-4"/>
          <w:sz w:val="22"/>
          <w:szCs w:val="22"/>
        </w:rPr>
        <w:t>P</w:t>
      </w:r>
      <w:r w:rsidRPr="00FA19AA">
        <w:rPr>
          <w:i/>
          <w:spacing w:val="-4"/>
          <w:sz w:val="22"/>
          <w:szCs w:val="22"/>
        </w:rPr>
        <w:t>rofilaktikos</w:t>
      </w:r>
      <w:proofErr w:type="spellEnd"/>
      <w:r w:rsidRPr="00FA19AA">
        <w:rPr>
          <w:i/>
          <w:spacing w:val="-4"/>
          <w:sz w:val="22"/>
          <w:szCs w:val="22"/>
        </w:rPr>
        <w:t xml:space="preserve">, diagnostikos ir gydymo efektyvumo didinimo </w:t>
      </w:r>
      <w:proofErr w:type="spellStart"/>
      <w:r w:rsidRPr="00FA19AA">
        <w:rPr>
          <w:b/>
          <w:bCs/>
          <w:i/>
          <w:sz w:val="22"/>
          <w:szCs w:val="22"/>
          <w:lang w:val="en-US" w:eastAsia="en-US"/>
        </w:rPr>
        <w:t>tuberkuliozės</w:t>
      </w:r>
      <w:proofErr w:type="spellEnd"/>
      <w:r w:rsidRPr="00FA19AA">
        <w:rPr>
          <w:i/>
          <w:sz w:val="22"/>
          <w:szCs w:val="22"/>
          <w:lang w:val="en-US" w:eastAsia="en-US"/>
        </w:rPr>
        <w:t xml:space="preserve"> </w:t>
      </w:r>
      <w:proofErr w:type="spellStart"/>
      <w:r w:rsidRPr="00FA19AA">
        <w:rPr>
          <w:b/>
          <w:bCs/>
          <w:i/>
          <w:sz w:val="22"/>
          <w:szCs w:val="22"/>
          <w:lang w:val="en-US" w:eastAsia="en-US"/>
        </w:rPr>
        <w:t>bei</w:t>
      </w:r>
      <w:proofErr w:type="spellEnd"/>
      <w:r w:rsidRPr="00FA19AA">
        <w:rPr>
          <w:b/>
          <w:bCs/>
          <w:i/>
          <w:sz w:val="22"/>
          <w:szCs w:val="22"/>
          <w:lang w:val="en-US" w:eastAsia="en-US"/>
        </w:rPr>
        <w:t xml:space="preserve"> </w:t>
      </w:r>
      <w:proofErr w:type="spellStart"/>
      <w:r w:rsidRPr="00FA19AA">
        <w:rPr>
          <w:b/>
          <w:bCs/>
          <w:i/>
          <w:sz w:val="22"/>
          <w:szCs w:val="22"/>
          <w:lang w:val="en-US" w:eastAsia="en-US"/>
        </w:rPr>
        <w:t>ūmių</w:t>
      </w:r>
      <w:proofErr w:type="spellEnd"/>
      <w:r w:rsidRPr="00FA19AA">
        <w:rPr>
          <w:b/>
          <w:bCs/>
          <w:i/>
          <w:sz w:val="22"/>
          <w:szCs w:val="22"/>
          <w:lang w:val="en-US" w:eastAsia="en-US"/>
        </w:rPr>
        <w:t xml:space="preserve"> </w:t>
      </w:r>
      <w:proofErr w:type="spellStart"/>
      <w:r w:rsidRPr="00FA19AA">
        <w:rPr>
          <w:b/>
          <w:bCs/>
          <w:i/>
          <w:sz w:val="22"/>
          <w:szCs w:val="22"/>
          <w:lang w:val="en-US" w:eastAsia="en-US"/>
        </w:rPr>
        <w:t>infekcinių</w:t>
      </w:r>
      <w:proofErr w:type="spellEnd"/>
      <w:r w:rsidRPr="00FA19AA">
        <w:rPr>
          <w:b/>
          <w:bCs/>
          <w:i/>
          <w:sz w:val="22"/>
          <w:szCs w:val="22"/>
          <w:lang w:val="en-US" w:eastAsia="en-US"/>
        </w:rPr>
        <w:t xml:space="preserve"> </w:t>
      </w:r>
      <w:proofErr w:type="spellStart"/>
      <w:r w:rsidRPr="00FA19AA">
        <w:rPr>
          <w:b/>
          <w:bCs/>
          <w:i/>
          <w:sz w:val="22"/>
          <w:szCs w:val="22"/>
          <w:lang w:val="en-US" w:eastAsia="en-US"/>
        </w:rPr>
        <w:t>ir</w:t>
      </w:r>
      <w:proofErr w:type="spellEnd"/>
      <w:r w:rsidRPr="00FA19AA">
        <w:rPr>
          <w:b/>
          <w:bCs/>
          <w:i/>
          <w:sz w:val="22"/>
          <w:szCs w:val="22"/>
          <w:lang w:val="en-US" w:eastAsia="en-US"/>
        </w:rPr>
        <w:t xml:space="preserve"> </w:t>
      </w:r>
      <w:proofErr w:type="spellStart"/>
      <w:r w:rsidRPr="00FA19AA">
        <w:rPr>
          <w:b/>
          <w:bCs/>
          <w:i/>
          <w:sz w:val="22"/>
          <w:szCs w:val="22"/>
          <w:lang w:val="en-US" w:eastAsia="en-US"/>
        </w:rPr>
        <w:t>lėtinių</w:t>
      </w:r>
      <w:proofErr w:type="spellEnd"/>
      <w:r w:rsidRPr="00FA19AA">
        <w:rPr>
          <w:b/>
          <w:bCs/>
          <w:i/>
          <w:sz w:val="22"/>
          <w:szCs w:val="22"/>
          <w:lang w:val="en-US" w:eastAsia="en-US"/>
        </w:rPr>
        <w:t xml:space="preserve"> </w:t>
      </w:r>
      <w:proofErr w:type="spellStart"/>
      <w:r w:rsidRPr="00FA19AA">
        <w:rPr>
          <w:b/>
          <w:bCs/>
          <w:i/>
          <w:sz w:val="22"/>
          <w:szCs w:val="22"/>
          <w:lang w:val="en-US" w:eastAsia="en-US"/>
        </w:rPr>
        <w:t>kvėpavimo</w:t>
      </w:r>
      <w:proofErr w:type="spellEnd"/>
      <w:r w:rsidRPr="00FA19AA">
        <w:rPr>
          <w:b/>
          <w:bCs/>
          <w:i/>
          <w:sz w:val="22"/>
          <w:szCs w:val="22"/>
          <w:lang w:val="en-US" w:eastAsia="en-US"/>
        </w:rPr>
        <w:t xml:space="preserve"> </w:t>
      </w:r>
      <w:proofErr w:type="spellStart"/>
      <w:r w:rsidRPr="00FA19AA">
        <w:rPr>
          <w:b/>
          <w:bCs/>
          <w:i/>
          <w:sz w:val="22"/>
          <w:szCs w:val="22"/>
          <w:lang w:val="en-US" w:eastAsia="en-US"/>
        </w:rPr>
        <w:t>takų</w:t>
      </w:r>
      <w:proofErr w:type="spellEnd"/>
      <w:r w:rsidRPr="00FA19AA">
        <w:rPr>
          <w:b/>
          <w:bCs/>
          <w:i/>
          <w:sz w:val="22"/>
          <w:szCs w:val="22"/>
          <w:lang w:val="en-US" w:eastAsia="en-US"/>
        </w:rPr>
        <w:t xml:space="preserve"> </w:t>
      </w:r>
      <w:proofErr w:type="spellStart"/>
      <w:r w:rsidRPr="00FA19AA">
        <w:rPr>
          <w:b/>
          <w:bCs/>
          <w:i/>
          <w:sz w:val="22"/>
          <w:szCs w:val="22"/>
          <w:lang w:val="en-US" w:eastAsia="en-US"/>
        </w:rPr>
        <w:t>ligų</w:t>
      </w:r>
      <w:proofErr w:type="spellEnd"/>
      <w:r w:rsidRPr="00FA19AA">
        <w:rPr>
          <w:i/>
          <w:spacing w:val="-4"/>
          <w:sz w:val="22"/>
          <w:szCs w:val="22"/>
        </w:rPr>
        <w:t xml:space="preserve"> </w:t>
      </w:r>
      <w:r w:rsidRPr="00FA19AA">
        <w:rPr>
          <w:b/>
          <w:bCs/>
          <w:i/>
          <w:spacing w:val="-4"/>
          <w:sz w:val="22"/>
          <w:szCs w:val="22"/>
        </w:rPr>
        <w:t>srityse</w:t>
      </w:r>
      <w:r w:rsidRPr="00FA19AA">
        <w:rPr>
          <w:i/>
          <w:spacing w:val="-4"/>
          <w:sz w:val="22"/>
          <w:szCs w:val="22"/>
        </w:rPr>
        <w:t xml:space="preserve"> krypties aprašo 23.1, 23.2, 23.3, 23.13, 23.14, 23.15</w:t>
      </w:r>
      <w:r w:rsidRPr="00FA19AA">
        <w:rPr>
          <w:b/>
          <w:bCs/>
          <w:i/>
          <w:spacing w:val="-4"/>
          <w:sz w:val="22"/>
          <w:szCs w:val="22"/>
        </w:rPr>
        <w:t>, 24.5 (</w:t>
      </w:r>
      <w:proofErr w:type="spellStart"/>
      <w:r w:rsidRPr="00FA19AA">
        <w:rPr>
          <w:b/>
          <w:bCs/>
          <w:i/>
          <w:spacing w:val="-4"/>
          <w:sz w:val="22"/>
          <w:szCs w:val="22"/>
          <w:lang w:val="en-US"/>
        </w:rPr>
        <w:t>veiklos</w:t>
      </w:r>
      <w:proofErr w:type="spellEnd"/>
      <w:r w:rsidRPr="00FA19AA">
        <w:rPr>
          <w:b/>
          <w:bCs/>
          <w:i/>
          <w:spacing w:val="-4"/>
          <w:sz w:val="22"/>
          <w:szCs w:val="22"/>
          <w:lang w:val="en-US"/>
        </w:rPr>
        <w:t xml:space="preserve"> </w:t>
      </w:r>
      <w:proofErr w:type="spellStart"/>
      <w:r w:rsidRPr="00FA19AA">
        <w:rPr>
          <w:b/>
          <w:bCs/>
          <w:i/>
          <w:spacing w:val="-4"/>
          <w:sz w:val="22"/>
          <w:szCs w:val="22"/>
          <w:lang w:val="en-US"/>
        </w:rPr>
        <w:t>skirtos</w:t>
      </w:r>
      <w:proofErr w:type="spellEnd"/>
      <w:r w:rsidRPr="00FA19AA">
        <w:rPr>
          <w:b/>
          <w:bCs/>
          <w:i/>
          <w:spacing w:val="-4"/>
          <w:sz w:val="22"/>
          <w:szCs w:val="22"/>
          <w:lang w:val="en-US"/>
        </w:rPr>
        <w:t xml:space="preserve"> </w:t>
      </w:r>
      <w:proofErr w:type="spellStart"/>
      <w:r w:rsidRPr="00FA19AA">
        <w:rPr>
          <w:b/>
          <w:bCs/>
          <w:i/>
          <w:spacing w:val="-4"/>
          <w:sz w:val="22"/>
          <w:szCs w:val="22"/>
          <w:lang w:val="en-US"/>
        </w:rPr>
        <w:t>reaguoti</w:t>
      </w:r>
      <w:proofErr w:type="spellEnd"/>
      <w:r w:rsidRPr="00FA19AA">
        <w:rPr>
          <w:b/>
          <w:bCs/>
          <w:i/>
          <w:spacing w:val="-4"/>
          <w:sz w:val="22"/>
          <w:szCs w:val="22"/>
          <w:lang w:val="en-US"/>
        </w:rPr>
        <w:t xml:space="preserve"> į </w:t>
      </w:r>
      <w:proofErr w:type="spellStart"/>
      <w:r w:rsidRPr="00FA19AA">
        <w:rPr>
          <w:b/>
          <w:bCs/>
          <w:i/>
          <w:spacing w:val="-4"/>
          <w:sz w:val="22"/>
          <w:szCs w:val="22"/>
          <w:lang w:val="en-US"/>
        </w:rPr>
        <w:t>ūmių</w:t>
      </w:r>
      <w:proofErr w:type="spellEnd"/>
      <w:r w:rsidRPr="00FA19AA">
        <w:rPr>
          <w:b/>
          <w:bCs/>
          <w:i/>
          <w:spacing w:val="-4"/>
          <w:sz w:val="22"/>
          <w:szCs w:val="22"/>
          <w:lang w:val="en-US"/>
        </w:rPr>
        <w:t xml:space="preserve"> </w:t>
      </w:r>
      <w:proofErr w:type="spellStart"/>
      <w:r w:rsidRPr="00FA19AA">
        <w:rPr>
          <w:b/>
          <w:bCs/>
          <w:i/>
          <w:spacing w:val="-4"/>
          <w:sz w:val="22"/>
          <w:szCs w:val="22"/>
          <w:lang w:val="en-US"/>
        </w:rPr>
        <w:t>infekcinių</w:t>
      </w:r>
      <w:proofErr w:type="spellEnd"/>
      <w:r w:rsidRPr="00FA19AA">
        <w:rPr>
          <w:b/>
          <w:bCs/>
          <w:i/>
          <w:spacing w:val="-4"/>
          <w:sz w:val="22"/>
          <w:szCs w:val="22"/>
          <w:lang w:val="en-US"/>
        </w:rPr>
        <w:t xml:space="preserve"> </w:t>
      </w:r>
      <w:proofErr w:type="spellStart"/>
      <w:r w:rsidRPr="00FA19AA">
        <w:rPr>
          <w:b/>
          <w:bCs/>
          <w:i/>
          <w:spacing w:val="-4"/>
          <w:sz w:val="22"/>
          <w:szCs w:val="22"/>
          <w:lang w:val="en-US"/>
        </w:rPr>
        <w:t>ir</w:t>
      </w:r>
      <w:proofErr w:type="spellEnd"/>
      <w:r w:rsidRPr="00FA19AA">
        <w:rPr>
          <w:b/>
          <w:bCs/>
          <w:i/>
          <w:spacing w:val="-4"/>
          <w:sz w:val="22"/>
          <w:szCs w:val="22"/>
          <w:lang w:val="en-US"/>
        </w:rPr>
        <w:t xml:space="preserve"> </w:t>
      </w:r>
      <w:proofErr w:type="spellStart"/>
      <w:r w:rsidRPr="00FA19AA">
        <w:rPr>
          <w:b/>
          <w:bCs/>
          <w:i/>
          <w:spacing w:val="-4"/>
          <w:sz w:val="22"/>
          <w:szCs w:val="22"/>
          <w:lang w:val="en-US"/>
        </w:rPr>
        <w:t>lėtinių</w:t>
      </w:r>
      <w:proofErr w:type="spellEnd"/>
      <w:r w:rsidRPr="00FA19AA">
        <w:rPr>
          <w:b/>
          <w:bCs/>
          <w:i/>
          <w:spacing w:val="-4"/>
          <w:sz w:val="22"/>
          <w:szCs w:val="22"/>
          <w:lang w:val="en-US"/>
        </w:rPr>
        <w:t xml:space="preserve"> </w:t>
      </w:r>
      <w:proofErr w:type="spellStart"/>
      <w:r w:rsidRPr="00FA19AA">
        <w:rPr>
          <w:b/>
          <w:bCs/>
          <w:i/>
          <w:spacing w:val="-4"/>
          <w:sz w:val="22"/>
          <w:szCs w:val="22"/>
          <w:lang w:val="en-US"/>
        </w:rPr>
        <w:t>kvėpavimo</w:t>
      </w:r>
      <w:proofErr w:type="spellEnd"/>
      <w:r w:rsidRPr="00FA19AA">
        <w:rPr>
          <w:b/>
          <w:bCs/>
          <w:i/>
          <w:spacing w:val="-4"/>
          <w:sz w:val="22"/>
          <w:szCs w:val="22"/>
          <w:lang w:val="en-US"/>
        </w:rPr>
        <w:t xml:space="preserve"> </w:t>
      </w:r>
      <w:proofErr w:type="spellStart"/>
      <w:r w:rsidRPr="00FA19AA">
        <w:rPr>
          <w:b/>
          <w:bCs/>
          <w:i/>
          <w:spacing w:val="-4"/>
          <w:sz w:val="22"/>
          <w:szCs w:val="22"/>
          <w:lang w:val="en-US"/>
        </w:rPr>
        <w:t>takų</w:t>
      </w:r>
      <w:proofErr w:type="spellEnd"/>
      <w:r w:rsidRPr="00FA19AA">
        <w:rPr>
          <w:b/>
          <w:bCs/>
          <w:i/>
          <w:spacing w:val="-4"/>
          <w:sz w:val="22"/>
          <w:szCs w:val="22"/>
          <w:lang w:val="en-US"/>
        </w:rPr>
        <w:t xml:space="preserve"> </w:t>
      </w:r>
      <w:proofErr w:type="spellStart"/>
      <w:r w:rsidRPr="00FA19AA">
        <w:rPr>
          <w:b/>
          <w:bCs/>
          <w:i/>
          <w:spacing w:val="-4"/>
          <w:sz w:val="22"/>
          <w:szCs w:val="22"/>
          <w:lang w:val="en-US"/>
        </w:rPr>
        <w:t>ligų</w:t>
      </w:r>
      <w:proofErr w:type="spellEnd"/>
      <w:r w:rsidRPr="00FA19AA">
        <w:rPr>
          <w:b/>
          <w:bCs/>
          <w:i/>
          <w:spacing w:val="-4"/>
          <w:sz w:val="22"/>
          <w:szCs w:val="22"/>
          <w:lang w:val="en-US"/>
        </w:rPr>
        <w:t xml:space="preserve"> </w:t>
      </w:r>
      <w:proofErr w:type="spellStart"/>
      <w:r w:rsidRPr="00FA19AA">
        <w:rPr>
          <w:b/>
          <w:bCs/>
          <w:i/>
          <w:spacing w:val="-4"/>
          <w:sz w:val="22"/>
          <w:szCs w:val="22"/>
          <w:lang w:val="en-US"/>
        </w:rPr>
        <w:t>sukeliamų</w:t>
      </w:r>
      <w:proofErr w:type="spellEnd"/>
      <w:r w:rsidRPr="00FA19AA">
        <w:rPr>
          <w:b/>
          <w:bCs/>
          <w:i/>
          <w:spacing w:val="-4"/>
          <w:sz w:val="22"/>
          <w:szCs w:val="22"/>
          <w:lang w:val="en-US"/>
        </w:rPr>
        <w:t xml:space="preserve"> </w:t>
      </w:r>
      <w:proofErr w:type="spellStart"/>
      <w:r w:rsidRPr="00FA19AA">
        <w:rPr>
          <w:b/>
          <w:bCs/>
          <w:i/>
          <w:spacing w:val="-4"/>
          <w:sz w:val="22"/>
          <w:szCs w:val="22"/>
          <w:lang w:val="en-US"/>
        </w:rPr>
        <w:t>ekstremalių</w:t>
      </w:r>
      <w:proofErr w:type="spellEnd"/>
      <w:r w:rsidRPr="00FA19AA">
        <w:rPr>
          <w:b/>
          <w:bCs/>
          <w:i/>
          <w:spacing w:val="-4"/>
          <w:sz w:val="22"/>
          <w:szCs w:val="22"/>
          <w:lang w:val="en-US"/>
        </w:rPr>
        <w:t xml:space="preserve"> </w:t>
      </w:r>
      <w:proofErr w:type="spellStart"/>
      <w:r w:rsidRPr="00FA19AA">
        <w:rPr>
          <w:b/>
          <w:bCs/>
          <w:i/>
          <w:spacing w:val="-4"/>
          <w:sz w:val="22"/>
          <w:szCs w:val="22"/>
          <w:lang w:val="en-US"/>
        </w:rPr>
        <w:t>si</w:t>
      </w:r>
      <w:r w:rsidR="00B05841">
        <w:rPr>
          <w:b/>
          <w:bCs/>
          <w:i/>
          <w:spacing w:val="-4"/>
          <w:sz w:val="22"/>
          <w:szCs w:val="22"/>
          <w:lang w:val="en-US"/>
        </w:rPr>
        <w:t>tuacijų</w:t>
      </w:r>
      <w:proofErr w:type="spellEnd"/>
      <w:r w:rsidR="00B05841">
        <w:rPr>
          <w:b/>
          <w:bCs/>
          <w:i/>
          <w:spacing w:val="-4"/>
          <w:sz w:val="22"/>
          <w:szCs w:val="22"/>
          <w:lang w:val="en-US"/>
        </w:rPr>
        <w:t xml:space="preserve"> </w:t>
      </w:r>
      <w:proofErr w:type="spellStart"/>
      <w:r w:rsidR="00B05841">
        <w:rPr>
          <w:b/>
          <w:bCs/>
          <w:i/>
          <w:spacing w:val="-4"/>
          <w:sz w:val="22"/>
          <w:szCs w:val="22"/>
          <w:lang w:val="en-US"/>
        </w:rPr>
        <w:t>padarinius</w:t>
      </w:r>
      <w:proofErr w:type="spellEnd"/>
      <w:r w:rsidR="00B05841">
        <w:rPr>
          <w:b/>
          <w:bCs/>
          <w:i/>
          <w:spacing w:val="-4"/>
          <w:sz w:val="22"/>
          <w:szCs w:val="22"/>
          <w:lang w:val="en-US"/>
        </w:rPr>
        <w:t xml:space="preserve"> – </w:t>
      </w:r>
      <w:proofErr w:type="spellStart"/>
      <w:r w:rsidR="00B05841">
        <w:rPr>
          <w:b/>
          <w:bCs/>
          <w:i/>
          <w:spacing w:val="-4"/>
          <w:sz w:val="22"/>
          <w:szCs w:val="22"/>
          <w:lang w:val="en-US"/>
        </w:rPr>
        <w:t>aprūpinti</w:t>
      </w:r>
      <w:proofErr w:type="spellEnd"/>
      <w:r w:rsidR="00B05841">
        <w:rPr>
          <w:b/>
          <w:bCs/>
          <w:i/>
          <w:spacing w:val="-4"/>
          <w:sz w:val="22"/>
          <w:szCs w:val="22"/>
          <w:lang w:val="en-US"/>
        </w:rPr>
        <w:t xml:space="preserve"> </w:t>
      </w:r>
      <w:proofErr w:type="spellStart"/>
      <w:r w:rsidRPr="00FA19AA">
        <w:rPr>
          <w:b/>
          <w:bCs/>
          <w:i/>
          <w:spacing w:val="-4"/>
          <w:sz w:val="22"/>
          <w:szCs w:val="22"/>
          <w:lang w:val="en-US"/>
        </w:rPr>
        <w:t>sveikatos</w:t>
      </w:r>
      <w:proofErr w:type="spellEnd"/>
      <w:r w:rsidRPr="00FA19AA">
        <w:rPr>
          <w:b/>
          <w:bCs/>
          <w:i/>
          <w:spacing w:val="-4"/>
          <w:sz w:val="22"/>
          <w:szCs w:val="22"/>
          <w:lang w:val="en-US"/>
        </w:rPr>
        <w:t xml:space="preserve"> </w:t>
      </w:r>
      <w:proofErr w:type="spellStart"/>
      <w:r w:rsidRPr="00FA19AA">
        <w:rPr>
          <w:b/>
          <w:bCs/>
          <w:i/>
          <w:spacing w:val="-4"/>
          <w:sz w:val="22"/>
          <w:szCs w:val="22"/>
          <w:lang w:val="en-US"/>
        </w:rPr>
        <w:t>priežiūros</w:t>
      </w:r>
      <w:proofErr w:type="spellEnd"/>
      <w:r w:rsidRPr="00FA19AA">
        <w:rPr>
          <w:b/>
          <w:bCs/>
          <w:i/>
          <w:spacing w:val="-4"/>
          <w:sz w:val="22"/>
          <w:szCs w:val="22"/>
          <w:lang w:val="en-US"/>
        </w:rPr>
        <w:t xml:space="preserve"> </w:t>
      </w:r>
      <w:proofErr w:type="spellStart"/>
      <w:r w:rsidRPr="00FA19AA">
        <w:rPr>
          <w:b/>
          <w:bCs/>
          <w:i/>
          <w:spacing w:val="-4"/>
          <w:sz w:val="22"/>
          <w:szCs w:val="22"/>
          <w:lang w:val="en-US"/>
        </w:rPr>
        <w:t>įstaigas</w:t>
      </w:r>
      <w:proofErr w:type="spellEnd"/>
      <w:r w:rsidRPr="00FA19AA">
        <w:rPr>
          <w:b/>
          <w:bCs/>
          <w:i/>
          <w:spacing w:val="-4"/>
          <w:sz w:val="22"/>
          <w:szCs w:val="22"/>
          <w:lang w:val="en-US"/>
        </w:rPr>
        <w:t xml:space="preserve"> </w:t>
      </w:r>
      <w:proofErr w:type="spellStart"/>
      <w:r w:rsidRPr="00FA19AA">
        <w:rPr>
          <w:b/>
          <w:bCs/>
          <w:i/>
          <w:spacing w:val="-4"/>
          <w:sz w:val="22"/>
          <w:szCs w:val="22"/>
          <w:lang w:val="en-US"/>
        </w:rPr>
        <w:t>ir</w:t>
      </w:r>
      <w:proofErr w:type="spellEnd"/>
      <w:r w:rsidRPr="00FA19AA">
        <w:rPr>
          <w:b/>
          <w:bCs/>
          <w:i/>
          <w:spacing w:val="-4"/>
          <w:sz w:val="22"/>
          <w:szCs w:val="22"/>
          <w:lang w:val="en-US"/>
        </w:rPr>
        <w:t xml:space="preserve"> </w:t>
      </w:r>
      <w:proofErr w:type="spellStart"/>
      <w:r w:rsidRPr="00FA19AA">
        <w:rPr>
          <w:b/>
          <w:bCs/>
          <w:i/>
          <w:spacing w:val="-4"/>
          <w:sz w:val="22"/>
          <w:szCs w:val="22"/>
          <w:lang w:val="en-US"/>
        </w:rPr>
        <w:t>kitas</w:t>
      </w:r>
      <w:proofErr w:type="spellEnd"/>
      <w:r w:rsidRPr="00FA19AA">
        <w:rPr>
          <w:b/>
          <w:bCs/>
          <w:i/>
          <w:spacing w:val="-4"/>
          <w:sz w:val="22"/>
          <w:szCs w:val="22"/>
          <w:lang w:val="en-US"/>
        </w:rPr>
        <w:t xml:space="preserve"> </w:t>
      </w:r>
      <w:proofErr w:type="spellStart"/>
      <w:r w:rsidRPr="00FA19AA">
        <w:rPr>
          <w:b/>
          <w:bCs/>
          <w:i/>
          <w:spacing w:val="-4"/>
          <w:sz w:val="22"/>
          <w:szCs w:val="22"/>
          <w:lang w:val="en-US"/>
        </w:rPr>
        <w:t>atsakingas</w:t>
      </w:r>
      <w:proofErr w:type="spellEnd"/>
      <w:r w:rsidRPr="00FA19AA">
        <w:rPr>
          <w:b/>
          <w:bCs/>
          <w:i/>
          <w:spacing w:val="-4"/>
          <w:sz w:val="22"/>
          <w:szCs w:val="22"/>
          <w:lang w:val="en-US"/>
        </w:rPr>
        <w:t xml:space="preserve"> </w:t>
      </w:r>
      <w:proofErr w:type="spellStart"/>
      <w:r w:rsidRPr="00FA19AA">
        <w:rPr>
          <w:b/>
          <w:bCs/>
          <w:i/>
          <w:spacing w:val="-4"/>
          <w:sz w:val="22"/>
          <w:szCs w:val="22"/>
          <w:lang w:val="en-US"/>
        </w:rPr>
        <w:t>institucijas</w:t>
      </w:r>
      <w:proofErr w:type="spellEnd"/>
      <w:r w:rsidRPr="00FA19AA">
        <w:rPr>
          <w:b/>
          <w:bCs/>
          <w:i/>
          <w:spacing w:val="-4"/>
          <w:sz w:val="22"/>
          <w:szCs w:val="22"/>
          <w:lang w:val="en-US"/>
        </w:rPr>
        <w:t xml:space="preserve"> </w:t>
      </w:r>
      <w:proofErr w:type="spellStart"/>
      <w:r w:rsidRPr="00FA19AA">
        <w:rPr>
          <w:b/>
          <w:bCs/>
          <w:i/>
          <w:spacing w:val="-4"/>
          <w:sz w:val="22"/>
          <w:szCs w:val="22"/>
          <w:lang w:val="en-US"/>
        </w:rPr>
        <w:t>sveikatos</w:t>
      </w:r>
      <w:proofErr w:type="spellEnd"/>
      <w:r w:rsidRPr="00FA19AA">
        <w:rPr>
          <w:b/>
          <w:bCs/>
          <w:i/>
          <w:spacing w:val="-4"/>
          <w:sz w:val="22"/>
          <w:szCs w:val="22"/>
          <w:lang w:val="en-US"/>
        </w:rPr>
        <w:t xml:space="preserve"> </w:t>
      </w:r>
      <w:proofErr w:type="spellStart"/>
      <w:r w:rsidRPr="00FA19AA">
        <w:rPr>
          <w:b/>
          <w:bCs/>
          <w:i/>
          <w:spacing w:val="-4"/>
          <w:sz w:val="22"/>
          <w:szCs w:val="22"/>
          <w:lang w:val="en-US"/>
        </w:rPr>
        <w:t>apsaugos</w:t>
      </w:r>
      <w:proofErr w:type="spellEnd"/>
      <w:r w:rsidRPr="00FA19AA">
        <w:rPr>
          <w:b/>
          <w:bCs/>
          <w:i/>
          <w:spacing w:val="-4"/>
          <w:sz w:val="22"/>
          <w:szCs w:val="22"/>
          <w:lang w:val="en-US"/>
        </w:rPr>
        <w:t xml:space="preserve"> </w:t>
      </w:r>
      <w:proofErr w:type="spellStart"/>
      <w:r w:rsidRPr="00FA19AA">
        <w:rPr>
          <w:b/>
          <w:bCs/>
          <w:i/>
          <w:spacing w:val="-4"/>
          <w:sz w:val="22"/>
          <w:szCs w:val="22"/>
          <w:lang w:val="en-US"/>
        </w:rPr>
        <w:t>priemonėmis</w:t>
      </w:r>
      <w:proofErr w:type="spellEnd"/>
      <w:r w:rsidRPr="00FA19AA">
        <w:rPr>
          <w:b/>
          <w:bCs/>
          <w:i/>
          <w:sz w:val="22"/>
          <w:szCs w:val="22"/>
          <w:lang w:val="en-US" w:eastAsia="en-US"/>
        </w:rPr>
        <w:t xml:space="preserve">) </w:t>
      </w:r>
      <w:r w:rsidRPr="00FA19AA">
        <w:rPr>
          <w:i/>
          <w:spacing w:val="-4"/>
          <w:sz w:val="22"/>
          <w:szCs w:val="22"/>
        </w:rPr>
        <w:t>papunkčiuose.</w:t>
      </w:r>
    </w:p>
    <w:p w:rsidR="00893994" w:rsidRDefault="00893994" w:rsidP="00FA19AA">
      <w:pPr>
        <w:tabs>
          <w:tab w:val="left" w:pos="426"/>
        </w:tabs>
        <w:jc w:val="both"/>
        <w:rPr>
          <w:rFonts w:eastAsiaTheme="minorHAnsi"/>
          <w:lang w:eastAsia="en-US"/>
        </w:rPr>
      </w:pPr>
    </w:p>
    <w:p w:rsidR="00FA19AA" w:rsidRDefault="00893994" w:rsidP="00E13B82">
      <w:pPr>
        <w:autoSpaceDE w:val="0"/>
        <w:autoSpaceDN w:val="0"/>
        <w:adjustRightInd w:val="0"/>
        <w:ind w:firstLine="567"/>
        <w:jc w:val="both"/>
        <w:rPr>
          <w:rFonts w:ascii="CIDFont+F4" w:hAnsi="CIDFont+F4" w:cs="CIDFont+F4"/>
        </w:rPr>
      </w:pPr>
      <w:r w:rsidRPr="00893994">
        <w:rPr>
          <w:rFonts w:eastAsiaTheme="minorHAnsi"/>
          <w:b/>
          <w:lang w:eastAsia="en-US"/>
        </w:rPr>
        <w:t>Argumentai:</w:t>
      </w:r>
      <w:r w:rsidRPr="00893994">
        <w:rPr>
          <w:rFonts w:eastAsiaTheme="minorHAnsi"/>
          <w:lang w:eastAsia="en-US"/>
        </w:rPr>
        <w:t xml:space="preserve"> </w:t>
      </w:r>
      <w:r w:rsidR="00FA19AA">
        <w:rPr>
          <w:rFonts w:ascii="CIDFont+F4" w:hAnsi="CIDFont+F4" w:cs="CIDFont+F4"/>
        </w:rPr>
        <w:t xml:space="preserve">keitimas atliekamas, siekiant užtikrinti, kad Lietuvos Respublikoje susidariusios padėties dėl </w:t>
      </w:r>
      <w:proofErr w:type="spellStart"/>
      <w:r w:rsidR="00FA19AA">
        <w:rPr>
          <w:rFonts w:ascii="CIDFont+F4" w:hAnsi="CIDFont+F4" w:cs="CIDFont+F4"/>
        </w:rPr>
        <w:t>koronaviruso</w:t>
      </w:r>
      <w:proofErr w:type="spellEnd"/>
      <w:r w:rsidR="00FA19AA">
        <w:rPr>
          <w:rFonts w:ascii="CIDFont+F4" w:hAnsi="CIDFont+F4" w:cs="CIDFont+F4"/>
        </w:rPr>
        <w:t xml:space="preserve"> (COVID-19) keliamos grėsmės paskelbtos valstybės lygio ekstremalios situacijos galiojimo metu, būtų sudarytos sąlygos veiksmingai ir greitai diagnozuoti bei gydyti ūmias infekcines ir lėtines kvėpavimo takų ligas, užtikrinti efektyvų šių ligų valdymą ir kontrolę, ypač reaguojant į šių ligų sukeltus ekstremalių situacijų padarinius. Planuojama įgyvendinti tikslines priemones, sudarančias sąlygas pagerinti šių ligų profilaktikos, diagnostikos, gydymo paslaugų </w:t>
      </w:r>
      <w:r w:rsidR="00FA19AA">
        <w:rPr>
          <w:rFonts w:ascii="CIDFont+F4" w:hAnsi="CIDFont+F4" w:cs="CIDFont+F4"/>
        </w:rPr>
        <w:lastRenderedPageBreak/>
        <w:t>kokybę ir prieinamumą ir užtikrinti efektyvų šių ligų valdymą ir kontrolę, t. y. aprūpinti sveikatos priežiūros įstaigas ir kitas atsakingas institucijas priemonėmis, skirtomis prevencijai ir apsaugai nuo COVID-19 infekcijos plitimo.</w:t>
      </w:r>
    </w:p>
    <w:p w:rsidR="002B6EDA" w:rsidRDefault="002B6EDA" w:rsidP="00E13B82">
      <w:pPr>
        <w:autoSpaceDE w:val="0"/>
        <w:autoSpaceDN w:val="0"/>
        <w:adjustRightInd w:val="0"/>
        <w:ind w:firstLine="567"/>
        <w:jc w:val="both"/>
        <w:rPr>
          <w:rFonts w:ascii="CIDFont+F4" w:hAnsi="CIDFont+F4" w:cs="CIDFont+F4"/>
        </w:rPr>
      </w:pPr>
    </w:p>
    <w:p w:rsidR="002B6EDA" w:rsidRDefault="002B6EDA" w:rsidP="002B6EDA">
      <w:pPr>
        <w:ind w:firstLine="567"/>
        <w:rPr>
          <w:b/>
        </w:rPr>
      </w:pPr>
      <w:r>
        <w:rPr>
          <w:b/>
        </w:rPr>
        <w:t>NUTARTA</w:t>
      </w:r>
      <w:r w:rsidRPr="00D1625C">
        <w:rPr>
          <w:b/>
        </w:rPr>
        <w:t xml:space="preserve">: </w:t>
      </w:r>
    </w:p>
    <w:p w:rsidR="002B6EDA" w:rsidRDefault="002B6EDA" w:rsidP="002B6EDA">
      <w:pPr>
        <w:tabs>
          <w:tab w:val="left" w:pos="-108"/>
          <w:tab w:val="left" w:pos="34"/>
          <w:tab w:val="left" w:pos="175"/>
          <w:tab w:val="left" w:pos="316"/>
        </w:tabs>
        <w:jc w:val="both"/>
        <w:rPr>
          <w:b/>
        </w:rPr>
      </w:pPr>
    </w:p>
    <w:p w:rsidR="002B6EDA" w:rsidRPr="006C20AC" w:rsidRDefault="002B6EDA" w:rsidP="002B6EDA">
      <w:pPr>
        <w:tabs>
          <w:tab w:val="left" w:pos="-108"/>
          <w:tab w:val="left" w:pos="34"/>
          <w:tab w:val="left" w:pos="175"/>
          <w:tab w:val="left" w:pos="316"/>
        </w:tabs>
        <w:ind w:firstLine="567"/>
        <w:jc w:val="both"/>
      </w:pPr>
      <w:r w:rsidRPr="00667D66">
        <w:rPr>
          <w:b/>
        </w:rPr>
        <w:t>Pritarti pasiūlymui</w:t>
      </w:r>
      <w:r w:rsidRPr="00667D66">
        <w:t xml:space="preserve"> dėl</w:t>
      </w:r>
      <w:r w:rsidRPr="00667D66">
        <w:rPr>
          <w:bCs/>
        </w:rPr>
        <w:t xml:space="preserve"> </w:t>
      </w:r>
      <w:r w:rsidRPr="00667D66">
        <w:t xml:space="preserve">veiksmų programos </w:t>
      </w:r>
      <w:r>
        <w:t>8</w:t>
      </w:r>
      <w:r w:rsidRPr="00667D66">
        <w:t xml:space="preserve"> prioriteto „</w:t>
      </w:r>
      <w:r w:rsidRPr="00E83E35">
        <w:t xml:space="preserve">Socialinės </w:t>
      </w:r>
      <w:proofErr w:type="spellStart"/>
      <w:r w:rsidRPr="00E83E35">
        <w:t>įtraukties</w:t>
      </w:r>
      <w:proofErr w:type="spellEnd"/>
      <w:r w:rsidRPr="00E83E35">
        <w:t xml:space="preserve"> didinimas ir kova su skurdu</w:t>
      </w:r>
      <w:r w:rsidRPr="00667D66">
        <w:t xml:space="preserve">“ </w:t>
      </w:r>
      <w:r>
        <w:rPr>
          <w:bCs/>
        </w:rPr>
        <w:t>konkrečių uždavinių</w:t>
      </w:r>
      <w:r w:rsidRPr="00667D66">
        <w:rPr>
          <w:bCs/>
        </w:rPr>
        <w:t xml:space="preserve"> </w:t>
      </w:r>
      <w:r w:rsidRPr="00E83E35">
        <w:rPr>
          <w:b/>
          <w:bCs/>
        </w:rPr>
        <w:t xml:space="preserve">8.1.3 </w:t>
      </w:r>
      <w:r w:rsidRPr="00667D66">
        <w:rPr>
          <w:b/>
          <w:bCs/>
        </w:rPr>
        <w:t>„</w:t>
      </w:r>
      <w:r w:rsidRPr="00E83E35">
        <w:rPr>
          <w:b/>
          <w:bCs/>
        </w:rPr>
        <w:t>Pagerinti sveikatos priežiūros kokybę ir prieinamumą tikslinėms gyventojų grupėms bei sumažinti sveikatos netolygumus</w:t>
      </w:r>
      <w:r w:rsidRPr="00667D66">
        <w:rPr>
          <w:b/>
          <w:bCs/>
        </w:rPr>
        <w:t>“</w:t>
      </w:r>
      <w:r w:rsidRPr="00667D66">
        <w:rPr>
          <w:bCs/>
        </w:rPr>
        <w:t xml:space="preserve"> </w:t>
      </w:r>
      <w:r>
        <w:rPr>
          <w:bCs/>
        </w:rPr>
        <w:t xml:space="preserve">ir </w:t>
      </w:r>
      <w:r>
        <w:rPr>
          <w:b/>
          <w:bCs/>
          <w:lang w:val="en-US"/>
        </w:rPr>
        <w:t xml:space="preserve">8.4.2 </w:t>
      </w:r>
      <w:r w:rsidRPr="00E83E35">
        <w:rPr>
          <w:b/>
          <w:bCs/>
          <w:lang w:val="en-US"/>
        </w:rPr>
        <w:t>„</w:t>
      </w:r>
      <w:proofErr w:type="spellStart"/>
      <w:r w:rsidRPr="00E83E35">
        <w:rPr>
          <w:b/>
          <w:bCs/>
          <w:lang w:val="en-US"/>
        </w:rPr>
        <w:t>Sumažinti</w:t>
      </w:r>
      <w:proofErr w:type="spellEnd"/>
      <w:r w:rsidRPr="00E83E35">
        <w:rPr>
          <w:b/>
          <w:bCs/>
          <w:lang w:val="en-US"/>
        </w:rPr>
        <w:t xml:space="preserve"> </w:t>
      </w:r>
      <w:proofErr w:type="spellStart"/>
      <w:r w:rsidRPr="00E83E35">
        <w:rPr>
          <w:b/>
          <w:bCs/>
          <w:lang w:val="en-US"/>
        </w:rPr>
        <w:t>sveikatos</w:t>
      </w:r>
      <w:proofErr w:type="spellEnd"/>
      <w:r w:rsidRPr="00E83E35">
        <w:rPr>
          <w:b/>
          <w:bCs/>
          <w:lang w:val="en-US"/>
        </w:rPr>
        <w:t xml:space="preserve"> </w:t>
      </w:r>
      <w:proofErr w:type="spellStart"/>
      <w:r w:rsidRPr="00E83E35">
        <w:rPr>
          <w:b/>
          <w:bCs/>
          <w:lang w:val="en-US"/>
        </w:rPr>
        <w:t>netolygumus</w:t>
      </w:r>
      <w:proofErr w:type="spellEnd"/>
      <w:r w:rsidRPr="00E83E35">
        <w:rPr>
          <w:b/>
          <w:bCs/>
          <w:lang w:val="en-US"/>
        </w:rPr>
        <w:t xml:space="preserve">, </w:t>
      </w:r>
      <w:proofErr w:type="spellStart"/>
      <w:r w:rsidRPr="00E83E35">
        <w:rPr>
          <w:b/>
          <w:bCs/>
          <w:lang w:val="en-US"/>
        </w:rPr>
        <w:t>gerinant</w:t>
      </w:r>
      <w:proofErr w:type="spellEnd"/>
      <w:r w:rsidRPr="00E83E35">
        <w:rPr>
          <w:b/>
          <w:bCs/>
          <w:lang w:val="en-US"/>
        </w:rPr>
        <w:t xml:space="preserve"> </w:t>
      </w:r>
      <w:proofErr w:type="spellStart"/>
      <w:r w:rsidRPr="00E83E35">
        <w:rPr>
          <w:b/>
          <w:bCs/>
          <w:lang w:val="en-US"/>
        </w:rPr>
        <w:t>sveikatos</w:t>
      </w:r>
      <w:proofErr w:type="spellEnd"/>
      <w:r w:rsidRPr="00E83E35">
        <w:rPr>
          <w:b/>
          <w:bCs/>
          <w:lang w:val="en-US"/>
        </w:rPr>
        <w:t xml:space="preserve"> </w:t>
      </w:r>
      <w:proofErr w:type="spellStart"/>
      <w:r w:rsidRPr="00E83E35">
        <w:rPr>
          <w:b/>
          <w:bCs/>
          <w:lang w:val="en-US"/>
        </w:rPr>
        <w:t>priežiūros</w:t>
      </w:r>
      <w:proofErr w:type="spellEnd"/>
      <w:r w:rsidRPr="00E83E35">
        <w:rPr>
          <w:b/>
          <w:bCs/>
          <w:lang w:val="en-US"/>
        </w:rPr>
        <w:t xml:space="preserve"> </w:t>
      </w:r>
      <w:proofErr w:type="spellStart"/>
      <w:r w:rsidRPr="00E83E35">
        <w:rPr>
          <w:b/>
          <w:bCs/>
          <w:lang w:val="en-US"/>
        </w:rPr>
        <w:t>kokybę</w:t>
      </w:r>
      <w:proofErr w:type="spellEnd"/>
      <w:r w:rsidRPr="00E83E35">
        <w:rPr>
          <w:b/>
          <w:bCs/>
          <w:lang w:val="en-US"/>
        </w:rPr>
        <w:t xml:space="preserve"> </w:t>
      </w:r>
      <w:proofErr w:type="spellStart"/>
      <w:r w:rsidRPr="00E83E35">
        <w:rPr>
          <w:b/>
          <w:bCs/>
          <w:lang w:val="en-US"/>
        </w:rPr>
        <w:t>ir</w:t>
      </w:r>
      <w:proofErr w:type="spellEnd"/>
      <w:r w:rsidRPr="00E83E35">
        <w:rPr>
          <w:b/>
          <w:bCs/>
          <w:lang w:val="en-US"/>
        </w:rPr>
        <w:t xml:space="preserve"> </w:t>
      </w:r>
      <w:proofErr w:type="spellStart"/>
      <w:r w:rsidRPr="00E83E35">
        <w:rPr>
          <w:b/>
          <w:bCs/>
          <w:lang w:val="en-US"/>
        </w:rPr>
        <w:t>prieinamumą</w:t>
      </w:r>
      <w:proofErr w:type="spellEnd"/>
      <w:r w:rsidRPr="00E83E35">
        <w:rPr>
          <w:b/>
          <w:bCs/>
          <w:lang w:val="en-US"/>
        </w:rPr>
        <w:t xml:space="preserve"> </w:t>
      </w:r>
      <w:proofErr w:type="spellStart"/>
      <w:r w:rsidRPr="00E83E35">
        <w:rPr>
          <w:b/>
          <w:bCs/>
          <w:lang w:val="en-US"/>
        </w:rPr>
        <w:t>tikslinėms</w:t>
      </w:r>
      <w:proofErr w:type="spellEnd"/>
      <w:r w:rsidRPr="00E83E35">
        <w:rPr>
          <w:b/>
          <w:bCs/>
          <w:lang w:val="en-US"/>
        </w:rPr>
        <w:t xml:space="preserve"> </w:t>
      </w:r>
      <w:proofErr w:type="spellStart"/>
      <w:r w:rsidRPr="00E83E35">
        <w:rPr>
          <w:b/>
          <w:bCs/>
          <w:lang w:val="en-US"/>
        </w:rPr>
        <w:t>gyventojų</w:t>
      </w:r>
      <w:proofErr w:type="spellEnd"/>
      <w:r w:rsidRPr="00E83E35">
        <w:rPr>
          <w:b/>
          <w:bCs/>
          <w:lang w:val="en-US"/>
        </w:rPr>
        <w:t xml:space="preserve"> </w:t>
      </w:r>
      <w:proofErr w:type="spellStart"/>
      <w:r w:rsidRPr="00E83E35">
        <w:rPr>
          <w:b/>
          <w:bCs/>
          <w:lang w:val="en-US"/>
        </w:rPr>
        <w:t>grupėms</w:t>
      </w:r>
      <w:proofErr w:type="spellEnd"/>
      <w:r w:rsidRPr="00E83E35">
        <w:rPr>
          <w:b/>
          <w:bCs/>
          <w:lang w:val="en-US"/>
        </w:rPr>
        <w:t xml:space="preserve">, </w:t>
      </w:r>
      <w:proofErr w:type="spellStart"/>
      <w:r w:rsidRPr="00E83E35">
        <w:rPr>
          <w:b/>
          <w:bCs/>
          <w:lang w:val="en-US"/>
        </w:rPr>
        <w:t>ir</w:t>
      </w:r>
      <w:proofErr w:type="spellEnd"/>
      <w:r w:rsidRPr="00E83E35">
        <w:rPr>
          <w:b/>
          <w:bCs/>
          <w:lang w:val="en-US"/>
        </w:rPr>
        <w:t xml:space="preserve"> </w:t>
      </w:r>
      <w:proofErr w:type="spellStart"/>
      <w:r w:rsidRPr="00E83E35">
        <w:rPr>
          <w:b/>
          <w:bCs/>
          <w:lang w:val="en-US"/>
        </w:rPr>
        <w:t>skatinti</w:t>
      </w:r>
      <w:proofErr w:type="spellEnd"/>
      <w:r w:rsidRPr="00E83E35">
        <w:rPr>
          <w:b/>
          <w:bCs/>
          <w:lang w:val="en-US"/>
        </w:rPr>
        <w:t xml:space="preserve"> </w:t>
      </w:r>
      <w:proofErr w:type="spellStart"/>
      <w:r w:rsidRPr="00E83E35">
        <w:rPr>
          <w:b/>
          <w:bCs/>
          <w:lang w:val="en-US"/>
        </w:rPr>
        <w:t>sveiką</w:t>
      </w:r>
      <w:proofErr w:type="spellEnd"/>
      <w:r w:rsidRPr="00E83E35">
        <w:rPr>
          <w:b/>
          <w:bCs/>
          <w:lang w:val="en-US"/>
        </w:rPr>
        <w:t xml:space="preserve"> </w:t>
      </w:r>
      <w:proofErr w:type="spellStart"/>
      <w:r w:rsidRPr="00E83E35">
        <w:rPr>
          <w:b/>
          <w:bCs/>
          <w:lang w:val="en-US"/>
        </w:rPr>
        <w:t>senėjimą</w:t>
      </w:r>
      <w:proofErr w:type="spellEnd"/>
      <w:r w:rsidRPr="00E83E35">
        <w:rPr>
          <w:b/>
          <w:bCs/>
          <w:lang w:val="en-US"/>
        </w:rPr>
        <w:t>“</w:t>
      </w:r>
      <w:r>
        <w:rPr>
          <w:b/>
          <w:bCs/>
          <w:lang w:val="en-US"/>
        </w:rPr>
        <w:t xml:space="preserve"> </w:t>
      </w:r>
      <w:r>
        <w:t xml:space="preserve">Sveikatos apsaugos </w:t>
      </w:r>
      <w:r w:rsidRPr="00667D66">
        <w:t xml:space="preserve">ministerijos </w:t>
      </w:r>
      <w:r w:rsidRPr="00667D66">
        <w:rPr>
          <w:bCs/>
        </w:rPr>
        <w:t xml:space="preserve">administruojamos </w:t>
      </w:r>
      <w:r>
        <w:rPr>
          <w:bCs/>
        </w:rPr>
        <w:t xml:space="preserve">junginės priemonės </w:t>
      </w:r>
      <w:proofErr w:type="spellStart"/>
      <w:r w:rsidRPr="00E83E35">
        <w:rPr>
          <w:b/>
          <w:bCs/>
          <w:lang w:val="en-US"/>
        </w:rPr>
        <w:t>Nr</w:t>
      </w:r>
      <w:proofErr w:type="spellEnd"/>
      <w:r w:rsidRPr="00E83E35">
        <w:rPr>
          <w:b/>
          <w:bCs/>
          <w:lang w:val="en-US"/>
        </w:rPr>
        <w:t>. J02-CPVA-V</w:t>
      </w:r>
      <w:r>
        <w:rPr>
          <w:b/>
          <w:bCs/>
        </w:rPr>
        <w:t xml:space="preserve"> </w:t>
      </w:r>
      <w:r w:rsidRPr="00FA19AA">
        <w:rPr>
          <w:bCs/>
        </w:rPr>
        <w:t>(</w:t>
      </w:r>
      <w:r w:rsidRPr="00E83E35">
        <w:rPr>
          <w:bCs/>
        </w:rPr>
        <w:t>kuri susideda iš priemonių</w:t>
      </w:r>
      <w:r w:rsidRPr="00667D66">
        <w:rPr>
          <w:b/>
          <w:bCs/>
        </w:rPr>
        <w:t xml:space="preserve"> </w:t>
      </w:r>
      <w:proofErr w:type="spellStart"/>
      <w:r w:rsidRPr="00E83E35">
        <w:rPr>
          <w:b/>
          <w:bCs/>
          <w:lang w:val="en-US"/>
        </w:rPr>
        <w:t>Nr</w:t>
      </w:r>
      <w:proofErr w:type="spellEnd"/>
      <w:r w:rsidRPr="00E83E35">
        <w:rPr>
          <w:b/>
          <w:bCs/>
          <w:lang w:val="en-US"/>
        </w:rPr>
        <w:t xml:space="preserve">. 08.1.3-CPVA-V-605 </w:t>
      </w:r>
      <w:r>
        <w:t xml:space="preserve">ir </w:t>
      </w:r>
      <w:r w:rsidRPr="00E83E35">
        <w:rPr>
          <w:b/>
        </w:rPr>
        <w:t>08.4.2-CPVA-V-618</w:t>
      </w:r>
      <w:r w:rsidRPr="00D06890">
        <w:t xml:space="preserve"> „</w:t>
      </w:r>
      <w:r w:rsidRPr="005D57F3">
        <w:rPr>
          <w:strike/>
        </w:rPr>
        <w:t xml:space="preserve">Tuberkuliozės </w:t>
      </w:r>
      <w:proofErr w:type="spellStart"/>
      <w:r w:rsidRPr="005D57F3">
        <w:rPr>
          <w:strike/>
        </w:rPr>
        <w:t>p</w:t>
      </w:r>
      <w:r w:rsidRPr="005D57F3">
        <w:rPr>
          <w:b/>
          <w:bCs/>
        </w:rPr>
        <w:t>P</w:t>
      </w:r>
      <w:r w:rsidRPr="00D06890">
        <w:t>rofilaktikos</w:t>
      </w:r>
      <w:proofErr w:type="spellEnd"/>
      <w:r w:rsidRPr="00D06890">
        <w:t xml:space="preserve">, diagnostikos ir gydymo paslaugų kokybės ir prieinamumo gerinimas </w:t>
      </w:r>
      <w:r w:rsidRPr="005D57F3">
        <w:rPr>
          <w:b/>
          <w:bCs/>
        </w:rPr>
        <w:t>tuberkuliozės bei ūmių infekcinių ir lėtinių kvėpavimo takų ligų srityse</w:t>
      </w:r>
      <w:r w:rsidRPr="00D06890">
        <w:t>“</w:t>
      </w:r>
      <w:r>
        <w:t>)</w:t>
      </w:r>
      <w:r w:rsidRPr="005D57F3">
        <w:rPr>
          <w:i/>
          <w:iCs/>
        </w:rPr>
        <w:t xml:space="preserve"> </w:t>
      </w:r>
      <w:r>
        <w:t>vieno projektų atrankos kriterijaus</w:t>
      </w:r>
      <w:r w:rsidRPr="00667D66">
        <w:t xml:space="preserve"> keitimo:</w:t>
      </w:r>
    </w:p>
    <w:p w:rsidR="002B6EDA" w:rsidRDefault="002B6EDA" w:rsidP="002B6EDA">
      <w:pPr>
        <w:tabs>
          <w:tab w:val="left" w:pos="-108"/>
          <w:tab w:val="left" w:pos="34"/>
          <w:tab w:val="left" w:pos="175"/>
          <w:tab w:val="left" w:pos="316"/>
        </w:tabs>
        <w:ind w:firstLine="567"/>
        <w:jc w:val="both"/>
      </w:pPr>
    </w:p>
    <w:p w:rsidR="002B6EDA" w:rsidRPr="00E83E35" w:rsidRDefault="002B6EDA" w:rsidP="002B6EDA">
      <w:pPr>
        <w:tabs>
          <w:tab w:val="left" w:pos="426"/>
        </w:tabs>
        <w:ind w:firstLine="567"/>
        <w:jc w:val="both"/>
        <w:rPr>
          <w:rFonts w:eastAsiaTheme="minorHAnsi"/>
          <w:bCs/>
          <w:lang w:eastAsia="en-US"/>
        </w:rPr>
      </w:pPr>
      <w:r w:rsidRPr="00E83E35">
        <w:rPr>
          <w:rFonts w:eastAsiaTheme="minorHAnsi"/>
          <w:lang w:eastAsia="en-US"/>
        </w:rPr>
        <w:t xml:space="preserve">1. Specialusis projektų atrankos kriterijus. </w:t>
      </w:r>
      <w:r w:rsidRPr="00FA19AA">
        <w:rPr>
          <w:bCs/>
        </w:rPr>
        <w:t xml:space="preserve">Projektai turi atitikti </w:t>
      </w:r>
      <w:hyperlink r:id="rId10" w:history="1">
        <w:r w:rsidRPr="00FA19AA">
          <w:t>Sveikatos netolygumų mažinimo Lietuvoje 2014–202</w:t>
        </w:r>
        <w:r w:rsidRPr="00FA19AA">
          <w:rPr>
            <w:strike/>
          </w:rPr>
          <w:t>0</w:t>
        </w:r>
        <w:r w:rsidRPr="00FA19AA">
          <w:rPr>
            <w:b/>
            <w:bCs/>
          </w:rPr>
          <w:t>3</w:t>
        </w:r>
        <w:r w:rsidRPr="00FA19AA">
          <w:t xml:space="preserve"> m. veiksmų plano</w:t>
        </w:r>
      </w:hyperlink>
      <w:r w:rsidRPr="00FA19AA">
        <w:rPr>
          <w:bCs/>
        </w:rPr>
        <w:t xml:space="preserve">, patvirtinto Lietuvos Respublikos sveikatos apsaugos ministro 2014 m. liepos 16 d. įsakymu Nr. V-815, </w:t>
      </w:r>
      <w:r w:rsidRPr="00FA19AA">
        <w:rPr>
          <w:bCs/>
          <w:lang w:val="en-US"/>
        </w:rPr>
        <w:t xml:space="preserve">1 </w:t>
      </w:r>
      <w:proofErr w:type="spellStart"/>
      <w:r w:rsidRPr="00FA19AA">
        <w:rPr>
          <w:bCs/>
          <w:lang w:val="en-US"/>
        </w:rPr>
        <w:t>priedo</w:t>
      </w:r>
      <w:proofErr w:type="spellEnd"/>
      <w:r w:rsidRPr="00FA19AA">
        <w:rPr>
          <w:bCs/>
          <w:lang w:val="en-US"/>
        </w:rPr>
        <w:t xml:space="preserve"> </w:t>
      </w:r>
      <w:r w:rsidRPr="00FA19AA">
        <w:rPr>
          <w:bCs/>
        </w:rPr>
        <w:t>,,</w:t>
      </w:r>
      <w:proofErr w:type="spellStart"/>
      <w:r w:rsidRPr="00FA19AA">
        <w:rPr>
          <w:lang w:val="en-US" w:eastAsia="en-US"/>
        </w:rPr>
        <w:t>T</w:t>
      </w:r>
      <w:r w:rsidRPr="00FA19AA">
        <w:rPr>
          <w:strike/>
          <w:lang w:val="en-US" w:eastAsia="en-US"/>
        </w:rPr>
        <w:t>uberkuliozės</w:t>
      </w:r>
      <w:proofErr w:type="spellEnd"/>
      <w:r w:rsidRPr="00FA19AA">
        <w:rPr>
          <w:strike/>
          <w:lang w:val="en-US" w:eastAsia="en-US"/>
        </w:rPr>
        <w:t xml:space="preserve"> </w:t>
      </w:r>
      <w:proofErr w:type="spellStart"/>
      <w:r w:rsidRPr="00FA19AA">
        <w:rPr>
          <w:strike/>
          <w:lang w:val="en-US" w:eastAsia="en-US"/>
        </w:rPr>
        <w:t>p</w:t>
      </w:r>
      <w:r w:rsidRPr="00FA19AA">
        <w:rPr>
          <w:b/>
          <w:bCs/>
          <w:lang w:val="en-US" w:eastAsia="en-US"/>
        </w:rPr>
        <w:t>P</w:t>
      </w:r>
      <w:r w:rsidRPr="00FA19AA">
        <w:rPr>
          <w:lang w:val="en-US" w:eastAsia="en-US"/>
        </w:rPr>
        <w:t>rofilaktikos</w:t>
      </w:r>
      <w:proofErr w:type="spellEnd"/>
      <w:r w:rsidRPr="00FA19AA">
        <w:rPr>
          <w:lang w:val="en-US" w:eastAsia="en-US"/>
        </w:rPr>
        <w:t xml:space="preserve">, </w:t>
      </w:r>
      <w:proofErr w:type="spellStart"/>
      <w:r w:rsidRPr="00FA19AA">
        <w:rPr>
          <w:lang w:val="en-US" w:eastAsia="en-US"/>
        </w:rPr>
        <w:t>diagnostikos</w:t>
      </w:r>
      <w:proofErr w:type="spellEnd"/>
      <w:r w:rsidRPr="00FA19AA">
        <w:rPr>
          <w:lang w:val="en-US" w:eastAsia="en-US"/>
        </w:rPr>
        <w:t xml:space="preserve"> </w:t>
      </w:r>
      <w:proofErr w:type="spellStart"/>
      <w:r w:rsidRPr="00FA19AA">
        <w:rPr>
          <w:lang w:val="en-US" w:eastAsia="en-US"/>
        </w:rPr>
        <w:t>ir</w:t>
      </w:r>
      <w:proofErr w:type="spellEnd"/>
      <w:r w:rsidRPr="00FA19AA">
        <w:rPr>
          <w:lang w:val="en-US" w:eastAsia="en-US"/>
        </w:rPr>
        <w:t xml:space="preserve"> </w:t>
      </w:r>
      <w:proofErr w:type="spellStart"/>
      <w:r w:rsidRPr="00FA19AA">
        <w:rPr>
          <w:lang w:val="en-US" w:eastAsia="en-US"/>
        </w:rPr>
        <w:t>gydymo</w:t>
      </w:r>
      <w:proofErr w:type="spellEnd"/>
      <w:r w:rsidRPr="00FA19AA">
        <w:rPr>
          <w:lang w:val="en-US" w:eastAsia="en-US"/>
        </w:rPr>
        <w:t xml:space="preserve"> </w:t>
      </w:r>
      <w:proofErr w:type="spellStart"/>
      <w:r w:rsidRPr="00FA19AA">
        <w:rPr>
          <w:lang w:val="en-US" w:eastAsia="en-US"/>
        </w:rPr>
        <w:t>efektyvumo</w:t>
      </w:r>
      <w:proofErr w:type="spellEnd"/>
      <w:r w:rsidRPr="00FA19AA">
        <w:rPr>
          <w:lang w:val="en-US" w:eastAsia="en-US"/>
        </w:rPr>
        <w:t xml:space="preserve"> </w:t>
      </w:r>
      <w:proofErr w:type="spellStart"/>
      <w:r w:rsidRPr="00FA19AA">
        <w:rPr>
          <w:lang w:val="en-US" w:eastAsia="en-US"/>
        </w:rPr>
        <w:t>didinimo</w:t>
      </w:r>
      <w:proofErr w:type="spellEnd"/>
      <w:r w:rsidRPr="00FA19AA">
        <w:rPr>
          <w:lang w:val="en-US" w:eastAsia="en-US"/>
        </w:rPr>
        <w:t xml:space="preserve"> </w:t>
      </w:r>
      <w:proofErr w:type="spellStart"/>
      <w:r w:rsidRPr="00FA19AA">
        <w:rPr>
          <w:b/>
          <w:bCs/>
          <w:lang w:val="en-US" w:eastAsia="en-US"/>
        </w:rPr>
        <w:t>tuberkuliozės</w:t>
      </w:r>
      <w:proofErr w:type="spellEnd"/>
      <w:r w:rsidRPr="00FA19AA">
        <w:rPr>
          <w:lang w:val="en-US" w:eastAsia="en-US"/>
        </w:rPr>
        <w:t xml:space="preserve"> </w:t>
      </w:r>
      <w:proofErr w:type="spellStart"/>
      <w:r w:rsidRPr="00FA19AA">
        <w:rPr>
          <w:b/>
          <w:bCs/>
          <w:lang w:val="en-US" w:eastAsia="en-US"/>
        </w:rPr>
        <w:t>bei</w:t>
      </w:r>
      <w:proofErr w:type="spellEnd"/>
      <w:r w:rsidRPr="00FA19AA">
        <w:rPr>
          <w:b/>
          <w:bCs/>
          <w:lang w:val="en-US" w:eastAsia="en-US"/>
        </w:rPr>
        <w:t xml:space="preserve"> </w:t>
      </w:r>
      <w:proofErr w:type="spellStart"/>
      <w:r w:rsidRPr="00FA19AA">
        <w:rPr>
          <w:b/>
          <w:bCs/>
          <w:lang w:val="en-US" w:eastAsia="en-US"/>
        </w:rPr>
        <w:t>ūmių</w:t>
      </w:r>
      <w:proofErr w:type="spellEnd"/>
      <w:r w:rsidRPr="00FA19AA">
        <w:rPr>
          <w:b/>
          <w:bCs/>
          <w:lang w:val="en-US" w:eastAsia="en-US"/>
        </w:rPr>
        <w:t xml:space="preserve"> </w:t>
      </w:r>
      <w:proofErr w:type="spellStart"/>
      <w:r w:rsidRPr="00FA19AA">
        <w:rPr>
          <w:b/>
          <w:bCs/>
          <w:lang w:val="en-US" w:eastAsia="en-US"/>
        </w:rPr>
        <w:t>infekcinių</w:t>
      </w:r>
      <w:proofErr w:type="spellEnd"/>
      <w:r w:rsidRPr="00FA19AA">
        <w:rPr>
          <w:b/>
          <w:bCs/>
          <w:lang w:val="en-US" w:eastAsia="en-US"/>
        </w:rPr>
        <w:t xml:space="preserve"> </w:t>
      </w:r>
      <w:proofErr w:type="spellStart"/>
      <w:r w:rsidRPr="00FA19AA">
        <w:rPr>
          <w:b/>
          <w:bCs/>
          <w:lang w:val="en-US" w:eastAsia="en-US"/>
        </w:rPr>
        <w:t>ir</w:t>
      </w:r>
      <w:proofErr w:type="spellEnd"/>
      <w:r w:rsidRPr="00FA19AA">
        <w:rPr>
          <w:b/>
          <w:bCs/>
          <w:lang w:val="en-US" w:eastAsia="en-US"/>
        </w:rPr>
        <w:t xml:space="preserve"> </w:t>
      </w:r>
      <w:proofErr w:type="spellStart"/>
      <w:r w:rsidRPr="00FA19AA">
        <w:rPr>
          <w:b/>
          <w:bCs/>
          <w:lang w:val="en-US" w:eastAsia="en-US"/>
        </w:rPr>
        <w:t>lėtinių</w:t>
      </w:r>
      <w:proofErr w:type="spellEnd"/>
      <w:r w:rsidRPr="00FA19AA">
        <w:rPr>
          <w:b/>
          <w:bCs/>
          <w:lang w:val="en-US" w:eastAsia="en-US"/>
        </w:rPr>
        <w:t xml:space="preserve"> </w:t>
      </w:r>
      <w:proofErr w:type="spellStart"/>
      <w:r w:rsidRPr="00FA19AA">
        <w:rPr>
          <w:b/>
          <w:bCs/>
          <w:lang w:val="en-US" w:eastAsia="en-US"/>
        </w:rPr>
        <w:t>kvėpavimo</w:t>
      </w:r>
      <w:proofErr w:type="spellEnd"/>
      <w:r w:rsidRPr="00FA19AA">
        <w:rPr>
          <w:b/>
          <w:bCs/>
          <w:lang w:val="en-US" w:eastAsia="en-US"/>
        </w:rPr>
        <w:t xml:space="preserve"> </w:t>
      </w:r>
      <w:proofErr w:type="spellStart"/>
      <w:r w:rsidRPr="00FA19AA">
        <w:rPr>
          <w:b/>
          <w:bCs/>
          <w:lang w:val="en-US" w:eastAsia="en-US"/>
        </w:rPr>
        <w:t>takų</w:t>
      </w:r>
      <w:proofErr w:type="spellEnd"/>
      <w:r w:rsidRPr="00FA19AA">
        <w:rPr>
          <w:b/>
          <w:bCs/>
          <w:lang w:val="en-US" w:eastAsia="en-US"/>
        </w:rPr>
        <w:t xml:space="preserve"> </w:t>
      </w:r>
      <w:proofErr w:type="spellStart"/>
      <w:r w:rsidRPr="00FA19AA">
        <w:rPr>
          <w:b/>
          <w:bCs/>
          <w:lang w:val="en-US" w:eastAsia="en-US"/>
        </w:rPr>
        <w:t>ligų</w:t>
      </w:r>
      <w:proofErr w:type="spellEnd"/>
      <w:r w:rsidRPr="00FA19AA">
        <w:rPr>
          <w:lang w:val="en-US" w:eastAsia="en-US"/>
        </w:rPr>
        <w:t xml:space="preserve"> </w:t>
      </w:r>
      <w:proofErr w:type="spellStart"/>
      <w:r w:rsidRPr="00FA19AA">
        <w:rPr>
          <w:b/>
          <w:bCs/>
          <w:lang w:val="en-US" w:eastAsia="en-US"/>
        </w:rPr>
        <w:t>srityse</w:t>
      </w:r>
      <w:proofErr w:type="spellEnd"/>
      <w:r w:rsidRPr="00FA19AA">
        <w:rPr>
          <w:lang w:val="en-US" w:eastAsia="en-US"/>
        </w:rPr>
        <w:t xml:space="preserve"> </w:t>
      </w:r>
      <w:proofErr w:type="spellStart"/>
      <w:r w:rsidRPr="00FA19AA">
        <w:rPr>
          <w:lang w:val="en-US" w:eastAsia="en-US"/>
        </w:rPr>
        <w:t>krypties</w:t>
      </w:r>
      <w:proofErr w:type="spellEnd"/>
      <w:r w:rsidRPr="00FA19AA">
        <w:rPr>
          <w:lang w:val="en-US" w:eastAsia="en-US"/>
        </w:rPr>
        <w:t xml:space="preserve"> </w:t>
      </w:r>
      <w:proofErr w:type="spellStart"/>
      <w:r w:rsidRPr="00FA19AA">
        <w:rPr>
          <w:lang w:val="en-US" w:eastAsia="en-US"/>
        </w:rPr>
        <w:t>aprašas</w:t>
      </w:r>
      <w:proofErr w:type="spellEnd"/>
      <w:r w:rsidRPr="00FA19AA">
        <w:rPr>
          <w:bCs/>
        </w:rPr>
        <w:t>“</w:t>
      </w:r>
      <w:r w:rsidRPr="00FA19AA">
        <w:rPr>
          <w:lang w:val="en-US" w:eastAsia="en-US"/>
        </w:rPr>
        <w:t xml:space="preserve"> </w:t>
      </w:r>
      <w:r w:rsidRPr="00FA19AA">
        <w:rPr>
          <w:lang w:eastAsia="en-US"/>
        </w:rPr>
        <w:t>nuostatas</w:t>
      </w:r>
      <w:r w:rsidRPr="00B05841">
        <w:rPr>
          <w:bCs/>
          <w:lang w:eastAsia="en-US"/>
        </w:rPr>
        <w:t>.</w:t>
      </w:r>
      <w:r w:rsidRPr="00E83E35">
        <w:rPr>
          <w:rFonts w:eastAsiaTheme="minorHAnsi"/>
          <w:bCs/>
          <w:lang w:eastAsia="en-US"/>
        </w:rPr>
        <w:t>*</w:t>
      </w:r>
    </w:p>
    <w:p w:rsidR="002B6EDA" w:rsidRPr="00E83E35" w:rsidRDefault="002B6EDA" w:rsidP="002B6EDA">
      <w:pPr>
        <w:tabs>
          <w:tab w:val="left" w:pos="426"/>
        </w:tabs>
        <w:ind w:firstLine="567"/>
        <w:jc w:val="both"/>
        <w:rPr>
          <w:rFonts w:eastAsiaTheme="minorHAnsi"/>
          <w:lang w:eastAsia="en-US"/>
        </w:rPr>
      </w:pPr>
    </w:p>
    <w:p w:rsidR="002B6EDA" w:rsidRPr="00FA19AA" w:rsidRDefault="002B6EDA" w:rsidP="002B6EDA">
      <w:pPr>
        <w:ind w:firstLine="567"/>
        <w:jc w:val="both"/>
        <w:rPr>
          <w:i/>
          <w:spacing w:val="-4"/>
          <w:sz w:val="22"/>
          <w:szCs w:val="22"/>
        </w:rPr>
      </w:pPr>
      <w:r w:rsidRPr="00FA19AA">
        <w:rPr>
          <w:rFonts w:eastAsiaTheme="minorHAnsi"/>
          <w:i/>
          <w:sz w:val="22"/>
          <w:szCs w:val="22"/>
          <w:lang w:eastAsia="en-US"/>
        </w:rPr>
        <w:t>*</w:t>
      </w:r>
      <w:r w:rsidRPr="00FA19AA">
        <w:rPr>
          <w:i/>
          <w:spacing w:val="-4"/>
          <w:sz w:val="22"/>
          <w:szCs w:val="22"/>
        </w:rPr>
        <w:t xml:space="preserve"> Jei kreipiamasi paramos pagal priemonės Nr. 08.1.3-CPVA</w:t>
      </w:r>
      <w:proofErr w:type="gramStart"/>
      <w:r w:rsidRPr="00FA19AA">
        <w:rPr>
          <w:i/>
          <w:spacing w:val="-4"/>
          <w:sz w:val="22"/>
          <w:szCs w:val="22"/>
        </w:rPr>
        <w:t>-</w:t>
      </w:r>
      <w:proofErr w:type="gramEnd"/>
      <w:r w:rsidRPr="00FA19AA">
        <w:rPr>
          <w:i/>
          <w:spacing w:val="-4"/>
          <w:sz w:val="22"/>
          <w:szCs w:val="22"/>
        </w:rPr>
        <w:t>V-605 veiklas, vertinama, ar projekto veiklos ir pareiškėjai yra numatyti Sveikatos netolygumų mažinimo Lietuvoje 2014–2023 veiksmų plano, patvirtinto Lietuvos Respublikos sveikatos apsaugos ministro 2014 m. liepos 16 d. įsakymu Nr. V-815 „Dėl sveikatos netolygumų mažinimo Lietuvoje 2014–2023 veiksmų plano patvirtinimo“ 1 priedo ,,</w:t>
      </w:r>
      <w:proofErr w:type="spellStart"/>
      <w:r w:rsidRPr="00FA19AA">
        <w:rPr>
          <w:i/>
          <w:sz w:val="22"/>
          <w:szCs w:val="22"/>
          <w:lang w:val="en-US" w:eastAsia="en-US"/>
        </w:rPr>
        <w:t>T</w:t>
      </w:r>
      <w:r w:rsidRPr="00FA19AA">
        <w:rPr>
          <w:i/>
          <w:strike/>
          <w:sz w:val="22"/>
          <w:szCs w:val="22"/>
          <w:lang w:val="en-US" w:eastAsia="en-US"/>
        </w:rPr>
        <w:t>uberkuliozės</w:t>
      </w:r>
      <w:proofErr w:type="spellEnd"/>
      <w:r w:rsidRPr="00FA19AA">
        <w:rPr>
          <w:i/>
          <w:strike/>
          <w:sz w:val="22"/>
          <w:szCs w:val="22"/>
          <w:lang w:val="en-US" w:eastAsia="en-US"/>
        </w:rPr>
        <w:t xml:space="preserve"> </w:t>
      </w:r>
      <w:proofErr w:type="spellStart"/>
      <w:r w:rsidRPr="00FA19AA">
        <w:rPr>
          <w:i/>
          <w:strike/>
          <w:sz w:val="22"/>
          <w:szCs w:val="22"/>
          <w:lang w:val="en-US" w:eastAsia="en-US"/>
        </w:rPr>
        <w:t>p</w:t>
      </w:r>
      <w:r w:rsidRPr="00FA19AA">
        <w:rPr>
          <w:b/>
          <w:bCs/>
          <w:i/>
          <w:sz w:val="22"/>
          <w:szCs w:val="22"/>
          <w:lang w:val="en-US" w:eastAsia="en-US"/>
        </w:rPr>
        <w:t>P</w:t>
      </w:r>
      <w:r w:rsidRPr="00FA19AA">
        <w:rPr>
          <w:i/>
          <w:sz w:val="22"/>
          <w:szCs w:val="22"/>
          <w:lang w:val="en-US" w:eastAsia="en-US"/>
        </w:rPr>
        <w:t>rofilaktikos</w:t>
      </w:r>
      <w:proofErr w:type="spellEnd"/>
      <w:r w:rsidRPr="00FA19AA">
        <w:rPr>
          <w:i/>
          <w:sz w:val="22"/>
          <w:szCs w:val="22"/>
          <w:lang w:val="en-US" w:eastAsia="en-US"/>
        </w:rPr>
        <w:t xml:space="preserve">, </w:t>
      </w:r>
      <w:proofErr w:type="spellStart"/>
      <w:r w:rsidRPr="00FA19AA">
        <w:rPr>
          <w:i/>
          <w:sz w:val="22"/>
          <w:szCs w:val="22"/>
          <w:lang w:val="en-US" w:eastAsia="en-US"/>
        </w:rPr>
        <w:t>diagnostikos</w:t>
      </w:r>
      <w:proofErr w:type="spellEnd"/>
      <w:r w:rsidRPr="00FA19AA">
        <w:rPr>
          <w:i/>
          <w:sz w:val="22"/>
          <w:szCs w:val="22"/>
          <w:lang w:val="en-US" w:eastAsia="en-US"/>
        </w:rPr>
        <w:t xml:space="preserve"> </w:t>
      </w:r>
      <w:proofErr w:type="spellStart"/>
      <w:r w:rsidRPr="00FA19AA">
        <w:rPr>
          <w:i/>
          <w:sz w:val="22"/>
          <w:szCs w:val="22"/>
          <w:lang w:val="en-US" w:eastAsia="en-US"/>
        </w:rPr>
        <w:t>ir</w:t>
      </w:r>
      <w:proofErr w:type="spellEnd"/>
      <w:r w:rsidRPr="00FA19AA">
        <w:rPr>
          <w:i/>
          <w:sz w:val="22"/>
          <w:szCs w:val="22"/>
          <w:lang w:val="en-US" w:eastAsia="en-US"/>
        </w:rPr>
        <w:t xml:space="preserve"> </w:t>
      </w:r>
      <w:proofErr w:type="spellStart"/>
      <w:r w:rsidRPr="00FA19AA">
        <w:rPr>
          <w:i/>
          <w:sz w:val="22"/>
          <w:szCs w:val="22"/>
          <w:lang w:val="en-US" w:eastAsia="en-US"/>
        </w:rPr>
        <w:t>gydymo</w:t>
      </w:r>
      <w:proofErr w:type="spellEnd"/>
      <w:r w:rsidRPr="00FA19AA">
        <w:rPr>
          <w:i/>
          <w:sz w:val="22"/>
          <w:szCs w:val="22"/>
          <w:lang w:val="en-US" w:eastAsia="en-US"/>
        </w:rPr>
        <w:t xml:space="preserve"> </w:t>
      </w:r>
      <w:proofErr w:type="spellStart"/>
      <w:r w:rsidRPr="00FA19AA">
        <w:rPr>
          <w:i/>
          <w:sz w:val="22"/>
          <w:szCs w:val="22"/>
          <w:lang w:val="en-US" w:eastAsia="en-US"/>
        </w:rPr>
        <w:t>efektyvumo</w:t>
      </w:r>
      <w:proofErr w:type="spellEnd"/>
      <w:r w:rsidRPr="00FA19AA">
        <w:rPr>
          <w:i/>
          <w:sz w:val="22"/>
          <w:szCs w:val="22"/>
          <w:lang w:val="en-US" w:eastAsia="en-US"/>
        </w:rPr>
        <w:t xml:space="preserve"> </w:t>
      </w:r>
      <w:proofErr w:type="spellStart"/>
      <w:r w:rsidRPr="00FA19AA">
        <w:rPr>
          <w:i/>
          <w:sz w:val="22"/>
          <w:szCs w:val="22"/>
          <w:lang w:val="en-US" w:eastAsia="en-US"/>
        </w:rPr>
        <w:t>didinimo</w:t>
      </w:r>
      <w:proofErr w:type="spellEnd"/>
      <w:r w:rsidRPr="00FA19AA">
        <w:rPr>
          <w:i/>
          <w:sz w:val="22"/>
          <w:szCs w:val="22"/>
          <w:lang w:val="en-US" w:eastAsia="en-US"/>
        </w:rPr>
        <w:t xml:space="preserve"> </w:t>
      </w:r>
      <w:proofErr w:type="spellStart"/>
      <w:r w:rsidRPr="00FA19AA">
        <w:rPr>
          <w:b/>
          <w:bCs/>
          <w:i/>
          <w:sz w:val="22"/>
          <w:szCs w:val="22"/>
          <w:lang w:val="en-US" w:eastAsia="en-US"/>
        </w:rPr>
        <w:t>tuberkuliozės</w:t>
      </w:r>
      <w:proofErr w:type="spellEnd"/>
      <w:r w:rsidRPr="00FA19AA">
        <w:rPr>
          <w:i/>
          <w:sz w:val="22"/>
          <w:szCs w:val="22"/>
          <w:lang w:val="en-US" w:eastAsia="en-US"/>
        </w:rPr>
        <w:t xml:space="preserve"> </w:t>
      </w:r>
      <w:proofErr w:type="spellStart"/>
      <w:r w:rsidRPr="00FA19AA">
        <w:rPr>
          <w:b/>
          <w:bCs/>
          <w:i/>
          <w:sz w:val="22"/>
          <w:szCs w:val="22"/>
          <w:lang w:val="en-US" w:eastAsia="en-US"/>
        </w:rPr>
        <w:t>bei</w:t>
      </w:r>
      <w:proofErr w:type="spellEnd"/>
      <w:r w:rsidRPr="00FA19AA">
        <w:rPr>
          <w:b/>
          <w:bCs/>
          <w:i/>
          <w:sz w:val="22"/>
          <w:szCs w:val="22"/>
          <w:lang w:val="en-US" w:eastAsia="en-US"/>
        </w:rPr>
        <w:t xml:space="preserve"> </w:t>
      </w:r>
      <w:proofErr w:type="spellStart"/>
      <w:r w:rsidRPr="00FA19AA">
        <w:rPr>
          <w:b/>
          <w:bCs/>
          <w:i/>
          <w:sz w:val="22"/>
          <w:szCs w:val="22"/>
          <w:lang w:val="en-US" w:eastAsia="en-US"/>
        </w:rPr>
        <w:t>ūmių</w:t>
      </w:r>
      <w:proofErr w:type="spellEnd"/>
      <w:r w:rsidRPr="00FA19AA">
        <w:rPr>
          <w:b/>
          <w:bCs/>
          <w:i/>
          <w:sz w:val="22"/>
          <w:szCs w:val="22"/>
          <w:lang w:val="en-US" w:eastAsia="en-US"/>
        </w:rPr>
        <w:t xml:space="preserve"> </w:t>
      </w:r>
      <w:proofErr w:type="spellStart"/>
      <w:r w:rsidRPr="00FA19AA">
        <w:rPr>
          <w:b/>
          <w:bCs/>
          <w:i/>
          <w:sz w:val="22"/>
          <w:szCs w:val="22"/>
          <w:lang w:val="en-US" w:eastAsia="en-US"/>
        </w:rPr>
        <w:t>infekcinių</w:t>
      </w:r>
      <w:proofErr w:type="spellEnd"/>
      <w:r w:rsidRPr="00FA19AA">
        <w:rPr>
          <w:b/>
          <w:bCs/>
          <w:i/>
          <w:sz w:val="22"/>
          <w:szCs w:val="22"/>
          <w:lang w:val="en-US" w:eastAsia="en-US"/>
        </w:rPr>
        <w:t xml:space="preserve"> </w:t>
      </w:r>
      <w:proofErr w:type="spellStart"/>
      <w:r w:rsidRPr="00FA19AA">
        <w:rPr>
          <w:b/>
          <w:bCs/>
          <w:i/>
          <w:sz w:val="22"/>
          <w:szCs w:val="22"/>
          <w:lang w:val="en-US" w:eastAsia="en-US"/>
        </w:rPr>
        <w:t>ir</w:t>
      </w:r>
      <w:proofErr w:type="spellEnd"/>
      <w:r w:rsidRPr="00FA19AA">
        <w:rPr>
          <w:b/>
          <w:bCs/>
          <w:i/>
          <w:sz w:val="22"/>
          <w:szCs w:val="22"/>
          <w:lang w:val="en-US" w:eastAsia="en-US"/>
        </w:rPr>
        <w:t xml:space="preserve"> </w:t>
      </w:r>
      <w:proofErr w:type="spellStart"/>
      <w:r w:rsidRPr="00FA19AA">
        <w:rPr>
          <w:b/>
          <w:bCs/>
          <w:i/>
          <w:sz w:val="22"/>
          <w:szCs w:val="22"/>
          <w:lang w:val="en-US" w:eastAsia="en-US"/>
        </w:rPr>
        <w:t>lėtinių</w:t>
      </w:r>
      <w:proofErr w:type="spellEnd"/>
      <w:r w:rsidRPr="00FA19AA">
        <w:rPr>
          <w:b/>
          <w:bCs/>
          <w:i/>
          <w:sz w:val="22"/>
          <w:szCs w:val="22"/>
          <w:lang w:val="en-US" w:eastAsia="en-US"/>
        </w:rPr>
        <w:t xml:space="preserve"> </w:t>
      </w:r>
      <w:proofErr w:type="spellStart"/>
      <w:r w:rsidRPr="00FA19AA">
        <w:rPr>
          <w:b/>
          <w:bCs/>
          <w:i/>
          <w:sz w:val="22"/>
          <w:szCs w:val="22"/>
          <w:lang w:val="en-US" w:eastAsia="en-US"/>
        </w:rPr>
        <w:t>kvėpavimo</w:t>
      </w:r>
      <w:proofErr w:type="spellEnd"/>
      <w:r w:rsidRPr="00FA19AA">
        <w:rPr>
          <w:b/>
          <w:bCs/>
          <w:i/>
          <w:sz w:val="22"/>
          <w:szCs w:val="22"/>
          <w:lang w:val="en-US" w:eastAsia="en-US"/>
        </w:rPr>
        <w:t xml:space="preserve"> </w:t>
      </w:r>
      <w:proofErr w:type="spellStart"/>
      <w:r w:rsidRPr="00FA19AA">
        <w:rPr>
          <w:b/>
          <w:bCs/>
          <w:i/>
          <w:sz w:val="22"/>
          <w:szCs w:val="22"/>
          <w:lang w:val="en-US" w:eastAsia="en-US"/>
        </w:rPr>
        <w:t>takų</w:t>
      </w:r>
      <w:proofErr w:type="spellEnd"/>
      <w:r w:rsidRPr="00FA19AA">
        <w:rPr>
          <w:b/>
          <w:bCs/>
          <w:i/>
          <w:sz w:val="22"/>
          <w:szCs w:val="22"/>
          <w:lang w:val="en-US" w:eastAsia="en-US"/>
        </w:rPr>
        <w:t xml:space="preserve"> </w:t>
      </w:r>
      <w:proofErr w:type="spellStart"/>
      <w:r w:rsidRPr="00FA19AA">
        <w:rPr>
          <w:b/>
          <w:bCs/>
          <w:i/>
          <w:sz w:val="22"/>
          <w:szCs w:val="22"/>
          <w:lang w:val="en-US" w:eastAsia="en-US"/>
        </w:rPr>
        <w:t>ligų</w:t>
      </w:r>
      <w:proofErr w:type="spellEnd"/>
      <w:r w:rsidRPr="00FA19AA">
        <w:rPr>
          <w:i/>
          <w:sz w:val="22"/>
          <w:szCs w:val="22"/>
          <w:lang w:val="en-US" w:eastAsia="en-US"/>
        </w:rPr>
        <w:t xml:space="preserve"> </w:t>
      </w:r>
      <w:proofErr w:type="spellStart"/>
      <w:r w:rsidRPr="00FA19AA">
        <w:rPr>
          <w:b/>
          <w:bCs/>
          <w:i/>
          <w:sz w:val="22"/>
          <w:szCs w:val="22"/>
          <w:lang w:val="en-US" w:eastAsia="en-US"/>
        </w:rPr>
        <w:t>srityse</w:t>
      </w:r>
      <w:proofErr w:type="spellEnd"/>
      <w:r w:rsidRPr="00FA19AA">
        <w:rPr>
          <w:i/>
          <w:sz w:val="22"/>
          <w:szCs w:val="22"/>
          <w:lang w:val="en-US" w:eastAsia="en-US"/>
        </w:rPr>
        <w:t xml:space="preserve"> </w:t>
      </w:r>
      <w:proofErr w:type="spellStart"/>
      <w:r w:rsidRPr="00FA19AA">
        <w:rPr>
          <w:i/>
          <w:sz w:val="22"/>
          <w:szCs w:val="22"/>
          <w:lang w:val="en-US" w:eastAsia="en-US"/>
        </w:rPr>
        <w:t>krypties</w:t>
      </w:r>
      <w:proofErr w:type="spellEnd"/>
      <w:r w:rsidRPr="00FA19AA">
        <w:rPr>
          <w:i/>
          <w:sz w:val="22"/>
          <w:szCs w:val="22"/>
          <w:lang w:val="en-US" w:eastAsia="en-US"/>
        </w:rPr>
        <w:t xml:space="preserve"> </w:t>
      </w:r>
      <w:proofErr w:type="spellStart"/>
      <w:r w:rsidRPr="00FA19AA">
        <w:rPr>
          <w:i/>
          <w:sz w:val="22"/>
          <w:szCs w:val="22"/>
          <w:lang w:val="en-US" w:eastAsia="en-US"/>
        </w:rPr>
        <w:t>aprašas</w:t>
      </w:r>
      <w:proofErr w:type="spellEnd"/>
      <w:r w:rsidRPr="00FA19AA">
        <w:rPr>
          <w:i/>
          <w:spacing w:val="-4"/>
          <w:sz w:val="22"/>
          <w:szCs w:val="22"/>
        </w:rPr>
        <w:t>“ (</w:t>
      </w:r>
      <w:proofErr w:type="spellStart"/>
      <w:r w:rsidRPr="00FA19AA">
        <w:rPr>
          <w:i/>
          <w:sz w:val="22"/>
          <w:szCs w:val="22"/>
          <w:lang w:val="en-US" w:eastAsia="en-US"/>
        </w:rPr>
        <w:t>toliau</w:t>
      </w:r>
      <w:proofErr w:type="spellEnd"/>
      <w:r w:rsidRPr="00FA19AA">
        <w:rPr>
          <w:i/>
          <w:sz w:val="22"/>
          <w:szCs w:val="22"/>
          <w:lang w:val="en-US" w:eastAsia="en-US"/>
        </w:rPr>
        <w:t xml:space="preserve"> – </w:t>
      </w:r>
      <w:proofErr w:type="spellStart"/>
      <w:r w:rsidRPr="00FA19AA">
        <w:rPr>
          <w:i/>
          <w:strike/>
          <w:sz w:val="22"/>
          <w:szCs w:val="22"/>
          <w:lang w:val="en-US" w:eastAsia="en-US"/>
        </w:rPr>
        <w:t>Tuberkuliozės</w:t>
      </w:r>
      <w:proofErr w:type="spellEnd"/>
      <w:r w:rsidRPr="00FA19AA">
        <w:rPr>
          <w:i/>
          <w:strike/>
          <w:sz w:val="22"/>
          <w:szCs w:val="22"/>
          <w:lang w:val="en-US" w:eastAsia="en-US"/>
        </w:rPr>
        <w:t xml:space="preserve"> </w:t>
      </w:r>
      <w:proofErr w:type="spellStart"/>
      <w:r w:rsidRPr="00FA19AA">
        <w:rPr>
          <w:i/>
          <w:strike/>
          <w:sz w:val="22"/>
          <w:szCs w:val="22"/>
          <w:lang w:val="en-US" w:eastAsia="en-US"/>
        </w:rPr>
        <w:t>p</w:t>
      </w:r>
      <w:r w:rsidRPr="00FA19AA">
        <w:rPr>
          <w:b/>
          <w:bCs/>
          <w:i/>
          <w:sz w:val="22"/>
          <w:szCs w:val="22"/>
          <w:lang w:val="en-US" w:eastAsia="en-US"/>
        </w:rPr>
        <w:t>P</w:t>
      </w:r>
      <w:r w:rsidRPr="00FA19AA">
        <w:rPr>
          <w:i/>
          <w:sz w:val="22"/>
          <w:szCs w:val="22"/>
          <w:lang w:val="en-US" w:eastAsia="en-US"/>
        </w:rPr>
        <w:t>rofilaktikos</w:t>
      </w:r>
      <w:proofErr w:type="spellEnd"/>
      <w:r w:rsidRPr="00FA19AA">
        <w:rPr>
          <w:i/>
          <w:sz w:val="22"/>
          <w:szCs w:val="22"/>
          <w:lang w:val="en-US" w:eastAsia="en-US"/>
        </w:rPr>
        <w:t xml:space="preserve">, </w:t>
      </w:r>
      <w:proofErr w:type="spellStart"/>
      <w:r w:rsidRPr="00FA19AA">
        <w:rPr>
          <w:i/>
          <w:sz w:val="22"/>
          <w:szCs w:val="22"/>
          <w:lang w:val="en-US" w:eastAsia="en-US"/>
        </w:rPr>
        <w:t>diagnostikos</w:t>
      </w:r>
      <w:proofErr w:type="spellEnd"/>
      <w:r w:rsidRPr="00FA19AA">
        <w:rPr>
          <w:i/>
          <w:sz w:val="22"/>
          <w:szCs w:val="22"/>
          <w:lang w:val="en-US" w:eastAsia="en-US"/>
        </w:rPr>
        <w:t xml:space="preserve"> </w:t>
      </w:r>
      <w:proofErr w:type="spellStart"/>
      <w:r w:rsidRPr="00FA19AA">
        <w:rPr>
          <w:i/>
          <w:sz w:val="22"/>
          <w:szCs w:val="22"/>
          <w:lang w:val="en-US" w:eastAsia="en-US"/>
        </w:rPr>
        <w:t>ir</w:t>
      </w:r>
      <w:proofErr w:type="spellEnd"/>
      <w:r w:rsidRPr="00FA19AA">
        <w:rPr>
          <w:i/>
          <w:sz w:val="22"/>
          <w:szCs w:val="22"/>
          <w:lang w:val="en-US" w:eastAsia="en-US"/>
        </w:rPr>
        <w:t xml:space="preserve"> </w:t>
      </w:r>
      <w:proofErr w:type="spellStart"/>
      <w:r w:rsidRPr="00FA19AA">
        <w:rPr>
          <w:i/>
          <w:sz w:val="22"/>
          <w:szCs w:val="22"/>
          <w:lang w:val="en-US" w:eastAsia="en-US"/>
        </w:rPr>
        <w:t>gydymo</w:t>
      </w:r>
      <w:proofErr w:type="spellEnd"/>
      <w:r w:rsidRPr="00FA19AA">
        <w:rPr>
          <w:i/>
          <w:sz w:val="22"/>
          <w:szCs w:val="22"/>
          <w:lang w:val="en-US" w:eastAsia="en-US"/>
        </w:rPr>
        <w:t xml:space="preserve"> </w:t>
      </w:r>
      <w:proofErr w:type="spellStart"/>
      <w:r w:rsidRPr="00FA19AA">
        <w:rPr>
          <w:i/>
          <w:sz w:val="22"/>
          <w:szCs w:val="22"/>
          <w:lang w:val="en-US" w:eastAsia="en-US"/>
        </w:rPr>
        <w:t>efektyvumo</w:t>
      </w:r>
      <w:proofErr w:type="spellEnd"/>
      <w:r w:rsidRPr="00FA19AA">
        <w:rPr>
          <w:i/>
          <w:sz w:val="22"/>
          <w:szCs w:val="22"/>
          <w:lang w:val="en-US" w:eastAsia="en-US"/>
        </w:rPr>
        <w:t xml:space="preserve"> </w:t>
      </w:r>
      <w:proofErr w:type="spellStart"/>
      <w:r w:rsidRPr="00FA19AA">
        <w:rPr>
          <w:i/>
          <w:sz w:val="22"/>
          <w:szCs w:val="22"/>
          <w:lang w:val="en-US" w:eastAsia="en-US"/>
        </w:rPr>
        <w:t>didinimo</w:t>
      </w:r>
      <w:proofErr w:type="spellEnd"/>
      <w:r w:rsidRPr="00FA19AA">
        <w:rPr>
          <w:i/>
          <w:sz w:val="22"/>
          <w:szCs w:val="22"/>
          <w:lang w:val="en-US" w:eastAsia="en-US"/>
        </w:rPr>
        <w:t xml:space="preserve"> </w:t>
      </w:r>
      <w:proofErr w:type="spellStart"/>
      <w:r w:rsidRPr="00FA19AA">
        <w:rPr>
          <w:b/>
          <w:bCs/>
          <w:i/>
          <w:sz w:val="22"/>
          <w:szCs w:val="22"/>
          <w:lang w:val="en-US" w:eastAsia="en-US"/>
        </w:rPr>
        <w:t>tuberkuliozės</w:t>
      </w:r>
      <w:proofErr w:type="spellEnd"/>
      <w:r w:rsidRPr="00FA19AA">
        <w:rPr>
          <w:i/>
          <w:sz w:val="22"/>
          <w:szCs w:val="22"/>
          <w:lang w:val="en-US" w:eastAsia="en-US"/>
        </w:rPr>
        <w:t xml:space="preserve"> </w:t>
      </w:r>
      <w:proofErr w:type="spellStart"/>
      <w:r w:rsidRPr="00FA19AA">
        <w:rPr>
          <w:b/>
          <w:bCs/>
          <w:i/>
          <w:sz w:val="22"/>
          <w:szCs w:val="22"/>
          <w:lang w:val="en-US" w:eastAsia="en-US"/>
        </w:rPr>
        <w:t>bei</w:t>
      </w:r>
      <w:proofErr w:type="spellEnd"/>
      <w:r w:rsidRPr="00FA19AA">
        <w:rPr>
          <w:b/>
          <w:bCs/>
          <w:i/>
          <w:sz w:val="22"/>
          <w:szCs w:val="22"/>
          <w:lang w:val="en-US" w:eastAsia="en-US"/>
        </w:rPr>
        <w:t xml:space="preserve"> </w:t>
      </w:r>
      <w:proofErr w:type="spellStart"/>
      <w:r w:rsidRPr="00FA19AA">
        <w:rPr>
          <w:b/>
          <w:bCs/>
          <w:i/>
          <w:sz w:val="22"/>
          <w:szCs w:val="22"/>
          <w:lang w:val="en-US" w:eastAsia="en-US"/>
        </w:rPr>
        <w:t>ūmių</w:t>
      </w:r>
      <w:proofErr w:type="spellEnd"/>
      <w:r w:rsidRPr="00FA19AA">
        <w:rPr>
          <w:b/>
          <w:bCs/>
          <w:i/>
          <w:sz w:val="22"/>
          <w:szCs w:val="22"/>
          <w:lang w:val="en-US" w:eastAsia="en-US"/>
        </w:rPr>
        <w:t xml:space="preserve"> </w:t>
      </w:r>
      <w:proofErr w:type="spellStart"/>
      <w:r w:rsidRPr="00FA19AA">
        <w:rPr>
          <w:b/>
          <w:bCs/>
          <w:i/>
          <w:sz w:val="22"/>
          <w:szCs w:val="22"/>
          <w:lang w:val="en-US" w:eastAsia="en-US"/>
        </w:rPr>
        <w:t>infekcinių</w:t>
      </w:r>
      <w:proofErr w:type="spellEnd"/>
      <w:r w:rsidRPr="00FA19AA">
        <w:rPr>
          <w:b/>
          <w:bCs/>
          <w:i/>
          <w:sz w:val="22"/>
          <w:szCs w:val="22"/>
          <w:lang w:val="en-US" w:eastAsia="en-US"/>
        </w:rPr>
        <w:t xml:space="preserve"> </w:t>
      </w:r>
      <w:proofErr w:type="spellStart"/>
      <w:r w:rsidRPr="00FA19AA">
        <w:rPr>
          <w:b/>
          <w:bCs/>
          <w:i/>
          <w:sz w:val="22"/>
          <w:szCs w:val="22"/>
          <w:lang w:val="en-US" w:eastAsia="en-US"/>
        </w:rPr>
        <w:t>ir</w:t>
      </w:r>
      <w:proofErr w:type="spellEnd"/>
      <w:r w:rsidRPr="00FA19AA">
        <w:rPr>
          <w:b/>
          <w:bCs/>
          <w:i/>
          <w:sz w:val="22"/>
          <w:szCs w:val="22"/>
          <w:lang w:val="en-US" w:eastAsia="en-US"/>
        </w:rPr>
        <w:t xml:space="preserve"> </w:t>
      </w:r>
      <w:proofErr w:type="spellStart"/>
      <w:r w:rsidRPr="00FA19AA">
        <w:rPr>
          <w:b/>
          <w:bCs/>
          <w:i/>
          <w:sz w:val="22"/>
          <w:szCs w:val="22"/>
          <w:lang w:val="en-US" w:eastAsia="en-US"/>
        </w:rPr>
        <w:t>lėtinių</w:t>
      </w:r>
      <w:proofErr w:type="spellEnd"/>
      <w:r w:rsidRPr="00FA19AA">
        <w:rPr>
          <w:b/>
          <w:bCs/>
          <w:i/>
          <w:sz w:val="22"/>
          <w:szCs w:val="22"/>
          <w:lang w:val="en-US" w:eastAsia="en-US"/>
        </w:rPr>
        <w:t xml:space="preserve"> </w:t>
      </w:r>
      <w:proofErr w:type="spellStart"/>
      <w:r w:rsidRPr="00FA19AA">
        <w:rPr>
          <w:b/>
          <w:bCs/>
          <w:i/>
          <w:sz w:val="22"/>
          <w:szCs w:val="22"/>
          <w:lang w:val="en-US" w:eastAsia="en-US"/>
        </w:rPr>
        <w:t>kvėpavimo</w:t>
      </w:r>
      <w:proofErr w:type="spellEnd"/>
      <w:r w:rsidRPr="00FA19AA">
        <w:rPr>
          <w:b/>
          <w:bCs/>
          <w:i/>
          <w:sz w:val="22"/>
          <w:szCs w:val="22"/>
          <w:lang w:val="en-US" w:eastAsia="en-US"/>
        </w:rPr>
        <w:t xml:space="preserve"> </w:t>
      </w:r>
      <w:proofErr w:type="spellStart"/>
      <w:r w:rsidRPr="00FA19AA">
        <w:rPr>
          <w:b/>
          <w:bCs/>
          <w:i/>
          <w:sz w:val="22"/>
          <w:szCs w:val="22"/>
          <w:lang w:val="en-US" w:eastAsia="en-US"/>
        </w:rPr>
        <w:t>takų</w:t>
      </w:r>
      <w:proofErr w:type="spellEnd"/>
      <w:r w:rsidRPr="00FA19AA">
        <w:rPr>
          <w:b/>
          <w:bCs/>
          <w:i/>
          <w:sz w:val="22"/>
          <w:szCs w:val="22"/>
          <w:lang w:val="en-US" w:eastAsia="en-US"/>
        </w:rPr>
        <w:t xml:space="preserve"> </w:t>
      </w:r>
      <w:proofErr w:type="spellStart"/>
      <w:r w:rsidRPr="00FA19AA">
        <w:rPr>
          <w:b/>
          <w:bCs/>
          <w:i/>
          <w:sz w:val="22"/>
          <w:szCs w:val="22"/>
          <w:lang w:val="en-US" w:eastAsia="en-US"/>
        </w:rPr>
        <w:t>ligų</w:t>
      </w:r>
      <w:proofErr w:type="spellEnd"/>
      <w:r w:rsidRPr="00FA19AA">
        <w:rPr>
          <w:b/>
          <w:bCs/>
          <w:i/>
          <w:sz w:val="22"/>
          <w:szCs w:val="22"/>
          <w:lang w:val="en-US" w:eastAsia="en-US"/>
        </w:rPr>
        <w:t xml:space="preserve"> </w:t>
      </w:r>
      <w:proofErr w:type="spellStart"/>
      <w:r w:rsidRPr="00FA19AA">
        <w:rPr>
          <w:b/>
          <w:bCs/>
          <w:i/>
          <w:sz w:val="22"/>
          <w:szCs w:val="22"/>
          <w:lang w:val="en-US" w:eastAsia="en-US"/>
        </w:rPr>
        <w:t>srityse</w:t>
      </w:r>
      <w:proofErr w:type="spellEnd"/>
      <w:r w:rsidRPr="00FA19AA">
        <w:rPr>
          <w:i/>
          <w:sz w:val="22"/>
          <w:szCs w:val="22"/>
          <w:lang w:val="en-US" w:eastAsia="en-US"/>
        </w:rPr>
        <w:t xml:space="preserve"> </w:t>
      </w:r>
      <w:proofErr w:type="spellStart"/>
      <w:r w:rsidRPr="00FA19AA">
        <w:rPr>
          <w:i/>
          <w:sz w:val="22"/>
          <w:szCs w:val="22"/>
          <w:lang w:val="en-US" w:eastAsia="en-US"/>
        </w:rPr>
        <w:t>krypties</w:t>
      </w:r>
      <w:proofErr w:type="spellEnd"/>
      <w:r w:rsidRPr="00FA19AA">
        <w:rPr>
          <w:i/>
          <w:sz w:val="22"/>
          <w:szCs w:val="22"/>
          <w:lang w:val="en-US" w:eastAsia="en-US"/>
        </w:rPr>
        <w:t xml:space="preserve"> </w:t>
      </w:r>
      <w:proofErr w:type="spellStart"/>
      <w:r w:rsidRPr="00FA19AA">
        <w:rPr>
          <w:i/>
          <w:sz w:val="22"/>
          <w:szCs w:val="22"/>
          <w:lang w:val="en-US" w:eastAsia="en-US"/>
        </w:rPr>
        <w:t>aprašas</w:t>
      </w:r>
      <w:proofErr w:type="spellEnd"/>
      <w:r w:rsidRPr="00FA19AA">
        <w:rPr>
          <w:i/>
          <w:spacing w:val="-4"/>
          <w:sz w:val="22"/>
          <w:szCs w:val="22"/>
        </w:rPr>
        <w:t xml:space="preserve">) 23.5, 23.15, 24.1, 24.2.3, 24.2.4, </w:t>
      </w:r>
      <w:r w:rsidR="00B05841">
        <w:rPr>
          <w:i/>
          <w:spacing w:val="-4"/>
          <w:sz w:val="22"/>
          <w:szCs w:val="22"/>
        </w:rPr>
        <w:t>24.3, 24.5, 24.10 papunkčiuose.</w:t>
      </w:r>
    </w:p>
    <w:p w:rsidR="002B6EDA" w:rsidRPr="00FA19AA" w:rsidRDefault="002B6EDA" w:rsidP="002B6EDA">
      <w:pPr>
        <w:tabs>
          <w:tab w:val="left" w:pos="426"/>
        </w:tabs>
        <w:ind w:firstLine="567"/>
        <w:jc w:val="both"/>
        <w:rPr>
          <w:rFonts w:eastAsiaTheme="minorHAnsi"/>
          <w:i/>
          <w:sz w:val="22"/>
          <w:szCs w:val="22"/>
          <w:lang w:eastAsia="en-US"/>
        </w:rPr>
      </w:pPr>
      <w:r w:rsidRPr="00FA19AA">
        <w:rPr>
          <w:i/>
          <w:spacing w:val="-4"/>
          <w:sz w:val="22"/>
          <w:szCs w:val="22"/>
        </w:rPr>
        <w:t>Jei kreipiamasi paramos pagal priemonės Nr. 08.4.2-CPVA</w:t>
      </w:r>
      <w:proofErr w:type="gramStart"/>
      <w:r w:rsidRPr="00FA19AA">
        <w:rPr>
          <w:i/>
          <w:spacing w:val="-4"/>
          <w:sz w:val="22"/>
          <w:szCs w:val="22"/>
        </w:rPr>
        <w:t>-</w:t>
      </w:r>
      <w:proofErr w:type="gramEnd"/>
      <w:r w:rsidRPr="00FA19AA">
        <w:rPr>
          <w:i/>
          <w:spacing w:val="-4"/>
          <w:sz w:val="22"/>
          <w:szCs w:val="22"/>
        </w:rPr>
        <w:t xml:space="preserve">V-618 veiklas, vertinama, ar projekto veiklos ir pareiškėjai yra numatyti </w:t>
      </w:r>
      <w:r w:rsidRPr="00FA19AA">
        <w:rPr>
          <w:i/>
          <w:strike/>
          <w:spacing w:val="-4"/>
          <w:sz w:val="22"/>
          <w:szCs w:val="22"/>
        </w:rPr>
        <w:t xml:space="preserve">Tuberkuliozės </w:t>
      </w:r>
      <w:proofErr w:type="spellStart"/>
      <w:r w:rsidRPr="00FA19AA">
        <w:rPr>
          <w:i/>
          <w:strike/>
          <w:spacing w:val="-4"/>
          <w:sz w:val="22"/>
          <w:szCs w:val="22"/>
        </w:rPr>
        <w:t>p</w:t>
      </w:r>
      <w:r w:rsidRPr="00FA19AA">
        <w:rPr>
          <w:b/>
          <w:bCs/>
          <w:i/>
          <w:spacing w:val="-4"/>
          <w:sz w:val="22"/>
          <w:szCs w:val="22"/>
        </w:rPr>
        <w:t>P</w:t>
      </w:r>
      <w:r w:rsidRPr="00FA19AA">
        <w:rPr>
          <w:i/>
          <w:spacing w:val="-4"/>
          <w:sz w:val="22"/>
          <w:szCs w:val="22"/>
        </w:rPr>
        <w:t>rofilaktikos</w:t>
      </w:r>
      <w:proofErr w:type="spellEnd"/>
      <w:r w:rsidRPr="00FA19AA">
        <w:rPr>
          <w:i/>
          <w:spacing w:val="-4"/>
          <w:sz w:val="22"/>
          <w:szCs w:val="22"/>
        </w:rPr>
        <w:t xml:space="preserve">, diagnostikos ir gydymo efektyvumo didinimo </w:t>
      </w:r>
      <w:proofErr w:type="spellStart"/>
      <w:r w:rsidRPr="00FA19AA">
        <w:rPr>
          <w:b/>
          <w:bCs/>
          <w:i/>
          <w:sz w:val="22"/>
          <w:szCs w:val="22"/>
          <w:lang w:val="en-US" w:eastAsia="en-US"/>
        </w:rPr>
        <w:t>tuberkuliozės</w:t>
      </w:r>
      <w:proofErr w:type="spellEnd"/>
      <w:r w:rsidRPr="00FA19AA">
        <w:rPr>
          <w:i/>
          <w:sz w:val="22"/>
          <w:szCs w:val="22"/>
          <w:lang w:val="en-US" w:eastAsia="en-US"/>
        </w:rPr>
        <w:t xml:space="preserve"> </w:t>
      </w:r>
      <w:proofErr w:type="spellStart"/>
      <w:r w:rsidRPr="00FA19AA">
        <w:rPr>
          <w:b/>
          <w:bCs/>
          <w:i/>
          <w:sz w:val="22"/>
          <w:szCs w:val="22"/>
          <w:lang w:val="en-US" w:eastAsia="en-US"/>
        </w:rPr>
        <w:t>bei</w:t>
      </w:r>
      <w:proofErr w:type="spellEnd"/>
      <w:r w:rsidRPr="00FA19AA">
        <w:rPr>
          <w:b/>
          <w:bCs/>
          <w:i/>
          <w:sz w:val="22"/>
          <w:szCs w:val="22"/>
          <w:lang w:val="en-US" w:eastAsia="en-US"/>
        </w:rPr>
        <w:t xml:space="preserve"> </w:t>
      </w:r>
      <w:proofErr w:type="spellStart"/>
      <w:r w:rsidRPr="00FA19AA">
        <w:rPr>
          <w:b/>
          <w:bCs/>
          <w:i/>
          <w:sz w:val="22"/>
          <w:szCs w:val="22"/>
          <w:lang w:val="en-US" w:eastAsia="en-US"/>
        </w:rPr>
        <w:t>ūmių</w:t>
      </w:r>
      <w:proofErr w:type="spellEnd"/>
      <w:r w:rsidRPr="00FA19AA">
        <w:rPr>
          <w:b/>
          <w:bCs/>
          <w:i/>
          <w:sz w:val="22"/>
          <w:szCs w:val="22"/>
          <w:lang w:val="en-US" w:eastAsia="en-US"/>
        </w:rPr>
        <w:t xml:space="preserve"> </w:t>
      </w:r>
      <w:proofErr w:type="spellStart"/>
      <w:r w:rsidRPr="00FA19AA">
        <w:rPr>
          <w:b/>
          <w:bCs/>
          <w:i/>
          <w:sz w:val="22"/>
          <w:szCs w:val="22"/>
          <w:lang w:val="en-US" w:eastAsia="en-US"/>
        </w:rPr>
        <w:t>infekcinių</w:t>
      </w:r>
      <w:proofErr w:type="spellEnd"/>
      <w:r w:rsidRPr="00FA19AA">
        <w:rPr>
          <w:b/>
          <w:bCs/>
          <w:i/>
          <w:sz w:val="22"/>
          <w:szCs w:val="22"/>
          <w:lang w:val="en-US" w:eastAsia="en-US"/>
        </w:rPr>
        <w:t xml:space="preserve"> </w:t>
      </w:r>
      <w:proofErr w:type="spellStart"/>
      <w:r w:rsidRPr="00FA19AA">
        <w:rPr>
          <w:b/>
          <w:bCs/>
          <w:i/>
          <w:sz w:val="22"/>
          <w:szCs w:val="22"/>
          <w:lang w:val="en-US" w:eastAsia="en-US"/>
        </w:rPr>
        <w:t>ir</w:t>
      </w:r>
      <w:proofErr w:type="spellEnd"/>
      <w:r w:rsidRPr="00FA19AA">
        <w:rPr>
          <w:b/>
          <w:bCs/>
          <w:i/>
          <w:sz w:val="22"/>
          <w:szCs w:val="22"/>
          <w:lang w:val="en-US" w:eastAsia="en-US"/>
        </w:rPr>
        <w:t xml:space="preserve"> </w:t>
      </w:r>
      <w:proofErr w:type="spellStart"/>
      <w:r w:rsidRPr="00FA19AA">
        <w:rPr>
          <w:b/>
          <w:bCs/>
          <w:i/>
          <w:sz w:val="22"/>
          <w:szCs w:val="22"/>
          <w:lang w:val="en-US" w:eastAsia="en-US"/>
        </w:rPr>
        <w:t>lėtinių</w:t>
      </w:r>
      <w:proofErr w:type="spellEnd"/>
      <w:r w:rsidRPr="00FA19AA">
        <w:rPr>
          <w:b/>
          <w:bCs/>
          <w:i/>
          <w:sz w:val="22"/>
          <w:szCs w:val="22"/>
          <w:lang w:val="en-US" w:eastAsia="en-US"/>
        </w:rPr>
        <w:t xml:space="preserve"> </w:t>
      </w:r>
      <w:proofErr w:type="spellStart"/>
      <w:r w:rsidRPr="00FA19AA">
        <w:rPr>
          <w:b/>
          <w:bCs/>
          <w:i/>
          <w:sz w:val="22"/>
          <w:szCs w:val="22"/>
          <w:lang w:val="en-US" w:eastAsia="en-US"/>
        </w:rPr>
        <w:t>kvėpavimo</w:t>
      </w:r>
      <w:proofErr w:type="spellEnd"/>
      <w:r w:rsidRPr="00FA19AA">
        <w:rPr>
          <w:b/>
          <w:bCs/>
          <w:i/>
          <w:sz w:val="22"/>
          <w:szCs w:val="22"/>
          <w:lang w:val="en-US" w:eastAsia="en-US"/>
        </w:rPr>
        <w:t xml:space="preserve"> </w:t>
      </w:r>
      <w:proofErr w:type="spellStart"/>
      <w:r w:rsidRPr="00FA19AA">
        <w:rPr>
          <w:b/>
          <w:bCs/>
          <w:i/>
          <w:sz w:val="22"/>
          <w:szCs w:val="22"/>
          <w:lang w:val="en-US" w:eastAsia="en-US"/>
        </w:rPr>
        <w:t>takų</w:t>
      </w:r>
      <w:proofErr w:type="spellEnd"/>
      <w:r w:rsidRPr="00FA19AA">
        <w:rPr>
          <w:b/>
          <w:bCs/>
          <w:i/>
          <w:sz w:val="22"/>
          <w:szCs w:val="22"/>
          <w:lang w:val="en-US" w:eastAsia="en-US"/>
        </w:rPr>
        <w:t xml:space="preserve"> </w:t>
      </w:r>
      <w:proofErr w:type="spellStart"/>
      <w:r w:rsidRPr="00FA19AA">
        <w:rPr>
          <w:b/>
          <w:bCs/>
          <w:i/>
          <w:sz w:val="22"/>
          <w:szCs w:val="22"/>
          <w:lang w:val="en-US" w:eastAsia="en-US"/>
        </w:rPr>
        <w:t>ligų</w:t>
      </w:r>
      <w:proofErr w:type="spellEnd"/>
      <w:r w:rsidRPr="00FA19AA">
        <w:rPr>
          <w:i/>
          <w:spacing w:val="-4"/>
          <w:sz w:val="22"/>
          <w:szCs w:val="22"/>
        </w:rPr>
        <w:t xml:space="preserve"> </w:t>
      </w:r>
      <w:r w:rsidRPr="00FA19AA">
        <w:rPr>
          <w:b/>
          <w:bCs/>
          <w:i/>
          <w:spacing w:val="-4"/>
          <w:sz w:val="22"/>
          <w:szCs w:val="22"/>
        </w:rPr>
        <w:t>srityse</w:t>
      </w:r>
      <w:r w:rsidRPr="00FA19AA">
        <w:rPr>
          <w:i/>
          <w:spacing w:val="-4"/>
          <w:sz w:val="22"/>
          <w:szCs w:val="22"/>
        </w:rPr>
        <w:t xml:space="preserve"> krypties aprašo 23.1, 23.2, 23.3, 23.13, 23.14, 23.15</w:t>
      </w:r>
      <w:r w:rsidRPr="00FA19AA">
        <w:rPr>
          <w:b/>
          <w:bCs/>
          <w:i/>
          <w:spacing w:val="-4"/>
          <w:sz w:val="22"/>
          <w:szCs w:val="22"/>
        </w:rPr>
        <w:t>, 24.5 (</w:t>
      </w:r>
      <w:proofErr w:type="spellStart"/>
      <w:r w:rsidRPr="00FA19AA">
        <w:rPr>
          <w:b/>
          <w:bCs/>
          <w:i/>
          <w:spacing w:val="-4"/>
          <w:sz w:val="22"/>
          <w:szCs w:val="22"/>
          <w:lang w:val="en-US"/>
        </w:rPr>
        <w:t>veiklos</w:t>
      </w:r>
      <w:proofErr w:type="spellEnd"/>
      <w:r w:rsidRPr="00FA19AA">
        <w:rPr>
          <w:b/>
          <w:bCs/>
          <w:i/>
          <w:spacing w:val="-4"/>
          <w:sz w:val="22"/>
          <w:szCs w:val="22"/>
          <w:lang w:val="en-US"/>
        </w:rPr>
        <w:t xml:space="preserve"> </w:t>
      </w:r>
      <w:proofErr w:type="spellStart"/>
      <w:r w:rsidRPr="00FA19AA">
        <w:rPr>
          <w:b/>
          <w:bCs/>
          <w:i/>
          <w:spacing w:val="-4"/>
          <w:sz w:val="22"/>
          <w:szCs w:val="22"/>
          <w:lang w:val="en-US"/>
        </w:rPr>
        <w:t>skirtos</w:t>
      </w:r>
      <w:proofErr w:type="spellEnd"/>
      <w:r w:rsidRPr="00FA19AA">
        <w:rPr>
          <w:b/>
          <w:bCs/>
          <w:i/>
          <w:spacing w:val="-4"/>
          <w:sz w:val="22"/>
          <w:szCs w:val="22"/>
          <w:lang w:val="en-US"/>
        </w:rPr>
        <w:t xml:space="preserve"> </w:t>
      </w:r>
      <w:proofErr w:type="spellStart"/>
      <w:r w:rsidRPr="00FA19AA">
        <w:rPr>
          <w:b/>
          <w:bCs/>
          <w:i/>
          <w:spacing w:val="-4"/>
          <w:sz w:val="22"/>
          <w:szCs w:val="22"/>
          <w:lang w:val="en-US"/>
        </w:rPr>
        <w:t>reaguoti</w:t>
      </w:r>
      <w:proofErr w:type="spellEnd"/>
      <w:r w:rsidRPr="00FA19AA">
        <w:rPr>
          <w:b/>
          <w:bCs/>
          <w:i/>
          <w:spacing w:val="-4"/>
          <w:sz w:val="22"/>
          <w:szCs w:val="22"/>
          <w:lang w:val="en-US"/>
        </w:rPr>
        <w:t xml:space="preserve"> į </w:t>
      </w:r>
      <w:proofErr w:type="spellStart"/>
      <w:r w:rsidRPr="00FA19AA">
        <w:rPr>
          <w:b/>
          <w:bCs/>
          <w:i/>
          <w:spacing w:val="-4"/>
          <w:sz w:val="22"/>
          <w:szCs w:val="22"/>
          <w:lang w:val="en-US"/>
        </w:rPr>
        <w:t>ūmių</w:t>
      </w:r>
      <w:proofErr w:type="spellEnd"/>
      <w:r w:rsidRPr="00FA19AA">
        <w:rPr>
          <w:b/>
          <w:bCs/>
          <w:i/>
          <w:spacing w:val="-4"/>
          <w:sz w:val="22"/>
          <w:szCs w:val="22"/>
          <w:lang w:val="en-US"/>
        </w:rPr>
        <w:t xml:space="preserve"> </w:t>
      </w:r>
      <w:proofErr w:type="spellStart"/>
      <w:r w:rsidRPr="00FA19AA">
        <w:rPr>
          <w:b/>
          <w:bCs/>
          <w:i/>
          <w:spacing w:val="-4"/>
          <w:sz w:val="22"/>
          <w:szCs w:val="22"/>
          <w:lang w:val="en-US"/>
        </w:rPr>
        <w:t>infekcinių</w:t>
      </w:r>
      <w:proofErr w:type="spellEnd"/>
      <w:r w:rsidRPr="00FA19AA">
        <w:rPr>
          <w:b/>
          <w:bCs/>
          <w:i/>
          <w:spacing w:val="-4"/>
          <w:sz w:val="22"/>
          <w:szCs w:val="22"/>
          <w:lang w:val="en-US"/>
        </w:rPr>
        <w:t xml:space="preserve"> </w:t>
      </w:r>
      <w:proofErr w:type="spellStart"/>
      <w:r w:rsidRPr="00FA19AA">
        <w:rPr>
          <w:b/>
          <w:bCs/>
          <w:i/>
          <w:spacing w:val="-4"/>
          <w:sz w:val="22"/>
          <w:szCs w:val="22"/>
          <w:lang w:val="en-US"/>
        </w:rPr>
        <w:t>ir</w:t>
      </w:r>
      <w:proofErr w:type="spellEnd"/>
      <w:r w:rsidRPr="00FA19AA">
        <w:rPr>
          <w:b/>
          <w:bCs/>
          <w:i/>
          <w:spacing w:val="-4"/>
          <w:sz w:val="22"/>
          <w:szCs w:val="22"/>
          <w:lang w:val="en-US"/>
        </w:rPr>
        <w:t xml:space="preserve"> </w:t>
      </w:r>
      <w:proofErr w:type="spellStart"/>
      <w:r w:rsidRPr="00FA19AA">
        <w:rPr>
          <w:b/>
          <w:bCs/>
          <w:i/>
          <w:spacing w:val="-4"/>
          <w:sz w:val="22"/>
          <w:szCs w:val="22"/>
          <w:lang w:val="en-US"/>
        </w:rPr>
        <w:t>lėtinių</w:t>
      </w:r>
      <w:proofErr w:type="spellEnd"/>
      <w:r w:rsidRPr="00FA19AA">
        <w:rPr>
          <w:b/>
          <w:bCs/>
          <w:i/>
          <w:spacing w:val="-4"/>
          <w:sz w:val="22"/>
          <w:szCs w:val="22"/>
          <w:lang w:val="en-US"/>
        </w:rPr>
        <w:t xml:space="preserve"> </w:t>
      </w:r>
      <w:proofErr w:type="spellStart"/>
      <w:r w:rsidRPr="00FA19AA">
        <w:rPr>
          <w:b/>
          <w:bCs/>
          <w:i/>
          <w:spacing w:val="-4"/>
          <w:sz w:val="22"/>
          <w:szCs w:val="22"/>
          <w:lang w:val="en-US"/>
        </w:rPr>
        <w:t>kvėpavimo</w:t>
      </w:r>
      <w:proofErr w:type="spellEnd"/>
      <w:r w:rsidRPr="00FA19AA">
        <w:rPr>
          <w:b/>
          <w:bCs/>
          <w:i/>
          <w:spacing w:val="-4"/>
          <w:sz w:val="22"/>
          <w:szCs w:val="22"/>
          <w:lang w:val="en-US"/>
        </w:rPr>
        <w:t xml:space="preserve"> </w:t>
      </w:r>
      <w:proofErr w:type="spellStart"/>
      <w:r w:rsidRPr="00FA19AA">
        <w:rPr>
          <w:b/>
          <w:bCs/>
          <w:i/>
          <w:spacing w:val="-4"/>
          <w:sz w:val="22"/>
          <w:szCs w:val="22"/>
          <w:lang w:val="en-US"/>
        </w:rPr>
        <w:t>takų</w:t>
      </w:r>
      <w:proofErr w:type="spellEnd"/>
      <w:r w:rsidRPr="00FA19AA">
        <w:rPr>
          <w:b/>
          <w:bCs/>
          <w:i/>
          <w:spacing w:val="-4"/>
          <w:sz w:val="22"/>
          <w:szCs w:val="22"/>
          <w:lang w:val="en-US"/>
        </w:rPr>
        <w:t xml:space="preserve"> </w:t>
      </w:r>
      <w:proofErr w:type="spellStart"/>
      <w:r w:rsidRPr="00FA19AA">
        <w:rPr>
          <w:b/>
          <w:bCs/>
          <w:i/>
          <w:spacing w:val="-4"/>
          <w:sz w:val="22"/>
          <w:szCs w:val="22"/>
          <w:lang w:val="en-US"/>
        </w:rPr>
        <w:t>ligų</w:t>
      </w:r>
      <w:proofErr w:type="spellEnd"/>
      <w:r w:rsidRPr="00FA19AA">
        <w:rPr>
          <w:b/>
          <w:bCs/>
          <w:i/>
          <w:spacing w:val="-4"/>
          <w:sz w:val="22"/>
          <w:szCs w:val="22"/>
          <w:lang w:val="en-US"/>
        </w:rPr>
        <w:t xml:space="preserve"> </w:t>
      </w:r>
      <w:proofErr w:type="spellStart"/>
      <w:r w:rsidRPr="00FA19AA">
        <w:rPr>
          <w:b/>
          <w:bCs/>
          <w:i/>
          <w:spacing w:val="-4"/>
          <w:sz w:val="22"/>
          <w:szCs w:val="22"/>
          <w:lang w:val="en-US"/>
        </w:rPr>
        <w:t>sukeliamų</w:t>
      </w:r>
      <w:proofErr w:type="spellEnd"/>
      <w:r w:rsidRPr="00FA19AA">
        <w:rPr>
          <w:b/>
          <w:bCs/>
          <w:i/>
          <w:spacing w:val="-4"/>
          <w:sz w:val="22"/>
          <w:szCs w:val="22"/>
          <w:lang w:val="en-US"/>
        </w:rPr>
        <w:t xml:space="preserve"> </w:t>
      </w:r>
      <w:proofErr w:type="spellStart"/>
      <w:r w:rsidRPr="00FA19AA">
        <w:rPr>
          <w:b/>
          <w:bCs/>
          <w:i/>
          <w:spacing w:val="-4"/>
          <w:sz w:val="22"/>
          <w:szCs w:val="22"/>
          <w:lang w:val="en-US"/>
        </w:rPr>
        <w:t>ekstremalių</w:t>
      </w:r>
      <w:proofErr w:type="spellEnd"/>
      <w:r w:rsidRPr="00FA19AA">
        <w:rPr>
          <w:b/>
          <w:bCs/>
          <w:i/>
          <w:spacing w:val="-4"/>
          <w:sz w:val="22"/>
          <w:szCs w:val="22"/>
          <w:lang w:val="en-US"/>
        </w:rPr>
        <w:t xml:space="preserve"> </w:t>
      </w:r>
      <w:proofErr w:type="spellStart"/>
      <w:r w:rsidRPr="00FA19AA">
        <w:rPr>
          <w:b/>
          <w:bCs/>
          <w:i/>
          <w:spacing w:val="-4"/>
          <w:sz w:val="22"/>
          <w:szCs w:val="22"/>
          <w:lang w:val="en-US"/>
        </w:rPr>
        <w:t>s</w:t>
      </w:r>
      <w:r w:rsidR="00B05841">
        <w:rPr>
          <w:b/>
          <w:bCs/>
          <w:i/>
          <w:spacing w:val="-4"/>
          <w:sz w:val="22"/>
          <w:szCs w:val="22"/>
          <w:lang w:val="en-US"/>
        </w:rPr>
        <w:t>ituacijų</w:t>
      </w:r>
      <w:proofErr w:type="spellEnd"/>
      <w:r w:rsidR="00B05841">
        <w:rPr>
          <w:b/>
          <w:bCs/>
          <w:i/>
          <w:spacing w:val="-4"/>
          <w:sz w:val="22"/>
          <w:szCs w:val="22"/>
          <w:lang w:val="en-US"/>
        </w:rPr>
        <w:t xml:space="preserve"> </w:t>
      </w:r>
      <w:proofErr w:type="spellStart"/>
      <w:r w:rsidR="00B05841">
        <w:rPr>
          <w:b/>
          <w:bCs/>
          <w:i/>
          <w:spacing w:val="-4"/>
          <w:sz w:val="22"/>
          <w:szCs w:val="22"/>
          <w:lang w:val="en-US"/>
        </w:rPr>
        <w:t>padarinius</w:t>
      </w:r>
      <w:proofErr w:type="spellEnd"/>
      <w:r w:rsidR="00B05841">
        <w:rPr>
          <w:b/>
          <w:bCs/>
          <w:i/>
          <w:spacing w:val="-4"/>
          <w:sz w:val="22"/>
          <w:szCs w:val="22"/>
          <w:lang w:val="en-US"/>
        </w:rPr>
        <w:t xml:space="preserve"> – </w:t>
      </w:r>
      <w:proofErr w:type="spellStart"/>
      <w:r w:rsidR="00B05841">
        <w:rPr>
          <w:b/>
          <w:bCs/>
          <w:i/>
          <w:spacing w:val="-4"/>
          <w:sz w:val="22"/>
          <w:szCs w:val="22"/>
          <w:lang w:val="en-US"/>
        </w:rPr>
        <w:t>aprūpinti</w:t>
      </w:r>
      <w:proofErr w:type="spellEnd"/>
      <w:r w:rsidRPr="00FA19AA">
        <w:rPr>
          <w:b/>
          <w:bCs/>
          <w:i/>
          <w:spacing w:val="-4"/>
          <w:sz w:val="22"/>
          <w:szCs w:val="22"/>
          <w:lang w:val="en-US"/>
        </w:rPr>
        <w:t xml:space="preserve"> </w:t>
      </w:r>
      <w:proofErr w:type="spellStart"/>
      <w:r w:rsidRPr="00FA19AA">
        <w:rPr>
          <w:b/>
          <w:bCs/>
          <w:i/>
          <w:spacing w:val="-4"/>
          <w:sz w:val="22"/>
          <w:szCs w:val="22"/>
          <w:lang w:val="en-US"/>
        </w:rPr>
        <w:t>sveikatos</w:t>
      </w:r>
      <w:proofErr w:type="spellEnd"/>
      <w:r w:rsidRPr="00FA19AA">
        <w:rPr>
          <w:b/>
          <w:bCs/>
          <w:i/>
          <w:spacing w:val="-4"/>
          <w:sz w:val="22"/>
          <w:szCs w:val="22"/>
          <w:lang w:val="en-US"/>
        </w:rPr>
        <w:t xml:space="preserve"> </w:t>
      </w:r>
      <w:proofErr w:type="spellStart"/>
      <w:r w:rsidRPr="00FA19AA">
        <w:rPr>
          <w:b/>
          <w:bCs/>
          <w:i/>
          <w:spacing w:val="-4"/>
          <w:sz w:val="22"/>
          <w:szCs w:val="22"/>
          <w:lang w:val="en-US"/>
        </w:rPr>
        <w:t>priežiūros</w:t>
      </w:r>
      <w:proofErr w:type="spellEnd"/>
      <w:r w:rsidRPr="00FA19AA">
        <w:rPr>
          <w:b/>
          <w:bCs/>
          <w:i/>
          <w:spacing w:val="-4"/>
          <w:sz w:val="22"/>
          <w:szCs w:val="22"/>
          <w:lang w:val="en-US"/>
        </w:rPr>
        <w:t xml:space="preserve"> </w:t>
      </w:r>
      <w:proofErr w:type="spellStart"/>
      <w:r w:rsidRPr="00FA19AA">
        <w:rPr>
          <w:b/>
          <w:bCs/>
          <w:i/>
          <w:spacing w:val="-4"/>
          <w:sz w:val="22"/>
          <w:szCs w:val="22"/>
          <w:lang w:val="en-US"/>
        </w:rPr>
        <w:t>įstaigas</w:t>
      </w:r>
      <w:proofErr w:type="spellEnd"/>
      <w:r w:rsidRPr="00FA19AA">
        <w:rPr>
          <w:b/>
          <w:bCs/>
          <w:i/>
          <w:spacing w:val="-4"/>
          <w:sz w:val="22"/>
          <w:szCs w:val="22"/>
          <w:lang w:val="en-US"/>
        </w:rPr>
        <w:t xml:space="preserve"> </w:t>
      </w:r>
      <w:proofErr w:type="spellStart"/>
      <w:r w:rsidRPr="00FA19AA">
        <w:rPr>
          <w:b/>
          <w:bCs/>
          <w:i/>
          <w:spacing w:val="-4"/>
          <w:sz w:val="22"/>
          <w:szCs w:val="22"/>
          <w:lang w:val="en-US"/>
        </w:rPr>
        <w:t>ir</w:t>
      </w:r>
      <w:proofErr w:type="spellEnd"/>
      <w:r w:rsidRPr="00FA19AA">
        <w:rPr>
          <w:b/>
          <w:bCs/>
          <w:i/>
          <w:spacing w:val="-4"/>
          <w:sz w:val="22"/>
          <w:szCs w:val="22"/>
          <w:lang w:val="en-US"/>
        </w:rPr>
        <w:t xml:space="preserve"> </w:t>
      </w:r>
      <w:proofErr w:type="spellStart"/>
      <w:r w:rsidRPr="00FA19AA">
        <w:rPr>
          <w:b/>
          <w:bCs/>
          <w:i/>
          <w:spacing w:val="-4"/>
          <w:sz w:val="22"/>
          <w:szCs w:val="22"/>
          <w:lang w:val="en-US"/>
        </w:rPr>
        <w:t>kitas</w:t>
      </w:r>
      <w:proofErr w:type="spellEnd"/>
      <w:r w:rsidRPr="00FA19AA">
        <w:rPr>
          <w:b/>
          <w:bCs/>
          <w:i/>
          <w:spacing w:val="-4"/>
          <w:sz w:val="22"/>
          <w:szCs w:val="22"/>
          <w:lang w:val="en-US"/>
        </w:rPr>
        <w:t xml:space="preserve"> </w:t>
      </w:r>
      <w:proofErr w:type="spellStart"/>
      <w:r w:rsidRPr="00FA19AA">
        <w:rPr>
          <w:b/>
          <w:bCs/>
          <w:i/>
          <w:spacing w:val="-4"/>
          <w:sz w:val="22"/>
          <w:szCs w:val="22"/>
          <w:lang w:val="en-US"/>
        </w:rPr>
        <w:t>atsakingas</w:t>
      </w:r>
      <w:proofErr w:type="spellEnd"/>
      <w:r w:rsidRPr="00FA19AA">
        <w:rPr>
          <w:b/>
          <w:bCs/>
          <w:i/>
          <w:spacing w:val="-4"/>
          <w:sz w:val="22"/>
          <w:szCs w:val="22"/>
          <w:lang w:val="en-US"/>
        </w:rPr>
        <w:t xml:space="preserve"> </w:t>
      </w:r>
      <w:proofErr w:type="spellStart"/>
      <w:r w:rsidRPr="00FA19AA">
        <w:rPr>
          <w:b/>
          <w:bCs/>
          <w:i/>
          <w:spacing w:val="-4"/>
          <w:sz w:val="22"/>
          <w:szCs w:val="22"/>
          <w:lang w:val="en-US"/>
        </w:rPr>
        <w:t>institucijas</w:t>
      </w:r>
      <w:proofErr w:type="spellEnd"/>
      <w:r w:rsidRPr="00FA19AA">
        <w:rPr>
          <w:b/>
          <w:bCs/>
          <w:i/>
          <w:spacing w:val="-4"/>
          <w:sz w:val="22"/>
          <w:szCs w:val="22"/>
          <w:lang w:val="en-US"/>
        </w:rPr>
        <w:t xml:space="preserve"> </w:t>
      </w:r>
      <w:proofErr w:type="spellStart"/>
      <w:r w:rsidRPr="00FA19AA">
        <w:rPr>
          <w:b/>
          <w:bCs/>
          <w:i/>
          <w:spacing w:val="-4"/>
          <w:sz w:val="22"/>
          <w:szCs w:val="22"/>
          <w:lang w:val="en-US"/>
        </w:rPr>
        <w:t>sveikatos</w:t>
      </w:r>
      <w:proofErr w:type="spellEnd"/>
      <w:r w:rsidRPr="00FA19AA">
        <w:rPr>
          <w:b/>
          <w:bCs/>
          <w:i/>
          <w:spacing w:val="-4"/>
          <w:sz w:val="22"/>
          <w:szCs w:val="22"/>
          <w:lang w:val="en-US"/>
        </w:rPr>
        <w:t xml:space="preserve"> </w:t>
      </w:r>
      <w:proofErr w:type="spellStart"/>
      <w:r w:rsidRPr="00FA19AA">
        <w:rPr>
          <w:b/>
          <w:bCs/>
          <w:i/>
          <w:spacing w:val="-4"/>
          <w:sz w:val="22"/>
          <w:szCs w:val="22"/>
          <w:lang w:val="en-US"/>
        </w:rPr>
        <w:t>apsaugos</w:t>
      </w:r>
      <w:proofErr w:type="spellEnd"/>
      <w:r w:rsidRPr="00FA19AA">
        <w:rPr>
          <w:b/>
          <w:bCs/>
          <w:i/>
          <w:spacing w:val="-4"/>
          <w:sz w:val="22"/>
          <w:szCs w:val="22"/>
          <w:lang w:val="en-US"/>
        </w:rPr>
        <w:t xml:space="preserve"> </w:t>
      </w:r>
      <w:proofErr w:type="spellStart"/>
      <w:r w:rsidRPr="00FA19AA">
        <w:rPr>
          <w:b/>
          <w:bCs/>
          <w:i/>
          <w:spacing w:val="-4"/>
          <w:sz w:val="22"/>
          <w:szCs w:val="22"/>
          <w:lang w:val="en-US"/>
        </w:rPr>
        <w:t>priemonėmis</w:t>
      </w:r>
      <w:proofErr w:type="spellEnd"/>
      <w:r w:rsidRPr="00FA19AA">
        <w:rPr>
          <w:b/>
          <w:bCs/>
          <w:i/>
          <w:sz w:val="22"/>
          <w:szCs w:val="22"/>
          <w:lang w:val="en-US" w:eastAsia="en-US"/>
        </w:rPr>
        <w:t xml:space="preserve">) </w:t>
      </w:r>
      <w:r w:rsidRPr="00FA19AA">
        <w:rPr>
          <w:i/>
          <w:spacing w:val="-4"/>
          <w:sz w:val="22"/>
          <w:szCs w:val="22"/>
        </w:rPr>
        <w:t>papunkčiuose.</w:t>
      </w:r>
    </w:p>
    <w:p w:rsidR="002B6EDA" w:rsidRDefault="002B6EDA" w:rsidP="002B6EDA">
      <w:pPr>
        <w:tabs>
          <w:tab w:val="left" w:pos="426"/>
        </w:tabs>
        <w:jc w:val="both"/>
        <w:rPr>
          <w:rFonts w:eastAsiaTheme="minorHAnsi"/>
          <w:lang w:eastAsia="en-US"/>
        </w:rPr>
      </w:pPr>
    </w:p>
    <w:p w:rsidR="002B6EDA" w:rsidRPr="00B05841" w:rsidRDefault="002B6EDA" w:rsidP="002B6EDA">
      <w:pPr>
        <w:ind w:firstLine="567"/>
        <w:jc w:val="both"/>
      </w:pPr>
      <w:bookmarkStart w:id="1" w:name="_GoBack"/>
      <w:bookmarkEnd w:id="1"/>
      <w:r w:rsidRPr="00B05841">
        <w:t xml:space="preserve">Iš 53 Komiteto narių balsavime dalyvavo </w:t>
      </w:r>
      <w:r w:rsidR="00575C3E" w:rsidRPr="00B05841">
        <w:t>3</w:t>
      </w:r>
      <w:r w:rsidR="00FA5DEE">
        <w:t>9</w:t>
      </w:r>
      <w:r w:rsidRPr="00B05841">
        <w:t xml:space="preserve"> nariai:</w:t>
      </w:r>
    </w:p>
    <w:p w:rsidR="002B6EDA" w:rsidRPr="00B05841" w:rsidRDefault="002B6EDA" w:rsidP="002B6EDA">
      <w:pPr>
        <w:ind w:firstLine="567"/>
        <w:jc w:val="both"/>
      </w:pPr>
    </w:p>
    <w:p w:rsidR="002B6EDA" w:rsidRPr="0041268F" w:rsidRDefault="002B6EDA" w:rsidP="002B6EDA">
      <w:pPr>
        <w:numPr>
          <w:ilvl w:val="0"/>
          <w:numId w:val="41"/>
        </w:numPr>
        <w:jc w:val="both"/>
      </w:pPr>
      <w:proofErr w:type="spellStart"/>
      <w:r w:rsidRPr="0041268F">
        <w:t>Adomavičienė</w:t>
      </w:r>
      <w:proofErr w:type="spellEnd"/>
      <w:r w:rsidRPr="0041268F">
        <w:t xml:space="preserve"> Aistė – Nacionalinis skurdo mažinimo organizacijų tinklas;</w:t>
      </w:r>
    </w:p>
    <w:p w:rsidR="002B6EDA" w:rsidRPr="0041268F" w:rsidRDefault="002B6EDA" w:rsidP="002B6EDA">
      <w:pPr>
        <w:numPr>
          <w:ilvl w:val="0"/>
          <w:numId w:val="41"/>
        </w:numPr>
        <w:jc w:val="both"/>
      </w:pPr>
      <w:proofErr w:type="spellStart"/>
      <w:r w:rsidRPr="0041268F">
        <w:t>Akromienė</w:t>
      </w:r>
      <w:proofErr w:type="spellEnd"/>
      <w:r w:rsidRPr="0041268F">
        <w:t xml:space="preserve"> Judita – Nacionalinis švietimo nevyriausybinių organizacijų tinklas;</w:t>
      </w:r>
    </w:p>
    <w:p w:rsidR="002B6EDA" w:rsidRPr="0041268F" w:rsidRDefault="002B6EDA" w:rsidP="002B6EDA">
      <w:pPr>
        <w:numPr>
          <w:ilvl w:val="0"/>
          <w:numId w:val="41"/>
        </w:numPr>
        <w:jc w:val="both"/>
      </w:pPr>
      <w:r w:rsidRPr="0041268F">
        <w:t>Antanaitis Juozas – Respublikiniai būsto valdymo ir priežiūros rūmai;</w:t>
      </w:r>
    </w:p>
    <w:p w:rsidR="007C695A" w:rsidRPr="0041268F" w:rsidRDefault="007C695A" w:rsidP="002B6EDA">
      <w:pPr>
        <w:numPr>
          <w:ilvl w:val="0"/>
          <w:numId w:val="41"/>
        </w:numPr>
        <w:jc w:val="both"/>
      </w:pPr>
      <w:r w:rsidRPr="0041268F">
        <w:t xml:space="preserve">Arlauskas Danukas </w:t>
      </w:r>
      <w:r w:rsidR="00D169D3" w:rsidRPr="0041268F">
        <w:t>–</w:t>
      </w:r>
      <w:r w:rsidRPr="0041268F">
        <w:t xml:space="preserve"> </w:t>
      </w:r>
      <w:r w:rsidR="00D169D3" w:rsidRPr="0041268F">
        <w:t>Lietuvos darbdavių konfederacija;</w:t>
      </w:r>
    </w:p>
    <w:p w:rsidR="00B045BF" w:rsidRPr="0041268F" w:rsidRDefault="00B045BF" w:rsidP="002B6EDA">
      <w:pPr>
        <w:numPr>
          <w:ilvl w:val="0"/>
          <w:numId w:val="41"/>
        </w:numPr>
        <w:jc w:val="both"/>
      </w:pPr>
      <w:r w:rsidRPr="0041268F">
        <w:t>Augustinienė Vida – Lietuvos pacientų organizacijų atstovų taryba;</w:t>
      </w:r>
    </w:p>
    <w:p w:rsidR="002B6EDA" w:rsidRPr="0041268F" w:rsidRDefault="002B6EDA" w:rsidP="00B05841">
      <w:pPr>
        <w:numPr>
          <w:ilvl w:val="0"/>
          <w:numId w:val="41"/>
        </w:numPr>
        <w:jc w:val="both"/>
      </w:pPr>
      <w:proofErr w:type="spellStart"/>
      <w:r w:rsidRPr="0041268F">
        <w:t>Augutytė</w:t>
      </w:r>
      <w:proofErr w:type="spellEnd"/>
      <w:r w:rsidRPr="0041268F">
        <w:t xml:space="preserve"> Rasa – Lietuvos muziejų asociacija;</w:t>
      </w:r>
    </w:p>
    <w:p w:rsidR="002B6EDA" w:rsidRPr="0041268F" w:rsidRDefault="002B6EDA" w:rsidP="002B6EDA">
      <w:pPr>
        <w:numPr>
          <w:ilvl w:val="0"/>
          <w:numId w:val="41"/>
        </w:numPr>
        <w:jc w:val="both"/>
      </w:pPr>
      <w:r w:rsidRPr="0041268F">
        <w:t>Baliukonienė Aušra – Finansų ministerija;</w:t>
      </w:r>
    </w:p>
    <w:p w:rsidR="002B6EDA" w:rsidRPr="0041268F" w:rsidRDefault="002B6EDA" w:rsidP="002B6EDA">
      <w:pPr>
        <w:numPr>
          <w:ilvl w:val="0"/>
          <w:numId w:val="41"/>
        </w:numPr>
        <w:jc w:val="both"/>
      </w:pPr>
      <w:r w:rsidRPr="0041268F">
        <w:t>Banys Jūras – Lietuvos mokslų akademija;</w:t>
      </w:r>
    </w:p>
    <w:p w:rsidR="002B6EDA" w:rsidRPr="0041268F" w:rsidRDefault="002B6EDA" w:rsidP="00B05841">
      <w:pPr>
        <w:numPr>
          <w:ilvl w:val="0"/>
          <w:numId w:val="41"/>
        </w:numPr>
        <w:jc w:val="both"/>
      </w:pPr>
      <w:r w:rsidRPr="0041268F">
        <w:t xml:space="preserve">Bingelis </w:t>
      </w:r>
      <w:proofErr w:type="spellStart"/>
      <w:r w:rsidRPr="0041268F">
        <w:t>Eitvydas</w:t>
      </w:r>
      <w:proofErr w:type="spellEnd"/>
      <w:r w:rsidRPr="0041268F">
        <w:t xml:space="preserve"> – Socialinės apsaugos ir darbo ministerija;</w:t>
      </w:r>
    </w:p>
    <w:p w:rsidR="002B6EDA" w:rsidRPr="0041268F" w:rsidRDefault="002B6EDA" w:rsidP="002B6EDA">
      <w:pPr>
        <w:numPr>
          <w:ilvl w:val="0"/>
          <w:numId w:val="41"/>
        </w:numPr>
        <w:jc w:val="both"/>
      </w:pPr>
      <w:r w:rsidRPr="0041268F">
        <w:t>Dapkutė-Stankevičienė Rūta – Finansų ministerija;</w:t>
      </w:r>
    </w:p>
    <w:p w:rsidR="002B6EDA" w:rsidRPr="0041268F" w:rsidRDefault="002B6EDA" w:rsidP="00B05841">
      <w:pPr>
        <w:numPr>
          <w:ilvl w:val="0"/>
          <w:numId w:val="41"/>
        </w:numPr>
        <w:jc w:val="both"/>
      </w:pPr>
      <w:r w:rsidRPr="0041268F">
        <w:t>Dargužas Gvidas – UAB „Viešųjų investicijų plėtros agentūra“;</w:t>
      </w:r>
    </w:p>
    <w:p w:rsidR="002B6EDA" w:rsidRPr="0041268F" w:rsidRDefault="002B6EDA" w:rsidP="002B6EDA">
      <w:pPr>
        <w:numPr>
          <w:ilvl w:val="0"/>
          <w:numId w:val="41"/>
        </w:numPr>
        <w:jc w:val="both"/>
      </w:pPr>
      <w:proofErr w:type="spellStart"/>
      <w:r w:rsidRPr="0041268F">
        <w:t>Dirginčienė</w:t>
      </w:r>
      <w:proofErr w:type="spellEnd"/>
      <w:r w:rsidRPr="0041268F">
        <w:t xml:space="preserve"> Nijolė – Regionų plėtros tarybos;</w:t>
      </w:r>
    </w:p>
    <w:p w:rsidR="002B6EDA" w:rsidRPr="0041268F" w:rsidRDefault="002B6EDA" w:rsidP="002B6EDA">
      <w:pPr>
        <w:numPr>
          <w:ilvl w:val="0"/>
          <w:numId w:val="41"/>
        </w:numPr>
        <w:jc w:val="both"/>
      </w:pPr>
      <w:proofErr w:type="spellStart"/>
      <w:r w:rsidRPr="0041268F">
        <w:t>Gasiliausienė</w:t>
      </w:r>
      <w:proofErr w:type="spellEnd"/>
      <w:r w:rsidRPr="0041268F">
        <w:t xml:space="preserve"> Adrija – Žemės ūkio ministerija;</w:t>
      </w:r>
    </w:p>
    <w:p w:rsidR="002B6EDA" w:rsidRPr="0041268F" w:rsidRDefault="002B6EDA" w:rsidP="002B6EDA">
      <w:pPr>
        <w:numPr>
          <w:ilvl w:val="0"/>
          <w:numId w:val="41"/>
        </w:numPr>
        <w:jc w:val="both"/>
      </w:pPr>
      <w:proofErr w:type="spellStart"/>
      <w:r w:rsidRPr="0041268F">
        <w:t>Gurklienė</w:t>
      </w:r>
      <w:proofErr w:type="spellEnd"/>
      <w:r w:rsidRPr="0041268F">
        <w:t xml:space="preserve"> Ramunė – Lietuvos šilumos tiekėjų asociacija;</w:t>
      </w:r>
    </w:p>
    <w:p w:rsidR="002B6EDA" w:rsidRPr="0041268F" w:rsidRDefault="002B6EDA" w:rsidP="00B91843">
      <w:pPr>
        <w:numPr>
          <w:ilvl w:val="0"/>
          <w:numId w:val="41"/>
        </w:numPr>
        <w:jc w:val="both"/>
      </w:pPr>
      <w:proofErr w:type="spellStart"/>
      <w:r w:rsidRPr="0041268F">
        <w:t>Ivančenko</w:t>
      </w:r>
      <w:proofErr w:type="spellEnd"/>
      <w:r w:rsidRPr="0041268F">
        <w:t xml:space="preserve"> Jelena – Neįgaliųjų reikalų taryba;</w:t>
      </w:r>
    </w:p>
    <w:p w:rsidR="002B6EDA" w:rsidRPr="0041268F" w:rsidRDefault="002B6EDA" w:rsidP="002B6EDA">
      <w:pPr>
        <w:numPr>
          <w:ilvl w:val="0"/>
          <w:numId w:val="41"/>
        </w:numPr>
        <w:jc w:val="both"/>
      </w:pPr>
      <w:r w:rsidRPr="0041268F">
        <w:lastRenderedPageBreak/>
        <w:t>Jankauskas Kęstutis – Lietuvos verslo konfederacija;</w:t>
      </w:r>
    </w:p>
    <w:p w:rsidR="00B045BF" w:rsidRPr="0041268F" w:rsidRDefault="00B045BF" w:rsidP="002B6EDA">
      <w:pPr>
        <w:numPr>
          <w:ilvl w:val="0"/>
          <w:numId w:val="41"/>
        </w:numPr>
        <w:jc w:val="both"/>
      </w:pPr>
      <w:proofErr w:type="spellStart"/>
      <w:r w:rsidRPr="0041268F">
        <w:t>Jaruševičienė</w:t>
      </w:r>
      <w:proofErr w:type="spellEnd"/>
      <w:r w:rsidRPr="0041268F">
        <w:t xml:space="preserve"> Lina – Sveikatos apsaugos ministerija;</w:t>
      </w:r>
    </w:p>
    <w:p w:rsidR="002B6EDA" w:rsidRPr="0041268F" w:rsidRDefault="002B6EDA" w:rsidP="002B6EDA">
      <w:pPr>
        <w:numPr>
          <w:ilvl w:val="0"/>
          <w:numId w:val="41"/>
        </w:numPr>
        <w:jc w:val="both"/>
      </w:pPr>
      <w:proofErr w:type="spellStart"/>
      <w:r w:rsidRPr="0041268F">
        <w:t>Kašubienė</w:t>
      </w:r>
      <w:proofErr w:type="spellEnd"/>
      <w:r w:rsidRPr="0041268F">
        <w:t xml:space="preserve"> Lidija – Centrinė projektų valdymo agentūra;</w:t>
      </w:r>
    </w:p>
    <w:p w:rsidR="002B6EDA" w:rsidRPr="0041268F" w:rsidRDefault="002B6EDA" w:rsidP="00B05841">
      <w:pPr>
        <w:numPr>
          <w:ilvl w:val="0"/>
          <w:numId w:val="41"/>
        </w:numPr>
        <w:jc w:val="both"/>
      </w:pPr>
      <w:proofErr w:type="spellStart"/>
      <w:r w:rsidRPr="0041268F">
        <w:t>Kerza</w:t>
      </w:r>
      <w:proofErr w:type="spellEnd"/>
      <w:r w:rsidRPr="0041268F">
        <w:t xml:space="preserve"> Saulius – Susisiekimo ministerija;</w:t>
      </w:r>
    </w:p>
    <w:p w:rsidR="002B6EDA" w:rsidRPr="0041268F" w:rsidRDefault="002B6EDA" w:rsidP="002B6EDA">
      <w:pPr>
        <w:numPr>
          <w:ilvl w:val="0"/>
          <w:numId w:val="41"/>
        </w:numPr>
        <w:jc w:val="both"/>
      </w:pPr>
      <w:proofErr w:type="spellStart"/>
      <w:r w:rsidRPr="0041268F">
        <w:t>Kimtys</w:t>
      </w:r>
      <w:proofErr w:type="spellEnd"/>
      <w:r w:rsidRPr="0041268F">
        <w:t xml:space="preserve"> Gintas – Mokslo, inovacijų ir technologijų agentūra;</w:t>
      </w:r>
    </w:p>
    <w:p w:rsidR="002B6EDA" w:rsidRPr="0041268F" w:rsidRDefault="002B6EDA" w:rsidP="00B05841">
      <w:pPr>
        <w:numPr>
          <w:ilvl w:val="0"/>
          <w:numId w:val="41"/>
        </w:numPr>
        <w:jc w:val="both"/>
      </w:pPr>
      <w:r w:rsidRPr="0041268F">
        <w:t xml:space="preserve">Kiškis </w:t>
      </w:r>
      <w:proofErr w:type="spellStart"/>
      <w:r w:rsidRPr="0041268F">
        <w:t>Inesis</w:t>
      </w:r>
      <w:proofErr w:type="spellEnd"/>
      <w:r w:rsidRPr="0041268F">
        <w:t xml:space="preserve"> – Aplinkos ministerija;</w:t>
      </w:r>
    </w:p>
    <w:p w:rsidR="002B6EDA" w:rsidRPr="0041268F" w:rsidRDefault="002B6EDA" w:rsidP="002B6EDA">
      <w:pPr>
        <w:numPr>
          <w:ilvl w:val="0"/>
          <w:numId w:val="41"/>
        </w:numPr>
        <w:jc w:val="both"/>
      </w:pPr>
      <w:proofErr w:type="spellStart"/>
      <w:r w:rsidRPr="0041268F">
        <w:t>Maskaliovienė</w:t>
      </w:r>
      <w:proofErr w:type="spellEnd"/>
      <w:r w:rsidRPr="0041268F">
        <w:t xml:space="preserve"> Loreta – Finansų ministerija;</w:t>
      </w:r>
    </w:p>
    <w:p w:rsidR="008857E2" w:rsidRPr="0041268F" w:rsidRDefault="008857E2" w:rsidP="002B6EDA">
      <w:pPr>
        <w:numPr>
          <w:ilvl w:val="0"/>
          <w:numId w:val="41"/>
        </w:numPr>
        <w:jc w:val="both"/>
      </w:pPr>
      <w:proofErr w:type="spellStart"/>
      <w:r w:rsidRPr="0041268F">
        <w:t>Mecajeva</w:t>
      </w:r>
      <w:proofErr w:type="spellEnd"/>
      <w:r w:rsidRPr="0041268F">
        <w:t xml:space="preserve"> Liudmila – Lietuvos moterų lobistinė organizacija;</w:t>
      </w:r>
    </w:p>
    <w:p w:rsidR="002B6EDA" w:rsidRPr="0041268F" w:rsidRDefault="002B6EDA" w:rsidP="002B6EDA">
      <w:pPr>
        <w:numPr>
          <w:ilvl w:val="0"/>
          <w:numId w:val="41"/>
        </w:numPr>
        <w:jc w:val="both"/>
      </w:pPr>
      <w:r w:rsidRPr="0041268F">
        <w:t>Motiejūnas Kęstutis – UAB „Investicijų ir verslo garantijos“;</w:t>
      </w:r>
    </w:p>
    <w:p w:rsidR="002B6EDA" w:rsidRPr="0041268F" w:rsidRDefault="002B6EDA" w:rsidP="002B6EDA">
      <w:pPr>
        <w:numPr>
          <w:ilvl w:val="0"/>
          <w:numId w:val="41"/>
        </w:numPr>
        <w:jc w:val="both"/>
      </w:pPr>
      <w:proofErr w:type="spellStart"/>
      <w:r w:rsidRPr="0041268F">
        <w:t>Muliuolis</w:t>
      </w:r>
      <w:proofErr w:type="spellEnd"/>
      <w:r w:rsidRPr="0041268F">
        <w:t xml:space="preserve"> Vytis – Lygių galimybių kontrolieriaus tarnyba;</w:t>
      </w:r>
    </w:p>
    <w:p w:rsidR="002B6EDA" w:rsidRPr="0041268F" w:rsidRDefault="002B6EDA" w:rsidP="002B6EDA">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41268F">
        <w:rPr>
          <w:rFonts w:ascii="Times New Roman" w:hAnsi="Times New Roman"/>
          <w:sz w:val="24"/>
          <w:szCs w:val="24"/>
        </w:rPr>
        <w:t>Navickaitė</w:t>
      </w:r>
      <w:proofErr w:type="gramStart"/>
      <w:r w:rsidRPr="0041268F">
        <w:rPr>
          <w:rFonts w:ascii="Times New Roman" w:hAnsi="Times New Roman"/>
          <w:sz w:val="24"/>
          <w:szCs w:val="24"/>
        </w:rPr>
        <w:t>-</w:t>
      </w:r>
      <w:proofErr w:type="spellStart"/>
      <w:proofErr w:type="gramEnd"/>
      <w:r w:rsidRPr="0041268F">
        <w:rPr>
          <w:rFonts w:ascii="Times New Roman" w:hAnsi="Times New Roman"/>
          <w:sz w:val="24"/>
          <w:szCs w:val="24"/>
        </w:rPr>
        <w:t>Dulaitienė</w:t>
      </w:r>
      <w:proofErr w:type="spellEnd"/>
      <w:r w:rsidRPr="0041268F">
        <w:rPr>
          <w:rFonts w:ascii="Times New Roman" w:hAnsi="Times New Roman"/>
          <w:sz w:val="24"/>
          <w:szCs w:val="24"/>
        </w:rPr>
        <w:t xml:space="preserve"> Šarūnė –</w:t>
      </w:r>
      <w:r w:rsidRPr="0041268F">
        <w:t xml:space="preserve"> </w:t>
      </w:r>
      <w:r w:rsidRPr="0041268F">
        <w:rPr>
          <w:rFonts w:ascii="Times New Roman" w:eastAsia="Times New Roman" w:hAnsi="Times New Roman"/>
          <w:sz w:val="24"/>
          <w:szCs w:val="24"/>
          <w:lang w:eastAsia="lt-LT"/>
        </w:rPr>
        <w:t>Lietuvos Respublikos Vyriausybės kanceliarija;</w:t>
      </w:r>
    </w:p>
    <w:p w:rsidR="002B6EDA" w:rsidRPr="0041268F" w:rsidRDefault="002B6EDA" w:rsidP="00B05841">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41268F">
        <w:rPr>
          <w:rFonts w:ascii="Times New Roman" w:hAnsi="Times New Roman"/>
          <w:sz w:val="24"/>
          <w:szCs w:val="24"/>
        </w:rPr>
        <w:t>Paškevičiūtė Lina – aplinkosaugos koalicija;</w:t>
      </w:r>
    </w:p>
    <w:p w:rsidR="002B6EDA" w:rsidRPr="0041268F" w:rsidRDefault="002B6EDA" w:rsidP="002B6EDA">
      <w:pPr>
        <w:numPr>
          <w:ilvl w:val="0"/>
          <w:numId w:val="41"/>
        </w:numPr>
        <w:jc w:val="both"/>
      </w:pPr>
      <w:proofErr w:type="spellStart"/>
      <w:r w:rsidRPr="0041268F">
        <w:t>Pūrienė</w:t>
      </w:r>
      <w:proofErr w:type="spellEnd"/>
      <w:r w:rsidRPr="0041268F">
        <w:t xml:space="preserve"> Alina – Lietuvos gydytojų vadovų sąjunga;</w:t>
      </w:r>
    </w:p>
    <w:p w:rsidR="002B6EDA" w:rsidRPr="0041268F" w:rsidRDefault="002B6EDA" w:rsidP="002B6EDA">
      <w:pPr>
        <w:numPr>
          <w:ilvl w:val="0"/>
          <w:numId w:val="41"/>
        </w:numPr>
        <w:jc w:val="both"/>
      </w:pPr>
      <w:proofErr w:type="spellStart"/>
      <w:r w:rsidRPr="0041268F">
        <w:t>Radikaitė</w:t>
      </w:r>
      <w:proofErr w:type="spellEnd"/>
      <w:r w:rsidRPr="0041268F">
        <w:t xml:space="preserve"> Asta – Užsienio reikalų ministerija;</w:t>
      </w:r>
    </w:p>
    <w:p w:rsidR="002B6EDA" w:rsidRPr="0041268F" w:rsidRDefault="002B6EDA" w:rsidP="00B05841">
      <w:pPr>
        <w:numPr>
          <w:ilvl w:val="0"/>
          <w:numId w:val="41"/>
        </w:numPr>
        <w:jc w:val="both"/>
      </w:pPr>
      <w:proofErr w:type="spellStart"/>
      <w:r w:rsidRPr="0041268F">
        <w:t>Razumas</w:t>
      </w:r>
      <w:proofErr w:type="spellEnd"/>
      <w:r w:rsidRPr="0041268F">
        <w:t xml:space="preserve"> Valdemaras – Švietimo, mokslo ir sporto ministerija;</w:t>
      </w:r>
    </w:p>
    <w:p w:rsidR="002B6EDA" w:rsidRPr="0041268F" w:rsidRDefault="002B6EDA" w:rsidP="00B05841">
      <w:pPr>
        <w:numPr>
          <w:ilvl w:val="0"/>
          <w:numId w:val="41"/>
        </w:numPr>
        <w:jc w:val="both"/>
      </w:pPr>
      <w:proofErr w:type="spellStart"/>
      <w:r w:rsidRPr="0041268F">
        <w:t>Šalavėjus</w:t>
      </w:r>
      <w:proofErr w:type="spellEnd"/>
      <w:r w:rsidRPr="0041268F">
        <w:t xml:space="preserve"> Ignotas – Aplinkos projektų valdymo agentūra;</w:t>
      </w:r>
    </w:p>
    <w:p w:rsidR="002B6EDA" w:rsidRPr="0041268F" w:rsidRDefault="002B6EDA" w:rsidP="002B6EDA">
      <w:pPr>
        <w:numPr>
          <w:ilvl w:val="0"/>
          <w:numId w:val="41"/>
        </w:numPr>
        <w:jc w:val="both"/>
      </w:pPr>
      <w:r w:rsidRPr="0041268F">
        <w:t xml:space="preserve">Šlionskienė Danutė – Lietuvos profesinių sąjungų </w:t>
      </w:r>
      <w:r w:rsidR="0041268F" w:rsidRPr="0041268F">
        <w:t>konfederacija</w:t>
      </w:r>
      <w:r w:rsidRPr="0041268F">
        <w:t>;</w:t>
      </w:r>
    </w:p>
    <w:p w:rsidR="002B6EDA" w:rsidRDefault="002B6EDA" w:rsidP="00B05841">
      <w:pPr>
        <w:numPr>
          <w:ilvl w:val="0"/>
          <w:numId w:val="41"/>
        </w:numPr>
        <w:jc w:val="both"/>
      </w:pPr>
      <w:r w:rsidRPr="0041268F">
        <w:t>Tamulevičius Tautvydas – Vidaus reikalų ministerija;</w:t>
      </w:r>
    </w:p>
    <w:p w:rsidR="00FA5DEE" w:rsidRPr="00FA5DEE" w:rsidRDefault="00FA5DEE" w:rsidP="00FA5DEE">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FA5DEE">
        <w:rPr>
          <w:rFonts w:ascii="Times New Roman" w:eastAsia="Times New Roman" w:hAnsi="Times New Roman"/>
          <w:sz w:val="24"/>
          <w:szCs w:val="24"/>
          <w:lang w:eastAsia="lt-LT"/>
        </w:rPr>
        <w:t>Ubartas Min</w:t>
      </w:r>
      <w:r>
        <w:rPr>
          <w:rFonts w:ascii="Times New Roman" w:eastAsia="Times New Roman" w:hAnsi="Times New Roman"/>
          <w:sz w:val="24"/>
          <w:szCs w:val="24"/>
          <w:lang w:eastAsia="lt-LT"/>
        </w:rPr>
        <w:t>daugas – asociacija „Infobalt“;</w:t>
      </w:r>
    </w:p>
    <w:p w:rsidR="002B6EDA" w:rsidRPr="0041268F" w:rsidRDefault="002B6EDA" w:rsidP="00FA5DEE">
      <w:pPr>
        <w:numPr>
          <w:ilvl w:val="0"/>
          <w:numId w:val="41"/>
        </w:numPr>
        <w:ind w:left="782" w:hanging="357"/>
        <w:jc w:val="both"/>
      </w:pPr>
      <w:r w:rsidRPr="0041268F">
        <w:t>Varanauskas Arminas – asociacija „Žinių ekonomikos forumas“;</w:t>
      </w:r>
    </w:p>
    <w:p w:rsidR="00B91843" w:rsidRPr="0041268F" w:rsidRDefault="00B91843" w:rsidP="00FA5DEE">
      <w:pPr>
        <w:numPr>
          <w:ilvl w:val="0"/>
          <w:numId w:val="41"/>
        </w:numPr>
        <w:ind w:left="782" w:hanging="357"/>
        <w:jc w:val="both"/>
      </w:pPr>
      <w:r w:rsidRPr="0041268F">
        <w:t>Vilda Gintaras – Lietuvos pramonininkų konfederacija;</w:t>
      </w:r>
    </w:p>
    <w:p w:rsidR="002B6EDA" w:rsidRPr="0041268F" w:rsidRDefault="002B6EDA" w:rsidP="00FA5DEE">
      <w:pPr>
        <w:numPr>
          <w:ilvl w:val="0"/>
          <w:numId w:val="41"/>
        </w:numPr>
        <w:ind w:left="782" w:hanging="357"/>
        <w:jc w:val="both"/>
      </w:pPr>
      <w:r w:rsidRPr="0041268F">
        <w:t>Viskontas Egidijus – Žemės ūkio ministerija;</w:t>
      </w:r>
    </w:p>
    <w:p w:rsidR="002B6EDA" w:rsidRPr="00B05841" w:rsidRDefault="00B91843" w:rsidP="00FA5DEE">
      <w:pPr>
        <w:numPr>
          <w:ilvl w:val="0"/>
          <w:numId w:val="41"/>
        </w:numPr>
        <w:ind w:left="782" w:hanging="357"/>
        <w:jc w:val="both"/>
      </w:pPr>
      <w:proofErr w:type="spellStart"/>
      <w:r w:rsidRPr="00B05841">
        <w:t>Zabotka</w:t>
      </w:r>
      <w:proofErr w:type="spellEnd"/>
      <w:r w:rsidRPr="00B05841">
        <w:t xml:space="preserve"> Audrius – Lietuvos</w:t>
      </w:r>
      <w:r w:rsidR="002B6EDA" w:rsidRPr="00B05841">
        <w:t xml:space="preserve"> prekybos, pramonės ir amatų rūmai;</w:t>
      </w:r>
    </w:p>
    <w:p w:rsidR="002B6EDA" w:rsidRPr="00B05841" w:rsidRDefault="002B6EDA" w:rsidP="00FA5DEE">
      <w:pPr>
        <w:numPr>
          <w:ilvl w:val="0"/>
          <w:numId w:val="41"/>
        </w:numPr>
        <w:ind w:left="782" w:hanging="357"/>
        <w:jc w:val="both"/>
      </w:pPr>
      <w:proofErr w:type="spellStart"/>
      <w:r w:rsidRPr="00B05841">
        <w:t>Želionis</w:t>
      </w:r>
      <w:proofErr w:type="spellEnd"/>
      <w:r w:rsidRPr="00B05841">
        <w:t xml:space="preserve"> Audrius – Finansų ministerija.</w:t>
      </w:r>
    </w:p>
    <w:p w:rsidR="002B6EDA" w:rsidRDefault="002B6EDA" w:rsidP="002B6EDA">
      <w:pPr>
        <w:jc w:val="both"/>
      </w:pPr>
    </w:p>
    <w:p w:rsidR="002B6EDA" w:rsidRPr="00841C74" w:rsidRDefault="00B05841" w:rsidP="002B6EDA">
      <w:pPr>
        <w:ind w:firstLine="567"/>
        <w:jc w:val="both"/>
        <w:rPr>
          <w:color w:val="0000FF"/>
          <w:u w:val="single"/>
        </w:rPr>
      </w:pPr>
      <w:r w:rsidRPr="00B05841">
        <w:rPr>
          <w:color w:val="0000FF"/>
          <w:u w:val="single"/>
        </w:rPr>
        <w:t>„UŽ“ balsavo 3</w:t>
      </w:r>
      <w:r w:rsidR="00FA5DEE">
        <w:rPr>
          <w:color w:val="0000FF"/>
          <w:u w:val="single"/>
        </w:rPr>
        <w:t>9</w:t>
      </w:r>
      <w:r w:rsidR="002B6EDA" w:rsidRPr="00B05841">
        <w:rPr>
          <w:color w:val="0000FF"/>
          <w:u w:val="single"/>
        </w:rPr>
        <w:t xml:space="preserve"> Komiteto nariai, „PRIEŠ“ balsavusių nėra.</w:t>
      </w:r>
    </w:p>
    <w:p w:rsidR="002B6EDA" w:rsidRDefault="002B6EDA" w:rsidP="002B6EDA">
      <w:pPr>
        <w:rPr>
          <w:b/>
        </w:rPr>
      </w:pPr>
    </w:p>
    <w:p w:rsidR="002B6EDA" w:rsidRDefault="002B6EDA" w:rsidP="00E13B82">
      <w:pPr>
        <w:autoSpaceDE w:val="0"/>
        <w:autoSpaceDN w:val="0"/>
        <w:adjustRightInd w:val="0"/>
        <w:ind w:firstLine="567"/>
        <w:jc w:val="both"/>
        <w:rPr>
          <w:rFonts w:ascii="CIDFont+F4" w:hAnsi="CIDFont+F4" w:cs="CIDFont+F4"/>
        </w:rPr>
      </w:pPr>
    </w:p>
    <w:p w:rsidR="002B6EDA" w:rsidRDefault="002B6EDA" w:rsidP="00E13B82">
      <w:pPr>
        <w:autoSpaceDE w:val="0"/>
        <w:autoSpaceDN w:val="0"/>
        <w:adjustRightInd w:val="0"/>
        <w:ind w:firstLine="567"/>
        <w:jc w:val="both"/>
        <w:rPr>
          <w:rFonts w:ascii="CIDFont+F4" w:hAnsi="CIDFont+F4" w:cs="CIDFont+F4"/>
        </w:rPr>
      </w:pPr>
    </w:p>
    <w:p w:rsidR="002B6EDA" w:rsidRDefault="002B6EDA" w:rsidP="002B6EDA">
      <w:pPr>
        <w:jc w:val="both"/>
      </w:pPr>
      <w:r w:rsidRPr="00810234">
        <w:t xml:space="preserve">Komiteto </w:t>
      </w:r>
      <w:r>
        <w:t>pirmininkė</w:t>
      </w:r>
      <w:proofErr w:type="gramStart"/>
      <w:r>
        <w:t xml:space="preserve">                                                                                                </w:t>
      </w:r>
      <w:proofErr w:type="gramEnd"/>
      <w:r>
        <w:t xml:space="preserve">Loreta </w:t>
      </w:r>
      <w:proofErr w:type="spellStart"/>
      <w:r>
        <w:t>Maskaliovienė</w:t>
      </w:r>
      <w:proofErr w:type="spellEnd"/>
    </w:p>
    <w:p w:rsidR="002B6EDA" w:rsidRDefault="002B6EDA" w:rsidP="002B6EDA">
      <w:pPr>
        <w:ind w:firstLine="567"/>
        <w:jc w:val="both"/>
      </w:pPr>
    </w:p>
    <w:p w:rsidR="002B6EDA" w:rsidRDefault="002B6EDA" w:rsidP="002B6EDA">
      <w:pPr>
        <w:ind w:firstLine="567"/>
        <w:jc w:val="both"/>
      </w:pPr>
    </w:p>
    <w:p w:rsidR="002B6EDA" w:rsidRDefault="002B6EDA" w:rsidP="002B6EDA">
      <w:pPr>
        <w:ind w:firstLine="567"/>
        <w:jc w:val="both"/>
      </w:pPr>
    </w:p>
    <w:p w:rsidR="002B6EDA" w:rsidRPr="002B6EDA" w:rsidRDefault="002B6EDA" w:rsidP="002B6EDA">
      <w:pPr>
        <w:jc w:val="both"/>
      </w:pPr>
      <w:r>
        <w:t>Sekretoriato vadovė</w:t>
      </w:r>
      <w:proofErr w:type="gramStart"/>
      <w:r>
        <w:t xml:space="preserve">                                                                                      </w:t>
      </w:r>
      <w:proofErr w:type="gramEnd"/>
      <w:r>
        <w:t>Rūta Dapkutė-Stankevičienė</w:t>
      </w:r>
    </w:p>
    <w:sectPr w:rsidR="002B6EDA" w:rsidRPr="002B6EDA" w:rsidSect="002579D3">
      <w:headerReference w:type="even" r:id="rId11"/>
      <w:headerReference w:type="default" r:id="rId12"/>
      <w:footerReference w:type="even" r:id="rId13"/>
      <w:footerReference w:type="default" r:id="rId14"/>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0EA" w:rsidRDefault="003240EA">
      <w:r>
        <w:separator/>
      </w:r>
    </w:p>
  </w:endnote>
  <w:endnote w:type="continuationSeparator" w:id="0">
    <w:p w:rsidR="003240EA" w:rsidRDefault="0032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IDFont+F4">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40EA" w:rsidRDefault="003240E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2002A7" w:rsidRDefault="002002A7">
        <w:pPr>
          <w:pStyle w:val="Porat"/>
          <w:jc w:val="center"/>
        </w:pPr>
        <w:r>
          <w:fldChar w:fldCharType="begin"/>
        </w:r>
        <w:r>
          <w:instrText>PAGE   \* MERGEFORMAT</w:instrText>
        </w:r>
        <w:r>
          <w:fldChar w:fldCharType="separate"/>
        </w:r>
        <w:r w:rsidR="00DE5C1E">
          <w:rPr>
            <w:noProof/>
          </w:rPr>
          <w:t>3</w:t>
        </w:r>
        <w:r>
          <w:fldChar w:fldCharType="end"/>
        </w:r>
      </w:p>
    </w:sdtContent>
  </w:sdt>
  <w:p w:rsidR="002002A7" w:rsidRDefault="002002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0EA" w:rsidRDefault="003240EA">
      <w:r>
        <w:separator/>
      </w:r>
    </w:p>
  </w:footnote>
  <w:footnote w:type="continuationSeparator" w:id="0">
    <w:p w:rsidR="003240EA" w:rsidRDefault="0032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40EA" w:rsidRDefault="003240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C1E">
      <w:rPr>
        <w:rStyle w:val="Puslapionumeris"/>
        <w:noProof/>
      </w:rPr>
      <w:t>3</w:t>
    </w:r>
    <w:r>
      <w:rPr>
        <w:rStyle w:val="Puslapionumeris"/>
      </w:rPr>
      <w:fldChar w:fldCharType="end"/>
    </w:r>
  </w:p>
  <w:p w:rsidR="003240EA" w:rsidRDefault="003240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3">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33"/>
  </w:num>
  <w:num w:numId="4">
    <w:abstractNumId w:val="3"/>
  </w:num>
  <w:num w:numId="5">
    <w:abstractNumId w:val="36"/>
  </w:num>
  <w:num w:numId="6">
    <w:abstractNumId w:val="41"/>
  </w:num>
  <w:num w:numId="7">
    <w:abstractNumId w:val="35"/>
  </w:num>
  <w:num w:numId="8">
    <w:abstractNumId w:val="9"/>
  </w:num>
  <w:num w:numId="9">
    <w:abstractNumId w:val="42"/>
  </w:num>
  <w:num w:numId="10">
    <w:abstractNumId w:val="18"/>
  </w:num>
  <w:num w:numId="11">
    <w:abstractNumId w:val="12"/>
  </w:num>
  <w:num w:numId="12">
    <w:abstractNumId w:val="28"/>
  </w:num>
  <w:num w:numId="13">
    <w:abstractNumId w:val="25"/>
  </w:num>
  <w:num w:numId="14">
    <w:abstractNumId w:val="5"/>
  </w:num>
  <w:num w:numId="15">
    <w:abstractNumId w:val="31"/>
  </w:num>
  <w:num w:numId="16">
    <w:abstractNumId w:val="19"/>
  </w:num>
  <w:num w:numId="17">
    <w:abstractNumId w:val="29"/>
  </w:num>
  <w:num w:numId="18">
    <w:abstractNumId w:val="24"/>
  </w:num>
  <w:num w:numId="19">
    <w:abstractNumId w:val="7"/>
  </w:num>
  <w:num w:numId="20">
    <w:abstractNumId w:val="2"/>
  </w:num>
  <w:num w:numId="21">
    <w:abstractNumId w:val="0"/>
  </w:num>
  <w:num w:numId="22">
    <w:abstractNumId w:val="30"/>
  </w:num>
  <w:num w:numId="23">
    <w:abstractNumId w:val="23"/>
  </w:num>
  <w:num w:numId="24">
    <w:abstractNumId w:val="10"/>
  </w:num>
  <w:num w:numId="25">
    <w:abstractNumId w:val="3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4"/>
  </w:num>
  <w:num w:numId="29">
    <w:abstractNumId w:val="27"/>
  </w:num>
  <w:num w:numId="30">
    <w:abstractNumId w:val="40"/>
  </w:num>
  <w:num w:numId="31">
    <w:abstractNumId w:val="22"/>
  </w:num>
  <w:num w:numId="32">
    <w:abstractNumId w:val="39"/>
  </w:num>
  <w:num w:numId="33">
    <w:abstractNumId w:val="38"/>
  </w:num>
  <w:num w:numId="34">
    <w:abstractNumId w:val="26"/>
  </w:num>
  <w:num w:numId="35">
    <w:abstractNumId w:val="1"/>
  </w:num>
  <w:num w:numId="36">
    <w:abstractNumId w:val="37"/>
  </w:num>
  <w:num w:numId="37">
    <w:abstractNumId w:val="14"/>
  </w:num>
  <w:num w:numId="38">
    <w:abstractNumId w:val="16"/>
  </w:num>
  <w:num w:numId="39">
    <w:abstractNumId w:val="32"/>
  </w:num>
  <w:num w:numId="40">
    <w:abstractNumId w:val="11"/>
  </w:num>
  <w:num w:numId="41">
    <w:abstractNumId w:val="20"/>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50E8"/>
    <w:rsid w:val="000662FD"/>
    <w:rsid w:val="000715E2"/>
    <w:rsid w:val="00073781"/>
    <w:rsid w:val="00076983"/>
    <w:rsid w:val="0008083F"/>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7CFE"/>
    <w:rsid w:val="001B2AFE"/>
    <w:rsid w:val="001B2B37"/>
    <w:rsid w:val="001B311F"/>
    <w:rsid w:val="001B320F"/>
    <w:rsid w:val="001B4B8F"/>
    <w:rsid w:val="001B53B9"/>
    <w:rsid w:val="001B568B"/>
    <w:rsid w:val="001B7561"/>
    <w:rsid w:val="001B7A85"/>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3B9"/>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6EDA"/>
    <w:rsid w:val="002B732F"/>
    <w:rsid w:val="002B77EF"/>
    <w:rsid w:val="002C56C1"/>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1002"/>
    <w:rsid w:val="00322577"/>
    <w:rsid w:val="00323907"/>
    <w:rsid w:val="00323B22"/>
    <w:rsid w:val="003240EA"/>
    <w:rsid w:val="00324A1F"/>
    <w:rsid w:val="00325DE0"/>
    <w:rsid w:val="003337F3"/>
    <w:rsid w:val="003352C2"/>
    <w:rsid w:val="003355A7"/>
    <w:rsid w:val="00335A5E"/>
    <w:rsid w:val="00336805"/>
    <w:rsid w:val="00336A17"/>
    <w:rsid w:val="00340AC4"/>
    <w:rsid w:val="00340D64"/>
    <w:rsid w:val="003477AD"/>
    <w:rsid w:val="003520D1"/>
    <w:rsid w:val="00353FFF"/>
    <w:rsid w:val="00356288"/>
    <w:rsid w:val="00356DE5"/>
    <w:rsid w:val="003578E4"/>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68F"/>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BE7"/>
    <w:rsid w:val="00471522"/>
    <w:rsid w:val="004720BF"/>
    <w:rsid w:val="00475286"/>
    <w:rsid w:val="00475622"/>
    <w:rsid w:val="00475DEC"/>
    <w:rsid w:val="0047603A"/>
    <w:rsid w:val="00482327"/>
    <w:rsid w:val="00484552"/>
    <w:rsid w:val="004860B6"/>
    <w:rsid w:val="00487DFD"/>
    <w:rsid w:val="004903CF"/>
    <w:rsid w:val="00491DC9"/>
    <w:rsid w:val="00492770"/>
    <w:rsid w:val="004940F2"/>
    <w:rsid w:val="004A1F2C"/>
    <w:rsid w:val="004A2490"/>
    <w:rsid w:val="004A34CE"/>
    <w:rsid w:val="004A3F69"/>
    <w:rsid w:val="004A4BDE"/>
    <w:rsid w:val="004A55B4"/>
    <w:rsid w:val="004A68D5"/>
    <w:rsid w:val="004A79CA"/>
    <w:rsid w:val="004B13E9"/>
    <w:rsid w:val="004B1E3F"/>
    <w:rsid w:val="004B5B7E"/>
    <w:rsid w:val="004C28F2"/>
    <w:rsid w:val="004C3FE0"/>
    <w:rsid w:val="004C62B2"/>
    <w:rsid w:val="004C6DA8"/>
    <w:rsid w:val="004C7953"/>
    <w:rsid w:val="004C7BA7"/>
    <w:rsid w:val="004D27A2"/>
    <w:rsid w:val="004D46F9"/>
    <w:rsid w:val="004D55C0"/>
    <w:rsid w:val="004D60E0"/>
    <w:rsid w:val="004D6939"/>
    <w:rsid w:val="004E0AA9"/>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5C3E"/>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A7990"/>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6C86"/>
    <w:rsid w:val="00657BEC"/>
    <w:rsid w:val="00657F13"/>
    <w:rsid w:val="00661B0F"/>
    <w:rsid w:val="006625A6"/>
    <w:rsid w:val="00662BB2"/>
    <w:rsid w:val="00667D66"/>
    <w:rsid w:val="006711F5"/>
    <w:rsid w:val="00672AB4"/>
    <w:rsid w:val="006733DA"/>
    <w:rsid w:val="00680D82"/>
    <w:rsid w:val="00684B9E"/>
    <w:rsid w:val="00692046"/>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656C"/>
    <w:rsid w:val="006E7042"/>
    <w:rsid w:val="006E74FA"/>
    <w:rsid w:val="006F045E"/>
    <w:rsid w:val="006F15D8"/>
    <w:rsid w:val="006F166D"/>
    <w:rsid w:val="006F19DB"/>
    <w:rsid w:val="006F250B"/>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1E0C"/>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5040"/>
    <w:rsid w:val="007A61F5"/>
    <w:rsid w:val="007B0826"/>
    <w:rsid w:val="007B0B82"/>
    <w:rsid w:val="007B0CB2"/>
    <w:rsid w:val="007B3D1F"/>
    <w:rsid w:val="007B44D3"/>
    <w:rsid w:val="007B490E"/>
    <w:rsid w:val="007B692F"/>
    <w:rsid w:val="007C1FE8"/>
    <w:rsid w:val="007C2672"/>
    <w:rsid w:val="007C299C"/>
    <w:rsid w:val="007C2AE2"/>
    <w:rsid w:val="007C2F0F"/>
    <w:rsid w:val="007C3225"/>
    <w:rsid w:val="007C4D69"/>
    <w:rsid w:val="007C54D8"/>
    <w:rsid w:val="007C5C56"/>
    <w:rsid w:val="007C5EF2"/>
    <w:rsid w:val="007C695A"/>
    <w:rsid w:val="007C7572"/>
    <w:rsid w:val="007C7F05"/>
    <w:rsid w:val="007D4EEA"/>
    <w:rsid w:val="007D516B"/>
    <w:rsid w:val="007D59E8"/>
    <w:rsid w:val="007D5E26"/>
    <w:rsid w:val="007D6ABF"/>
    <w:rsid w:val="007D7395"/>
    <w:rsid w:val="007E0BCB"/>
    <w:rsid w:val="007E1A41"/>
    <w:rsid w:val="007E1F34"/>
    <w:rsid w:val="007E6E25"/>
    <w:rsid w:val="007E7012"/>
    <w:rsid w:val="007E7E99"/>
    <w:rsid w:val="007E7F5D"/>
    <w:rsid w:val="007F0EFD"/>
    <w:rsid w:val="007F207F"/>
    <w:rsid w:val="007F32F9"/>
    <w:rsid w:val="007F6B72"/>
    <w:rsid w:val="00800B36"/>
    <w:rsid w:val="00801619"/>
    <w:rsid w:val="00804510"/>
    <w:rsid w:val="00807F40"/>
    <w:rsid w:val="00811EAF"/>
    <w:rsid w:val="00814240"/>
    <w:rsid w:val="008169C1"/>
    <w:rsid w:val="00817A6B"/>
    <w:rsid w:val="00821495"/>
    <w:rsid w:val="00821D19"/>
    <w:rsid w:val="0082221D"/>
    <w:rsid w:val="0082261A"/>
    <w:rsid w:val="0082636E"/>
    <w:rsid w:val="008271F4"/>
    <w:rsid w:val="00827B52"/>
    <w:rsid w:val="00827BE5"/>
    <w:rsid w:val="00830148"/>
    <w:rsid w:val="00830EFD"/>
    <w:rsid w:val="008325C8"/>
    <w:rsid w:val="00832B54"/>
    <w:rsid w:val="00834A20"/>
    <w:rsid w:val="00834C49"/>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E8"/>
    <w:rsid w:val="00870DA5"/>
    <w:rsid w:val="008717EB"/>
    <w:rsid w:val="008741C7"/>
    <w:rsid w:val="008813DB"/>
    <w:rsid w:val="00882C86"/>
    <w:rsid w:val="00883155"/>
    <w:rsid w:val="008857E2"/>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BAD"/>
    <w:rsid w:val="008D6D87"/>
    <w:rsid w:val="008E0A6A"/>
    <w:rsid w:val="008E7987"/>
    <w:rsid w:val="008E7BD9"/>
    <w:rsid w:val="008F2D3F"/>
    <w:rsid w:val="008F3659"/>
    <w:rsid w:val="008F3E84"/>
    <w:rsid w:val="008F460F"/>
    <w:rsid w:val="008F6FE0"/>
    <w:rsid w:val="00900F75"/>
    <w:rsid w:val="0090303A"/>
    <w:rsid w:val="00907272"/>
    <w:rsid w:val="00907FB1"/>
    <w:rsid w:val="00911467"/>
    <w:rsid w:val="0091263B"/>
    <w:rsid w:val="00913296"/>
    <w:rsid w:val="00914BC6"/>
    <w:rsid w:val="009153E8"/>
    <w:rsid w:val="0091591F"/>
    <w:rsid w:val="00916811"/>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0833"/>
    <w:rsid w:val="009E178C"/>
    <w:rsid w:val="009E1D63"/>
    <w:rsid w:val="009E614B"/>
    <w:rsid w:val="009E6EBE"/>
    <w:rsid w:val="009E7657"/>
    <w:rsid w:val="009F0EF9"/>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536E"/>
    <w:rsid w:val="00A45520"/>
    <w:rsid w:val="00A50A9C"/>
    <w:rsid w:val="00A5171C"/>
    <w:rsid w:val="00A5197B"/>
    <w:rsid w:val="00A51D63"/>
    <w:rsid w:val="00A5357A"/>
    <w:rsid w:val="00A55E01"/>
    <w:rsid w:val="00A56B82"/>
    <w:rsid w:val="00A61810"/>
    <w:rsid w:val="00A62A69"/>
    <w:rsid w:val="00A63B2D"/>
    <w:rsid w:val="00A64E24"/>
    <w:rsid w:val="00A67654"/>
    <w:rsid w:val="00A70192"/>
    <w:rsid w:val="00A726F1"/>
    <w:rsid w:val="00A738CE"/>
    <w:rsid w:val="00A73A1E"/>
    <w:rsid w:val="00A80A87"/>
    <w:rsid w:val="00A80EAB"/>
    <w:rsid w:val="00A81EFD"/>
    <w:rsid w:val="00A83095"/>
    <w:rsid w:val="00A83C70"/>
    <w:rsid w:val="00A83CB1"/>
    <w:rsid w:val="00A84938"/>
    <w:rsid w:val="00A86FEC"/>
    <w:rsid w:val="00A92481"/>
    <w:rsid w:val="00AA3828"/>
    <w:rsid w:val="00AA4A84"/>
    <w:rsid w:val="00AA4E31"/>
    <w:rsid w:val="00AA60F8"/>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D44"/>
    <w:rsid w:val="00AF707B"/>
    <w:rsid w:val="00AF7DE6"/>
    <w:rsid w:val="00B00176"/>
    <w:rsid w:val="00B00FB8"/>
    <w:rsid w:val="00B032CA"/>
    <w:rsid w:val="00B04343"/>
    <w:rsid w:val="00B045BF"/>
    <w:rsid w:val="00B04B30"/>
    <w:rsid w:val="00B04D43"/>
    <w:rsid w:val="00B05841"/>
    <w:rsid w:val="00B108D3"/>
    <w:rsid w:val="00B11878"/>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84C"/>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1843"/>
    <w:rsid w:val="00B9276D"/>
    <w:rsid w:val="00B93194"/>
    <w:rsid w:val="00B96B01"/>
    <w:rsid w:val="00B97023"/>
    <w:rsid w:val="00B97E37"/>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2264"/>
    <w:rsid w:val="00BD2500"/>
    <w:rsid w:val="00BD405F"/>
    <w:rsid w:val="00BD5870"/>
    <w:rsid w:val="00BD5D66"/>
    <w:rsid w:val="00BD6822"/>
    <w:rsid w:val="00BD69A2"/>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FA"/>
    <w:rsid w:val="00C45645"/>
    <w:rsid w:val="00C51A86"/>
    <w:rsid w:val="00C5369A"/>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69D3"/>
    <w:rsid w:val="00D174BB"/>
    <w:rsid w:val="00D17D74"/>
    <w:rsid w:val="00D200CE"/>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571B"/>
    <w:rsid w:val="00DE5C1E"/>
    <w:rsid w:val="00DF081A"/>
    <w:rsid w:val="00DF0A6F"/>
    <w:rsid w:val="00DF1410"/>
    <w:rsid w:val="00DF164A"/>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3B82"/>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2348"/>
    <w:rsid w:val="00EB37A5"/>
    <w:rsid w:val="00EB639E"/>
    <w:rsid w:val="00EC0819"/>
    <w:rsid w:val="00EC0B44"/>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32963"/>
    <w:rsid w:val="00F344EF"/>
    <w:rsid w:val="00F34971"/>
    <w:rsid w:val="00F34F6B"/>
    <w:rsid w:val="00F3616A"/>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5095"/>
    <w:rsid w:val="00F65400"/>
    <w:rsid w:val="00F65C3A"/>
    <w:rsid w:val="00F66609"/>
    <w:rsid w:val="00F669E6"/>
    <w:rsid w:val="00F66C53"/>
    <w:rsid w:val="00F7171B"/>
    <w:rsid w:val="00F71B13"/>
    <w:rsid w:val="00F72D2B"/>
    <w:rsid w:val="00F7440B"/>
    <w:rsid w:val="00F75203"/>
    <w:rsid w:val="00F76025"/>
    <w:rsid w:val="00F774A6"/>
    <w:rsid w:val="00F80885"/>
    <w:rsid w:val="00F83028"/>
    <w:rsid w:val="00F84A81"/>
    <w:rsid w:val="00F84AE2"/>
    <w:rsid w:val="00F86837"/>
    <w:rsid w:val="00F87980"/>
    <w:rsid w:val="00F87B56"/>
    <w:rsid w:val="00F87BA0"/>
    <w:rsid w:val="00F87E22"/>
    <w:rsid w:val="00F9191F"/>
    <w:rsid w:val="00F92435"/>
    <w:rsid w:val="00F929FA"/>
    <w:rsid w:val="00F94003"/>
    <w:rsid w:val="00F944C4"/>
    <w:rsid w:val="00F97196"/>
    <w:rsid w:val="00FA0CA8"/>
    <w:rsid w:val="00FA19AA"/>
    <w:rsid w:val="00FA26F7"/>
    <w:rsid w:val="00FA3CC6"/>
    <w:rsid w:val="00FA58B3"/>
    <w:rsid w:val="00FA5DEE"/>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4747"/>
    <w:rsid w:val="00FD4B98"/>
    <w:rsid w:val="00FD4E24"/>
    <w:rsid w:val="00FD65C3"/>
    <w:rsid w:val="00FD729B"/>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semiHidden/>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semiHidden/>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semiHidden/>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semiHidden/>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tar.lt/portal/lt/legalAct/682b6f200d7111e4adf3c8c5d7681e73/nBzhYiaFcW" TargetMode="External"/><Relationship Id="rId4" Type="http://schemas.microsoft.com/office/2007/relationships/stylesWithEffects" Target="stylesWithEffects.xml"/><Relationship Id="rId9" Type="http://schemas.openxmlformats.org/officeDocument/2006/relationships/hyperlink" Target="https://www.e-tar.lt/portal/lt/legalAct/682b6f200d7111e4adf3c8c5d7681e73/nBzhYiaFcW"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B083-5C6B-4754-883D-E5D36A37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1034</Words>
  <Characters>7975</Characters>
  <Application>Microsoft Office Word</Application>
  <DocSecurity>0</DocSecurity>
  <Lines>66</Lines>
  <Paragraphs>17</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8992</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Nora Martinkėnienė</cp:lastModifiedBy>
  <cp:revision>15</cp:revision>
  <cp:lastPrinted>2020-02-07T10:54:00Z</cp:lastPrinted>
  <dcterms:created xsi:type="dcterms:W3CDTF">2020-03-25T09:29:00Z</dcterms:created>
  <dcterms:modified xsi:type="dcterms:W3CDTF">2020-03-27T11:17:00Z</dcterms:modified>
</cp:coreProperties>
</file>