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3D946" w14:textId="23683FD1" w:rsidR="00A04672" w:rsidRPr="002039C1" w:rsidRDefault="00192A94" w:rsidP="00B8695E">
      <w:pPr>
        <w:tabs>
          <w:tab w:val="left" w:pos="709"/>
        </w:tabs>
        <w:jc w:val="center"/>
        <w:rPr>
          <w:b/>
          <w:caps/>
          <w:szCs w:val="24"/>
        </w:rPr>
      </w:pPr>
      <w:bookmarkStart w:id="0" w:name="_GoBack"/>
      <w:bookmarkEnd w:id="0"/>
      <w:r w:rsidRPr="002039C1">
        <w:rPr>
          <w:b/>
          <w:caps/>
          <w:szCs w:val="24"/>
        </w:rPr>
        <w:t xml:space="preserve">LIETUVOS RESPUBLIKOS </w:t>
      </w:r>
      <w:r w:rsidR="008F2E8A" w:rsidRPr="002039C1">
        <w:rPr>
          <w:b/>
          <w:caps/>
          <w:szCs w:val="24"/>
        </w:rPr>
        <w:t xml:space="preserve">EKONOMIKOS IR INOVACIJŲ </w:t>
      </w:r>
      <w:r w:rsidRPr="002039C1">
        <w:rPr>
          <w:b/>
          <w:caps/>
          <w:szCs w:val="24"/>
        </w:rPr>
        <w:t>MINISTRAS</w:t>
      </w:r>
    </w:p>
    <w:p w14:paraId="6BA3168A" w14:textId="77777777" w:rsidR="00A04672" w:rsidRPr="002039C1" w:rsidRDefault="00A04672">
      <w:pPr>
        <w:ind w:firstLine="851"/>
        <w:jc w:val="center"/>
        <w:rPr>
          <w:b/>
          <w:caps/>
          <w:szCs w:val="24"/>
        </w:rPr>
      </w:pPr>
    </w:p>
    <w:p w14:paraId="6AA48A3E" w14:textId="77777777" w:rsidR="00A04672" w:rsidRPr="002039C1" w:rsidRDefault="00192A94">
      <w:pPr>
        <w:jc w:val="center"/>
        <w:rPr>
          <w:b/>
          <w:szCs w:val="24"/>
          <w:lang w:eastAsia="lt-LT"/>
        </w:rPr>
      </w:pPr>
      <w:r w:rsidRPr="002039C1">
        <w:rPr>
          <w:b/>
          <w:szCs w:val="24"/>
          <w:lang w:eastAsia="lt-LT"/>
        </w:rPr>
        <w:t>ĮSAKYMAS</w:t>
      </w:r>
    </w:p>
    <w:p w14:paraId="455862D6" w14:textId="51A904F1" w:rsidR="00A04672" w:rsidRPr="002039C1" w:rsidRDefault="00B41F11" w:rsidP="000C66EE">
      <w:pPr>
        <w:jc w:val="center"/>
        <w:rPr>
          <w:b/>
          <w:bCs/>
          <w:caps/>
          <w:szCs w:val="24"/>
        </w:rPr>
      </w:pPr>
      <w:r w:rsidRPr="002D2728">
        <w:rPr>
          <w:b/>
          <w:szCs w:val="24"/>
        </w:rPr>
        <w:t>DĖL LIETUVO</w:t>
      </w:r>
      <w:r>
        <w:rPr>
          <w:b/>
          <w:szCs w:val="24"/>
        </w:rPr>
        <w:t xml:space="preserve">S RESPUBLIKOS </w:t>
      </w:r>
      <w:r w:rsidR="000C66EE">
        <w:rPr>
          <w:b/>
          <w:szCs w:val="24"/>
        </w:rPr>
        <w:t xml:space="preserve">EKONOMIKOS IR INOVACIJŲ </w:t>
      </w:r>
      <w:r>
        <w:rPr>
          <w:b/>
          <w:szCs w:val="24"/>
        </w:rPr>
        <w:t xml:space="preserve">MINISTRO </w:t>
      </w:r>
      <w:r w:rsidRPr="00AC2094">
        <w:rPr>
          <w:b/>
          <w:caps/>
          <w:szCs w:val="24"/>
        </w:rPr>
        <w:t>2017 m. l</w:t>
      </w:r>
      <w:r w:rsidR="002E2B03">
        <w:rPr>
          <w:b/>
          <w:caps/>
          <w:szCs w:val="24"/>
        </w:rPr>
        <w:t>apkričio</w:t>
      </w:r>
      <w:r w:rsidRPr="00AC2094">
        <w:rPr>
          <w:b/>
          <w:caps/>
          <w:szCs w:val="24"/>
        </w:rPr>
        <w:t xml:space="preserve"> </w:t>
      </w:r>
      <w:r w:rsidR="002E2B03">
        <w:rPr>
          <w:b/>
          <w:caps/>
          <w:szCs w:val="24"/>
        </w:rPr>
        <w:t>30 d. įsakymo Nr. 4-689</w:t>
      </w:r>
      <w:r w:rsidRPr="002D2728">
        <w:rPr>
          <w:b/>
          <w:szCs w:val="24"/>
        </w:rPr>
        <w:t xml:space="preserve"> „DĖL 2014–2020 METŲ EUROPOS SĄJUNGOS FONDŲ INVESTICIJŲ VEIKSMŲ PROGRAMOS </w:t>
      </w:r>
      <w:r w:rsidRPr="002D2728">
        <w:rPr>
          <w:b/>
          <w:caps/>
          <w:szCs w:val="24"/>
        </w:rPr>
        <w:t>3 PRIORITETO „Smulkiojo ir Vidutinio verslo Konkurencingumo skatinimas“ PRIEMONĖS</w:t>
      </w:r>
      <w:r w:rsidRPr="002D2728">
        <w:rPr>
          <w:b/>
          <w:bCs/>
          <w:caps/>
          <w:szCs w:val="24"/>
        </w:rPr>
        <w:t xml:space="preserve"> </w:t>
      </w:r>
      <w:r w:rsidR="00BA6CE9">
        <w:rPr>
          <w:b/>
          <w:bCs/>
          <w:caps/>
          <w:szCs w:val="24"/>
        </w:rPr>
        <w:t xml:space="preserve">                                </w:t>
      </w:r>
      <w:r>
        <w:rPr>
          <w:rFonts w:eastAsia="Calibri"/>
          <w:b/>
          <w:szCs w:val="24"/>
        </w:rPr>
        <w:t xml:space="preserve">NR. </w:t>
      </w:r>
      <w:r>
        <w:rPr>
          <w:b/>
          <w:szCs w:val="24"/>
          <w:lang w:eastAsia="lt-LT"/>
        </w:rPr>
        <w:t>03.</w:t>
      </w:r>
      <w:r w:rsidR="00C438C9">
        <w:rPr>
          <w:b/>
          <w:szCs w:val="24"/>
          <w:lang w:eastAsia="lt-LT"/>
        </w:rPr>
        <w:t>3</w:t>
      </w:r>
      <w:r>
        <w:rPr>
          <w:b/>
          <w:szCs w:val="24"/>
          <w:lang w:eastAsia="lt-LT"/>
        </w:rPr>
        <w:t>.</w:t>
      </w:r>
      <w:r w:rsidR="00C438C9">
        <w:rPr>
          <w:b/>
          <w:szCs w:val="24"/>
          <w:lang w:eastAsia="lt-LT"/>
        </w:rPr>
        <w:t>2</w:t>
      </w:r>
      <w:r>
        <w:rPr>
          <w:b/>
          <w:szCs w:val="24"/>
          <w:lang w:eastAsia="lt-LT"/>
        </w:rPr>
        <w:t>-IVG-T-82</w:t>
      </w:r>
      <w:r w:rsidR="005E06A6">
        <w:rPr>
          <w:b/>
          <w:szCs w:val="24"/>
          <w:lang w:eastAsia="lt-LT"/>
        </w:rPr>
        <w:t>9</w:t>
      </w:r>
      <w:r w:rsidR="000C66EE">
        <w:rPr>
          <w:rFonts w:eastAsia="Calibri"/>
          <w:b/>
          <w:szCs w:val="24"/>
        </w:rPr>
        <w:t xml:space="preserve"> </w:t>
      </w:r>
      <w:r>
        <w:rPr>
          <w:rFonts w:eastAsia="Calibri"/>
          <w:b/>
          <w:szCs w:val="24"/>
        </w:rPr>
        <w:t>„</w:t>
      </w:r>
      <w:r>
        <w:rPr>
          <w:rFonts w:eastAsia="Calibri"/>
          <w:b/>
          <w:caps/>
          <w:szCs w:val="24"/>
        </w:rPr>
        <w:t>E</w:t>
      </w:r>
      <w:r w:rsidR="005E06A6">
        <w:rPr>
          <w:rFonts w:eastAsia="Calibri"/>
          <w:b/>
          <w:caps/>
          <w:szCs w:val="24"/>
        </w:rPr>
        <w:t>CO</w:t>
      </w:r>
      <w:r>
        <w:rPr>
          <w:rFonts w:eastAsia="Calibri"/>
          <w:b/>
          <w:caps/>
          <w:szCs w:val="24"/>
        </w:rPr>
        <w:t xml:space="preserve"> konsultantas LT</w:t>
      </w:r>
      <w:r>
        <w:rPr>
          <w:rFonts w:eastAsia="Calibri"/>
          <w:b/>
          <w:szCs w:val="24"/>
        </w:rPr>
        <w:t>“</w:t>
      </w:r>
      <w:r>
        <w:rPr>
          <w:b/>
          <w:bCs/>
          <w:caps/>
          <w:szCs w:val="24"/>
        </w:rPr>
        <w:t xml:space="preserve"> projektų finansavimo sąlygų aprašo patvirtinimo</w:t>
      </w:r>
      <w:r w:rsidRPr="002D2728">
        <w:rPr>
          <w:b/>
          <w:caps/>
          <w:szCs w:val="24"/>
        </w:rPr>
        <w:t>“ PAKEITIMO</w:t>
      </w:r>
    </w:p>
    <w:p w14:paraId="6AD47E50" w14:textId="77777777" w:rsidR="00A04672" w:rsidRPr="002039C1" w:rsidRDefault="00A04672">
      <w:pPr>
        <w:rPr>
          <w:szCs w:val="24"/>
        </w:rPr>
      </w:pPr>
    </w:p>
    <w:p w14:paraId="74FEA358" w14:textId="2787D0D6" w:rsidR="00A04672" w:rsidRPr="002039C1" w:rsidRDefault="006B2242" w:rsidP="00C7320D">
      <w:pPr>
        <w:ind w:firstLine="851"/>
        <w:jc w:val="center"/>
        <w:rPr>
          <w:szCs w:val="24"/>
        </w:rPr>
      </w:pPr>
      <w:r w:rsidRPr="002039C1">
        <w:rPr>
          <w:szCs w:val="24"/>
        </w:rPr>
        <w:t>20</w:t>
      </w:r>
      <w:r w:rsidR="00B22DD8">
        <w:rPr>
          <w:szCs w:val="24"/>
        </w:rPr>
        <w:t>20</w:t>
      </w:r>
      <w:r w:rsidRPr="002039C1">
        <w:rPr>
          <w:szCs w:val="24"/>
        </w:rPr>
        <w:t xml:space="preserve"> m.</w:t>
      </w:r>
      <w:r w:rsidR="004A384F">
        <w:rPr>
          <w:szCs w:val="24"/>
        </w:rPr>
        <w:t xml:space="preserve"> </w:t>
      </w:r>
      <w:r w:rsidR="001438DD">
        <w:rPr>
          <w:szCs w:val="24"/>
        </w:rPr>
        <w:t xml:space="preserve">      </w:t>
      </w:r>
      <w:r w:rsidR="004A62A5">
        <w:rPr>
          <w:szCs w:val="24"/>
        </w:rPr>
        <w:t xml:space="preserve"> </w:t>
      </w:r>
      <w:r w:rsidR="005E06A6">
        <w:rPr>
          <w:szCs w:val="24"/>
        </w:rPr>
        <w:t xml:space="preserve">  </w:t>
      </w:r>
      <w:r w:rsidR="00AE5EF5" w:rsidRPr="002039C1">
        <w:rPr>
          <w:szCs w:val="24"/>
        </w:rPr>
        <w:t xml:space="preserve">d. Nr. </w:t>
      </w:r>
      <w:r w:rsidR="001C5A8D">
        <w:rPr>
          <w:szCs w:val="24"/>
        </w:rPr>
        <w:t>4-</w:t>
      </w:r>
      <w:r w:rsidR="005E06A6">
        <w:rPr>
          <w:szCs w:val="24"/>
        </w:rPr>
        <w:t xml:space="preserve">      </w:t>
      </w:r>
    </w:p>
    <w:p w14:paraId="67CD508A" w14:textId="77777777" w:rsidR="00A04672" w:rsidRPr="002039C1" w:rsidRDefault="00192A94">
      <w:pPr>
        <w:ind w:firstLine="851"/>
        <w:jc w:val="center"/>
        <w:rPr>
          <w:szCs w:val="24"/>
        </w:rPr>
      </w:pPr>
      <w:r w:rsidRPr="002039C1">
        <w:rPr>
          <w:szCs w:val="24"/>
        </w:rPr>
        <w:t>Vilnius</w:t>
      </w:r>
    </w:p>
    <w:p w14:paraId="4A97BBCA" w14:textId="77777777" w:rsidR="00A04672" w:rsidRPr="002039C1" w:rsidRDefault="00A04672">
      <w:pPr>
        <w:ind w:firstLine="851"/>
        <w:jc w:val="center"/>
        <w:rPr>
          <w:szCs w:val="24"/>
        </w:rPr>
      </w:pPr>
    </w:p>
    <w:p w14:paraId="3A0BFF50" w14:textId="62054E62" w:rsidR="00A04672" w:rsidRPr="002039C1" w:rsidRDefault="00192A94">
      <w:pPr>
        <w:suppressAutoHyphens/>
        <w:ind w:firstLine="851"/>
        <w:jc w:val="both"/>
        <w:textAlignment w:val="center"/>
        <w:rPr>
          <w:color w:val="000000"/>
          <w:szCs w:val="24"/>
        </w:rPr>
      </w:pPr>
      <w:r w:rsidRPr="002039C1">
        <w:rPr>
          <w:szCs w:val="24"/>
        </w:rPr>
        <w:t xml:space="preserve">Vadovaudamasis Projektų administravimo ir finansavimo taisyklių, patvirtintų Lietuvos Respublikos finansų ministro 2014 m. spalio 8 d. įsakymu Nr. 1K-316 „Dėl Projektų administravimo ir finansavimo taisyklių patvirtinimo“, </w:t>
      </w:r>
      <w:r w:rsidR="00D35D9B" w:rsidRPr="002039C1">
        <w:rPr>
          <w:szCs w:val="24"/>
        </w:rPr>
        <w:t>8</w:t>
      </w:r>
      <w:r w:rsidR="00A22AFA">
        <w:rPr>
          <w:szCs w:val="24"/>
        </w:rPr>
        <w:t>9</w:t>
      </w:r>
      <w:r w:rsidR="00D35D9B" w:rsidRPr="002039C1">
        <w:rPr>
          <w:szCs w:val="24"/>
        </w:rPr>
        <w:t> </w:t>
      </w:r>
      <w:r w:rsidRPr="002039C1">
        <w:rPr>
          <w:szCs w:val="24"/>
        </w:rPr>
        <w:t>punktu</w:t>
      </w:r>
      <w:r w:rsidR="00A22AFA">
        <w:rPr>
          <w:szCs w:val="24"/>
        </w:rPr>
        <w:t xml:space="preserve"> </w:t>
      </w:r>
      <w:r w:rsidR="00A22AFA" w:rsidRPr="00A22AFA">
        <w:rPr>
          <w:szCs w:val="24"/>
        </w:rPr>
        <w:t>ir atsižvelgdamas į tai, kad Lietuvos Respublikos Vyriausybės 2020 m. vasario 26 d. nutarimu Nr. 152 „Dėl valstybės lygio ekstremaliosios situacijos paskelbimo“ visoje šalyje paskelbta valstybės lygio ekstremalioji situacija dėl naujojo koronaviruso (COVID-19) plitimo grėsmės ir į Lietuvos Respublikos Vyriausybės 2020 m. kovo 14 d. nutarimą Nr. 207 „Dėl karantino Lietuvos Respublikos teritorijoje paskelbimo“</w:t>
      </w:r>
      <w:r w:rsidR="001438DD">
        <w:rPr>
          <w:szCs w:val="24"/>
        </w:rPr>
        <w:t>,</w:t>
      </w:r>
    </w:p>
    <w:p w14:paraId="68A114C3" w14:textId="25982FEF" w:rsidR="00442251" w:rsidRDefault="00B41F11" w:rsidP="00714AAE">
      <w:pPr>
        <w:ind w:firstLine="851"/>
        <w:jc w:val="both"/>
        <w:rPr>
          <w:bCs/>
          <w:szCs w:val="24"/>
        </w:rPr>
      </w:pPr>
      <w:r w:rsidRPr="002039C1">
        <w:rPr>
          <w:szCs w:val="24"/>
        </w:rPr>
        <w:t>p a k e i č i u</w:t>
      </w:r>
      <w:r>
        <w:rPr>
          <w:szCs w:val="24"/>
        </w:rPr>
        <w:t xml:space="preserve"> </w:t>
      </w:r>
      <w:r w:rsidRPr="002039C1">
        <w:rPr>
          <w:szCs w:val="24"/>
        </w:rPr>
        <w:t xml:space="preserve"> </w:t>
      </w:r>
      <w:r w:rsidR="000C66EE" w:rsidRPr="00C6628F">
        <w:rPr>
          <w:color w:val="000000"/>
          <w:szCs w:val="24"/>
        </w:rPr>
        <w:t xml:space="preserve">2014–2020 metų Europos Sąjungos fondų investicijų veiksmų programos 3 prioriteto „Smulkiojo ir vidutinio verslo konkurencingumo skatinimas“ priemonės </w:t>
      </w:r>
      <w:r w:rsidR="00BA6CE9">
        <w:rPr>
          <w:color w:val="000000"/>
          <w:szCs w:val="24"/>
        </w:rPr>
        <w:t xml:space="preserve">                                  </w:t>
      </w:r>
      <w:r w:rsidR="000C66EE">
        <w:rPr>
          <w:rFonts w:eastAsia="Calibri"/>
          <w:szCs w:val="24"/>
        </w:rPr>
        <w:t>Nr. </w:t>
      </w:r>
      <w:r w:rsidR="000C66EE">
        <w:rPr>
          <w:szCs w:val="24"/>
          <w:lang w:eastAsia="lt-LT"/>
        </w:rPr>
        <w:t>03.</w:t>
      </w:r>
      <w:r w:rsidR="007E4F2F">
        <w:rPr>
          <w:szCs w:val="24"/>
          <w:lang w:eastAsia="lt-LT"/>
        </w:rPr>
        <w:t>3</w:t>
      </w:r>
      <w:r w:rsidR="000C66EE">
        <w:rPr>
          <w:szCs w:val="24"/>
          <w:lang w:eastAsia="lt-LT"/>
        </w:rPr>
        <w:t>.</w:t>
      </w:r>
      <w:r w:rsidR="007E4F2F">
        <w:rPr>
          <w:szCs w:val="24"/>
          <w:lang w:eastAsia="lt-LT"/>
        </w:rPr>
        <w:t>2</w:t>
      </w:r>
      <w:r w:rsidR="000C66EE">
        <w:rPr>
          <w:szCs w:val="24"/>
          <w:lang w:eastAsia="lt-LT"/>
        </w:rPr>
        <w:t>-IVG-T-82</w:t>
      </w:r>
      <w:r w:rsidR="005E06A6">
        <w:rPr>
          <w:szCs w:val="24"/>
          <w:lang w:eastAsia="lt-LT"/>
        </w:rPr>
        <w:t>9</w:t>
      </w:r>
      <w:r w:rsidR="000C66EE">
        <w:rPr>
          <w:szCs w:val="24"/>
          <w:lang w:eastAsia="lt-LT"/>
        </w:rPr>
        <w:t xml:space="preserve"> </w:t>
      </w:r>
      <w:r w:rsidR="000C66EE">
        <w:rPr>
          <w:rFonts w:eastAsia="Calibri"/>
          <w:szCs w:val="24"/>
        </w:rPr>
        <w:t>„E</w:t>
      </w:r>
      <w:r w:rsidR="005E06A6">
        <w:rPr>
          <w:rFonts w:eastAsia="Calibri"/>
          <w:szCs w:val="24"/>
        </w:rPr>
        <w:t>co</w:t>
      </w:r>
      <w:r w:rsidR="000C66EE">
        <w:rPr>
          <w:rFonts w:eastAsia="Calibri"/>
          <w:szCs w:val="24"/>
        </w:rPr>
        <w:t xml:space="preserve"> konsultantas LT“</w:t>
      </w:r>
      <w:r w:rsidR="000C66EE" w:rsidRPr="00C6628F">
        <w:rPr>
          <w:color w:val="000000"/>
          <w:szCs w:val="24"/>
        </w:rPr>
        <w:t xml:space="preserve"> pr</w:t>
      </w:r>
      <w:r w:rsidR="000C66EE">
        <w:rPr>
          <w:color w:val="000000"/>
          <w:szCs w:val="24"/>
        </w:rPr>
        <w:t>ojektų finansavimo sąlygų aprašą, patvirtintą</w:t>
      </w:r>
      <w:r w:rsidR="000C66EE" w:rsidRPr="002039C1">
        <w:rPr>
          <w:bCs/>
          <w:szCs w:val="24"/>
        </w:rPr>
        <w:t xml:space="preserve"> </w:t>
      </w:r>
      <w:r w:rsidRPr="002D2728">
        <w:rPr>
          <w:szCs w:val="24"/>
        </w:rPr>
        <w:t>Lietuvo</w:t>
      </w:r>
      <w:r>
        <w:rPr>
          <w:szCs w:val="24"/>
        </w:rPr>
        <w:t xml:space="preserve">s Respublikos </w:t>
      </w:r>
      <w:r w:rsidR="000C66EE">
        <w:rPr>
          <w:szCs w:val="24"/>
        </w:rPr>
        <w:t xml:space="preserve">ekonomikos ir inovacijų </w:t>
      </w:r>
      <w:r>
        <w:rPr>
          <w:szCs w:val="24"/>
        </w:rPr>
        <w:t xml:space="preserve">ministro </w:t>
      </w:r>
      <w:r>
        <w:rPr>
          <w:rFonts w:eastAsia="Calibri"/>
        </w:rPr>
        <w:t xml:space="preserve">2017 m. </w:t>
      </w:r>
      <w:r w:rsidR="007C4E1F">
        <w:rPr>
          <w:rFonts w:eastAsia="Calibri"/>
        </w:rPr>
        <w:t>lapkričio 30</w:t>
      </w:r>
      <w:r>
        <w:rPr>
          <w:rFonts w:eastAsia="Calibri"/>
        </w:rPr>
        <w:t xml:space="preserve"> d. įsakym</w:t>
      </w:r>
      <w:r w:rsidR="000C66EE">
        <w:rPr>
          <w:rFonts w:eastAsia="Calibri"/>
        </w:rPr>
        <w:t>u</w:t>
      </w:r>
      <w:r>
        <w:rPr>
          <w:rFonts w:eastAsia="Calibri"/>
        </w:rPr>
        <w:t xml:space="preserve"> Nr. 4-</w:t>
      </w:r>
      <w:r w:rsidR="007C4E1F">
        <w:rPr>
          <w:rFonts w:eastAsia="Calibri"/>
        </w:rPr>
        <w:t>68</w:t>
      </w:r>
      <w:r>
        <w:rPr>
          <w:rFonts w:eastAsia="Calibri"/>
        </w:rPr>
        <w:t>9</w:t>
      </w:r>
      <w:r w:rsidRPr="002D2728">
        <w:rPr>
          <w:szCs w:val="24"/>
        </w:rPr>
        <w:t xml:space="preserve"> „Dėl 2014–2020 metų Europos Sąjungos fondų investicijų veiksmų programos 3 prioriteto „Smulkiojo ir vidutinio verslo konkurencingumo skatinimas“ priemonės </w:t>
      </w:r>
      <w:r>
        <w:rPr>
          <w:rFonts w:eastAsia="Calibri"/>
          <w:szCs w:val="24"/>
        </w:rPr>
        <w:t>Nr. </w:t>
      </w:r>
      <w:r>
        <w:rPr>
          <w:szCs w:val="24"/>
          <w:lang w:eastAsia="lt-LT"/>
        </w:rPr>
        <w:t>03.</w:t>
      </w:r>
      <w:r w:rsidR="007E4F2F">
        <w:rPr>
          <w:szCs w:val="24"/>
          <w:lang w:eastAsia="lt-LT"/>
        </w:rPr>
        <w:t>3</w:t>
      </w:r>
      <w:r>
        <w:rPr>
          <w:szCs w:val="24"/>
          <w:lang w:eastAsia="lt-LT"/>
        </w:rPr>
        <w:t>.</w:t>
      </w:r>
      <w:r w:rsidR="007E4F2F">
        <w:rPr>
          <w:szCs w:val="24"/>
          <w:lang w:eastAsia="lt-LT"/>
        </w:rPr>
        <w:t>2</w:t>
      </w:r>
      <w:r>
        <w:rPr>
          <w:szCs w:val="24"/>
          <w:lang w:eastAsia="lt-LT"/>
        </w:rPr>
        <w:t>-IVG-T-82</w:t>
      </w:r>
      <w:r w:rsidR="005E06A6">
        <w:rPr>
          <w:szCs w:val="24"/>
          <w:lang w:eastAsia="lt-LT"/>
        </w:rPr>
        <w:t>9</w:t>
      </w:r>
      <w:r>
        <w:rPr>
          <w:szCs w:val="24"/>
          <w:lang w:eastAsia="lt-LT"/>
        </w:rPr>
        <w:t xml:space="preserve"> </w:t>
      </w:r>
      <w:r>
        <w:rPr>
          <w:rFonts w:eastAsia="Calibri"/>
          <w:szCs w:val="24"/>
        </w:rPr>
        <w:t>„E</w:t>
      </w:r>
      <w:r w:rsidR="005E06A6">
        <w:rPr>
          <w:rFonts w:eastAsia="Calibri"/>
          <w:szCs w:val="24"/>
        </w:rPr>
        <w:t>c</w:t>
      </w:r>
      <w:r>
        <w:rPr>
          <w:rFonts w:eastAsia="Calibri"/>
          <w:szCs w:val="24"/>
        </w:rPr>
        <w:t>o konsultantas LT“</w:t>
      </w:r>
      <w:r w:rsidRPr="002D2728">
        <w:rPr>
          <w:szCs w:val="24"/>
        </w:rPr>
        <w:t xml:space="preserve"> projektų finansav</w:t>
      </w:r>
      <w:r>
        <w:rPr>
          <w:szCs w:val="24"/>
        </w:rPr>
        <w:t>imo sąlygų aprašo patvirtinimo“</w:t>
      </w:r>
      <w:r w:rsidR="00312C5E">
        <w:rPr>
          <w:szCs w:val="24"/>
        </w:rPr>
        <w:t>,</w:t>
      </w:r>
      <w:r w:rsidR="001438DD">
        <w:rPr>
          <w:szCs w:val="24"/>
        </w:rPr>
        <w:t xml:space="preserve"> ir</w:t>
      </w:r>
      <w:r w:rsidR="00442251">
        <w:rPr>
          <w:bCs/>
          <w:szCs w:val="24"/>
        </w:rPr>
        <w:t xml:space="preserve"> </w:t>
      </w:r>
      <w:r w:rsidR="00442251">
        <w:rPr>
          <w:bCs/>
          <w:szCs w:val="24"/>
          <w:lang w:val="en-US"/>
        </w:rPr>
        <w:t xml:space="preserve">8 </w:t>
      </w:r>
      <w:r w:rsidR="00442251">
        <w:rPr>
          <w:bCs/>
          <w:szCs w:val="24"/>
        </w:rPr>
        <w:t>punktą išdėstau taip:</w:t>
      </w:r>
    </w:p>
    <w:p w14:paraId="42343688" w14:textId="4E378BDE" w:rsidR="00592B71" w:rsidRDefault="00A12C4A" w:rsidP="002B487E">
      <w:pPr>
        <w:tabs>
          <w:tab w:val="left" w:pos="851"/>
        </w:tabs>
        <w:ind w:firstLine="851"/>
        <w:jc w:val="both"/>
        <w:rPr>
          <w:bCs/>
          <w:szCs w:val="24"/>
        </w:rPr>
      </w:pPr>
      <w:r>
        <w:rPr>
          <w:bCs/>
          <w:szCs w:val="24"/>
        </w:rPr>
        <w:t>„</w:t>
      </w:r>
      <w:r w:rsidR="00442251" w:rsidRPr="00442251">
        <w:rPr>
          <w:bCs/>
          <w:szCs w:val="24"/>
        </w:rPr>
        <w:t xml:space="preserve">8. Pagal Aprašą projektams įgyvendinti numatoma skirti iki </w:t>
      </w:r>
      <w:r>
        <w:rPr>
          <w:bCs/>
          <w:szCs w:val="24"/>
        </w:rPr>
        <w:t>9</w:t>
      </w:r>
      <w:r>
        <w:rPr>
          <w:bCs/>
          <w:szCs w:val="24"/>
          <w:lang w:val="en-US"/>
        </w:rPr>
        <w:t xml:space="preserve">48 100 </w:t>
      </w:r>
      <w:proofErr w:type="spellStart"/>
      <w:r>
        <w:rPr>
          <w:bCs/>
          <w:szCs w:val="24"/>
          <w:lang w:val="en-US"/>
        </w:rPr>
        <w:t>Eur</w:t>
      </w:r>
      <w:proofErr w:type="spellEnd"/>
      <w:r>
        <w:rPr>
          <w:bCs/>
          <w:szCs w:val="24"/>
          <w:lang w:val="en-US"/>
        </w:rPr>
        <w:t xml:space="preserve"> (</w:t>
      </w:r>
      <w:proofErr w:type="spellStart"/>
      <w:r>
        <w:rPr>
          <w:bCs/>
          <w:szCs w:val="24"/>
          <w:lang w:val="en-US"/>
        </w:rPr>
        <w:t>devynių</w:t>
      </w:r>
      <w:proofErr w:type="spellEnd"/>
      <w:r>
        <w:rPr>
          <w:bCs/>
          <w:szCs w:val="24"/>
          <w:lang w:val="en-US"/>
        </w:rPr>
        <w:t xml:space="preserve"> </w:t>
      </w:r>
      <w:proofErr w:type="spellStart"/>
      <w:r>
        <w:rPr>
          <w:bCs/>
          <w:szCs w:val="24"/>
          <w:lang w:val="en-US"/>
        </w:rPr>
        <w:t>šimtų</w:t>
      </w:r>
      <w:proofErr w:type="spellEnd"/>
      <w:r>
        <w:rPr>
          <w:bCs/>
          <w:szCs w:val="24"/>
          <w:lang w:val="en-US"/>
        </w:rPr>
        <w:t xml:space="preserve"> </w:t>
      </w:r>
      <w:proofErr w:type="spellStart"/>
      <w:r>
        <w:rPr>
          <w:bCs/>
          <w:szCs w:val="24"/>
          <w:lang w:val="en-US"/>
        </w:rPr>
        <w:t>keturiasdešimt</w:t>
      </w:r>
      <w:proofErr w:type="spellEnd"/>
      <w:r>
        <w:rPr>
          <w:bCs/>
          <w:szCs w:val="24"/>
          <w:lang w:val="en-US"/>
        </w:rPr>
        <w:t xml:space="preserve"> </w:t>
      </w:r>
      <w:proofErr w:type="spellStart"/>
      <w:r>
        <w:rPr>
          <w:bCs/>
          <w:szCs w:val="24"/>
          <w:lang w:val="en-US"/>
        </w:rPr>
        <w:t>aštuonių</w:t>
      </w:r>
      <w:proofErr w:type="spellEnd"/>
      <w:r>
        <w:rPr>
          <w:bCs/>
          <w:szCs w:val="24"/>
          <w:lang w:val="en-US"/>
        </w:rPr>
        <w:t xml:space="preserve"> </w:t>
      </w:r>
      <w:proofErr w:type="spellStart"/>
      <w:r>
        <w:rPr>
          <w:bCs/>
          <w:szCs w:val="24"/>
          <w:lang w:val="en-US"/>
        </w:rPr>
        <w:t>tūkstančių</w:t>
      </w:r>
      <w:proofErr w:type="spellEnd"/>
      <w:r>
        <w:rPr>
          <w:bCs/>
          <w:szCs w:val="24"/>
          <w:lang w:val="en-US"/>
        </w:rPr>
        <w:t xml:space="preserve"> </w:t>
      </w:r>
      <w:proofErr w:type="spellStart"/>
      <w:r>
        <w:rPr>
          <w:bCs/>
          <w:szCs w:val="24"/>
          <w:lang w:val="en-US"/>
        </w:rPr>
        <w:t>vieno</w:t>
      </w:r>
      <w:proofErr w:type="spellEnd"/>
      <w:r>
        <w:rPr>
          <w:bCs/>
          <w:szCs w:val="24"/>
          <w:lang w:val="en-US"/>
        </w:rPr>
        <w:t xml:space="preserve"> </w:t>
      </w:r>
      <w:proofErr w:type="spellStart"/>
      <w:r>
        <w:rPr>
          <w:bCs/>
          <w:szCs w:val="24"/>
          <w:lang w:val="en-US"/>
        </w:rPr>
        <w:t>šimto</w:t>
      </w:r>
      <w:proofErr w:type="spellEnd"/>
      <w:r>
        <w:rPr>
          <w:bCs/>
          <w:szCs w:val="24"/>
          <w:lang w:val="en-US"/>
        </w:rPr>
        <w:t xml:space="preserve"> </w:t>
      </w:r>
      <w:proofErr w:type="spellStart"/>
      <w:r>
        <w:rPr>
          <w:bCs/>
          <w:szCs w:val="24"/>
          <w:lang w:val="en-US"/>
        </w:rPr>
        <w:t>eur</w:t>
      </w:r>
      <w:proofErr w:type="spellEnd"/>
      <w:r w:rsidR="001438DD">
        <w:rPr>
          <w:bCs/>
          <w:szCs w:val="24"/>
        </w:rPr>
        <w:t>ų</w:t>
      </w:r>
      <w:r>
        <w:rPr>
          <w:bCs/>
          <w:szCs w:val="24"/>
          <w:lang w:val="en-US"/>
        </w:rPr>
        <w:t>)</w:t>
      </w:r>
      <w:r w:rsidR="001438DD">
        <w:rPr>
          <w:bCs/>
          <w:szCs w:val="24"/>
        </w:rPr>
        <w:t xml:space="preserve"> ES struktūrinių fondų</w:t>
      </w:r>
      <w:r w:rsidR="00442251" w:rsidRPr="00442251">
        <w:rPr>
          <w:bCs/>
          <w:szCs w:val="24"/>
        </w:rPr>
        <w:t xml:space="preserve"> </w:t>
      </w:r>
      <w:r w:rsidR="001438DD">
        <w:rPr>
          <w:bCs/>
          <w:szCs w:val="24"/>
        </w:rPr>
        <w:t>(</w:t>
      </w:r>
      <w:r w:rsidR="00442251" w:rsidRPr="00442251">
        <w:rPr>
          <w:bCs/>
          <w:szCs w:val="24"/>
        </w:rPr>
        <w:t>Europos regioninės plėtros fondo</w:t>
      </w:r>
      <w:r w:rsidR="001438DD">
        <w:rPr>
          <w:bCs/>
          <w:szCs w:val="24"/>
        </w:rPr>
        <w:t>)</w:t>
      </w:r>
      <w:r w:rsidR="00442251" w:rsidRPr="00442251">
        <w:rPr>
          <w:bCs/>
          <w:szCs w:val="24"/>
        </w:rPr>
        <w:t xml:space="preserve"> lėšų. </w:t>
      </w:r>
      <w:r w:rsidR="001438DD" w:rsidRPr="001438DD">
        <w:rPr>
          <w:rFonts w:eastAsia="Calibri"/>
          <w:szCs w:val="24"/>
        </w:rPr>
        <w:t>Ministerijai pritarus pagal kvietimą teikti paraiškas numatyta skirti lėšų suma gali būti padidinta, neviršijant Priemonių įgyvendinimo plane nurodytos Priemonei skirtos lėšų sumos ir nepažeidžiant teisėtų pareiškėjų lūkesčių</w:t>
      </w:r>
      <w:r w:rsidR="001438DD">
        <w:rPr>
          <w:rFonts w:eastAsia="Calibri"/>
          <w:szCs w:val="24"/>
        </w:rPr>
        <w:t xml:space="preserve">. </w:t>
      </w:r>
      <w:r w:rsidR="00442251" w:rsidRPr="00442251">
        <w:rPr>
          <w:bCs/>
          <w:szCs w:val="24"/>
        </w:rPr>
        <w:t>Numatoma paskelbti vieną kvietimą teikti paraiškas finansavimui gauti.</w:t>
      </w:r>
      <w:r>
        <w:rPr>
          <w:bCs/>
          <w:szCs w:val="24"/>
        </w:rPr>
        <w:t>“</w:t>
      </w:r>
    </w:p>
    <w:p w14:paraId="2383E8C7" w14:textId="77777777" w:rsidR="00EA2ABA" w:rsidRDefault="00EA2ABA" w:rsidP="00AF389C">
      <w:pPr>
        <w:jc w:val="both"/>
        <w:rPr>
          <w:color w:val="000000"/>
          <w:szCs w:val="24"/>
          <w:lang w:eastAsia="lt-LT"/>
        </w:rPr>
      </w:pPr>
    </w:p>
    <w:p w14:paraId="27AD1852" w14:textId="11875F3B" w:rsidR="00AF389C" w:rsidRDefault="00AF389C" w:rsidP="00AF389C">
      <w:pPr>
        <w:jc w:val="both"/>
        <w:rPr>
          <w:color w:val="000000"/>
          <w:szCs w:val="24"/>
          <w:lang w:eastAsia="lt-LT"/>
        </w:rPr>
      </w:pPr>
    </w:p>
    <w:p w14:paraId="115D24EA" w14:textId="77777777" w:rsidR="00714AAE" w:rsidRPr="005D3AA5" w:rsidRDefault="00714AAE" w:rsidP="00AF389C">
      <w:pPr>
        <w:jc w:val="both"/>
        <w:rPr>
          <w:color w:val="000000"/>
          <w:szCs w:val="24"/>
          <w:lang w:eastAsia="lt-LT"/>
        </w:rPr>
      </w:pPr>
    </w:p>
    <w:p w14:paraId="2170F51C" w14:textId="3E01FD7C" w:rsidR="00EB16C0" w:rsidRDefault="006012B5" w:rsidP="003641AC">
      <w:pPr>
        <w:jc w:val="both"/>
        <w:rPr>
          <w:sz w:val="20"/>
        </w:rPr>
      </w:pPr>
      <w:r>
        <w:t>E</w:t>
      </w:r>
      <w:r w:rsidR="007D171A">
        <w:t>konomikos ir inovacijų ministr</w:t>
      </w:r>
      <w:r>
        <w:t>as</w:t>
      </w:r>
      <w:r w:rsidR="00143BB3">
        <w:t xml:space="preserve">                                                              </w:t>
      </w:r>
      <w:r w:rsidR="004A384F">
        <w:t xml:space="preserve"> </w:t>
      </w:r>
      <w:r w:rsidR="00143BB3">
        <w:t xml:space="preserve">        </w:t>
      </w:r>
    </w:p>
    <w:p w14:paraId="797AD2C7" w14:textId="6328F8F8" w:rsidR="00EB16C0" w:rsidRDefault="00EB16C0">
      <w:pPr>
        <w:tabs>
          <w:tab w:val="center" w:pos="4819"/>
          <w:tab w:val="right" w:pos="9638"/>
        </w:tabs>
        <w:jc w:val="both"/>
        <w:rPr>
          <w:sz w:val="20"/>
        </w:rPr>
      </w:pPr>
    </w:p>
    <w:p w14:paraId="35E42334" w14:textId="3D5717EC" w:rsidR="008D3C6A" w:rsidRDefault="008D3C6A">
      <w:pPr>
        <w:tabs>
          <w:tab w:val="center" w:pos="4819"/>
          <w:tab w:val="right" w:pos="9638"/>
        </w:tabs>
        <w:jc w:val="both"/>
        <w:rPr>
          <w:sz w:val="20"/>
        </w:rPr>
      </w:pPr>
    </w:p>
    <w:p w14:paraId="513D8D8D" w14:textId="4B29F83C" w:rsidR="00530CFB" w:rsidRDefault="00530CFB">
      <w:pPr>
        <w:tabs>
          <w:tab w:val="center" w:pos="4819"/>
          <w:tab w:val="right" w:pos="9638"/>
        </w:tabs>
        <w:jc w:val="both"/>
        <w:rPr>
          <w:sz w:val="20"/>
        </w:rPr>
      </w:pPr>
    </w:p>
    <w:p w14:paraId="2424E825" w14:textId="6F616043" w:rsidR="00530CFB" w:rsidRDefault="00530CFB">
      <w:pPr>
        <w:tabs>
          <w:tab w:val="center" w:pos="4819"/>
          <w:tab w:val="right" w:pos="9638"/>
        </w:tabs>
        <w:jc w:val="both"/>
        <w:rPr>
          <w:sz w:val="20"/>
        </w:rPr>
      </w:pPr>
    </w:p>
    <w:p w14:paraId="05B6CFDF" w14:textId="09D6F85E" w:rsidR="00530CFB" w:rsidRDefault="00530CFB">
      <w:pPr>
        <w:tabs>
          <w:tab w:val="center" w:pos="4819"/>
          <w:tab w:val="right" w:pos="9638"/>
        </w:tabs>
        <w:jc w:val="both"/>
        <w:rPr>
          <w:sz w:val="20"/>
        </w:rPr>
      </w:pPr>
    </w:p>
    <w:p w14:paraId="27961110" w14:textId="2BE12596" w:rsidR="0024795C" w:rsidRDefault="0024795C">
      <w:pPr>
        <w:tabs>
          <w:tab w:val="center" w:pos="4819"/>
          <w:tab w:val="right" w:pos="9638"/>
        </w:tabs>
        <w:jc w:val="both"/>
        <w:rPr>
          <w:szCs w:val="24"/>
        </w:rPr>
      </w:pPr>
    </w:p>
    <w:p w14:paraId="776BB392" w14:textId="30BBB9E9" w:rsidR="0013125F" w:rsidRDefault="0013125F">
      <w:pPr>
        <w:tabs>
          <w:tab w:val="center" w:pos="4819"/>
          <w:tab w:val="right" w:pos="9638"/>
        </w:tabs>
        <w:jc w:val="both"/>
        <w:rPr>
          <w:szCs w:val="24"/>
        </w:rPr>
      </w:pPr>
    </w:p>
    <w:p w14:paraId="2CD7EA46" w14:textId="7E42C292" w:rsidR="0013125F" w:rsidRDefault="0013125F">
      <w:pPr>
        <w:tabs>
          <w:tab w:val="center" w:pos="4819"/>
          <w:tab w:val="right" w:pos="9638"/>
        </w:tabs>
        <w:jc w:val="both"/>
        <w:rPr>
          <w:szCs w:val="24"/>
        </w:rPr>
      </w:pPr>
    </w:p>
    <w:p w14:paraId="622F667B" w14:textId="3EE500BD" w:rsidR="0013125F" w:rsidRDefault="0013125F">
      <w:pPr>
        <w:tabs>
          <w:tab w:val="center" w:pos="4819"/>
          <w:tab w:val="right" w:pos="9638"/>
        </w:tabs>
        <w:jc w:val="both"/>
        <w:rPr>
          <w:szCs w:val="24"/>
        </w:rPr>
      </w:pPr>
    </w:p>
    <w:p w14:paraId="5C271B4F" w14:textId="0404F4B8" w:rsidR="00A04672" w:rsidRPr="00B94DEA" w:rsidRDefault="00FA5AC2">
      <w:pPr>
        <w:tabs>
          <w:tab w:val="center" w:pos="4819"/>
          <w:tab w:val="right" w:pos="9638"/>
        </w:tabs>
        <w:jc w:val="both"/>
        <w:rPr>
          <w:szCs w:val="24"/>
        </w:rPr>
      </w:pPr>
      <w:r w:rsidRPr="00B94DEA">
        <w:rPr>
          <w:szCs w:val="24"/>
        </w:rPr>
        <w:t>P</w:t>
      </w:r>
      <w:r w:rsidR="00192A94" w:rsidRPr="00B94DEA">
        <w:rPr>
          <w:szCs w:val="24"/>
        </w:rPr>
        <w:t xml:space="preserve">arengė </w:t>
      </w:r>
    </w:p>
    <w:p w14:paraId="634F8EBF" w14:textId="77777777" w:rsidR="0074745B" w:rsidRPr="00B94DEA" w:rsidRDefault="008F2E8A">
      <w:pPr>
        <w:tabs>
          <w:tab w:val="center" w:pos="4819"/>
          <w:tab w:val="right" w:pos="9638"/>
        </w:tabs>
        <w:jc w:val="both"/>
        <w:rPr>
          <w:szCs w:val="24"/>
        </w:rPr>
      </w:pPr>
      <w:r w:rsidRPr="00B94DEA">
        <w:rPr>
          <w:szCs w:val="24"/>
        </w:rPr>
        <w:t xml:space="preserve">Ekonomikos ir inovacijų </w:t>
      </w:r>
      <w:r w:rsidR="00192A94" w:rsidRPr="00B94DEA">
        <w:rPr>
          <w:szCs w:val="24"/>
        </w:rPr>
        <w:t xml:space="preserve">ministerijos </w:t>
      </w:r>
    </w:p>
    <w:p w14:paraId="7E24288C" w14:textId="77777777" w:rsidR="00A04672" w:rsidRPr="00B94DEA" w:rsidRDefault="00192A94">
      <w:pPr>
        <w:tabs>
          <w:tab w:val="center" w:pos="4819"/>
          <w:tab w:val="right" w:pos="9638"/>
        </w:tabs>
        <w:jc w:val="both"/>
        <w:rPr>
          <w:szCs w:val="24"/>
        </w:rPr>
      </w:pPr>
      <w:r w:rsidRPr="00B94DEA">
        <w:rPr>
          <w:szCs w:val="24"/>
        </w:rPr>
        <w:t xml:space="preserve">Europos Sąjungos </w:t>
      </w:r>
      <w:r w:rsidR="008F2E8A" w:rsidRPr="00B94DEA">
        <w:rPr>
          <w:szCs w:val="24"/>
        </w:rPr>
        <w:t xml:space="preserve">investicijų </w:t>
      </w:r>
    </w:p>
    <w:p w14:paraId="4C348A08" w14:textId="77777777" w:rsidR="00A04672" w:rsidRPr="00B94DEA" w:rsidRDefault="00192A94">
      <w:pPr>
        <w:tabs>
          <w:tab w:val="center" w:pos="4819"/>
          <w:tab w:val="right" w:pos="9638"/>
        </w:tabs>
        <w:jc w:val="both"/>
        <w:rPr>
          <w:szCs w:val="24"/>
        </w:rPr>
      </w:pPr>
      <w:r w:rsidRPr="00B94DEA">
        <w:rPr>
          <w:szCs w:val="24"/>
        </w:rPr>
        <w:t>koordinavimo departamento</w:t>
      </w:r>
    </w:p>
    <w:p w14:paraId="16A02276" w14:textId="77777777" w:rsidR="00672FFE" w:rsidRPr="00B94DEA" w:rsidRDefault="008F2E8A">
      <w:pPr>
        <w:tabs>
          <w:tab w:val="center" w:pos="4819"/>
          <w:tab w:val="right" w:pos="9638"/>
        </w:tabs>
        <w:jc w:val="both"/>
        <w:rPr>
          <w:szCs w:val="24"/>
        </w:rPr>
      </w:pPr>
      <w:r w:rsidRPr="00B94DEA">
        <w:rPr>
          <w:szCs w:val="24"/>
        </w:rPr>
        <w:t>Europos Sąjungos investicijų planavimo</w:t>
      </w:r>
    </w:p>
    <w:p w14:paraId="52816DC5" w14:textId="53442CFA" w:rsidR="006C24D9" w:rsidRPr="00B94DEA" w:rsidRDefault="00192A94">
      <w:pPr>
        <w:tabs>
          <w:tab w:val="center" w:pos="4819"/>
          <w:tab w:val="right" w:pos="9638"/>
        </w:tabs>
        <w:jc w:val="both"/>
        <w:rPr>
          <w:szCs w:val="24"/>
        </w:rPr>
      </w:pPr>
      <w:r w:rsidRPr="00B94DEA">
        <w:rPr>
          <w:szCs w:val="24"/>
        </w:rPr>
        <w:t xml:space="preserve">skyriaus </w:t>
      </w:r>
      <w:r w:rsidR="008D51D6">
        <w:rPr>
          <w:szCs w:val="24"/>
        </w:rPr>
        <w:t>patarėja</w:t>
      </w:r>
    </w:p>
    <w:p w14:paraId="610D469B" w14:textId="77777777" w:rsidR="00EB16C0" w:rsidRPr="00B94DEA" w:rsidRDefault="00EB16C0">
      <w:pPr>
        <w:tabs>
          <w:tab w:val="center" w:pos="4819"/>
          <w:tab w:val="right" w:pos="9638"/>
        </w:tabs>
        <w:jc w:val="both"/>
        <w:rPr>
          <w:szCs w:val="24"/>
        </w:rPr>
      </w:pPr>
    </w:p>
    <w:p w14:paraId="4A5CFC14" w14:textId="0292D997" w:rsidR="005430E4" w:rsidRPr="00B94DEA" w:rsidRDefault="00B22DD8" w:rsidP="008D405F">
      <w:pPr>
        <w:tabs>
          <w:tab w:val="center" w:pos="4819"/>
          <w:tab w:val="right" w:pos="9638"/>
        </w:tabs>
        <w:jc w:val="both"/>
        <w:rPr>
          <w:rFonts w:eastAsia="Calibri"/>
          <w:szCs w:val="24"/>
        </w:rPr>
      </w:pPr>
      <w:r>
        <w:rPr>
          <w:szCs w:val="24"/>
        </w:rPr>
        <w:t>Aurelija Kazlauskienė</w:t>
      </w:r>
    </w:p>
    <w:sectPr w:rsidR="005430E4" w:rsidRPr="00B94DEA" w:rsidSect="00B8695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709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C4BA27" w14:textId="77777777" w:rsidR="0082491E" w:rsidRDefault="0082491E">
      <w:pPr>
        <w:ind w:firstLine="851"/>
        <w:jc w:val="both"/>
        <w:rPr>
          <w:szCs w:val="24"/>
        </w:rPr>
      </w:pPr>
      <w:r>
        <w:rPr>
          <w:szCs w:val="24"/>
        </w:rPr>
        <w:separator/>
      </w:r>
    </w:p>
    <w:p w14:paraId="612653AA" w14:textId="77777777" w:rsidR="0082491E" w:rsidRDefault="0082491E"/>
    <w:p w14:paraId="1664975F" w14:textId="77777777" w:rsidR="0082491E" w:rsidRDefault="0082491E">
      <w:pPr>
        <w:ind w:firstLine="851"/>
        <w:jc w:val="both"/>
        <w:rPr>
          <w:szCs w:val="24"/>
        </w:rPr>
      </w:pPr>
    </w:p>
  </w:endnote>
  <w:endnote w:type="continuationSeparator" w:id="0">
    <w:p w14:paraId="78019A04" w14:textId="77777777" w:rsidR="0082491E" w:rsidRDefault="0082491E">
      <w:pPr>
        <w:ind w:firstLine="851"/>
        <w:jc w:val="both"/>
        <w:rPr>
          <w:szCs w:val="24"/>
        </w:rPr>
      </w:pPr>
      <w:r>
        <w:rPr>
          <w:szCs w:val="24"/>
        </w:rPr>
        <w:continuationSeparator/>
      </w:r>
    </w:p>
    <w:p w14:paraId="707E7673" w14:textId="77777777" w:rsidR="0082491E" w:rsidRDefault="0082491E"/>
    <w:p w14:paraId="3E93024D" w14:textId="77777777" w:rsidR="0082491E" w:rsidRDefault="0082491E">
      <w:pPr>
        <w:ind w:firstLine="851"/>
        <w:jc w:val="both"/>
        <w:rPr>
          <w:szCs w:val="24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E44D5" w14:textId="77777777" w:rsidR="00ED0306" w:rsidRDefault="00ED0306">
    <w:pPr>
      <w:tabs>
        <w:tab w:val="center" w:pos="4819"/>
        <w:tab w:val="right" w:pos="9638"/>
      </w:tabs>
      <w:ind w:firstLine="851"/>
      <w:jc w:val="both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83FC4" w14:textId="77777777" w:rsidR="00ED0306" w:rsidRDefault="00ED0306">
    <w:pPr>
      <w:tabs>
        <w:tab w:val="center" w:pos="4819"/>
        <w:tab w:val="right" w:pos="9638"/>
      </w:tabs>
      <w:ind w:firstLine="851"/>
      <w:jc w:val="both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90AB5" w14:textId="77777777" w:rsidR="00ED0306" w:rsidRDefault="00ED0306">
    <w:pPr>
      <w:tabs>
        <w:tab w:val="center" w:pos="4819"/>
        <w:tab w:val="right" w:pos="9638"/>
      </w:tabs>
      <w:ind w:firstLine="851"/>
      <w:jc w:val="both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8D8480" w14:textId="77777777" w:rsidR="0082491E" w:rsidRDefault="0082491E">
      <w:pPr>
        <w:ind w:firstLine="851"/>
        <w:jc w:val="both"/>
        <w:rPr>
          <w:szCs w:val="24"/>
        </w:rPr>
      </w:pPr>
      <w:r>
        <w:rPr>
          <w:szCs w:val="24"/>
        </w:rPr>
        <w:separator/>
      </w:r>
    </w:p>
    <w:p w14:paraId="0520F107" w14:textId="77777777" w:rsidR="0082491E" w:rsidRDefault="0082491E"/>
    <w:p w14:paraId="5BCB5ACE" w14:textId="77777777" w:rsidR="0082491E" w:rsidRDefault="0082491E">
      <w:pPr>
        <w:ind w:firstLine="851"/>
        <w:jc w:val="both"/>
        <w:rPr>
          <w:szCs w:val="24"/>
        </w:rPr>
      </w:pPr>
    </w:p>
  </w:footnote>
  <w:footnote w:type="continuationSeparator" w:id="0">
    <w:p w14:paraId="52A7D2AE" w14:textId="77777777" w:rsidR="0082491E" w:rsidRDefault="0082491E">
      <w:pPr>
        <w:ind w:firstLine="851"/>
        <w:jc w:val="both"/>
        <w:rPr>
          <w:szCs w:val="24"/>
        </w:rPr>
      </w:pPr>
      <w:r>
        <w:rPr>
          <w:szCs w:val="24"/>
        </w:rPr>
        <w:continuationSeparator/>
      </w:r>
    </w:p>
    <w:p w14:paraId="0B4A4A03" w14:textId="77777777" w:rsidR="0082491E" w:rsidRDefault="0082491E"/>
    <w:p w14:paraId="3C05FEAD" w14:textId="77777777" w:rsidR="0082491E" w:rsidRDefault="0082491E">
      <w:pPr>
        <w:ind w:firstLine="851"/>
        <w:jc w:val="both"/>
        <w:rPr>
          <w:szCs w:val="2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B18AF" w14:textId="77777777" w:rsidR="00ED0306" w:rsidRDefault="00ED0306">
    <w:pPr>
      <w:tabs>
        <w:tab w:val="center" w:pos="4819"/>
        <w:tab w:val="right" w:pos="9638"/>
      </w:tabs>
      <w:ind w:firstLine="851"/>
      <w:jc w:val="both"/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A55FD" w14:textId="5819C7F2" w:rsidR="00ED0306" w:rsidRDefault="00ED0306">
    <w:pPr>
      <w:tabs>
        <w:tab w:val="center" w:pos="4819"/>
        <w:tab w:val="right" w:pos="9638"/>
      </w:tabs>
      <w:ind w:firstLine="851"/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>PAGE   \* MERGEFORMAT</w:instrText>
    </w:r>
    <w:r>
      <w:rPr>
        <w:szCs w:val="24"/>
      </w:rPr>
      <w:fldChar w:fldCharType="separate"/>
    </w:r>
    <w:r w:rsidR="003641AC">
      <w:rPr>
        <w:noProof/>
        <w:szCs w:val="24"/>
      </w:rPr>
      <w:t>2</w:t>
    </w:r>
    <w:r>
      <w:rPr>
        <w:szCs w:val="24"/>
      </w:rPr>
      <w:fldChar w:fldCharType="end"/>
    </w:r>
  </w:p>
  <w:p w14:paraId="721197A2" w14:textId="77777777" w:rsidR="00ED0306" w:rsidRDefault="00ED0306">
    <w:pPr>
      <w:tabs>
        <w:tab w:val="center" w:pos="4819"/>
        <w:tab w:val="right" w:pos="9638"/>
      </w:tabs>
      <w:ind w:firstLine="851"/>
      <w:jc w:val="both"/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99B56" w14:textId="6BCC63FE" w:rsidR="00ED0306" w:rsidRPr="00F01E22" w:rsidRDefault="00BB707A">
    <w:pPr>
      <w:tabs>
        <w:tab w:val="center" w:pos="4819"/>
        <w:tab w:val="right" w:pos="9638"/>
      </w:tabs>
      <w:ind w:firstLine="851"/>
      <w:jc w:val="both"/>
      <w:rPr>
        <w:b/>
        <w:szCs w:val="24"/>
      </w:rPr>
    </w:pPr>
    <w:r>
      <w:rPr>
        <w:szCs w:val="24"/>
      </w:rPr>
      <w:tab/>
    </w:r>
    <w:r>
      <w:rPr>
        <w:szCs w:val="24"/>
      </w:rPr>
      <w:tab/>
    </w:r>
    <w:r w:rsidRPr="00F01E22">
      <w:rPr>
        <w:b/>
        <w:szCs w:val="24"/>
      </w:rPr>
      <w:t>P</w:t>
    </w:r>
    <w:r w:rsidR="00B8695E" w:rsidRPr="00B8695E">
      <w:rPr>
        <w:b/>
        <w:szCs w:val="24"/>
      </w:rPr>
      <w:t>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D60F7"/>
    <w:multiLevelType w:val="multilevel"/>
    <w:tmpl w:val="6AC0BE80"/>
    <w:lvl w:ilvl="0">
      <w:start w:val="40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898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i w:val="0"/>
      </w:rPr>
    </w:lvl>
  </w:abstractNum>
  <w:abstractNum w:abstractNumId="1" w15:restartNumberingAfterBreak="0">
    <w:nsid w:val="1EE26BDC"/>
    <w:multiLevelType w:val="multilevel"/>
    <w:tmpl w:val="FEDABDBA"/>
    <w:lvl w:ilvl="0">
      <w:start w:val="1"/>
      <w:numFmt w:val="decimal"/>
      <w:lvlText w:val="%1."/>
      <w:lvlJc w:val="left"/>
      <w:pPr>
        <w:ind w:left="1551" w:hanging="1125"/>
      </w:pPr>
      <w:rPr>
        <w:b/>
      </w:rPr>
    </w:lvl>
    <w:lvl w:ilvl="1">
      <w:start w:val="1"/>
      <w:numFmt w:val="decimal"/>
      <w:lvlText w:val="%1.%2."/>
      <w:lvlJc w:val="left"/>
      <w:pPr>
        <w:ind w:left="1693" w:hanging="1125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2118" w:hanging="1125"/>
      </w:pPr>
    </w:lvl>
    <w:lvl w:ilvl="3">
      <w:start w:val="1"/>
      <w:numFmt w:val="decimal"/>
      <w:lvlText w:val="%1.%2.%3.%4."/>
      <w:lvlJc w:val="left"/>
      <w:pPr>
        <w:ind w:left="3285" w:hanging="1125"/>
      </w:pPr>
    </w:lvl>
    <w:lvl w:ilvl="4">
      <w:start w:val="1"/>
      <w:numFmt w:val="decimal"/>
      <w:lvlText w:val="%1.%2.%3.%4.%5."/>
      <w:lvlJc w:val="left"/>
      <w:pPr>
        <w:ind w:left="4005" w:hanging="1125"/>
      </w:pPr>
    </w:lvl>
    <w:lvl w:ilvl="5">
      <w:start w:val="1"/>
      <w:numFmt w:val="decimal"/>
      <w:lvlText w:val="%1.%2.%3.%4.%5.%6."/>
      <w:lvlJc w:val="left"/>
      <w:pPr>
        <w:ind w:left="4725" w:hanging="1125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" w15:restartNumberingAfterBreak="0">
    <w:nsid w:val="37D935F3"/>
    <w:multiLevelType w:val="hybridMultilevel"/>
    <w:tmpl w:val="FD902C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0" w:nlCheck="1" w:checkStyle="0"/>
  <w:proofState w:spelling="clean" w:grammar="clean"/>
  <w:trackRevisions/>
  <w:defaultTabStop w:val="567"/>
  <w:hyphenationZone w:val="396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01C"/>
    <w:rsid w:val="000014B0"/>
    <w:rsid w:val="000049D3"/>
    <w:rsid w:val="000057A5"/>
    <w:rsid w:val="0000781B"/>
    <w:rsid w:val="000176DF"/>
    <w:rsid w:val="00022E1B"/>
    <w:rsid w:val="00023902"/>
    <w:rsid w:val="0003288A"/>
    <w:rsid w:val="00032B71"/>
    <w:rsid w:val="00036743"/>
    <w:rsid w:val="00045EE1"/>
    <w:rsid w:val="00057FB0"/>
    <w:rsid w:val="00060D98"/>
    <w:rsid w:val="00062609"/>
    <w:rsid w:val="00063341"/>
    <w:rsid w:val="000715F7"/>
    <w:rsid w:val="0007715E"/>
    <w:rsid w:val="000902BA"/>
    <w:rsid w:val="000941B4"/>
    <w:rsid w:val="000A1209"/>
    <w:rsid w:val="000A37F6"/>
    <w:rsid w:val="000B164D"/>
    <w:rsid w:val="000B2419"/>
    <w:rsid w:val="000B377F"/>
    <w:rsid w:val="000B3E4E"/>
    <w:rsid w:val="000B521B"/>
    <w:rsid w:val="000C66EE"/>
    <w:rsid w:val="000C7AA2"/>
    <w:rsid w:val="000C7B3B"/>
    <w:rsid w:val="000D0327"/>
    <w:rsid w:val="000D1F09"/>
    <w:rsid w:val="000D7FC1"/>
    <w:rsid w:val="000E2E31"/>
    <w:rsid w:val="000E301F"/>
    <w:rsid w:val="000E3E8B"/>
    <w:rsid w:val="000E79FE"/>
    <w:rsid w:val="000F242F"/>
    <w:rsid w:val="000F3C92"/>
    <w:rsid w:val="000F5031"/>
    <w:rsid w:val="000F77C8"/>
    <w:rsid w:val="000F7EA0"/>
    <w:rsid w:val="00116183"/>
    <w:rsid w:val="00124201"/>
    <w:rsid w:val="00125D1B"/>
    <w:rsid w:val="0013125F"/>
    <w:rsid w:val="001438DD"/>
    <w:rsid w:val="00143BB3"/>
    <w:rsid w:val="00143CBF"/>
    <w:rsid w:val="00147642"/>
    <w:rsid w:val="00157A5C"/>
    <w:rsid w:val="0016084A"/>
    <w:rsid w:val="00164EDC"/>
    <w:rsid w:val="00182D89"/>
    <w:rsid w:val="00184D08"/>
    <w:rsid w:val="001877EB"/>
    <w:rsid w:val="00187893"/>
    <w:rsid w:val="00192A94"/>
    <w:rsid w:val="001A5DE9"/>
    <w:rsid w:val="001B5B75"/>
    <w:rsid w:val="001B7ABE"/>
    <w:rsid w:val="001C1D95"/>
    <w:rsid w:val="001C1FF6"/>
    <w:rsid w:val="001C3567"/>
    <w:rsid w:val="001C5A8D"/>
    <w:rsid w:val="001D09BE"/>
    <w:rsid w:val="001D532B"/>
    <w:rsid w:val="001D59BB"/>
    <w:rsid w:val="001D6C71"/>
    <w:rsid w:val="001D7B66"/>
    <w:rsid w:val="001E3469"/>
    <w:rsid w:val="001F2D4F"/>
    <w:rsid w:val="001F3B14"/>
    <w:rsid w:val="001F3FE3"/>
    <w:rsid w:val="001F4DE6"/>
    <w:rsid w:val="002039C1"/>
    <w:rsid w:val="00206631"/>
    <w:rsid w:val="00212DFA"/>
    <w:rsid w:val="00215F53"/>
    <w:rsid w:val="00226FBC"/>
    <w:rsid w:val="002311F2"/>
    <w:rsid w:val="0023416B"/>
    <w:rsid w:val="002422E3"/>
    <w:rsid w:val="00243475"/>
    <w:rsid w:val="0024795C"/>
    <w:rsid w:val="0025174E"/>
    <w:rsid w:val="00255095"/>
    <w:rsid w:val="0025739D"/>
    <w:rsid w:val="00257F98"/>
    <w:rsid w:val="00261138"/>
    <w:rsid w:val="00265CB1"/>
    <w:rsid w:val="002673B6"/>
    <w:rsid w:val="002733E9"/>
    <w:rsid w:val="0029637D"/>
    <w:rsid w:val="00297B5B"/>
    <w:rsid w:val="00297F60"/>
    <w:rsid w:val="002A4DB2"/>
    <w:rsid w:val="002A7E43"/>
    <w:rsid w:val="002B487E"/>
    <w:rsid w:val="002C5F09"/>
    <w:rsid w:val="002D6B5A"/>
    <w:rsid w:val="002E2B03"/>
    <w:rsid w:val="002E42A9"/>
    <w:rsid w:val="002F1439"/>
    <w:rsid w:val="002F21AE"/>
    <w:rsid w:val="002F6FEE"/>
    <w:rsid w:val="00303515"/>
    <w:rsid w:val="003059DA"/>
    <w:rsid w:val="00310FE7"/>
    <w:rsid w:val="00312C5E"/>
    <w:rsid w:val="00335D70"/>
    <w:rsid w:val="00346BEE"/>
    <w:rsid w:val="00351303"/>
    <w:rsid w:val="003525DC"/>
    <w:rsid w:val="00354A45"/>
    <w:rsid w:val="003620A9"/>
    <w:rsid w:val="003641AC"/>
    <w:rsid w:val="00367189"/>
    <w:rsid w:val="00367B05"/>
    <w:rsid w:val="00370EF6"/>
    <w:rsid w:val="00373A2D"/>
    <w:rsid w:val="00384D0A"/>
    <w:rsid w:val="00392BBA"/>
    <w:rsid w:val="0039495B"/>
    <w:rsid w:val="00394FA9"/>
    <w:rsid w:val="003950B1"/>
    <w:rsid w:val="003A4CF1"/>
    <w:rsid w:val="003B7118"/>
    <w:rsid w:val="003C481C"/>
    <w:rsid w:val="003C673E"/>
    <w:rsid w:val="003E11D3"/>
    <w:rsid w:val="003E30B8"/>
    <w:rsid w:val="003E730D"/>
    <w:rsid w:val="003F4BA2"/>
    <w:rsid w:val="003F4F04"/>
    <w:rsid w:val="003F5DCD"/>
    <w:rsid w:val="003F6D75"/>
    <w:rsid w:val="00401B1E"/>
    <w:rsid w:val="00402554"/>
    <w:rsid w:val="004064F7"/>
    <w:rsid w:val="00411A4D"/>
    <w:rsid w:val="00420EBA"/>
    <w:rsid w:val="0042501E"/>
    <w:rsid w:val="00431A04"/>
    <w:rsid w:val="0043332D"/>
    <w:rsid w:val="00442251"/>
    <w:rsid w:val="00453B31"/>
    <w:rsid w:val="00455D03"/>
    <w:rsid w:val="00456B4C"/>
    <w:rsid w:val="00457C81"/>
    <w:rsid w:val="00471613"/>
    <w:rsid w:val="00473BA8"/>
    <w:rsid w:val="00484202"/>
    <w:rsid w:val="0048442A"/>
    <w:rsid w:val="004845F2"/>
    <w:rsid w:val="004A13A8"/>
    <w:rsid w:val="004A384F"/>
    <w:rsid w:val="004A62A5"/>
    <w:rsid w:val="004B1A16"/>
    <w:rsid w:val="004B3919"/>
    <w:rsid w:val="004B4C0D"/>
    <w:rsid w:val="004C2012"/>
    <w:rsid w:val="004C35C4"/>
    <w:rsid w:val="004C711D"/>
    <w:rsid w:val="004D014D"/>
    <w:rsid w:val="004E312D"/>
    <w:rsid w:val="004F1692"/>
    <w:rsid w:val="004F192B"/>
    <w:rsid w:val="00507E31"/>
    <w:rsid w:val="0051143A"/>
    <w:rsid w:val="005124A1"/>
    <w:rsid w:val="0051496E"/>
    <w:rsid w:val="005153A9"/>
    <w:rsid w:val="0051663D"/>
    <w:rsid w:val="00520EE7"/>
    <w:rsid w:val="005251DE"/>
    <w:rsid w:val="005257F6"/>
    <w:rsid w:val="00525EA1"/>
    <w:rsid w:val="00530CFB"/>
    <w:rsid w:val="00535362"/>
    <w:rsid w:val="005430E4"/>
    <w:rsid w:val="00546485"/>
    <w:rsid w:val="00550234"/>
    <w:rsid w:val="005503B8"/>
    <w:rsid w:val="00551B8D"/>
    <w:rsid w:val="00551CD0"/>
    <w:rsid w:val="00552C2D"/>
    <w:rsid w:val="005537AD"/>
    <w:rsid w:val="00554A7B"/>
    <w:rsid w:val="005754CF"/>
    <w:rsid w:val="0057707D"/>
    <w:rsid w:val="00586CEF"/>
    <w:rsid w:val="00590F0F"/>
    <w:rsid w:val="00592B71"/>
    <w:rsid w:val="00595F81"/>
    <w:rsid w:val="0059630D"/>
    <w:rsid w:val="00597006"/>
    <w:rsid w:val="005A116A"/>
    <w:rsid w:val="005A6313"/>
    <w:rsid w:val="005B7210"/>
    <w:rsid w:val="005C4251"/>
    <w:rsid w:val="005D01DE"/>
    <w:rsid w:val="005D0CD3"/>
    <w:rsid w:val="005D2926"/>
    <w:rsid w:val="005D3AA5"/>
    <w:rsid w:val="005E06A6"/>
    <w:rsid w:val="005E3EA8"/>
    <w:rsid w:val="005F0229"/>
    <w:rsid w:val="005F3302"/>
    <w:rsid w:val="005F6F1F"/>
    <w:rsid w:val="006012B5"/>
    <w:rsid w:val="00603E38"/>
    <w:rsid w:val="00613585"/>
    <w:rsid w:val="00616452"/>
    <w:rsid w:val="00616B1C"/>
    <w:rsid w:val="00622F0C"/>
    <w:rsid w:val="0063659E"/>
    <w:rsid w:val="006438DB"/>
    <w:rsid w:val="0064787E"/>
    <w:rsid w:val="00650D87"/>
    <w:rsid w:val="006524E3"/>
    <w:rsid w:val="00664774"/>
    <w:rsid w:val="00672FFE"/>
    <w:rsid w:val="00675192"/>
    <w:rsid w:val="00682CC9"/>
    <w:rsid w:val="006870A4"/>
    <w:rsid w:val="00695C3D"/>
    <w:rsid w:val="006A0090"/>
    <w:rsid w:val="006A2D0B"/>
    <w:rsid w:val="006A55F7"/>
    <w:rsid w:val="006A7852"/>
    <w:rsid w:val="006B2242"/>
    <w:rsid w:val="006B3A67"/>
    <w:rsid w:val="006B3ED9"/>
    <w:rsid w:val="006B743F"/>
    <w:rsid w:val="006C24D9"/>
    <w:rsid w:val="006C2D86"/>
    <w:rsid w:val="006C5D49"/>
    <w:rsid w:val="006E3B1E"/>
    <w:rsid w:val="006F555D"/>
    <w:rsid w:val="006F5D90"/>
    <w:rsid w:val="00704745"/>
    <w:rsid w:val="00705313"/>
    <w:rsid w:val="00707E9E"/>
    <w:rsid w:val="00714AAE"/>
    <w:rsid w:val="00715B6B"/>
    <w:rsid w:val="00722B12"/>
    <w:rsid w:val="00731A11"/>
    <w:rsid w:val="00733A10"/>
    <w:rsid w:val="00735F7E"/>
    <w:rsid w:val="007365F8"/>
    <w:rsid w:val="00745BC3"/>
    <w:rsid w:val="0074745B"/>
    <w:rsid w:val="00754EFE"/>
    <w:rsid w:val="00757B8C"/>
    <w:rsid w:val="00765BCF"/>
    <w:rsid w:val="00770A23"/>
    <w:rsid w:val="00772D40"/>
    <w:rsid w:val="00781AD2"/>
    <w:rsid w:val="0078201E"/>
    <w:rsid w:val="00783B22"/>
    <w:rsid w:val="00791C53"/>
    <w:rsid w:val="0079345E"/>
    <w:rsid w:val="00797A67"/>
    <w:rsid w:val="007A0221"/>
    <w:rsid w:val="007A1AC4"/>
    <w:rsid w:val="007A237B"/>
    <w:rsid w:val="007A7733"/>
    <w:rsid w:val="007B1F63"/>
    <w:rsid w:val="007B5401"/>
    <w:rsid w:val="007B6BE9"/>
    <w:rsid w:val="007C0251"/>
    <w:rsid w:val="007C4E1F"/>
    <w:rsid w:val="007D171A"/>
    <w:rsid w:val="007D7324"/>
    <w:rsid w:val="007E027D"/>
    <w:rsid w:val="007E04DE"/>
    <w:rsid w:val="007E4F2F"/>
    <w:rsid w:val="007E66F2"/>
    <w:rsid w:val="007E7504"/>
    <w:rsid w:val="007F2C8F"/>
    <w:rsid w:val="00803795"/>
    <w:rsid w:val="00814001"/>
    <w:rsid w:val="00815F06"/>
    <w:rsid w:val="00821363"/>
    <w:rsid w:val="00823C2E"/>
    <w:rsid w:val="0082491E"/>
    <w:rsid w:val="00833766"/>
    <w:rsid w:val="008467A2"/>
    <w:rsid w:val="00861699"/>
    <w:rsid w:val="00880B9A"/>
    <w:rsid w:val="00881201"/>
    <w:rsid w:val="00881395"/>
    <w:rsid w:val="00887530"/>
    <w:rsid w:val="00892287"/>
    <w:rsid w:val="008948A8"/>
    <w:rsid w:val="008A0F85"/>
    <w:rsid w:val="008A2FA1"/>
    <w:rsid w:val="008A5213"/>
    <w:rsid w:val="008A6DAE"/>
    <w:rsid w:val="008B1499"/>
    <w:rsid w:val="008B549F"/>
    <w:rsid w:val="008C0105"/>
    <w:rsid w:val="008C16AC"/>
    <w:rsid w:val="008C7026"/>
    <w:rsid w:val="008C7790"/>
    <w:rsid w:val="008D3C6A"/>
    <w:rsid w:val="008D405F"/>
    <w:rsid w:val="008D46BC"/>
    <w:rsid w:val="008D48F7"/>
    <w:rsid w:val="008D51D6"/>
    <w:rsid w:val="008E6BEE"/>
    <w:rsid w:val="008F2E8A"/>
    <w:rsid w:val="008F6844"/>
    <w:rsid w:val="00914F13"/>
    <w:rsid w:val="00915BA3"/>
    <w:rsid w:val="00932ECF"/>
    <w:rsid w:val="009407AA"/>
    <w:rsid w:val="0094179F"/>
    <w:rsid w:val="00950F9C"/>
    <w:rsid w:val="00952C0C"/>
    <w:rsid w:val="00953C60"/>
    <w:rsid w:val="009542FC"/>
    <w:rsid w:val="00957671"/>
    <w:rsid w:val="009617F1"/>
    <w:rsid w:val="00962038"/>
    <w:rsid w:val="00966281"/>
    <w:rsid w:val="00970448"/>
    <w:rsid w:val="00972EF9"/>
    <w:rsid w:val="0097396B"/>
    <w:rsid w:val="00975A60"/>
    <w:rsid w:val="00993E18"/>
    <w:rsid w:val="009B1927"/>
    <w:rsid w:val="009B5330"/>
    <w:rsid w:val="009C1A72"/>
    <w:rsid w:val="009E07D9"/>
    <w:rsid w:val="009E303B"/>
    <w:rsid w:val="009E30ED"/>
    <w:rsid w:val="009E41C5"/>
    <w:rsid w:val="009F46A6"/>
    <w:rsid w:val="009F4B03"/>
    <w:rsid w:val="00A00482"/>
    <w:rsid w:val="00A04672"/>
    <w:rsid w:val="00A11D0F"/>
    <w:rsid w:val="00A12C4A"/>
    <w:rsid w:val="00A13C8B"/>
    <w:rsid w:val="00A20018"/>
    <w:rsid w:val="00A22AFA"/>
    <w:rsid w:val="00A235E2"/>
    <w:rsid w:val="00A26E6A"/>
    <w:rsid w:val="00A277CF"/>
    <w:rsid w:val="00A27922"/>
    <w:rsid w:val="00A30E10"/>
    <w:rsid w:val="00A361D2"/>
    <w:rsid w:val="00A3628F"/>
    <w:rsid w:val="00A36B47"/>
    <w:rsid w:val="00A3738A"/>
    <w:rsid w:val="00A47260"/>
    <w:rsid w:val="00A5226E"/>
    <w:rsid w:val="00A602AB"/>
    <w:rsid w:val="00A608E8"/>
    <w:rsid w:val="00A660A8"/>
    <w:rsid w:val="00A804CD"/>
    <w:rsid w:val="00A916C6"/>
    <w:rsid w:val="00AA2EA6"/>
    <w:rsid w:val="00AA74D2"/>
    <w:rsid w:val="00AB147F"/>
    <w:rsid w:val="00AB1660"/>
    <w:rsid w:val="00AB569C"/>
    <w:rsid w:val="00AB6202"/>
    <w:rsid w:val="00AD2616"/>
    <w:rsid w:val="00AD6B9F"/>
    <w:rsid w:val="00AD7A23"/>
    <w:rsid w:val="00AD7CDB"/>
    <w:rsid w:val="00AE247B"/>
    <w:rsid w:val="00AE5125"/>
    <w:rsid w:val="00AE5EF5"/>
    <w:rsid w:val="00AF1377"/>
    <w:rsid w:val="00AF3453"/>
    <w:rsid w:val="00AF389C"/>
    <w:rsid w:val="00AF606D"/>
    <w:rsid w:val="00AF77F6"/>
    <w:rsid w:val="00B032DE"/>
    <w:rsid w:val="00B03728"/>
    <w:rsid w:val="00B04A84"/>
    <w:rsid w:val="00B10D81"/>
    <w:rsid w:val="00B14533"/>
    <w:rsid w:val="00B160CA"/>
    <w:rsid w:val="00B21246"/>
    <w:rsid w:val="00B212A5"/>
    <w:rsid w:val="00B22DD8"/>
    <w:rsid w:val="00B2758B"/>
    <w:rsid w:val="00B33F5D"/>
    <w:rsid w:val="00B35C3C"/>
    <w:rsid w:val="00B41F11"/>
    <w:rsid w:val="00B526FB"/>
    <w:rsid w:val="00B53E34"/>
    <w:rsid w:val="00B56CF8"/>
    <w:rsid w:val="00B6029F"/>
    <w:rsid w:val="00B6416D"/>
    <w:rsid w:val="00B673E3"/>
    <w:rsid w:val="00B67712"/>
    <w:rsid w:val="00B72038"/>
    <w:rsid w:val="00B77167"/>
    <w:rsid w:val="00B8695E"/>
    <w:rsid w:val="00B94DEA"/>
    <w:rsid w:val="00B967DC"/>
    <w:rsid w:val="00B96A7B"/>
    <w:rsid w:val="00B97AA0"/>
    <w:rsid w:val="00BA03EE"/>
    <w:rsid w:val="00BA2517"/>
    <w:rsid w:val="00BA6653"/>
    <w:rsid w:val="00BA6CE9"/>
    <w:rsid w:val="00BB707A"/>
    <w:rsid w:val="00BC401C"/>
    <w:rsid w:val="00BD0A11"/>
    <w:rsid w:val="00BE0C93"/>
    <w:rsid w:val="00BE30D7"/>
    <w:rsid w:val="00BE4B5C"/>
    <w:rsid w:val="00C139C8"/>
    <w:rsid w:val="00C14117"/>
    <w:rsid w:val="00C17F1A"/>
    <w:rsid w:val="00C25938"/>
    <w:rsid w:val="00C25D26"/>
    <w:rsid w:val="00C2787F"/>
    <w:rsid w:val="00C42366"/>
    <w:rsid w:val="00C438C9"/>
    <w:rsid w:val="00C47DC7"/>
    <w:rsid w:val="00C55A69"/>
    <w:rsid w:val="00C6098D"/>
    <w:rsid w:val="00C66DA0"/>
    <w:rsid w:val="00C7320D"/>
    <w:rsid w:val="00C77351"/>
    <w:rsid w:val="00C86DE3"/>
    <w:rsid w:val="00C9057F"/>
    <w:rsid w:val="00C94462"/>
    <w:rsid w:val="00C968B9"/>
    <w:rsid w:val="00CA1C4F"/>
    <w:rsid w:val="00CA241A"/>
    <w:rsid w:val="00CA2FC3"/>
    <w:rsid w:val="00CB2E00"/>
    <w:rsid w:val="00CB7F65"/>
    <w:rsid w:val="00CC60D3"/>
    <w:rsid w:val="00CE4F40"/>
    <w:rsid w:val="00CF00CA"/>
    <w:rsid w:val="00CF0535"/>
    <w:rsid w:val="00CF46C0"/>
    <w:rsid w:val="00CF6C59"/>
    <w:rsid w:val="00CF6F48"/>
    <w:rsid w:val="00D00C7D"/>
    <w:rsid w:val="00D35D9B"/>
    <w:rsid w:val="00D36488"/>
    <w:rsid w:val="00D375FE"/>
    <w:rsid w:val="00D4082C"/>
    <w:rsid w:val="00D421E4"/>
    <w:rsid w:val="00D47358"/>
    <w:rsid w:val="00D47D10"/>
    <w:rsid w:val="00D5336A"/>
    <w:rsid w:val="00D554DF"/>
    <w:rsid w:val="00D63B2C"/>
    <w:rsid w:val="00D7647B"/>
    <w:rsid w:val="00D76BE5"/>
    <w:rsid w:val="00D77F85"/>
    <w:rsid w:val="00D82282"/>
    <w:rsid w:val="00D84F72"/>
    <w:rsid w:val="00DA133F"/>
    <w:rsid w:val="00DA67D0"/>
    <w:rsid w:val="00DA7EB0"/>
    <w:rsid w:val="00DB007C"/>
    <w:rsid w:val="00DB00BE"/>
    <w:rsid w:val="00DB322F"/>
    <w:rsid w:val="00DB490D"/>
    <w:rsid w:val="00DB589A"/>
    <w:rsid w:val="00DB773A"/>
    <w:rsid w:val="00DC6F70"/>
    <w:rsid w:val="00DD069E"/>
    <w:rsid w:val="00DD5F7D"/>
    <w:rsid w:val="00DE1941"/>
    <w:rsid w:val="00DF2951"/>
    <w:rsid w:val="00E00C10"/>
    <w:rsid w:val="00E06E90"/>
    <w:rsid w:val="00E075BE"/>
    <w:rsid w:val="00E1346A"/>
    <w:rsid w:val="00E223EA"/>
    <w:rsid w:val="00E22577"/>
    <w:rsid w:val="00E22AAC"/>
    <w:rsid w:val="00E31391"/>
    <w:rsid w:val="00E32C8D"/>
    <w:rsid w:val="00E333A0"/>
    <w:rsid w:val="00E411AD"/>
    <w:rsid w:val="00E52253"/>
    <w:rsid w:val="00E61C41"/>
    <w:rsid w:val="00E6207D"/>
    <w:rsid w:val="00E624B6"/>
    <w:rsid w:val="00E63FE0"/>
    <w:rsid w:val="00E678A5"/>
    <w:rsid w:val="00E81931"/>
    <w:rsid w:val="00E85B65"/>
    <w:rsid w:val="00EA2ABA"/>
    <w:rsid w:val="00EA2FE1"/>
    <w:rsid w:val="00EB0FC1"/>
    <w:rsid w:val="00EB16C0"/>
    <w:rsid w:val="00EB1C01"/>
    <w:rsid w:val="00EB3A23"/>
    <w:rsid w:val="00EB4186"/>
    <w:rsid w:val="00EB62BD"/>
    <w:rsid w:val="00EB6458"/>
    <w:rsid w:val="00EC5359"/>
    <w:rsid w:val="00ED0306"/>
    <w:rsid w:val="00ED095B"/>
    <w:rsid w:val="00EE434C"/>
    <w:rsid w:val="00F01E22"/>
    <w:rsid w:val="00F02E94"/>
    <w:rsid w:val="00F03EBE"/>
    <w:rsid w:val="00F04E38"/>
    <w:rsid w:val="00F05B22"/>
    <w:rsid w:val="00F07C5C"/>
    <w:rsid w:val="00F103AD"/>
    <w:rsid w:val="00F1080E"/>
    <w:rsid w:val="00F115D6"/>
    <w:rsid w:val="00F14BDE"/>
    <w:rsid w:val="00F32FD8"/>
    <w:rsid w:val="00F3308E"/>
    <w:rsid w:val="00F40A37"/>
    <w:rsid w:val="00F43DAF"/>
    <w:rsid w:val="00F44F00"/>
    <w:rsid w:val="00F51813"/>
    <w:rsid w:val="00F541B3"/>
    <w:rsid w:val="00F6026D"/>
    <w:rsid w:val="00F61234"/>
    <w:rsid w:val="00F65474"/>
    <w:rsid w:val="00F66372"/>
    <w:rsid w:val="00F72E3C"/>
    <w:rsid w:val="00F81EA3"/>
    <w:rsid w:val="00F85101"/>
    <w:rsid w:val="00F90266"/>
    <w:rsid w:val="00F91085"/>
    <w:rsid w:val="00FA11CC"/>
    <w:rsid w:val="00FA5AC2"/>
    <w:rsid w:val="00FB36C8"/>
    <w:rsid w:val="00FC01EF"/>
    <w:rsid w:val="00FC063E"/>
    <w:rsid w:val="00FC12DE"/>
    <w:rsid w:val="00FC33C4"/>
    <w:rsid w:val="00FE221B"/>
    <w:rsid w:val="00FE4F4B"/>
    <w:rsid w:val="00FE7DC4"/>
    <w:rsid w:val="00FF05FF"/>
    <w:rsid w:val="00FF3071"/>
    <w:rsid w:val="00FF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F44262"/>
  <w15:docId w15:val="{0DAE2FBA-775B-4228-A36D-D5A304D6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B677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67712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5430E4"/>
    <w:pPr>
      <w:ind w:left="720" w:firstLine="851"/>
      <w:contextualSpacing/>
      <w:jc w:val="both"/>
    </w:pPr>
    <w:rPr>
      <w:rFonts w:eastAsiaTheme="minorHAnsi"/>
      <w:szCs w:val="24"/>
    </w:r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5430E4"/>
    <w:rPr>
      <w:rFonts w:eastAsiaTheme="minorHAnsi"/>
      <w:szCs w:val="24"/>
    </w:rPr>
  </w:style>
  <w:style w:type="paragraph" w:styleId="Header">
    <w:name w:val="header"/>
    <w:basedOn w:val="Normal"/>
    <w:link w:val="HeaderChar"/>
    <w:uiPriority w:val="99"/>
    <w:unhideWhenUsed/>
    <w:rsid w:val="005430E4"/>
    <w:pPr>
      <w:tabs>
        <w:tab w:val="center" w:pos="4819"/>
        <w:tab w:val="right" w:pos="9638"/>
      </w:tabs>
      <w:ind w:firstLine="851"/>
      <w:jc w:val="both"/>
    </w:pPr>
    <w:rPr>
      <w:rFonts w:eastAsiaTheme="minorHAns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430E4"/>
    <w:rPr>
      <w:rFonts w:eastAsiaTheme="minorHAnsi"/>
      <w:szCs w:val="24"/>
    </w:rPr>
  </w:style>
  <w:style w:type="paragraph" w:styleId="Footer">
    <w:name w:val="footer"/>
    <w:basedOn w:val="Normal"/>
    <w:link w:val="FooterChar"/>
    <w:unhideWhenUsed/>
    <w:rsid w:val="005430E4"/>
    <w:pPr>
      <w:tabs>
        <w:tab w:val="center" w:pos="4819"/>
        <w:tab w:val="right" w:pos="9638"/>
      </w:tabs>
      <w:ind w:firstLine="851"/>
      <w:jc w:val="both"/>
    </w:pPr>
    <w:rPr>
      <w:rFonts w:eastAsiaTheme="minorHAnsi"/>
      <w:szCs w:val="24"/>
    </w:rPr>
  </w:style>
  <w:style w:type="character" w:customStyle="1" w:styleId="FooterChar">
    <w:name w:val="Footer Char"/>
    <w:basedOn w:val="DefaultParagraphFont"/>
    <w:link w:val="Footer"/>
    <w:rsid w:val="005430E4"/>
    <w:rPr>
      <w:rFonts w:eastAsiaTheme="minorHAnsi"/>
      <w:szCs w:val="24"/>
    </w:rPr>
  </w:style>
  <w:style w:type="paragraph" w:customStyle="1" w:styleId="Text1">
    <w:name w:val="Text 1"/>
    <w:basedOn w:val="Normal"/>
    <w:rsid w:val="005430E4"/>
    <w:pPr>
      <w:spacing w:after="240"/>
      <w:ind w:left="482"/>
      <w:jc w:val="both"/>
    </w:pPr>
    <w:rPr>
      <w:lang w:val="en-GB"/>
    </w:rPr>
  </w:style>
  <w:style w:type="character" w:styleId="CommentReference">
    <w:name w:val="annotation reference"/>
    <w:basedOn w:val="DefaultParagraphFont"/>
    <w:semiHidden/>
    <w:unhideWhenUsed/>
    <w:rsid w:val="00411A4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11A4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11A4D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11A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11A4D"/>
    <w:rPr>
      <w:b/>
      <w:bCs/>
      <w:sz w:val="20"/>
    </w:rPr>
  </w:style>
  <w:style w:type="paragraph" w:styleId="Revision">
    <w:name w:val="Revision"/>
    <w:hidden/>
    <w:semiHidden/>
    <w:rsid w:val="00F32FD8"/>
  </w:style>
  <w:style w:type="character" w:styleId="Hyperlink">
    <w:name w:val="Hyperlink"/>
    <w:basedOn w:val="DefaultParagraphFont"/>
    <w:unhideWhenUsed/>
    <w:rsid w:val="00DC6F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2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5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43034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0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4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1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5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2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2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1256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41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BFD2E6364EA6F4589E339650EF2D256" ma:contentTypeVersion="6" ma:contentTypeDescription="Kurkite naują dokumentą." ma:contentTypeScope="" ma:versionID="7fea2e97b802218dbcb4565d56eb780c">
  <xsd:schema xmlns:xsd="http://www.w3.org/2001/XMLSchema" xmlns:xs="http://www.w3.org/2001/XMLSchema" xmlns:p="http://schemas.microsoft.com/office/2006/metadata/properties" xmlns:ns3="d54348e1-8662-4887-9d6e-2f3aba196886" targetNamespace="http://schemas.microsoft.com/office/2006/metadata/properties" ma:root="true" ma:fieldsID="fb0347c3b14761c609f4c0bce74d1df1" ns3:_="">
    <xsd:import namespace="d54348e1-8662-4887-9d6e-2f3aba1968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348e1-8662-4887-9d6e-2f3aba1968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0764E-562F-4857-90F8-27F0B41790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38BE00-AA5B-40B8-86D6-3BCF2DAC1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4348e1-8662-4887-9d6e-2f3aba1968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C9F7BA-50B7-439A-BCD6-8A7C70C6C090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d54348e1-8662-4887-9d6e-2f3aba196886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B620572-698A-452A-95FE-B84553CA6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1661</Words>
  <Characters>947</Characters>
  <Application>Microsoft Office Word</Application>
  <DocSecurity>4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 finansų ministerija</Company>
  <LinksUpToDate>false</LinksUpToDate>
  <CharactersWithSpaces>2603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Zimina</dc:creator>
  <cp:keywords/>
  <dc:description/>
  <cp:lastModifiedBy>Viluniene Jurgita</cp:lastModifiedBy>
  <cp:revision>2</cp:revision>
  <cp:lastPrinted>2019-11-11T11:24:00Z</cp:lastPrinted>
  <dcterms:created xsi:type="dcterms:W3CDTF">2020-04-01T13:30:00Z</dcterms:created>
  <dcterms:modified xsi:type="dcterms:W3CDTF">2020-04-01T13:30:00Z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0x0101007BFD2E6364EA6F4589E339650EF2D256</vt:lpwstr>
  </property>
</Properties>
</file>