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8FFD2" w14:textId="7F7DD396" w:rsidR="001B47AA" w:rsidRPr="003E17B0" w:rsidRDefault="001B47AA" w:rsidP="001B47AA">
      <w:pPr>
        <w:pStyle w:val="Antrat"/>
        <w:rPr>
          <w:noProof/>
          <w:sz w:val="24"/>
          <w:szCs w:val="24"/>
        </w:rPr>
      </w:pPr>
      <w:r>
        <w:rPr>
          <w:noProof/>
          <w:sz w:val="24"/>
          <w:szCs w:val="24"/>
        </w:rPr>
        <w:t xml:space="preserve">                                                                                      </w:t>
      </w:r>
      <w:r w:rsidRPr="003E17B0">
        <w:rPr>
          <w:noProof/>
          <w:sz w:val="24"/>
          <w:szCs w:val="24"/>
        </w:rPr>
        <w:t>Projekto</w:t>
      </w:r>
    </w:p>
    <w:p w14:paraId="55DAFA26" w14:textId="77777777" w:rsidR="001B47AA" w:rsidRPr="003E17B0" w:rsidRDefault="001B47AA" w:rsidP="001B47AA">
      <w:pPr>
        <w:pStyle w:val="Antrat"/>
        <w:ind w:left="5192" w:firstLine="1298"/>
        <w:rPr>
          <w:noProof/>
          <w:sz w:val="24"/>
          <w:szCs w:val="24"/>
        </w:rPr>
      </w:pPr>
      <w:r w:rsidRPr="003E17B0">
        <w:rPr>
          <w:noProof/>
          <w:sz w:val="24"/>
          <w:szCs w:val="24"/>
        </w:rPr>
        <w:t>lyginamasis variantas</w:t>
      </w:r>
    </w:p>
    <w:p w14:paraId="327598BB" w14:textId="190F6CFF" w:rsidR="005C435F" w:rsidRPr="008929A0" w:rsidRDefault="005C435F" w:rsidP="00822578">
      <w:pPr>
        <w:pStyle w:val="Antrat"/>
        <w:rPr>
          <w:noProof/>
          <w:sz w:val="24"/>
          <w:szCs w:val="24"/>
        </w:rPr>
      </w:pPr>
    </w:p>
    <w:p w14:paraId="64711C31" w14:textId="77777777" w:rsidR="005C435F" w:rsidRPr="003E17B0" w:rsidRDefault="005C435F" w:rsidP="00767CB4">
      <w:pPr>
        <w:pStyle w:val="Antrat"/>
        <w:rPr>
          <w:noProof/>
          <w:sz w:val="24"/>
          <w:szCs w:val="24"/>
        </w:rPr>
      </w:pPr>
      <w:r w:rsidRPr="003E17B0">
        <w:rPr>
          <w:noProof/>
          <w:sz w:val="24"/>
          <w:szCs w:val="24"/>
        </w:rPr>
        <w:t>LIETUVOS RESPUBLIKOS VIDAUS REIKALŲ MINISTRAS</w:t>
      </w:r>
    </w:p>
    <w:p w14:paraId="625370F8" w14:textId="77777777" w:rsidR="005C435F" w:rsidRPr="003E17B0" w:rsidRDefault="005C435F" w:rsidP="00767CB4">
      <w:pPr>
        <w:pStyle w:val="Antrats"/>
        <w:jc w:val="center"/>
        <w:rPr>
          <w:noProof/>
        </w:rPr>
      </w:pPr>
    </w:p>
    <w:p w14:paraId="3621CCE3" w14:textId="77777777" w:rsidR="005C435F" w:rsidRPr="003E17B0" w:rsidRDefault="005C435F" w:rsidP="00767CB4">
      <w:pPr>
        <w:spacing w:after="0" w:line="240" w:lineRule="auto"/>
        <w:jc w:val="center"/>
        <w:rPr>
          <w:rFonts w:ascii="Times New Roman" w:hAnsi="Times New Roman"/>
          <w:b/>
          <w:noProof/>
          <w:sz w:val="24"/>
          <w:szCs w:val="24"/>
        </w:rPr>
      </w:pPr>
      <w:r w:rsidRPr="003E17B0">
        <w:rPr>
          <w:rFonts w:ascii="Times New Roman" w:hAnsi="Times New Roman"/>
          <w:b/>
          <w:noProof/>
          <w:sz w:val="24"/>
          <w:szCs w:val="24"/>
        </w:rPr>
        <w:t>ĮSAKYMAS</w:t>
      </w:r>
    </w:p>
    <w:p w14:paraId="49BDDE6E" w14:textId="0239D581" w:rsidR="005C435F" w:rsidRPr="003E17B0" w:rsidRDefault="005C435F" w:rsidP="00767CB4">
      <w:pPr>
        <w:keepNext/>
        <w:spacing w:after="0" w:line="240" w:lineRule="auto"/>
        <w:jc w:val="center"/>
        <w:outlineLvl w:val="0"/>
        <w:rPr>
          <w:rFonts w:ascii="Times New Roman" w:hAnsi="Times New Roman"/>
          <w:b/>
          <w:bCs/>
          <w:smallCaps/>
          <w:noProof/>
          <w:sz w:val="24"/>
          <w:szCs w:val="24"/>
        </w:rPr>
      </w:pPr>
      <w:r w:rsidRPr="003E17B0">
        <w:rPr>
          <w:rFonts w:ascii="Times New Roman" w:hAnsi="Times New Roman"/>
          <w:b/>
          <w:bCs/>
          <w:caps/>
          <w:noProof/>
          <w:sz w:val="24"/>
          <w:szCs w:val="24"/>
          <w:lang w:eastAsia="en-US"/>
        </w:rPr>
        <w:t>DĖL VIDAUS REIKALŲ MINISTRO 2015 M. gruodžio 11 D. ĮSAKYMO NR. 1V-991 „dėl</w:t>
      </w:r>
      <w:r w:rsidRPr="003E17B0">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3E17B0">
        <w:rPr>
          <w:rFonts w:ascii="Times New Roman" w:hAnsi="Times New Roman"/>
          <w:b/>
          <w:noProof/>
          <w:sz w:val="24"/>
          <w:szCs w:val="24"/>
        </w:rPr>
        <w:t xml:space="preserve"> NR. 07.1.1-CPVA-V-906</w:t>
      </w:r>
      <w:r w:rsidRPr="003E17B0">
        <w:rPr>
          <w:rFonts w:ascii="Times New Roman" w:hAnsi="Times New Roman"/>
          <w:b/>
          <w:bCs/>
          <w:smallCaps/>
          <w:noProof/>
          <w:sz w:val="24"/>
          <w:szCs w:val="24"/>
        </w:rPr>
        <w:t xml:space="preserve"> PRIEMONĖS</w:t>
      </w:r>
      <w:r w:rsidRPr="003E17B0">
        <w:rPr>
          <w:rFonts w:ascii="Times New Roman" w:hAnsi="Times New Roman"/>
          <w:noProof/>
          <w:sz w:val="24"/>
          <w:szCs w:val="24"/>
        </w:rPr>
        <w:t xml:space="preserve"> </w:t>
      </w:r>
      <w:r w:rsidRPr="003E17B0">
        <w:rPr>
          <w:rFonts w:ascii="Times New Roman" w:hAnsi="Times New Roman"/>
          <w:b/>
          <w:noProof/>
          <w:sz w:val="24"/>
          <w:szCs w:val="24"/>
        </w:rPr>
        <w:t>„KOMPLEKSINĖ PASLAUGŲ PLĖTRA INTEGRUOTŲ TERITORIJŲ VYSTYMO PROGRAMŲ TIKSLINĖSE TERITORIJOSE“</w:t>
      </w:r>
      <w:r w:rsidRPr="003E17B0">
        <w:rPr>
          <w:rFonts w:ascii="Times New Roman" w:hAnsi="Times New Roman"/>
          <w:b/>
          <w:bCs/>
          <w:smallCaps/>
          <w:noProof/>
          <w:sz w:val="24"/>
          <w:szCs w:val="24"/>
        </w:rPr>
        <w:t xml:space="preserve"> PROJEKTŲ FINANSAVIMO SĄLYGŲ APRAŠO PATVIRTINIMO</w:t>
      </w:r>
      <w:r w:rsidRPr="003E17B0">
        <w:rPr>
          <w:rFonts w:ascii="Times New Roman" w:hAnsi="Times New Roman"/>
          <w:b/>
          <w:bCs/>
          <w:caps/>
          <w:noProof/>
          <w:sz w:val="24"/>
          <w:szCs w:val="24"/>
          <w:lang w:eastAsia="en-US"/>
        </w:rPr>
        <w:t>“ PAKEITIMO</w:t>
      </w:r>
    </w:p>
    <w:p w14:paraId="140B041F" w14:textId="77777777" w:rsidR="005C435F" w:rsidRPr="003E17B0" w:rsidRDefault="005C435F" w:rsidP="00767CB4">
      <w:pPr>
        <w:spacing w:after="0" w:line="240" w:lineRule="auto"/>
        <w:jc w:val="center"/>
        <w:rPr>
          <w:rFonts w:ascii="Times New Roman" w:hAnsi="Times New Roman"/>
          <w:noProof/>
          <w:sz w:val="24"/>
          <w:szCs w:val="24"/>
          <w:lang w:eastAsia="en-US"/>
        </w:rPr>
      </w:pPr>
    </w:p>
    <w:p w14:paraId="05A9CACB" w14:textId="6D097568"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 xml:space="preserve">Nr. </w:t>
      </w:r>
    </w:p>
    <w:p w14:paraId="5DD583B1" w14:textId="77777777"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Vilnius</w:t>
      </w:r>
    </w:p>
    <w:p w14:paraId="6078BE05" w14:textId="77777777" w:rsidR="005C435F" w:rsidRPr="003E17B0" w:rsidRDefault="005C435F" w:rsidP="00767CB4">
      <w:pPr>
        <w:tabs>
          <w:tab w:val="left" w:pos="4257"/>
        </w:tabs>
        <w:spacing w:after="0" w:line="240" w:lineRule="auto"/>
        <w:rPr>
          <w:rFonts w:ascii="Times New Roman" w:hAnsi="Times New Roman"/>
          <w:noProof/>
          <w:sz w:val="24"/>
          <w:szCs w:val="24"/>
          <w:lang w:eastAsia="en-US"/>
        </w:rPr>
      </w:pPr>
      <w:r w:rsidRPr="003E17B0">
        <w:rPr>
          <w:rFonts w:ascii="Times New Roman" w:hAnsi="Times New Roman"/>
          <w:noProof/>
          <w:sz w:val="24"/>
          <w:szCs w:val="24"/>
          <w:lang w:eastAsia="en-US"/>
        </w:rPr>
        <w:tab/>
      </w:r>
    </w:p>
    <w:p w14:paraId="131EA068" w14:textId="5ED167A7" w:rsidR="00657227" w:rsidRPr="003E17B0" w:rsidRDefault="00D971A7" w:rsidP="00520888">
      <w:pPr>
        <w:suppressAutoHyphens/>
        <w:spacing w:after="0" w:line="360" w:lineRule="auto"/>
        <w:ind w:firstLine="720"/>
        <w:jc w:val="both"/>
        <w:textAlignment w:val="center"/>
        <w:rPr>
          <w:rFonts w:ascii="Times New Roman" w:hAnsi="Times New Roman"/>
          <w:noProof/>
          <w:color w:val="000000"/>
          <w:sz w:val="24"/>
          <w:szCs w:val="24"/>
          <w:lang w:eastAsia="en-US"/>
        </w:rPr>
      </w:pPr>
      <w:r w:rsidRPr="00F24FAD">
        <w:rPr>
          <w:rFonts w:ascii="Times New Roman" w:eastAsia="Calibri" w:hAnsi="Times New Roman"/>
          <w:spacing w:val="100"/>
          <w:sz w:val="24"/>
          <w:szCs w:val="24"/>
        </w:rPr>
        <w:t>Pakeičiu</w:t>
      </w:r>
      <w:r w:rsidR="0086773A" w:rsidRPr="003E17B0">
        <w:rPr>
          <w:rFonts w:ascii="Times New Roman" w:hAnsi="Times New Roman"/>
          <w:noProof/>
          <w:sz w:val="24"/>
          <w:szCs w:val="24"/>
        </w:rPr>
        <w:t xml:space="preserve">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aprašą, patvirtintą </w:t>
      </w:r>
      <w:r w:rsidR="0086773A" w:rsidRPr="003E17B0">
        <w:rPr>
          <w:rFonts w:ascii="Times New Roman" w:hAnsi="Times New Roman"/>
          <w:bCs/>
          <w:sz w:val="24"/>
          <w:szCs w:val="24"/>
          <w:lang w:eastAsia="en-US"/>
        </w:rPr>
        <w:t>Lietuvos Respublikos vidaus reikalų ministro 2015 m. gruodžio 11 d. įsakymu Nr.</w:t>
      </w:r>
      <w:r>
        <w:rPr>
          <w:rFonts w:ascii="Times New Roman" w:hAnsi="Times New Roman"/>
          <w:bCs/>
          <w:sz w:val="24"/>
          <w:szCs w:val="24"/>
          <w:lang w:eastAsia="en-US"/>
        </w:rPr>
        <w:t> </w:t>
      </w:r>
      <w:r w:rsidR="0086773A" w:rsidRPr="003E17B0">
        <w:rPr>
          <w:rFonts w:ascii="Times New Roman" w:hAnsi="Times New Roman"/>
          <w:bCs/>
          <w:sz w:val="24"/>
          <w:szCs w:val="24"/>
          <w:lang w:eastAsia="en-US"/>
        </w:rPr>
        <w:t>1V-991 „Dėl</w:t>
      </w:r>
      <w:r w:rsidR="0086773A" w:rsidRPr="003E17B0">
        <w:rPr>
          <w:rFonts w:ascii="Times New Roman" w:hAnsi="Times New Roman"/>
          <w:bCs/>
          <w:smallCaps/>
          <w:noProof/>
          <w:sz w:val="24"/>
          <w:szCs w:val="24"/>
        </w:rPr>
        <w:t xml:space="preserve"> </w:t>
      </w:r>
      <w:r w:rsidR="0086773A" w:rsidRPr="003E17B0">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0086773A" w:rsidRPr="003E17B0">
        <w:rPr>
          <w:rFonts w:ascii="Times New Roman" w:hAnsi="Times New Roman"/>
          <w:bCs/>
          <w:sz w:val="24"/>
          <w:szCs w:val="24"/>
          <w:lang w:eastAsia="en-US"/>
        </w:rPr>
        <w:t>“</w:t>
      </w:r>
      <w:r w:rsidR="0086773A" w:rsidRPr="003E17B0">
        <w:rPr>
          <w:rFonts w:ascii="Times New Roman" w:hAnsi="Times New Roman"/>
          <w:color w:val="000000"/>
          <w:sz w:val="24"/>
          <w:szCs w:val="24"/>
          <w:lang w:eastAsia="en-US"/>
        </w:rPr>
        <w:t>:</w:t>
      </w:r>
    </w:p>
    <w:p w14:paraId="2BCC5F1F" w14:textId="07202AA6" w:rsidR="00976128" w:rsidRDefault="00976128" w:rsidP="00520888">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sidR="00C717DC">
        <w:rPr>
          <w:rFonts w:ascii="Times New Roman" w:hAnsi="Times New Roman"/>
          <w:noProof/>
          <w:sz w:val="24"/>
          <w:szCs w:val="24"/>
          <w:lang w:val="en-US"/>
        </w:rPr>
        <w:t>7</w:t>
      </w:r>
      <w:r w:rsidRPr="003E17B0">
        <w:rPr>
          <w:rFonts w:ascii="Times New Roman" w:hAnsi="Times New Roman"/>
          <w:noProof/>
          <w:sz w:val="24"/>
          <w:szCs w:val="24"/>
        </w:rPr>
        <w:t xml:space="preserve"> punktą ir jį išdėstau taip:</w:t>
      </w:r>
    </w:p>
    <w:p w14:paraId="7810D554" w14:textId="781E32C8" w:rsidR="00C717DC" w:rsidRDefault="00C717DC" w:rsidP="00C717DC">
      <w:pPr>
        <w:suppressAutoHyphens/>
        <w:spacing w:after="0" w:line="360" w:lineRule="auto"/>
        <w:ind w:firstLine="720"/>
        <w:jc w:val="both"/>
        <w:textAlignment w:val="center"/>
        <w:rPr>
          <w:rFonts w:ascii="Times New Roman" w:hAnsi="Times New Roman"/>
          <w:noProof/>
          <w:color w:val="000000"/>
          <w:sz w:val="24"/>
          <w:szCs w:val="24"/>
          <w:lang w:eastAsia="en-US"/>
        </w:rPr>
      </w:pPr>
      <w:r>
        <w:rPr>
          <w:rFonts w:ascii="Times New Roman" w:hAnsi="Times New Roman"/>
          <w:noProof/>
          <w:color w:val="000000"/>
          <w:sz w:val="24"/>
          <w:szCs w:val="24"/>
          <w:lang w:eastAsia="en-US"/>
        </w:rPr>
        <w:t>„</w:t>
      </w:r>
      <w:r w:rsidRPr="00C717DC">
        <w:rPr>
          <w:rFonts w:ascii="Times New Roman" w:hAnsi="Times New Roman"/>
          <w:noProof/>
          <w:color w:val="000000"/>
          <w:sz w:val="24"/>
          <w:szCs w:val="24"/>
          <w:lang w:eastAsia="en-US"/>
        </w:rPr>
        <w:t xml:space="preserve">7. Pagal Aprašą projektams įgyvendinti numatoma skirti iki </w:t>
      </w:r>
      <w:r w:rsidRPr="006D3EB7">
        <w:rPr>
          <w:rFonts w:ascii="Times New Roman" w:hAnsi="Times New Roman"/>
          <w:strike/>
          <w:noProof/>
          <w:color w:val="000000"/>
          <w:sz w:val="24"/>
          <w:szCs w:val="24"/>
          <w:lang w:eastAsia="en-US"/>
        </w:rPr>
        <w:t>60 267</w:t>
      </w:r>
      <w:r w:rsidR="006D3EB7" w:rsidRPr="006D3EB7">
        <w:rPr>
          <w:rFonts w:ascii="Times New Roman" w:hAnsi="Times New Roman"/>
          <w:strike/>
          <w:noProof/>
          <w:color w:val="000000"/>
          <w:sz w:val="24"/>
          <w:szCs w:val="24"/>
          <w:lang w:eastAsia="en-US"/>
        </w:rPr>
        <w:t> </w:t>
      </w:r>
      <w:r w:rsidRPr="006D3EB7">
        <w:rPr>
          <w:rFonts w:ascii="Times New Roman" w:hAnsi="Times New Roman"/>
          <w:strike/>
          <w:noProof/>
          <w:color w:val="000000"/>
          <w:sz w:val="24"/>
          <w:szCs w:val="24"/>
          <w:lang w:eastAsia="en-US"/>
        </w:rPr>
        <w:t>979</w:t>
      </w:r>
      <w:r w:rsidR="006D3EB7">
        <w:rPr>
          <w:rFonts w:ascii="Times New Roman" w:hAnsi="Times New Roman"/>
          <w:noProof/>
          <w:color w:val="000000"/>
          <w:sz w:val="24"/>
          <w:szCs w:val="24"/>
          <w:lang w:eastAsia="en-US"/>
        </w:rPr>
        <w:t xml:space="preserve"> </w:t>
      </w:r>
      <w:r w:rsidR="006D3EB7" w:rsidRPr="006D3EB7">
        <w:rPr>
          <w:rFonts w:ascii="Times New Roman" w:hAnsi="Times New Roman"/>
          <w:b/>
          <w:bCs/>
          <w:noProof/>
          <w:color w:val="000000"/>
          <w:sz w:val="24"/>
          <w:szCs w:val="24"/>
          <w:lang w:eastAsia="en-US"/>
        </w:rPr>
        <w:t>40</w:t>
      </w:r>
      <w:r w:rsidR="006D3EB7">
        <w:rPr>
          <w:rFonts w:ascii="Times New Roman" w:hAnsi="Times New Roman"/>
          <w:b/>
          <w:bCs/>
          <w:noProof/>
          <w:color w:val="000000"/>
          <w:sz w:val="24"/>
          <w:szCs w:val="24"/>
          <w:lang w:eastAsia="en-US"/>
        </w:rPr>
        <w:t> </w:t>
      </w:r>
      <w:r w:rsidR="006D3EB7" w:rsidRPr="006D3EB7">
        <w:rPr>
          <w:rFonts w:ascii="Times New Roman" w:hAnsi="Times New Roman"/>
          <w:b/>
          <w:bCs/>
          <w:noProof/>
          <w:color w:val="000000"/>
          <w:sz w:val="24"/>
          <w:szCs w:val="24"/>
          <w:lang w:eastAsia="en-US"/>
        </w:rPr>
        <w:t>843</w:t>
      </w:r>
      <w:r w:rsidR="006D3EB7">
        <w:rPr>
          <w:rFonts w:ascii="Times New Roman" w:hAnsi="Times New Roman"/>
          <w:b/>
          <w:bCs/>
          <w:noProof/>
          <w:color w:val="000000"/>
          <w:sz w:val="24"/>
          <w:szCs w:val="24"/>
          <w:lang w:eastAsia="en-US"/>
        </w:rPr>
        <w:t xml:space="preserve"> </w:t>
      </w:r>
      <w:r w:rsidR="006D3EB7" w:rsidRPr="006D3EB7">
        <w:rPr>
          <w:rFonts w:ascii="Times New Roman" w:hAnsi="Times New Roman"/>
          <w:b/>
          <w:bCs/>
          <w:noProof/>
          <w:color w:val="000000"/>
          <w:sz w:val="24"/>
          <w:szCs w:val="24"/>
          <w:lang w:eastAsia="en-US"/>
        </w:rPr>
        <w:t>190</w:t>
      </w:r>
      <w:r w:rsidRPr="00C717DC">
        <w:rPr>
          <w:rFonts w:ascii="Times New Roman" w:hAnsi="Times New Roman"/>
          <w:noProof/>
          <w:color w:val="000000"/>
          <w:sz w:val="24"/>
          <w:szCs w:val="24"/>
          <w:lang w:eastAsia="en-US"/>
        </w:rPr>
        <w:t xml:space="preserve"> eurų (</w:t>
      </w:r>
      <w:r w:rsidR="006D3EB7">
        <w:rPr>
          <w:rFonts w:ascii="Times New Roman" w:hAnsi="Times New Roman"/>
          <w:b/>
          <w:bCs/>
          <w:noProof/>
          <w:color w:val="000000"/>
          <w:sz w:val="24"/>
          <w:szCs w:val="24"/>
          <w:lang w:eastAsia="en-US"/>
        </w:rPr>
        <w:t>keturiasdešimties milijonų aštuonių šimtų keturiasdešimt trijų tūkstančių vieno šimto de</w:t>
      </w:r>
      <w:r w:rsidR="00733444">
        <w:rPr>
          <w:rFonts w:ascii="Times New Roman" w:hAnsi="Times New Roman"/>
          <w:b/>
          <w:bCs/>
          <w:noProof/>
          <w:color w:val="000000"/>
          <w:sz w:val="24"/>
          <w:szCs w:val="24"/>
          <w:lang w:eastAsia="en-US"/>
        </w:rPr>
        <w:t xml:space="preserve">vyniasdešimties eurų </w:t>
      </w:r>
      <w:r w:rsidRPr="00733444">
        <w:rPr>
          <w:rFonts w:ascii="Times New Roman" w:hAnsi="Times New Roman"/>
          <w:strike/>
          <w:noProof/>
          <w:color w:val="000000"/>
          <w:sz w:val="24"/>
          <w:szCs w:val="24"/>
          <w:lang w:eastAsia="en-US"/>
        </w:rPr>
        <w:t>šešiasdešimties milijonų dviejų šimtų šešiasdešimt septynių tūkstančių devynių šimtų septyniasdešimt devynių eurų</w:t>
      </w:r>
      <w:r w:rsidRPr="00C717DC">
        <w:rPr>
          <w:rFonts w:ascii="Times New Roman" w:hAnsi="Times New Roman"/>
          <w:noProof/>
          <w:color w:val="000000"/>
          <w:sz w:val="24"/>
          <w:szCs w:val="24"/>
          <w:lang w:eastAsia="en-US"/>
        </w:rPr>
        <w:t xml:space="preserve">), iš kurių iki </w:t>
      </w:r>
      <w:r w:rsidRPr="00DD3B4F">
        <w:rPr>
          <w:rFonts w:ascii="Times New Roman" w:hAnsi="Times New Roman"/>
          <w:strike/>
          <w:noProof/>
          <w:color w:val="000000"/>
          <w:sz w:val="24"/>
          <w:szCs w:val="24"/>
          <w:lang w:eastAsia="en-US"/>
        </w:rPr>
        <w:t>44 885</w:t>
      </w:r>
      <w:r w:rsidR="00DD3B4F" w:rsidRPr="00DD3B4F">
        <w:rPr>
          <w:rFonts w:ascii="Times New Roman" w:hAnsi="Times New Roman"/>
          <w:strike/>
          <w:noProof/>
          <w:color w:val="000000"/>
          <w:sz w:val="24"/>
          <w:szCs w:val="24"/>
          <w:lang w:eastAsia="en-US"/>
        </w:rPr>
        <w:t> </w:t>
      </w:r>
      <w:r w:rsidRPr="00DD3B4F">
        <w:rPr>
          <w:rFonts w:ascii="Times New Roman" w:hAnsi="Times New Roman"/>
          <w:strike/>
          <w:noProof/>
          <w:color w:val="000000"/>
          <w:sz w:val="24"/>
          <w:szCs w:val="24"/>
          <w:lang w:eastAsia="en-US"/>
        </w:rPr>
        <w:t>349</w:t>
      </w:r>
      <w:r w:rsidR="00DD3B4F">
        <w:rPr>
          <w:rFonts w:ascii="Times New Roman" w:hAnsi="Times New Roman"/>
          <w:noProof/>
          <w:color w:val="000000"/>
          <w:sz w:val="24"/>
          <w:szCs w:val="24"/>
          <w:lang w:eastAsia="en-US"/>
        </w:rPr>
        <w:t xml:space="preserve"> </w:t>
      </w:r>
      <w:r w:rsidR="00DD3B4F" w:rsidRPr="00DD3B4F">
        <w:rPr>
          <w:rFonts w:ascii="Times New Roman" w:hAnsi="Times New Roman"/>
          <w:b/>
          <w:bCs/>
          <w:noProof/>
          <w:color w:val="000000"/>
          <w:sz w:val="24"/>
          <w:szCs w:val="24"/>
          <w:lang w:eastAsia="en-US"/>
        </w:rPr>
        <w:t>28 269 281</w:t>
      </w:r>
      <w:r w:rsidRPr="00C717DC">
        <w:rPr>
          <w:rFonts w:ascii="Times New Roman" w:hAnsi="Times New Roman"/>
          <w:noProof/>
          <w:color w:val="000000"/>
          <w:sz w:val="24"/>
          <w:szCs w:val="24"/>
          <w:lang w:eastAsia="en-US"/>
        </w:rPr>
        <w:t xml:space="preserve"> eurų (</w:t>
      </w:r>
      <w:r w:rsidR="00DD3B4F">
        <w:rPr>
          <w:rFonts w:ascii="Times New Roman" w:hAnsi="Times New Roman"/>
          <w:b/>
          <w:bCs/>
          <w:noProof/>
          <w:color w:val="000000"/>
          <w:sz w:val="24"/>
          <w:szCs w:val="24"/>
          <w:lang w:eastAsia="en-US"/>
        </w:rPr>
        <w:t xml:space="preserve">dvidešimt aštuonių milijonų dviejų šimtų šešiasdešimt devynių tūkstančių dviejų šimtų aštuoniasdešimt vieno euro </w:t>
      </w:r>
      <w:r w:rsidRPr="00DD3B4F">
        <w:rPr>
          <w:rFonts w:ascii="Times New Roman" w:hAnsi="Times New Roman"/>
          <w:strike/>
          <w:noProof/>
          <w:color w:val="000000"/>
          <w:sz w:val="24"/>
          <w:szCs w:val="24"/>
          <w:lang w:eastAsia="en-US"/>
        </w:rPr>
        <w:t>keturiasdešimt keturių milijonų aštuonių šimtų aštuoniasdešimt penkių tūkstančių trijų šimtų keturiasdešimt devynių eurų</w:t>
      </w:r>
      <w:r w:rsidRPr="00C717DC">
        <w:rPr>
          <w:rFonts w:ascii="Times New Roman" w:hAnsi="Times New Roman"/>
          <w:noProof/>
          <w:color w:val="000000"/>
          <w:sz w:val="24"/>
          <w:szCs w:val="24"/>
          <w:lang w:eastAsia="en-US"/>
        </w:rPr>
        <w:t xml:space="preserve">) – ES struktūrinių fondų (Europos regioninės plėtros fondo) lėšos, iki </w:t>
      </w:r>
      <w:r w:rsidRPr="00DD3B4F">
        <w:rPr>
          <w:rFonts w:ascii="Times New Roman" w:hAnsi="Times New Roman"/>
          <w:strike/>
          <w:noProof/>
          <w:color w:val="000000"/>
          <w:sz w:val="24"/>
          <w:szCs w:val="24"/>
          <w:lang w:eastAsia="en-US"/>
        </w:rPr>
        <w:t>10 496 036</w:t>
      </w:r>
      <w:r w:rsidRPr="00C717DC">
        <w:rPr>
          <w:rFonts w:ascii="Times New Roman" w:hAnsi="Times New Roman"/>
          <w:noProof/>
          <w:color w:val="000000"/>
          <w:sz w:val="24"/>
          <w:szCs w:val="24"/>
          <w:lang w:eastAsia="en-US"/>
        </w:rPr>
        <w:t xml:space="preserve"> </w:t>
      </w:r>
      <w:r w:rsidR="00DD3B4F" w:rsidRPr="00DD3B4F">
        <w:rPr>
          <w:rFonts w:ascii="Times New Roman" w:hAnsi="Times New Roman"/>
          <w:b/>
          <w:bCs/>
          <w:noProof/>
          <w:color w:val="000000"/>
          <w:sz w:val="24"/>
          <w:szCs w:val="24"/>
          <w:lang w:eastAsia="en-US"/>
        </w:rPr>
        <w:t>9</w:t>
      </w:r>
      <w:r w:rsidR="00DD3B4F">
        <w:rPr>
          <w:rFonts w:ascii="Times New Roman" w:hAnsi="Times New Roman"/>
          <w:b/>
          <w:bCs/>
          <w:noProof/>
          <w:color w:val="000000"/>
          <w:sz w:val="24"/>
          <w:szCs w:val="24"/>
          <w:lang w:eastAsia="en-US"/>
        </w:rPr>
        <w:t> </w:t>
      </w:r>
      <w:r w:rsidR="00DD3B4F" w:rsidRPr="00DD3B4F">
        <w:rPr>
          <w:rFonts w:ascii="Times New Roman" w:hAnsi="Times New Roman"/>
          <w:b/>
          <w:bCs/>
          <w:noProof/>
          <w:color w:val="000000"/>
          <w:sz w:val="24"/>
          <w:szCs w:val="24"/>
          <w:lang w:eastAsia="en-US"/>
        </w:rPr>
        <w:t>262</w:t>
      </w:r>
      <w:r w:rsidR="00DD3B4F">
        <w:rPr>
          <w:rFonts w:ascii="Times New Roman" w:hAnsi="Times New Roman"/>
          <w:b/>
          <w:bCs/>
          <w:noProof/>
          <w:color w:val="000000"/>
          <w:sz w:val="24"/>
          <w:szCs w:val="24"/>
          <w:lang w:eastAsia="en-US"/>
        </w:rPr>
        <w:t xml:space="preserve"> </w:t>
      </w:r>
      <w:r w:rsidR="00DD3B4F" w:rsidRPr="00DD3B4F">
        <w:rPr>
          <w:rFonts w:ascii="Times New Roman" w:hAnsi="Times New Roman"/>
          <w:b/>
          <w:bCs/>
          <w:noProof/>
          <w:color w:val="000000"/>
          <w:sz w:val="24"/>
          <w:szCs w:val="24"/>
          <w:lang w:eastAsia="en-US"/>
        </w:rPr>
        <w:t>299</w:t>
      </w:r>
      <w:r w:rsidR="00DD3B4F" w:rsidRPr="00DD3B4F">
        <w:rPr>
          <w:rFonts w:ascii="Times New Roman" w:hAnsi="Times New Roman"/>
          <w:noProof/>
          <w:color w:val="000000"/>
          <w:sz w:val="24"/>
          <w:szCs w:val="24"/>
          <w:lang w:eastAsia="en-US"/>
        </w:rPr>
        <w:t xml:space="preserve"> </w:t>
      </w:r>
      <w:r w:rsidRPr="00C717DC">
        <w:rPr>
          <w:rFonts w:ascii="Times New Roman" w:hAnsi="Times New Roman"/>
          <w:noProof/>
          <w:color w:val="000000"/>
          <w:sz w:val="24"/>
          <w:szCs w:val="24"/>
          <w:lang w:eastAsia="en-US"/>
        </w:rPr>
        <w:t>eurų (</w:t>
      </w:r>
      <w:r w:rsidR="00DD3B4F">
        <w:rPr>
          <w:rFonts w:ascii="Times New Roman" w:hAnsi="Times New Roman"/>
          <w:b/>
          <w:bCs/>
          <w:noProof/>
          <w:color w:val="000000"/>
          <w:sz w:val="24"/>
          <w:szCs w:val="24"/>
          <w:lang w:eastAsia="en-US"/>
        </w:rPr>
        <w:t xml:space="preserve">devynių milijonų dviejų šimtų šešiasdešimt dviejų tūkstančių dviejų šimtų devyniasdešimt devynių eurų </w:t>
      </w:r>
      <w:r w:rsidRPr="00DD3B4F">
        <w:rPr>
          <w:rFonts w:ascii="Times New Roman" w:hAnsi="Times New Roman"/>
          <w:strike/>
          <w:noProof/>
          <w:color w:val="000000"/>
          <w:sz w:val="24"/>
          <w:szCs w:val="24"/>
          <w:lang w:eastAsia="en-US"/>
        </w:rPr>
        <w:t>dešimties milijonų keturių šimtų devyniasdešimt šešių tūkstančių trisdešimt šešių eurų</w:t>
      </w:r>
      <w:r w:rsidRPr="00C717DC">
        <w:rPr>
          <w:rFonts w:ascii="Times New Roman" w:hAnsi="Times New Roman"/>
          <w:noProof/>
          <w:color w:val="000000"/>
          <w:sz w:val="24"/>
          <w:szCs w:val="24"/>
          <w:lang w:eastAsia="en-US"/>
        </w:rPr>
        <w:t xml:space="preserve">) – ES struktūrinių fondų veiklos lėšų rezervo lėšos, iki </w:t>
      </w:r>
      <w:r w:rsidRPr="002412F6">
        <w:rPr>
          <w:rFonts w:ascii="Times New Roman" w:hAnsi="Times New Roman"/>
          <w:strike/>
          <w:noProof/>
          <w:color w:val="000000"/>
          <w:sz w:val="24"/>
          <w:szCs w:val="24"/>
          <w:lang w:eastAsia="en-US"/>
        </w:rPr>
        <w:t>3 960 472</w:t>
      </w:r>
      <w:r w:rsidRPr="00C717DC">
        <w:rPr>
          <w:rFonts w:ascii="Times New Roman" w:hAnsi="Times New Roman"/>
          <w:noProof/>
          <w:color w:val="000000"/>
          <w:sz w:val="24"/>
          <w:szCs w:val="24"/>
          <w:lang w:eastAsia="en-US"/>
        </w:rPr>
        <w:t xml:space="preserve"> </w:t>
      </w:r>
      <w:r w:rsidR="002412F6" w:rsidRPr="002412F6">
        <w:rPr>
          <w:rFonts w:ascii="Times New Roman" w:hAnsi="Times New Roman"/>
          <w:b/>
          <w:bCs/>
          <w:noProof/>
          <w:color w:val="000000"/>
          <w:sz w:val="24"/>
          <w:szCs w:val="24"/>
          <w:lang w:eastAsia="en-US"/>
        </w:rPr>
        <w:t>2 494 347</w:t>
      </w:r>
      <w:r w:rsidR="002412F6" w:rsidRPr="002412F6">
        <w:rPr>
          <w:rFonts w:ascii="Times New Roman" w:hAnsi="Times New Roman"/>
          <w:noProof/>
          <w:color w:val="000000"/>
          <w:sz w:val="24"/>
          <w:szCs w:val="24"/>
          <w:lang w:eastAsia="en-US"/>
        </w:rPr>
        <w:t xml:space="preserve"> </w:t>
      </w:r>
      <w:r w:rsidRPr="00C717DC">
        <w:rPr>
          <w:rFonts w:ascii="Times New Roman" w:hAnsi="Times New Roman"/>
          <w:noProof/>
          <w:color w:val="000000"/>
          <w:sz w:val="24"/>
          <w:szCs w:val="24"/>
          <w:lang w:eastAsia="en-US"/>
        </w:rPr>
        <w:t>eurų (</w:t>
      </w:r>
      <w:r w:rsidR="002412F6">
        <w:rPr>
          <w:rFonts w:ascii="Times New Roman" w:hAnsi="Times New Roman"/>
          <w:b/>
          <w:bCs/>
          <w:noProof/>
          <w:color w:val="000000"/>
          <w:sz w:val="24"/>
          <w:szCs w:val="24"/>
          <w:lang w:eastAsia="en-US"/>
        </w:rPr>
        <w:t xml:space="preserve">dviejų milijonų keturių šimtų devyniasdešimt keturių tūkstančių trijų šimtų keturiasdešimt septynių eurų </w:t>
      </w:r>
      <w:r w:rsidRPr="002412F6">
        <w:rPr>
          <w:rFonts w:ascii="Times New Roman" w:hAnsi="Times New Roman"/>
          <w:strike/>
          <w:noProof/>
          <w:color w:val="000000"/>
          <w:sz w:val="24"/>
          <w:szCs w:val="24"/>
          <w:lang w:eastAsia="en-US"/>
        </w:rPr>
        <w:t>trijų milijonų devynių šimtų šešiasdešimties tūkstančių keturių šimtų septyniasdešimt dviejų eurų</w:t>
      </w:r>
      <w:r w:rsidRPr="00C717DC">
        <w:rPr>
          <w:rFonts w:ascii="Times New Roman" w:hAnsi="Times New Roman"/>
          <w:noProof/>
          <w:color w:val="000000"/>
          <w:sz w:val="24"/>
          <w:szCs w:val="24"/>
          <w:lang w:eastAsia="en-US"/>
        </w:rPr>
        <w:t xml:space="preserve">) – Lietuvos Respublikos valstybės biudžeto lėšos ir iki </w:t>
      </w:r>
      <w:r w:rsidRPr="002412F6">
        <w:rPr>
          <w:rFonts w:ascii="Times New Roman" w:hAnsi="Times New Roman"/>
          <w:strike/>
          <w:noProof/>
          <w:color w:val="000000"/>
          <w:sz w:val="24"/>
          <w:szCs w:val="24"/>
          <w:lang w:eastAsia="en-US"/>
        </w:rPr>
        <w:t>926 122</w:t>
      </w:r>
      <w:r w:rsidR="002412F6">
        <w:rPr>
          <w:rFonts w:ascii="Times New Roman" w:hAnsi="Times New Roman"/>
          <w:noProof/>
          <w:color w:val="000000"/>
          <w:sz w:val="24"/>
          <w:szCs w:val="24"/>
          <w:lang w:eastAsia="en-US"/>
        </w:rPr>
        <w:t> </w:t>
      </w:r>
      <w:r w:rsidR="002412F6" w:rsidRPr="002412F6">
        <w:rPr>
          <w:rFonts w:ascii="Times New Roman" w:hAnsi="Times New Roman"/>
          <w:b/>
          <w:bCs/>
          <w:noProof/>
          <w:color w:val="000000"/>
          <w:sz w:val="24"/>
          <w:szCs w:val="24"/>
          <w:lang w:eastAsia="en-US"/>
        </w:rPr>
        <w:t>817</w:t>
      </w:r>
      <w:r w:rsidR="002412F6">
        <w:rPr>
          <w:rFonts w:ascii="Times New Roman" w:hAnsi="Times New Roman"/>
          <w:b/>
          <w:bCs/>
          <w:noProof/>
          <w:color w:val="000000"/>
          <w:sz w:val="24"/>
          <w:szCs w:val="24"/>
          <w:lang w:eastAsia="en-US"/>
        </w:rPr>
        <w:t xml:space="preserve"> </w:t>
      </w:r>
      <w:r w:rsidR="002412F6" w:rsidRPr="002412F6">
        <w:rPr>
          <w:rFonts w:ascii="Times New Roman" w:hAnsi="Times New Roman"/>
          <w:b/>
          <w:bCs/>
          <w:noProof/>
          <w:color w:val="000000"/>
          <w:sz w:val="24"/>
          <w:szCs w:val="24"/>
          <w:lang w:eastAsia="en-US"/>
        </w:rPr>
        <w:t>263</w:t>
      </w:r>
      <w:r w:rsidR="002412F6" w:rsidRPr="002412F6">
        <w:rPr>
          <w:rFonts w:ascii="Times New Roman" w:hAnsi="Times New Roman"/>
          <w:noProof/>
          <w:color w:val="000000"/>
          <w:sz w:val="24"/>
          <w:szCs w:val="24"/>
          <w:lang w:eastAsia="en-US"/>
        </w:rPr>
        <w:t xml:space="preserve"> </w:t>
      </w:r>
      <w:r w:rsidRPr="00C717DC">
        <w:rPr>
          <w:rFonts w:ascii="Times New Roman" w:hAnsi="Times New Roman"/>
          <w:noProof/>
          <w:color w:val="000000"/>
          <w:sz w:val="24"/>
          <w:szCs w:val="24"/>
          <w:lang w:eastAsia="en-US"/>
        </w:rPr>
        <w:t>eurų (</w:t>
      </w:r>
      <w:r w:rsidR="002412F6">
        <w:rPr>
          <w:rFonts w:ascii="Times New Roman" w:hAnsi="Times New Roman"/>
          <w:b/>
          <w:bCs/>
          <w:noProof/>
          <w:color w:val="000000"/>
          <w:sz w:val="24"/>
          <w:szCs w:val="24"/>
          <w:lang w:eastAsia="en-US"/>
        </w:rPr>
        <w:t xml:space="preserve">aštuonių </w:t>
      </w:r>
      <w:r w:rsidR="002412F6">
        <w:rPr>
          <w:rFonts w:ascii="Times New Roman" w:hAnsi="Times New Roman"/>
          <w:b/>
          <w:bCs/>
          <w:noProof/>
          <w:color w:val="000000"/>
          <w:sz w:val="24"/>
          <w:szCs w:val="24"/>
          <w:lang w:eastAsia="en-US"/>
        </w:rPr>
        <w:lastRenderedPageBreak/>
        <w:t xml:space="preserve">šimtų septyniolikos tūkstančių dviejų šimtų šešiasdešimt trijų eurų </w:t>
      </w:r>
      <w:r w:rsidRPr="002412F6">
        <w:rPr>
          <w:rFonts w:ascii="Times New Roman" w:hAnsi="Times New Roman"/>
          <w:strike/>
          <w:noProof/>
          <w:color w:val="000000"/>
          <w:sz w:val="24"/>
          <w:szCs w:val="24"/>
          <w:lang w:eastAsia="en-US"/>
        </w:rPr>
        <w:t>devynių šimtų dvidešimt šešių tūkstančių vieno šimto dvidešimt dviejų eurų</w:t>
      </w:r>
      <w:r w:rsidRPr="00C717DC">
        <w:rPr>
          <w:rFonts w:ascii="Times New Roman" w:hAnsi="Times New Roman"/>
          <w:noProof/>
          <w:color w:val="000000"/>
          <w:sz w:val="24"/>
          <w:szCs w:val="24"/>
          <w:lang w:eastAsia="en-US"/>
        </w:rPr>
        <w:t>) – Lietuvos Respublikos valstybės biudžeto veiklos lėšų rezervo lėšos. Projektų sutartys veiklos lėšų rezervo sumai gali būti pasirašomos Veiksmų programos administravimo taisyklių XII skyriaus IV skirsnyje nustatyta tvarka.</w:t>
      </w:r>
      <w:r>
        <w:rPr>
          <w:rFonts w:ascii="Times New Roman" w:hAnsi="Times New Roman"/>
          <w:noProof/>
          <w:color w:val="000000"/>
          <w:sz w:val="24"/>
          <w:szCs w:val="24"/>
          <w:lang w:eastAsia="en-US"/>
        </w:rPr>
        <w:t>“</w:t>
      </w:r>
    </w:p>
    <w:p w14:paraId="0DA6458E" w14:textId="4BF1B0B0" w:rsidR="0064180A" w:rsidRDefault="0064180A" w:rsidP="0064180A">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sidRPr="0064180A">
        <w:rPr>
          <w:rFonts w:ascii="Times New Roman" w:hAnsi="Times New Roman"/>
          <w:noProof/>
          <w:sz w:val="24"/>
          <w:szCs w:val="24"/>
        </w:rPr>
        <w:t>8</w:t>
      </w:r>
      <w:r w:rsidRPr="003E17B0">
        <w:rPr>
          <w:rFonts w:ascii="Times New Roman" w:hAnsi="Times New Roman"/>
          <w:noProof/>
          <w:sz w:val="24"/>
          <w:szCs w:val="24"/>
        </w:rPr>
        <w:t xml:space="preserve"> punktą ir jį išdėstau taip:</w:t>
      </w:r>
    </w:p>
    <w:p w14:paraId="556CA090" w14:textId="22389E1F" w:rsidR="0064180A" w:rsidRPr="0064180A" w:rsidRDefault="0064180A" w:rsidP="0064180A">
      <w:pPr>
        <w:spacing w:after="0" w:line="360" w:lineRule="auto"/>
        <w:ind w:firstLine="851"/>
        <w:jc w:val="both"/>
        <w:textAlignment w:val="center"/>
        <w:rPr>
          <w:rFonts w:ascii="Times New Roman" w:hAnsi="Times New Roman"/>
          <w:noProof/>
          <w:sz w:val="24"/>
          <w:szCs w:val="24"/>
        </w:rPr>
      </w:pPr>
      <w:r>
        <w:rPr>
          <w:rFonts w:ascii="Times New Roman" w:hAnsi="Times New Roman"/>
          <w:noProof/>
          <w:sz w:val="24"/>
          <w:szCs w:val="24"/>
        </w:rPr>
        <w:t>„</w:t>
      </w:r>
      <w:r w:rsidRPr="0064180A">
        <w:rPr>
          <w:rFonts w:ascii="Times New Roman" w:hAnsi="Times New Roman"/>
          <w:noProof/>
          <w:sz w:val="24"/>
          <w:szCs w:val="24"/>
        </w:rPr>
        <w:t>8. Priemonės tikslas – padidinti neformalaus švietimo, sveikos gyvensenos, kultūros</w:t>
      </w:r>
      <w:r>
        <w:rPr>
          <w:rFonts w:ascii="Times New Roman" w:hAnsi="Times New Roman"/>
          <w:b/>
          <w:bCs/>
          <w:noProof/>
          <w:sz w:val="24"/>
          <w:szCs w:val="24"/>
        </w:rPr>
        <w:t>,</w:t>
      </w:r>
      <w:r w:rsidRPr="0064180A">
        <w:rPr>
          <w:rFonts w:ascii="Times New Roman" w:hAnsi="Times New Roman"/>
          <w:noProof/>
          <w:sz w:val="24"/>
          <w:szCs w:val="24"/>
        </w:rPr>
        <w:t xml:space="preserve"> </w:t>
      </w:r>
      <w:r w:rsidRPr="0064180A">
        <w:rPr>
          <w:rFonts w:ascii="Times New Roman" w:hAnsi="Times New Roman"/>
          <w:strike/>
          <w:noProof/>
          <w:sz w:val="24"/>
          <w:szCs w:val="24"/>
        </w:rPr>
        <w:t>ir (ar)</w:t>
      </w:r>
      <w:r w:rsidRPr="0064180A">
        <w:rPr>
          <w:rFonts w:ascii="Times New Roman" w:hAnsi="Times New Roman"/>
          <w:noProof/>
          <w:sz w:val="24"/>
          <w:szCs w:val="24"/>
        </w:rPr>
        <w:t xml:space="preserve"> laisvalaikio </w:t>
      </w:r>
      <w:r>
        <w:rPr>
          <w:rFonts w:ascii="Times New Roman" w:hAnsi="Times New Roman"/>
          <w:b/>
          <w:bCs/>
          <w:noProof/>
          <w:sz w:val="24"/>
          <w:szCs w:val="24"/>
        </w:rPr>
        <w:t xml:space="preserve">ir (ar) kitų viešųjų </w:t>
      </w:r>
      <w:r w:rsidRPr="0064180A">
        <w:rPr>
          <w:rFonts w:ascii="Times New Roman" w:hAnsi="Times New Roman"/>
          <w:noProof/>
          <w:sz w:val="24"/>
          <w:szCs w:val="24"/>
        </w:rPr>
        <w:t>paslaugų prieinamumą</w:t>
      </w:r>
      <w:r>
        <w:rPr>
          <w:rFonts w:ascii="Times New Roman" w:hAnsi="Times New Roman"/>
          <w:b/>
          <w:bCs/>
          <w:noProof/>
          <w:sz w:val="24"/>
          <w:szCs w:val="24"/>
        </w:rPr>
        <w:t xml:space="preserve"> ir (ar) pasiekiamumą</w:t>
      </w:r>
      <w:r w:rsidRPr="0064180A">
        <w:rPr>
          <w:rFonts w:ascii="Times New Roman" w:hAnsi="Times New Roman"/>
          <w:noProof/>
          <w:sz w:val="24"/>
          <w:szCs w:val="24"/>
        </w:rPr>
        <w:t xml:space="preserve"> tikslinės teritorijos gyventojams ir (ar) sudaryti sąlygas gyventojų užimtumui didėti tikslinėje teritorijoje</w:t>
      </w:r>
      <w:r w:rsidRPr="00C44C6D">
        <w:rPr>
          <w:rFonts w:ascii="Times New Roman" w:hAnsi="Times New Roman"/>
          <w:noProof/>
          <w:sz w:val="24"/>
          <w:szCs w:val="24"/>
        </w:rPr>
        <w:t xml:space="preserve">, </w:t>
      </w:r>
      <w:r w:rsidRPr="00C44C6D">
        <w:rPr>
          <w:rFonts w:ascii="Times New Roman" w:hAnsi="Times New Roman"/>
          <w:strike/>
          <w:noProof/>
          <w:sz w:val="24"/>
          <w:szCs w:val="24"/>
        </w:rPr>
        <w:t>skatinant</w:t>
      </w:r>
      <w:r w:rsidR="00C44C6D">
        <w:rPr>
          <w:rFonts w:ascii="Times New Roman" w:hAnsi="Times New Roman"/>
          <w:b/>
          <w:bCs/>
          <w:noProof/>
          <w:sz w:val="24"/>
          <w:szCs w:val="24"/>
        </w:rPr>
        <w:t xml:space="preserve"> skatinti</w:t>
      </w:r>
      <w:r w:rsidRPr="00C44C6D">
        <w:rPr>
          <w:rFonts w:ascii="Times New Roman" w:hAnsi="Times New Roman"/>
          <w:noProof/>
          <w:sz w:val="24"/>
          <w:szCs w:val="24"/>
        </w:rPr>
        <w:t xml:space="preserve"> vidinę miestų plėtrą, efektyvų išteklių panaudojimą.“</w:t>
      </w:r>
    </w:p>
    <w:p w14:paraId="6791C22D" w14:textId="77777777" w:rsidR="0054016C" w:rsidRDefault="0054016C" w:rsidP="0054016C">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Pr>
          <w:rFonts w:ascii="Times New Roman" w:hAnsi="Times New Roman"/>
          <w:noProof/>
          <w:sz w:val="24"/>
          <w:szCs w:val="24"/>
        </w:rPr>
        <w:t>9.4.3.</w:t>
      </w:r>
      <w:r w:rsidRPr="003E17B0">
        <w:rPr>
          <w:rFonts w:ascii="Times New Roman" w:hAnsi="Times New Roman"/>
          <w:noProof/>
          <w:sz w:val="24"/>
          <w:szCs w:val="24"/>
        </w:rPr>
        <w:t xml:space="preserve"> p</w:t>
      </w:r>
      <w:r>
        <w:rPr>
          <w:rFonts w:ascii="Times New Roman" w:hAnsi="Times New Roman"/>
          <w:noProof/>
          <w:sz w:val="24"/>
          <w:szCs w:val="24"/>
        </w:rPr>
        <w:t>apunktį</w:t>
      </w:r>
      <w:r w:rsidRPr="003E17B0">
        <w:rPr>
          <w:rFonts w:ascii="Times New Roman" w:hAnsi="Times New Roman"/>
          <w:noProof/>
          <w:sz w:val="24"/>
          <w:szCs w:val="24"/>
        </w:rPr>
        <w:t xml:space="preserve"> ir jį išdėstau taip:</w:t>
      </w:r>
    </w:p>
    <w:p w14:paraId="521EEB89" w14:textId="00DFAE56" w:rsidR="009B2BBE" w:rsidRDefault="00DA1D58" w:rsidP="0054016C">
      <w:pPr>
        <w:spacing w:after="0" w:line="360" w:lineRule="auto"/>
        <w:ind w:firstLine="851"/>
        <w:jc w:val="both"/>
        <w:rPr>
          <w:rFonts w:ascii="Times New Roman" w:hAnsi="Times New Roman"/>
          <w:noProof/>
          <w:sz w:val="24"/>
          <w:szCs w:val="24"/>
        </w:rPr>
      </w:pPr>
      <w:r w:rsidRPr="008265D3">
        <w:rPr>
          <w:rFonts w:ascii="Times New Roman" w:hAnsi="Times New Roman"/>
          <w:bCs/>
          <w:sz w:val="24"/>
          <w:szCs w:val="24"/>
          <w:lang w:eastAsia="en-US"/>
        </w:rPr>
        <w:t>„</w:t>
      </w:r>
      <w:bookmarkStart w:id="0" w:name="part_a5111f64d1c64824a35f6191b4d58e3a"/>
      <w:bookmarkEnd w:id="0"/>
      <w:r w:rsidR="009B2BBE" w:rsidRPr="009B2BBE">
        <w:rPr>
          <w:rFonts w:ascii="Times New Roman" w:hAnsi="Times New Roman"/>
          <w:noProof/>
          <w:sz w:val="24"/>
          <w:szCs w:val="24"/>
        </w:rPr>
        <w:t>9.4.3. miestų viešųjų traukos centrų – pastatų ar patalpų, valdomų pareiškėjo, savivaldybės ar partnerio nuosavybės teise, atnaujinimas, pritaikant jas gyvenamosios vietovės bendruomenės veikloms</w:t>
      </w:r>
      <w:r w:rsidR="00BE6D92">
        <w:rPr>
          <w:rFonts w:ascii="Times New Roman" w:hAnsi="Times New Roman"/>
          <w:noProof/>
          <w:sz w:val="24"/>
          <w:szCs w:val="24"/>
        </w:rPr>
        <w:t xml:space="preserve"> </w:t>
      </w:r>
      <w:r w:rsidR="00BE6D92">
        <w:rPr>
          <w:rFonts w:ascii="Times New Roman" w:hAnsi="Times New Roman"/>
          <w:b/>
          <w:bCs/>
          <w:noProof/>
          <w:sz w:val="24"/>
          <w:szCs w:val="24"/>
        </w:rPr>
        <w:t>ir (ar) neformaliam švietimui</w:t>
      </w:r>
      <w:r w:rsidR="009B2BBE" w:rsidRPr="009B2BBE">
        <w:rPr>
          <w:rFonts w:ascii="Times New Roman" w:hAnsi="Times New Roman"/>
          <w:noProof/>
          <w:sz w:val="24"/>
          <w:szCs w:val="24"/>
        </w:rPr>
        <w:t>;</w:t>
      </w:r>
      <w:r w:rsidR="0054016C">
        <w:rPr>
          <w:rFonts w:ascii="Times New Roman" w:hAnsi="Times New Roman"/>
          <w:noProof/>
          <w:sz w:val="24"/>
          <w:szCs w:val="24"/>
        </w:rPr>
        <w:t>“.</w:t>
      </w:r>
    </w:p>
    <w:p w14:paraId="202FBABD" w14:textId="3E287E83" w:rsidR="0054016C" w:rsidRPr="009B2BBE" w:rsidRDefault="0054016C" w:rsidP="0054016C">
      <w:pPr>
        <w:spacing w:after="0" w:line="360" w:lineRule="auto"/>
        <w:ind w:firstLine="851"/>
        <w:jc w:val="both"/>
        <w:rPr>
          <w:rFonts w:ascii="Times New Roman" w:hAnsi="Times New Roman"/>
          <w:noProof/>
          <w:sz w:val="24"/>
          <w:szCs w:val="24"/>
        </w:rPr>
      </w:pPr>
      <w:r w:rsidRPr="00F31584">
        <w:rPr>
          <w:rFonts w:ascii="Times New Roman" w:hAnsi="Times New Roman"/>
          <w:noProof/>
          <w:sz w:val="24"/>
          <w:szCs w:val="24"/>
        </w:rPr>
        <w:t xml:space="preserve">4. </w:t>
      </w:r>
      <w:r>
        <w:rPr>
          <w:rFonts w:ascii="Times New Roman" w:hAnsi="Times New Roman"/>
          <w:noProof/>
          <w:sz w:val="24"/>
          <w:szCs w:val="24"/>
        </w:rPr>
        <w:t xml:space="preserve">Pakeičiu </w:t>
      </w:r>
      <w:r w:rsidRPr="00F31584">
        <w:rPr>
          <w:rFonts w:ascii="Times New Roman" w:hAnsi="Times New Roman"/>
          <w:noProof/>
          <w:sz w:val="24"/>
          <w:szCs w:val="24"/>
        </w:rPr>
        <w:t>9.4.4. papunkt</w:t>
      </w:r>
      <w:r>
        <w:rPr>
          <w:rFonts w:ascii="Times New Roman" w:hAnsi="Times New Roman"/>
          <w:noProof/>
          <w:sz w:val="24"/>
          <w:szCs w:val="24"/>
        </w:rPr>
        <w:t>į ir jį išdėstau taip:</w:t>
      </w:r>
    </w:p>
    <w:p w14:paraId="073EB6CC" w14:textId="1A7AE3C1" w:rsidR="009B2BBE" w:rsidRPr="009B2BBE" w:rsidRDefault="0054016C" w:rsidP="009B2BBE">
      <w:pPr>
        <w:spacing w:after="0" w:line="360" w:lineRule="auto"/>
        <w:ind w:firstLine="851"/>
        <w:jc w:val="both"/>
        <w:textAlignment w:val="center"/>
        <w:rPr>
          <w:rFonts w:ascii="Times New Roman" w:hAnsi="Times New Roman"/>
          <w:noProof/>
          <w:sz w:val="24"/>
          <w:szCs w:val="24"/>
        </w:rPr>
      </w:pPr>
      <w:bookmarkStart w:id="1" w:name="part_a42f67785e4d45c2a7de4517a0af3a07"/>
      <w:bookmarkEnd w:id="1"/>
      <w:r>
        <w:rPr>
          <w:rFonts w:ascii="Times New Roman" w:hAnsi="Times New Roman"/>
          <w:noProof/>
          <w:sz w:val="24"/>
          <w:szCs w:val="24"/>
        </w:rPr>
        <w:t>„</w:t>
      </w:r>
      <w:r w:rsidR="009B2BBE" w:rsidRPr="009B2BBE">
        <w:rPr>
          <w:rFonts w:ascii="Times New Roman" w:hAnsi="Times New Roman"/>
          <w:noProof/>
          <w:sz w:val="24"/>
          <w:szCs w:val="24"/>
        </w:rPr>
        <w:t xml:space="preserve">9.4.4. statinių, valdomų pareiškėjo, savivaldybės ar partnerio nuosavybės ar patikėjimo teise, skirtų </w:t>
      </w:r>
      <w:r w:rsidR="00E825DE">
        <w:rPr>
          <w:rFonts w:ascii="Times New Roman" w:hAnsi="Times New Roman"/>
          <w:b/>
          <w:bCs/>
          <w:noProof/>
          <w:sz w:val="24"/>
          <w:szCs w:val="24"/>
        </w:rPr>
        <w:t xml:space="preserve">verslui, </w:t>
      </w:r>
      <w:r w:rsidR="009B2BBE" w:rsidRPr="009B2BBE">
        <w:rPr>
          <w:rFonts w:ascii="Times New Roman" w:hAnsi="Times New Roman"/>
          <w:noProof/>
          <w:sz w:val="24"/>
          <w:szCs w:val="24"/>
        </w:rPr>
        <w:t xml:space="preserve">viešojo transporto sistemos </w:t>
      </w:r>
      <w:r w:rsidR="00B52EC7" w:rsidRPr="00B52EC7">
        <w:rPr>
          <w:rFonts w:ascii="Times New Roman" w:hAnsi="Times New Roman"/>
          <w:b/>
          <w:bCs/>
          <w:noProof/>
          <w:sz w:val="24"/>
          <w:szCs w:val="24"/>
        </w:rPr>
        <w:t>ir (ar) viešųjų paslaugų</w:t>
      </w:r>
      <w:r w:rsidR="00B52EC7">
        <w:rPr>
          <w:b/>
          <w:bCs/>
          <w:color w:val="000000"/>
        </w:rPr>
        <w:t xml:space="preserve"> </w:t>
      </w:r>
      <w:r w:rsidR="009B2BBE" w:rsidRPr="009B2BBE">
        <w:rPr>
          <w:rFonts w:ascii="Times New Roman" w:hAnsi="Times New Roman"/>
          <w:noProof/>
          <w:sz w:val="24"/>
          <w:szCs w:val="24"/>
        </w:rPr>
        <w:t xml:space="preserve">prieinamumui </w:t>
      </w:r>
      <w:r w:rsidR="00763A74">
        <w:rPr>
          <w:rFonts w:ascii="Times New Roman" w:hAnsi="Times New Roman"/>
          <w:b/>
          <w:bCs/>
          <w:noProof/>
          <w:sz w:val="24"/>
          <w:szCs w:val="24"/>
        </w:rPr>
        <w:t>ir (ar) pasiek</w:t>
      </w:r>
      <w:r w:rsidR="00003DB0">
        <w:rPr>
          <w:rFonts w:ascii="Times New Roman" w:hAnsi="Times New Roman"/>
          <w:b/>
          <w:bCs/>
          <w:noProof/>
          <w:sz w:val="24"/>
          <w:szCs w:val="24"/>
        </w:rPr>
        <w:t xml:space="preserve">iamumui </w:t>
      </w:r>
      <w:r w:rsidR="009B2BBE" w:rsidRPr="009B2BBE">
        <w:rPr>
          <w:rFonts w:ascii="Times New Roman" w:hAnsi="Times New Roman"/>
          <w:noProof/>
          <w:sz w:val="24"/>
          <w:szCs w:val="24"/>
        </w:rPr>
        <w:t>gerinti, atnaujinimas</w:t>
      </w:r>
      <w:r w:rsidR="00003DB0">
        <w:rPr>
          <w:rFonts w:ascii="Times New Roman" w:hAnsi="Times New Roman"/>
          <w:b/>
          <w:bCs/>
          <w:noProof/>
          <w:sz w:val="24"/>
          <w:szCs w:val="24"/>
        </w:rPr>
        <w:t xml:space="preserve"> ir (ara) statyba</w:t>
      </w:r>
      <w:r w:rsidR="009B2BBE" w:rsidRPr="009B2BBE">
        <w:rPr>
          <w:rFonts w:ascii="Times New Roman" w:hAnsi="Times New Roman"/>
          <w:noProof/>
          <w:sz w:val="24"/>
          <w:szCs w:val="24"/>
        </w:rPr>
        <w:t>;</w:t>
      </w:r>
      <w:r>
        <w:rPr>
          <w:rFonts w:ascii="Times New Roman" w:hAnsi="Times New Roman"/>
          <w:noProof/>
          <w:sz w:val="24"/>
          <w:szCs w:val="24"/>
        </w:rPr>
        <w:t>“.</w:t>
      </w:r>
    </w:p>
    <w:p w14:paraId="36ADAAD1" w14:textId="32FCEE0F" w:rsidR="00BB1D2E" w:rsidRPr="0054016C" w:rsidRDefault="00BB1D2E" w:rsidP="0054016C">
      <w:pPr>
        <w:pStyle w:val="Sraopastraipa"/>
        <w:numPr>
          <w:ilvl w:val="0"/>
          <w:numId w:val="8"/>
        </w:numPr>
        <w:spacing w:after="0" w:line="360" w:lineRule="auto"/>
        <w:jc w:val="both"/>
        <w:rPr>
          <w:rFonts w:ascii="Times New Roman" w:hAnsi="Times New Roman"/>
          <w:noProof/>
          <w:sz w:val="24"/>
          <w:szCs w:val="24"/>
        </w:rPr>
      </w:pPr>
      <w:bookmarkStart w:id="2" w:name="part_2920a100cebf4c5e8181c2f017289a81"/>
      <w:bookmarkEnd w:id="2"/>
      <w:r w:rsidRPr="0054016C">
        <w:rPr>
          <w:rFonts w:ascii="Times New Roman" w:hAnsi="Times New Roman"/>
          <w:noProof/>
          <w:sz w:val="24"/>
          <w:szCs w:val="24"/>
        </w:rPr>
        <w:t xml:space="preserve">Pakeičiu </w:t>
      </w:r>
      <w:r w:rsidRPr="0054016C">
        <w:rPr>
          <w:rFonts w:ascii="Times New Roman" w:hAnsi="Times New Roman"/>
          <w:noProof/>
          <w:sz w:val="24"/>
          <w:szCs w:val="24"/>
          <w:lang w:val="en-US"/>
        </w:rPr>
        <w:t>10</w:t>
      </w:r>
      <w:r w:rsidRPr="0054016C">
        <w:rPr>
          <w:rFonts w:ascii="Times New Roman" w:hAnsi="Times New Roman"/>
          <w:noProof/>
          <w:sz w:val="24"/>
          <w:szCs w:val="24"/>
        </w:rPr>
        <w:t xml:space="preserve"> punktą ir jį išdėstau taip:</w:t>
      </w:r>
    </w:p>
    <w:p w14:paraId="406456C2" w14:textId="36436B4B" w:rsidR="00BB1D2E" w:rsidRDefault="00BB1D2E" w:rsidP="00BB1D2E">
      <w:pPr>
        <w:spacing w:after="0" w:line="360" w:lineRule="auto"/>
        <w:ind w:firstLine="851"/>
        <w:jc w:val="both"/>
        <w:textAlignment w:val="center"/>
        <w:rPr>
          <w:rFonts w:ascii="Times New Roman" w:hAnsi="Times New Roman"/>
          <w:noProof/>
          <w:sz w:val="24"/>
          <w:szCs w:val="24"/>
        </w:rPr>
      </w:pPr>
      <w:r>
        <w:rPr>
          <w:rFonts w:ascii="Times New Roman" w:hAnsi="Times New Roman"/>
          <w:noProof/>
          <w:sz w:val="24"/>
          <w:szCs w:val="24"/>
        </w:rPr>
        <w:t>„</w:t>
      </w:r>
      <w:r w:rsidRPr="00BB1D2E">
        <w:rPr>
          <w:rFonts w:ascii="Times New Roman" w:hAnsi="Times New Roman"/>
          <w:noProof/>
          <w:sz w:val="24"/>
          <w:szCs w:val="24"/>
        </w:rPr>
        <w:t xml:space="preserve">10. Pagal Apraše nurodytas remiamas veiklas valstybės projektų sąrašą ir rezervinį valstybės projektų sąrašą (jei rezervinis valstybės projektų sąrašas sudaromas atsižvelgiant į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aprašo 18 punkto nuostatas) numatoma sudaryti 2020 m. III ketvirtį. </w:t>
      </w:r>
      <w:r w:rsidRPr="00BB1D2E">
        <w:rPr>
          <w:rFonts w:ascii="Times New Roman" w:hAnsi="Times New Roman"/>
          <w:strike/>
          <w:noProof/>
          <w:sz w:val="24"/>
          <w:szCs w:val="24"/>
        </w:rPr>
        <w:t>Projektinių pasiūlymų, teikiamų nuo 2019 m. liepos 1 d. iki 2019 m. gruodžio 16 d., bendra ES struktūrinių fondų lėšų suma turi būti ne mažesnė nei 10 509 428 eurai, o projektinių pasiūlymų, teikiamų nuo 2019 m. gruodžio 16 d. iki 2020 m. kovo 23 d., bendra ES struktūrinių fondų lėšų suma turi būti iki 11 762 146 eurų.</w:t>
      </w:r>
      <w:r>
        <w:rPr>
          <w:rFonts w:ascii="Times New Roman" w:hAnsi="Times New Roman"/>
          <w:noProof/>
          <w:sz w:val="24"/>
          <w:szCs w:val="24"/>
        </w:rPr>
        <w:t>“</w:t>
      </w:r>
    </w:p>
    <w:p w14:paraId="5377F03D" w14:textId="576978F5" w:rsidR="00EF4F2E" w:rsidRPr="00EF4F2E" w:rsidRDefault="00EF4F2E" w:rsidP="0054016C">
      <w:pPr>
        <w:pStyle w:val="Sraopastraipa"/>
        <w:numPr>
          <w:ilvl w:val="0"/>
          <w:numId w:val="8"/>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Pr>
          <w:rFonts w:ascii="Times New Roman" w:hAnsi="Times New Roman"/>
          <w:noProof/>
          <w:sz w:val="24"/>
          <w:szCs w:val="24"/>
          <w:lang w:val="en-US"/>
        </w:rPr>
        <w:t>24.1 papunkt</w:t>
      </w:r>
      <w:r>
        <w:rPr>
          <w:rFonts w:ascii="Times New Roman" w:hAnsi="Times New Roman"/>
          <w:noProof/>
          <w:sz w:val="24"/>
          <w:szCs w:val="24"/>
        </w:rPr>
        <w:t>į</w:t>
      </w:r>
      <w:r w:rsidRPr="003E17B0">
        <w:rPr>
          <w:rFonts w:ascii="Times New Roman" w:hAnsi="Times New Roman"/>
          <w:noProof/>
          <w:sz w:val="24"/>
          <w:szCs w:val="24"/>
        </w:rPr>
        <w:t xml:space="preserve"> ir jį išdėstau taip:</w:t>
      </w:r>
    </w:p>
    <w:p w14:paraId="4BCAEDD4" w14:textId="25408F79" w:rsidR="00EF4F2E" w:rsidRPr="00EF4F2E" w:rsidRDefault="00EF4F2E" w:rsidP="00EF4F2E">
      <w:pPr>
        <w:spacing w:after="0" w:line="360" w:lineRule="auto"/>
        <w:ind w:firstLine="851"/>
        <w:jc w:val="both"/>
        <w:textAlignment w:val="center"/>
        <w:rPr>
          <w:rFonts w:ascii="Times New Roman" w:hAnsi="Times New Roman"/>
          <w:noProof/>
          <w:sz w:val="24"/>
          <w:szCs w:val="24"/>
        </w:rPr>
      </w:pPr>
      <w:r>
        <w:rPr>
          <w:rFonts w:ascii="Times New Roman" w:hAnsi="Times New Roman"/>
          <w:noProof/>
          <w:sz w:val="24"/>
          <w:szCs w:val="24"/>
        </w:rPr>
        <w:t>„</w:t>
      </w:r>
      <w:r w:rsidRPr="00EF4F2E">
        <w:rPr>
          <w:rFonts w:ascii="Times New Roman" w:hAnsi="Times New Roman"/>
          <w:noProof/>
          <w:sz w:val="24"/>
          <w:szCs w:val="24"/>
        </w:rPr>
        <w:t>24.1.  pareiškėjas iki projektinio pasiūlymo pateikimo Ministerijai dienos turi būti parengęs:</w:t>
      </w:r>
    </w:p>
    <w:p w14:paraId="4312BA1A" w14:textId="0B8C21CB" w:rsidR="00EF4F2E" w:rsidRDefault="00EF4F2E" w:rsidP="00EF4F2E">
      <w:pPr>
        <w:spacing w:after="0" w:line="360" w:lineRule="auto"/>
        <w:ind w:firstLine="851"/>
        <w:jc w:val="both"/>
        <w:textAlignment w:val="center"/>
        <w:rPr>
          <w:rFonts w:ascii="Times New Roman" w:hAnsi="Times New Roman"/>
          <w:noProof/>
          <w:sz w:val="24"/>
          <w:szCs w:val="24"/>
        </w:rPr>
      </w:pPr>
      <w:bookmarkStart w:id="3" w:name="part_a6d1eedbc4f1489785cf7d3898a3b17a"/>
      <w:bookmarkEnd w:id="3"/>
      <w:r w:rsidRPr="00EF4F2E">
        <w:rPr>
          <w:rFonts w:ascii="Times New Roman" w:hAnsi="Times New Roman"/>
          <w:noProof/>
          <w:sz w:val="24"/>
          <w:szCs w:val="24"/>
        </w:rPr>
        <w:t xml:space="preserve">24.1.1. investicijų projektą, </w:t>
      </w:r>
      <w:r w:rsidRPr="00EF4F2E">
        <w:rPr>
          <w:rFonts w:ascii="Times New Roman" w:hAnsi="Times New Roman"/>
          <w:b/>
          <w:bCs/>
          <w:noProof/>
          <w:sz w:val="24"/>
          <w:szCs w:val="24"/>
        </w:rPr>
        <w:t xml:space="preserve">parengtą vadovaujantis </w:t>
      </w:r>
      <w:r w:rsidRPr="00A21484">
        <w:rPr>
          <w:rFonts w:ascii="Times New Roman" w:hAnsi="Times New Roman"/>
          <w:b/>
          <w:bCs/>
          <w:noProof/>
          <w:sz w:val="24"/>
          <w:szCs w:val="24"/>
        </w:rPr>
        <w:t>Investicijų projektų, kuriems siekiama gauti finansavimą iš Europos Sąjungos struktūrinės paramos ir / ar valstybės biudžeto lėšų, rengimo metodika</w:t>
      </w:r>
      <w:r>
        <w:rPr>
          <w:color w:val="000000"/>
        </w:rPr>
        <w:t xml:space="preserve"> </w:t>
      </w:r>
      <w:r w:rsidRPr="00EF4F2E">
        <w:rPr>
          <w:rFonts w:ascii="Times New Roman" w:hAnsi="Times New Roman"/>
          <w:strike/>
          <w:noProof/>
          <w:sz w:val="24"/>
          <w:szCs w:val="24"/>
        </w:rPr>
        <w:t xml:space="preserve">Investicijų projektų, kuriems siekiama gauti finansavimą iš </w:t>
      </w:r>
      <w:r w:rsidRPr="00EF4F2E">
        <w:rPr>
          <w:rFonts w:ascii="Times New Roman" w:hAnsi="Times New Roman"/>
          <w:strike/>
          <w:noProof/>
          <w:sz w:val="24"/>
          <w:szCs w:val="24"/>
        </w:rPr>
        <w:lastRenderedPageBreak/>
        <w:t>Europos Sąjungos struktūrinės paramos, rengimo metodika</w:t>
      </w:r>
      <w:r w:rsidRPr="00EF4F2E">
        <w:rPr>
          <w:rFonts w:ascii="Times New Roman" w:hAnsi="Times New Roman"/>
          <w:noProof/>
          <w:sz w:val="24"/>
          <w:szCs w:val="24"/>
        </w:rPr>
        <w:t>, kuri paskelbta ES struktūrinių fondų interneto svetainėje www.esinvesticijos.lt, išskyrus Projektų taisyklių 67</w:t>
      </w:r>
      <w:r w:rsidRPr="00EF4F2E">
        <w:rPr>
          <w:rFonts w:ascii="Times New Roman" w:hAnsi="Times New Roman"/>
          <w:noProof/>
          <w:sz w:val="24"/>
          <w:szCs w:val="24"/>
          <w:vertAlign w:val="superscript"/>
        </w:rPr>
        <w:t>1</w:t>
      </w:r>
      <w:r w:rsidRPr="00EF4F2E">
        <w:rPr>
          <w:rFonts w:ascii="Times New Roman" w:hAnsi="Times New Roman"/>
          <w:noProof/>
          <w:sz w:val="24"/>
          <w:szCs w:val="24"/>
        </w:rPr>
        <w:t> punkte numatytus atvejus, kai investicijų projekto parengimas nėra privalomas; Optimalios projekto įgyvendinimo alternatyvos pasirinkimo kokybės vertinimo metodikos, kuri paskelbta ES struktūrinių fondų interneto svetainėje www.esinvesticijos.lt, reikalavimai investiciniam projektui netaikomi, tačiau investicijų projekte turi būti įvertinta bent viena siūloma projekte įgyvendinti alternatyva; investicijų projekte taikomi projektų tipui „Viešųjų erdvių ir bendruomeninės infrastruktūros atnaujinimo bei oro kokybės gerinimas“, „Kelių transporto plėtra“, „Viešasis transportas“</w:t>
      </w:r>
      <w:r w:rsidR="007B196A">
        <w:rPr>
          <w:rFonts w:ascii="Times New Roman" w:hAnsi="Times New Roman"/>
          <w:b/>
          <w:bCs/>
          <w:noProof/>
          <w:sz w:val="24"/>
          <w:szCs w:val="24"/>
        </w:rPr>
        <w:t>,</w:t>
      </w:r>
      <w:r w:rsidR="007B196A" w:rsidRPr="007B196A">
        <w:rPr>
          <w:color w:val="000000"/>
        </w:rPr>
        <w:t xml:space="preserve"> </w:t>
      </w:r>
      <w:r w:rsidR="007B196A" w:rsidRPr="007B196A">
        <w:rPr>
          <w:rFonts w:ascii="Times New Roman" w:hAnsi="Times New Roman"/>
          <w:b/>
          <w:bCs/>
          <w:color w:val="000000"/>
          <w:sz w:val="24"/>
          <w:szCs w:val="24"/>
        </w:rPr>
        <w:t>„Investicijos į verslui reikalingą infrastruktūrą, susijusią su veiklos plėtra“</w:t>
      </w:r>
      <w:r w:rsidRPr="00EF4F2E">
        <w:rPr>
          <w:rFonts w:ascii="Times New Roman" w:hAnsi="Times New Roman"/>
          <w:noProof/>
          <w:sz w:val="24"/>
          <w:szCs w:val="24"/>
        </w:rPr>
        <w:t xml:space="preserve"> ir (ar) „Investicijos į neformaliojo švietimo infrastruktūrą ir aplinkos modernizavimą“ priskirtini socialinės-ekonominės naudos (žalos) komponentai, vadovaujantis Konversijos koeficientų bei ekonominės-socialinės naudos (žalos) apskaičiavimo metodika, kuri paskelbta interneto svetainėje </w:t>
      </w:r>
      <w:hyperlink r:id="rId8" w:history="1">
        <w:r w:rsidR="00A21484" w:rsidRPr="00EF4F2E">
          <w:rPr>
            <w:rFonts w:ascii="Times New Roman" w:hAnsi="Times New Roman"/>
            <w:sz w:val="24"/>
            <w:szCs w:val="24"/>
          </w:rPr>
          <w:t>www.ppplietuva.lt</w:t>
        </w:r>
      </w:hyperlink>
      <w:r w:rsidRPr="00EF4F2E">
        <w:rPr>
          <w:rFonts w:ascii="Times New Roman" w:hAnsi="Times New Roman"/>
          <w:noProof/>
          <w:sz w:val="24"/>
          <w:szCs w:val="24"/>
        </w:rPr>
        <w:t>;</w:t>
      </w:r>
    </w:p>
    <w:p w14:paraId="407A5A5A" w14:textId="177CF15C" w:rsidR="00EF4F2E" w:rsidRPr="00EF4F2E" w:rsidRDefault="00EF4F2E" w:rsidP="00EF4F2E">
      <w:pPr>
        <w:spacing w:after="0" w:line="360" w:lineRule="auto"/>
        <w:ind w:firstLine="851"/>
        <w:jc w:val="both"/>
        <w:textAlignment w:val="center"/>
        <w:rPr>
          <w:rFonts w:ascii="Times New Roman" w:hAnsi="Times New Roman"/>
          <w:noProof/>
          <w:sz w:val="24"/>
          <w:szCs w:val="24"/>
        </w:rPr>
      </w:pPr>
      <w:bookmarkStart w:id="4" w:name="part_888723f5c5a1452687646a379affe2c2"/>
      <w:bookmarkEnd w:id="4"/>
      <w:r w:rsidRPr="00EF4F2E">
        <w:rPr>
          <w:rFonts w:ascii="Times New Roman" w:hAnsi="Times New Roman"/>
          <w:noProof/>
          <w:sz w:val="24"/>
          <w:szCs w:val="24"/>
        </w:rPr>
        <w:t xml:space="preserve">24.1.2. sąnaudų ir naudos analizės rezultatų skaičiuoklę, parengtą pagal formą, nustatytą </w:t>
      </w:r>
      <w:r w:rsidR="00A21484" w:rsidRPr="00A21484">
        <w:rPr>
          <w:rFonts w:ascii="Times New Roman" w:hAnsi="Times New Roman"/>
          <w:b/>
          <w:bCs/>
          <w:color w:val="000000"/>
          <w:sz w:val="24"/>
          <w:szCs w:val="24"/>
        </w:rPr>
        <w:t xml:space="preserve">Investicijų projektų, kuriems siekiama gauti finansavimą iš Europos Sąjungos struktūrinės paramos </w:t>
      </w:r>
      <w:r w:rsidR="00A21484" w:rsidRPr="00A21484">
        <w:rPr>
          <w:rFonts w:ascii="Times New Roman" w:hAnsi="Times New Roman"/>
          <w:b/>
          <w:bCs/>
          <w:sz w:val="24"/>
          <w:szCs w:val="24"/>
        </w:rPr>
        <w:t>ir / ar valstybės biudžeto lėšų</w:t>
      </w:r>
      <w:r w:rsidR="00A21484" w:rsidRPr="00A21484">
        <w:rPr>
          <w:rFonts w:ascii="Times New Roman" w:hAnsi="Times New Roman"/>
          <w:b/>
          <w:bCs/>
          <w:color w:val="000000"/>
          <w:sz w:val="24"/>
          <w:szCs w:val="24"/>
        </w:rPr>
        <w:t xml:space="preserve">, rengimo metodikos priede Nr. 10 „IP skaičiuoklė“ (toliau – sąnaudų ir naudos analizės rezultatų skaičiuoklė) ir paskelbtą ES struktūrinių fondų interneto svetainėje </w:t>
      </w:r>
      <w:hyperlink r:id="rId9" w:history="1">
        <w:r w:rsidR="00A21484" w:rsidRPr="00A21484">
          <w:rPr>
            <w:rFonts w:ascii="Times New Roman" w:hAnsi="Times New Roman"/>
            <w:b/>
            <w:bCs/>
            <w:color w:val="000000"/>
            <w:sz w:val="24"/>
            <w:szCs w:val="24"/>
          </w:rPr>
          <w:t>www.esinvesticijos.lt</w:t>
        </w:r>
      </w:hyperlink>
      <w:r w:rsidR="00A21484">
        <w:rPr>
          <w:rFonts w:ascii="Times New Roman" w:hAnsi="Times New Roman"/>
          <w:color w:val="000000"/>
          <w:sz w:val="24"/>
          <w:szCs w:val="24"/>
        </w:rPr>
        <w:t xml:space="preserve"> </w:t>
      </w:r>
      <w:r w:rsidRPr="00EF4F2E">
        <w:rPr>
          <w:rFonts w:ascii="Times New Roman" w:hAnsi="Times New Roman"/>
          <w:strike/>
          <w:noProof/>
          <w:sz w:val="24"/>
          <w:szCs w:val="24"/>
        </w:rPr>
        <w:t>Optimalios projekto įgyvendinimo alternatyvos pasirinkimo kokybės vertinimo metodikos priede Nr. 4 „Sąnaudų ir naudos analizės rezultatų skaičiuoklė“ (toliau – sąnaudų ir naudos analizės rezultatų skaičiuoklė); sąnaudų ir naudos analizės rezultatų skaičiuoklė paskelbta ES struktūrinių fondų interneto svetainėje www.esinvesticijos.lt</w:t>
      </w:r>
      <w:r w:rsidRPr="00EF4F2E">
        <w:rPr>
          <w:rFonts w:ascii="Times New Roman" w:hAnsi="Times New Roman"/>
          <w:noProof/>
          <w:sz w:val="24"/>
          <w:szCs w:val="24"/>
        </w:rPr>
        <w:t>;</w:t>
      </w:r>
    </w:p>
    <w:p w14:paraId="1E4B933D" w14:textId="172144BD" w:rsidR="00EF4F2E" w:rsidRDefault="00EF4F2E" w:rsidP="00A21484">
      <w:pPr>
        <w:spacing w:after="0" w:line="360" w:lineRule="auto"/>
        <w:ind w:firstLine="851"/>
        <w:jc w:val="both"/>
        <w:textAlignment w:val="center"/>
        <w:rPr>
          <w:rFonts w:ascii="Times New Roman" w:hAnsi="Times New Roman"/>
          <w:noProof/>
          <w:sz w:val="24"/>
          <w:szCs w:val="24"/>
        </w:rPr>
      </w:pPr>
      <w:bookmarkStart w:id="5" w:name="part_be54bf2b27e149168a434751ae113282"/>
      <w:bookmarkEnd w:id="5"/>
      <w:r w:rsidRPr="00EF4F2E">
        <w:rPr>
          <w:rFonts w:ascii="Times New Roman" w:hAnsi="Times New Roman"/>
          <w:noProof/>
          <w:sz w:val="24"/>
          <w:szCs w:val="24"/>
        </w:rPr>
        <w:t>24.1.3. pareiškėjas iki projektinio pasiūlymo pateikimo Ministerijai dienos turi būti gavęs iš viešosios įstaigos Centrinės projektų valdymo agentūros (toliau – CPVA) išvadą dėl partnerystės projekto socialinės ekonominės naudos, jei projektas bus įgyvendinamas viešojo ir privataus sektorių partnerystės būdu;</w:t>
      </w:r>
      <w:r w:rsidR="00A21484">
        <w:rPr>
          <w:rFonts w:ascii="Times New Roman" w:hAnsi="Times New Roman"/>
          <w:noProof/>
          <w:sz w:val="24"/>
          <w:szCs w:val="24"/>
        </w:rPr>
        <w:t>“.</w:t>
      </w:r>
    </w:p>
    <w:p w14:paraId="2F3FF170" w14:textId="77A8CA05" w:rsidR="006D1C2F" w:rsidRPr="006D1C2F" w:rsidRDefault="006D1C2F" w:rsidP="0054016C">
      <w:pPr>
        <w:pStyle w:val="Sraopastraipa"/>
        <w:numPr>
          <w:ilvl w:val="0"/>
          <w:numId w:val="8"/>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Pr>
          <w:rFonts w:ascii="Times New Roman" w:hAnsi="Times New Roman"/>
          <w:noProof/>
          <w:sz w:val="24"/>
          <w:szCs w:val="24"/>
          <w:lang w:val="en-US"/>
        </w:rPr>
        <w:t>37.</w:t>
      </w:r>
      <w:r w:rsidRPr="0064180A">
        <w:rPr>
          <w:rFonts w:ascii="Times New Roman" w:hAnsi="Times New Roman"/>
          <w:noProof/>
          <w:sz w:val="24"/>
          <w:szCs w:val="24"/>
        </w:rPr>
        <w:t>8</w:t>
      </w:r>
      <w:r w:rsidRPr="003E17B0">
        <w:rPr>
          <w:rFonts w:ascii="Times New Roman" w:hAnsi="Times New Roman"/>
          <w:noProof/>
          <w:sz w:val="24"/>
          <w:szCs w:val="24"/>
        </w:rPr>
        <w:t xml:space="preserve"> p</w:t>
      </w:r>
      <w:r>
        <w:rPr>
          <w:rFonts w:ascii="Times New Roman" w:hAnsi="Times New Roman"/>
          <w:noProof/>
          <w:sz w:val="24"/>
          <w:szCs w:val="24"/>
        </w:rPr>
        <w:t>apunktį</w:t>
      </w:r>
      <w:r w:rsidRPr="003E17B0">
        <w:rPr>
          <w:rFonts w:ascii="Times New Roman" w:hAnsi="Times New Roman"/>
          <w:noProof/>
          <w:sz w:val="24"/>
          <w:szCs w:val="24"/>
        </w:rPr>
        <w:t xml:space="preserve"> ir jį išdėstau taip:</w:t>
      </w:r>
    </w:p>
    <w:p w14:paraId="1A84C4B2" w14:textId="3CA28515" w:rsidR="006D1C2F" w:rsidRPr="009B2BBE" w:rsidRDefault="006D1C2F" w:rsidP="009B2BBE">
      <w:pPr>
        <w:spacing w:line="360" w:lineRule="auto"/>
        <w:ind w:firstLine="851"/>
        <w:jc w:val="both"/>
        <w:textAlignment w:val="center"/>
        <w:rPr>
          <w:rFonts w:ascii="Times New Roman" w:hAnsi="Times New Roman"/>
          <w:noProof/>
          <w:sz w:val="24"/>
          <w:szCs w:val="24"/>
        </w:rPr>
      </w:pPr>
      <w:r>
        <w:rPr>
          <w:rFonts w:ascii="Times New Roman" w:hAnsi="Times New Roman"/>
          <w:noProof/>
          <w:sz w:val="24"/>
          <w:szCs w:val="24"/>
        </w:rPr>
        <w:t>„</w:t>
      </w:r>
      <w:r w:rsidRPr="006D1C2F">
        <w:rPr>
          <w:rFonts w:ascii="Times New Roman" w:hAnsi="Times New Roman"/>
          <w:noProof/>
          <w:sz w:val="24"/>
          <w:szCs w:val="24"/>
        </w:rPr>
        <w:t xml:space="preserve">37.8. įrangos ir (ar) inventoriaus, nesusijusio su statinio esminių reikalavimų, kaip jie apibrėžti Lietuvos Respublikos statybos įstatyme, užtikrinimu (išskyrus kompiuterinę techniką, programinę įrangą ir (arba) kitą įrangą, reikalingą įrengtose patalpose numatytai veiklai vykdyti, taip pat ir sumontavimą, vietos paruošimą, instaliavimą, paruošimą naudoti, išbandymą, apmokymą naudotis, </w:t>
      </w:r>
      <w:r w:rsidRPr="006D1C2F">
        <w:rPr>
          <w:rFonts w:ascii="Times New Roman" w:hAnsi="Times New Roman"/>
          <w:strike/>
          <w:noProof/>
          <w:sz w:val="24"/>
          <w:szCs w:val="24"/>
        </w:rPr>
        <w:t>kai vykdomos Aprašo 9.1 papunktyje numatytos veiklos;</w:t>
      </w:r>
      <w:r w:rsidRPr="006D1C2F">
        <w:rPr>
          <w:rFonts w:ascii="Times New Roman" w:hAnsi="Times New Roman"/>
          <w:noProof/>
          <w:sz w:val="24"/>
          <w:szCs w:val="24"/>
        </w:rPr>
        <w:t xml:space="preserve"> </w:t>
      </w:r>
      <w:r w:rsidRPr="006D1C2F">
        <w:rPr>
          <w:rFonts w:ascii="Times New Roman" w:hAnsi="Times New Roman"/>
          <w:strike/>
          <w:noProof/>
          <w:sz w:val="24"/>
          <w:szCs w:val="24"/>
        </w:rPr>
        <w:t>išskyrus baldus,</w:t>
      </w:r>
      <w:r w:rsidRPr="006D1C2F">
        <w:rPr>
          <w:rFonts w:ascii="Times New Roman" w:hAnsi="Times New Roman"/>
          <w:noProof/>
          <w:sz w:val="24"/>
          <w:szCs w:val="24"/>
        </w:rPr>
        <w:t xml:space="preserve"> stebėjimo ir apsaugos sistemas bei joms funkcionuoti reikalingą įrangą, stacionarius sporto įrenginius, vaikų žaidimų aikštelių įrangą, keltuvus,</w:t>
      </w:r>
      <w:r w:rsidR="00A16713">
        <w:rPr>
          <w:rFonts w:ascii="Times New Roman" w:hAnsi="Times New Roman"/>
          <w:noProof/>
          <w:sz w:val="24"/>
          <w:szCs w:val="24"/>
        </w:rPr>
        <w:t xml:space="preserve"> </w:t>
      </w:r>
      <w:r w:rsidR="00A16713">
        <w:rPr>
          <w:rFonts w:ascii="Times New Roman" w:hAnsi="Times New Roman"/>
          <w:b/>
          <w:bCs/>
          <w:noProof/>
          <w:sz w:val="24"/>
          <w:szCs w:val="24"/>
        </w:rPr>
        <w:t>fontanus, geokupolus,</w:t>
      </w:r>
      <w:r w:rsidRPr="006D1C2F">
        <w:rPr>
          <w:rFonts w:ascii="Times New Roman" w:hAnsi="Times New Roman"/>
          <w:noProof/>
          <w:sz w:val="24"/>
          <w:szCs w:val="24"/>
        </w:rPr>
        <w:t xml:space="preserve"> šunų išvedžiojimo aikštelių įrangą, viešųjų erdvių apšvietimo sistemas, mažosios architektūros </w:t>
      </w:r>
      <w:r w:rsidRPr="006D1C2F">
        <w:rPr>
          <w:rFonts w:ascii="Times New Roman" w:hAnsi="Times New Roman"/>
          <w:noProof/>
          <w:sz w:val="24"/>
          <w:szCs w:val="24"/>
        </w:rPr>
        <w:lastRenderedPageBreak/>
        <w:t>elementus (pavyzdžiui: suoliukus, šiukšliadėžes, lauko laikrodžius, dėžes šunų ekskrementams, dėžes žvyro ir druskos mišiniui, stacionarius gėlių vazonus ir gėlines, lauko gertuves-fontanėlius, informacinius stendus, gatvių pavadinimų ir numerių lenteles, nuorodas, rodykles, stacionarias pelenines, dviračių stovus, atitveriamuosius stulpelius, medžių ir šaknų apsaugas), įsigijimo, įrengimo ir atnaujinimo išlaidos;</w:t>
      </w:r>
      <w:r>
        <w:rPr>
          <w:rFonts w:ascii="Times New Roman" w:hAnsi="Times New Roman"/>
          <w:noProof/>
          <w:sz w:val="24"/>
          <w:szCs w:val="24"/>
        </w:rPr>
        <w:t>“.</w:t>
      </w:r>
    </w:p>
    <w:p w14:paraId="5646377A" w14:textId="77777777" w:rsidR="00F61A8B" w:rsidRPr="00F61A8B" w:rsidRDefault="00F61A8B" w:rsidP="00520888">
      <w:pPr>
        <w:spacing w:line="360" w:lineRule="auto"/>
        <w:jc w:val="both"/>
        <w:rPr>
          <w:rFonts w:ascii="Times New Roman" w:hAnsi="Times New Roman"/>
          <w:bCs/>
          <w:noProof/>
          <w:sz w:val="24"/>
          <w:szCs w:val="24"/>
        </w:rPr>
      </w:pPr>
    </w:p>
    <w:p w14:paraId="5ECB324A" w14:textId="57C93CB5" w:rsidR="00F61A8B" w:rsidRPr="003E17B0" w:rsidRDefault="00F61A8B" w:rsidP="00520888">
      <w:pPr>
        <w:spacing w:line="360" w:lineRule="auto"/>
        <w:jc w:val="both"/>
        <w:rPr>
          <w:rFonts w:ascii="Times New Roman" w:hAnsi="Times New Roman"/>
          <w:noProof/>
          <w:color w:val="000000"/>
          <w:sz w:val="24"/>
          <w:szCs w:val="24"/>
          <w:lang w:eastAsia="en-US"/>
        </w:rPr>
      </w:pPr>
      <w:r w:rsidRPr="003E17B0">
        <w:rPr>
          <w:rFonts w:ascii="Times New Roman" w:hAnsi="Times New Roman"/>
          <w:bCs/>
          <w:noProof/>
          <w:sz w:val="24"/>
          <w:szCs w:val="24"/>
        </w:rPr>
        <w:t>Vidaus reikalų ministr</w:t>
      </w:r>
      <w:r w:rsidR="0054449F">
        <w:rPr>
          <w:rFonts w:ascii="Times New Roman" w:hAnsi="Times New Roman"/>
          <w:bCs/>
          <w:noProof/>
          <w:sz w:val="24"/>
          <w:szCs w:val="24"/>
        </w:rPr>
        <w:t>ė</w:t>
      </w:r>
      <w:r w:rsidRPr="00FF637C">
        <w:rPr>
          <w:rFonts w:ascii="Times New Roman" w:hAnsi="Times New Roman"/>
          <w:noProof/>
          <w:color w:val="000000"/>
          <w:sz w:val="24"/>
          <w:szCs w:val="24"/>
          <w:lang w:eastAsia="en-US"/>
        </w:rPr>
        <w:t xml:space="preserve"> </w:t>
      </w:r>
      <w:r>
        <w:rPr>
          <w:rFonts w:ascii="Times New Roman" w:hAnsi="Times New Roman"/>
          <w:noProof/>
          <w:color w:val="000000"/>
          <w:sz w:val="24"/>
          <w:szCs w:val="24"/>
          <w:lang w:eastAsia="en-US"/>
        </w:rPr>
        <w:t xml:space="preserve">                          </w:t>
      </w:r>
      <w:r w:rsidR="00822578">
        <w:rPr>
          <w:rFonts w:ascii="Times New Roman" w:hAnsi="Times New Roman"/>
          <w:noProof/>
          <w:color w:val="000000"/>
          <w:sz w:val="24"/>
          <w:szCs w:val="24"/>
          <w:lang w:eastAsia="en-US"/>
        </w:rPr>
        <w:t xml:space="preserve">                                                                 </w:t>
      </w:r>
    </w:p>
    <w:p w14:paraId="68D10163" w14:textId="512EE295" w:rsidR="00DB4BC0" w:rsidRPr="003E17B0" w:rsidRDefault="00DB4BC0" w:rsidP="00520888">
      <w:pPr>
        <w:spacing w:line="360" w:lineRule="auto"/>
        <w:jc w:val="both"/>
        <w:rPr>
          <w:rFonts w:ascii="Times New Roman" w:hAnsi="Times New Roman"/>
          <w:noProof/>
          <w:color w:val="000000"/>
          <w:sz w:val="24"/>
          <w:szCs w:val="24"/>
          <w:lang w:eastAsia="en-US"/>
        </w:rPr>
      </w:pPr>
    </w:p>
    <w:sectPr w:rsidR="00DB4BC0" w:rsidRPr="003E17B0" w:rsidSect="00901853">
      <w:headerReference w:type="default" r:id="rId10"/>
      <w:footerReference w:type="default" r:id="rId11"/>
      <w:footerReference w:type="firs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631D" w14:textId="77777777" w:rsidR="00D85705" w:rsidRDefault="00D85705" w:rsidP="00E736C5">
      <w:pPr>
        <w:spacing w:after="0" w:line="240" w:lineRule="auto"/>
      </w:pPr>
      <w:r>
        <w:separator/>
      </w:r>
    </w:p>
  </w:endnote>
  <w:endnote w:type="continuationSeparator" w:id="0">
    <w:p w14:paraId="4716DC64" w14:textId="77777777" w:rsidR="00D85705" w:rsidRDefault="00D85705"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8D3E" w14:textId="77777777" w:rsidR="00DB4BC0" w:rsidRDefault="00DB4BC0">
    <w:pPr>
      <w:pStyle w:val="Porat"/>
      <w:jc w:val="center"/>
    </w:pPr>
  </w:p>
  <w:p w14:paraId="621C77E3" w14:textId="77777777" w:rsidR="00E736C5" w:rsidRDefault="00E342E4"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0C5A" w14:textId="77777777" w:rsidR="00DB4BC0" w:rsidRDefault="00DB4BC0">
    <w:pPr>
      <w:pStyle w:val="Porat"/>
      <w:jc w:val="center"/>
    </w:pPr>
  </w:p>
  <w:p w14:paraId="64DCAFE9" w14:textId="77777777" w:rsidR="00DB4BC0" w:rsidRDefault="00DB4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900A3" w14:textId="77777777" w:rsidR="00D85705" w:rsidRDefault="00D85705" w:rsidP="00E736C5">
      <w:pPr>
        <w:spacing w:after="0" w:line="240" w:lineRule="auto"/>
      </w:pPr>
      <w:r>
        <w:separator/>
      </w:r>
    </w:p>
  </w:footnote>
  <w:footnote w:type="continuationSeparator" w:id="0">
    <w:p w14:paraId="075DFD43" w14:textId="77777777" w:rsidR="00D85705" w:rsidRDefault="00D85705"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340992"/>
      <w:docPartObj>
        <w:docPartGallery w:val="Page Numbers (Top of Page)"/>
        <w:docPartUnique/>
      </w:docPartObj>
    </w:sdtPr>
    <w:sdtEndPr/>
    <w:sdtContent>
      <w:p w14:paraId="519EC223" w14:textId="069D12DC" w:rsidR="00794482" w:rsidRDefault="00794482">
        <w:pPr>
          <w:pStyle w:val="Antrats"/>
          <w:jc w:val="center"/>
        </w:pPr>
        <w:r>
          <w:fldChar w:fldCharType="begin"/>
        </w:r>
        <w:r>
          <w:instrText>PAGE   \* MERGEFORMAT</w:instrText>
        </w:r>
        <w:r>
          <w:fldChar w:fldCharType="separate"/>
        </w:r>
        <w:r w:rsidR="0079100F">
          <w:rPr>
            <w:noProof/>
          </w:rPr>
          <w:t>5</w:t>
        </w:r>
        <w:r>
          <w:fldChar w:fldCharType="end"/>
        </w:r>
      </w:p>
    </w:sdtContent>
  </w:sdt>
  <w:p w14:paraId="61001884" w14:textId="77777777" w:rsidR="00E342E4" w:rsidRDefault="00E3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05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4502FE"/>
    <w:multiLevelType w:val="hybridMultilevel"/>
    <w:tmpl w:val="5F4694CE"/>
    <w:lvl w:ilvl="0" w:tplc="C16E471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EC674BE"/>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B0624E1"/>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4"/>
  </w:num>
  <w:num w:numId="3">
    <w:abstractNumId w:val="6"/>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5F"/>
    <w:rsid w:val="00000BF0"/>
    <w:rsid w:val="0000106E"/>
    <w:rsid w:val="00003DB0"/>
    <w:rsid w:val="00012A41"/>
    <w:rsid w:val="00025D2B"/>
    <w:rsid w:val="00027722"/>
    <w:rsid w:val="00040D6F"/>
    <w:rsid w:val="00042BE9"/>
    <w:rsid w:val="00043AFF"/>
    <w:rsid w:val="00046FE6"/>
    <w:rsid w:val="00052272"/>
    <w:rsid w:val="0005709E"/>
    <w:rsid w:val="00075291"/>
    <w:rsid w:val="00081D9C"/>
    <w:rsid w:val="000865A0"/>
    <w:rsid w:val="00096327"/>
    <w:rsid w:val="000A30C6"/>
    <w:rsid w:val="000C63AA"/>
    <w:rsid w:val="000D3858"/>
    <w:rsid w:val="000F2811"/>
    <w:rsid w:val="00101661"/>
    <w:rsid w:val="001061BA"/>
    <w:rsid w:val="00107460"/>
    <w:rsid w:val="00107C4A"/>
    <w:rsid w:val="0018160F"/>
    <w:rsid w:val="00183F1B"/>
    <w:rsid w:val="0018417B"/>
    <w:rsid w:val="001848E4"/>
    <w:rsid w:val="00186C3B"/>
    <w:rsid w:val="001B47AA"/>
    <w:rsid w:val="001E3621"/>
    <w:rsid w:val="001E5E88"/>
    <w:rsid w:val="001E5F2B"/>
    <w:rsid w:val="001E6B67"/>
    <w:rsid w:val="001E6D5D"/>
    <w:rsid w:val="001E7C37"/>
    <w:rsid w:val="002170A4"/>
    <w:rsid w:val="00217F1C"/>
    <w:rsid w:val="00223473"/>
    <w:rsid w:val="002412F6"/>
    <w:rsid w:val="00265853"/>
    <w:rsid w:val="0027653E"/>
    <w:rsid w:val="002A5161"/>
    <w:rsid w:val="002B1013"/>
    <w:rsid w:val="002B5819"/>
    <w:rsid w:val="002D23CB"/>
    <w:rsid w:val="003077CC"/>
    <w:rsid w:val="00316880"/>
    <w:rsid w:val="00351A37"/>
    <w:rsid w:val="0035461D"/>
    <w:rsid w:val="00354BED"/>
    <w:rsid w:val="00392D87"/>
    <w:rsid w:val="003B5DFD"/>
    <w:rsid w:val="003B6760"/>
    <w:rsid w:val="003B71DC"/>
    <w:rsid w:val="003C12F3"/>
    <w:rsid w:val="003D0499"/>
    <w:rsid w:val="003D331B"/>
    <w:rsid w:val="003E17B0"/>
    <w:rsid w:val="003E3559"/>
    <w:rsid w:val="003E42CB"/>
    <w:rsid w:val="003E45A3"/>
    <w:rsid w:val="003F3CAE"/>
    <w:rsid w:val="00410B66"/>
    <w:rsid w:val="0041699A"/>
    <w:rsid w:val="004174DA"/>
    <w:rsid w:val="004352C2"/>
    <w:rsid w:val="00437000"/>
    <w:rsid w:val="00442939"/>
    <w:rsid w:val="00443F93"/>
    <w:rsid w:val="00453C6E"/>
    <w:rsid w:val="00455C4C"/>
    <w:rsid w:val="00473612"/>
    <w:rsid w:val="0047685A"/>
    <w:rsid w:val="004B5446"/>
    <w:rsid w:val="004D1546"/>
    <w:rsid w:val="004D1790"/>
    <w:rsid w:val="00506E8A"/>
    <w:rsid w:val="0051390D"/>
    <w:rsid w:val="00515D37"/>
    <w:rsid w:val="00520888"/>
    <w:rsid w:val="0054016C"/>
    <w:rsid w:val="0054449F"/>
    <w:rsid w:val="005500D0"/>
    <w:rsid w:val="00577FA3"/>
    <w:rsid w:val="00591885"/>
    <w:rsid w:val="00592DBB"/>
    <w:rsid w:val="005A3B36"/>
    <w:rsid w:val="005B54F9"/>
    <w:rsid w:val="005C435F"/>
    <w:rsid w:val="005C4D44"/>
    <w:rsid w:val="005D2652"/>
    <w:rsid w:val="005E014D"/>
    <w:rsid w:val="005E2677"/>
    <w:rsid w:val="005F2F2F"/>
    <w:rsid w:val="006036F6"/>
    <w:rsid w:val="0063149E"/>
    <w:rsid w:val="0064180A"/>
    <w:rsid w:val="00657227"/>
    <w:rsid w:val="00683F7C"/>
    <w:rsid w:val="00691B22"/>
    <w:rsid w:val="006B424E"/>
    <w:rsid w:val="006B463A"/>
    <w:rsid w:val="006D192F"/>
    <w:rsid w:val="006D1C2F"/>
    <w:rsid w:val="006D3EB7"/>
    <w:rsid w:val="006E3C8D"/>
    <w:rsid w:val="006F214E"/>
    <w:rsid w:val="006F7B0A"/>
    <w:rsid w:val="00733444"/>
    <w:rsid w:val="00755651"/>
    <w:rsid w:val="0075758A"/>
    <w:rsid w:val="00761181"/>
    <w:rsid w:val="00763A74"/>
    <w:rsid w:val="00767CB4"/>
    <w:rsid w:val="0079100F"/>
    <w:rsid w:val="00792D18"/>
    <w:rsid w:val="00794482"/>
    <w:rsid w:val="007A3C18"/>
    <w:rsid w:val="007B196A"/>
    <w:rsid w:val="007E3D1F"/>
    <w:rsid w:val="00807AE9"/>
    <w:rsid w:val="00822578"/>
    <w:rsid w:val="008265D3"/>
    <w:rsid w:val="008344FF"/>
    <w:rsid w:val="00842DE5"/>
    <w:rsid w:val="008506EE"/>
    <w:rsid w:val="0085180B"/>
    <w:rsid w:val="00855C57"/>
    <w:rsid w:val="00861E72"/>
    <w:rsid w:val="0086773A"/>
    <w:rsid w:val="00872BE3"/>
    <w:rsid w:val="008929A0"/>
    <w:rsid w:val="008965A5"/>
    <w:rsid w:val="008A1072"/>
    <w:rsid w:val="008B2A80"/>
    <w:rsid w:val="008B36AF"/>
    <w:rsid w:val="008C26A2"/>
    <w:rsid w:val="008D18F9"/>
    <w:rsid w:val="008E17D2"/>
    <w:rsid w:val="0090049D"/>
    <w:rsid w:val="00901853"/>
    <w:rsid w:val="009327C2"/>
    <w:rsid w:val="00932B9B"/>
    <w:rsid w:val="009460CB"/>
    <w:rsid w:val="009732E6"/>
    <w:rsid w:val="00973D3C"/>
    <w:rsid w:val="00976128"/>
    <w:rsid w:val="00991B42"/>
    <w:rsid w:val="00992AA1"/>
    <w:rsid w:val="009A5167"/>
    <w:rsid w:val="009B16F4"/>
    <w:rsid w:val="009B27E8"/>
    <w:rsid w:val="009B2BBE"/>
    <w:rsid w:val="009B4BDC"/>
    <w:rsid w:val="009C6E01"/>
    <w:rsid w:val="009C6F70"/>
    <w:rsid w:val="00A05F58"/>
    <w:rsid w:val="00A16713"/>
    <w:rsid w:val="00A175EA"/>
    <w:rsid w:val="00A21484"/>
    <w:rsid w:val="00A36F79"/>
    <w:rsid w:val="00A43371"/>
    <w:rsid w:val="00A47E3A"/>
    <w:rsid w:val="00A937D3"/>
    <w:rsid w:val="00A970AA"/>
    <w:rsid w:val="00AA29A6"/>
    <w:rsid w:val="00AA7D39"/>
    <w:rsid w:val="00AB7DF0"/>
    <w:rsid w:val="00AE5C84"/>
    <w:rsid w:val="00AF7F71"/>
    <w:rsid w:val="00B020A9"/>
    <w:rsid w:val="00B02C73"/>
    <w:rsid w:val="00B050B8"/>
    <w:rsid w:val="00B074D1"/>
    <w:rsid w:val="00B27D13"/>
    <w:rsid w:val="00B442D6"/>
    <w:rsid w:val="00B457E4"/>
    <w:rsid w:val="00B52EC7"/>
    <w:rsid w:val="00B938F5"/>
    <w:rsid w:val="00B93FD3"/>
    <w:rsid w:val="00B964A3"/>
    <w:rsid w:val="00BB1B35"/>
    <w:rsid w:val="00BB1D2E"/>
    <w:rsid w:val="00BD043B"/>
    <w:rsid w:val="00BD1E09"/>
    <w:rsid w:val="00BD523F"/>
    <w:rsid w:val="00BE6CAD"/>
    <w:rsid w:val="00BE6D92"/>
    <w:rsid w:val="00C0560A"/>
    <w:rsid w:val="00C1029F"/>
    <w:rsid w:val="00C1161D"/>
    <w:rsid w:val="00C350EF"/>
    <w:rsid w:val="00C44C6D"/>
    <w:rsid w:val="00C457B7"/>
    <w:rsid w:val="00C4795F"/>
    <w:rsid w:val="00C50EDA"/>
    <w:rsid w:val="00C52782"/>
    <w:rsid w:val="00C717DC"/>
    <w:rsid w:val="00C75CE2"/>
    <w:rsid w:val="00C94F80"/>
    <w:rsid w:val="00C9781D"/>
    <w:rsid w:val="00CD4C90"/>
    <w:rsid w:val="00CE2066"/>
    <w:rsid w:val="00CE6CCA"/>
    <w:rsid w:val="00CF78D4"/>
    <w:rsid w:val="00D00E87"/>
    <w:rsid w:val="00D01231"/>
    <w:rsid w:val="00D02DFA"/>
    <w:rsid w:val="00D0513A"/>
    <w:rsid w:val="00D21A88"/>
    <w:rsid w:val="00D3157E"/>
    <w:rsid w:val="00D33AE0"/>
    <w:rsid w:val="00D43843"/>
    <w:rsid w:val="00D525C4"/>
    <w:rsid w:val="00D60740"/>
    <w:rsid w:val="00D72E4A"/>
    <w:rsid w:val="00D85705"/>
    <w:rsid w:val="00D858AC"/>
    <w:rsid w:val="00D971A7"/>
    <w:rsid w:val="00DA1D58"/>
    <w:rsid w:val="00DA6D98"/>
    <w:rsid w:val="00DB16D4"/>
    <w:rsid w:val="00DB4BC0"/>
    <w:rsid w:val="00DD1432"/>
    <w:rsid w:val="00DD3B4F"/>
    <w:rsid w:val="00E25E83"/>
    <w:rsid w:val="00E342E4"/>
    <w:rsid w:val="00E550E5"/>
    <w:rsid w:val="00E72A85"/>
    <w:rsid w:val="00E72B9A"/>
    <w:rsid w:val="00E736C5"/>
    <w:rsid w:val="00E825DE"/>
    <w:rsid w:val="00E83C06"/>
    <w:rsid w:val="00EA4851"/>
    <w:rsid w:val="00EC0140"/>
    <w:rsid w:val="00EC2944"/>
    <w:rsid w:val="00EE2C47"/>
    <w:rsid w:val="00EE3193"/>
    <w:rsid w:val="00EE38E6"/>
    <w:rsid w:val="00EF4F2E"/>
    <w:rsid w:val="00F15E7D"/>
    <w:rsid w:val="00F32C0A"/>
    <w:rsid w:val="00F3640A"/>
    <w:rsid w:val="00F41DCF"/>
    <w:rsid w:val="00F61A8B"/>
    <w:rsid w:val="00F64F04"/>
    <w:rsid w:val="00F777A3"/>
    <w:rsid w:val="00F83078"/>
    <w:rsid w:val="00F905FA"/>
    <w:rsid w:val="00FA0F66"/>
    <w:rsid w:val="00FC393E"/>
    <w:rsid w:val="00FE1B63"/>
    <w:rsid w:val="00FF637C"/>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 w:type="character" w:styleId="Neapdorotaspaminjimas">
    <w:name w:val="Unresolved Mention"/>
    <w:basedOn w:val="Numatytasispastraiposriftas"/>
    <w:uiPriority w:val="99"/>
    <w:semiHidden/>
    <w:unhideWhenUsed/>
    <w:rsid w:val="00A21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3032">
      <w:bodyDiv w:val="1"/>
      <w:marLeft w:val="0"/>
      <w:marRight w:val="0"/>
      <w:marTop w:val="0"/>
      <w:marBottom w:val="0"/>
      <w:divBdr>
        <w:top w:val="none" w:sz="0" w:space="0" w:color="auto"/>
        <w:left w:val="none" w:sz="0" w:space="0" w:color="auto"/>
        <w:bottom w:val="none" w:sz="0" w:space="0" w:color="auto"/>
        <w:right w:val="none" w:sz="0" w:space="0" w:color="auto"/>
      </w:divBdr>
      <w:divsChild>
        <w:div w:id="654527872">
          <w:marLeft w:val="0"/>
          <w:marRight w:val="0"/>
          <w:marTop w:val="0"/>
          <w:marBottom w:val="0"/>
          <w:divBdr>
            <w:top w:val="none" w:sz="0" w:space="0" w:color="auto"/>
            <w:left w:val="none" w:sz="0" w:space="0" w:color="auto"/>
            <w:bottom w:val="none" w:sz="0" w:space="0" w:color="auto"/>
            <w:right w:val="none" w:sz="0" w:space="0" w:color="auto"/>
          </w:divBdr>
        </w:div>
        <w:div w:id="912811939">
          <w:marLeft w:val="0"/>
          <w:marRight w:val="0"/>
          <w:marTop w:val="0"/>
          <w:marBottom w:val="0"/>
          <w:divBdr>
            <w:top w:val="none" w:sz="0" w:space="0" w:color="auto"/>
            <w:left w:val="none" w:sz="0" w:space="0" w:color="auto"/>
            <w:bottom w:val="none" w:sz="0" w:space="0" w:color="auto"/>
            <w:right w:val="none" w:sz="0" w:space="0" w:color="auto"/>
          </w:divBdr>
        </w:div>
        <w:div w:id="2008631176">
          <w:marLeft w:val="0"/>
          <w:marRight w:val="0"/>
          <w:marTop w:val="0"/>
          <w:marBottom w:val="0"/>
          <w:divBdr>
            <w:top w:val="none" w:sz="0" w:space="0" w:color="auto"/>
            <w:left w:val="none" w:sz="0" w:space="0" w:color="auto"/>
            <w:bottom w:val="none" w:sz="0" w:space="0" w:color="auto"/>
            <w:right w:val="none" w:sz="0" w:space="0" w:color="auto"/>
          </w:divBdr>
        </w:div>
        <w:div w:id="1179808630">
          <w:marLeft w:val="0"/>
          <w:marRight w:val="0"/>
          <w:marTop w:val="0"/>
          <w:marBottom w:val="0"/>
          <w:divBdr>
            <w:top w:val="none" w:sz="0" w:space="0" w:color="auto"/>
            <w:left w:val="none" w:sz="0" w:space="0" w:color="auto"/>
            <w:bottom w:val="none" w:sz="0" w:space="0" w:color="auto"/>
            <w:right w:val="none" w:sz="0" w:space="0" w:color="auto"/>
          </w:divBdr>
        </w:div>
        <w:div w:id="547570892">
          <w:marLeft w:val="0"/>
          <w:marRight w:val="0"/>
          <w:marTop w:val="0"/>
          <w:marBottom w:val="0"/>
          <w:divBdr>
            <w:top w:val="none" w:sz="0" w:space="0" w:color="auto"/>
            <w:left w:val="none" w:sz="0" w:space="0" w:color="auto"/>
            <w:bottom w:val="none" w:sz="0" w:space="0" w:color="auto"/>
            <w:right w:val="none" w:sz="0" w:space="0" w:color="auto"/>
          </w:divBdr>
        </w:div>
        <w:div w:id="1420516387">
          <w:marLeft w:val="0"/>
          <w:marRight w:val="0"/>
          <w:marTop w:val="0"/>
          <w:marBottom w:val="0"/>
          <w:divBdr>
            <w:top w:val="none" w:sz="0" w:space="0" w:color="auto"/>
            <w:left w:val="none" w:sz="0" w:space="0" w:color="auto"/>
            <w:bottom w:val="none" w:sz="0" w:space="0" w:color="auto"/>
            <w:right w:val="none" w:sz="0" w:space="0" w:color="auto"/>
          </w:divBdr>
        </w:div>
        <w:div w:id="1117456611">
          <w:marLeft w:val="0"/>
          <w:marRight w:val="0"/>
          <w:marTop w:val="0"/>
          <w:marBottom w:val="0"/>
          <w:divBdr>
            <w:top w:val="none" w:sz="0" w:space="0" w:color="auto"/>
            <w:left w:val="none" w:sz="0" w:space="0" w:color="auto"/>
            <w:bottom w:val="none" w:sz="0" w:space="0" w:color="auto"/>
            <w:right w:val="none" w:sz="0" w:space="0" w:color="auto"/>
          </w:divBdr>
        </w:div>
        <w:div w:id="113138577">
          <w:marLeft w:val="0"/>
          <w:marRight w:val="0"/>
          <w:marTop w:val="0"/>
          <w:marBottom w:val="0"/>
          <w:divBdr>
            <w:top w:val="none" w:sz="0" w:space="0" w:color="auto"/>
            <w:left w:val="none" w:sz="0" w:space="0" w:color="auto"/>
            <w:bottom w:val="none" w:sz="0" w:space="0" w:color="auto"/>
            <w:right w:val="none" w:sz="0" w:space="0" w:color="auto"/>
          </w:divBdr>
        </w:div>
        <w:div w:id="2068258279">
          <w:marLeft w:val="0"/>
          <w:marRight w:val="0"/>
          <w:marTop w:val="0"/>
          <w:marBottom w:val="0"/>
          <w:divBdr>
            <w:top w:val="none" w:sz="0" w:space="0" w:color="auto"/>
            <w:left w:val="none" w:sz="0" w:space="0" w:color="auto"/>
            <w:bottom w:val="none" w:sz="0" w:space="0" w:color="auto"/>
            <w:right w:val="none" w:sz="0" w:space="0" w:color="auto"/>
          </w:divBdr>
        </w:div>
        <w:div w:id="723679133">
          <w:marLeft w:val="0"/>
          <w:marRight w:val="0"/>
          <w:marTop w:val="0"/>
          <w:marBottom w:val="0"/>
          <w:divBdr>
            <w:top w:val="none" w:sz="0" w:space="0" w:color="auto"/>
            <w:left w:val="none" w:sz="0" w:space="0" w:color="auto"/>
            <w:bottom w:val="none" w:sz="0" w:space="0" w:color="auto"/>
            <w:right w:val="none" w:sz="0" w:space="0" w:color="auto"/>
          </w:divBdr>
        </w:div>
        <w:div w:id="2113357853">
          <w:marLeft w:val="0"/>
          <w:marRight w:val="0"/>
          <w:marTop w:val="0"/>
          <w:marBottom w:val="0"/>
          <w:divBdr>
            <w:top w:val="none" w:sz="0" w:space="0" w:color="auto"/>
            <w:left w:val="none" w:sz="0" w:space="0" w:color="auto"/>
            <w:bottom w:val="none" w:sz="0" w:space="0" w:color="auto"/>
            <w:right w:val="none" w:sz="0" w:space="0" w:color="auto"/>
          </w:divBdr>
        </w:div>
        <w:div w:id="794955708">
          <w:marLeft w:val="0"/>
          <w:marRight w:val="0"/>
          <w:marTop w:val="0"/>
          <w:marBottom w:val="0"/>
          <w:divBdr>
            <w:top w:val="none" w:sz="0" w:space="0" w:color="auto"/>
            <w:left w:val="none" w:sz="0" w:space="0" w:color="auto"/>
            <w:bottom w:val="none" w:sz="0" w:space="0" w:color="auto"/>
            <w:right w:val="none" w:sz="0" w:space="0" w:color="auto"/>
          </w:divBdr>
        </w:div>
        <w:div w:id="667053847">
          <w:marLeft w:val="0"/>
          <w:marRight w:val="0"/>
          <w:marTop w:val="0"/>
          <w:marBottom w:val="0"/>
          <w:divBdr>
            <w:top w:val="none" w:sz="0" w:space="0" w:color="auto"/>
            <w:left w:val="none" w:sz="0" w:space="0" w:color="auto"/>
            <w:bottom w:val="none" w:sz="0" w:space="0" w:color="auto"/>
            <w:right w:val="none" w:sz="0" w:space="0" w:color="auto"/>
          </w:divBdr>
        </w:div>
      </w:divsChild>
    </w:div>
    <w:div w:id="224225175">
      <w:bodyDiv w:val="1"/>
      <w:marLeft w:val="0"/>
      <w:marRight w:val="0"/>
      <w:marTop w:val="0"/>
      <w:marBottom w:val="0"/>
      <w:divBdr>
        <w:top w:val="none" w:sz="0" w:space="0" w:color="auto"/>
        <w:left w:val="none" w:sz="0" w:space="0" w:color="auto"/>
        <w:bottom w:val="none" w:sz="0" w:space="0" w:color="auto"/>
        <w:right w:val="none" w:sz="0" w:space="0" w:color="auto"/>
      </w:divBdr>
      <w:divsChild>
        <w:div w:id="1069615937">
          <w:marLeft w:val="0"/>
          <w:marRight w:val="0"/>
          <w:marTop w:val="0"/>
          <w:marBottom w:val="0"/>
          <w:divBdr>
            <w:top w:val="none" w:sz="0" w:space="0" w:color="auto"/>
            <w:left w:val="none" w:sz="0" w:space="0" w:color="auto"/>
            <w:bottom w:val="none" w:sz="0" w:space="0" w:color="auto"/>
            <w:right w:val="none" w:sz="0" w:space="0" w:color="auto"/>
          </w:divBdr>
        </w:div>
        <w:div w:id="1087190149">
          <w:marLeft w:val="0"/>
          <w:marRight w:val="0"/>
          <w:marTop w:val="0"/>
          <w:marBottom w:val="0"/>
          <w:divBdr>
            <w:top w:val="none" w:sz="0" w:space="0" w:color="auto"/>
            <w:left w:val="none" w:sz="0" w:space="0" w:color="auto"/>
            <w:bottom w:val="none" w:sz="0" w:space="0" w:color="auto"/>
            <w:right w:val="none" w:sz="0" w:space="0" w:color="auto"/>
          </w:divBdr>
        </w:div>
        <w:div w:id="1596018477">
          <w:marLeft w:val="0"/>
          <w:marRight w:val="0"/>
          <w:marTop w:val="0"/>
          <w:marBottom w:val="0"/>
          <w:divBdr>
            <w:top w:val="none" w:sz="0" w:space="0" w:color="auto"/>
            <w:left w:val="none" w:sz="0" w:space="0" w:color="auto"/>
            <w:bottom w:val="none" w:sz="0" w:space="0" w:color="auto"/>
            <w:right w:val="none" w:sz="0" w:space="0" w:color="auto"/>
          </w:divBdr>
        </w:div>
      </w:divsChild>
    </w:div>
    <w:div w:id="402531782">
      <w:bodyDiv w:val="1"/>
      <w:marLeft w:val="0"/>
      <w:marRight w:val="0"/>
      <w:marTop w:val="0"/>
      <w:marBottom w:val="0"/>
      <w:divBdr>
        <w:top w:val="none" w:sz="0" w:space="0" w:color="auto"/>
        <w:left w:val="none" w:sz="0" w:space="0" w:color="auto"/>
        <w:bottom w:val="none" w:sz="0" w:space="0" w:color="auto"/>
        <w:right w:val="none" w:sz="0" w:space="0" w:color="auto"/>
      </w:divBdr>
      <w:divsChild>
        <w:div w:id="237786897">
          <w:marLeft w:val="0"/>
          <w:marRight w:val="0"/>
          <w:marTop w:val="0"/>
          <w:marBottom w:val="0"/>
          <w:divBdr>
            <w:top w:val="none" w:sz="0" w:space="0" w:color="auto"/>
            <w:left w:val="none" w:sz="0" w:space="0" w:color="auto"/>
            <w:bottom w:val="none" w:sz="0" w:space="0" w:color="auto"/>
            <w:right w:val="none" w:sz="0" w:space="0" w:color="auto"/>
          </w:divBdr>
        </w:div>
        <w:div w:id="1253859623">
          <w:marLeft w:val="0"/>
          <w:marRight w:val="0"/>
          <w:marTop w:val="0"/>
          <w:marBottom w:val="0"/>
          <w:divBdr>
            <w:top w:val="none" w:sz="0" w:space="0" w:color="auto"/>
            <w:left w:val="none" w:sz="0" w:space="0" w:color="auto"/>
            <w:bottom w:val="none" w:sz="0" w:space="0" w:color="auto"/>
            <w:right w:val="none" w:sz="0" w:space="0" w:color="auto"/>
          </w:divBdr>
        </w:div>
        <w:div w:id="1136722242">
          <w:marLeft w:val="0"/>
          <w:marRight w:val="0"/>
          <w:marTop w:val="0"/>
          <w:marBottom w:val="0"/>
          <w:divBdr>
            <w:top w:val="none" w:sz="0" w:space="0" w:color="auto"/>
            <w:left w:val="none" w:sz="0" w:space="0" w:color="auto"/>
            <w:bottom w:val="none" w:sz="0" w:space="0" w:color="auto"/>
            <w:right w:val="none" w:sz="0" w:space="0" w:color="auto"/>
          </w:divBdr>
        </w:div>
        <w:div w:id="1354962152">
          <w:marLeft w:val="0"/>
          <w:marRight w:val="0"/>
          <w:marTop w:val="0"/>
          <w:marBottom w:val="0"/>
          <w:divBdr>
            <w:top w:val="none" w:sz="0" w:space="0" w:color="auto"/>
            <w:left w:val="none" w:sz="0" w:space="0" w:color="auto"/>
            <w:bottom w:val="none" w:sz="0" w:space="0" w:color="auto"/>
            <w:right w:val="none" w:sz="0" w:space="0" w:color="auto"/>
          </w:divBdr>
        </w:div>
        <w:div w:id="144319312">
          <w:marLeft w:val="0"/>
          <w:marRight w:val="0"/>
          <w:marTop w:val="0"/>
          <w:marBottom w:val="0"/>
          <w:divBdr>
            <w:top w:val="none" w:sz="0" w:space="0" w:color="auto"/>
            <w:left w:val="none" w:sz="0" w:space="0" w:color="auto"/>
            <w:bottom w:val="none" w:sz="0" w:space="0" w:color="auto"/>
            <w:right w:val="none" w:sz="0" w:space="0" w:color="auto"/>
          </w:divBdr>
        </w:div>
        <w:div w:id="1195119850">
          <w:marLeft w:val="0"/>
          <w:marRight w:val="0"/>
          <w:marTop w:val="0"/>
          <w:marBottom w:val="0"/>
          <w:divBdr>
            <w:top w:val="none" w:sz="0" w:space="0" w:color="auto"/>
            <w:left w:val="none" w:sz="0" w:space="0" w:color="auto"/>
            <w:bottom w:val="none" w:sz="0" w:space="0" w:color="auto"/>
            <w:right w:val="none" w:sz="0" w:space="0" w:color="auto"/>
          </w:divBdr>
        </w:div>
        <w:div w:id="1389568867">
          <w:marLeft w:val="0"/>
          <w:marRight w:val="0"/>
          <w:marTop w:val="0"/>
          <w:marBottom w:val="0"/>
          <w:divBdr>
            <w:top w:val="none" w:sz="0" w:space="0" w:color="auto"/>
            <w:left w:val="none" w:sz="0" w:space="0" w:color="auto"/>
            <w:bottom w:val="none" w:sz="0" w:space="0" w:color="auto"/>
            <w:right w:val="none" w:sz="0" w:space="0" w:color="auto"/>
          </w:divBdr>
        </w:div>
        <w:div w:id="533881389">
          <w:marLeft w:val="0"/>
          <w:marRight w:val="0"/>
          <w:marTop w:val="0"/>
          <w:marBottom w:val="0"/>
          <w:divBdr>
            <w:top w:val="none" w:sz="0" w:space="0" w:color="auto"/>
            <w:left w:val="none" w:sz="0" w:space="0" w:color="auto"/>
            <w:bottom w:val="none" w:sz="0" w:space="0" w:color="auto"/>
            <w:right w:val="none" w:sz="0" w:space="0" w:color="auto"/>
          </w:divBdr>
        </w:div>
        <w:div w:id="2076657241">
          <w:marLeft w:val="0"/>
          <w:marRight w:val="0"/>
          <w:marTop w:val="0"/>
          <w:marBottom w:val="0"/>
          <w:divBdr>
            <w:top w:val="none" w:sz="0" w:space="0" w:color="auto"/>
            <w:left w:val="none" w:sz="0" w:space="0" w:color="auto"/>
            <w:bottom w:val="none" w:sz="0" w:space="0" w:color="auto"/>
            <w:right w:val="none" w:sz="0" w:space="0" w:color="auto"/>
          </w:divBdr>
        </w:div>
        <w:div w:id="1737388981">
          <w:marLeft w:val="0"/>
          <w:marRight w:val="0"/>
          <w:marTop w:val="0"/>
          <w:marBottom w:val="0"/>
          <w:divBdr>
            <w:top w:val="none" w:sz="0" w:space="0" w:color="auto"/>
            <w:left w:val="none" w:sz="0" w:space="0" w:color="auto"/>
            <w:bottom w:val="none" w:sz="0" w:space="0" w:color="auto"/>
            <w:right w:val="none" w:sz="0" w:space="0" w:color="auto"/>
          </w:divBdr>
        </w:div>
        <w:div w:id="427821457">
          <w:marLeft w:val="0"/>
          <w:marRight w:val="0"/>
          <w:marTop w:val="0"/>
          <w:marBottom w:val="0"/>
          <w:divBdr>
            <w:top w:val="none" w:sz="0" w:space="0" w:color="auto"/>
            <w:left w:val="none" w:sz="0" w:space="0" w:color="auto"/>
            <w:bottom w:val="none" w:sz="0" w:space="0" w:color="auto"/>
            <w:right w:val="none" w:sz="0" w:space="0" w:color="auto"/>
          </w:divBdr>
        </w:div>
        <w:div w:id="474297958">
          <w:marLeft w:val="0"/>
          <w:marRight w:val="0"/>
          <w:marTop w:val="0"/>
          <w:marBottom w:val="0"/>
          <w:divBdr>
            <w:top w:val="none" w:sz="0" w:space="0" w:color="auto"/>
            <w:left w:val="none" w:sz="0" w:space="0" w:color="auto"/>
            <w:bottom w:val="none" w:sz="0" w:space="0" w:color="auto"/>
            <w:right w:val="none" w:sz="0" w:space="0" w:color="auto"/>
          </w:divBdr>
        </w:div>
        <w:div w:id="117257994">
          <w:marLeft w:val="0"/>
          <w:marRight w:val="0"/>
          <w:marTop w:val="0"/>
          <w:marBottom w:val="0"/>
          <w:divBdr>
            <w:top w:val="none" w:sz="0" w:space="0" w:color="auto"/>
            <w:left w:val="none" w:sz="0" w:space="0" w:color="auto"/>
            <w:bottom w:val="none" w:sz="0" w:space="0" w:color="auto"/>
            <w:right w:val="none" w:sz="0" w:space="0" w:color="auto"/>
          </w:divBdr>
        </w:div>
      </w:divsChild>
    </w:div>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1102">
      <w:bodyDiv w:val="1"/>
      <w:marLeft w:val="0"/>
      <w:marRight w:val="0"/>
      <w:marTop w:val="0"/>
      <w:marBottom w:val="0"/>
      <w:divBdr>
        <w:top w:val="none" w:sz="0" w:space="0" w:color="auto"/>
        <w:left w:val="none" w:sz="0" w:space="0" w:color="auto"/>
        <w:bottom w:val="none" w:sz="0" w:space="0" w:color="auto"/>
        <w:right w:val="none" w:sz="0" w:space="0" w:color="auto"/>
      </w:divBdr>
      <w:divsChild>
        <w:div w:id="914705713">
          <w:marLeft w:val="0"/>
          <w:marRight w:val="0"/>
          <w:marTop w:val="0"/>
          <w:marBottom w:val="0"/>
          <w:divBdr>
            <w:top w:val="none" w:sz="0" w:space="0" w:color="auto"/>
            <w:left w:val="none" w:sz="0" w:space="0" w:color="auto"/>
            <w:bottom w:val="none" w:sz="0" w:space="0" w:color="auto"/>
            <w:right w:val="none" w:sz="0" w:space="0" w:color="auto"/>
          </w:divBdr>
          <w:divsChild>
            <w:div w:id="617223949">
              <w:marLeft w:val="0"/>
              <w:marRight w:val="0"/>
              <w:marTop w:val="0"/>
              <w:marBottom w:val="0"/>
              <w:divBdr>
                <w:top w:val="none" w:sz="0" w:space="0" w:color="auto"/>
                <w:left w:val="none" w:sz="0" w:space="0" w:color="auto"/>
                <w:bottom w:val="none" w:sz="0" w:space="0" w:color="auto"/>
                <w:right w:val="none" w:sz="0" w:space="0" w:color="auto"/>
              </w:divBdr>
            </w:div>
            <w:div w:id="1483540584">
              <w:marLeft w:val="0"/>
              <w:marRight w:val="0"/>
              <w:marTop w:val="0"/>
              <w:marBottom w:val="0"/>
              <w:divBdr>
                <w:top w:val="none" w:sz="0" w:space="0" w:color="auto"/>
                <w:left w:val="none" w:sz="0" w:space="0" w:color="auto"/>
                <w:bottom w:val="none" w:sz="0" w:space="0" w:color="auto"/>
                <w:right w:val="none" w:sz="0" w:space="0" w:color="auto"/>
              </w:divBdr>
            </w:div>
            <w:div w:id="2145387748">
              <w:marLeft w:val="0"/>
              <w:marRight w:val="0"/>
              <w:marTop w:val="0"/>
              <w:marBottom w:val="0"/>
              <w:divBdr>
                <w:top w:val="none" w:sz="0" w:space="0" w:color="auto"/>
                <w:left w:val="none" w:sz="0" w:space="0" w:color="auto"/>
                <w:bottom w:val="none" w:sz="0" w:space="0" w:color="auto"/>
                <w:right w:val="none" w:sz="0" w:space="0" w:color="auto"/>
              </w:divBdr>
            </w:div>
            <w:div w:id="466825147">
              <w:marLeft w:val="0"/>
              <w:marRight w:val="0"/>
              <w:marTop w:val="0"/>
              <w:marBottom w:val="0"/>
              <w:divBdr>
                <w:top w:val="none" w:sz="0" w:space="0" w:color="auto"/>
                <w:left w:val="none" w:sz="0" w:space="0" w:color="auto"/>
                <w:bottom w:val="none" w:sz="0" w:space="0" w:color="auto"/>
                <w:right w:val="none" w:sz="0" w:space="0" w:color="auto"/>
              </w:divBdr>
            </w:div>
            <w:div w:id="817384581">
              <w:marLeft w:val="0"/>
              <w:marRight w:val="0"/>
              <w:marTop w:val="0"/>
              <w:marBottom w:val="0"/>
              <w:divBdr>
                <w:top w:val="none" w:sz="0" w:space="0" w:color="auto"/>
                <w:left w:val="none" w:sz="0" w:space="0" w:color="auto"/>
                <w:bottom w:val="none" w:sz="0" w:space="0" w:color="auto"/>
                <w:right w:val="none" w:sz="0" w:space="0" w:color="auto"/>
              </w:divBdr>
            </w:div>
          </w:divsChild>
        </w:div>
        <w:div w:id="1690794657">
          <w:marLeft w:val="0"/>
          <w:marRight w:val="0"/>
          <w:marTop w:val="0"/>
          <w:marBottom w:val="0"/>
          <w:divBdr>
            <w:top w:val="none" w:sz="0" w:space="0" w:color="auto"/>
            <w:left w:val="none" w:sz="0" w:space="0" w:color="auto"/>
            <w:bottom w:val="none" w:sz="0" w:space="0" w:color="auto"/>
            <w:right w:val="none" w:sz="0" w:space="0" w:color="auto"/>
          </w:divBdr>
        </w:div>
      </w:divsChild>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98010">
      <w:bodyDiv w:val="1"/>
      <w:marLeft w:val="0"/>
      <w:marRight w:val="0"/>
      <w:marTop w:val="0"/>
      <w:marBottom w:val="0"/>
      <w:divBdr>
        <w:top w:val="none" w:sz="0" w:space="0" w:color="auto"/>
        <w:left w:val="none" w:sz="0" w:space="0" w:color="auto"/>
        <w:bottom w:val="none" w:sz="0" w:space="0" w:color="auto"/>
        <w:right w:val="none" w:sz="0" w:space="0" w:color="auto"/>
      </w:divBdr>
      <w:divsChild>
        <w:div w:id="344677359">
          <w:marLeft w:val="0"/>
          <w:marRight w:val="0"/>
          <w:marTop w:val="0"/>
          <w:marBottom w:val="0"/>
          <w:divBdr>
            <w:top w:val="none" w:sz="0" w:space="0" w:color="auto"/>
            <w:left w:val="none" w:sz="0" w:space="0" w:color="auto"/>
            <w:bottom w:val="none" w:sz="0" w:space="0" w:color="auto"/>
            <w:right w:val="none" w:sz="0" w:space="0" w:color="auto"/>
          </w:divBdr>
        </w:div>
        <w:div w:id="1978487004">
          <w:marLeft w:val="0"/>
          <w:marRight w:val="0"/>
          <w:marTop w:val="0"/>
          <w:marBottom w:val="0"/>
          <w:divBdr>
            <w:top w:val="none" w:sz="0" w:space="0" w:color="auto"/>
            <w:left w:val="none" w:sz="0" w:space="0" w:color="auto"/>
            <w:bottom w:val="none" w:sz="0" w:space="0" w:color="auto"/>
            <w:right w:val="none" w:sz="0" w:space="0" w:color="auto"/>
          </w:divBdr>
        </w:div>
      </w:divsChild>
    </w:div>
    <w:div w:id="1006443551">
      <w:bodyDiv w:val="1"/>
      <w:marLeft w:val="0"/>
      <w:marRight w:val="0"/>
      <w:marTop w:val="0"/>
      <w:marBottom w:val="0"/>
      <w:divBdr>
        <w:top w:val="none" w:sz="0" w:space="0" w:color="auto"/>
        <w:left w:val="none" w:sz="0" w:space="0" w:color="auto"/>
        <w:bottom w:val="none" w:sz="0" w:space="0" w:color="auto"/>
        <w:right w:val="none" w:sz="0" w:space="0" w:color="auto"/>
      </w:divBdr>
      <w:divsChild>
        <w:div w:id="1069112925">
          <w:marLeft w:val="0"/>
          <w:marRight w:val="0"/>
          <w:marTop w:val="0"/>
          <w:marBottom w:val="0"/>
          <w:divBdr>
            <w:top w:val="none" w:sz="0" w:space="0" w:color="auto"/>
            <w:left w:val="none" w:sz="0" w:space="0" w:color="auto"/>
            <w:bottom w:val="none" w:sz="0" w:space="0" w:color="auto"/>
            <w:right w:val="none" w:sz="0" w:space="0" w:color="auto"/>
          </w:divBdr>
        </w:div>
      </w:divsChild>
    </w:div>
    <w:div w:id="1010177362">
      <w:bodyDiv w:val="1"/>
      <w:marLeft w:val="0"/>
      <w:marRight w:val="0"/>
      <w:marTop w:val="0"/>
      <w:marBottom w:val="0"/>
      <w:divBdr>
        <w:top w:val="none" w:sz="0" w:space="0" w:color="auto"/>
        <w:left w:val="none" w:sz="0" w:space="0" w:color="auto"/>
        <w:bottom w:val="none" w:sz="0" w:space="0" w:color="auto"/>
        <w:right w:val="none" w:sz="0" w:space="0" w:color="auto"/>
      </w:divBdr>
      <w:divsChild>
        <w:div w:id="508954151">
          <w:marLeft w:val="0"/>
          <w:marRight w:val="0"/>
          <w:marTop w:val="0"/>
          <w:marBottom w:val="0"/>
          <w:divBdr>
            <w:top w:val="none" w:sz="0" w:space="0" w:color="auto"/>
            <w:left w:val="none" w:sz="0" w:space="0" w:color="auto"/>
            <w:bottom w:val="none" w:sz="0" w:space="0" w:color="auto"/>
            <w:right w:val="none" w:sz="0" w:space="0" w:color="auto"/>
          </w:divBdr>
        </w:div>
        <w:div w:id="2093549380">
          <w:marLeft w:val="0"/>
          <w:marRight w:val="0"/>
          <w:marTop w:val="0"/>
          <w:marBottom w:val="0"/>
          <w:divBdr>
            <w:top w:val="none" w:sz="0" w:space="0" w:color="auto"/>
            <w:left w:val="none" w:sz="0" w:space="0" w:color="auto"/>
            <w:bottom w:val="none" w:sz="0" w:space="0" w:color="auto"/>
            <w:right w:val="none" w:sz="0" w:space="0" w:color="auto"/>
          </w:divBdr>
        </w:div>
        <w:div w:id="1158183119">
          <w:marLeft w:val="0"/>
          <w:marRight w:val="0"/>
          <w:marTop w:val="0"/>
          <w:marBottom w:val="0"/>
          <w:divBdr>
            <w:top w:val="none" w:sz="0" w:space="0" w:color="auto"/>
            <w:left w:val="none" w:sz="0" w:space="0" w:color="auto"/>
            <w:bottom w:val="none" w:sz="0" w:space="0" w:color="auto"/>
            <w:right w:val="none" w:sz="0" w:space="0" w:color="auto"/>
          </w:divBdr>
        </w:div>
        <w:div w:id="1130633359">
          <w:marLeft w:val="0"/>
          <w:marRight w:val="0"/>
          <w:marTop w:val="0"/>
          <w:marBottom w:val="0"/>
          <w:divBdr>
            <w:top w:val="none" w:sz="0" w:space="0" w:color="auto"/>
            <w:left w:val="none" w:sz="0" w:space="0" w:color="auto"/>
            <w:bottom w:val="none" w:sz="0" w:space="0" w:color="auto"/>
            <w:right w:val="none" w:sz="0" w:space="0" w:color="auto"/>
          </w:divBdr>
        </w:div>
        <w:div w:id="1043403620">
          <w:marLeft w:val="0"/>
          <w:marRight w:val="0"/>
          <w:marTop w:val="0"/>
          <w:marBottom w:val="0"/>
          <w:divBdr>
            <w:top w:val="none" w:sz="0" w:space="0" w:color="auto"/>
            <w:left w:val="none" w:sz="0" w:space="0" w:color="auto"/>
            <w:bottom w:val="none" w:sz="0" w:space="0" w:color="auto"/>
            <w:right w:val="none" w:sz="0" w:space="0" w:color="auto"/>
          </w:divBdr>
        </w:div>
        <w:div w:id="1659770517">
          <w:marLeft w:val="0"/>
          <w:marRight w:val="0"/>
          <w:marTop w:val="0"/>
          <w:marBottom w:val="0"/>
          <w:divBdr>
            <w:top w:val="none" w:sz="0" w:space="0" w:color="auto"/>
            <w:left w:val="none" w:sz="0" w:space="0" w:color="auto"/>
            <w:bottom w:val="none" w:sz="0" w:space="0" w:color="auto"/>
            <w:right w:val="none" w:sz="0" w:space="0" w:color="auto"/>
          </w:divBdr>
        </w:div>
        <w:div w:id="1400059138">
          <w:marLeft w:val="0"/>
          <w:marRight w:val="0"/>
          <w:marTop w:val="0"/>
          <w:marBottom w:val="0"/>
          <w:divBdr>
            <w:top w:val="none" w:sz="0" w:space="0" w:color="auto"/>
            <w:left w:val="none" w:sz="0" w:space="0" w:color="auto"/>
            <w:bottom w:val="none" w:sz="0" w:space="0" w:color="auto"/>
            <w:right w:val="none" w:sz="0" w:space="0" w:color="auto"/>
          </w:divBdr>
        </w:div>
        <w:div w:id="450168091">
          <w:marLeft w:val="0"/>
          <w:marRight w:val="0"/>
          <w:marTop w:val="0"/>
          <w:marBottom w:val="0"/>
          <w:divBdr>
            <w:top w:val="none" w:sz="0" w:space="0" w:color="auto"/>
            <w:left w:val="none" w:sz="0" w:space="0" w:color="auto"/>
            <w:bottom w:val="none" w:sz="0" w:space="0" w:color="auto"/>
            <w:right w:val="none" w:sz="0" w:space="0" w:color="auto"/>
          </w:divBdr>
        </w:div>
        <w:div w:id="1992127568">
          <w:marLeft w:val="0"/>
          <w:marRight w:val="0"/>
          <w:marTop w:val="0"/>
          <w:marBottom w:val="0"/>
          <w:divBdr>
            <w:top w:val="none" w:sz="0" w:space="0" w:color="auto"/>
            <w:left w:val="none" w:sz="0" w:space="0" w:color="auto"/>
            <w:bottom w:val="none" w:sz="0" w:space="0" w:color="auto"/>
            <w:right w:val="none" w:sz="0" w:space="0" w:color="auto"/>
          </w:divBdr>
        </w:div>
        <w:div w:id="1022584725">
          <w:marLeft w:val="0"/>
          <w:marRight w:val="0"/>
          <w:marTop w:val="0"/>
          <w:marBottom w:val="0"/>
          <w:divBdr>
            <w:top w:val="none" w:sz="0" w:space="0" w:color="auto"/>
            <w:left w:val="none" w:sz="0" w:space="0" w:color="auto"/>
            <w:bottom w:val="none" w:sz="0" w:space="0" w:color="auto"/>
            <w:right w:val="none" w:sz="0" w:space="0" w:color="auto"/>
          </w:divBdr>
        </w:div>
        <w:div w:id="1994869198">
          <w:marLeft w:val="0"/>
          <w:marRight w:val="0"/>
          <w:marTop w:val="0"/>
          <w:marBottom w:val="0"/>
          <w:divBdr>
            <w:top w:val="none" w:sz="0" w:space="0" w:color="auto"/>
            <w:left w:val="none" w:sz="0" w:space="0" w:color="auto"/>
            <w:bottom w:val="none" w:sz="0" w:space="0" w:color="auto"/>
            <w:right w:val="none" w:sz="0" w:space="0" w:color="auto"/>
          </w:divBdr>
        </w:div>
        <w:div w:id="1940260374">
          <w:marLeft w:val="0"/>
          <w:marRight w:val="0"/>
          <w:marTop w:val="0"/>
          <w:marBottom w:val="0"/>
          <w:divBdr>
            <w:top w:val="none" w:sz="0" w:space="0" w:color="auto"/>
            <w:left w:val="none" w:sz="0" w:space="0" w:color="auto"/>
            <w:bottom w:val="none" w:sz="0" w:space="0" w:color="auto"/>
            <w:right w:val="none" w:sz="0" w:space="0" w:color="auto"/>
          </w:divBdr>
        </w:div>
        <w:div w:id="33965863">
          <w:marLeft w:val="0"/>
          <w:marRight w:val="0"/>
          <w:marTop w:val="0"/>
          <w:marBottom w:val="0"/>
          <w:divBdr>
            <w:top w:val="none" w:sz="0" w:space="0" w:color="auto"/>
            <w:left w:val="none" w:sz="0" w:space="0" w:color="auto"/>
            <w:bottom w:val="none" w:sz="0" w:space="0" w:color="auto"/>
            <w:right w:val="none" w:sz="0" w:space="0" w:color="auto"/>
          </w:divBdr>
        </w:div>
      </w:divsChild>
    </w:div>
    <w:div w:id="1024861634">
      <w:bodyDiv w:val="1"/>
      <w:marLeft w:val="0"/>
      <w:marRight w:val="0"/>
      <w:marTop w:val="0"/>
      <w:marBottom w:val="0"/>
      <w:divBdr>
        <w:top w:val="none" w:sz="0" w:space="0" w:color="auto"/>
        <w:left w:val="none" w:sz="0" w:space="0" w:color="auto"/>
        <w:bottom w:val="none" w:sz="0" w:space="0" w:color="auto"/>
        <w:right w:val="none" w:sz="0" w:space="0" w:color="auto"/>
      </w:divBdr>
      <w:divsChild>
        <w:div w:id="597829137">
          <w:marLeft w:val="0"/>
          <w:marRight w:val="0"/>
          <w:marTop w:val="0"/>
          <w:marBottom w:val="0"/>
          <w:divBdr>
            <w:top w:val="none" w:sz="0" w:space="0" w:color="auto"/>
            <w:left w:val="none" w:sz="0" w:space="0" w:color="auto"/>
            <w:bottom w:val="none" w:sz="0" w:space="0" w:color="auto"/>
            <w:right w:val="none" w:sz="0" w:space="0" w:color="auto"/>
          </w:divBdr>
        </w:div>
        <w:div w:id="2085830663">
          <w:marLeft w:val="0"/>
          <w:marRight w:val="0"/>
          <w:marTop w:val="0"/>
          <w:marBottom w:val="0"/>
          <w:divBdr>
            <w:top w:val="none" w:sz="0" w:space="0" w:color="auto"/>
            <w:left w:val="none" w:sz="0" w:space="0" w:color="auto"/>
            <w:bottom w:val="none" w:sz="0" w:space="0" w:color="auto"/>
            <w:right w:val="none" w:sz="0" w:space="0" w:color="auto"/>
          </w:divBdr>
        </w:div>
        <w:div w:id="1829782693">
          <w:marLeft w:val="0"/>
          <w:marRight w:val="0"/>
          <w:marTop w:val="0"/>
          <w:marBottom w:val="0"/>
          <w:divBdr>
            <w:top w:val="none" w:sz="0" w:space="0" w:color="auto"/>
            <w:left w:val="none" w:sz="0" w:space="0" w:color="auto"/>
            <w:bottom w:val="none" w:sz="0" w:space="0" w:color="auto"/>
            <w:right w:val="none" w:sz="0" w:space="0" w:color="auto"/>
          </w:divBdr>
        </w:div>
        <w:div w:id="340472944">
          <w:marLeft w:val="0"/>
          <w:marRight w:val="0"/>
          <w:marTop w:val="0"/>
          <w:marBottom w:val="0"/>
          <w:divBdr>
            <w:top w:val="none" w:sz="0" w:space="0" w:color="auto"/>
            <w:left w:val="none" w:sz="0" w:space="0" w:color="auto"/>
            <w:bottom w:val="none" w:sz="0" w:space="0" w:color="auto"/>
            <w:right w:val="none" w:sz="0" w:space="0" w:color="auto"/>
          </w:divBdr>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66762">
      <w:bodyDiv w:val="1"/>
      <w:marLeft w:val="0"/>
      <w:marRight w:val="0"/>
      <w:marTop w:val="0"/>
      <w:marBottom w:val="0"/>
      <w:divBdr>
        <w:top w:val="none" w:sz="0" w:space="0" w:color="auto"/>
        <w:left w:val="none" w:sz="0" w:space="0" w:color="auto"/>
        <w:bottom w:val="none" w:sz="0" w:space="0" w:color="auto"/>
        <w:right w:val="none" w:sz="0" w:space="0" w:color="auto"/>
      </w:divBdr>
      <w:divsChild>
        <w:div w:id="625279158">
          <w:marLeft w:val="0"/>
          <w:marRight w:val="0"/>
          <w:marTop w:val="0"/>
          <w:marBottom w:val="0"/>
          <w:divBdr>
            <w:top w:val="none" w:sz="0" w:space="0" w:color="auto"/>
            <w:left w:val="none" w:sz="0" w:space="0" w:color="auto"/>
            <w:bottom w:val="none" w:sz="0" w:space="0" w:color="auto"/>
            <w:right w:val="none" w:sz="0" w:space="0" w:color="auto"/>
          </w:divBdr>
        </w:div>
        <w:div w:id="1251550132">
          <w:marLeft w:val="0"/>
          <w:marRight w:val="0"/>
          <w:marTop w:val="0"/>
          <w:marBottom w:val="0"/>
          <w:divBdr>
            <w:top w:val="none" w:sz="0" w:space="0" w:color="auto"/>
            <w:left w:val="none" w:sz="0" w:space="0" w:color="auto"/>
            <w:bottom w:val="none" w:sz="0" w:space="0" w:color="auto"/>
            <w:right w:val="none" w:sz="0" w:space="0" w:color="auto"/>
          </w:divBdr>
        </w:div>
        <w:div w:id="925378781">
          <w:marLeft w:val="0"/>
          <w:marRight w:val="0"/>
          <w:marTop w:val="0"/>
          <w:marBottom w:val="0"/>
          <w:divBdr>
            <w:top w:val="none" w:sz="0" w:space="0" w:color="auto"/>
            <w:left w:val="none" w:sz="0" w:space="0" w:color="auto"/>
            <w:bottom w:val="none" w:sz="0" w:space="0" w:color="auto"/>
            <w:right w:val="none" w:sz="0" w:space="0" w:color="auto"/>
          </w:divBdr>
        </w:div>
      </w:divsChild>
    </w:div>
    <w:div w:id="1408848244">
      <w:bodyDiv w:val="1"/>
      <w:marLeft w:val="0"/>
      <w:marRight w:val="0"/>
      <w:marTop w:val="0"/>
      <w:marBottom w:val="0"/>
      <w:divBdr>
        <w:top w:val="none" w:sz="0" w:space="0" w:color="auto"/>
        <w:left w:val="none" w:sz="0" w:space="0" w:color="auto"/>
        <w:bottom w:val="none" w:sz="0" w:space="0" w:color="auto"/>
        <w:right w:val="none" w:sz="0" w:space="0" w:color="auto"/>
      </w:divBdr>
      <w:divsChild>
        <w:div w:id="2012373101">
          <w:marLeft w:val="0"/>
          <w:marRight w:val="0"/>
          <w:marTop w:val="0"/>
          <w:marBottom w:val="0"/>
          <w:divBdr>
            <w:top w:val="none" w:sz="0" w:space="0" w:color="auto"/>
            <w:left w:val="none" w:sz="0" w:space="0" w:color="auto"/>
            <w:bottom w:val="none" w:sz="0" w:space="0" w:color="auto"/>
            <w:right w:val="none" w:sz="0" w:space="0" w:color="auto"/>
          </w:divBdr>
        </w:div>
      </w:divsChild>
    </w:div>
    <w:div w:id="1410535835">
      <w:bodyDiv w:val="1"/>
      <w:marLeft w:val="0"/>
      <w:marRight w:val="0"/>
      <w:marTop w:val="0"/>
      <w:marBottom w:val="0"/>
      <w:divBdr>
        <w:top w:val="none" w:sz="0" w:space="0" w:color="auto"/>
        <w:left w:val="none" w:sz="0" w:space="0" w:color="auto"/>
        <w:bottom w:val="none" w:sz="0" w:space="0" w:color="auto"/>
        <w:right w:val="none" w:sz="0" w:space="0" w:color="auto"/>
      </w:divBdr>
      <w:divsChild>
        <w:div w:id="943079621">
          <w:marLeft w:val="0"/>
          <w:marRight w:val="0"/>
          <w:marTop w:val="0"/>
          <w:marBottom w:val="0"/>
          <w:divBdr>
            <w:top w:val="none" w:sz="0" w:space="0" w:color="auto"/>
            <w:left w:val="none" w:sz="0" w:space="0" w:color="auto"/>
            <w:bottom w:val="none" w:sz="0" w:space="0" w:color="auto"/>
            <w:right w:val="none" w:sz="0" w:space="0" w:color="auto"/>
          </w:divBdr>
        </w:div>
        <w:div w:id="1479767101">
          <w:marLeft w:val="0"/>
          <w:marRight w:val="0"/>
          <w:marTop w:val="0"/>
          <w:marBottom w:val="0"/>
          <w:divBdr>
            <w:top w:val="none" w:sz="0" w:space="0" w:color="auto"/>
            <w:left w:val="none" w:sz="0" w:space="0" w:color="auto"/>
            <w:bottom w:val="none" w:sz="0" w:space="0" w:color="auto"/>
            <w:right w:val="none" w:sz="0" w:space="0" w:color="auto"/>
          </w:divBdr>
        </w:div>
        <w:div w:id="1763262961">
          <w:marLeft w:val="0"/>
          <w:marRight w:val="0"/>
          <w:marTop w:val="0"/>
          <w:marBottom w:val="0"/>
          <w:divBdr>
            <w:top w:val="none" w:sz="0" w:space="0" w:color="auto"/>
            <w:left w:val="none" w:sz="0" w:space="0" w:color="auto"/>
            <w:bottom w:val="none" w:sz="0" w:space="0" w:color="auto"/>
            <w:right w:val="none" w:sz="0" w:space="0" w:color="auto"/>
          </w:divBdr>
        </w:div>
        <w:div w:id="1457019001">
          <w:marLeft w:val="0"/>
          <w:marRight w:val="0"/>
          <w:marTop w:val="0"/>
          <w:marBottom w:val="0"/>
          <w:divBdr>
            <w:top w:val="none" w:sz="0" w:space="0" w:color="auto"/>
            <w:left w:val="none" w:sz="0" w:space="0" w:color="auto"/>
            <w:bottom w:val="none" w:sz="0" w:space="0" w:color="auto"/>
            <w:right w:val="none" w:sz="0" w:space="0" w:color="auto"/>
          </w:divBdr>
        </w:div>
        <w:div w:id="817694288">
          <w:marLeft w:val="0"/>
          <w:marRight w:val="0"/>
          <w:marTop w:val="0"/>
          <w:marBottom w:val="0"/>
          <w:divBdr>
            <w:top w:val="none" w:sz="0" w:space="0" w:color="auto"/>
            <w:left w:val="none" w:sz="0" w:space="0" w:color="auto"/>
            <w:bottom w:val="none" w:sz="0" w:space="0" w:color="auto"/>
            <w:right w:val="none" w:sz="0" w:space="0" w:color="auto"/>
          </w:divBdr>
        </w:div>
        <w:div w:id="966544079">
          <w:marLeft w:val="0"/>
          <w:marRight w:val="0"/>
          <w:marTop w:val="0"/>
          <w:marBottom w:val="0"/>
          <w:divBdr>
            <w:top w:val="none" w:sz="0" w:space="0" w:color="auto"/>
            <w:left w:val="none" w:sz="0" w:space="0" w:color="auto"/>
            <w:bottom w:val="none" w:sz="0" w:space="0" w:color="auto"/>
            <w:right w:val="none" w:sz="0" w:space="0" w:color="auto"/>
          </w:divBdr>
        </w:div>
        <w:div w:id="343558099">
          <w:marLeft w:val="0"/>
          <w:marRight w:val="0"/>
          <w:marTop w:val="0"/>
          <w:marBottom w:val="0"/>
          <w:divBdr>
            <w:top w:val="none" w:sz="0" w:space="0" w:color="auto"/>
            <w:left w:val="none" w:sz="0" w:space="0" w:color="auto"/>
            <w:bottom w:val="none" w:sz="0" w:space="0" w:color="auto"/>
            <w:right w:val="none" w:sz="0" w:space="0" w:color="auto"/>
          </w:divBdr>
        </w:div>
        <w:div w:id="422268096">
          <w:marLeft w:val="0"/>
          <w:marRight w:val="0"/>
          <w:marTop w:val="0"/>
          <w:marBottom w:val="0"/>
          <w:divBdr>
            <w:top w:val="none" w:sz="0" w:space="0" w:color="auto"/>
            <w:left w:val="none" w:sz="0" w:space="0" w:color="auto"/>
            <w:bottom w:val="none" w:sz="0" w:space="0" w:color="auto"/>
            <w:right w:val="none" w:sz="0" w:space="0" w:color="auto"/>
          </w:divBdr>
        </w:div>
        <w:div w:id="1971667100">
          <w:marLeft w:val="0"/>
          <w:marRight w:val="0"/>
          <w:marTop w:val="0"/>
          <w:marBottom w:val="0"/>
          <w:divBdr>
            <w:top w:val="none" w:sz="0" w:space="0" w:color="auto"/>
            <w:left w:val="none" w:sz="0" w:space="0" w:color="auto"/>
            <w:bottom w:val="none" w:sz="0" w:space="0" w:color="auto"/>
            <w:right w:val="none" w:sz="0" w:space="0" w:color="auto"/>
          </w:divBdr>
        </w:div>
        <w:div w:id="874973293">
          <w:marLeft w:val="0"/>
          <w:marRight w:val="0"/>
          <w:marTop w:val="0"/>
          <w:marBottom w:val="0"/>
          <w:divBdr>
            <w:top w:val="none" w:sz="0" w:space="0" w:color="auto"/>
            <w:left w:val="none" w:sz="0" w:space="0" w:color="auto"/>
            <w:bottom w:val="none" w:sz="0" w:space="0" w:color="auto"/>
            <w:right w:val="none" w:sz="0" w:space="0" w:color="auto"/>
          </w:divBdr>
        </w:div>
        <w:div w:id="1086922356">
          <w:marLeft w:val="0"/>
          <w:marRight w:val="0"/>
          <w:marTop w:val="0"/>
          <w:marBottom w:val="0"/>
          <w:divBdr>
            <w:top w:val="none" w:sz="0" w:space="0" w:color="auto"/>
            <w:left w:val="none" w:sz="0" w:space="0" w:color="auto"/>
            <w:bottom w:val="none" w:sz="0" w:space="0" w:color="auto"/>
            <w:right w:val="none" w:sz="0" w:space="0" w:color="auto"/>
          </w:divBdr>
        </w:div>
        <w:div w:id="1555582467">
          <w:marLeft w:val="0"/>
          <w:marRight w:val="0"/>
          <w:marTop w:val="0"/>
          <w:marBottom w:val="0"/>
          <w:divBdr>
            <w:top w:val="none" w:sz="0" w:space="0" w:color="auto"/>
            <w:left w:val="none" w:sz="0" w:space="0" w:color="auto"/>
            <w:bottom w:val="none" w:sz="0" w:space="0" w:color="auto"/>
            <w:right w:val="none" w:sz="0" w:space="0" w:color="auto"/>
          </w:divBdr>
        </w:div>
        <w:div w:id="1514221370">
          <w:marLeft w:val="0"/>
          <w:marRight w:val="0"/>
          <w:marTop w:val="0"/>
          <w:marBottom w:val="0"/>
          <w:divBdr>
            <w:top w:val="none" w:sz="0" w:space="0" w:color="auto"/>
            <w:left w:val="none" w:sz="0" w:space="0" w:color="auto"/>
            <w:bottom w:val="none" w:sz="0" w:space="0" w:color="auto"/>
            <w:right w:val="none" w:sz="0" w:space="0" w:color="auto"/>
          </w:divBdr>
        </w:div>
      </w:divsChild>
    </w:div>
    <w:div w:id="1475486775">
      <w:bodyDiv w:val="1"/>
      <w:marLeft w:val="0"/>
      <w:marRight w:val="0"/>
      <w:marTop w:val="0"/>
      <w:marBottom w:val="0"/>
      <w:divBdr>
        <w:top w:val="none" w:sz="0" w:space="0" w:color="auto"/>
        <w:left w:val="none" w:sz="0" w:space="0" w:color="auto"/>
        <w:bottom w:val="none" w:sz="0" w:space="0" w:color="auto"/>
        <w:right w:val="none" w:sz="0" w:space="0" w:color="auto"/>
      </w:divBdr>
      <w:divsChild>
        <w:div w:id="1715038752">
          <w:marLeft w:val="0"/>
          <w:marRight w:val="0"/>
          <w:marTop w:val="0"/>
          <w:marBottom w:val="0"/>
          <w:divBdr>
            <w:top w:val="none" w:sz="0" w:space="0" w:color="auto"/>
            <w:left w:val="none" w:sz="0" w:space="0" w:color="auto"/>
            <w:bottom w:val="none" w:sz="0" w:space="0" w:color="auto"/>
            <w:right w:val="none" w:sz="0" w:space="0" w:color="auto"/>
          </w:divBdr>
        </w:div>
        <w:div w:id="59867114">
          <w:marLeft w:val="0"/>
          <w:marRight w:val="0"/>
          <w:marTop w:val="0"/>
          <w:marBottom w:val="0"/>
          <w:divBdr>
            <w:top w:val="none" w:sz="0" w:space="0" w:color="auto"/>
            <w:left w:val="none" w:sz="0" w:space="0" w:color="auto"/>
            <w:bottom w:val="none" w:sz="0" w:space="0" w:color="auto"/>
            <w:right w:val="none" w:sz="0" w:space="0" w:color="auto"/>
          </w:divBdr>
        </w:div>
        <w:div w:id="1405377836">
          <w:marLeft w:val="0"/>
          <w:marRight w:val="0"/>
          <w:marTop w:val="0"/>
          <w:marBottom w:val="0"/>
          <w:divBdr>
            <w:top w:val="none" w:sz="0" w:space="0" w:color="auto"/>
            <w:left w:val="none" w:sz="0" w:space="0" w:color="auto"/>
            <w:bottom w:val="none" w:sz="0" w:space="0" w:color="auto"/>
            <w:right w:val="none" w:sz="0" w:space="0" w:color="auto"/>
          </w:divBdr>
        </w:div>
        <w:div w:id="2060130097">
          <w:marLeft w:val="0"/>
          <w:marRight w:val="0"/>
          <w:marTop w:val="0"/>
          <w:marBottom w:val="0"/>
          <w:divBdr>
            <w:top w:val="none" w:sz="0" w:space="0" w:color="auto"/>
            <w:left w:val="none" w:sz="0" w:space="0" w:color="auto"/>
            <w:bottom w:val="none" w:sz="0" w:space="0" w:color="auto"/>
            <w:right w:val="none" w:sz="0" w:space="0" w:color="auto"/>
          </w:divBdr>
        </w:div>
        <w:div w:id="853811185">
          <w:marLeft w:val="0"/>
          <w:marRight w:val="0"/>
          <w:marTop w:val="0"/>
          <w:marBottom w:val="0"/>
          <w:divBdr>
            <w:top w:val="none" w:sz="0" w:space="0" w:color="auto"/>
            <w:left w:val="none" w:sz="0" w:space="0" w:color="auto"/>
            <w:bottom w:val="none" w:sz="0" w:space="0" w:color="auto"/>
            <w:right w:val="none" w:sz="0" w:space="0" w:color="auto"/>
          </w:divBdr>
        </w:div>
        <w:div w:id="1764841446">
          <w:marLeft w:val="0"/>
          <w:marRight w:val="0"/>
          <w:marTop w:val="0"/>
          <w:marBottom w:val="0"/>
          <w:divBdr>
            <w:top w:val="none" w:sz="0" w:space="0" w:color="auto"/>
            <w:left w:val="none" w:sz="0" w:space="0" w:color="auto"/>
            <w:bottom w:val="none" w:sz="0" w:space="0" w:color="auto"/>
            <w:right w:val="none" w:sz="0" w:space="0" w:color="auto"/>
          </w:divBdr>
        </w:div>
        <w:div w:id="988559760">
          <w:marLeft w:val="0"/>
          <w:marRight w:val="0"/>
          <w:marTop w:val="0"/>
          <w:marBottom w:val="0"/>
          <w:divBdr>
            <w:top w:val="none" w:sz="0" w:space="0" w:color="auto"/>
            <w:left w:val="none" w:sz="0" w:space="0" w:color="auto"/>
            <w:bottom w:val="none" w:sz="0" w:space="0" w:color="auto"/>
            <w:right w:val="none" w:sz="0" w:space="0" w:color="auto"/>
          </w:divBdr>
        </w:div>
        <w:div w:id="1902715350">
          <w:marLeft w:val="0"/>
          <w:marRight w:val="0"/>
          <w:marTop w:val="0"/>
          <w:marBottom w:val="0"/>
          <w:divBdr>
            <w:top w:val="none" w:sz="0" w:space="0" w:color="auto"/>
            <w:left w:val="none" w:sz="0" w:space="0" w:color="auto"/>
            <w:bottom w:val="none" w:sz="0" w:space="0" w:color="auto"/>
            <w:right w:val="none" w:sz="0" w:space="0" w:color="auto"/>
          </w:divBdr>
        </w:div>
        <w:div w:id="389228731">
          <w:marLeft w:val="0"/>
          <w:marRight w:val="0"/>
          <w:marTop w:val="0"/>
          <w:marBottom w:val="0"/>
          <w:divBdr>
            <w:top w:val="none" w:sz="0" w:space="0" w:color="auto"/>
            <w:left w:val="none" w:sz="0" w:space="0" w:color="auto"/>
            <w:bottom w:val="none" w:sz="0" w:space="0" w:color="auto"/>
            <w:right w:val="none" w:sz="0" w:space="0" w:color="auto"/>
          </w:divBdr>
        </w:div>
        <w:div w:id="503471888">
          <w:marLeft w:val="0"/>
          <w:marRight w:val="0"/>
          <w:marTop w:val="0"/>
          <w:marBottom w:val="0"/>
          <w:divBdr>
            <w:top w:val="none" w:sz="0" w:space="0" w:color="auto"/>
            <w:left w:val="none" w:sz="0" w:space="0" w:color="auto"/>
            <w:bottom w:val="none" w:sz="0" w:space="0" w:color="auto"/>
            <w:right w:val="none" w:sz="0" w:space="0" w:color="auto"/>
          </w:divBdr>
        </w:div>
        <w:div w:id="471556345">
          <w:marLeft w:val="0"/>
          <w:marRight w:val="0"/>
          <w:marTop w:val="0"/>
          <w:marBottom w:val="0"/>
          <w:divBdr>
            <w:top w:val="none" w:sz="0" w:space="0" w:color="auto"/>
            <w:left w:val="none" w:sz="0" w:space="0" w:color="auto"/>
            <w:bottom w:val="none" w:sz="0" w:space="0" w:color="auto"/>
            <w:right w:val="none" w:sz="0" w:space="0" w:color="auto"/>
          </w:divBdr>
        </w:div>
        <w:div w:id="1235237099">
          <w:marLeft w:val="0"/>
          <w:marRight w:val="0"/>
          <w:marTop w:val="0"/>
          <w:marBottom w:val="0"/>
          <w:divBdr>
            <w:top w:val="none" w:sz="0" w:space="0" w:color="auto"/>
            <w:left w:val="none" w:sz="0" w:space="0" w:color="auto"/>
            <w:bottom w:val="none" w:sz="0" w:space="0" w:color="auto"/>
            <w:right w:val="none" w:sz="0" w:space="0" w:color="auto"/>
          </w:divBdr>
        </w:div>
        <w:div w:id="975185571">
          <w:marLeft w:val="0"/>
          <w:marRight w:val="0"/>
          <w:marTop w:val="0"/>
          <w:marBottom w:val="0"/>
          <w:divBdr>
            <w:top w:val="none" w:sz="0" w:space="0" w:color="auto"/>
            <w:left w:val="none" w:sz="0" w:space="0" w:color="auto"/>
            <w:bottom w:val="none" w:sz="0" w:space="0" w:color="auto"/>
            <w:right w:val="none" w:sz="0" w:space="0" w:color="auto"/>
          </w:divBdr>
        </w:div>
      </w:divsChild>
    </w:div>
    <w:div w:id="1518273988">
      <w:bodyDiv w:val="1"/>
      <w:marLeft w:val="0"/>
      <w:marRight w:val="0"/>
      <w:marTop w:val="0"/>
      <w:marBottom w:val="0"/>
      <w:divBdr>
        <w:top w:val="none" w:sz="0" w:space="0" w:color="auto"/>
        <w:left w:val="none" w:sz="0" w:space="0" w:color="auto"/>
        <w:bottom w:val="none" w:sz="0" w:space="0" w:color="auto"/>
        <w:right w:val="none" w:sz="0" w:space="0" w:color="auto"/>
      </w:divBdr>
      <w:divsChild>
        <w:div w:id="1306466355">
          <w:marLeft w:val="0"/>
          <w:marRight w:val="0"/>
          <w:marTop w:val="0"/>
          <w:marBottom w:val="0"/>
          <w:divBdr>
            <w:top w:val="none" w:sz="0" w:space="0" w:color="auto"/>
            <w:left w:val="none" w:sz="0" w:space="0" w:color="auto"/>
            <w:bottom w:val="none" w:sz="0" w:space="0" w:color="auto"/>
            <w:right w:val="none" w:sz="0" w:space="0" w:color="auto"/>
          </w:divBdr>
          <w:divsChild>
            <w:div w:id="250359503">
              <w:marLeft w:val="0"/>
              <w:marRight w:val="0"/>
              <w:marTop w:val="0"/>
              <w:marBottom w:val="0"/>
              <w:divBdr>
                <w:top w:val="none" w:sz="0" w:space="0" w:color="auto"/>
                <w:left w:val="none" w:sz="0" w:space="0" w:color="auto"/>
                <w:bottom w:val="none" w:sz="0" w:space="0" w:color="auto"/>
                <w:right w:val="none" w:sz="0" w:space="0" w:color="auto"/>
              </w:divBdr>
              <w:divsChild>
                <w:div w:id="1548028282">
                  <w:marLeft w:val="0"/>
                  <w:marRight w:val="0"/>
                  <w:marTop w:val="0"/>
                  <w:marBottom w:val="0"/>
                  <w:divBdr>
                    <w:top w:val="none" w:sz="0" w:space="0" w:color="auto"/>
                    <w:left w:val="none" w:sz="0" w:space="0" w:color="auto"/>
                    <w:bottom w:val="none" w:sz="0" w:space="0" w:color="auto"/>
                    <w:right w:val="none" w:sz="0" w:space="0" w:color="auto"/>
                  </w:divBdr>
                  <w:divsChild>
                    <w:div w:id="1422288570">
                      <w:marLeft w:val="0"/>
                      <w:marRight w:val="0"/>
                      <w:marTop w:val="0"/>
                      <w:marBottom w:val="0"/>
                      <w:divBdr>
                        <w:top w:val="none" w:sz="0" w:space="0" w:color="auto"/>
                        <w:left w:val="none" w:sz="0" w:space="0" w:color="auto"/>
                        <w:bottom w:val="none" w:sz="0" w:space="0" w:color="auto"/>
                        <w:right w:val="none" w:sz="0" w:space="0" w:color="auto"/>
                      </w:divBdr>
                    </w:div>
                    <w:div w:id="294675621">
                      <w:marLeft w:val="0"/>
                      <w:marRight w:val="0"/>
                      <w:marTop w:val="0"/>
                      <w:marBottom w:val="0"/>
                      <w:divBdr>
                        <w:top w:val="none" w:sz="0" w:space="0" w:color="auto"/>
                        <w:left w:val="none" w:sz="0" w:space="0" w:color="auto"/>
                        <w:bottom w:val="none" w:sz="0" w:space="0" w:color="auto"/>
                        <w:right w:val="none" w:sz="0" w:space="0" w:color="auto"/>
                      </w:divBdr>
                    </w:div>
                    <w:div w:id="566762819">
                      <w:marLeft w:val="0"/>
                      <w:marRight w:val="0"/>
                      <w:marTop w:val="0"/>
                      <w:marBottom w:val="0"/>
                      <w:divBdr>
                        <w:top w:val="none" w:sz="0" w:space="0" w:color="auto"/>
                        <w:left w:val="none" w:sz="0" w:space="0" w:color="auto"/>
                        <w:bottom w:val="none" w:sz="0" w:space="0" w:color="auto"/>
                        <w:right w:val="none" w:sz="0" w:space="0" w:color="auto"/>
                      </w:divBdr>
                    </w:div>
                    <w:div w:id="127015039">
                      <w:marLeft w:val="0"/>
                      <w:marRight w:val="0"/>
                      <w:marTop w:val="0"/>
                      <w:marBottom w:val="0"/>
                      <w:divBdr>
                        <w:top w:val="none" w:sz="0" w:space="0" w:color="auto"/>
                        <w:left w:val="none" w:sz="0" w:space="0" w:color="auto"/>
                        <w:bottom w:val="none" w:sz="0" w:space="0" w:color="auto"/>
                        <w:right w:val="none" w:sz="0" w:space="0" w:color="auto"/>
                      </w:divBdr>
                      <w:divsChild>
                        <w:div w:id="366683471">
                          <w:marLeft w:val="0"/>
                          <w:marRight w:val="0"/>
                          <w:marTop w:val="0"/>
                          <w:marBottom w:val="0"/>
                          <w:divBdr>
                            <w:top w:val="none" w:sz="0" w:space="0" w:color="auto"/>
                            <w:left w:val="none" w:sz="0" w:space="0" w:color="auto"/>
                            <w:bottom w:val="none" w:sz="0" w:space="0" w:color="auto"/>
                            <w:right w:val="none" w:sz="0" w:space="0" w:color="auto"/>
                          </w:divBdr>
                        </w:div>
                        <w:div w:id="1269463967">
                          <w:marLeft w:val="0"/>
                          <w:marRight w:val="0"/>
                          <w:marTop w:val="0"/>
                          <w:marBottom w:val="0"/>
                          <w:divBdr>
                            <w:top w:val="none" w:sz="0" w:space="0" w:color="auto"/>
                            <w:left w:val="none" w:sz="0" w:space="0" w:color="auto"/>
                            <w:bottom w:val="none" w:sz="0" w:space="0" w:color="auto"/>
                            <w:right w:val="none" w:sz="0" w:space="0" w:color="auto"/>
                          </w:divBdr>
                        </w:div>
                        <w:div w:id="550966529">
                          <w:marLeft w:val="0"/>
                          <w:marRight w:val="0"/>
                          <w:marTop w:val="0"/>
                          <w:marBottom w:val="0"/>
                          <w:divBdr>
                            <w:top w:val="none" w:sz="0" w:space="0" w:color="auto"/>
                            <w:left w:val="none" w:sz="0" w:space="0" w:color="auto"/>
                            <w:bottom w:val="none" w:sz="0" w:space="0" w:color="auto"/>
                            <w:right w:val="none" w:sz="0" w:space="0" w:color="auto"/>
                          </w:divBdr>
                        </w:div>
                        <w:div w:id="1534348416">
                          <w:marLeft w:val="0"/>
                          <w:marRight w:val="0"/>
                          <w:marTop w:val="0"/>
                          <w:marBottom w:val="0"/>
                          <w:divBdr>
                            <w:top w:val="none" w:sz="0" w:space="0" w:color="auto"/>
                            <w:left w:val="none" w:sz="0" w:space="0" w:color="auto"/>
                            <w:bottom w:val="none" w:sz="0" w:space="0" w:color="auto"/>
                            <w:right w:val="none" w:sz="0" w:space="0" w:color="auto"/>
                          </w:divBdr>
                        </w:div>
                        <w:div w:id="2069305736">
                          <w:marLeft w:val="0"/>
                          <w:marRight w:val="0"/>
                          <w:marTop w:val="0"/>
                          <w:marBottom w:val="0"/>
                          <w:divBdr>
                            <w:top w:val="none" w:sz="0" w:space="0" w:color="auto"/>
                            <w:left w:val="none" w:sz="0" w:space="0" w:color="auto"/>
                            <w:bottom w:val="none" w:sz="0" w:space="0" w:color="auto"/>
                            <w:right w:val="none" w:sz="0" w:space="0" w:color="auto"/>
                          </w:divBdr>
                        </w:div>
                      </w:divsChild>
                    </w:div>
                    <w:div w:id="14165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95020">
      <w:bodyDiv w:val="1"/>
      <w:marLeft w:val="0"/>
      <w:marRight w:val="0"/>
      <w:marTop w:val="0"/>
      <w:marBottom w:val="0"/>
      <w:divBdr>
        <w:top w:val="none" w:sz="0" w:space="0" w:color="auto"/>
        <w:left w:val="none" w:sz="0" w:space="0" w:color="auto"/>
        <w:bottom w:val="none" w:sz="0" w:space="0" w:color="auto"/>
        <w:right w:val="none" w:sz="0" w:space="0" w:color="auto"/>
      </w:divBdr>
      <w:divsChild>
        <w:div w:id="753091012">
          <w:marLeft w:val="0"/>
          <w:marRight w:val="0"/>
          <w:marTop w:val="0"/>
          <w:marBottom w:val="0"/>
          <w:divBdr>
            <w:top w:val="none" w:sz="0" w:space="0" w:color="auto"/>
            <w:left w:val="none" w:sz="0" w:space="0" w:color="auto"/>
            <w:bottom w:val="none" w:sz="0" w:space="0" w:color="auto"/>
            <w:right w:val="none" w:sz="0" w:space="0" w:color="auto"/>
          </w:divBdr>
        </w:div>
        <w:div w:id="205877519">
          <w:marLeft w:val="0"/>
          <w:marRight w:val="0"/>
          <w:marTop w:val="0"/>
          <w:marBottom w:val="0"/>
          <w:divBdr>
            <w:top w:val="none" w:sz="0" w:space="0" w:color="auto"/>
            <w:left w:val="none" w:sz="0" w:space="0" w:color="auto"/>
            <w:bottom w:val="none" w:sz="0" w:space="0" w:color="auto"/>
            <w:right w:val="none" w:sz="0" w:space="0" w:color="auto"/>
          </w:divBdr>
        </w:div>
        <w:div w:id="1681467654">
          <w:marLeft w:val="0"/>
          <w:marRight w:val="0"/>
          <w:marTop w:val="0"/>
          <w:marBottom w:val="0"/>
          <w:divBdr>
            <w:top w:val="none" w:sz="0" w:space="0" w:color="auto"/>
            <w:left w:val="none" w:sz="0" w:space="0" w:color="auto"/>
            <w:bottom w:val="none" w:sz="0" w:space="0" w:color="auto"/>
            <w:right w:val="none" w:sz="0" w:space="0" w:color="auto"/>
          </w:divBdr>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18324">
      <w:bodyDiv w:val="1"/>
      <w:marLeft w:val="0"/>
      <w:marRight w:val="0"/>
      <w:marTop w:val="0"/>
      <w:marBottom w:val="0"/>
      <w:divBdr>
        <w:top w:val="none" w:sz="0" w:space="0" w:color="auto"/>
        <w:left w:val="none" w:sz="0" w:space="0" w:color="auto"/>
        <w:bottom w:val="none" w:sz="0" w:space="0" w:color="auto"/>
        <w:right w:val="none" w:sz="0" w:space="0" w:color="auto"/>
      </w:divBdr>
      <w:divsChild>
        <w:div w:id="1787699071">
          <w:marLeft w:val="0"/>
          <w:marRight w:val="0"/>
          <w:marTop w:val="0"/>
          <w:marBottom w:val="0"/>
          <w:divBdr>
            <w:top w:val="none" w:sz="0" w:space="0" w:color="auto"/>
            <w:left w:val="none" w:sz="0" w:space="0" w:color="auto"/>
            <w:bottom w:val="none" w:sz="0" w:space="0" w:color="auto"/>
            <w:right w:val="none" w:sz="0" w:space="0" w:color="auto"/>
          </w:divBdr>
          <w:divsChild>
            <w:div w:id="1596672218">
              <w:marLeft w:val="0"/>
              <w:marRight w:val="0"/>
              <w:marTop w:val="0"/>
              <w:marBottom w:val="0"/>
              <w:divBdr>
                <w:top w:val="none" w:sz="0" w:space="0" w:color="auto"/>
                <w:left w:val="none" w:sz="0" w:space="0" w:color="auto"/>
                <w:bottom w:val="none" w:sz="0" w:space="0" w:color="auto"/>
                <w:right w:val="none" w:sz="0" w:space="0" w:color="auto"/>
              </w:divBdr>
              <w:divsChild>
                <w:div w:id="788277920">
                  <w:marLeft w:val="0"/>
                  <w:marRight w:val="0"/>
                  <w:marTop w:val="0"/>
                  <w:marBottom w:val="0"/>
                  <w:divBdr>
                    <w:top w:val="none" w:sz="0" w:space="0" w:color="auto"/>
                    <w:left w:val="none" w:sz="0" w:space="0" w:color="auto"/>
                    <w:bottom w:val="none" w:sz="0" w:space="0" w:color="auto"/>
                    <w:right w:val="none" w:sz="0" w:space="0" w:color="auto"/>
                  </w:divBdr>
                  <w:divsChild>
                    <w:div w:id="1933706265">
                      <w:marLeft w:val="0"/>
                      <w:marRight w:val="0"/>
                      <w:marTop w:val="0"/>
                      <w:marBottom w:val="0"/>
                      <w:divBdr>
                        <w:top w:val="none" w:sz="0" w:space="0" w:color="auto"/>
                        <w:left w:val="none" w:sz="0" w:space="0" w:color="auto"/>
                        <w:bottom w:val="none" w:sz="0" w:space="0" w:color="auto"/>
                        <w:right w:val="none" w:sz="0" w:space="0" w:color="auto"/>
                      </w:divBdr>
                      <w:divsChild>
                        <w:div w:id="487524532">
                          <w:marLeft w:val="0"/>
                          <w:marRight w:val="0"/>
                          <w:marTop w:val="0"/>
                          <w:marBottom w:val="0"/>
                          <w:divBdr>
                            <w:top w:val="none" w:sz="0" w:space="0" w:color="auto"/>
                            <w:left w:val="none" w:sz="0" w:space="0" w:color="auto"/>
                            <w:bottom w:val="none" w:sz="0" w:space="0" w:color="auto"/>
                            <w:right w:val="none" w:sz="0" w:space="0" w:color="auto"/>
                          </w:divBdr>
                        </w:div>
                        <w:div w:id="2028363784">
                          <w:marLeft w:val="0"/>
                          <w:marRight w:val="0"/>
                          <w:marTop w:val="0"/>
                          <w:marBottom w:val="0"/>
                          <w:divBdr>
                            <w:top w:val="none" w:sz="0" w:space="0" w:color="auto"/>
                            <w:left w:val="none" w:sz="0" w:space="0" w:color="auto"/>
                            <w:bottom w:val="none" w:sz="0" w:space="0" w:color="auto"/>
                            <w:right w:val="none" w:sz="0" w:space="0" w:color="auto"/>
                          </w:divBdr>
                        </w:div>
                        <w:div w:id="9717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16390">
      <w:bodyDiv w:val="1"/>
      <w:marLeft w:val="0"/>
      <w:marRight w:val="0"/>
      <w:marTop w:val="0"/>
      <w:marBottom w:val="0"/>
      <w:divBdr>
        <w:top w:val="none" w:sz="0" w:space="0" w:color="auto"/>
        <w:left w:val="none" w:sz="0" w:space="0" w:color="auto"/>
        <w:bottom w:val="none" w:sz="0" w:space="0" w:color="auto"/>
        <w:right w:val="none" w:sz="0" w:space="0" w:color="auto"/>
      </w:divBdr>
      <w:divsChild>
        <w:div w:id="734165880">
          <w:marLeft w:val="0"/>
          <w:marRight w:val="0"/>
          <w:marTop w:val="0"/>
          <w:marBottom w:val="0"/>
          <w:divBdr>
            <w:top w:val="none" w:sz="0" w:space="0" w:color="auto"/>
            <w:left w:val="none" w:sz="0" w:space="0" w:color="auto"/>
            <w:bottom w:val="none" w:sz="0" w:space="0" w:color="auto"/>
            <w:right w:val="none" w:sz="0" w:space="0" w:color="auto"/>
          </w:divBdr>
        </w:div>
        <w:div w:id="1327437278">
          <w:marLeft w:val="0"/>
          <w:marRight w:val="0"/>
          <w:marTop w:val="0"/>
          <w:marBottom w:val="0"/>
          <w:divBdr>
            <w:top w:val="none" w:sz="0" w:space="0" w:color="auto"/>
            <w:left w:val="none" w:sz="0" w:space="0" w:color="auto"/>
            <w:bottom w:val="none" w:sz="0" w:space="0" w:color="auto"/>
            <w:right w:val="none" w:sz="0" w:space="0" w:color="auto"/>
          </w:divBdr>
        </w:div>
      </w:divsChild>
    </w:div>
    <w:div w:id="1907908284">
      <w:bodyDiv w:val="1"/>
      <w:marLeft w:val="0"/>
      <w:marRight w:val="0"/>
      <w:marTop w:val="0"/>
      <w:marBottom w:val="0"/>
      <w:divBdr>
        <w:top w:val="none" w:sz="0" w:space="0" w:color="auto"/>
        <w:left w:val="none" w:sz="0" w:space="0" w:color="auto"/>
        <w:bottom w:val="none" w:sz="0" w:space="0" w:color="auto"/>
        <w:right w:val="none" w:sz="0" w:space="0" w:color="auto"/>
      </w:divBdr>
      <w:divsChild>
        <w:div w:id="1913276654">
          <w:marLeft w:val="0"/>
          <w:marRight w:val="0"/>
          <w:marTop w:val="0"/>
          <w:marBottom w:val="0"/>
          <w:divBdr>
            <w:top w:val="none" w:sz="0" w:space="0" w:color="auto"/>
            <w:left w:val="none" w:sz="0" w:space="0" w:color="auto"/>
            <w:bottom w:val="none" w:sz="0" w:space="0" w:color="auto"/>
            <w:right w:val="none" w:sz="0" w:space="0" w:color="auto"/>
          </w:divBdr>
          <w:divsChild>
            <w:div w:id="538202497">
              <w:marLeft w:val="0"/>
              <w:marRight w:val="0"/>
              <w:marTop w:val="0"/>
              <w:marBottom w:val="0"/>
              <w:divBdr>
                <w:top w:val="none" w:sz="0" w:space="0" w:color="auto"/>
                <w:left w:val="none" w:sz="0" w:space="0" w:color="auto"/>
                <w:bottom w:val="none" w:sz="0" w:space="0" w:color="auto"/>
                <w:right w:val="none" w:sz="0" w:space="0" w:color="auto"/>
              </w:divBdr>
              <w:divsChild>
                <w:div w:id="2134127003">
                  <w:marLeft w:val="0"/>
                  <w:marRight w:val="0"/>
                  <w:marTop w:val="0"/>
                  <w:marBottom w:val="0"/>
                  <w:divBdr>
                    <w:top w:val="none" w:sz="0" w:space="0" w:color="auto"/>
                    <w:left w:val="none" w:sz="0" w:space="0" w:color="auto"/>
                    <w:bottom w:val="none" w:sz="0" w:space="0" w:color="auto"/>
                    <w:right w:val="none" w:sz="0" w:space="0" w:color="auto"/>
                  </w:divBdr>
                  <w:divsChild>
                    <w:div w:id="1297417350">
                      <w:marLeft w:val="0"/>
                      <w:marRight w:val="0"/>
                      <w:marTop w:val="0"/>
                      <w:marBottom w:val="0"/>
                      <w:divBdr>
                        <w:top w:val="none" w:sz="0" w:space="0" w:color="auto"/>
                        <w:left w:val="none" w:sz="0" w:space="0" w:color="auto"/>
                        <w:bottom w:val="none" w:sz="0" w:space="0" w:color="auto"/>
                        <w:right w:val="none" w:sz="0" w:space="0" w:color="auto"/>
                      </w:divBdr>
                      <w:divsChild>
                        <w:div w:id="1393192065">
                          <w:marLeft w:val="0"/>
                          <w:marRight w:val="0"/>
                          <w:marTop w:val="0"/>
                          <w:marBottom w:val="0"/>
                          <w:divBdr>
                            <w:top w:val="none" w:sz="0" w:space="0" w:color="auto"/>
                            <w:left w:val="none" w:sz="0" w:space="0" w:color="auto"/>
                            <w:bottom w:val="none" w:sz="0" w:space="0" w:color="auto"/>
                            <w:right w:val="none" w:sz="0" w:space="0" w:color="auto"/>
                          </w:divBdr>
                        </w:div>
                        <w:div w:id="7857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61158">
      <w:bodyDiv w:val="1"/>
      <w:marLeft w:val="0"/>
      <w:marRight w:val="0"/>
      <w:marTop w:val="0"/>
      <w:marBottom w:val="0"/>
      <w:divBdr>
        <w:top w:val="none" w:sz="0" w:space="0" w:color="auto"/>
        <w:left w:val="none" w:sz="0" w:space="0" w:color="auto"/>
        <w:bottom w:val="none" w:sz="0" w:space="0" w:color="auto"/>
        <w:right w:val="none" w:sz="0" w:space="0" w:color="auto"/>
      </w:divBdr>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28369">
      <w:bodyDiv w:val="1"/>
      <w:marLeft w:val="0"/>
      <w:marRight w:val="0"/>
      <w:marTop w:val="0"/>
      <w:marBottom w:val="0"/>
      <w:divBdr>
        <w:top w:val="none" w:sz="0" w:space="0" w:color="auto"/>
        <w:left w:val="none" w:sz="0" w:space="0" w:color="auto"/>
        <w:bottom w:val="none" w:sz="0" w:space="0" w:color="auto"/>
        <w:right w:val="none" w:sz="0" w:space="0" w:color="auto"/>
      </w:divBdr>
      <w:divsChild>
        <w:div w:id="743380334">
          <w:marLeft w:val="0"/>
          <w:marRight w:val="0"/>
          <w:marTop w:val="0"/>
          <w:marBottom w:val="0"/>
          <w:divBdr>
            <w:top w:val="none" w:sz="0" w:space="0" w:color="auto"/>
            <w:left w:val="none" w:sz="0" w:space="0" w:color="auto"/>
            <w:bottom w:val="none" w:sz="0" w:space="0" w:color="auto"/>
            <w:right w:val="none" w:sz="0" w:space="0" w:color="auto"/>
          </w:divBdr>
        </w:div>
        <w:div w:id="87211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plietu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4BFC-F11C-4BAA-8135-D94F3B5D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5621</Words>
  <Characters>3204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Mindaugas Kauzonas</cp:lastModifiedBy>
  <cp:revision>20</cp:revision>
  <cp:lastPrinted>2016-11-14T07:51:00Z</cp:lastPrinted>
  <dcterms:created xsi:type="dcterms:W3CDTF">2019-11-22T07:05:00Z</dcterms:created>
  <dcterms:modified xsi:type="dcterms:W3CDTF">2020-04-23T09:07:00Z</dcterms:modified>
</cp:coreProperties>
</file>