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FC021" w14:textId="01C5DCD1" w:rsidR="00DE2DA0" w:rsidRDefault="009928EB" w:rsidP="006F49F4">
      <w:pPr>
        <w:ind w:left="-426" w:firstLine="426"/>
        <w:jc w:val="center"/>
        <w:rPr>
          <w:b/>
          <w:szCs w:val="24"/>
        </w:rPr>
      </w:pPr>
      <w:r w:rsidRPr="00AF7E9A">
        <w:rPr>
          <w:b/>
          <w:szCs w:val="24"/>
        </w:rPr>
        <w:t>DERINIMO PAŽYMA</w:t>
      </w:r>
    </w:p>
    <w:p w14:paraId="290A8D8D" w14:textId="77777777" w:rsidR="009928EB" w:rsidRPr="00AF7E9A" w:rsidRDefault="009928EB" w:rsidP="0006204F">
      <w:pPr>
        <w:jc w:val="center"/>
        <w:rPr>
          <w:b/>
          <w:szCs w:val="24"/>
        </w:rPr>
      </w:pPr>
    </w:p>
    <w:p w14:paraId="14E532B7" w14:textId="7A53B244" w:rsidR="009928EB" w:rsidRPr="00146CC9" w:rsidRDefault="009928EB" w:rsidP="00BB7EAA">
      <w:pPr>
        <w:jc w:val="center"/>
        <w:rPr>
          <w:b/>
          <w:bCs/>
          <w:szCs w:val="24"/>
        </w:rPr>
      </w:pPr>
      <w:r w:rsidRPr="00AF7E9A">
        <w:rPr>
          <w:b/>
          <w:szCs w:val="24"/>
        </w:rPr>
        <w:t xml:space="preserve">Dėl </w:t>
      </w:r>
      <w:r w:rsidR="00146CC9" w:rsidRPr="00146CC9">
        <w:rPr>
          <w:b/>
          <w:bCs/>
        </w:rPr>
        <w:t>priemonės Nr. 05.2.1-APVA-R-008 „Komunalinių atliekų tvarkymo infrastruktūros plėtra“ įgyvendinimo plano</w:t>
      </w:r>
    </w:p>
    <w:p w14:paraId="37D75DD0" w14:textId="77777777" w:rsidR="009928EB" w:rsidRPr="00AF7E9A" w:rsidRDefault="009928EB" w:rsidP="0006204F">
      <w:pPr>
        <w:jc w:val="center"/>
        <w:rPr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607"/>
        <w:gridCol w:w="3969"/>
      </w:tblGrid>
      <w:tr w:rsidR="0006204F" w:rsidRPr="00AF7E9A" w14:paraId="155C9B08" w14:textId="77777777" w:rsidTr="006F49F4">
        <w:trPr>
          <w:tblHeader/>
        </w:trPr>
        <w:tc>
          <w:tcPr>
            <w:tcW w:w="625" w:type="dxa"/>
            <w:shd w:val="clear" w:color="auto" w:fill="auto"/>
          </w:tcPr>
          <w:p w14:paraId="5C36CB67" w14:textId="77777777" w:rsidR="0006204F" w:rsidRPr="00AF7E9A" w:rsidRDefault="0006204F" w:rsidP="00BC3BAF">
            <w:pPr>
              <w:spacing w:before="120" w:after="120"/>
              <w:jc w:val="center"/>
              <w:rPr>
                <w:szCs w:val="24"/>
              </w:rPr>
            </w:pPr>
            <w:r w:rsidRPr="00AF7E9A">
              <w:rPr>
                <w:szCs w:val="24"/>
              </w:rPr>
              <w:t>Eil.</w:t>
            </w:r>
          </w:p>
          <w:p w14:paraId="3D261C43" w14:textId="77777777" w:rsidR="0006204F" w:rsidRPr="00AF7E9A" w:rsidRDefault="0006204F" w:rsidP="00BC3BAF">
            <w:pPr>
              <w:spacing w:before="120" w:after="120"/>
              <w:jc w:val="center"/>
              <w:rPr>
                <w:szCs w:val="24"/>
              </w:rPr>
            </w:pPr>
            <w:r w:rsidRPr="00AF7E9A">
              <w:rPr>
                <w:szCs w:val="24"/>
              </w:rPr>
              <w:t>Nr.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A171B1D" w14:textId="77777777" w:rsidR="0006204F" w:rsidRPr="00AF7E9A" w:rsidRDefault="0006204F" w:rsidP="00BC3BAF">
            <w:pPr>
              <w:spacing w:before="120" w:after="120"/>
              <w:ind w:left="35"/>
              <w:jc w:val="center"/>
              <w:rPr>
                <w:b/>
                <w:color w:val="0D0D0D"/>
                <w:szCs w:val="24"/>
              </w:rPr>
            </w:pPr>
            <w:r w:rsidRPr="00AF7E9A">
              <w:rPr>
                <w:b/>
                <w:color w:val="0D0D0D"/>
                <w:szCs w:val="24"/>
              </w:rPr>
              <w:t>Pastabos ir pasiūlymai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783380" w14:textId="10B07046" w:rsidR="0006204F" w:rsidRPr="00AF7E9A" w:rsidRDefault="0006204F" w:rsidP="00BC3BAF">
            <w:pPr>
              <w:spacing w:before="120" w:after="120"/>
              <w:jc w:val="center"/>
              <w:rPr>
                <w:b/>
                <w:color w:val="0D0D0D"/>
                <w:szCs w:val="24"/>
              </w:rPr>
            </w:pPr>
            <w:r w:rsidRPr="00AF7E9A">
              <w:rPr>
                <w:b/>
                <w:color w:val="0D0D0D"/>
                <w:szCs w:val="24"/>
              </w:rPr>
              <w:t>Žyma apie pastabas ir pasiūlymus</w:t>
            </w:r>
            <w:r w:rsidR="00B96479" w:rsidRPr="00AF7E9A">
              <w:rPr>
                <w:b/>
                <w:color w:val="0D0D0D"/>
                <w:szCs w:val="24"/>
              </w:rPr>
              <w:t>, į</w:t>
            </w:r>
            <w:r w:rsidR="00C60DEF" w:rsidRPr="00AF7E9A">
              <w:rPr>
                <w:b/>
                <w:color w:val="0D0D0D"/>
                <w:szCs w:val="24"/>
              </w:rPr>
              <w:t xml:space="preserve"> kuriuos nebuvo atsižvelgta</w:t>
            </w:r>
          </w:p>
        </w:tc>
      </w:tr>
      <w:tr w:rsidR="001D3876" w:rsidRPr="00AF7E9A" w14:paraId="4C2DDFEE" w14:textId="77777777" w:rsidTr="006F49F4">
        <w:tc>
          <w:tcPr>
            <w:tcW w:w="10201" w:type="dxa"/>
            <w:gridSpan w:val="3"/>
            <w:shd w:val="clear" w:color="auto" w:fill="F2F2F2"/>
          </w:tcPr>
          <w:p w14:paraId="4925DA20" w14:textId="3423267D" w:rsidR="001D3876" w:rsidRPr="000544CE" w:rsidRDefault="007C43D0" w:rsidP="00615DE5">
            <w:pPr>
              <w:spacing w:before="120" w:after="120"/>
              <w:jc w:val="center"/>
              <w:rPr>
                <w:szCs w:val="24"/>
              </w:rPr>
            </w:pPr>
            <w:r w:rsidRPr="007C43D0">
              <w:rPr>
                <w:rStyle w:val="FontStyle11"/>
                <w:sz w:val="24"/>
                <w:szCs w:val="24"/>
              </w:rPr>
              <w:t xml:space="preserve">Aplinkos projektų valdymo agentūra, </w:t>
            </w:r>
            <w:r w:rsidRPr="007C43D0">
              <w:rPr>
                <w:rStyle w:val="FontStyle11"/>
                <w:sz w:val="24"/>
                <w:szCs w:val="24"/>
                <w:lang w:val="en-US"/>
              </w:rPr>
              <w:t>2020-03-06 ra</w:t>
            </w:r>
            <w:r w:rsidRPr="007C43D0">
              <w:rPr>
                <w:rStyle w:val="FontStyle11"/>
                <w:sz w:val="24"/>
                <w:szCs w:val="24"/>
              </w:rPr>
              <w:t xml:space="preserve">štas Nr. </w:t>
            </w:r>
            <w:r w:rsidRPr="007C43D0">
              <w:rPr>
                <w:b/>
                <w:bCs/>
                <w:color w:val="000000"/>
                <w:szCs w:val="24"/>
              </w:rPr>
              <w:t>(29-2-14)-APVA-269</w:t>
            </w:r>
            <w:r w:rsidR="000544CE">
              <w:rPr>
                <w:rStyle w:val="FontStyle11"/>
              </w:rPr>
              <w:t xml:space="preserve">, </w:t>
            </w:r>
            <w:r w:rsidR="000544CE">
              <w:rPr>
                <w:rStyle w:val="FontStyle11"/>
                <w:lang w:val="en-US"/>
              </w:rPr>
              <w:t xml:space="preserve">2020-03-30 </w:t>
            </w:r>
            <w:r w:rsidR="000544CE">
              <w:rPr>
                <w:rStyle w:val="FontStyle11"/>
              </w:rPr>
              <w:t>el. laiškas</w:t>
            </w:r>
          </w:p>
        </w:tc>
      </w:tr>
      <w:tr w:rsidR="004C2811" w:rsidRPr="00AF7E9A" w14:paraId="2D0D5A9A" w14:textId="77777777" w:rsidTr="006F49F4">
        <w:tc>
          <w:tcPr>
            <w:tcW w:w="625" w:type="dxa"/>
            <w:shd w:val="clear" w:color="auto" w:fill="auto"/>
          </w:tcPr>
          <w:p w14:paraId="16F4934B" w14:textId="0359CBB5" w:rsidR="007C43D0" w:rsidRPr="007C43D0" w:rsidRDefault="007C43D0" w:rsidP="007C43D0">
            <w:pPr>
              <w:pStyle w:val="ListParagraph"/>
              <w:ind w:left="0" w:right="-392"/>
              <w:rPr>
                <w:szCs w:val="24"/>
              </w:rPr>
            </w:pPr>
          </w:p>
        </w:tc>
        <w:tc>
          <w:tcPr>
            <w:tcW w:w="5607" w:type="dxa"/>
            <w:shd w:val="clear" w:color="auto" w:fill="auto"/>
          </w:tcPr>
          <w:p w14:paraId="5F018633" w14:textId="165AB2A8" w:rsidR="000544CE" w:rsidRDefault="000544CE" w:rsidP="007C43D0">
            <w:pPr>
              <w:rPr>
                <w:b/>
                <w:bCs/>
                <w:color w:val="000000"/>
                <w:szCs w:val="24"/>
              </w:rPr>
            </w:pPr>
            <w:r w:rsidRPr="007C43D0">
              <w:rPr>
                <w:rStyle w:val="FontStyle11"/>
                <w:sz w:val="24"/>
                <w:szCs w:val="24"/>
                <w:lang w:val="en-US"/>
              </w:rPr>
              <w:t>2020-03-06 ra</w:t>
            </w:r>
            <w:r w:rsidRPr="007C43D0">
              <w:rPr>
                <w:rStyle w:val="FontStyle11"/>
                <w:sz w:val="24"/>
                <w:szCs w:val="24"/>
              </w:rPr>
              <w:t xml:space="preserve">štas Nr. </w:t>
            </w:r>
            <w:r w:rsidRPr="007C43D0">
              <w:rPr>
                <w:b/>
                <w:bCs/>
                <w:color w:val="000000"/>
                <w:szCs w:val="24"/>
              </w:rPr>
              <w:t>(29-2-14)-APVA-269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14:paraId="30848A35" w14:textId="2786CC08" w:rsidR="000544CE" w:rsidRPr="00612A4E" w:rsidRDefault="00EC673D" w:rsidP="00612A4E">
            <w:pPr>
              <w:widowControl w:val="0"/>
              <w:tabs>
                <w:tab w:val="left" w:pos="622"/>
              </w:tabs>
              <w:jc w:val="both"/>
              <w:rPr>
                <w:color w:val="000000"/>
                <w:szCs w:val="24"/>
              </w:rPr>
            </w:pPr>
            <w:r w:rsidRPr="00612A4E">
              <w:rPr>
                <w:color w:val="000000"/>
                <w:szCs w:val="24"/>
              </w:rPr>
              <w:t>Atsižvelgiant į tai, kad dalyje regionų planuojama rinkti maisto / virtuvės atliekas kartu su žaliosiomis atliekomis, Agentūros nuomone, vertinant rodiklio P.S.</w:t>
            </w:r>
            <w:r w:rsidRPr="00612A4E">
              <w:rPr>
                <w:color w:val="000000"/>
                <w:szCs w:val="24"/>
                <w:lang w:val="en-US"/>
              </w:rPr>
              <w:t xml:space="preserve">330 </w:t>
            </w:r>
            <w:proofErr w:type="spellStart"/>
            <w:r w:rsidRPr="00612A4E">
              <w:rPr>
                <w:color w:val="000000"/>
                <w:szCs w:val="24"/>
                <w:lang w:val="en-VI"/>
              </w:rPr>
              <w:t>pagr</w:t>
            </w:r>
            <w:proofErr w:type="spellEnd"/>
            <w:r w:rsidRPr="00612A4E">
              <w:rPr>
                <w:color w:val="000000"/>
                <w:szCs w:val="24"/>
              </w:rPr>
              <w:t>įstumą nebus įmanoma tiksliai nustatyti tik maisto / virtuvės atliekų dalies. Namų ūkiuose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612A4E">
              <w:rPr>
                <w:color w:val="000000"/>
                <w:szCs w:val="24"/>
              </w:rPr>
              <w:t xml:space="preserve">susidarančių biologiškai suyrančių virtuvių ir valgyklų atliekų sraute (atliekų kodas </w:t>
            </w:r>
            <w:r w:rsidRPr="00612A4E">
              <w:rPr>
                <w:color w:val="000000"/>
                <w:szCs w:val="24"/>
                <w:lang w:val="en-US"/>
              </w:rPr>
              <w:t xml:space="preserve">20 01 08), </w:t>
            </w:r>
            <w:proofErr w:type="spellStart"/>
            <w:r w:rsidRPr="00612A4E">
              <w:rPr>
                <w:color w:val="000000"/>
                <w:szCs w:val="24"/>
                <w:lang w:val="en-US"/>
              </w:rPr>
              <w:t>tais</w:t>
            </w:r>
            <w:proofErr w:type="spellEnd"/>
            <w:r w:rsidRPr="00612A4E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12A4E">
              <w:rPr>
                <w:color w:val="000000"/>
                <w:szCs w:val="24"/>
                <w:lang w:val="en-US"/>
              </w:rPr>
              <w:t>atvejais</w:t>
            </w:r>
            <w:proofErr w:type="spellEnd"/>
            <w:r w:rsidRPr="00612A4E">
              <w:rPr>
                <w:color w:val="000000"/>
                <w:szCs w:val="24"/>
                <w:lang w:val="en-US"/>
              </w:rPr>
              <w:t xml:space="preserve"> kai </w:t>
            </w:r>
            <w:proofErr w:type="spellStart"/>
            <w:r w:rsidRPr="00612A4E">
              <w:rPr>
                <w:color w:val="000000"/>
                <w:szCs w:val="24"/>
                <w:lang w:val="en-US"/>
              </w:rPr>
              <w:t>jos</w:t>
            </w:r>
            <w:proofErr w:type="spellEnd"/>
            <w:r w:rsidRPr="00612A4E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12A4E">
              <w:rPr>
                <w:color w:val="000000"/>
                <w:szCs w:val="24"/>
                <w:lang w:val="en-VI"/>
              </w:rPr>
              <w:t>surenkamos</w:t>
            </w:r>
            <w:proofErr w:type="spellEnd"/>
            <w:r w:rsidRPr="00612A4E">
              <w:rPr>
                <w:color w:val="000000"/>
                <w:szCs w:val="24"/>
                <w:lang w:val="en-VI"/>
              </w:rPr>
              <w:t xml:space="preserve"> </w:t>
            </w:r>
            <w:proofErr w:type="spellStart"/>
            <w:r w:rsidRPr="00612A4E">
              <w:rPr>
                <w:color w:val="000000"/>
                <w:szCs w:val="24"/>
                <w:lang w:val="en-VI"/>
              </w:rPr>
              <w:t>kartu</w:t>
            </w:r>
            <w:proofErr w:type="spellEnd"/>
            <w:r w:rsidRPr="00612A4E">
              <w:rPr>
                <w:color w:val="000000"/>
                <w:szCs w:val="24"/>
                <w:lang w:val="en-VI"/>
              </w:rPr>
              <w:t xml:space="preserve"> </w:t>
            </w:r>
            <w:proofErr w:type="spellStart"/>
            <w:r w:rsidRPr="00612A4E">
              <w:rPr>
                <w:color w:val="000000"/>
                <w:szCs w:val="24"/>
                <w:lang w:val="en-VI"/>
              </w:rPr>
              <w:t>su</w:t>
            </w:r>
            <w:proofErr w:type="spellEnd"/>
            <w:r w:rsidRPr="00612A4E">
              <w:rPr>
                <w:color w:val="000000"/>
                <w:szCs w:val="24"/>
                <w:lang w:val="en-VI"/>
              </w:rPr>
              <w:t xml:space="preserve"> </w:t>
            </w:r>
            <w:proofErr w:type="spellStart"/>
            <w:r w:rsidRPr="00612A4E">
              <w:rPr>
                <w:color w:val="000000"/>
                <w:szCs w:val="24"/>
                <w:lang w:val="en-VI"/>
              </w:rPr>
              <w:t>nam</w:t>
            </w:r>
            <w:proofErr w:type="spellEnd"/>
            <w:r w:rsidRPr="00612A4E">
              <w:rPr>
                <w:color w:val="000000"/>
                <w:szCs w:val="24"/>
              </w:rPr>
              <w:t>ų ūkiuose susidarančiomis žaliosiomis atliekomis, gali būti augalinės kilmės atliekų dalis priskirtina tiek vienai, tiek kitai atliekų grupei. Be to, žaliųjų atliekų dalis bendrame atskira</w:t>
            </w:r>
            <w:r w:rsidR="00DE130D" w:rsidRPr="00612A4E">
              <w:rPr>
                <w:color w:val="000000"/>
                <w:szCs w:val="24"/>
              </w:rPr>
              <w:t xml:space="preserve">i surenkamame sraute kis priklausomai nuo sezono, t. y. vasaros laikotarpiu daugiau gali būti žaliųjų atliekų, žiemos laikotarpiu daugiau maisto / virtuvės atliekų. Kartu surenkamo srauto sudėtis bus skirtinga regionuose ir keisis nuolat. </w:t>
            </w:r>
            <w:r w:rsidR="00275798" w:rsidRPr="00612A4E">
              <w:rPr>
                <w:color w:val="000000"/>
                <w:szCs w:val="24"/>
              </w:rPr>
              <w:t xml:space="preserve">Atsižvelgiant į tai, kad oficialios metodikos, kaip apskaičiuoti ar išskirti maisto / virtuvės atliekų dalį iš bendrai su žaliosiomis atliekomis renkamo srauto nėra, siūlome rodiklio </w:t>
            </w:r>
            <w:r w:rsidR="00275798" w:rsidRPr="00612A4E">
              <w:rPr>
                <w:lang w:eastAsia="lt-LT"/>
              </w:rPr>
              <w:t>„Sukurti / pagerinti</w:t>
            </w:r>
            <w:r w:rsidR="00612A4E">
              <w:rPr>
                <w:lang w:eastAsia="lt-LT"/>
              </w:rPr>
              <w:t xml:space="preserve"> </w:t>
            </w:r>
            <w:r w:rsidR="00275798" w:rsidRPr="00612A4E">
              <w:rPr>
                <w:lang w:eastAsia="lt-LT"/>
              </w:rPr>
              <w:t>maisto / virtuvės atliekų apdorojimo pajėgumai“ skaičiavime neišskirti maisto / virtuvės atliekų dalies pradinio apdorojimo atliekų sraute kai maisto / virtvės atliekos renkamos kartu su žaliosiomis atliekomis. Tuo atveju, jei visgi planuojama pajėgumus skaičiuoti išskirtinai tik maisto / virtuvės atliekoms, siūlome iš anksto numatyti santykinį dydį, kuris būtų naudojamas rodikliui apskaičiuoti, arba pateiki išaiškinimą, kaip regionų plėtros tarybos turėtų nustatyti rodiklį, o Agentūra įvertinti jo pasiekimą.</w:t>
            </w:r>
          </w:p>
          <w:p w14:paraId="471BCB6B" w14:textId="77777777" w:rsidR="000544CE" w:rsidRDefault="000544CE" w:rsidP="007C43D0">
            <w:pPr>
              <w:rPr>
                <w:b/>
                <w:bCs/>
                <w:color w:val="000000"/>
                <w:szCs w:val="24"/>
              </w:rPr>
            </w:pPr>
          </w:p>
          <w:p w14:paraId="700B9F61" w14:textId="4C6875E8" w:rsidR="000544CE" w:rsidRDefault="000544CE" w:rsidP="007C43D0">
            <w:pPr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ontStyle11"/>
                <w:lang w:val="en-US"/>
              </w:rPr>
              <w:t xml:space="preserve">2020-03-30 </w:t>
            </w:r>
            <w:r>
              <w:rPr>
                <w:rStyle w:val="FontStyle11"/>
              </w:rPr>
              <w:t>el. laiškas.</w:t>
            </w:r>
          </w:p>
          <w:p w14:paraId="3FC351F4" w14:textId="5E802317" w:rsidR="004C2811" w:rsidRPr="00A975BE" w:rsidRDefault="000544CE" w:rsidP="00A975BE">
            <w:pPr>
              <w:jc w:val="both"/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</w:pPr>
            <w:r w:rsidRPr="00A975BE">
              <w:rPr>
                <w:color w:val="000000"/>
                <w:bdr w:val="none" w:sz="0" w:space="0" w:color="auto" w:frame="1"/>
                <w:shd w:val="clear" w:color="auto" w:fill="FFFFFF"/>
              </w:rPr>
              <w:t>Priemonės Nr. 05.2.1-APVA-</w:t>
            </w:r>
            <w:r w:rsidRPr="00A975BE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R</w:t>
            </w:r>
            <w:r w:rsidRPr="00A975BE">
              <w:rPr>
                <w:color w:val="000000"/>
                <w:bdr w:val="none" w:sz="0" w:space="0" w:color="auto" w:frame="1"/>
                <w:shd w:val="clear" w:color="auto" w:fill="FFFFFF"/>
              </w:rPr>
              <w:t>-008 „Komunalinių atliekų tvarkymo infrastruktūros plėtra“ įgyvendinimo plano pakeitimus suderiname. Atsižvelgiant į tai, kad patikslinote formulėje P=T*H*D*K nurodyto koeficiento (K) apibrėžimą: tai yra "maisto / virtuvės atliekų dalis pradinio apdorojimo atliekų sraute, įvertinta investiciniame projekte ir įtvirtinta projekto sutartyje" prašome pateikti išaiškinimą, kaip regionų plėtros tarybos turėtų nustatyti, o Agentūra įvertinti jo pasiekimo pagrįstumą.</w:t>
            </w:r>
          </w:p>
        </w:tc>
        <w:tc>
          <w:tcPr>
            <w:tcW w:w="3969" w:type="dxa"/>
            <w:shd w:val="clear" w:color="auto" w:fill="auto"/>
          </w:tcPr>
          <w:p w14:paraId="6EA5D428" w14:textId="77777777" w:rsidR="00B03F50" w:rsidRPr="00AF7E9A" w:rsidRDefault="00B03F50" w:rsidP="00B6061B">
            <w:pPr>
              <w:jc w:val="both"/>
              <w:rPr>
                <w:b/>
                <w:color w:val="0D0D0D"/>
                <w:szCs w:val="24"/>
              </w:rPr>
            </w:pPr>
            <w:r w:rsidRPr="00AF7E9A">
              <w:rPr>
                <w:b/>
                <w:color w:val="0D0D0D"/>
                <w:szCs w:val="24"/>
              </w:rPr>
              <w:t>Paaiškinimas.</w:t>
            </w:r>
          </w:p>
          <w:p w14:paraId="45EFE959" w14:textId="3C86691C" w:rsidR="00146CC9" w:rsidRDefault="00A975BE" w:rsidP="00B6061B">
            <w:pPr>
              <w:jc w:val="both"/>
            </w:pPr>
            <w:r>
              <w:t xml:space="preserve">Priemonių įgyvendinimo planui ar Nacionalinių stebėsenos rodiklių aprašui, t. y. dokumentams, kurie tvirtinami Aplinkos ministro įsakymu, pastabų nėra. Pastabos pateiktos tik dėl veiksmų programos stebėsenos rodiklio </w:t>
            </w:r>
            <w:r w:rsidR="00FC1392">
              <w:t xml:space="preserve">skaičiavimo </w:t>
            </w:r>
            <w:r>
              <w:t>aprašo, kuris tvirtinamas finansų ministro įsakymu.</w:t>
            </w:r>
          </w:p>
          <w:p w14:paraId="5A93FB4B" w14:textId="2381D937" w:rsidR="00FC1392" w:rsidRDefault="00FC1392" w:rsidP="00B6061B">
            <w:pPr>
              <w:jc w:val="both"/>
            </w:pPr>
            <w:r>
              <w:rPr>
                <w:color w:val="000000"/>
                <w:shd w:val="clear" w:color="auto" w:fill="FFFFFF"/>
              </w:rPr>
              <w:t>Rodiklio skaičiavimo apraše nėra nurodomos nuostatos, kaip turi būti planuojamas rodiklis ar kaip turi būti vertinamas jo pagrįstumas.</w:t>
            </w:r>
          </w:p>
          <w:p w14:paraId="02D1288D" w14:textId="18950EBD" w:rsidR="00A975BE" w:rsidRPr="00A975BE" w:rsidRDefault="00A975BE" w:rsidP="00B6061B">
            <w:pPr>
              <w:jc w:val="both"/>
              <w:rPr>
                <w:color w:val="0D0D0D"/>
                <w:szCs w:val="24"/>
                <w:lang w:val="en-US"/>
              </w:rPr>
            </w:pPr>
            <w:r>
              <w:t>Atsakydami į pateiktas pastabas</w:t>
            </w:r>
            <w:r w:rsidR="00F6553B">
              <w:t xml:space="preserve"> </w:t>
            </w:r>
            <w:r w:rsidR="00455B81">
              <w:t xml:space="preserve">stebėsenos </w:t>
            </w:r>
            <w:r w:rsidR="00F6553B">
              <w:t>rodiklio apskaičiavimui</w:t>
            </w:r>
            <w:r>
              <w:t xml:space="preserve">, paaiškiname, kad esant būtinybei, bus pateiktas </w:t>
            </w:r>
            <w:r w:rsidR="001A3CD6">
              <w:t xml:space="preserve">atskiras </w:t>
            </w:r>
            <w:r>
              <w:t>išaiškinimas</w:t>
            </w:r>
            <w:r>
              <w:rPr>
                <w:lang w:val="en-US"/>
              </w:rPr>
              <w:t xml:space="preserve">. </w:t>
            </w:r>
          </w:p>
        </w:tc>
      </w:tr>
    </w:tbl>
    <w:p w14:paraId="3D6D9F79" w14:textId="77777777" w:rsidR="007264A3" w:rsidRPr="00AF7E9A" w:rsidRDefault="007264A3" w:rsidP="00FB2520">
      <w:pPr>
        <w:rPr>
          <w:szCs w:val="24"/>
        </w:rPr>
      </w:pPr>
    </w:p>
    <w:p w14:paraId="318BC735" w14:textId="77777777" w:rsidR="00DE3EBE" w:rsidRPr="00AF7E9A" w:rsidRDefault="00557A45" w:rsidP="00FB2520">
      <w:pPr>
        <w:jc w:val="center"/>
        <w:rPr>
          <w:szCs w:val="24"/>
        </w:rPr>
      </w:pPr>
      <w:r w:rsidRPr="00AF7E9A">
        <w:rPr>
          <w:szCs w:val="24"/>
        </w:rPr>
        <w:t>_____</w:t>
      </w:r>
      <w:r w:rsidR="00F155E9" w:rsidRPr="00AF7E9A">
        <w:rPr>
          <w:szCs w:val="24"/>
        </w:rPr>
        <w:t>__________</w:t>
      </w:r>
      <w:r w:rsidRPr="00AF7E9A">
        <w:rPr>
          <w:szCs w:val="24"/>
        </w:rPr>
        <w:t>_______________</w:t>
      </w:r>
    </w:p>
    <w:sectPr w:rsidR="00DE3EBE" w:rsidRPr="00AF7E9A" w:rsidSect="006F49F4">
      <w:headerReference w:type="default" r:id="rId8"/>
      <w:footerReference w:type="default" r:id="rId9"/>
      <w:pgSz w:w="11906" w:h="16838"/>
      <w:pgMar w:top="567" w:right="424" w:bottom="567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AF854" w14:textId="77777777" w:rsidR="009F5DFF" w:rsidRDefault="009F5DFF" w:rsidP="008B7170">
      <w:r>
        <w:separator/>
      </w:r>
    </w:p>
  </w:endnote>
  <w:endnote w:type="continuationSeparator" w:id="0">
    <w:p w14:paraId="529F18F6" w14:textId="77777777" w:rsidR="009F5DFF" w:rsidRDefault="009F5DFF" w:rsidP="008B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ABAD6" w14:textId="77777777" w:rsidR="00235270" w:rsidRDefault="00235270" w:rsidP="000F330C">
    <w:pPr>
      <w:pStyle w:val="Footer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80BF" w14:textId="77777777" w:rsidR="009F5DFF" w:rsidRDefault="009F5DFF" w:rsidP="008B7170">
      <w:r>
        <w:separator/>
      </w:r>
    </w:p>
  </w:footnote>
  <w:footnote w:type="continuationSeparator" w:id="0">
    <w:p w14:paraId="10ABEE6F" w14:textId="77777777" w:rsidR="009F5DFF" w:rsidRDefault="009F5DFF" w:rsidP="008B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CD33" w14:textId="0C63939D" w:rsidR="00235270" w:rsidRDefault="0023527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F7E9A">
      <w:rPr>
        <w:noProof/>
      </w:rPr>
      <w:t>5</w:t>
    </w:r>
    <w:r>
      <w:fldChar w:fldCharType="end"/>
    </w:r>
  </w:p>
  <w:p w14:paraId="797D0453" w14:textId="77777777" w:rsidR="00235270" w:rsidRDefault="00235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D455D"/>
    <w:multiLevelType w:val="hybridMultilevel"/>
    <w:tmpl w:val="185E2E7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3A7"/>
    <w:multiLevelType w:val="hybridMultilevel"/>
    <w:tmpl w:val="E3BC69D2"/>
    <w:lvl w:ilvl="0" w:tplc="1D72E188">
      <w:start w:val="1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306ECE"/>
    <w:multiLevelType w:val="hybridMultilevel"/>
    <w:tmpl w:val="42788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4BEF"/>
    <w:multiLevelType w:val="multilevel"/>
    <w:tmpl w:val="ED44D59A"/>
    <w:lvl w:ilvl="0">
      <w:start w:val="16"/>
      <w:numFmt w:val="decimal"/>
      <w:lvlText w:val="%1."/>
      <w:lvlJc w:val="left"/>
      <w:pPr>
        <w:ind w:left="2607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60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4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AC3301D"/>
    <w:multiLevelType w:val="hybridMultilevel"/>
    <w:tmpl w:val="C840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77A2"/>
    <w:multiLevelType w:val="multilevel"/>
    <w:tmpl w:val="F612D236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F4AC1"/>
    <w:multiLevelType w:val="hybridMultilevel"/>
    <w:tmpl w:val="9F286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963BB"/>
    <w:multiLevelType w:val="multilevel"/>
    <w:tmpl w:val="188AEFD6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8" w15:restartNumberingAfterBreak="0">
    <w:nsid w:val="36F91D37"/>
    <w:multiLevelType w:val="multilevel"/>
    <w:tmpl w:val="59F2F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C4562D"/>
    <w:multiLevelType w:val="multilevel"/>
    <w:tmpl w:val="6BFE7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841DF1"/>
    <w:multiLevelType w:val="hybridMultilevel"/>
    <w:tmpl w:val="DBC6CF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06263"/>
    <w:multiLevelType w:val="multilevel"/>
    <w:tmpl w:val="99FCD33E"/>
    <w:lvl w:ilvl="0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B2A68A7"/>
    <w:multiLevelType w:val="multilevel"/>
    <w:tmpl w:val="87E854A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7C0A4DFD"/>
    <w:multiLevelType w:val="multilevel"/>
    <w:tmpl w:val="69485A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4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E4"/>
    <w:rsid w:val="000008C6"/>
    <w:rsid w:val="00000B04"/>
    <w:rsid w:val="00003D58"/>
    <w:rsid w:val="000046A3"/>
    <w:rsid w:val="00006972"/>
    <w:rsid w:val="0001625C"/>
    <w:rsid w:val="000201D3"/>
    <w:rsid w:val="00021A9F"/>
    <w:rsid w:val="00022748"/>
    <w:rsid w:val="0002357C"/>
    <w:rsid w:val="00024722"/>
    <w:rsid w:val="00030684"/>
    <w:rsid w:val="0003084B"/>
    <w:rsid w:val="00033501"/>
    <w:rsid w:val="00033BC7"/>
    <w:rsid w:val="000539E8"/>
    <w:rsid w:val="000544CE"/>
    <w:rsid w:val="00054F6F"/>
    <w:rsid w:val="00056B2C"/>
    <w:rsid w:val="00057919"/>
    <w:rsid w:val="00060CE2"/>
    <w:rsid w:val="0006204F"/>
    <w:rsid w:val="000635AD"/>
    <w:rsid w:val="00063918"/>
    <w:rsid w:val="00066516"/>
    <w:rsid w:val="00073BE3"/>
    <w:rsid w:val="00074526"/>
    <w:rsid w:val="0007720C"/>
    <w:rsid w:val="00077C1B"/>
    <w:rsid w:val="00077F39"/>
    <w:rsid w:val="000818E0"/>
    <w:rsid w:val="0008338F"/>
    <w:rsid w:val="00087124"/>
    <w:rsid w:val="00091D59"/>
    <w:rsid w:val="00093278"/>
    <w:rsid w:val="000A3585"/>
    <w:rsid w:val="000A5C9B"/>
    <w:rsid w:val="000A63DF"/>
    <w:rsid w:val="000B3F4A"/>
    <w:rsid w:val="000B43D0"/>
    <w:rsid w:val="000B6A29"/>
    <w:rsid w:val="000C1A67"/>
    <w:rsid w:val="000C1BB7"/>
    <w:rsid w:val="000C20ED"/>
    <w:rsid w:val="000C2102"/>
    <w:rsid w:val="000C2FEB"/>
    <w:rsid w:val="000C50AE"/>
    <w:rsid w:val="000C55BA"/>
    <w:rsid w:val="000C7209"/>
    <w:rsid w:val="000C7E1F"/>
    <w:rsid w:val="000D1D73"/>
    <w:rsid w:val="000D21FD"/>
    <w:rsid w:val="000D2527"/>
    <w:rsid w:val="000D2E0E"/>
    <w:rsid w:val="000D49DA"/>
    <w:rsid w:val="000D4CF2"/>
    <w:rsid w:val="000D55AD"/>
    <w:rsid w:val="000D67ED"/>
    <w:rsid w:val="000D6ACC"/>
    <w:rsid w:val="000E19E2"/>
    <w:rsid w:val="000E308E"/>
    <w:rsid w:val="000E61E5"/>
    <w:rsid w:val="000E6F82"/>
    <w:rsid w:val="000E77A2"/>
    <w:rsid w:val="000F105D"/>
    <w:rsid w:val="000F221A"/>
    <w:rsid w:val="000F330C"/>
    <w:rsid w:val="000F47EF"/>
    <w:rsid w:val="000F56A9"/>
    <w:rsid w:val="000F5C04"/>
    <w:rsid w:val="000F743C"/>
    <w:rsid w:val="000F7B8C"/>
    <w:rsid w:val="00100FC8"/>
    <w:rsid w:val="00103D47"/>
    <w:rsid w:val="00110523"/>
    <w:rsid w:val="001131C3"/>
    <w:rsid w:val="0011433C"/>
    <w:rsid w:val="00116EB1"/>
    <w:rsid w:val="0011754E"/>
    <w:rsid w:val="00127099"/>
    <w:rsid w:val="0013337D"/>
    <w:rsid w:val="0013349E"/>
    <w:rsid w:val="001337CF"/>
    <w:rsid w:val="00134848"/>
    <w:rsid w:val="00134970"/>
    <w:rsid w:val="00142E3C"/>
    <w:rsid w:val="00143996"/>
    <w:rsid w:val="00144AB0"/>
    <w:rsid w:val="00144DFD"/>
    <w:rsid w:val="00146CC9"/>
    <w:rsid w:val="0015022E"/>
    <w:rsid w:val="00150C9C"/>
    <w:rsid w:val="00154708"/>
    <w:rsid w:val="00155DC5"/>
    <w:rsid w:val="0016012F"/>
    <w:rsid w:val="00164E13"/>
    <w:rsid w:val="00166C7A"/>
    <w:rsid w:val="00166DC7"/>
    <w:rsid w:val="00172598"/>
    <w:rsid w:val="00173131"/>
    <w:rsid w:val="00173AAA"/>
    <w:rsid w:val="00182EA7"/>
    <w:rsid w:val="001855EA"/>
    <w:rsid w:val="00186909"/>
    <w:rsid w:val="00191143"/>
    <w:rsid w:val="001935C6"/>
    <w:rsid w:val="001951E9"/>
    <w:rsid w:val="00196317"/>
    <w:rsid w:val="001A3AC9"/>
    <w:rsid w:val="001A3CD6"/>
    <w:rsid w:val="001A7938"/>
    <w:rsid w:val="001B01D7"/>
    <w:rsid w:val="001B11C4"/>
    <w:rsid w:val="001B1974"/>
    <w:rsid w:val="001B3491"/>
    <w:rsid w:val="001B5156"/>
    <w:rsid w:val="001B6525"/>
    <w:rsid w:val="001B6E70"/>
    <w:rsid w:val="001C163D"/>
    <w:rsid w:val="001C1E12"/>
    <w:rsid w:val="001C2533"/>
    <w:rsid w:val="001C6B7E"/>
    <w:rsid w:val="001C73E2"/>
    <w:rsid w:val="001C7450"/>
    <w:rsid w:val="001D3876"/>
    <w:rsid w:val="001D6880"/>
    <w:rsid w:val="001D7366"/>
    <w:rsid w:val="001D7C9C"/>
    <w:rsid w:val="001E1713"/>
    <w:rsid w:val="001E215F"/>
    <w:rsid w:val="001E50F2"/>
    <w:rsid w:val="001F030F"/>
    <w:rsid w:val="001F0456"/>
    <w:rsid w:val="001F12E8"/>
    <w:rsid w:val="001F2C44"/>
    <w:rsid w:val="001F6BC4"/>
    <w:rsid w:val="00201792"/>
    <w:rsid w:val="002020BA"/>
    <w:rsid w:val="00203DD0"/>
    <w:rsid w:val="002061D6"/>
    <w:rsid w:val="002104B2"/>
    <w:rsid w:val="00213544"/>
    <w:rsid w:val="00213CD5"/>
    <w:rsid w:val="002148A5"/>
    <w:rsid w:val="002150FE"/>
    <w:rsid w:val="002162E6"/>
    <w:rsid w:val="0022335C"/>
    <w:rsid w:val="0022576B"/>
    <w:rsid w:val="00227F51"/>
    <w:rsid w:val="00231401"/>
    <w:rsid w:val="002319D8"/>
    <w:rsid w:val="002320C9"/>
    <w:rsid w:val="00234207"/>
    <w:rsid w:val="002349AA"/>
    <w:rsid w:val="00234E36"/>
    <w:rsid w:val="00235270"/>
    <w:rsid w:val="0024112E"/>
    <w:rsid w:val="00241C8C"/>
    <w:rsid w:val="00243253"/>
    <w:rsid w:val="002443BF"/>
    <w:rsid w:val="002470D6"/>
    <w:rsid w:val="00252F82"/>
    <w:rsid w:val="00255E83"/>
    <w:rsid w:val="00256538"/>
    <w:rsid w:val="0025744F"/>
    <w:rsid w:val="002579CD"/>
    <w:rsid w:val="00257F20"/>
    <w:rsid w:val="0026095A"/>
    <w:rsid w:val="00262245"/>
    <w:rsid w:val="002643B6"/>
    <w:rsid w:val="00265CF4"/>
    <w:rsid w:val="0026689D"/>
    <w:rsid w:val="002676EE"/>
    <w:rsid w:val="002719C2"/>
    <w:rsid w:val="00273D3A"/>
    <w:rsid w:val="00274A9D"/>
    <w:rsid w:val="00275798"/>
    <w:rsid w:val="00275938"/>
    <w:rsid w:val="00275D08"/>
    <w:rsid w:val="00276FF4"/>
    <w:rsid w:val="00281510"/>
    <w:rsid w:val="00282B27"/>
    <w:rsid w:val="00286777"/>
    <w:rsid w:val="00287A1B"/>
    <w:rsid w:val="00290537"/>
    <w:rsid w:val="00290F96"/>
    <w:rsid w:val="002917ED"/>
    <w:rsid w:val="00296954"/>
    <w:rsid w:val="002A05A7"/>
    <w:rsid w:val="002A7582"/>
    <w:rsid w:val="002B3A5F"/>
    <w:rsid w:val="002B52A5"/>
    <w:rsid w:val="002B5667"/>
    <w:rsid w:val="002B58CC"/>
    <w:rsid w:val="002B7162"/>
    <w:rsid w:val="002B7E30"/>
    <w:rsid w:val="002B7F79"/>
    <w:rsid w:val="002C0E8C"/>
    <w:rsid w:val="002C2C6F"/>
    <w:rsid w:val="002C32F6"/>
    <w:rsid w:val="002C3CE0"/>
    <w:rsid w:val="002C410F"/>
    <w:rsid w:val="002C7441"/>
    <w:rsid w:val="002D0071"/>
    <w:rsid w:val="002D0822"/>
    <w:rsid w:val="002D1874"/>
    <w:rsid w:val="002D6BD9"/>
    <w:rsid w:val="002E1A67"/>
    <w:rsid w:val="002E3618"/>
    <w:rsid w:val="002E6FA2"/>
    <w:rsid w:val="002F54C0"/>
    <w:rsid w:val="002F568E"/>
    <w:rsid w:val="002F7345"/>
    <w:rsid w:val="0030194D"/>
    <w:rsid w:val="00301C48"/>
    <w:rsid w:val="00301FF5"/>
    <w:rsid w:val="00302BED"/>
    <w:rsid w:val="0030612C"/>
    <w:rsid w:val="00306A39"/>
    <w:rsid w:val="00307F81"/>
    <w:rsid w:val="00310FA0"/>
    <w:rsid w:val="00311B20"/>
    <w:rsid w:val="00311DA7"/>
    <w:rsid w:val="00314C4D"/>
    <w:rsid w:val="003253B6"/>
    <w:rsid w:val="003254AC"/>
    <w:rsid w:val="00326026"/>
    <w:rsid w:val="003266A1"/>
    <w:rsid w:val="00331144"/>
    <w:rsid w:val="00331B3D"/>
    <w:rsid w:val="00332C82"/>
    <w:rsid w:val="003372AC"/>
    <w:rsid w:val="0033781B"/>
    <w:rsid w:val="0034534E"/>
    <w:rsid w:val="003460DB"/>
    <w:rsid w:val="003465AA"/>
    <w:rsid w:val="0035040C"/>
    <w:rsid w:val="00350841"/>
    <w:rsid w:val="00352893"/>
    <w:rsid w:val="00352F1B"/>
    <w:rsid w:val="00355EDA"/>
    <w:rsid w:val="00357D26"/>
    <w:rsid w:val="00360730"/>
    <w:rsid w:val="003607CA"/>
    <w:rsid w:val="00363F23"/>
    <w:rsid w:val="003669D0"/>
    <w:rsid w:val="00367AE0"/>
    <w:rsid w:val="003755BA"/>
    <w:rsid w:val="00376239"/>
    <w:rsid w:val="003836CB"/>
    <w:rsid w:val="00386266"/>
    <w:rsid w:val="003929B7"/>
    <w:rsid w:val="00393920"/>
    <w:rsid w:val="00396405"/>
    <w:rsid w:val="003A06C0"/>
    <w:rsid w:val="003A1A8F"/>
    <w:rsid w:val="003A497B"/>
    <w:rsid w:val="003A5382"/>
    <w:rsid w:val="003A5741"/>
    <w:rsid w:val="003B1A57"/>
    <w:rsid w:val="003B2C0C"/>
    <w:rsid w:val="003B2F8E"/>
    <w:rsid w:val="003B3434"/>
    <w:rsid w:val="003B3CB2"/>
    <w:rsid w:val="003B3D9F"/>
    <w:rsid w:val="003B6A31"/>
    <w:rsid w:val="003B6AB1"/>
    <w:rsid w:val="003C1924"/>
    <w:rsid w:val="003C2243"/>
    <w:rsid w:val="003C6FCF"/>
    <w:rsid w:val="003C7348"/>
    <w:rsid w:val="003D1E7E"/>
    <w:rsid w:val="003D2C4B"/>
    <w:rsid w:val="003D3913"/>
    <w:rsid w:val="003D405C"/>
    <w:rsid w:val="003D6042"/>
    <w:rsid w:val="003D62BC"/>
    <w:rsid w:val="003D7A6A"/>
    <w:rsid w:val="003E334F"/>
    <w:rsid w:val="003E49B6"/>
    <w:rsid w:val="003E6FD4"/>
    <w:rsid w:val="003F2FF9"/>
    <w:rsid w:val="003F353F"/>
    <w:rsid w:val="003F38E0"/>
    <w:rsid w:val="003F57A9"/>
    <w:rsid w:val="003F673A"/>
    <w:rsid w:val="0040469E"/>
    <w:rsid w:val="0040714B"/>
    <w:rsid w:val="004118A4"/>
    <w:rsid w:val="0041198B"/>
    <w:rsid w:val="00412AB1"/>
    <w:rsid w:val="004133F3"/>
    <w:rsid w:val="004156B4"/>
    <w:rsid w:val="004175A1"/>
    <w:rsid w:val="00431E2C"/>
    <w:rsid w:val="00433D0B"/>
    <w:rsid w:val="00435F40"/>
    <w:rsid w:val="004370BB"/>
    <w:rsid w:val="0043759F"/>
    <w:rsid w:val="004375C7"/>
    <w:rsid w:val="004376E7"/>
    <w:rsid w:val="004433F8"/>
    <w:rsid w:val="00445809"/>
    <w:rsid w:val="004471BB"/>
    <w:rsid w:val="00451340"/>
    <w:rsid w:val="00451DDE"/>
    <w:rsid w:val="00452AE4"/>
    <w:rsid w:val="00452FC1"/>
    <w:rsid w:val="004538FC"/>
    <w:rsid w:val="00453B02"/>
    <w:rsid w:val="00454809"/>
    <w:rsid w:val="00455B81"/>
    <w:rsid w:val="00460517"/>
    <w:rsid w:val="00460642"/>
    <w:rsid w:val="004607B8"/>
    <w:rsid w:val="00460E00"/>
    <w:rsid w:val="00461EFF"/>
    <w:rsid w:val="004620B5"/>
    <w:rsid w:val="004627F4"/>
    <w:rsid w:val="00466C64"/>
    <w:rsid w:val="00470288"/>
    <w:rsid w:val="0047032B"/>
    <w:rsid w:val="00473BBE"/>
    <w:rsid w:val="00475F2B"/>
    <w:rsid w:val="00477404"/>
    <w:rsid w:val="0048409E"/>
    <w:rsid w:val="004859A3"/>
    <w:rsid w:val="00486555"/>
    <w:rsid w:val="00486685"/>
    <w:rsid w:val="0048678D"/>
    <w:rsid w:val="00487F9F"/>
    <w:rsid w:val="00493FE7"/>
    <w:rsid w:val="00494CED"/>
    <w:rsid w:val="004950A0"/>
    <w:rsid w:val="0049544B"/>
    <w:rsid w:val="00495CE8"/>
    <w:rsid w:val="00496914"/>
    <w:rsid w:val="004A1215"/>
    <w:rsid w:val="004A7DBE"/>
    <w:rsid w:val="004B2AE3"/>
    <w:rsid w:val="004C021F"/>
    <w:rsid w:val="004C0264"/>
    <w:rsid w:val="004C0D18"/>
    <w:rsid w:val="004C2811"/>
    <w:rsid w:val="004C3F0F"/>
    <w:rsid w:val="004C4A19"/>
    <w:rsid w:val="004C5013"/>
    <w:rsid w:val="004C6165"/>
    <w:rsid w:val="004D19EF"/>
    <w:rsid w:val="004D551F"/>
    <w:rsid w:val="004E03FE"/>
    <w:rsid w:val="004E06BA"/>
    <w:rsid w:val="004E1176"/>
    <w:rsid w:val="004E16C6"/>
    <w:rsid w:val="004E2FD5"/>
    <w:rsid w:val="004E40AC"/>
    <w:rsid w:val="004E4CCD"/>
    <w:rsid w:val="004E66D2"/>
    <w:rsid w:val="004E673C"/>
    <w:rsid w:val="004E6B4B"/>
    <w:rsid w:val="004F0946"/>
    <w:rsid w:val="004F0DFB"/>
    <w:rsid w:val="004F0FF8"/>
    <w:rsid w:val="004F1378"/>
    <w:rsid w:val="004F1E69"/>
    <w:rsid w:val="004F2987"/>
    <w:rsid w:val="004F36EA"/>
    <w:rsid w:val="004F52EE"/>
    <w:rsid w:val="004F5A0F"/>
    <w:rsid w:val="004F5CA8"/>
    <w:rsid w:val="004F78A7"/>
    <w:rsid w:val="004F7B4E"/>
    <w:rsid w:val="004F7D10"/>
    <w:rsid w:val="00503F44"/>
    <w:rsid w:val="005047D2"/>
    <w:rsid w:val="00506C18"/>
    <w:rsid w:val="00506D74"/>
    <w:rsid w:val="00507D4E"/>
    <w:rsid w:val="005117C3"/>
    <w:rsid w:val="00521FE1"/>
    <w:rsid w:val="00522C4E"/>
    <w:rsid w:val="00524269"/>
    <w:rsid w:val="00524751"/>
    <w:rsid w:val="0052526F"/>
    <w:rsid w:val="00525C07"/>
    <w:rsid w:val="005269E7"/>
    <w:rsid w:val="0052739E"/>
    <w:rsid w:val="005306C3"/>
    <w:rsid w:val="005322EC"/>
    <w:rsid w:val="00532F82"/>
    <w:rsid w:val="0053318A"/>
    <w:rsid w:val="00536E2A"/>
    <w:rsid w:val="00537095"/>
    <w:rsid w:val="00537983"/>
    <w:rsid w:val="00545D14"/>
    <w:rsid w:val="00546B2B"/>
    <w:rsid w:val="00547FD1"/>
    <w:rsid w:val="00553B96"/>
    <w:rsid w:val="00553D83"/>
    <w:rsid w:val="0055543D"/>
    <w:rsid w:val="00557A45"/>
    <w:rsid w:val="00567AF6"/>
    <w:rsid w:val="005730DF"/>
    <w:rsid w:val="005743F4"/>
    <w:rsid w:val="005745C0"/>
    <w:rsid w:val="005750A8"/>
    <w:rsid w:val="005756BF"/>
    <w:rsid w:val="00577EFC"/>
    <w:rsid w:val="0058597C"/>
    <w:rsid w:val="00591E7A"/>
    <w:rsid w:val="005A0418"/>
    <w:rsid w:val="005A04AB"/>
    <w:rsid w:val="005A2906"/>
    <w:rsid w:val="005A532D"/>
    <w:rsid w:val="005A65F0"/>
    <w:rsid w:val="005A74C0"/>
    <w:rsid w:val="005A7A0D"/>
    <w:rsid w:val="005B5026"/>
    <w:rsid w:val="005B62DD"/>
    <w:rsid w:val="005C025A"/>
    <w:rsid w:val="005C3586"/>
    <w:rsid w:val="005C6526"/>
    <w:rsid w:val="005C652C"/>
    <w:rsid w:val="005D383B"/>
    <w:rsid w:val="005D3BF7"/>
    <w:rsid w:val="005D7CDE"/>
    <w:rsid w:val="005D7DD8"/>
    <w:rsid w:val="005E33C9"/>
    <w:rsid w:val="005E60EC"/>
    <w:rsid w:val="005E68AF"/>
    <w:rsid w:val="005F225B"/>
    <w:rsid w:val="005F2B9A"/>
    <w:rsid w:val="005F4990"/>
    <w:rsid w:val="005F61BE"/>
    <w:rsid w:val="005F6327"/>
    <w:rsid w:val="005F762A"/>
    <w:rsid w:val="006056B7"/>
    <w:rsid w:val="00607665"/>
    <w:rsid w:val="00610E76"/>
    <w:rsid w:val="00611668"/>
    <w:rsid w:val="00612A4E"/>
    <w:rsid w:val="00614A8C"/>
    <w:rsid w:val="00615DE5"/>
    <w:rsid w:val="00615F81"/>
    <w:rsid w:val="00617BA8"/>
    <w:rsid w:val="006225EE"/>
    <w:rsid w:val="00623205"/>
    <w:rsid w:val="00630B7E"/>
    <w:rsid w:val="00631F1C"/>
    <w:rsid w:val="00635620"/>
    <w:rsid w:val="0064105E"/>
    <w:rsid w:val="0064284D"/>
    <w:rsid w:val="00643B43"/>
    <w:rsid w:val="0064479D"/>
    <w:rsid w:val="00645E55"/>
    <w:rsid w:val="006505E4"/>
    <w:rsid w:val="00652AF2"/>
    <w:rsid w:val="00653D82"/>
    <w:rsid w:val="006615C7"/>
    <w:rsid w:val="0066197F"/>
    <w:rsid w:val="00662DD1"/>
    <w:rsid w:val="00664E2C"/>
    <w:rsid w:val="00664F87"/>
    <w:rsid w:val="0066711A"/>
    <w:rsid w:val="00670063"/>
    <w:rsid w:val="00672247"/>
    <w:rsid w:val="00675C78"/>
    <w:rsid w:val="00675E62"/>
    <w:rsid w:val="006766CC"/>
    <w:rsid w:val="00680962"/>
    <w:rsid w:val="0068175D"/>
    <w:rsid w:val="00682553"/>
    <w:rsid w:val="006847E4"/>
    <w:rsid w:val="00686299"/>
    <w:rsid w:val="0069797F"/>
    <w:rsid w:val="006A0EC5"/>
    <w:rsid w:val="006A1EF2"/>
    <w:rsid w:val="006A2788"/>
    <w:rsid w:val="006B0F3A"/>
    <w:rsid w:val="006B3A79"/>
    <w:rsid w:val="006B415B"/>
    <w:rsid w:val="006C31AA"/>
    <w:rsid w:val="006C3774"/>
    <w:rsid w:val="006C4327"/>
    <w:rsid w:val="006C4368"/>
    <w:rsid w:val="006C5D5F"/>
    <w:rsid w:val="006D21FD"/>
    <w:rsid w:val="006D29B3"/>
    <w:rsid w:val="006D67A9"/>
    <w:rsid w:val="006D79D7"/>
    <w:rsid w:val="006E1CBA"/>
    <w:rsid w:val="006E1FA6"/>
    <w:rsid w:val="006E2A50"/>
    <w:rsid w:val="006E3462"/>
    <w:rsid w:val="006E4435"/>
    <w:rsid w:val="006E7C3D"/>
    <w:rsid w:val="006F1CA8"/>
    <w:rsid w:val="006F2807"/>
    <w:rsid w:val="006F4241"/>
    <w:rsid w:val="006F49F4"/>
    <w:rsid w:val="006F7911"/>
    <w:rsid w:val="00701073"/>
    <w:rsid w:val="0070261A"/>
    <w:rsid w:val="00704184"/>
    <w:rsid w:val="00704B2F"/>
    <w:rsid w:val="00704CD8"/>
    <w:rsid w:val="0071147D"/>
    <w:rsid w:val="007153EA"/>
    <w:rsid w:val="00715FA0"/>
    <w:rsid w:val="00720842"/>
    <w:rsid w:val="0072145B"/>
    <w:rsid w:val="007235E3"/>
    <w:rsid w:val="00726023"/>
    <w:rsid w:val="00726498"/>
    <w:rsid w:val="007264A3"/>
    <w:rsid w:val="00731352"/>
    <w:rsid w:val="007339F4"/>
    <w:rsid w:val="00735F70"/>
    <w:rsid w:val="00743FC4"/>
    <w:rsid w:val="00745401"/>
    <w:rsid w:val="007509D5"/>
    <w:rsid w:val="00751F34"/>
    <w:rsid w:val="00754566"/>
    <w:rsid w:val="0075545C"/>
    <w:rsid w:val="00762045"/>
    <w:rsid w:val="00767315"/>
    <w:rsid w:val="007703E8"/>
    <w:rsid w:val="007705AC"/>
    <w:rsid w:val="00774BB6"/>
    <w:rsid w:val="00775263"/>
    <w:rsid w:val="00776065"/>
    <w:rsid w:val="00776CA0"/>
    <w:rsid w:val="007829CD"/>
    <w:rsid w:val="0078309B"/>
    <w:rsid w:val="007909F5"/>
    <w:rsid w:val="0079446D"/>
    <w:rsid w:val="007949B4"/>
    <w:rsid w:val="00797318"/>
    <w:rsid w:val="00797C9A"/>
    <w:rsid w:val="007A07B8"/>
    <w:rsid w:val="007A10EB"/>
    <w:rsid w:val="007A264A"/>
    <w:rsid w:val="007A4986"/>
    <w:rsid w:val="007A556F"/>
    <w:rsid w:val="007A78C3"/>
    <w:rsid w:val="007B359D"/>
    <w:rsid w:val="007B447D"/>
    <w:rsid w:val="007B585C"/>
    <w:rsid w:val="007B614C"/>
    <w:rsid w:val="007B721B"/>
    <w:rsid w:val="007C244E"/>
    <w:rsid w:val="007C2B11"/>
    <w:rsid w:val="007C383F"/>
    <w:rsid w:val="007C43D0"/>
    <w:rsid w:val="007D05BC"/>
    <w:rsid w:val="007D3937"/>
    <w:rsid w:val="007D6CB6"/>
    <w:rsid w:val="007D7DBF"/>
    <w:rsid w:val="007E05ED"/>
    <w:rsid w:val="007E0B96"/>
    <w:rsid w:val="007E386C"/>
    <w:rsid w:val="007E6321"/>
    <w:rsid w:val="007E6EF1"/>
    <w:rsid w:val="007F0650"/>
    <w:rsid w:val="007F1B81"/>
    <w:rsid w:val="007F2EA4"/>
    <w:rsid w:val="007F396F"/>
    <w:rsid w:val="007F520F"/>
    <w:rsid w:val="008033F4"/>
    <w:rsid w:val="00806A3D"/>
    <w:rsid w:val="00813676"/>
    <w:rsid w:val="0081391C"/>
    <w:rsid w:val="00813B03"/>
    <w:rsid w:val="008154B0"/>
    <w:rsid w:val="00817A12"/>
    <w:rsid w:val="00824840"/>
    <w:rsid w:val="00825652"/>
    <w:rsid w:val="00826745"/>
    <w:rsid w:val="00826A0F"/>
    <w:rsid w:val="00830A1F"/>
    <w:rsid w:val="0083198E"/>
    <w:rsid w:val="008324FB"/>
    <w:rsid w:val="00835083"/>
    <w:rsid w:val="0083609E"/>
    <w:rsid w:val="00840146"/>
    <w:rsid w:val="00842E0C"/>
    <w:rsid w:val="00845431"/>
    <w:rsid w:val="00845EFB"/>
    <w:rsid w:val="00851E73"/>
    <w:rsid w:val="008537E7"/>
    <w:rsid w:val="00855258"/>
    <w:rsid w:val="00856F48"/>
    <w:rsid w:val="00860963"/>
    <w:rsid w:val="0086473B"/>
    <w:rsid w:val="00864DCF"/>
    <w:rsid w:val="008654AF"/>
    <w:rsid w:val="00865670"/>
    <w:rsid w:val="00867A04"/>
    <w:rsid w:val="0087348A"/>
    <w:rsid w:val="00873D07"/>
    <w:rsid w:val="00873F2F"/>
    <w:rsid w:val="0087423E"/>
    <w:rsid w:val="00875268"/>
    <w:rsid w:val="00876643"/>
    <w:rsid w:val="0088011C"/>
    <w:rsid w:val="00880D92"/>
    <w:rsid w:val="00882ADB"/>
    <w:rsid w:val="00882E98"/>
    <w:rsid w:val="00882EF2"/>
    <w:rsid w:val="00886915"/>
    <w:rsid w:val="00886E1D"/>
    <w:rsid w:val="00890063"/>
    <w:rsid w:val="008944DD"/>
    <w:rsid w:val="008A33FD"/>
    <w:rsid w:val="008A35BF"/>
    <w:rsid w:val="008A51EE"/>
    <w:rsid w:val="008A58EC"/>
    <w:rsid w:val="008B512A"/>
    <w:rsid w:val="008B57FA"/>
    <w:rsid w:val="008B592E"/>
    <w:rsid w:val="008B6C4F"/>
    <w:rsid w:val="008B7170"/>
    <w:rsid w:val="008C0A0D"/>
    <w:rsid w:val="008C2E3B"/>
    <w:rsid w:val="008C3DCF"/>
    <w:rsid w:val="008C4360"/>
    <w:rsid w:val="008C45A9"/>
    <w:rsid w:val="008D0394"/>
    <w:rsid w:val="008D0BF5"/>
    <w:rsid w:val="008D15C3"/>
    <w:rsid w:val="008D6669"/>
    <w:rsid w:val="008E064B"/>
    <w:rsid w:val="008E250C"/>
    <w:rsid w:val="008E39FC"/>
    <w:rsid w:val="008E4F56"/>
    <w:rsid w:val="008E7E6D"/>
    <w:rsid w:val="008F0D56"/>
    <w:rsid w:val="008F22A8"/>
    <w:rsid w:val="008F40F8"/>
    <w:rsid w:val="008F5241"/>
    <w:rsid w:val="008F6DBD"/>
    <w:rsid w:val="0090168B"/>
    <w:rsid w:val="009061E4"/>
    <w:rsid w:val="0091663F"/>
    <w:rsid w:val="009175C2"/>
    <w:rsid w:val="0091793D"/>
    <w:rsid w:val="00921089"/>
    <w:rsid w:val="0092476F"/>
    <w:rsid w:val="0093016C"/>
    <w:rsid w:val="00930207"/>
    <w:rsid w:val="009314FE"/>
    <w:rsid w:val="00933F1F"/>
    <w:rsid w:val="00935306"/>
    <w:rsid w:val="00936F4B"/>
    <w:rsid w:val="0094008F"/>
    <w:rsid w:val="009400BF"/>
    <w:rsid w:val="00941629"/>
    <w:rsid w:val="00942017"/>
    <w:rsid w:val="00946096"/>
    <w:rsid w:val="0094672E"/>
    <w:rsid w:val="00947D48"/>
    <w:rsid w:val="00951567"/>
    <w:rsid w:val="009533D9"/>
    <w:rsid w:val="00953E95"/>
    <w:rsid w:val="00961BD9"/>
    <w:rsid w:val="00964995"/>
    <w:rsid w:val="00964C03"/>
    <w:rsid w:val="0097124F"/>
    <w:rsid w:val="00972DE0"/>
    <w:rsid w:val="00973831"/>
    <w:rsid w:val="00974FF8"/>
    <w:rsid w:val="0097708C"/>
    <w:rsid w:val="009807D6"/>
    <w:rsid w:val="00983190"/>
    <w:rsid w:val="00984436"/>
    <w:rsid w:val="0098465F"/>
    <w:rsid w:val="009873B3"/>
    <w:rsid w:val="0098794F"/>
    <w:rsid w:val="00990027"/>
    <w:rsid w:val="009928EB"/>
    <w:rsid w:val="00992C7B"/>
    <w:rsid w:val="00995F25"/>
    <w:rsid w:val="00996DA2"/>
    <w:rsid w:val="009970CC"/>
    <w:rsid w:val="009A1DB7"/>
    <w:rsid w:val="009A380E"/>
    <w:rsid w:val="009A44BD"/>
    <w:rsid w:val="009A7F31"/>
    <w:rsid w:val="009B18E5"/>
    <w:rsid w:val="009B667D"/>
    <w:rsid w:val="009B732E"/>
    <w:rsid w:val="009C0B61"/>
    <w:rsid w:val="009C2801"/>
    <w:rsid w:val="009C3B02"/>
    <w:rsid w:val="009C6E4C"/>
    <w:rsid w:val="009C7994"/>
    <w:rsid w:val="009C7A7F"/>
    <w:rsid w:val="009D49AE"/>
    <w:rsid w:val="009D6382"/>
    <w:rsid w:val="009D7AE5"/>
    <w:rsid w:val="009E0A77"/>
    <w:rsid w:val="009E2A9F"/>
    <w:rsid w:val="009E3207"/>
    <w:rsid w:val="009E380A"/>
    <w:rsid w:val="009E3C02"/>
    <w:rsid w:val="009E5010"/>
    <w:rsid w:val="009E575B"/>
    <w:rsid w:val="009E70A7"/>
    <w:rsid w:val="009F1480"/>
    <w:rsid w:val="009F1509"/>
    <w:rsid w:val="009F23A3"/>
    <w:rsid w:val="009F5DFF"/>
    <w:rsid w:val="009F6189"/>
    <w:rsid w:val="009F64A1"/>
    <w:rsid w:val="00A02174"/>
    <w:rsid w:val="00A05638"/>
    <w:rsid w:val="00A07B6F"/>
    <w:rsid w:val="00A11094"/>
    <w:rsid w:val="00A12076"/>
    <w:rsid w:val="00A13B09"/>
    <w:rsid w:val="00A16B79"/>
    <w:rsid w:val="00A20990"/>
    <w:rsid w:val="00A243A7"/>
    <w:rsid w:val="00A2493B"/>
    <w:rsid w:val="00A26333"/>
    <w:rsid w:val="00A26C13"/>
    <w:rsid w:val="00A27366"/>
    <w:rsid w:val="00A31B92"/>
    <w:rsid w:val="00A35A0D"/>
    <w:rsid w:val="00A40D2A"/>
    <w:rsid w:val="00A42450"/>
    <w:rsid w:val="00A443B1"/>
    <w:rsid w:val="00A4557A"/>
    <w:rsid w:val="00A46E88"/>
    <w:rsid w:val="00A52693"/>
    <w:rsid w:val="00A535A8"/>
    <w:rsid w:val="00A54734"/>
    <w:rsid w:val="00A57621"/>
    <w:rsid w:val="00A5782E"/>
    <w:rsid w:val="00A57F40"/>
    <w:rsid w:val="00A616E6"/>
    <w:rsid w:val="00A659CC"/>
    <w:rsid w:val="00A6794D"/>
    <w:rsid w:val="00A7110C"/>
    <w:rsid w:val="00A7127F"/>
    <w:rsid w:val="00A72B2F"/>
    <w:rsid w:val="00A7329A"/>
    <w:rsid w:val="00A75053"/>
    <w:rsid w:val="00A776A7"/>
    <w:rsid w:val="00A803CF"/>
    <w:rsid w:val="00A8485C"/>
    <w:rsid w:val="00A85EB6"/>
    <w:rsid w:val="00A91228"/>
    <w:rsid w:val="00A9171D"/>
    <w:rsid w:val="00A921BE"/>
    <w:rsid w:val="00A943EB"/>
    <w:rsid w:val="00A946F8"/>
    <w:rsid w:val="00A95B55"/>
    <w:rsid w:val="00A975BE"/>
    <w:rsid w:val="00A975E1"/>
    <w:rsid w:val="00AA212F"/>
    <w:rsid w:val="00AA2168"/>
    <w:rsid w:val="00AA2326"/>
    <w:rsid w:val="00AA434E"/>
    <w:rsid w:val="00AA60CF"/>
    <w:rsid w:val="00AA651C"/>
    <w:rsid w:val="00AB4E65"/>
    <w:rsid w:val="00AB4EE5"/>
    <w:rsid w:val="00AB7207"/>
    <w:rsid w:val="00AC28D2"/>
    <w:rsid w:val="00AC3A39"/>
    <w:rsid w:val="00AC453D"/>
    <w:rsid w:val="00AC66D9"/>
    <w:rsid w:val="00AC7F26"/>
    <w:rsid w:val="00AD259D"/>
    <w:rsid w:val="00AD6F0F"/>
    <w:rsid w:val="00AE279D"/>
    <w:rsid w:val="00AE66D9"/>
    <w:rsid w:val="00AE7B82"/>
    <w:rsid w:val="00AE7EA9"/>
    <w:rsid w:val="00AF08D7"/>
    <w:rsid w:val="00AF1321"/>
    <w:rsid w:val="00AF3A18"/>
    <w:rsid w:val="00AF7E9A"/>
    <w:rsid w:val="00B029E5"/>
    <w:rsid w:val="00B03923"/>
    <w:rsid w:val="00B0394A"/>
    <w:rsid w:val="00B03F50"/>
    <w:rsid w:val="00B05488"/>
    <w:rsid w:val="00B060E9"/>
    <w:rsid w:val="00B109A1"/>
    <w:rsid w:val="00B11DC4"/>
    <w:rsid w:val="00B17D66"/>
    <w:rsid w:val="00B203CE"/>
    <w:rsid w:val="00B216D4"/>
    <w:rsid w:val="00B21707"/>
    <w:rsid w:val="00B226F7"/>
    <w:rsid w:val="00B245C2"/>
    <w:rsid w:val="00B2591D"/>
    <w:rsid w:val="00B30443"/>
    <w:rsid w:val="00B315F6"/>
    <w:rsid w:val="00B32A3D"/>
    <w:rsid w:val="00B3779A"/>
    <w:rsid w:val="00B40474"/>
    <w:rsid w:val="00B40E2F"/>
    <w:rsid w:val="00B45408"/>
    <w:rsid w:val="00B45F9D"/>
    <w:rsid w:val="00B51C78"/>
    <w:rsid w:val="00B542BF"/>
    <w:rsid w:val="00B54C9F"/>
    <w:rsid w:val="00B55386"/>
    <w:rsid w:val="00B6061B"/>
    <w:rsid w:val="00B60F8A"/>
    <w:rsid w:val="00B6608C"/>
    <w:rsid w:val="00B70877"/>
    <w:rsid w:val="00B70E91"/>
    <w:rsid w:val="00B749FD"/>
    <w:rsid w:val="00B74F4A"/>
    <w:rsid w:val="00B76064"/>
    <w:rsid w:val="00B77F4F"/>
    <w:rsid w:val="00B80240"/>
    <w:rsid w:val="00B80828"/>
    <w:rsid w:val="00B84083"/>
    <w:rsid w:val="00B841A5"/>
    <w:rsid w:val="00B84F0B"/>
    <w:rsid w:val="00B853B5"/>
    <w:rsid w:val="00B858C5"/>
    <w:rsid w:val="00B85E2D"/>
    <w:rsid w:val="00B87786"/>
    <w:rsid w:val="00B916B5"/>
    <w:rsid w:val="00B93AEB"/>
    <w:rsid w:val="00B950FB"/>
    <w:rsid w:val="00B96479"/>
    <w:rsid w:val="00BA1A79"/>
    <w:rsid w:val="00BA28FD"/>
    <w:rsid w:val="00BA2FD0"/>
    <w:rsid w:val="00BA3B3A"/>
    <w:rsid w:val="00BA3D70"/>
    <w:rsid w:val="00BA463E"/>
    <w:rsid w:val="00BA59BB"/>
    <w:rsid w:val="00BA6D19"/>
    <w:rsid w:val="00BA731C"/>
    <w:rsid w:val="00BB005C"/>
    <w:rsid w:val="00BB0426"/>
    <w:rsid w:val="00BB0A91"/>
    <w:rsid w:val="00BB383B"/>
    <w:rsid w:val="00BB3DEC"/>
    <w:rsid w:val="00BB42FF"/>
    <w:rsid w:val="00BB466A"/>
    <w:rsid w:val="00BB51A0"/>
    <w:rsid w:val="00BB5405"/>
    <w:rsid w:val="00BB69C7"/>
    <w:rsid w:val="00BB795F"/>
    <w:rsid w:val="00BB7EAA"/>
    <w:rsid w:val="00BC3962"/>
    <w:rsid w:val="00BC3BAF"/>
    <w:rsid w:val="00BC5FCB"/>
    <w:rsid w:val="00BC65C6"/>
    <w:rsid w:val="00BC69BC"/>
    <w:rsid w:val="00BD00DC"/>
    <w:rsid w:val="00BD20C1"/>
    <w:rsid w:val="00BD32DD"/>
    <w:rsid w:val="00BD3EE9"/>
    <w:rsid w:val="00BE5ED8"/>
    <w:rsid w:val="00BF2A1F"/>
    <w:rsid w:val="00BF7863"/>
    <w:rsid w:val="00C06A57"/>
    <w:rsid w:val="00C06D09"/>
    <w:rsid w:val="00C0758B"/>
    <w:rsid w:val="00C0772A"/>
    <w:rsid w:val="00C14259"/>
    <w:rsid w:val="00C14C98"/>
    <w:rsid w:val="00C14CED"/>
    <w:rsid w:val="00C1664C"/>
    <w:rsid w:val="00C20422"/>
    <w:rsid w:val="00C22D98"/>
    <w:rsid w:val="00C23C0D"/>
    <w:rsid w:val="00C25DB7"/>
    <w:rsid w:val="00C3140B"/>
    <w:rsid w:val="00C3496F"/>
    <w:rsid w:val="00C3597C"/>
    <w:rsid w:val="00C37E0E"/>
    <w:rsid w:val="00C40155"/>
    <w:rsid w:val="00C4117A"/>
    <w:rsid w:val="00C4430B"/>
    <w:rsid w:val="00C446D2"/>
    <w:rsid w:val="00C450B3"/>
    <w:rsid w:val="00C45868"/>
    <w:rsid w:val="00C46964"/>
    <w:rsid w:val="00C46DA8"/>
    <w:rsid w:val="00C4781C"/>
    <w:rsid w:val="00C5088C"/>
    <w:rsid w:val="00C5120B"/>
    <w:rsid w:val="00C54A73"/>
    <w:rsid w:val="00C553E5"/>
    <w:rsid w:val="00C602A9"/>
    <w:rsid w:val="00C6087B"/>
    <w:rsid w:val="00C60DEF"/>
    <w:rsid w:val="00C610D9"/>
    <w:rsid w:val="00C61A97"/>
    <w:rsid w:val="00C61B62"/>
    <w:rsid w:val="00C62142"/>
    <w:rsid w:val="00C64DB3"/>
    <w:rsid w:val="00C673CA"/>
    <w:rsid w:val="00C710DF"/>
    <w:rsid w:val="00C72674"/>
    <w:rsid w:val="00C86E79"/>
    <w:rsid w:val="00C924AE"/>
    <w:rsid w:val="00C928AE"/>
    <w:rsid w:val="00C94E23"/>
    <w:rsid w:val="00C95187"/>
    <w:rsid w:val="00CA2FA2"/>
    <w:rsid w:val="00CA3F5C"/>
    <w:rsid w:val="00CA487B"/>
    <w:rsid w:val="00CB40E1"/>
    <w:rsid w:val="00CB4C2D"/>
    <w:rsid w:val="00CB4F0F"/>
    <w:rsid w:val="00CB5471"/>
    <w:rsid w:val="00CB7BC8"/>
    <w:rsid w:val="00CC0A9A"/>
    <w:rsid w:val="00CC5CCD"/>
    <w:rsid w:val="00CC6A7A"/>
    <w:rsid w:val="00CD4C88"/>
    <w:rsid w:val="00CD4EAF"/>
    <w:rsid w:val="00CD5A6E"/>
    <w:rsid w:val="00CD71D1"/>
    <w:rsid w:val="00CF3FDE"/>
    <w:rsid w:val="00CF5DE3"/>
    <w:rsid w:val="00CF6C7A"/>
    <w:rsid w:val="00CF730D"/>
    <w:rsid w:val="00CF7E15"/>
    <w:rsid w:val="00D014E6"/>
    <w:rsid w:val="00D01FA5"/>
    <w:rsid w:val="00D02C3F"/>
    <w:rsid w:val="00D050D2"/>
    <w:rsid w:val="00D05AD1"/>
    <w:rsid w:val="00D06D79"/>
    <w:rsid w:val="00D11CC3"/>
    <w:rsid w:val="00D12D52"/>
    <w:rsid w:val="00D13907"/>
    <w:rsid w:val="00D16AFA"/>
    <w:rsid w:val="00D253FD"/>
    <w:rsid w:val="00D31132"/>
    <w:rsid w:val="00D31DBF"/>
    <w:rsid w:val="00D36474"/>
    <w:rsid w:val="00D4094B"/>
    <w:rsid w:val="00D4107D"/>
    <w:rsid w:val="00D429A8"/>
    <w:rsid w:val="00D47203"/>
    <w:rsid w:val="00D50F76"/>
    <w:rsid w:val="00D53BE1"/>
    <w:rsid w:val="00D57160"/>
    <w:rsid w:val="00D575D3"/>
    <w:rsid w:val="00D63103"/>
    <w:rsid w:val="00D657D7"/>
    <w:rsid w:val="00D670EA"/>
    <w:rsid w:val="00D6774A"/>
    <w:rsid w:val="00D67E19"/>
    <w:rsid w:val="00D7044D"/>
    <w:rsid w:val="00D719B9"/>
    <w:rsid w:val="00D72E2B"/>
    <w:rsid w:val="00D72F2B"/>
    <w:rsid w:val="00D734FC"/>
    <w:rsid w:val="00D738D5"/>
    <w:rsid w:val="00D7499E"/>
    <w:rsid w:val="00D75749"/>
    <w:rsid w:val="00D812EB"/>
    <w:rsid w:val="00D84404"/>
    <w:rsid w:val="00D84B5C"/>
    <w:rsid w:val="00D85EF4"/>
    <w:rsid w:val="00D9592B"/>
    <w:rsid w:val="00D95C9A"/>
    <w:rsid w:val="00D962D1"/>
    <w:rsid w:val="00DA0809"/>
    <w:rsid w:val="00DA51A3"/>
    <w:rsid w:val="00DB203C"/>
    <w:rsid w:val="00DB6430"/>
    <w:rsid w:val="00DB69CF"/>
    <w:rsid w:val="00DB734F"/>
    <w:rsid w:val="00DC073D"/>
    <w:rsid w:val="00DC558C"/>
    <w:rsid w:val="00DC62BE"/>
    <w:rsid w:val="00DD03FB"/>
    <w:rsid w:val="00DD05B1"/>
    <w:rsid w:val="00DD0FF0"/>
    <w:rsid w:val="00DD11E3"/>
    <w:rsid w:val="00DD2CCC"/>
    <w:rsid w:val="00DD371E"/>
    <w:rsid w:val="00DD57B5"/>
    <w:rsid w:val="00DE130D"/>
    <w:rsid w:val="00DE1BFB"/>
    <w:rsid w:val="00DE2DA0"/>
    <w:rsid w:val="00DE2E0F"/>
    <w:rsid w:val="00DE3EBE"/>
    <w:rsid w:val="00DE4DEB"/>
    <w:rsid w:val="00DE5812"/>
    <w:rsid w:val="00DE586C"/>
    <w:rsid w:val="00DE595C"/>
    <w:rsid w:val="00DE5C65"/>
    <w:rsid w:val="00DE6CE8"/>
    <w:rsid w:val="00DE75BC"/>
    <w:rsid w:val="00DF58F9"/>
    <w:rsid w:val="00E02BE2"/>
    <w:rsid w:val="00E0402E"/>
    <w:rsid w:val="00E04715"/>
    <w:rsid w:val="00E07C6C"/>
    <w:rsid w:val="00E12DC7"/>
    <w:rsid w:val="00E22B66"/>
    <w:rsid w:val="00E23C2A"/>
    <w:rsid w:val="00E249F0"/>
    <w:rsid w:val="00E24A58"/>
    <w:rsid w:val="00E24D6B"/>
    <w:rsid w:val="00E24F65"/>
    <w:rsid w:val="00E27069"/>
    <w:rsid w:val="00E30A71"/>
    <w:rsid w:val="00E3176E"/>
    <w:rsid w:val="00E3398A"/>
    <w:rsid w:val="00E34188"/>
    <w:rsid w:val="00E346B1"/>
    <w:rsid w:val="00E34778"/>
    <w:rsid w:val="00E37ABA"/>
    <w:rsid w:val="00E42ACB"/>
    <w:rsid w:val="00E45BDB"/>
    <w:rsid w:val="00E470E1"/>
    <w:rsid w:val="00E5029D"/>
    <w:rsid w:val="00E51291"/>
    <w:rsid w:val="00E53985"/>
    <w:rsid w:val="00E554F7"/>
    <w:rsid w:val="00E560D4"/>
    <w:rsid w:val="00E5635B"/>
    <w:rsid w:val="00E5721B"/>
    <w:rsid w:val="00E576C5"/>
    <w:rsid w:val="00E721C9"/>
    <w:rsid w:val="00E7515D"/>
    <w:rsid w:val="00E75294"/>
    <w:rsid w:val="00E86460"/>
    <w:rsid w:val="00E86A8D"/>
    <w:rsid w:val="00E87D72"/>
    <w:rsid w:val="00E91211"/>
    <w:rsid w:val="00E91E3A"/>
    <w:rsid w:val="00E9255F"/>
    <w:rsid w:val="00E9276A"/>
    <w:rsid w:val="00E96B0E"/>
    <w:rsid w:val="00E97627"/>
    <w:rsid w:val="00EA04DD"/>
    <w:rsid w:val="00EA3E2C"/>
    <w:rsid w:val="00EA424A"/>
    <w:rsid w:val="00EA4629"/>
    <w:rsid w:val="00EB0B59"/>
    <w:rsid w:val="00EB2BB6"/>
    <w:rsid w:val="00EB2F56"/>
    <w:rsid w:val="00EB6169"/>
    <w:rsid w:val="00EB72C3"/>
    <w:rsid w:val="00EC103D"/>
    <w:rsid w:val="00EC30D2"/>
    <w:rsid w:val="00EC5EF1"/>
    <w:rsid w:val="00EC673D"/>
    <w:rsid w:val="00EC7625"/>
    <w:rsid w:val="00ED093C"/>
    <w:rsid w:val="00ED126C"/>
    <w:rsid w:val="00ED1498"/>
    <w:rsid w:val="00ED28D0"/>
    <w:rsid w:val="00ED462E"/>
    <w:rsid w:val="00EE1954"/>
    <w:rsid w:val="00EE291A"/>
    <w:rsid w:val="00EE7002"/>
    <w:rsid w:val="00EE7225"/>
    <w:rsid w:val="00EF063A"/>
    <w:rsid w:val="00EF3374"/>
    <w:rsid w:val="00EF40BC"/>
    <w:rsid w:val="00EF4A4B"/>
    <w:rsid w:val="00F01CD0"/>
    <w:rsid w:val="00F02B8F"/>
    <w:rsid w:val="00F12659"/>
    <w:rsid w:val="00F1270B"/>
    <w:rsid w:val="00F155E9"/>
    <w:rsid w:val="00F15900"/>
    <w:rsid w:val="00F1605F"/>
    <w:rsid w:val="00F25E52"/>
    <w:rsid w:val="00F26371"/>
    <w:rsid w:val="00F26524"/>
    <w:rsid w:val="00F45FE3"/>
    <w:rsid w:val="00F5014B"/>
    <w:rsid w:val="00F513AE"/>
    <w:rsid w:val="00F523B2"/>
    <w:rsid w:val="00F534E4"/>
    <w:rsid w:val="00F55238"/>
    <w:rsid w:val="00F56122"/>
    <w:rsid w:val="00F56280"/>
    <w:rsid w:val="00F62D09"/>
    <w:rsid w:val="00F6553B"/>
    <w:rsid w:val="00F73525"/>
    <w:rsid w:val="00F74893"/>
    <w:rsid w:val="00F7516F"/>
    <w:rsid w:val="00F80904"/>
    <w:rsid w:val="00F80ECF"/>
    <w:rsid w:val="00F81111"/>
    <w:rsid w:val="00F82CE4"/>
    <w:rsid w:val="00F83819"/>
    <w:rsid w:val="00F87180"/>
    <w:rsid w:val="00F879F1"/>
    <w:rsid w:val="00F929F3"/>
    <w:rsid w:val="00F941D8"/>
    <w:rsid w:val="00F95E29"/>
    <w:rsid w:val="00F964B8"/>
    <w:rsid w:val="00F96EFB"/>
    <w:rsid w:val="00F97423"/>
    <w:rsid w:val="00F97BFA"/>
    <w:rsid w:val="00FA0604"/>
    <w:rsid w:val="00FA111A"/>
    <w:rsid w:val="00FA3B71"/>
    <w:rsid w:val="00FA3C95"/>
    <w:rsid w:val="00FA3EE4"/>
    <w:rsid w:val="00FA530F"/>
    <w:rsid w:val="00FA53D6"/>
    <w:rsid w:val="00FA6992"/>
    <w:rsid w:val="00FA7699"/>
    <w:rsid w:val="00FB0E8B"/>
    <w:rsid w:val="00FB2520"/>
    <w:rsid w:val="00FB43E2"/>
    <w:rsid w:val="00FB74A3"/>
    <w:rsid w:val="00FC0A63"/>
    <w:rsid w:val="00FC1392"/>
    <w:rsid w:val="00FC2B03"/>
    <w:rsid w:val="00FC3EAD"/>
    <w:rsid w:val="00FC4F63"/>
    <w:rsid w:val="00FD0C2F"/>
    <w:rsid w:val="00FD114D"/>
    <w:rsid w:val="00FD1DCF"/>
    <w:rsid w:val="00FD2735"/>
    <w:rsid w:val="00FD6E68"/>
    <w:rsid w:val="00FE1FDE"/>
    <w:rsid w:val="00FE2E4F"/>
    <w:rsid w:val="00FE4558"/>
    <w:rsid w:val="00FE49FB"/>
    <w:rsid w:val="00FE5543"/>
    <w:rsid w:val="00FF1880"/>
    <w:rsid w:val="00FF25D0"/>
    <w:rsid w:val="00FF2AFD"/>
    <w:rsid w:val="00FF37C0"/>
    <w:rsid w:val="00FF418F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4284"/>
  <w15:chartTrackingRefBased/>
  <w15:docId w15:val="{5268CCC3-E883-4AD4-BC11-0F6E2098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7D"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062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"/>
    <w:rsid w:val="0006204F"/>
    <w:pPr>
      <w:widowControl w:val="0"/>
      <w:autoSpaceDE w:val="0"/>
      <w:autoSpaceDN w:val="0"/>
      <w:adjustRightInd w:val="0"/>
      <w:spacing w:line="266" w:lineRule="exact"/>
      <w:ind w:firstLine="798"/>
      <w:jc w:val="both"/>
    </w:pPr>
    <w:rPr>
      <w:szCs w:val="24"/>
      <w:lang w:eastAsia="lt-LT"/>
    </w:rPr>
  </w:style>
  <w:style w:type="character" w:customStyle="1" w:styleId="FontStyle15">
    <w:name w:val="Font Style15"/>
    <w:rsid w:val="0006204F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06204F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06204F"/>
  </w:style>
  <w:style w:type="paragraph" w:customStyle="1" w:styleId="Style4">
    <w:name w:val="Style4"/>
    <w:basedOn w:val="Normal"/>
    <w:rsid w:val="00880D92"/>
    <w:pPr>
      <w:widowControl w:val="0"/>
      <w:autoSpaceDE w:val="0"/>
      <w:autoSpaceDN w:val="0"/>
      <w:adjustRightInd w:val="0"/>
      <w:spacing w:line="265" w:lineRule="exact"/>
      <w:jc w:val="both"/>
    </w:pPr>
    <w:rPr>
      <w:szCs w:val="24"/>
      <w:lang w:eastAsia="lt-LT"/>
    </w:rPr>
  </w:style>
  <w:style w:type="paragraph" w:customStyle="1" w:styleId="Style6">
    <w:name w:val="Style6"/>
    <w:basedOn w:val="Normal"/>
    <w:rsid w:val="00880D92"/>
    <w:pPr>
      <w:widowControl w:val="0"/>
      <w:autoSpaceDE w:val="0"/>
      <w:autoSpaceDN w:val="0"/>
      <w:adjustRightInd w:val="0"/>
      <w:jc w:val="both"/>
    </w:pPr>
    <w:rPr>
      <w:szCs w:val="24"/>
      <w:lang w:eastAsia="lt-LT"/>
    </w:rPr>
  </w:style>
  <w:style w:type="character" w:customStyle="1" w:styleId="FontStyle14">
    <w:name w:val="Font Style14"/>
    <w:rsid w:val="00880D9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4B5C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Normal"/>
    <w:rsid w:val="00845431"/>
    <w:pPr>
      <w:widowControl w:val="0"/>
      <w:autoSpaceDE w:val="0"/>
      <w:autoSpaceDN w:val="0"/>
      <w:adjustRightInd w:val="0"/>
      <w:spacing w:line="277" w:lineRule="exact"/>
      <w:ind w:hanging="554"/>
      <w:jc w:val="both"/>
    </w:pPr>
    <w:rPr>
      <w:szCs w:val="24"/>
      <w:lang w:eastAsia="lt-LT"/>
    </w:rPr>
  </w:style>
  <w:style w:type="character" w:customStyle="1" w:styleId="FontStyle18">
    <w:name w:val="Font Style18"/>
    <w:rsid w:val="00845431"/>
    <w:rPr>
      <w:rFonts w:ascii="Times New Roman" w:hAnsi="Times New Roman"/>
      <w:b/>
      <w:i/>
      <w:sz w:val="20"/>
    </w:rPr>
  </w:style>
  <w:style w:type="paragraph" w:customStyle="1" w:styleId="Style8">
    <w:name w:val="Style8"/>
    <w:basedOn w:val="Normal"/>
    <w:rsid w:val="00614A8C"/>
    <w:pPr>
      <w:widowControl w:val="0"/>
      <w:autoSpaceDE w:val="0"/>
      <w:autoSpaceDN w:val="0"/>
      <w:adjustRightInd w:val="0"/>
      <w:spacing w:line="262" w:lineRule="exact"/>
      <w:ind w:firstLine="701"/>
      <w:jc w:val="both"/>
    </w:pPr>
    <w:rPr>
      <w:szCs w:val="24"/>
      <w:lang w:eastAsia="lt-LT"/>
    </w:rPr>
  </w:style>
  <w:style w:type="character" w:customStyle="1" w:styleId="FontStyle21">
    <w:name w:val="Font Style21"/>
    <w:rsid w:val="00614A8C"/>
    <w:rPr>
      <w:rFonts w:ascii="Times New Roman" w:hAnsi="Times New Roman"/>
      <w:i/>
      <w:sz w:val="24"/>
    </w:rPr>
  </w:style>
  <w:style w:type="paragraph" w:customStyle="1" w:styleId="Style14">
    <w:name w:val="Style14"/>
    <w:basedOn w:val="Normal"/>
    <w:rsid w:val="00154708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B71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8B7170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71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B7170"/>
    <w:rPr>
      <w:rFonts w:ascii="Times New Roman" w:eastAsia="Calibri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20990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CommentReference">
    <w:name w:val="annotation reference"/>
    <w:uiPriority w:val="99"/>
    <w:unhideWhenUsed/>
    <w:rsid w:val="007A5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56F"/>
    <w:rPr>
      <w:sz w:val="20"/>
    </w:rPr>
  </w:style>
  <w:style w:type="character" w:customStyle="1" w:styleId="CommentTextChar">
    <w:name w:val="Comment Text Char"/>
    <w:link w:val="CommentText"/>
    <w:uiPriority w:val="99"/>
    <w:rsid w:val="007A556F"/>
    <w:rPr>
      <w:rFonts w:ascii="Times New Roman" w:hAnsi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556F"/>
    <w:rPr>
      <w:rFonts w:ascii="Times New Roman" w:hAnsi="Times New Roman"/>
      <w:b/>
      <w:bCs/>
      <w:lang w:val="lt-LT"/>
    </w:rPr>
  </w:style>
  <w:style w:type="character" w:customStyle="1" w:styleId="BodytextItalic">
    <w:name w:val="Body text + Italic"/>
    <w:rsid w:val="002905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3">
    <w:name w:val="Body Text3"/>
    <w:rsid w:val="00835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">
    <w:name w:val="Body text_"/>
    <w:link w:val="BodyText4"/>
    <w:rsid w:val="00D06D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rsid w:val="00D06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12ptItalic">
    <w:name w:val="Body text + 12 pt;Italic"/>
    <w:rsid w:val="00C46D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">
    <w:name w:val="Body Text1"/>
    <w:rsid w:val="00144AB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lt-LT" w:eastAsia="lt-LT" w:bidi="lt-LT"/>
    </w:rPr>
  </w:style>
  <w:style w:type="paragraph" w:customStyle="1" w:styleId="BodyText4">
    <w:name w:val="Body Text4"/>
    <w:basedOn w:val="Normal"/>
    <w:link w:val="Bodytext"/>
    <w:rsid w:val="000B43D0"/>
    <w:pPr>
      <w:widowControl w:val="0"/>
      <w:shd w:val="clear" w:color="auto" w:fill="FFFFFF"/>
      <w:spacing w:after="60" w:line="0" w:lineRule="atLeast"/>
      <w:jc w:val="right"/>
    </w:pPr>
    <w:rPr>
      <w:rFonts w:eastAsia="Times New Roman"/>
      <w:sz w:val="21"/>
      <w:szCs w:val="21"/>
      <w:lang w:eastAsia="lt-LT"/>
    </w:rPr>
  </w:style>
  <w:style w:type="character" w:styleId="Hyperlink">
    <w:name w:val="Hyperlink"/>
    <w:uiPriority w:val="99"/>
    <w:semiHidden/>
    <w:unhideWhenUsed/>
    <w:rsid w:val="0064479D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79D"/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4479D"/>
    <w:rPr>
      <w:lang w:eastAsia="en-US"/>
    </w:rPr>
  </w:style>
  <w:style w:type="character" w:styleId="FootnoteReference">
    <w:name w:val="footnote reference"/>
    <w:uiPriority w:val="99"/>
    <w:semiHidden/>
    <w:unhideWhenUsed/>
    <w:rsid w:val="00644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7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0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7BACB-7F5B-484A-825B-E8FA172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Braziunas</dc:creator>
  <cp:keywords/>
  <cp:lastModifiedBy>Sandėlis | Avisma</cp:lastModifiedBy>
  <cp:revision>14</cp:revision>
  <cp:lastPrinted>2016-09-26T10:09:00Z</cp:lastPrinted>
  <dcterms:created xsi:type="dcterms:W3CDTF">2020-03-06T12:05:00Z</dcterms:created>
  <dcterms:modified xsi:type="dcterms:W3CDTF">2020-05-21T10:24:00Z</dcterms:modified>
</cp:coreProperties>
</file>