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7E36" w14:textId="77777777" w:rsidR="0088241C" w:rsidRPr="005A6F36" w:rsidRDefault="004D7D29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noProof/>
          <w:color w:val="000000"/>
          <w:lang w:eastAsia="lt-LT"/>
        </w:rPr>
      </w:pPr>
      <w:r w:rsidRPr="005A6F36">
        <w:rPr>
          <w:rFonts w:eastAsia="Times New Roman"/>
          <w:b/>
          <w:noProof/>
          <w:color w:val="000000"/>
          <w:lang w:val="en-GB" w:eastAsia="en-GB"/>
        </w:rPr>
        <w:drawing>
          <wp:inline distT="0" distB="0" distL="0" distR="0" wp14:anchorId="0A7DEDCF" wp14:editId="1C18CFE1">
            <wp:extent cx="5238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E2D6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noProof/>
          <w:color w:val="000000"/>
          <w:lang w:eastAsia="lt-LT"/>
        </w:rPr>
      </w:pPr>
    </w:p>
    <w:p w14:paraId="30F12A72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color w:val="000000"/>
          <w:lang w:eastAsia="lt-LT"/>
        </w:rPr>
      </w:pPr>
    </w:p>
    <w:p w14:paraId="2EF63740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color w:val="000000"/>
          <w:lang w:eastAsia="lt-LT"/>
        </w:rPr>
      </w:pPr>
      <w:r w:rsidRPr="005A6F36">
        <w:rPr>
          <w:rFonts w:eastAsia="Times New Roman"/>
          <w:b/>
          <w:color w:val="000000"/>
          <w:lang w:eastAsia="lt-LT"/>
        </w:rPr>
        <w:t>LIETUVOS RESPUBLIKOS APLINKOS MINISTRAS</w:t>
      </w:r>
    </w:p>
    <w:p w14:paraId="36B251F1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color w:val="000000"/>
          <w:lang w:eastAsia="lt-LT"/>
        </w:rPr>
      </w:pPr>
    </w:p>
    <w:p w14:paraId="71FE4D29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color w:val="000000"/>
          <w:lang w:eastAsia="lt-LT"/>
        </w:rPr>
      </w:pPr>
      <w:r w:rsidRPr="005A6F36">
        <w:rPr>
          <w:rFonts w:eastAsia="Times New Roman"/>
          <w:b/>
          <w:color w:val="000000"/>
          <w:lang w:eastAsia="lt-LT"/>
        </w:rPr>
        <w:t xml:space="preserve">ĮSAKYMAS </w:t>
      </w:r>
    </w:p>
    <w:p w14:paraId="43E30A17" w14:textId="512F1081" w:rsidR="0088241C" w:rsidRPr="005A6F36" w:rsidRDefault="0064167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b/>
          <w:bCs/>
          <w:caps/>
          <w:color w:val="000000"/>
          <w:lang w:eastAsia="lt-LT"/>
        </w:rPr>
      </w:pPr>
      <w:r w:rsidRPr="0064167C">
        <w:rPr>
          <w:b/>
        </w:rPr>
        <w:t>DĖL LIETUVOS RESPUBLIKOS APLINKOS MINISTRO 201</w:t>
      </w:r>
      <w:r>
        <w:rPr>
          <w:b/>
        </w:rPr>
        <w:t>7</w:t>
      </w:r>
      <w:r w:rsidRPr="0064167C">
        <w:rPr>
          <w:b/>
        </w:rPr>
        <w:t xml:space="preserve"> M. </w:t>
      </w:r>
      <w:r>
        <w:rPr>
          <w:b/>
        </w:rPr>
        <w:t>RUGPJŪČIO</w:t>
      </w:r>
      <w:r w:rsidRPr="0064167C">
        <w:rPr>
          <w:b/>
        </w:rPr>
        <w:t xml:space="preserve"> </w:t>
      </w:r>
      <w:r>
        <w:rPr>
          <w:b/>
        </w:rPr>
        <w:t>3</w:t>
      </w:r>
      <w:r w:rsidRPr="0064167C">
        <w:rPr>
          <w:b/>
        </w:rPr>
        <w:t>1 D. ĮSAKYMO NR. D1-</w:t>
      </w:r>
      <w:r>
        <w:rPr>
          <w:b/>
        </w:rPr>
        <w:t>711</w:t>
      </w:r>
      <w:r w:rsidRPr="0064167C">
        <w:rPr>
          <w:b/>
        </w:rPr>
        <w:t xml:space="preserve"> „</w:t>
      </w:r>
      <w:r w:rsidR="0088241C" w:rsidRPr="005A6F36">
        <w:rPr>
          <w:rFonts w:eastAsia="Times New Roman"/>
          <w:b/>
          <w:bCs/>
          <w:caps/>
          <w:color w:val="000000"/>
          <w:lang w:eastAsia="lt-LT"/>
        </w:rPr>
        <w:t xml:space="preserve">DĖL 2014–2020 METŲ EUROPOS SĄJUNGOS FONDŲ INVESTICIJŲ VEIKSMŲ PROGRAMOS 5 prioriteto „Aplinkosauga, gamtos išteklių darnus naudojimas ir prisitaikymas prie klimato kaitos“ </w:t>
      </w:r>
      <w:r w:rsidR="0088241C" w:rsidRPr="005A6F36">
        <w:rPr>
          <w:b/>
        </w:rPr>
        <w:t>05.</w:t>
      </w:r>
      <w:r w:rsidR="008A77D5" w:rsidRPr="005A6F36">
        <w:rPr>
          <w:b/>
        </w:rPr>
        <w:t>3</w:t>
      </w:r>
      <w:r w:rsidR="0088241C" w:rsidRPr="005A6F36">
        <w:rPr>
          <w:b/>
        </w:rPr>
        <w:t xml:space="preserve">.1-APVA-V-011 PRIEMONĖS „VANDENS IŠTEKLIŲ VALDYMAS IR APSAUGA“ </w:t>
      </w:r>
      <w:r w:rsidR="0088241C" w:rsidRPr="005A6F36">
        <w:rPr>
          <w:rFonts w:eastAsia="Times New Roman"/>
          <w:b/>
          <w:bCs/>
          <w:caps/>
          <w:color w:val="000000"/>
          <w:lang w:eastAsia="lt-LT"/>
        </w:rPr>
        <w:t>PROJEKTŲ FINANSAVIMO SĄLYGŲ APRAŠo patvirtinimo</w:t>
      </w:r>
      <w:r>
        <w:rPr>
          <w:rFonts w:eastAsia="Times New Roman"/>
          <w:b/>
          <w:bCs/>
          <w:caps/>
          <w:color w:val="000000"/>
          <w:lang w:eastAsia="lt-LT"/>
        </w:rPr>
        <w:t>“ pakeitimo</w:t>
      </w:r>
    </w:p>
    <w:p w14:paraId="7806F948" w14:textId="77777777" w:rsidR="0088241C" w:rsidRPr="005A6F36" w:rsidRDefault="0088241C" w:rsidP="0088241C">
      <w:pPr>
        <w:tabs>
          <w:tab w:val="left" w:pos="14317"/>
        </w:tabs>
        <w:suppressAutoHyphens/>
        <w:autoSpaceDE w:val="0"/>
        <w:autoSpaceDN w:val="0"/>
        <w:adjustRightInd w:val="0"/>
        <w:ind w:firstLine="0"/>
        <w:textAlignment w:val="center"/>
        <w:rPr>
          <w:rFonts w:eastAsia="Times New Roman"/>
          <w:color w:val="000000"/>
          <w:lang w:eastAsia="lt-LT"/>
        </w:rPr>
      </w:pPr>
    </w:p>
    <w:p w14:paraId="3E9632B2" w14:textId="7B00AA4D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color w:val="000000"/>
          <w:lang w:eastAsia="lt-LT"/>
        </w:rPr>
      </w:pPr>
      <w:r w:rsidRPr="005A6F36">
        <w:rPr>
          <w:rFonts w:eastAsia="Times New Roman"/>
          <w:color w:val="000000"/>
          <w:lang w:eastAsia="lt-LT"/>
        </w:rPr>
        <w:t>20</w:t>
      </w:r>
      <w:r w:rsidR="00914571">
        <w:rPr>
          <w:rFonts w:eastAsia="Times New Roman"/>
          <w:color w:val="000000"/>
          <w:lang w:eastAsia="lt-LT"/>
        </w:rPr>
        <w:t>20</w:t>
      </w:r>
      <w:r w:rsidRPr="005A6F36">
        <w:rPr>
          <w:rFonts w:eastAsia="Times New Roman"/>
          <w:color w:val="000000"/>
          <w:lang w:eastAsia="lt-LT"/>
        </w:rPr>
        <w:t xml:space="preserve"> m. </w:t>
      </w:r>
      <w:r w:rsidR="00914571">
        <w:rPr>
          <w:rFonts w:eastAsia="Times New Roman"/>
          <w:color w:val="000000"/>
          <w:lang w:eastAsia="lt-LT"/>
        </w:rPr>
        <w:t>vasario</w:t>
      </w:r>
      <w:r w:rsidR="00DD4C36">
        <w:rPr>
          <w:rFonts w:eastAsia="Times New Roman"/>
          <w:color w:val="000000"/>
          <w:lang w:eastAsia="lt-LT"/>
        </w:rPr>
        <w:t xml:space="preserve"> </w:t>
      </w:r>
      <w:r w:rsidR="00914571">
        <w:rPr>
          <w:rFonts w:eastAsia="Times New Roman"/>
          <w:color w:val="000000"/>
          <w:lang w:eastAsia="lt-LT"/>
        </w:rPr>
        <w:t xml:space="preserve"> </w:t>
      </w:r>
      <w:r w:rsidR="00DD4C36">
        <w:rPr>
          <w:rFonts w:eastAsia="Times New Roman"/>
          <w:color w:val="000000"/>
          <w:lang w:eastAsia="lt-LT"/>
        </w:rPr>
        <w:t xml:space="preserve"> </w:t>
      </w:r>
      <w:r w:rsidRPr="005A6F36">
        <w:rPr>
          <w:rFonts w:eastAsia="Times New Roman"/>
          <w:color w:val="000000"/>
          <w:lang w:eastAsia="lt-LT"/>
        </w:rPr>
        <w:t>d. Nr. D1-</w:t>
      </w:r>
    </w:p>
    <w:p w14:paraId="2323B41A" w14:textId="77777777" w:rsidR="0088241C" w:rsidRPr="005A6F36" w:rsidRDefault="0088241C" w:rsidP="0088241C">
      <w:pPr>
        <w:keepLines/>
        <w:tabs>
          <w:tab w:val="left" w:pos="14317"/>
        </w:tabs>
        <w:suppressAutoHyphens/>
        <w:autoSpaceDE w:val="0"/>
        <w:autoSpaceDN w:val="0"/>
        <w:adjustRightInd w:val="0"/>
        <w:ind w:firstLine="0"/>
        <w:jc w:val="center"/>
        <w:textAlignment w:val="center"/>
        <w:rPr>
          <w:rFonts w:eastAsia="Times New Roman"/>
          <w:color w:val="000000"/>
          <w:lang w:eastAsia="lt-LT"/>
        </w:rPr>
      </w:pPr>
      <w:r w:rsidRPr="005A6F36">
        <w:rPr>
          <w:rFonts w:eastAsia="Times New Roman"/>
          <w:color w:val="000000"/>
          <w:lang w:eastAsia="lt-LT"/>
        </w:rPr>
        <w:t>Vilnius</w:t>
      </w:r>
    </w:p>
    <w:p w14:paraId="2BC11054" w14:textId="77777777" w:rsidR="0088241C" w:rsidRPr="005A6F36" w:rsidRDefault="0088241C" w:rsidP="0088241C">
      <w:pPr>
        <w:suppressAutoHyphens/>
        <w:spacing w:after="200" w:line="276" w:lineRule="auto"/>
        <w:ind w:firstLine="720"/>
        <w:textAlignment w:val="center"/>
        <w:rPr>
          <w:color w:val="000000"/>
        </w:rPr>
      </w:pPr>
    </w:p>
    <w:p w14:paraId="6C35C5CA" w14:textId="77777777" w:rsidR="00A25D24" w:rsidRDefault="00275F55" w:rsidP="00236C7C">
      <w:r w:rsidRPr="00FE1B00">
        <w:rPr>
          <w:spacing w:val="60"/>
        </w:rPr>
        <w:t>Pakeičiu</w:t>
      </w:r>
      <w:r w:rsidRPr="005A6F36">
        <w:rPr>
          <w:szCs w:val="22"/>
        </w:rPr>
        <w:t xml:space="preserve"> 2014–2020 metų Europos Sąjungos fondų investicijų veiksmų programos 5 prioriteto „Aplinkosauga, gamtos išteklių darnus naudojimas ir prisitaikymas prie klimato kaitos“ 05.3.1-APVA-V-011 priemonės „</w:t>
      </w:r>
      <w:bookmarkStart w:id="0" w:name="_Hlk517180452"/>
      <w:r w:rsidRPr="005A6F36">
        <w:rPr>
          <w:szCs w:val="22"/>
        </w:rPr>
        <w:t>Vandens išteklių valdymas ir apsauga</w:t>
      </w:r>
      <w:bookmarkEnd w:id="0"/>
      <w:r w:rsidRPr="005A6F36">
        <w:rPr>
          <w:szCs w:val="22"/>
        </w:rPr>
        <w:t xml:space="preserve">“ </w:t>
      </w:r>
      <w:r w:rsidRPr="009B1626">
        <w:t>projektų finansavimo sąlygų aprašą</w:t>
      </w:r>
      <w:r>
        <w:t xml:space="preserve">, </w:t>
      </w:r>
      <w:r w:rsidRPr="00FE1B00">
        <w:t>patvirtintą Lietuvos Respublikos aplinkos ministro 201</w:t>
      </w:r>
      <w:r>
        <w:t>7</w:t>
      </w:r>
      <w:r w:rsidRPr="00FE1B00">
        <w:t xml:space="preserve"> m. </w:t>
      </w:r>
      <w:r>
        <w:t>rugpjūčio</w:t>
      </w:r>
      <w:r w:rsidRPr="00FE1B00">
        <w:t xml:space="preserve"> </w:t>
      </w:r>
      <w:r>
        <w:t>31</w:t>
      </w:r>
      <w:r w:rsidRPr="00FE1B00">
        <w:t xml:space="preserve"> d. įsakymu Nr. D1-</w:t>
      </w:r>
      <w:r>
        <w:t>711</w:t>
      </w:r>
      <w:r w:rsidRPr="00FE1B00">
        <w:t xml:space="preserve"> „</w:t>
      </w:r>
      <w:r w:rsidRPr="003F7DCE">
        <w:t xml:space="preserve">Dėl 2014–2020 metų Europos Sąjungos fondų investicijų veiksmų programos 5 prioriteto „Aplinkosauga, gamtos išteklių darnus naudojimas ir prisitaikymas prie klimato kaitos“ </w:t>
      </w:r>
      <w:r w:rsidRPr="009B1626">
        <w:t>05.</w:t>
      </w:r>
      <w:r>
        <w:t>3</w:t>
      </w:r>
      <w:r w:rsidRPr="004420BE">
        <w:t>.1-APVA-V-0</w:t>
      </w:r>
      <w:r>
        <w:t>11</w:t>
      </w:r>
      <w:r w:rsidRPr="004420BE">
        <w:t xml:space="preserve"> </w:t>
      </w:r>
      <w:r w:rsidRPr="009B1626">
        <w:t>priemonės</w:t>
      </w:r>
      <w:r w:rsidRPr="004420BE">
        <w:t xml:space="preserve"> „</w:t>
      </w:r>
      <w:r w:rsidRPr="005A6F36">
        <w:rPr>
          <w:szCs w:val="22"/>
        </w:rPr>
        <w:t>Vandens išteklių valdymas ir apsauga</w:t>
      </w:r>
      <w:r w:rsidRPr="004420BE">
        <w:t>“</w:t>
      </w:r>
      <w:r w:rsidRPr="009B1626">
        <w:t xml:space="preserve"> </w:t>
      </w:r>
      <w:r w:rsidRPr="003F7DCE">
        <w:t xml:space="preserve">projektų finansavimo sąlygų aprašo </w:t>
      </w:r>
      <w:r w:rsidRPr="007152A6">
        <w:t>patvirtinimo“</w:t>
      </w:r>
      <w:r w:rsidR="00A25D24">
        <w:t>:</w:t>
      </w:r>
    </w:p>
    <w:p w14:paraId="1B2F8BCD" w14:textId="1D44953F" w:rsidR="00236C7C" w:rsidRDefault="00A25D24" w:rsidP="00A25D24">
      <w:pPr>
        <w:pStyle w:val="ListParagraph"/>
        <w:numPr>
          <w:ilvl w:val="0"/>
          <w:numId w:val="42"/>
        </w:numPr>
      </w:pPr>
      <w:r w:rsidRPr="009227C9">
        <w:rPr>
          <w:rFonts w:eastAsia="Times New Roman"/>
        </w:rPr>
        <w:t>Pakeičiu</w:t>
      </w:r>
      <w:r w:rsidR="00275F55" w:rsidRPr="007152A6">
        <w:t xml:space="preserve"> </w:t>
      </w:r>
      <w:r w:rsidR="00914571">
        <w:t xml:space="preserve">12.3 papunktį </w:t>
      </w:r>
      <w:r w:rsidR="00C50552">
        <w:t xml:space="preserve">ir jį </w:t>
      </w:r>
      <w:r w:rsidR="00236C7C" w:rsidRPr="007152A6">
        <w:t>išdėstau taip</w:t>
      </w:r>
      <w:r w:rsidR="00236C7C">
        <w:t>:</w:t>
      </w:r>
    </w:p>
    <w:p w14:paraId="21C46EC1" w14:textId="6B1E4BE1" w:rsidR="00236C7C" w:rsidRDefault="00236C7C" w:rsidP="00236C7C">
      <w:pPr>
        <w:rPr>
          <w:rFonts w:eastAsia="Times New Roman"/>
        </w:rPr>
      </w:pPr>
      <w:r>
        <w:t>„</w:t>
      </w:r>
      <w:r w:rsidRPr="00236C7C">
        <w:rPr>
          <w:rFonts w:eastAsia="Times New Roman"/>
        </w:rPr>
        <w:t>12.3.    projekto finansininkas turi turėti ne žemesnį kaip aukštąjį koleginį išsilavinimą ir ne mažesnę kaip 2 metų darbo buhalterinės apskaitos srityje patirtį</w:t>
      </w:r>
      <w:r w:rsidR="006F29DA">
        <w:rPr>
          <w:rFonts w:eastAsia="Times New Roman"/>
        </w:rPr>
        <w:t xml:space="preserve"> </w:t>
      </w:r>
      <w:r w:rsidR="006F29DA" w:rsidRPr="006F29DA">
        <w:rPr>
          <w:iCs/>
          <w:color w:val="000000"/>
        </w:rPr>
        <w:t>(netaikoma, jei pareiškėjas nurodo, kad finansinę projekto apskaitą vykdys Nacionalinis bendrųjų funkcijų centras)</w:t>
      </w:r>
      <w:r w:rsidR="00C50552">
        <w:rPr>
          <w:iCs/>
          <w:color w:val="000000"/>
        </w:rPr>
        <w:t>.</w:t>
      </w:r>
      <w:r>
        <w:rPr>
          <w:rFonts w:eastAsia="Times New Roman"/>
        </w:rPr>
        <w:t>“</w:t>
      </w:r>
      <w:r w:rsidRPr="00236C7C">
        <w:rPr>
          <w:rFonts w:eastAsia="Times New Roman"/>
        </w:rPr>
        <w:t>.</w:t>
      </w:r>
    </w:p>
    <w:p w14:paraId="0451E736" w14:textId="2A384008" w:rsidR="00C50552" w:rsidRDefault="003F5E34" w:rsidP="00C50552">
      <w:pPr>
        <w:pStyle w:val="ListParagraph"/>
        <w:numPr>
          <w:ilvl w:val="0"/>
          <w:numId w:val="42"/>
        </w:numPr>
        <w:rPr>
          <w:lang w:val="en-US"/>
        </w:rPr>
      </w:pPr>
      <w:r w:rsidRPr="009227C9">
        <w:rPr>
          <w:rFonts w:eastAsia="Times New Roman"/>
        </w:rPr>
        <w:t>Pakeičiu</w:t>
      </w:r>
      <w:r w:rsidRPr="007152A6">
        <w:t xml:space="preserve"> </w:t>
      </w:r>
      <w:r>
        <w:t>21.</w:t>
      </w:r>
      <w:r w:rsidR="002B2DF1">
        <w:t>3</w:t>
      </w:r>
      <w:r>
        <w:t xml:space="preserve"> papunktį ir jį </w:t>
      </w:r>
      <w:r w:rsidRPr="007152A6">
        <w:t>išdėstau taip</w:t>
      </w:r>
      <w:r w:rsidR="002B2DF1">
        <w:t>:</w:t>
      </w:r>
      <w:r>
        <w:rPr>
          <w:lang w:val="en-US"/>
        </w:rPr>
        <w:t xml:space="preserve"> </w:t>
      </w:r>
    </w:p>
    <w:p w14:paraId="2E31D067" w14:textId="12B65CEC" w:rsidR="003F5E34" w:rsidRPr="00FE3953" w:rsidRDefault="003F5E34" w:rsidP="002B2DF1">
      <w:pPr>
        <w:pStyle w:val="ListParagraph"/>
        <w:tabs>
          <w:tab w:val="left" w:pos="1560"/>
        </w:tabs>
        <w:ind w:left="0"/>
      </w:pPr>
      <w:r>
        <w:t>„21.</w:t>
      </w:r>
      <w:r w:rsidR="002B2DF1">
        <w:t>3</w:t>
      </w:r>
      <w:r>
        <w:t xml:space="preserve">. </w:t>
      </w:r>
      <w:r w:rsidRPr="00FE3953">
        <w:t xml:space="preserve">produkto </w:t>
      </w:r>
      <w:r w:rsidR="005876FA" w:rsidRPr="00FE3953">
        <w:t>specialiojo</w:t>
      </w:r>
      <w:r w:rsidRPr="005A6F36">
        <w:t xml:space="preserve"> rodiklio </w:t>
      </w:r>
      <w:r w:rsidRPr="00FE3953">
        <w:t>P.</w:t>
      </w:r>
      <w:r w:rsidR="002B2DF1" w:rsidRPr="00FE3953">
        <w:t>S</w:t>
      </w:r>
      <w:r w:rsidRPr="00FE3953">
        <w:t>.4</w:t>
      </w:r>
      <w:r w:rsidR="002B2DF1" w:rsidRPr="00FE3953">
        <w:t>37</w:t>
      </w:r>
      <w:r w:rsidRPr="00FE3953">
        <w:t xml:space="preserve"> „</w:t>
      </w:r>
      <w:r w:rsidR="002B2DF1" w:rsidRPr="00FE3953">
        <w:rPr>
          <w:bCs/>
        </w:rPr>
        <w:t>Įsigytos priemonės (laivas) taršos incidentams Baltijos jūroje likviduoti</w:t>
      </w:r>
      <w:r w:rsidRPr="00FE3953">
        <w:t>“</w:t>
      </w:r>
      <w:r w:rsidR="002B2DF1" w:rsidRPr="00FE3953">
        <w:t>.</w:t>
      </w:r>
    </w:p>
    <w:p w14:paraId="43BACF5D" w14:textId="6691DD96" w:rsidR="002B2DF1" w:rsidRDefault="002B2DF1" w:rsidP="002B2DF1">
      <w:pPr>
        <w:pStyle w:val="ListParagraph"/>
        <w:numPr>
          <w:ilvl w:val="0"/>
          <w:numId w:val="42"/>
        </w:numPr>
        <w:rPr>
          <w:lang w:val="en-US"/>
        </w:rPr>
      </w:pPr>
      <w:r w:rsidRPr="009227C9">
        <w:rPr>
          <w:rFonts w:eastAsia="Times New Roman"/>
        </w:rPr>
        <w:t>Pakeičiu</w:t>
      </w:r>
      <w:r w:rsidRPr="007152A6">
        <w:t xml:space="preserve"> </w:t>
      </w:r>
      <w:r>
        <w:t xml:space="preserve">21.7 papunktį ir jį </w:t>
      </w:r>
      <w:r w:rsidRPr="007152A6">
        <w:t>išdėstau taip</w:t>
      </w:r>
      <w:r>
        <w:t>:</w:t>
      </w:r>
      <w:r>
        <w:rPr>
          <w:lang w:val="en-US"/>
        </w:rPr>
        <w:t xml:space="preserve"> </w:t>
      </w:r>
    </w:p>
    <w:p w14:paraId="70B20D68" w14:textId="77777777" w:rsidR="002B2DF1" w:rsidRPr="005A6F36" w:rsidRDefault="002B2DF1" w:rsidP="002B2DF1">
      <w:pPr>
        <w:pStyle w:val="ListParagraph"/>
        <w:tabs>
          <w:tab w:val="left" w:pos="1560"/>
        </w:tabs>
        <w:ind w:left="0"/>
      </w:pPr>
      <w:r>
        <w:t xml:space="preserve">„21.7. </w:t>
      </w:r>
      <w:r w:rsidRPr="005A6F36">
        <w:t xml:space="preserve">produkto </w:t>
      </w:r>
      <w:proofErr w:type="spellStart"/>
      <w:r w:rsidRPr="005A6F36">
        <w:t>stebėsenos</w:t>
      </w:r>
      <w:proofErr w:type="spellEnd"/>
      <w:r w:rsidRPr="005A6F36">
        <w:t xml:space="preserve"> rodiklio P.N.046 „</w:t>
      </w:r>
      <w:r>
        <w:rPr>
          <w:bCs/>
        </w:rPr>
        <w:t>A</w:t>
      </w:r>
      <w:r>
        <w:t>tlikta individualių nuotekų tvarkymo sistemų inventorizacija</w:t>
      </w:r>
      <w:r w:rsidRPr="005A6F36">
        <w:t>“</w:t>
      </w:r>
      <w:r>
        <w:t>.</w:t>
      </w:r>
    </w:p>
    <w:p w14:paraId="29ECB254" w14:textId="07D9A52E" w:rsidR="00275F55" w:rsidRPr="007152A6" w:rsidRDefault="00275F55" w:rsidP="00914571">
      <w:pPr>
        <w:rPr>
          <w:szCs w:val="22"/>
        </w:rPr>
      </w:pPr>
    </w:p>
    <w:p w14:paraId="66DFA3F0" w14:textId="77777777" w:rsidR="0088241C" w:rsidRPr="007152A6" w:rsidRDefault="0088241C" w:rsidP="0088241C">
      <w:pPr>
        <w:ind w:firstLine="0"/>
        <w:rPr>
          <w:szCs w:val="22"/>
        </w:rPr>
      </w:pPr>
    </w:p>
    <w:p w14:paraId="5E3849D3" w14:textId="77777777" w:rsidR="008C1B8C" w:rsidRDefault="008C1B8C" w:rsidP="0088241C">
      <w:pPr>
        <w:spacing w:after="200" w:line="276" w:lineRule="auto"/>
        <w:ind w:firstLine="0"/>
        <w:jc w:val="left"/>
        <w:rPr>
          <w:szCs w:val="22"/>
        </w:rPr>
      </w:pPr>
    </w:p>
    <w:p w14:paraId="3BC5E34C" w14:textId="1CAC8CFB" w:rsidR="0088241C" w:rsidRPr="005A6F36" w:rsidRDefault="00A824CC" w:rsidP="0088241C">
      <w:pPr>
        <w:spacing w:after="200" w:line="276" w:lineRule="auto"/>
        <w:ind w:firstLine="0"/>
        <w:jc w:val="left"/>
        <w:rPr>
          <w:szCs w:val="22"/>
        </w:rPr>
      </w:pPr>
      <w:r>
        <w:rPr>
          <w:szCs w:val="22"/>
        </w:rPr>
        <w:t>A</w:t>
      </w:r>
      <w:r w:rsidR="00564924" w:rsidRPr="00564924">
        <w:rPr>
          <w:szCs w:val="22"/>
        </w:rPr>
        <w:t xml:space="preserve">plinkos ministras            </w:t>
      </w:r>
      <w:r w:rsidR="0088241C" w:rsidRPr="005A6F36">
        <w:rPr>
          <w:szCs w:val="22"/>
        </w:rPr>
        <w:t xml:space="preserve">                                       </w:t>
      </w:r>
      <w:r w:rsidR="0088241C" w:rsidRPr="005A6F36"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="0088241C" w:rsidRPr="005A6F36">
        <w:rPr>
          <w:szCs w:val="22"/>
        </w:rPr>
        <w:t xml:space="preserve"> Kęstutis </w:t>
      </w:r>
      <w:r w:rsidR="00DB096E">
        <w:rPr>
          <w:szCs w:val="22"/>
        </w:rPr>
        <w:t>Mažeika</w:t>
      </w:r>
    </w:p>
    <w:p w14:paraId="287354BA" w14:textId="77777777" w:rsidR="009F1F1B" w:rsidRDefault="009F1F1B" w:rsidP="0088241C">
      <w:pPr>
        <w:ind w:firstLine="0"/>
        <w:rPr>
          <w:szCs w:val="22"/>
        </w:rPr>
      </w:pPr>
    </w:p>
    <w:p w14:paraId="14DDFA20" w14:textId="77777777" w:rsidR="009F1F1B" w:rsidRDefault="009F1F1B" w:rsidP="0088241C">
      <w:pPr>
        <w:ind w:firstLine="0"/>
        <w:rPr>
          <w:szCs w:val="22"/>
        </w:rPr>
      </w:pPr>
    </w:p>
    <w:p w14:paraId="27744F46" w14:textId="77777777" w:rsidR="009F1F1B" w:rsidRDefault="009F1F1B" w:rsidP="009F1F1B">
      <w:pPr>
        <w:tabs>
          <w:tab w:val="left" w:pos="5020"/>
        </w:tabs>
        <w:suppressAutoHyphens/>
        <w:ind w:firstLine="0"/>
        <w:textAlignment w:val="center"/>
        <w:rPr>
          <w:color w:val="000000"/>
        </w:rPr>
      </w:pPr>
      <w:r>
        <w:rPr>
          <w:color w:val="000000"/>
        </w:rPr>
        <w:t>SUDERINTA</w:t>
      </w:r>
    </w:p>
    <w:p w14:paraId="341209AC" w14:textId="77777777" w:rsidR="009F1F1B" w:rsidRDefault="009F1F1B" w:rsidP="009F1F1B">
      <w:pPr>
        <w:tabs>
          <w:tab w:val="left" w:pos="5020"/>
        </w:tabs>
        <w:suppressAutoHyphens/>
        <w:ind w:firstLine="0"/>
        <w:textAlignment w:val="center"/>
        <w:rPr>
          <w:color w:val="000000"/>
        </w:rPr>
      </w:pPr>
      <w:r>
        <w:rPr>
          <w:color w:val="000000"/>
        </w:rPr>
        <w:t>Lietuvos Respublikos aplinkos ministerijos</w:t>
      </w:r>
    </w:p>
    <w:p w14:paraId="3309CBC6" w14:textId="77777777" w:rsidR="009F1F1B" w:rsidRDefault="009F1F1B" w:rsidP="009F1F1B">
      <w:pPr>
        <w:tabs>
          <w:tab w:val="left" w:pos="5020"/>
        </w:tabs>
        <w:suppressAutoHyphens/>
        <w:ind w:firstLine="0"/>
        <w:textAlignment w:val="center"/>
        <w:rPr>
          <w:color w:val="000000"/>
        </w:rPr>
      </w:pPr>
      <w:r>
        <w:rPr>
          <w:color w:val="000000"/>
        </w:rPr>
        <w:t>Aplinkos projektų valdymo agentūros</w:t>
      </w:r>
    </w:p>
    <w:p w14:paraId="19DB3EED" w14:textId="691A27C8" w:rsidR="009F1F1B" w:rsidRDefault="009F1F1B" w:rsidP="009F1F1B">
      <w:pPr>
        <w:ind w:firstLine="0"/>
      </w:pPr>
      <w:bookmarkStart w:id="1" w:name="_Hlk536452119"/>
      <w:r w:rsidRPr="00DF634E">
        <w:rPr>
          <w:color w:val="000000"/>
        </w:rPr>
        <w:t>20</w:t>
      </w:r>
      <w:r w:rsidR="00914571">
        <w:rPr>
          <w:color w:val="000000"/>
        </w:rPr>
        <w:t>20</w:t>
      </w:r>
      <w:r w:rsidRPr="00DF634E">
        <w:rPr>
          <w:color w:val="000000"/>
        </w:rPr>
        <w:t>-0</w:t>
      </w:r>
      <w:r w:rsidR="00A25D24">
        <w:rPr>
          <w:color w:val="000000"/>
          <w:lang w:val="en-US"/>
        </w:rPr>
        <w:t>5</w:t>
      </w:r>
      <w:r w:rsidRPr="00DF634E">
        <w:rPr>
          <w:color w:val="000000"/>
        </w:rPr>
        <w:t>-</w:t>
      </w:r>
      <w:r w:rsidR="00914571">
        <w:rPr>
          <w:color w:val="000000"/>
        </w:rPr>
        <w:t xml:space="preserve"> </w:t>
      </w:r>
      <w:r w:rsidR="00A25D24">
        <w:rPr>
          <w:color w:val="000000"/>
        </w:rPr>
        <w:t xml:space="preserve">  </w:t>
      </w:r>
      <w:r w:rsidRPr="00DF634E">
        <w:rPr>
          <w:color w:val="000000"/>
        </w:rPr>
        <w:t xml:space="preserve"> raštu Nr. (29-2-5)-APVA-</w:t>
      </w:r>
    </w:p>
    <w:bookmarkEnd w:id="1"/>
    <w:p w14:paraId="427F4484" w14:textId="0E4E0BA3" w:rsidR="009F1F1B" w:rsidRDefault="009F1F1B" w:rsidP="0088241C">
      <w:pPr>
        <w:ind w:firstLine="0"/>
        <w:rPr>
          <w:szCs w:val="22"/>
        </w:rPr>
      </w:pPr>
    </w:p>
    <w:p w14:paraId="130DCF47" w14:textId="77777777" w:rsidR="0088241C" w:rsidRDefault="0088241C" w:rsidP="0088241C">
      <w:pPr>
        <w:ind w:firstLine="0"/>
        <w:rPr>
          <w:szCs w:val="22"/>
        </w:rPr>
      </w:pPr>
      <w:bookmarkStart w:id="2" w:name="_GoBack"/>
      <w:bookmarkEnd w:id="2"/>
      <w:r w:rsidRPr="005A6F36">
        <w:rPr>
          <w:szCs w:val="22"/>
        </w:rPr>
        <w:t>Parengė</w:t>
      </w:r>
    </w:p>
    <w:p w14:paraId="5F0669FF" w14:textId="21EB8217" w:rsidR="0088241C" w:rsidRPr="005A6F36" w:rsidRDefault="00C132A6" w:rsidP="00674A36">
      <w:pPr>
        <w:spacing w:after="200" w:line="276" w:lineRule="auto"/>
        <w:ind w:firstLine="0"/>
        <w:jc w:val="left"/>
      </w:pPr>
      <w:r>
        <w:rPr>
          <w:szCs w:val="22"/>
        </w:rPr>
        <w:t>Sigita Alčauskienė</w:t>
      </w:r>
    </w:p>
    <w:sectPr w:rsidR="0088241C" w:rsidRPr="005A6F36" w:rsidSect="00613DC0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C7A55" w14:textId="77777777" w:rsidR="00FC2EB8" w:rsidRDefault="00FC2EB8">
      <w:r>
        <w:separator/>
      </w:r>
    </w:p>
  </w:endnote>
  <w:endnote w:type="continuationSeparator" w:id="0">
    <w:p w14:paraId="29858B69" w14:textId="77777777" w:rsidR="00FC2EB8" w:rsidRDefault="00FC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6790B" w14:textId="77777777" w:rsidR="00FC2EB8" w:rsidRDefault="00FC2EB8">
      <w:r>
        <w:separator/>
      </w:r>
    </w:p>
  </w:footnote>
  <w:footnote w:type="continuationSeparator" w:id="0">
    <w:p w14:paraId="201D3521" w14:textId="77777777" w:rsidR="00FC2EB8" w:rsidRDefault="00FC2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0C1FB" w14:textId="61320578" w:rsidR="00CD5966" w:rsidRDefault="00CD596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B8C">
      <w:rPr>
        <w:noProof/>
      </w:rPr>
      <w:t>2</w:t>
    </w:r>
    <w:r>
      <w:fldChar w:fldCharType="end"/>
    </w:r>
  </w:p>
  <w:p w14:paraId="105E78C1" w14:textId="77777777" w:rsidR="00CD5966" w:rsidRDefault="00CD5966" w:rsidP="00645552">
    <w:pPr>
      <w:pStyle w:val="Header"/>
      <w:tabs>
        <w:tab w:val="clear" w:pos="4819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84301"/>
    <w:multiLevelType w:val="hybridMultilevel"/>
    <w:tmpl w:val="64EE5A54"/>
    <w:lvl w:ilvl="0" w:tplc="C2945ADA">
      <w:start w:val="13"/>
      <w:numFmt w:val="decimal"/>
      <w:lvlText w:val="%1."/>
      <w:lvlJc w:val="left"/>
      <w:pPr>
        <w:ind w:left="23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3077" w:hanging="360"/>
      </w:pPr>
    </w:lvl>
    <w:lvl w:ilvl="2" w:tplc="0427001B" w:tentative="1">
      <w:start w:val="1"/>
      <w:numFmt w:val="lowerRoman"/>
      <w:lvlText w:val="%3."/>
      <w:lvlJc w:val="right"/>
      <w:pPr>
        <w:ind w:left="3797" w:hanging="180"/>
      </w:pPr>
    </w:lvl>
    <w:lvl w:ilvl="3" w:tplc="0427000F" w:tentative="1">
      <w:start w:val="1"/>
      <w:numFmt w:val="decimal"/>
      <w:lvlText w:val="%4."/>
      <w:lvlJc w:val="left"/>
      <w:pPr>
        <w:ind w:left="4517" w:hanging="360"/>
      </w:pPr>
    </w:lvl>
    <w:lvl w:ilvl="4" w:tplc="04270019" w:tentative="1">
      <w:start w:val="1"/>
      <w:numFmt w:val="lowerLetter"/>
      <w:lvlText w:val="%5."/>
      <w:lvlJc w:val="left"/>
      <w:pPr>
        <w:ind w:left="5237" w:hanging="360"/>
      </w:pPr>
    </w:lvl>
    <w:lvl w:ilvl="5" w:tplc="0427001B" w:tentative="1">
      <w:start w:val="1"/>
      <w:numFmt w:val="lowerRoman"/>
      <w:lvlText w:val="%6."/>
      <w:lvlJc w:val="right"/>
      <w:pPr>
        <w:ind w:left="5957" w:hanging="180"/>
      </w:pPr>
    </w:lvl>
    <w:lvl w:ilvl="6" w:tplc="0427000F" w:tentative="1">
      <w:start w:val="1"/>
      <w:numFmt w:val="decimal"/>
      <w:lvlText w:val="%7."/>
      <w:lvlJc w:val="left"/>
      <w:pPr>
        <w:ind w:left="6677" w:hanging="360"/>
      </w:pPr>
    </w:lvl>
    <w:lvl w:ilvl="7" w:tplc="04270019" w:tentative="1">
      <w:start w:val="1"/>
      <w:numFmt w:val="lowerLetter"/>
      <w:lvlText w:val="%8."/>
      <w:lvlJc w:val="left"/>
      <w:pPr>
        <w:ind w:left="7397" w:hanging="360"/>
      </w:pPr>
    </w:lvl>
    <w:lvl w:ilvl="8" w:tplc="0427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E21CF"/>
    <w:multiLevelType w:val="multilevel"/>
    <w:tmpl w:val="9DE24D5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74928"/>
    <w:multiLevelType w:val="hybridMultilevel"/>
    <w:tmpl w:val="AC8871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43599"/>
    <w:multiLevelType w:val="hybridMultilevel"/>
    <w:tmpl w:val="055CEC06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E63B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DC080A"/>
    <w:multiLevelType w:val="hybridMultilevel"/>
    <w:tmpl w:val="13AAE306"/>
    <w:lvl w:ilvl="0" w:tplc="86E0BFE4">
      <w:start w:val="19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C254B7F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B63BB"/>
    <w:multiLevelType w:val="multilevel"/>
    <w:tmpl w:val="9C12F456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1FE13B09"/>
    <w:multiLevelType w:val="multilevel"/>
    <w:tmpl w:val="07A820C2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28F05CF"/>
    <w:multiLevelType w:val="multilevel"/>
    <w:tmpl w:val="F3A6AA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A73949"/>
    <w:multiLevelType w:val="multilevel"/>
    <w:tmpl w:val="F96A165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CEC2044"/>
    <w:multiLevelType w:val="multilevel"/>
    <w:tmpl w:val="2164610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DC0124"/>
    <w:multiLevelType w:val="multilevel"/>
    <w:tmpl w:val="E06067F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1C90D8A"/>
    <w:multiLevelType w:val="multilevel"/>
    <w:tmpl w:val="3C9474C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42D3695D"/>
    <w:multiLevelType w:val="multilevel"/>
    <w:tmpl w:val="3C9474C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46F06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860C89"/>
    <w:multiLevelType w:val="multilevel"/>
    <w:tmpl w:val="43DCB048"/>
    <w:lvl w:ilvl="0">
      <w:start w:val="4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4F135BDD"/>
    <w:multiLevelType w:val="hybridMultilevel"/>
    <w:tmpl w:val="D946FE78"/>
    <w:lvl w:ilvl="0" w:tplc="E76827B6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E2B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6AE201D"/>
    <w:multiLevelType w:val="multilevel"/>
    <w:tmpl w:val="528C2342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6">
    <w:nsid w:val="5CDB160E"/>
    <w:multiLevelType w:val="hybridMultilevel"/>
    <w:tmpl w:val="F48061A6"/>
    <w:lvl w:ilvl="0" w:tplc="84063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2B7414"/>
    <w:multiLevelType w:val="hybridMultilevel"/>
    <w:tmpl w:val="E6B2E6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B44D20"/>
    <w:multiLevelType w:val="hybridMultilevel"/>
    <w:tmpl w:val="E83E4670"/>
    <w:lvl w:ilvl="0" w:tplc="EC1ED80C">
      <w:start w:val="15"/>
      <w:numFmt w:val="decimal"/>
      <w:lvlText w:val="%1."/>
      <w:lvlJc w:val="left"/>
      <w:pPr>
        <w:ind w:left="631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6968" w:hanging="360"/>
      </w:pPr>
    </w:lvl>
    <w:lvl w:ilvl="2" w:tplc="0427001B" w:tentative="1">
      <w:start w:val="1"/>
      <w:numFmt w:val="lowerRoman"/>
      <w:lvlText w:val="%3."/>
      <w:lvlJc w:val="right"/>
      <w:pPr>
        <w:ind w:left="7688" w:hanging="180"/>
      </w:pPr>
    </w:lvl>
    <w:lvl w:ilvl="3" w:tplc="0427000F" w:tentative="1">
      <w:start w:val="1"/>
      <w:numFmt w:val="decimal"/>
      <w:lvlText w:val="%4."/>
      <w:lvlJc w:val="left"/>
      <w:pPr>
        <w:ind w:left="8408" w:hanging="360"/>
      </w:pPr>
    </w:lvl>
    <w:lvl w:ilvl="4" w:tplc="04270019" w:tentative="1">
      <w:start w:val="1"/>
      <w:numFmt w:val="lowerLetter"/>
      <w:lvlText w:val="%5."/>
      <w:lvlJc w:val="left"/>
      <w:pPr>
        <w:ind w:left="9128" w:hanging="360"/>
      </w:pPr>
    </w:lvl>
    <w:lvl w:ilvl="5" w:tplc="0427001B" w:tentative="1">
      <w:start w:val="1"/>
      <w:numFmt w:val="lowerRoman"/>
      <w:lvlText w:val="%6."/>
      <w:lvlJc w:val="right"/>
      <w:pPr>
        <w:ind w:left="9848" w:hanging="180"/>
      </w:pPr>
    </w:lvl>
    <w:lvl w:ilvl="6" w:tplc="0427000F" w:tentative="1">
      <w:start w:val="1"/>
      <w:numFmt w:val="decimal"/>
      <w:lvlText w:val="%7."/>
      <w:lvlJc w:val="left"/>
      <w:pPr>
        <w:ind w:left="10568" w:hanging="360"/>
      </w:pPr>
    </w:lvl>
    <w:lvl w:ilvl="7" w:tplc="04270019" w:tentative="1">
      <w:start w:val="1"/>
      <w:numFmt w:val="lowerLetter"/>
      <w:lvlText w:val="%8."/>
      <w:lvlJc w:val="left"/>
      <w:pPr>
        <w:ind w:left="11288" w:hanging="360"/>
      </w:pPr>
    </w:lvl>
    <w:lvl w:ilvl="8" w:tplc="0427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0">
    <w:nsid w:val="624E26A3"/>
    <w:multiLevelType w:val="hybridMultilevel"/>
    <w:tmpl w:val="32ECFFE6"/>
    <w:lvl w:ilvl="0" w:tplc="C3D4484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B5FC4"/>
    <w:multiLevelType w:val="hybridMultilevel"/>
    <w:tmpl w:val="055CEC06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50422CC"/>
    <w:multiLevelType w:val="multilevel"/>
    <w:tmpl w:val="7A7E98B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7557845"/>
    <w:multiLevelType w:val="hybridMultilevel"/>
    <w:tmpl w:val="8FC2A48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88202F8"/>
    <w:multiLevelType w:val="multilevel"/>
    <w:tmpl w:val="F96A165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>
    <w:nsid w:val="69CD3A7B"/>
    <w:multiLevelType w:val="hybridMultilevel"/>
    <w:tmpl w:val="F370A424"/>
    <w:lvl w:ilvl="0" w:tplc="F6884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ED361E"/>
    <w:multiLevelType w:val="hybridMultilevel"/>
    <w:tmpl w:val="AE20AF08"/>
    <w:lvl w:ilvl="0" w:tplc="C254B7F0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41F0BA3"/>
    <w:multiLevelType w:val="multilevel"/>
    <w:tmpl w:val="35881CDC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39">
    <w:nsid w:val="7D573A10"/>
    <w:multiLevelType w:val="hybridMultilevel"/>
    <w:tmpl w:val="A72A7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44CDF"/>
    <w:multiLevelType w:val="multilevel"/>
    <w:tmpl w:val="12327A8E"/>
    <w:lvl w:ilvl="0">
      <w:start w:val="52"/>
      <w:numFmt w:val="decimal"/>
      <w:lvlText w:val="%1."/>
      <w:lvlJc w:val="left"/>
      <w:pPr>
        <w:ind w:left="2891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33"/>
  </w:num>
  <w:num w:numId="4">
    <w:abstractNumId w:val="0"/>
  </w:num>
  <w:num w:numId="5">
    <w:abstractNumId w:val="25"/>
  </w:num>
  <w:num w:numId="6">
    <w:abstractNumId w:val="28"/>
  </w:num>
  <w:num w:numId="7">
    <w:abstractNumId w:val="3"/>
  </w:num>
  <w:num w:numId="8">
    <w:abstractNumId w:val="2"/>
  </w:num>
  <w:num w:numId="9">
    <w:abstractNumId w:val="29"/>
  </w:num>
  <w:num w:numId="10">
    <w:abstractNumId w:val="1"/>
  </w:num>
  <w:num w:numId="11">
    <w:abstractNumId w:val="34"/>
  </w:num>
  <w:num w:numId="12">
    <w:abstractNumId w:val="9"/>
  </w:num>
  <w:num w:numId="13">
    <w:abstractNumId w:val="23"/>
  </w:num>
  <w:num w:numId="14">
    <w:abstractNumId w:val="37"/>
  </w:num>
  <w:num w:numId="15">
    <w:abstractNumId w:val="11"/>
  </w:num>
  <w:num w:numId="16">
    <w:abstractNumId w:val="4"/>
  </w:num>
  <w:num w:numId="17">
    <w:abstractNumId w:val="14"/>
  </w:num>
  <w:num w:numId="18">
    <w:abstractNumId w:val="18"/>
  </w:num>
  <w:num w:numId="19">
    <w:abstractNumId w:val="10"/>
  </w:num>
  <w:num w:numId="20">
    <w:abstractNumId w:val="40"/>
  </w:num>
  <w:num w:numId="21">
    <w:abstractNumId w:val="17"/>
  </w:num>
  <w:num w:numId="22">
    <w:abstractNumId w:val="16"/>
  </w:num>
  <w:num w:numId="23">
    <w:abstractNumId w:val="21"/>
  </w:num>
  <w:num w:numId="24">
    <w:abstractNumId w:val="24"/>
  </w:num>
  <w:num w:numId="25">
    <w:abstractNumId w:val="38"/>
  </w:num>
  <w:num w:numId="26">
    <w:abstractNumId w:val="30"/>
  </w:num>
  <w:num w:numId="27">
    <w:abstractNumId w:val="39"/>
  </w:num>
  <w:num w:numId="28">
    <w:abstractNumId w:val="26"/>
  </w:num>
  <w:num w:numId="29">
    <w:abstractNumId w:val="27"/>
  </w:num>
  <w:num w:numId="30">
    <w:abstractNumId w:val="6"/>
  </w:num>
  <w:num w:numId="31">
    <w:abstractNumId w:val="13"/>
  </w:num>
  <w:num w:numId="32">
    <w:abstractNumId w:val="35"/>
  </w:num>
  <w:num w:numId="33">
    <w:abstractNumId w:val="8"/>
  </w:num>
  <w:num w:numId="34">
    <w:abstractNumId w:val="32"/>
  </w:num>
  <w:num w:numId="35">
    <w:abstractNumId w:val="1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2"/>
  </w:num>
  <w:num w:numId="39">
    <w:abstractNumId w:val="20"/>
  </w:num>
  <w:num w:numId="40">
    <w:abstractNumId w:val="7"/>
  </w:num>
  <w:num w:numId="41">
    <w:abstractNumId w:val="3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0D"/>
    <w:rsid w:val="00002DD5"/>
    <w:rsid w:val="000060B2"/>
    <w:rsid w:val="000128E7"/>
    <w:rsid w:val="00017304"/>
    <w:rsid w:val="00020942"/>
    <w:rsid w:val="00021574"/>
    <w:rsid w:val="00027900"/>
    <w:rsid w:val="00035540"/>
    <w:rsid w:val="000365C3"/>
    <w:rsid w:val="000366F2"/>
    <w:rsid w:val="00063BB6"/>
    <w:rsid w:val="00076DDA"/>
    <w:rsid w:val="0007734A"/>
    <w:rsid w:val="00091E3B"/>
    <w:rsid w:val="00096992"/>
    <w:rsid w:val="000B3240"/>
    <w:rsid w:val="000C257F"/>
    <w:rsid w:val="000D4DF0"/>
    <w:rsid w:val="001318FE"/>
    <w:rsid w:val="00132FA6"/>
    <w:rsid w:val="00142AA0"/>
    <w:rsid w:val="001675BE"/>
    <w:rsid w:val="00176371"/>
    <w:rsid w:val="0017780D"/>
    <w:rsid w:val="00183222"/>
    <w:rsid w:val="00183870"/>
    <w:rsid w:val="001A34BF"/>
    <w:rsid w:val="001B16FA"/>
    <w:rsid w:val="001B4126"/>
    <w:rsid w:val="001C6C01"/>
    <w:rsid w:val="001C6FA2"/>
    <w:rsid w:val="001D23CB"/>
    <w:rsid w:val="001D735A"/>
    <w:rsid w:val="001F0966"/>
    <w:rsid w:val="002076FF"/>
    <w:rsid w:val="0021774B"/>
    <w:rsid w:val="00230FBE"/>
    <w:rsid w:val="00236C7C"/>
    <w:rsid w:val="002677B1"/>
    <w:rsid w:val="00275F55"/>
    <w:rsid w:val="002820E9"/>
    <w:rsid w:val="00282FAB"/>
    <w:rsid w:val="002B2DF1"/>
    <w:rsid w:val="00303038"/>
    <w:rsid w:val="00314308"/>
    <w:rsid w:val="003539D5"/>
    <w:rsid w:val="00395715"/>
    <w:rsid w:val="00396300"/>
    <w:rsid w:val="003A7877"/>
    <w:rsid w:val="003E796C"/>
    <w:rsid w:val="003F0E67"/>
    <w:rsid w:val="003F4C9E"/>
    <w:rsid w:val="003F5E10"/>
    <w:rsid w:val="003F5E34"/>
    <w:rsid w:val="00400536"/>
    <w:rsid w:val="00417D23"/>
    <w:rsid w:val="0042590D"/>
    <w:rsid w:val="00442CF7"/>
    <w:rsid w:val="004B0351"/>
    <w:rsid w:val="004D1E38"/>
    <w:rsid w:val="004D5293"/>
    <w:rsid w:val="004D6998"/>
    <w:rsid w:val="004D7D29"/>
    <w:rsid w:val="004E5E1D"/>
    <w:rsid w:val="005403C0"/>
    <w:rsid w:val="005623A1"/>
    <w:rsid w:val="00564924"/>
    <w:rsid w:val="00572743"/>
    <w:rsid w:val="00575624"/>
    <w:rsid w:val="0058058E"/>
    <w:rsid w:val="005876FA"/>
    <w:rsid w:val="005A04D8"/>
    <w:rsid w:val="005A6F36"/>
    <w:rsid w:val="005B45B5"/>
    <w:rsid w:val="005C2469"/>
    <w:rsid w:val="005C4400"/>
    <w:rsid w:val="005F0795"/>
    <w:rsid w:val="00613DC0"/>
    <w:rsid w:val="00614983"/>
    <w:rsid w:val="0064167C"/>
    <w:rsid w:val="00645552"/>
    <w:rsid w:val="0065057B"/>
    <w:rsid w:val="00650D25"/>
    <w:rsid w:val="00674A36"/>
    <w:rsid w:val="00683B42"/>
    <w:rsid w:val="006D4675"/>
    <w:rsid w:val="006D513E"/>
    <w:rsid w:val="006F29DA"/>
    <w:rsid w:val="00711C0D"/>
    <w:rsid w:val="007152A6"/>
    <w:rsid w:val="00735C38"/>
    <w:rsid w:val="007360A6"/>
    <w:rsid w:val="00740177"/>
    <w:rsid w:val="00746518"/>
    <w:rsid w:val="0074722B"/>
    <w:rsid w:val="007629F5"/>
    <w:rsid w:val="00782D2A"/>
    <w:rsid w:val="007A2450"/>
    <w:rsid w:val="007B0496"/>
    <w:rsid w:val="007C7C49"/>
    <w:rsid w:val="00813D08"/>
    <w:rsid w:val="008230E7"/>
    <w:rsid w:val="008275CF"/>
    <w:rsid w:val="00854B76"/>
    <w:rsid w:val="00860AC1"/>
    <w:rsid w:val="00867E01"/>
    <w:rsid w:val="0088241C"/>
    <w:rsid w:val="008863E5"/>
    <w:rsid w:val="00896AFF"/>
    <w:rsid w:val="008A77D5"/>
    <w:rsid w:val="008C1B8C"/>
    <w:rsid w:val="008E2C1C"/>
    <w:rsid w:val="008F1E91"/>
    <w:rsid w:val="00914571"/>
    <w:rsid w:val="009161F6"/>
    <w:rsid w:val="0092390F"/>
    <w:rsid w:val="00940900"/>
    <w:rsid w:val="00940E8A"/>
    <w:rsid w:val="00950EA4"/>
    <w:rsid w:val="00983850"/>
    <w:rsid w:val="00991782"/>
    <w:rsid w:val="00995FD8"/>
    <w:rsid w:val="009A33F1"/>
    <w:rsid w:val="009A4C4C"/>
    <w:rsid w:val="009B3546"/>
    <w:rsid w:val="009D5F56"/>
    <w:rsid w:val="009F1F1B"/>
    <w:rsid w:val="009F23D2"/>
    <w:rsid w:val="009F2A5C"/>
    <w:rsid w:val="009F7082"/>
    <w:rsid w:val="00A17F6D"/>
    <w:rsid w:val="00A25D24"/>
    <w:rsid w:val="00A824CC"/>
    <w:rsid w:val="00A84A75"/>
    <w:rsid w:val="00A85A97"/>
    <w:rsid w:val="00AA2C01"/>
    <w:rsid w:val="00AA4506"/>
    <w:rsid w:val="00AC6783"/>
    <w:rsid w:val="00AC6CF9"/>
    <w:rsid w:val="00AD253E"/>
    <w:rsid w:val="00AD60F5"/>
    <w:rsid w:val="00B03644"/>
    <w:rsid w:val="00B13686"/>
    <w:rsid w:val="00B32118"/>
    <w:rsid w:val="00B44BB6"/>
    <w:rsid w:val="00B465EC"/>
    <w:rsid w:val="00B81281"/>
    <w:rsid w:val="00BB70DE"/>
    <w:rsid w:val="00BF4776"/>
    <w:rsid w:val="00BF7E7E"/>
    <w:rsid w:val="00C132A6"/>
    <w:rsid w:val="00C14466"/>
    <w:rsid w:val="00C47C5C"/>
    <w:rsid w:val="00C50552"/>
    <w:rsid w:val="00C552E7"/>
    <w:rsid w:val="00C87E8F"/>
    <w:rsid w:val="00CC52C5"/>
    <w:rsid w:val="00CD5966"/>
    <w:rsid w:val="00CE36E3"/>
    <w:rsid w:val="00CF28A7"/>
    <w:rsid w:val="00D16E8D"/>
    <w:rsid w:val="00D559ED"/>
    <w:rsid w:val="00D66118"/>
    <w:rsid w:val="00D662AE"/>
    <w:rsid w:val="00D670A4"/>
    <w:rsid w:val="00D80ABC"/>
    <w:rsid w:val="00D822C3"/>
    <w:rsid w:val="00DA7965"/>
    <w:rsid w:val="00DB096E"/>
    <w:rsid w:val="00DC395B"/>
    <w:rsid w:val="00DC6EEF"/>
    <w:rsid w:val="00DD4C36"/>
    <w:rsid w:val="00DE6F5B"/>
    <w:rsid w:val="00E0004D"/>
    <w:rsid w:val="00E37849"/>
    <w:rsid w:val="00E745C6"/>
    <w:rsid w:val="00E77100"/>
    <w:rsid w:val="00EC09D8"/>
    <w:rsid w:val="00EC7EDE"/>
    <w:rsid w:val="00ED45B0"/>
    <w:rsid w:val="00EE2EA2"/>
    <w:rsid w:val="00F16585"/>
    <w:rsid w:val="00F16C27"/>
    <w:rsid w:val="00F27E61"/>
    <w:rsid w:val="00F42407"/>
    <w:rsid w:val="00F722E4"/>
    <w:rsid w:val="00FB2662"/>
    <w:rsid w:val="00FC2EB8"/>
    <w:rsid w:val="00FC3907"/>
    <w:rsid w:val="00FD7F90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275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0D"/>
    <w:pPr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C0D"/>
    <w:pPr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1C0D"/>
    <w:rPr>
      <w:rFonts w:ascii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71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11C0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711C0D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711C0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11C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C0D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11C0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71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C0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11C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C0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11C0D"/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711C0D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11C0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11C0D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11C0D"/>
    <w:rPr>
      <w:sz w:val="22"/>
      <w:szCs w:val="22"/>
      <w:lang w:eastAsia="en-US"/>
    </w:rPr>
  </w:style>
  <w:style w:type="character" w:customStyle="1" w:styleId="normal-h">
    <w:name w:val="normal-h"/>
    <w:basedOn w:val="DefaultParagraphFont"/>
    <w:rsid w:val="00711C0D"/>
  </w:style>
  <w:style w:type="character" w:customStyle="1" w:styleId="bodytext2-h">
    <w:name w:val="bodytext2-h"/>
    <w:basedOn w:val="DefaultParagraphFont"/>
    <w:rsid w:val="00711C0D"/>
  </w:style>
  <w:style w:type="paragraph" w:styleId="Subtitle">
    <w:name w:val="Subtitle"/>
    <w:basedOn w:val="Normal"/>
    <w:next w:val="Normal"/>
    <w:link w:val="SubtitleChar"/>
    <w:autoRedefine/>
    <w:qFormat/>
    <w:rsid w:val="00711C0D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="Times New Roman"/>
      <w:b/>
      <w:iCs/>
      <w:lang w:eastAsia="lt-LT"/>
    </w:rPr>
  </w:style>
  <w:style w:type="character" w:customStyle="1" w:styleId="SubtitleChar">
    <w:name w:val="Subtitle Char"/>
    <w:link w:val="Subtitle"/>
    <w:rsid w:val="00711C0D"/>
    <w:rPr>
      <w:rFonts w:ascii="Times New Roman" w:eastAsia="Times New Roman" w:hAnsi="Times New Roman" w:cs="Times New Roman"/>
      <w:b/>
      <w:i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1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711C0D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711C0D"/>
    <w:rPr>
      <w:rFonts w:ascii="Times New Roman" w:hAnsi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D5293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5293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0D"/>
    <w:pPr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C0D"/>
    <w:pPr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1C0D"/>
    <w:rPr>
      <w:rFonts w:ascii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71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11C0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711C0D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711C0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11C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C0D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11C0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71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C0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11C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C0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11C0D"/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711C0D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11C0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11C0D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11C0D"/>
    <w:rPr>
      <w:sz w:val="22"/>
      <w:szCs w:val="22"/>
      <w:lang w:eastAsia="en-US"/>
    </w:rPr>
  </w:style>
  <w:style w:type="character" w:customStyle="1" w:styleId="normal-h">
    <w:name w:val="normal-h"/>
    <w:basedOn w:val="DefaultParagraphFont"/>
    <w:rsid w:val="00711C0D"/>
  </w:style>
  <w:style w:type="character" w:customStyle="1" w:styleId="bodytext2-h">
    <w:name w:val="bodytext2-h"/>
    <w:basedOn w:val="DefaultParagraphFont"/>
    <w:rsid w:val="00711C0D"/>
  </w:style>
  <w:style w:type="paragraph" w:styleId="Subtitle">
    <w:name w:val="Subtitle"/>
    <w:basedOn w:val="Normal"/>
    <w:next w:val="Normal"/>
    <w:link w:val="SubtitleChar"/>
    <w:autoRedefine/>
    <w:qFormat/>
    <w:rsid w:val="00711C0D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="Times New Roman"/>
      <w:b/>
      <w:iCs/>
      <w:lang w:eastAsia="lt-LT"/>
    </w:rPr>
  </w:style>
  <w:style w:type="character" w:customStyle="1" w:styleId="SubtitleChar">
    <w:name w:val="Subtitle Char"/>
    <w:link w:val="Subtitle"/>
    <w:rsid w:val="00711C0D"/>
    <w:rPr>
      <w:rFonts w:ascii="Times New Roman" w:eastAsia="Times New Roman" w:hAnsi="Times New Roman" w:cs="Times New Roman"/>
      <w:b/>
      <w:i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1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711C0D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711C0D"/>
    <w:rPr>
      <w:rFonts w:ascii="Times New Roman" w:hAnsi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D5293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5293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FE84-DE79-4B4E-A9D3-139C212C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Links>
    <vt:vector size="48" baseType="variant">
      <vt:variant>
        <vt:i4>1507402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5242904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https://www.e-tar.lt/portal/legalAct.html?documentId=cb519ca0734111e5906bc3a96c765ff4</vt:lpwstr>
      </vt:variant>
      <vt:variant>
        <vt:lpwstr/>
      </vt:variant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https://www.e-tar.lt/portal/legalAct.html?documentId=cb519ca0734111e5906bc3a96c765ff4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d.astaseviciute</dc:creator>
  <cp:lastModifiedBy>Sigita Alčauskienė</cp:lastModifiedBy>
  <cp:revision>6</cp:revision>
  <cp:lastPrinted>2018-07-11T07:59:00Z</cp:lastPrinted>
  <dcterms:created xsi:type="dcterms:W3CDTF">2020-05-14T13:39:00Z</dcterms:created>
  <dcterms:modified xsi:type="dcterms:W3CDTF">2020-05-21T13:00:00Z</dcterms:modified>
</cp:coreProperties>
</file>