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125C3" w14:textId="77777777" w:rsidR="005E76AB" w:rsidRDefault="005E76AB" w:rsidP="005E76AB">
      <w:pPr>
        <w:ind w:right="1416"/>
        <w:jc w:val="right"/>
        <w:rPr>
          <w:b/>
          <w:noProof/>
          <w:szCs w:val="24"/>
          <w:lang w:eastAsia="lt-LT"/>
        </w:rPr>
      </w:pPr>
      <w:r>
        <w:rPr>
          <w:b/>
          <w:noProof/>
          <w:szCs w:val="24"/>
          <w:lang w:eastAsia="lt-LT"/>
        </w:rPr>
        <w:t>Projekto</w:t>
      </w:r>
    </w:p>
    <w:p w14:paraId="6FF2A325" w14:textId="77777777" w:rsidR="005E76AB" w:rsidRPr="006522B7" w:rsidRDefault="005E76AB" w:rsidP="005E76AB">
      <w:pPr>
        <w:tabs>
          <w:tab w:val="left" w:pos="7292"/>
          <w:tab w:val="right" w:pos="9638"/>
        </w:tabs>
        <w:rPr>
          <w:b/>
          <w:noProof/>
          <w:lang w:eastAsia="lt-LT"/>
        </w:rPr>
      </w:pPr>
      <w:r>
        <w:rPr>
          <w:b/>
          <w:noProof/>
          <w:szCs w:val="24"/>
          <w:lang w:eastAsia="lt-LT"/>
        </w:rPr>
        <w:tab/>
        <w:t xml:space="preserve"> lyginamasis variantas</w:t>
      </w:r>
    </w:p>
    <w:p w14:paraId="7C520073" w14:textId="77777777" w:rsidR="007E1114" w:rsidRPr="0056608F" w:rsidRDefault="007E1114" w:rsidP="007E1114">
      <w:pPr>
        <w:jc w:val="center"/>
        <w:rPr>
          <w:b/>
          <w:noProof/>
          <w:szCs w:val="24"/>
          <w:lang w:eastAsia="lt-LT"/>
        </w:rPr>
      </w:pPr>
    </w:p>
    <w:p w14:paraId="70E83130" w14:textId="77777777" w:rsidR="009962CF" w:rsidRPr="0056608F" w:rsidRDefault="009962CF" w:rsidP="00817669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LIETUVOS RESPUBLIKOS Ekonomikos ir inovacijų MINISTRAS</w:t>
      </w:r>
    </w:p>
    <w:p w14:paraId="16B3F08E" w14:textId="77777777" w:rsidR="009962CF" w:rsidRPr="0056608F" w:rsidRDefault="009962CF" w:rsidP="009962CF">
      <w:pPr>
        <w:jc w:val="center"/>
        <w:rPr>
          <w:b/>
          <w:caps/>
          <w:szCs w:val="24"/>
        </w:rPr>
      </w:pPr>
    </w:p>
    <w:p w14:paraId="102043A4" w14:textId="77777777" w:rsidR="009962CF" w:rsidRPr="0056608F" w:rsidRDefault="009962CF" w:rsidP="009962CF">
      <w:pPr>
        <w:jc w:val="center"/>
        <w:rPr>
          <w:b/>
          <w:caps/>
          <w:szCs w:val="24"/>
        </w:rPr>
      </w:pPr>
      <w:r w:rsidRPr="0056608F">
        <w:rPr>
          <w:b/>
          <w:caps/>
          <w:szCs w:val="24"/>
        </w:rPr>
        <w:t>įsakymas</w:t>
      </w:r>
    </w:p>
    <w:p w14:paraId="40CFAC11" w14:textId="77777777" w:rsidR="003F720C" w:rsidRPr="0056608F" w:rsidRDefault="003F720C" w:rsidP="00945977">
      <w:pPr>
        <w:jc w:val="center"/>
        <w:rPr>
          <w:rFonts w:eastAsia="Calibri"/>
          <w:szCs w:val="24"/>
        </w:rPr>
      </w:pPr>
      <w:r w:rsidRPr="0056608F">
        <w:rPr>
          <w:b/>
          <w:szCs w:val="24"/>
        </w:rPr>
        <w:t xml:space="preserve">DĖL LIETUVOS RESPUBLIKOS </w:t>
      </w:r>
      <w:r w:rsidR="00CF7DDC" w:rsidRPr="0056608F">
        <w:rPr>
          <w:b/>
          <w:szCs w:val="24"/>
        </w:rPr>
        <w:t xml:space="preserve">EKONOMIKOS IR INOVACIJŲ </w:t>
      </w:r>
      <w:r w:rsidRPr="0056608F">
        <w:rPr>
          <w:b/>
          <w:szCs w:val="24"/>
        </w:rPr>
        <w:t xml:space="preserve">MINISTRO </w:t>
      </w:r>
      <w:r w:rsidR="00E514DD" w:rsidRPr="0056608F">
        <w:rPr>
          <w:b/>
          <w:szCs w:val="24"/>
        </w:rPr>
        <w:br/>
      </w:r>
      <w:r w:rsidRPr="0056608F">
        <w:rPr>
          <w:b/>
          <w:szCs w:val="24"/>
        </w:rPr>
        <w:t>201</w:t>
      </w:r>
      <w:r w:rsidR="006D3119" w:rsidRPr="0056608F">
        <w:rPr>
          <w:b/>
          <w:szCs w:val="24"/>
        </w:rPr>
        <w:t>8</w:t>
      </w:r>
      <w:r w:rsidRPr="0056608F">
        <w:rPr>
          <w:b/>
          <w:szCs w:val="24"/>
        </w:rPr>
        <w:t xml:space="preserve"> M. </w:t>
      </w:r>
      <w:r w:rsidR="00C332DD" w:rsidRPr="0056608F">
        <w:rPr>
          <w:b/>
          <w:szCs w:val="24"/>
        </w:rPr>
        <w:t>BALANDŽIO 27</w:t>
      </w:r>
      <w:r w:rsidRPr="0056608F">
        <w:rPr>
          <w:b/>
          <w:caps/>
          <w:szCs w:val="24"/>
        </w:rPr>
        <w:t xml:space="preserve"> </w:t>
      </w:r>
      <w:r w:rsidRPr="0056608F">
        <w:rPr>
          <w:b/>
          <w:szCs w:val="24"/>
        </w:rPr>
        <w:t>D. ĮSAKYMO NR. 4-</w:t>
      </w:r>
      <w:r w:rsidR="00C332DD" w:rsidRPr="0056608F">
        <w:rPr>
          <w:b/>
          <w:szCs w:val="24"/>
        </w:rPr>
        <w:t>250</w:t>
      </w:r>
      <w:r w:rsidRPr="0056608F">
        <w:rPr>
          <w:b/>
          <w:szCs w:val="24"/>
        </w:rPr>
        <w:t xml:space="preserve"> „</w:t>
      </w:r>
      <w:r w:rsidR="00832F78" w:rsidRPr="0056608F">
        <w:rPr>
          <w:b/>
          <w:bCs/>
          <w:caps/>
          <w:szCs w:val="24"/>
        </w:rPr>
        <w:t xml:space="preserve">dėl </w:t>
      </w:r>
      <w:r w:rsidR="00945977" w:rsidRPr="0056608F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945977" w:rsidRPr="0056608F">
        <w:rPr>
          <w:rFonts w:eastAsia="Calibri"/>
          <w:b/>
          <w:szCs w:val="24"/>
        </w:rPr>
        <w:t>R. 01</w:t>
      </w:r>
      <w:r w:rsidR="00C332DD" w:rsidRPr="0056608F">
        <w:rPr>
          <w:rFonts w:eastAsia="Calibri"/>
          <w:b/>
          <w:szCs w:val="24"/>
        </w:rPr>
        <w:t>.2.1-MITA-T-852</w:t>
      </w:r>
      <w:r w:rsidR="00945977" w:rsidRPr="0056608F">
        <w:rPr>
          <w:rFonts w:eastAsia="Calibri"/>
          <w:b/>
          <w:kern w:val="16"/>
          <w:szCs w:val="24"/>
        </w:rPr>
        <w:t xml:space="preserve"> </w:t>
      </w:r>
      <w:r w:rsidR="00C332DD" w:rsidRPr="0056608F">
        <w:rPr>
          <w:rFonts w:eastAsia="Calibri"/>
          <w:b/>
          <w:szCs w:val="24"/>
        </w:rPr>
        <w:t>„INOSTARTAS</w:t>
      </w:r>
      <w:r w:rsidR="00945977" w:rsidRPr="0056608F">
        <w:rPr>
          <w:rFonts w:eastAsia="Calibri"/>
          <w:b/>
          <w:szCs w:val="24"/>
        </w:rPr>
        <w:t>“ PROJEKTŲ FINANSAVIMO SĄLYGŲ APRAŠO</w:t>
      </w:r>
      <w:r w:rsidR="00A064A6" w:rsidRPr="0056608F">
        <w:rPr>
          <w:rFonts w:eastAsia="Calibri"/>
          <w:b/>
          <w:szCs w:val="24"/>
        </w:rPr>
        <w:t xml:space="preserve"> NR. 1</w:t>
      </w:r>
      <w:r w:rsidR="00945977" w:rsidRPr="0056608F">
        <w:rPr>
          <w:rFonts w:eastAsia="Calibri"/>
          <w:b/>
          <w:szCs w:val="24"/>
        </w:rPr>
        <w:t xml:space="preserve"> </w:t>
      </w:r>
      <w:r w:rsidRPr="0056608F">
        <w:rPr>
          <w:b/>
          <w:bCs/>
          <w:caps/>
          <w:szCs w:val="24"/>
        </w:rPr>
        <w:t>patvirtinimo</w:t>
      </w:r>
      <w:r w:rsidRPr="0056608F">
        <w:rPr>
          <w:rFonts w:eastAsia="Calibri"/>
          <w:b/>
          <w:szCs w:val="24"/>
        </w:rPr>
        <w:t>“</w:t>
      </w:r>
      <w:r w:rsidRPr="0056608F">
        <w:rPr>
          <w:b/>
          <w:bCs/>
          <w:caps/>
          <w:szCs w:val="24"/>
        </w:rPr>
        <w:t xml:space="preserve"> </w:t>
      </w:r>
      <w:r w:rsidRPr="0056608F">
        <w:rPr>
          <w:b/>
          <w:caps/>
          <w:szCs w:val="24"/>
        </w:rPr>
        <w:t>PAKEITIMO</w:t>
      </w:r>
    </w:p>
    <w:p w14:paraId="7A08D892" w14:textId="77777777" w:rsidR="003F720C" w:rsidRPr="0056608F" w:rsidRDefault="003F720C" w:rsidP="00E50C93">
      <w:pPr>
        <w:rPr>
          <w:szCs w:val="24"/>
        </w:rPr>
      </w:pPr>
    </w:p>
    <w:p w14:paraId="4069556C" w14:textId="4CDBC389" w:rsidR="003F720C" w:rsidRPr="0056608F" w:rsidRDefault="001A0FD0" w:rsidP="00E50C93">
      <w:pPr>
        <w:jc w:val="center"/>
        <w:rPr>
          <w:szCs w:val="24"/>
        </w:rPr>
      </w:pPr>
      <w:r w:rsidRPr="0056608F">
        <w:rPr>
          <w:szCs w:val="24"/>
        </w:rPr>
        <w:t>20</w:t>
      </w:r>
      <w:r w:rsidR="00945977" w:rsidRPr="0056608F">
        <w:rPr>
          <w:szCs w:val="24"/>
        </w:rPr>
        <w:t>20</w:t>
      </w:r>
      <w:r w:rsidRPr="0056608F">
        <w:rPr>
          <w:szCs w:val="24"/>
        </w:rPr>
        <w:t xml:space="preserve"> m.</w:t>
      </w:r>
      <w:r w:rsidR="007E1114" w:rsidRPr="0056608F">
        <w:rPr>
          <w:szCs w:val="24"/>
        </w:rPr>
        <w:t xml:space="preserve"> </w:t>
      </w:r>
      <w:r w:rsidR="001B257C">
        <w:rPr>
          <w:szCs w:val="24"/>
        </w:rPr>
        <w:t>rugsėjo</w:t>
      </w:r>
      <w:r w:rsidR="00A225A4" w:rsidRPr="0056608F">
        <w:rPr>
          <w:szCs w:val="24"/>
        </w:rPr>
        <w:t xml:space="preserve">    </w:t>
      </w:r>
      <w:r w:rsidR="003F720C" w:rsidRPr="0056608F">
        <w:rPr>
          <w:szCs w:val="24"/>
        </w:rPr>
        <w:t>d. Nr. 4-</w:t>
      </w:r>
    </w:p>
    <w:p w14:paraId="23FED7CB" w14:textId="77777777" w:rsidR="003F720C" w:rsidRPr="0056608F" w:rsidRDefault="003F720C" w:rsidP="00E50C93">
      <w:pPr>
        <w:jc w:val="center"/>
        <w:rPr>
          <w:szCs w:val="24"/>
        </w:rPr>
      </w:pPr>
      <w:r w:rsidRPr="0056608F">
        <w:rPr>
          <w:szCs w:val="24"/>
        </w:rPr>
        <w:t>Vilnius</w:t>
      </w:r>
    </w:p>
    <w:p w14:paraId="02A94C22" w14:textId="77777777" w:rsidR="003F720C" w:rsidRPr="0056608F" w:rsidRDefault="003F720C" w:rsidP="00E50C93">
      <w:pPr>
        <w:jc w:val="center"/>
        <w:rPr>
          <w:szCs w:val="24"/>
        </w:rPr>
      </w:pPr>
    </w:p>
    <w:p w14:paraId="33DA6F79" w14:textId="241D9DD5" w:rsidR="003F720C" w:rsidRPr="0056608F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56608F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</w:t>
      </w:r>
      <w:r w:rsidR="00F5765A" w:rsidRPr="0056608F">
        <w:rPr>
          <w:color w:val="auto"/>
          <w:sz w:val="24"/>
          <w:szCs w:val="24"/>
        </w:rPr>
        <w:t>vimo taisyklių patvirtinimo“, 89</w:t>
      </w:r>
      <w:r w:rsidRPr="0056608F">
        <w:rPr>
          <w:color w:val="auto"/>
          <w:sz w:val="24"/>
          <w:szCs w:val="24"/>
        </w:rPr>
        <w:t> punktu</w:t>
      </w:r>
      <w:r w:rsidR="00C772E3" w:rsidRPr="0056608F">
        <w:rPr>
          <w:color w:val="auto"/>
          <w:sz w:val="24"/>
          <w:szCs w:val="24"/>
        </w:rPr>
        <w:t>,</w:t>
      </w:r>
    </w:p>
    <w:p w14:paraId="3CF52F2C" w14:textId="77777777" w:rsidR="003952F4" w:rsidRDefault="00AA3428" w:rsidP="006702D9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56608F">
        <w:rPr>
          <w:color w:val="auto"/>
          <w:sz w:val="24"/>
          <w:szCs w:val="24"/>
        </w:rPr>
        <w:t>p</w:t>
      </w:r>
      <w:r w:rsidR="003F720C" w:rsidRPr="0056608F">
        <w:rPr>
          <w:color w:val="auto"/>
          <w:sz w:val="24"/>
          <w:szCs w:val="24"/>
        </w:rPr>
        <w:t xml:space="preserve"> a k e i č i u </w:t>
      </w:r>
      <w:r w:rsidR="007A73B4" w:rsidRPr="0056608F">
        <w:rPr>
          <w:color w:val="auto"/>
          <w:sz w:val="24"/>
          <w:szCs w:val="24"/>
        </w:rPr>
        <w:t xml:space="preserve"> </w:t>
      </w:r>
      <w:r w:rsidR="00CF7DDC" w:rsidRPr="0056608F">
        <w:rPr>
          <w:color w:val="auto"/>
          <w:sz w:val="24"/>
          <w:szCs w:val="24"/>
        </w:rPr>
        <w:t xml:space="preserve">2014–2020 metų Europos Sąjungos fondų investicijų veiksmų programos </w:t>
      </w:r>
      <w:r w:rsidR="009300DB" w:rsidRPr="0056608F">
        <w:rPr>
          <w:color w:val="auto"/>
          <w:sz w:val="24"/>
          <w:szCs w:val="24"/>
        </w:rPr>
        <w:br/>
      </w:r>
      <w:r w:rsidR="00CF7DDC" w:rsidRPr="0056608F">
        <w:rPr>
          <w:color w:val="auto"/>
          <w:sz w:val="24"/>
          <w:szCs w:val="24"/>
        </w:rPr>
        <w:t xml:space="preserve">1 prioriteto „Mokslinių tyrimų, eksperimentinės plėtros ir inovacijų skatinimas“ priemonės </w:t>
      </w:r>
      <w:r w:rsidR="00B25BAA" w:rsidRPr="0056608F">
        <w:rPr>
          <w:color w:val="auto"/>
          <w:sz w:val="24"/>
          <w:szCs w:val="24"/>
        </w:rPr>
        <w:br/>
      </w:r>
      <w:r w:rsidR="00CF7DDC" w:rsidRPr="0056608F">
        <w:rPr>
          <w:color w:val="auto"/>
          <w:sz w:val="24"/>
          <w:szCs w:val="24"/>
        </w:rPr>
        <w:t>Nr. 01.2.1-</w:t>
      </w:r>
      <w:r w:rsidR="00CA36F5" w:rsidRPr="0056608F">
        <w:rPr>
          <w:color w:val="auto"/>
          <w:sz w:val="24"/>
          <w:szCs w:val="24"/>
        </w:rPr>
        <w:t>MITA</w:t>
      </w:r>
      <w:r w:rsidR="00CF7DDC" w:rsidRPr="0056608F">
        <w:rPr>
          <w:color w:val="auto"/>
          <w:sz w:val="24"/>
          <w:szCs w:val="24"/>
        </w:rPr>
        <w:t>-</w:t>
      </w:r>
      <w:r w:rsidR="00CA36F5" w:rsidRPr="0056608F">
        <w:rPr>
          <w:color w:val="auto"/>
          <w:sz w:val="24"/>
          <w:szCs w:val="24"/>
        </w:rPr>
        <w:t>T</w:t>
      </w:r>
      <w:r w:rsidR="00CF7DDC" w:rsidRPr="0056608F">
        <w:rPr>
          <w:color w:val="auto"/>
          <w:sz w:val="24"/>
          <w:szCs w:val="24"/>
        </w:rPr>
        <w:t>-8</w:t>
      </w:r>
      <w:r w:rsidR="006D3119" w:rsidRPr="0056608F">
        <w:rPr>
          <w:sz w:val="24"/>
          <w:szCs w:val="24"/>
        </w:rPr>
        <w:t>52</w:t>
      </w:r>
      <w:r w:rsidR="00CF7DDC" w:rsidRPr="0056608F">
        <w:rPr>
          <w:color w:val="auto"/>
          <w:sz w:val="24"/>
          <w:szCs w:val="24"/>
        </w:rPr>
        <w:t xml:space="preserve"> „</w:t>
      </w:r>
      <w:proofErr w:type="spellStart"/>
      <w:r w:rsidR="00C332DD" w:rsidRPr="0056608F">
        <w:rPr>
          <w:color w:val="auto"/>
          <w:sz w:val="24"/>
          <w:szCs w:val="24"/>
        </w:rPr>
        <w:t>Inostartas</w:t>
      </w:r>
      <w:proofErr w:type="spellEnd"/>
      <w:r w:rsidR="00CF7DDC" w:rsidRPr="0056608F">
        <w:rPr>
          <w:color w:val="auto"/>
          <w:sz w:val="24"/>
          <w:szCs w:val="24"/>
        </w:rPr>
        <w:t>“ pro</w:t>
      </w:r>
      <w:r w:rsidR="00CA36F5" w:rsidRPr="0056608F">
        <w:rPr>
          <w:color w:val="auto"/>
          <w:sz w:val="24"/>
          <w:szCs w:val="24"/>
        </w:rPr>
        <w:t>jektų finansavimo sąlygų aprašą</w:t>
      </w:r>
      <w:r w:rsidR="00A064A6" w:rsidRPr="0056608F">
        <w:rPr>
          <w:color w:val="auto"/>
          <w:sz w:val="24"/>
          <w:szCs w:val="24"/>
        </w:rPr>
        <w:t xml:space="preserve"> Nr. 1</w:t>
      </w:r>
      <w:r w:rsidR="00CA36F5" w:rsidRPr="0056608F">
        <w:rPr>
          <w:color w:val="auto"/>
          <w:sz w:val="24"/>
          <w:szCs w:val="24"/>
        </w:rPr>
        <w:t>,</w:t>
      </w:r>
      <w:r w:rsidR="00CE04F4" w:rsidRPr="0056608F">
        <w:rPr>
          <w:color w:val="auto"/>
          <w:sz w:val="24"/>
          <w:szCs w:val="24"/>
        </w:rPr>
        <w:t xml:space="preserve"> patvirtintą</w:t>
      </w:r>
      <w:r w:rsidR="00CF7DDC" w:rsidRPr="0056608F">
        <w:rPr>
          <w:color w:val="auto"/>
          <w:sz w:val="24"/>
          <w:szCs w:val="24"/>
        </w:rPr>
        <w:t xml:space="preserve"> Lietuvos Respublikos ekonomikos ir inovacijų ministro 201</w:t>
      </w:r>
      <w:r w:rsidR="006D3119" w:rsidRPr="0056608F">
        <w:rPr>
          <w:sz w:val="24"/>
          <w:szCs w:val="24"/>
        </w:rPr>
        <w:t>8</w:t>
      </w:r>
      <w:r w:rsidR="00714F02" w:rsidRPr="0056608F">
        <w:rPr>
          <w:color w:val="auto"/>
          <w:sz w:val="24"/>
          <w:szCs w:val="24"/>
        </w:rPr>
        <w:t xml:space="preserve"> m. balandžio</w:t>
      </w:r>
      <w:r w:rsidR="00CF7DDC" w:rsidRPr="0056608F">
        <w:rPr>
          <w:color w:val="auto"/>
          <w:sz w:val="24"/>
          <w:szCs w:val="24"/>
        </w:rPr>
        <w:t xml:space="preserve"> </w:t>
      </w:r>
      <w:r w:rsidR="006D3119" w:rsidRPr="0056608F">
        <w:rPr>
          <w:sz w:val="24"/>
          <w:szCs w:val="24"/>
        </w:rPr>
        <w:t>27</w:t>
      </w:r>
      <w:r w:rsidR="00CF7DDC" w:rsidRPr="0056608F">
        <w:rPr>
          <w:color w:val="auto"/>
          <w:sz w:val="24"/>
          <w:szCs w:val="24"/>
        </w:rPr>
        <w:t xml:space="preserve"> d. įsakymu Nr. 4-</w:t>
      </w:r>
      <w:r w:rsidR="00C332DD" w:rsidRPr="0056608F">
        <w:rPr>
          <w:color w:val="auto"/>
          <w:sz w:val="24"/>
          <w:szCs w:val="24"/>
        </w:rPr>
        <w:t>250</w:t>
      </w:r>
      <w:r w:rsidR="00023FCA" w:rsidRPr="0056608F">
        <w:rPr>
          <w:color w:val="auto"/>
          <w:sz w:val="24"/>
          <w:szCs w:val="24"/>
        </w:rPr>
        <w:t xml:space="preserve"> </w:t>
      </w:r>
      <w:r w:rsidR="00023FCA" w:rsidRPr="0056608F">
        <w:rPr>
          <w:sz w:val="24"/>
          <w:szCs w:val="24"/>
        </w:rPr>
        <w:t>„</w:t>
      </w:r>
      <w:r w:rsidR="00023FCA" w:rsidRPr="0056608F">
        <w:rPr>
          <w:bCs/>
          <w:sz w:val="24"/>
          <w:szCs w:val="24"/>
        </w:rPr>
        <w:t xml:space="preserve">Dėl </w:t>
      </w:r>
      <w:r w:rsidR="009646DA" w:rsidRPr="0056608F">
        <w:rPr>
          <w:bCs/>
          <w:sz w:val="24"/>
          <w:szCs w:val="24"/>
        </w:rPr>
        <w:br/>
      </w:r>
      <w:r w:rsidR="00023FCA" w:rsidRPr="0056608F">
        <w:rPr>
          <w:bCs/>
          <w:sz w:val="24"/>
          <w:szCs w:val="24"/>
        </w:rPr>
        <w:t xml:space="preserve">2014–2020 metų Europos Sąjungos fondų investicijų veiksmų programos 1 prioriteto „Mokslinių tyrimų, eksperimentinės plėtros ir inovacijų skatinimas“ priemonės </w:t>
      </w:r>
      <w:r w:rsidR="00CA36F5" w:rsidRPr="0056608F">
        <w:rPr>
          <w:color w:val="auto"/>
          <w:sz w:val="24"/>
          <w:szCs w:val="24"/>
        </w:rPr>
        <w:t>Nr. 01.2.1-MITA-T-8</w:t>
      </w:r>
      <w:r w:rsidR="00C332DD" w:rsidRPr="0056608F">
        <w:rPr>
          <w:color w:val="auto"/>
          <w:sz w:val="24"/>
          <w:szCs w:val="24"/>
        </w:rPr>
        <w:t>52</w:t>
      </w:r>
      <w:r w:rsidR="00CA36F5" w:rsidRPr="0056608F">
        <w:rPr>
          <w:color w:val="auto"/>
          <w:sz w:val="24"/>
          <w:szCs w:val="24"/>
        </w:rPr>
        <w:t xml:space="preserve"> „</w:t>
      </w:r>
      <w:proofErr w:type="spellStart"/>
      <w:r w:rsidR="00C332DD" w:rsidRPr="0056608F">
        <w:rPr>
          <w:color w:val="auto"/>
          <w:sz w:val="24"/>
          <w:szCs w:val="24"/>
        </w:rPr>
        <w:t>Inostartas</w:t>
      </w:r>
      <w:proofErr w:type="spellEnd"/>
      <w:r w:rsidR="00CA36F5" w:rsidRPr="0056608F">
        <w:rPr>
          <w:color w:val="auto"/>
          <w:sz w:val="24"/>
          <w:szCs w:val="24"/>
        </w:rPr>
        <w:t>“</w:t>
      </w:r>
      <w:r w:rsidR="00023FCA" w:rsidRPr="0056608F">
        <w:rPr>
          <w:bCs/>
          <w:sz w:val="24"/>
          <w:szCs w:val="24"/>
        </w:rPr>
        <w:t xml:space="preserve"> projektų finansavimo sąlygų aprašo</w:t>
      </w:r>
      <w:r w:rsidR="00A064A6" w:rsidRPr="0056608F">
        <w:rPr>
          <w:bCs/>
          <w:sz w:val="24"/>
          <w:szCs w:val="24"/>
        </w:rPr>
        <w:t xml:space="preserve"> Nr. 1</w:t>
      </w:r>
      <w:r w:rsidR="00023FCA" w:rsidRPr="0056608F">
        <w:rPr>
          <w:bCs/>
          <w:sz w:val="24"/>
          <w:szCs w:val="24"/>
        </w:rPr>
        <w:t xml:space="preserve"> </w:t>
      </w:r>
      <w:r w:rsidR="00023FCA" w:rsidRPr="0056608F">
        <w:rPr>
          <w:bCs/>
          <w:color w:val="auto"/>
          <w:sz w:val="24"/>
          <w:szCs w:val="24"/>
        </w:rPr>
        <w:t>patvirtinimo</w:t>
      </w:r>
      <w:r w:rsidR="00023FCA" w:rsidRPr="0056608F">
        <w:rPr>
          <w:color w:val="auto"/>
          <w:sz w:val="24"/>
          <w:szCs w:val="24"/>
        </w:rPr>
        <w:t>“</w:t>
      </w:r>
      <w:r w:rsidR="003952F4">
        <w:rPr>
          <w:color w:val="auto"/>
          <w:sz w:val="24"/>
          <w:szCs w:val="24"/>
        </w:rPr>
        <w:t>:</w:t>
      </w:r>
    </w:p>
    <w:p w14:paraId="5631DE2D" w14:textId="48D46F09" w:rsidR="00060C8A" w:rsidRDefault="009163F9" w:rsidP="003952F4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56608F">
        <w:rPr>
          <w:color w:val="auto"/>
          <w:sz w:val="24"/>
          <w:szCs w:val="24"/>
        </w:rPr>
        <w:t xml:space="preserve"> </w:t>
      </w:r>
      <w:r w:rsidR="003952F4">
        <w:rPr>
          <w:color w:val="auto"/>
          <w:sz w:val="24"/>
          <w:szCs w:val="24"/>
        </w:rPr>
        <w:t xml:space="preserve">1. </w:t>
      </w:r>
      <w:r w:rsidR="003D6CA3">
        <w:rPr>
          <w:color w:val="auto"/>
          <w:sz w:val="24"/>
          <w:szCs w:val="24"/>
        </w:rPr>
        <w:t xml:space="preserve">Pakeičiu </w:t>
      </w:r>
      <w:r w:rsidR="003D6CA3">
        <w:rPr>
          <w:color w:val="auto"/>
          <w:sz w:val="24"/>
          <w:szCs w:val="24"/>
          <w:lang w:val="en-GB"/>
        </w:rPr>
        <w:t xml:space="preserve">21 </w:t>
      </w:r>
      <w:proofErr w:type="spellStart"/>
      <w:r w:rsidR="003D6CA3">
        <w:rPr>
          <w:color w:val="auto"/>
          <w:sz w:val="24"/>
          <w:szCs w:val="24"/>
          <w:lang w:val="en-GB"/>
        </w:rPr>
        <w:t>punkt</w:t>
      </w:r>
      <w:proofErr w:type="spellEnd"/>
      <w:r w:rsidR="003D6CA3">
        <w:rPr>
          <w:color w:val="auto"/>
          <w:sz w:val="24"/>
          <w:szCs w:val="24"/>
        </w:rPr>
        <w:t>ą ir jį išdėstau taip:</w:t>
      </w:r>
    </w:p>
    <w:p w14:paraId="18B48DE7" w14:textId="78BBCEE6" w:rsidR="003D6CA3" w:rsidRDefault="003D6CA3" w:rsidP="003952F4">
      <w:pPr>
        <w:pStyle w:val="BodyText1"/>
        <w:spacing w:line="240" w:lineRule="auto"/>
        <w:ind w:firstLine="720"/>
        <w:rPr>
          <w:sz w:val="24"/>
          <w:szCs w:val="24"/>
        </w:rPr>
      </w:pPr>
      <w:r w:rsidRPr="003D6CA3">
        <w:rPr>
          <w:sz w:val="24"/>
          <w:szCs w:val="24"/>
        </w:rPr>
        <w:t>„</w:t>
      </w:r>
      <w:r w:rsidRPr="003D6CA3">
        <w:rPr>
          <w:sz w:val="24"/>
          <w:szCs w:val="24"/>
          <w:lang w:val="en-GB"/>
        </w:rPr>
        <w:t xml:space="preserve">21. </w:t>
      </w:r>
      <w:r w:rsidRPr="003D6CA3">
        <w:rPr>
          <w:sz w:val="24"/>
          <w:szCs w:val="24"/>
        </w:rPr>
        <w:t>Paraiškos pagal Apr</w:t>
      </w:r>
      <w:r w:rsidR="0007205F">
        <w:rPr>
          <w:sz w:val="24"/>
          <w:szCs w:val="24"/>
        </w:rPr>
        <w:t xml:space="preserve">ašą gali būti teikiamos </w:t>
      </w:r>
      <w:r w:rsidR="00A93CFE" w:rsidRPr="00A93CFE">
        <w:rPr>
          <w:strike/>
          <w:sz w:val="24"/>
          <w:szCs w:val="24"/>
        </w:rPr>
        <w:t>iki 2020 m. lapkričio 20 dienos</w:t>
      </w:r>
      <w:r w:rsidR="00A93CFE">
        <w:rPr>
          <w:sz w:val="24"/>
          <w:szCs w:val="24"/>
        </w:rPr>
        <w:t xml:space="preserve"> </w:t>
      </w:r>
      <w:r w:rsidR="0007205F" w:rsidRPr="00A93CFE">
        <w:rPr>
          <w:b/>
          <w:sz w:val="24"/>
          <w:szCs w:val="24"/>
        </w:rPr>
        <w:t>iki 2021 m. kovo</w:t>
      </w:r>
      <w:r w:rsidR="00A134D4" w:rsidRPr="00A93CFE">
        <w:rPr>
          <w:b/>
          <w:sz w:val="24"/>
          <w:szCs w:val="24"/>
        </w:rPr>
        <w:t xml:space="preserve"> </w:t>
      </w:r>
      <w:r w:rsidR="0007205F" w:rsidRPr="00A93CFE">
        <w:rPr>
          <w:b/>
          <w:sz w:val="24"/>
          <w:szCs w:val="24"/>
        </w:rPr>
        <w:t>31</w:t>
      </w:r>
      <w:r w:rsidRPr="00A93CFE">
        <w:rPr>
          <w:b/>
          <w:sz w:val="24"/>
          <w:szCs w:val="24"/>
        </w:rPr>
        <w:t xml:space="preserve"> dienos</w:t>
      </w:r>
      <w:r w:rsidRPr="003D6CA3">
        <w:rPr>
          <w:sz w:val="24"/>
          <w:szCs w:val="24"/>
        </w:rPr>
        <w:t>, o išlaidos apmokamos vadovaujantis Projektų taisyklių 213.1 ir 213.5 papunkčiuose nustatytais terminais.</w:t>
      </w:r>
      <w:r w:rsidR="0007205F">
        <w:rPr>
          <w:sz w:val="24"/>
          <w:szCs w:val="24"/>
        </w:rPr>
        <w:t>“</w:t>
      </w:r>
    </w:p>
    <w:p w14:paraId="66755813" w14:textId="0A0017A2" w:rsidR="0007205F" w:rsidRDefault="0007205F" w:rsidP="003952F4">
      <w:pPr>
        <w:pStyle w:val="BodyText1"/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  <w:lang w:val="en-GB"/>
        </w:rPr>
        <w:t xml:space="preserve">2. </w:t>
      </w:r>
      <w:proofErr w:type="spellStart"/>
      <w:r w:rsidR="00C70A82">
        <w:rPr>
          <w:sz w:val="24"/>
          <w:szCs w:val="24"/>
          <w:lang w:val="en-GB"/>
        </w:rPr>
        <w:t>Pakei</w:t>
      </w:r>
      <w:r w:rsidR="00C70A82">
        <w:rPr>
          <w:sz w:val="24"/>
          <w:szCs w:val="24"/>
        </w:rPr>
        <w:t>čiu</w:t>
      </w:r>
      <w:proofErr w:type="spellEnd"/>
      <w:r w:rsidR="00C70A82">
        <w:rPr>
          <w:sz w:val="24"/>
          <w:szCs w:val="24"/>
        </w:rPr>
        <w:t xml:space="preserve"> </w:t>
      </w:r>
      <w:r w:rsidR="00C70A82">
        <w:rPr>
          <w:sz w:val="24"/>
          <w:szCs w:val="24"/>
          <w:lang w:val="en-GB"/>
        </w:rPr>
        <w:t xml:space="preserve">69 </w:t>
      </w:r>
      <w:proofErr w:type="spellStart"/>
      <w:r w:rsidR="00C70A82">
        <w:rPr>
          <w:sz w:val="24"/>
          <w:szCs w:val="24"/>
          <w:lang w:val="en-GB"/>
        </w:rPr>
        <w:t>punkt</w:t>
      </w:r>
      <w:proofErr w:type="spellEnd"/>
      <w:r w:rsidR="00C70A82">
        <w:rPr>
          <w:sz w:val="24"/>
          <w:szCs w:val="24"/>
        </w:rPr>
        <w:t>ą ir jį išdėstau taip:</w:t>
      </w:r>
    </w:p>
    <w:p w14:paraId="52254FB8" w14:textId="6C0B05BC" w:rsidR="0003201C" w:rsidRDefault="00C70A82" w:rsidP="00B02578">
      <w:pPr>
        <w:pStyle w:val="BodyText1"/>
        <w:spacing w:line="240" w:lineRule="auto"/>
        <w:ind w:firstLine="720"/>
        <w:rPr>
          <w:sz w:val="24"/>
          <w:szCs w:val="24"/>
        </w:rPr>
      </w:pPr>
      <w:r w:rsidRPr="00C70A82">
        <w:rPr>
          <w:sz w:val="24"/>
          <w:szCs w:val="24"/>
        </w:rPr>
        <w:t>„69. Įgyvendinančioji institucija Projektų taisyklių IV skyriaus aštuonioliktajame skirsnyje nustatyta tvarka pagal Aprašo 6 priede pateiktą formą parengia ir pateikia pareiškėjui dotacijos sutarties projektą ir nurodo pasiūlymo pasirašyti dotacijos sutartį galiojimo terminą</w:t>
      </w:r>
      <w:r>
        <w:rPr>
          <w:sz w:val="24"/>
          <w:szCs w:val="24"/>
        </w:rPr>
        <w:t xml:space="preserve">, </w:t>
      </w:r>
      <w:r w:rsidRPr="00A93CFE">
        <w:rPr>
          <w:b/>
          <w:sz w:val="24"/>
          <w:szCs w:val="24"/>
        </w:rPr>
        <w:t xml:space="preserve">kuris negali būti vėlesnis negu </w:t>
      </w:r>
      <w:r w:rsidRPr="00A93CFE">
        <w:rPr>
          <w:b/>
          <w:sz w:val="24"/>
          <w:szCs w:val="24"/>
          <w:lang w:val="en-GB"/>
        </w:rPr>
        <w:t xml:space="preserve">2021 </w:t>
      </w:r>
      <w:r w:rsidRPr="00A93CFE">
        <w:rPr>
          <w:b/>
          <w:sz w:val="24"/>
          <w:szCs w:val="24"/>
        </w:rPr>
        <w:t xml:space="preserve">m. birželio </w:t>
      </w:r>
      <w:r w:rsidRPr="00A93CFE">
        <w:rPr>
          <w:b/>
          <w:sz w:val="24"/>
          <w:szCs w:val="24"/>
          <w:lang w:val="en-GB"/>
        </w:rPr>
        <w:t>30 d</w:t>
      </w:r>
      <w:r w:rsidRPr="00A93CFE">
        <w:rPr>
          <w:b/>
          <w:sz w:val="24"/>
          <w:szCs w:val="24"/>
        </w:rPr>
        <w:t>.</w:t>
      </w:r>
      <w:r w:rsidRPr="00C70A82">
        <w:rPr>
          <w:sz w:val="24"/>
          <w:szCs w:val="24"/>
        </w:rPr>
        <w:t xml:space="preserve"> Pareiškėjui per įgyvendinančiosios institucijos nustatytą pasiūlymo galiojimo terminą nepasirašius dotacijos sutarties, pasiūlymas pasirašyti dotacijos sutartį netenka galios. Pareiškėjas turi teisę kreiptis į įgyvendinančiąją instituciją su prašymu dėl objektyvių priežasčių, nepriklausančių nuo pareiškėjo, pakeisti dotacijos sutarties pasirašymo terminą, bet ne ilgiau kaip 7 dienoms</w:t>
      </w:r>
      <w:r w:rsidR="00B02578">
        <w:rPr>
          <w:sz w:val="24"/>
          <w:szCs w:val="24"/>
        </w:rPr>
        <w:t xml:space="preserve"> </w:t>
      </w:r>
      <w:r w:rsidR="00B02578" w:rsidRPr="00B02578">
        <w:rPr>
          <w:b/>
          <w:sz w:val="24"/>
          <w:szCs w:val="24"/>
        </w:rPr>
        <w:t xml:space="preserve">ir kuris negali būti vėlesnis negu </w:t>
      </w:r>
      <w:r w:rsidR="00B02578" w:rsidRPr="00B02578">
        <w:rPr>
          <w:b/>
          <w:sz w:val="24"/>
          <w:szCs w:val="24"/>
          <w:lang w:val="en-GB"/>
        </w:rPr>
        <w:t xml:space="preserve">2021 </w:t>
      </w:r>
      <w:r w:rsidR="00B02578" w:rsidRPr="00B02578">
        <w:rPr>
          <w:b/>
          <w:sz w:val="24"/>
          <w:szCs w:val="24"/>
        </w:rPr>
        <w:t xml:space="preserve">m. birželio </w:t>
      </w:r>
      <w:r w:rsidR="00B02578" w:rsidRPr="00B02578">
        <w:rPr>
          <w:b/>
          <w:sz w:val="24"/>
          <w:szCs w:val="24"/>
          <w:lang w:val="en-GB"/>
        </w:rPr>
        <w:t>30 d</w:t>
      </w:r>
      <w:r w:rsidR="00B02578" w:rsidRPr="00B02578">
        <w:rPr>
          <w:b/>
          <w:sz w:val="24"/>
          <w:szCs w:val="24"/>
        </w:rPr>
        <w:t>.</w:t>
      </w:r>
      <w:r w:rsidR="00B02578" w:rsidRPr="00B02578">
        <w:rPr>
          <w:sz w:val="24"/>
          <w:szCs w:val="24"/>
        </w:rPr>
        <w:t>“</w:t>
      </w:r>
    </w:p>
    <w:p w14:paraId="7DE7ED89" w14:textId="4590A4DE" w:rsidR="00B02578" w:rsidRDefault="00B02578" w:rsidP="00B02578">
      <w:pPr>
        <w:pStyle w:val="BodyText1"/>
        <w:spacing w:line="240" w:lineRule="auto"/>
        <w:ind w:firstLine="720"/>
        <w:rPr>
          <w:sz w:val="24"/>
          <w:szCs w:val="24"/>
        </w:rPr>
      </w:pPr>
    </w:p>
    <w:p w14:paraId="5911BB7A" w14:textId="77777777" w:rsidR="00B02578" w:rsidRPr="0056608F" w:rsidRDefault="00B02578" w:rsidP="00B02578">
      <w:pPr>
        <w:pStyle w:val="BodyText1"/>
        <w:spacing w:line="240" w:lineRule="auto"/>
        <w:ind w:firstLine="720"/>
        <w:rPr>
          <w:rFonts w:eastAsia="Calibri"/>
          <w:szCs w:val="24"/>
        </w:rPr>
      </w:pPr>
    </w:p>
    <w:p w14:paraId="7C702AD8" w14:textId="77777777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1F3DC2A0" w14:textId="3825C269" w:rsidR="005259CF" w:rsidRPr="0056608F" w:rsidRDefault="005259CF" w:rsidP="005259CF">
      <w:pPr>
        <w:rPr>
          <w:szCs w:val="24"/>
        </w:rPr>
      </w:pPr>
      <w:r w:rsidRPr="0056608F">
        <w:rPr>
          <w:szCs w:val="24"/>
        </w:rPr>
        <w:t>Ekonomikos ir inovacijų ministras</w:t>
      </w:r>
      <w:r w:rsidRPr="0056608F">
        <w:rPr>
          <w:szCs w:val="24"/>
        </w:rPr>
        <w:tab/>
      </w:r>
      <w:r w:rsidRPr="0056608F">
        <w:rPr>
          <w:szCs w:val="24"/>
        </w:rPr>
        <w:tab/>
      </w:r>
      <w:r w:rsidRPr="0056608F">
        <w:rPr>
          <w:szCs w:val="24"/>
        </w:rPr>
        <w:tab/>
      </w:r>
    </w:p>
    <w:p w14:paraId="76289AF9" w14:textId="1F60297A" w:rsidR="0003201C" w:rsidRPr="0056608F" w:rsidRDefault="0003201C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406026AD" w14:textId="18522791" w:rsidR="005259CF" w:rsidRDefault="005259CF" w:rsidP="0003201C">
      <w:pPr>
        <w:tabs>
          <w:tab w:val="left" w:pos="709"/>
        </w:tabs>
        <w:jc w:val="both"/>
        <w:rPr>
          <w:rFonts w:eastAsia="Calibri"/>
          <w:szCs w:val="24"/>
        </w:rPr>
      </w:pPr>
    </w:p>
    <w:p w14:paraId="03704EED" w14:textId="101F2009" w:rsidR="00B432BD" w:rsidRPr="002D6776" w:rsidRDefault="00B432BD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D6776">
        <w:rPr>
          <w:rFonts w:ascii="Times New Roman" w:hAnsi="Times New Roman" w:cs="Times New Roman"/>
          <w:sz w:val="24"/>
        </w:rPr>
        <w:t xml:space="preserve">Parengė </w:t>
      </w:r>
    </w:p>
    <w:p w14:paraId="06908795" w14:textId="77777777" w:rsidR="00B432BD" w:rsidRPr="002D6776" w:rsidRDefault="00B432BD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2D6776">
        <w:rPr>
          <w:rFonts w:ascii="Times New Roman" w:hAnsi="Times New Roman" w:cs="Times New Roman"/>
          <w:sz w:val="24"/>
        </w:rPr>
        <w:t xml:space="preserve">Ekonomikos ir inovacijų ministerijos Europos Sąjungos </w:t>
      </w:r>
    </w:p>
    <w:p w14:paraId="71AE1C6B" w14:textId="77777777" w:rsidR="00B432BD" w:rsidRPr="002D6776" w:rsidRDefault="00B432BD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2D6776">
        <w:rPr>
          <w:rFonts w:ascii="Times New Roman" w:hAnsi="Times New Roman" w:cs="Times New Roman"/>
          <w:sz w:val="24"/>
        </w:rPr>
        <w:t>investicijų koordinavimo departamento</w:t>
      </w:r>
    </w:p>
    <w:p w14:paraId="3F85250A" w14:textId="77777777" w:rsidR="00B432BD" w:rsidRPr="002D6776" w:rsidRDefault="00B432BD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2D6776">
        <w:rPr>
          <w:rFonts w:ascii="Times New Roman" w:hAnsi="Times New Roman" w:cs="Times New Roman"/>
          <w:sz w:val="24"/>
        </w:rPr>
        <w:t xml:space="preserve">Europos Sąjungos investicijų planavimo skyriaus </w:t>
      </w:r>
    </w:p>
    <w:p w14:paraId="71EAC752" w14:textId="77777777" w:rsidR="00B432BD" w:rsidRPr="002D6776" w:rsidRDefault="00B432BD" w:rsidP="00B432BD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2D6776">
        <w:rPr>
          <w:rFonts w:ascii="Times New Roman" w:hAnsi="Times New Roman" w:cs="Times New Roman"/>
          <w:sz w:val="24"/>
        </w:rPr>
        <w:t>vyriausioji specialistė</w:t>
      </w:r>
    </w:p>
    <w:p w14:paraId="22391F9F" w14:textId="77777777" w:rsidR="00F076BB" w:rsidRDefault="00F076BB" w:rsidP="00F5765A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01278F74" w14:textId="69FCCC5E" w:rsidR="0003201C" w:rsidRPr="002D6776" w:rsidRDefault="00B432BD" w:rsidP="00F5765A">
      <w:pPr>
        <w:pStyle w:val="Footer"/>
        <w:ind w:firstLine="0"/>
        <w:rPr>
          <w:rFonts w:eastAsia="Calibri"/>
          <w:sz w:val="24"/>
        </w:rPr>
      </w:pPr>
      <w:r w:rsidRPr="002D6776">
        <w:rPr>
          <w:rFonts w:ascii="Times New Roman" w:hAnsi="Times New Roman" w:cs="Times New Roman"/>
          <w:sz w:val="24"/>
        </w:rPr>
        <w:t xml:space="preserve">Edita </w:t>
      </w:r>
      <w:proofErr w:type="spellStart"/>
      <w:r w:rsidRPr="002D6776">
        <w:rPr>
          <w:rFonts w:ascii="Times New Roman" w:hAnsi="Times New Roman" w:cs="Times New Roman"/>
          <w:sz w:val="24"/>
        </w:rPr>
        <w:t>Rudakaitė-Šaukštel</w:t>
      </w:r>
      <w:proofErr w:type="spellEnd"/>
    </w:p>
    <w:sectPr w:rsidR="0003201C" w:rsidRPr="002D6776" w:rsidSect="00817669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62FEEF" w16cid:durableId="22FC734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0897E0" w14:textId="77777777" w:rsidR="007B522A" w:rsidRDefault="007B522A" w:rsidP="00F94EBF">
      <w:r>
        <w:separator/>
      </w:r>
    </w:p>
  </w:endnote>
  <w:endnote w:type="continuationSeparator" w:id="0">
    <w:p w14:paraId="383C80A5" w14:textId="77777777" w:rsidR="007B522A" w:rsidRDefault="007B522A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7964E" w14:textId="77777777" w:rsidR="007B522A" w:rsidRDefault="007B522A" w:rsidP="00F94EBF">
      <w:r>
        <w:separator/>
      </w:r>
    </w:p>
  </w:footnote>
  <w:footnote w:type="continuationSeparator" w:id="0">
    <w:p w14:paraId="4D939C58" w14:textId="77777777" w:rsidR="007B522A" w:rsidRDefault="007B522A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59257"/>
      <w:docPartObj>
        <w:docPartGallery w:val="Page Numbers (Top of Page)"/>
        <w:docPartUnique/>
      </w:docPartObj>
    </w:sdtPr>
    <w:sdtEndPr/>
    <w:sdtContent>
      <w:p w14:paraId="220A72EA" w14:textId="650F1ED8" w:rsidR="00F94EBF" w:rsidRDefault="006D3119">
        <w:pPr>
          <w:pStyle w:val="Header"/>
          <w:jc w:val="center"/>
        </w:pPr>
        <w:r>
          <w:fldChar w:fldCharType="begin"/>
        </w:r>
        <w:r w:rsidR="00F94EBF">
          <w:instrText>PAGE   \* MERGEFORMAT</w:instrText>
        </w:r>
        <w:r>
          <w:fldChar w:fldCharType="separate"/>
        </w:r>
        <w:r w:rsidR="00B02578">
          <w:rPr>
            <w:noProof/>
          </w:rPr>
          <w:t>2</w:t>
        </w:r>
        <w:r>
          <w:fldChar w:fldCharType="end"/>
        </w:r>
      </w:p>
    </w:sdtContent>
  </w:sdt>
  <w:p w14:paraId="05E74018" w14:textId="77777777"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7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22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16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4"/>
  </w:num>
  <w:num w:numId="17">
    <w:abstractNumId w:val="0"/>
  </w:num>
  <w:num w:numId="18">
    <w:abstractNumId w:val="13"/>
  </w:num>
  <w:num w:numId="19">
    <w:abstractNumId w:val="5"/>
  </w:num>
  <w:num w:numId="20">
    <w:abstractNumId w:val="17"/>
  </w:num>
  <w:num w:numId="21">
    <w:abstractNumId w:val="4"/>
  </w:num>
  <w:num w:numId="22">
    <w:abstractNumId w:val="9"/>
  </w:num>
  <w:num w:numId="23">
    <w:abstractNumId w:val="20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0C"/>
    <w:rsid w:val="00004530"/>
    <w:rsid w:val="00004623"/>
    <w:rsid w:val="000154D0"/>
    <w:rsid w:val="000155A5"/>
    <w:rsid w:val="00017123"/>
    <w:rsid w:val="000211D7"/>
    <w:rsid w:val="00023FCA"/>
    <w:rsid w:val="0003201C"/>
    <w:rsid w:val="0005054E"/>
    <w:rsid w:val="00052AB6"/>
    <w:rsid w:val="00055247"/>
    <w:rsid w:val="0005611D"/>
    <w:rsid w:val="00060C8A"/>
    <w:rsid w:val="00061DE6"/>
    <w:rsid w:val="0007205F"/>
    <w:rsid w:val="00081118"/>
    <w:rsid w:val="00087D79"/>
    <w:rsid w:val="00091CD6"/>
    <w:rsid w:val="00093937"/>
    <w:rsid w:val="000A3C28"/>
    <w:rsid w:val="000C240E"/>
    <w:rsid w:val="000C43E0"/>
    <w:rsid w:val="000D00A8"/>
    <w:rsid w:val="000E1050"/>
    <w:rsid w:val="000E3DF2"/>
    <w:rsid w:val="000F4417"/>
    <w:rsid w:val="00107667"/>
    <w:rsid w:val="00112318"/>
    <w:rsid w:val="00117BF7"/>
    <w:rsid w:val="00140913"/>
    <w:rsid w:val="00142DEA"/>
    <w:rsid w:val="001509E1"/>
    <w:rsid w:val="001618E2"/>
    <w:rsid w:val="00161B62"/>
    <w:rsid w:val="0016486F"/>
    <w:rsid w:val="00172EB2"/>
    <w:rsid w:val="00176E6B"/>
    <w:rsid w:val="00184F52"/>
    <w:rsid w:val="001874DF"/>
    <w:rsid w:val="001973B9"/>
    <w:rsid w:val="001A0FD0"/>
    <w:rsid w:val="001A38E8"/>
    <w:rsid w:val="001A49A2"/>
    <w:rsid w:val="001A75EB"/>
    <w:rsid w:val="001A7728"/>
    <w:rsid w:val="001B257C"/>
    <w:rsid w:val="001B4984"/>
    <w:rsid w:val="001B7858"/>
    <w:rsid w:val="001C3596"/>
    <w:rsid w:val="001C4727"/>
    <w:rsid w:val="001D020E"/>
    <w:rsid w:val="001D0504"/>
    <w:rsid w:val="001D05DA"/>
    <w:rsid w:val="001D1952"/>
    <w:rsid w:val="001D226F"/>
    <w:rsid w:val="001D48BE"/>
    <w:rsid w:val="001E1329"/>
    <w:rsid w:val="001E770C"/>
    <w:rsid w:val="001F443A"/>
    <w:rsid w:val="001F46AB"/>
    <w:rsid w:val="001F4968"/>
    <w:rsid w:val="001F511A"/>
    <w:rsid w:val="001F65B0"/>
    <w:rsid w:val="0021706E"/>
    <w:rsid w:val="00217BD1"/>
    <w:rsid w:val="00237665"/>
    <w:rsid w:val="00247D2A"/>
    <w:rsid w:val="002650BE"/>
    <w:rsid w:val="00267F0B"/>
    <w:rsid w:val="0027555A"/>
    <w:rsid w:val="00276F98"/>
    <w:rsid w:val="0028225E"/>
    <w:rsid w:val="00283292"/>
    <w:rsid w:val="002866CF"/>
    <w:rsid w:val="002873AF"/>
    <w:rsid w:val="002A7E2D"/>
    <w:rsid w:val="002B1F51"/>
    <w:rsid w:val="002B796A"/>
    <w:rsid w:val="002C12C1"/>
    <w:rsid w:val="002C4784"/>
    <w:rsid w:val="002C688B"/>
    <w:rsid w:val="002D6776"/>
    <w:rsid w:val="002D6DCB"/>
    <w:rsid w:val="00304FF3"/>
    <w:rsid w:val="00310072"/>
    <w:rsid w:val="00311CAF"/>
    <w:rsid w:val="00320006"/>
    <w:rsid w:val="00320E1E"/>
    <w:rsid w:val="00322A10"/>
    <w:rsid w:val="0032749C"/>
    <w:rsid w:val="00335919"/>
    <w:rsid w:val="00341803"/>
    <w:rsid w:val="00366FEA"/>
    <w:rsid w:val="0037217F"/>
    <w:rsid w:val="0038164A"/>
    <w:rsid w:val="00382770"/>
    <w:rsid w:val="00383328"/>
    <w:rsid w:val="00384C0C"/>
    <w:rsid w:val="003952F4"/>
    <w:rsid w:val="00397364"/>
    <w:rsid w:val="003A1742"/>
    <w:rsid w:val="003A1B96"/>
    <w:rsid w:val="003A2643"/>
    <w:rsid w:val="003A3901"/>
    <w:rsid w:val="003A521F"/>
    <w:rsid w:val="003B02E3"/>
    <w:rsid w:val="003C394C"/>
    <w:rsid w:val="003D009F"/>
    <w:rsid w:val="003D6CA3"/>
    <w:rsid w:val="003F1680"/>
    <w:rsid w:val="003F541E"/>
    <w:rsid w:val="003F720C"/>
    <w:rsid w:val="0040004B"/>
    <w:rsid w:val="00402F30"/>
    <w:rsid w:val="00405207"/>
    <w:rsid w:val="00415160"/>
    <w:rsid w:val="0041537B"/>
    <w:rsid w:val="004219AC"/>
    <w:rsid w:val="004274A7"/>
    <w:rsid w:val="00430EE6"/>
    <w:rsid w:val="00442B1D"/>
    <w:rsid w:val="00444597"/>
    <w:rsid w:val="0044730B"/>
    <w:rsid w:val="0044760B"/>
    <w:rsid w:val="00453114"/>
    <w:rsid w:val="00453BAD"/>
    <w:rsid w:val="00457B30"/>
    <w:rsid w:val="00463026"/>
    <w:rsid w:val="004673BF"/>
    <w:rsid w:val="00470C86"/>
    <w:rsid w:val="00471ABA"/>
    <w:rsid w:val="00471E2A"/>
    <w:rsid w:val="00472979"/>
    <w:rsid w:val="00480F2F"/>
    <w:rsid w:val="00481DB1"/>
    <w:rsid w:val="00483D9B"/>
    <w:rsid w:val="0048748D"/>
    <w:rsid w:val="0048765A"/>
    <w:rsid w:val="00492D29"/>
    <w:rsid w:val="004A2BB8"/>
    <w:rsid w:val="004A30B5"/>
    <w:rsid w:val="004A4604"/>
    <w:rsid w:val="004A55FC"/>
    <w:rsid w:val="004C2F6C"/>
    <w:rsid w:val="004C6B94"/>
    <w:rsid w:val="004D11E7"/>
    <w:rsid w:val="004D2773"/>
    <w:rsid w:val="004E671D"/>
    <w:rsid w:val="004F24BE"/>
    <w:rsid w:val="004F3F0F"/>
    <w:rsid w:val="004F4A0E"/>
    <w:rsid w:val="004F61EB"/>
    <w:rsid w:val="0050551C"/>
    <w:rsid w:val="00512690"/>
    <w:rsid w:val="005259CF"/>
    <w:rsid w:val="00533BDA"/>
    <w:rsid w:val="00536CC2"/>
    <w:rsid w:val="005410D0"/>
    <w:rsid w:val="0054468B"/>
    <w:rsid w:val="005517E3"/>
    <w:rsid w:val="005520F8"/>
    <w:rsid w:val="00556E56"/>
    <w:rsid w:val="0056063D"/>
    <w:rsid w:val="00560854"/>
    <w:rsid w:val="005657DB"/>
    <w:rsid w:val="0056608F"/>
    <w:rsid w:val="00567443"/>
    <w:rsid w:val="00574BB3"/>
    <w:rsid w:val="00575687"/>
    <w:rsid w:val="005901DA"/>
    <w:rsid w:val="00593023"/>
    <w:rsid w:val="00596E74"/>
    <w:rsid w:val="005A00CE"/>
    <w:rsid w:val="005A04DE"/>
    <w:rsid w:val="005B1B32"/>
    <w:rsid w:val="005B768C"/>
    <w:rsid w:val="005C1DF8"/>
    <w:rsid w:val="005C3FC3"/>
    <w:rsid w:val="005C76FB"/>
    <w:rsid w:val="005D2E38"/>
    <w:rsid w:val="005E077C"/>
    <w:rsid w:val="005E1473"/>
    <w:rsid w:val="005E6582"/>
    <w:rsid w:val="005E76AB"/>
    <w:rsid w:val="005F233D"/>
    <w:rsid w:val="005F4356"/>
    <w:rsid w:val="005F4F7E"/>
    <w:rsid w:val="005F5CBA"/>
    <w:rsid w:val="00605E39"/>
    <w:rsid w:val="00606DED"/>
    <w:rsid w:val="006145D2"/>
    <w:rsid w:val="00627343"/>
    <w:rsid w:val="00631348"/>
    <w:rsid w:val="00633F98"/>
    <w:rsid w:val="00634BCA"/>
    <w:rsid w:val="00635BEF"/>
    <w:rsid w:val="0064662C"/>
    <w:rsid w:val="006522B7"/>
    <w:rsid w:val="0065294E"/>
    <w:rsid w:val="00654A80"/>
    <w:rsid w:val="00656799"/>
    <w:rsid w:val="00656BD4"/>
    <w:rsid w:val="006675E7"/>
    <w:rsid w:val="006702D9"/>
    <w:rsid w:val="006703B0"/>
    <w:rsid w:val="006730E6"/>
    <w:rsid w:val="00676B65"/>
    <w:rsid w:val="00681791"/>
    <w:rsid w:val="00683A05"/>
    <w:rsid w:val="00684427"/>
    <w:rsid w:val="0069268A"/>
    <w:rsid w:val="006958FD"/>
    <w:rsid w:val="006A13AD"/>
    <w:rsid w:val="006A6F35"/>
    <w:rsid w:val="006C499A"/>
    <w:rsid w:val="006C4D23"/>
    <w:rsid w:val="006C7333"/>
    <w:rsid w:val="006D0B1B"/>
    <w:rsid w:val="006D3119"/>
    <w:rsid w:val="006D50BF"/>
    <w:rsid w:val="006D56BC"/>
    <w:rsid w:val="006E376C"/>
    <w:rsid w:val="006E3892"/>
    <w:rsid w:val="00701C1B"/>
    <w:rsid w:val="007052AF"/>
    <w:rsid w:val="00714F02"/>
    <w:rsid w:val="007168D9"/>
    <w:rsid w:val="0072331D"/>
    <w:rsid w:val="00726940"/>
    <w:rsid w:val="00731239"/>
    <w:rsid w:val="007321F2"/>
    <w:rsid w:val="00746299"/>
    <w:rsid w:val="00750995"/>
    <w:rsid w:val="00751261"/>
    <w:rsid w:val="00754DF5"/>
    <w:rsid w:val="00757DA2"/>
    <w:rsid w:val="00764EBA"/>
    <w:rsid w:val="0077240F"/>
    <w:rsid w:val="00776B74"/>
    <w:rsid w:val="007823A2"/>
    <w:rsid w:val="007A00CD"/>
    <w:rsid w:val="007A4D42"/>
    <w:rsid w:val="007A73B4"/>
    <w:rsid w:val="007B247D"/>
    <w:rsid w:val="007B522A"/>
    <w:rsid w:val="007B5AEC"/>
    <w:rsid w:val="007E1114"/>
    <w:rsid w:val="007E1853"/>
    <w:rsid w:val="007E3EFC"/>
    <w:rsid w:val="007E4586"/>
    <w:rsid w:val="007F05F2"/>
    <w:rsid w:val="00800336"/>
    <w:rsid w:val="00805319"/>
    <w:rsid w:val="00807895"/>
    <w:rsid w:val="00812D41"/>
    <w:rsid w:val="008134C5"/>
    <w:rsid w:val="00817669"/>
    <w:rsid w:val="00821AB0"/>
    <w:rsid w:val="008239FB"/>
    <w:rsid w:val="00832F78"/>
    <w:rsid w:val="00834076"/>
    <w:rsid w:val="00837637"/>
    <w:rsid w:val="00837B9B"/>
    <w:rsid w:val="00843282"/>
    <w:rsid w:val="00846CBF"/>
    <w:rsid w:val="00853FAE"/>
    <w:rsid w:val="00854046"/>
    <w:rsid w:val="008647C9"/>
    <w:rsid w:val="00864963"/>
    <w:rsid w:val="00873E04"/>
    <w:rsid w:val="00874481"/>
    <w:rsid w:val="00875F91"/>
    <w:rsid w:val="0088126D"/>
    <w:rsid w:val="008814D7"/>
    <w:rsid w:val="00891293"/>
    <w:rsid w:val="00893048"/>
    <w:rsid w:val="00893B42"/>
    <w:rsid w:val="008A2926"/>
    <w:rsid w:val="008A722D"/>
    <w:rsid w:val="008B181C"/>
    <w:rsid w:val="008B381E"/>
    <w:rsid w:val="008C531F"/>
    <w:rsid w:val="008C5A6F"/>
    <w:rsid w:val="008E3CAC"/>
    <w:rsid w:val="008E3EA0"/>
    <w:rsid w:val="008F2AD4"/>
    <w:rsid w:val="008F3B3D"/>
    <w:rsid w:val="00900238"/>
    <w:rsid w:val="00900DF6"/>
    <w:rsid w:val="00911A52"/>
    <w:rsid w:val="009163F9"/>
    <w:rsid w:val="009176C5"/>
    <w:rsid w:val="009239DC"/>
    <w:rsid w:val="009300DB"/>
    <w:rsid w:val="00933D4B"/>
    <w:rsid w:val="00941229"/>
    <w:rsid w:val="00945977"/>
    <w:rsid w:val="0094737C"/>
    <w:rsid w:val="00953486"/>
    <w:rsid w:val="0095632B"/>
    <w:rsid w:val="00957354"/>
    <w:rsid w:val="00963A68"/>
    <w:rsid w:val="009646DA"/>
    <w:rsid w:val="00973F0B"/>
    <w:rsid w:val="009802AC"/>
    <w:rsid w:val="00982A68"/>
    <w:rsid w:val="00984B73"/>
    <w:rsid w:val="009951D2"/>
    <w:rsid w:val="009962CF"/>
    <w:rsid w:val="009A04CC"/>
    <w:rsid w:val="009A073E"/>
    <w:rsid w:val="009A1293"/>
    <w:rsid w:val="009A6029"/>
    <w:rsid w:val="009B025D"/>
    <w:rsid w:val="009B79F2"/>
    <w:rsid w:val="009C26C5"/>
    <w:rsid w:val="009C440B"/>
    <w:rsid w:val="009C562B"/>
    <w:rsid w:val="009C7C01"/>
    <w:rsid w:val="009F3042"/>
    <w:rsid w:val="009F7117"/>
    <w:rsid w:val="00A0125D"/>
    <w:rsid w:val="00A0242B"/>
    <w:rsid w:val="00A03F43"/>
    <w:rsid w:val="00A064A6"/>
    <w:rsid w:val="00A134D4"/>
    <w:rsid w:val="00A13C2F"/>
    <w:rsid w:val="00A159EA"/>
    <w:rsid w:val="00A225A4"/>
    <w:rsid w:val="00A27A4D"/>
    <w:rsid w:val="00A36E35"/>
    <w:rsid w:val="00A4737A"/>
    <w:rsid w:val="00A546DF"/>
    <w:rsid w:val="00A55CC1"/>
    <w:rsid w:val="00A653BA"/>
    <w:rsid w:val="00A6627C"/>
    <w:rsid w:val="00A70905"/>
    <w:rsid w:val="00A74616"/>
    <w:rsid w:val="00A81ED7"/>
    <w:rsid w:val="00A84DCE"/>
    <w:rsid w:val="00A86C0D"/>
    <w:rsid w:val="00A9058B"/>
    <w:rsid w:val="00A92DF8"/>
    <w:rsid w:val="00A93CFE"/>
    <w:rsid w:val="00AA015E"/>
    <w:rsid w:val="00AA0772"/>
    <w:rsid w:val="00AA3428"/>
    <w:rsid w:val="00AA65D2"/>
    <w:rsid w:val="00AD6AFE"/>
    <w:rsid w:val="00AD7E17"/>
    <w:rsid w:val="00AE54BC"/>
    <w:rsid w:val="00AF57F8"/>
    <w:rsid w:val="00B01794"/>
    <w:rsid w:val="00B02578"/>
    <w:rsid w:val="00B036B6"/>
    <w:rsid w:val="00B20D6B"/>
    <w:rsid w:val="00B25BAA"/>
    <w:rsid w:val="00B312AC"/>
    <w:rsid w:val="00B40212"/>
    <w:rsid w:val="00B41266"/>
    <w:rsid w:val="00B42EC8"/>
    <w:rsid w:val="00B432BD"/>
    <w:rsid w:val="00B56C62"/>
    <w:rsid w:val="00B72B13"/>
    <w:rsid w:val="00B759AB"/>
    <w:rsid w:val="00B7685A"/>
    <w:rsid w:val="00B8074A"/>
    <w:rsid w:val="00B90557"/>
    <w:rsid w:val="00B92D8C"/>
    <w:rsid w:val="00B94522"/>
    <w:rsid w:val="00B94D7A"/>
    <w:rsid w:val="00B9703B"/>
    <w:rsid w:val="00BA25A8"/>
    <w:rsid w:val="00BA4EC4"/>
    <w:rsid w:val="00BB165B"/>
    <w:rsid w:val="00BC0377"/>
    <w:rsid w:val="00BC15B4"/>
    <w:rsid w:val="00BC760F"/>
    <w:rsid w:val="00BE04B5"/>
    <w:rsid w:val="00BE27C0"/>
    <w:rsid w:val="00BE3C5B"/>
    <w:rsid w:val="00BE4524"/>
    <w:rsid w:val="00BF05C2"/>
    <w:rsid w:val="00BF2399"/>
    <w:rsid w:val="00BF5988"/>
    <w:rsid w:val="00BF7217"/>
    <w:rsid w:val="00BF7DA8"/>
    <w:rsid w:val="00C01687"/>
    <w:rsid w:val="00C035C8"/>
    <w:rsid w:val="00C047A5"/>
    <w:rsid w:val="00C04B21"/>
    <w:rsid w:val="00C113CF"/>
    <w:rsid w:val="00C1178B"/>
    <w:rsid w:val="00C211DE"/>
    <w:rsid w:val="00C25029"/>
    <w:rsid w:val="00C332DD"/>
    <w:rsid w:val="00C42AEB"/>
    <w:rsid w:val="00C438FC"/>
    <w:rsid w:val="00C45118"/>
    <w:rsid w:val="00C4585D"/>
    <w:rsid w:val="00C461A9"/>
    <w:rsid w:val="00C46521"/>
    <w:rsid w:val="00C56521"/>
    <w:rsid w:val="00C62EA7"/>
    <w:rsid w:val="00C67D0B"/>
    <w:rsid w:val="00C70A82"/>
    <w:rsid w:val="00C72190"/>
    <w:rsid w:val="00C73EC4"/>
    <w:rsid w:val="00C76D9E"/>
    <w:rsid w:val="00C772E3"/>
    <w:rsid w:val="00C77B3B"/>
    <w:rsid w:val="00C83FAE"/>
    <w:rsid w:val="00C84DE8"/>
    <w:rsid w:val="00C85E2F"/>
    <w:rsid w:val="00C8771F"/>
    <w:rsid w:val="00CA16D4"/>
    <w:rsid w:val="00CA36F5"/>
    <w:rsid w:val="00CA3965"/>
    <w:rsid w:val="00CB2C92"/>
    <w:rsid w:val="00CB3D57"/>
    <w:rsid w:val="00CB497B"/>
    <w:rsid w:val="00CB4B74"/>
    <w:rsid w:val="00CB6FF5"/>
    <w:rsid w:val="00CC1ACF"/>
    <w:rsid w:val="00CC59AF"/>
    <w:rsid w:val="00CD20B2"/>
    <w:rsid w:val="00CE04F4"/>
    <w:rsid w:val="00CE0C62"/>
    <w:rsid w:val="00CE36CF"/>
    <w:rsid w:val="00CF77C7"/>
    <w:rsid w:val="00CF7DDC"/>
    <w:rsid w:val="00D01C50"/>
    <w:rsid w:val="00D079FC"/>
    <w:rsid w:val="00D33818"/>
    <w:rsid w:val="00D36D93"/>
    <w:rsid w:val="00D40792"/>
    <w:rsid w:val="00D42C6C"/>
    <w:rsid w:val="00D4365D"/>
    <w:rsid w:val="00D441A4"/>
    <w:rsid w:val="00D56C5E"/>
    <w:rsid w:val="00DA41A6"/>
    <w:rsid w:val="00DA528E"/>
    <w:rsid w:val="00DB372A"/>
    <w:rsid w:val="00DC645C"/>
    <w:rsid w:val="00DC6740"/>
    <w:rsid w:val="00DC6E81"/>
    <w:rsid w:val="00DD53E3"/>
    <w:rsid w:val="00DD7188"/>
    <w:rsid w:val="00DF1D8E"/>
    <w:rsid w:val="00E01490"/>
    <w:rsid w:val="00E05431"/>
    <w:rsid w:val="00E0647C"/>
    <w:rsid w:val="00E12B37"/>
    <w:rsid w:val="00E2217F"/>
    <w:rsid w:val="00E26762"/>
    <w:rsid w:val="00E40101"/>
    <w:rsid w:val="00E4149D"/>
    <w:rsid w:val="00E41C39"/>
    <w:rsid w:val="00E44906"/>
    <w:rsid w:val="00E50AC8"/>
    <w:rsid w:val="00E50C93"/>
    <w:rsid w:val="00E514DD"/>
    <w:rsid w:val="00E51B06"/>
    <w:rsid w:val="00E51E0B"/>
    <w:rsid w:val="00E53ECC"/>
    <w:rsid w:val="00E64A50"/>
    <w:rsid w:val="00E65E13"/>
    <w:rsid w:val="00E719B1"/>
    <w:rsid w:val="00E74D99"/>
    <w:rsid w:val="00E9357D"/>
    <w:rsid w:val="00E9760F"/>
    <w:rsid w:val="00EA7430"/>
    <w:rsid w:val="00EB051E"/>
    <w:rsid w:val="00ED32CC"/>
    <w:rsid w:val="00EE2118"/>
    <w:rsid w:val="00EE5C51"/>
    <w:rsid w:val="00EF4218"/>
    <w:rsid w:val="00EF6EFF"/>
    <w:rsid w:val="00EF7946"/>
    <w:rsid w:val="00F019D0"/>
    <w:rsid w:val="00F03A29"/>
    <w:rsid w:val="00F06A6E"/>
    <w:rsid w:val="00F076BB"/>
    <w:rsid w:val="00F12DCD"/>
    <w:rsid w:val="00F13F0E"/>
    <w:rsid w:val="00F15357"/>
    <w:rsid w:val="00F373D3"/>
    <w:rsid w:val="00F373F9"/>
    <w:rsid w:val="00F37D1E"/>
    <w:rsid w:val="00F42AE3"/>
    <w:rsid w:val="00F45387"/>
    <w:rsid w:val="00F46455"/>
    <w:rsid w:val="00F5765A"/>
    <w:rsid w:val="00F5792C"/>
    <w:rsid w:val="00F63D28"/>
    <w:rsid w:val="00F67C20"/>
    <w:rsid w:val="00F74DBB"/>
    <w:rsid w:val="00F82F4E"/>
    <w:rsid w:val="00F9273F"/>
    <w:rsid w:val="00F92B19"/>
    <w:rsid w:val="00F9357B"/>
    <w:rsid w:val="00F94EBF"/>
    <w:rsid w:val="00FA1957"/>
    <w:rsid w:val="00FA3CB6"/>
    <w:rsid w:val="00FB56DA"/>
    <w:rsid w:val="00FD1F5F"/>
    <w:rsid w:val="00FE0A1D"/>
    <w:rsid w:val="00FE41C5"/>
    <w:rsid w:val="00FF0301"/>
    <w:rsid w:val="00FF07CB"/>
    <w:rsid w:val="00FF339D"/>
    <w:rsid w:val="00FF417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D9B9"/>
  <w15:docId w15:val="{2F21EF8A-11D1-4C33-A66B-B3D2718E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basedOn w:val="Normal"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B26FC-D1A3-4648-BDE2-2470D6706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Rudakaite-Saukstel Edita</cp:lastModifiedBy>
  <cp:revision>5</cp:revision>
  <cp:lastPrinted>2019-01-07T08:36:00Z</cp:lastPrinted>
  <dcterms:created xsi:type="dcterms:W3CDTF">2020-09-08T12:28:00Z</dcterms:created>
  <dcterms:modified xsi:type="dcterms:W3CDTF">2020-09-16T12:06:00Z</dcterms:modified>
</cp:coreProperties>
</file>