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7F20CB" w14:textId="77777777" w:rsidR="004C1249" w:rsidRDefault="004C1249">
      <w:pPr>
        <w:tabs>
          <w:tab w:val="center" w:pos="4819"/>
          <w:tab w:val="right" w:pos="9071"/>
        </w:tabs>
        <w:overflowPunct w:val="0"/>
        <w:textAlignment w:val="baseline"/>
        <w:rPr>
          <w:rFonts w:ascii="HelveticaLT" w:hAnsi="HelveticaLT"/>
          <w:sz w:val="20"/>
          <w:lang w:val="en-GB"/>
        </w:rPr>
      </w:pPr>
      <w:bookmarkStart w:id="0" w:name="_GoBack"/>
      <w:bookmarkEnd w:id="0"/>
    </w:p>
    <w:p w14:paraId="0819FE64" w14:textId="77777777" w:rsidR="004C1249" w:rsidRDefault="00EA0C79">
      <w:pPr>
        <w:tabs>
          <w:tab w:val="center" w:pos="4819"/>
          <w:tab w:val="right" w:pos="9071"/>
        </w:tabs>
        <w:overflowPunct w:val="0"/>
        <w:jc w:val="center"/>
        <w:textAlignment w:val="baseline"/>
        <w:rPr>
          <w:b/>
          <w:bCs/>
          <w:szCs w:val="24"/>
        </w:rPr>
      </w:pPr>
      <w:r>
        <w:rPr>
          <w:b/>
          <w:bCs/>
          <w:noProof/>
          <w:szCs w:val="24"/>
          <w:lang w:eastAsia="lt-LT"/>
        </w:rPr>
        <w:drawing>
          <wp:inline distT="0" distB="0" distL="0" distR="0" wp14:anchorId="5D5B6DE1" wp14:editId="17932BB4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0F25B" w14:textId="77777777" w:rsidR="004C1249" w:rsidRDefault="004C1249">
      <w:pPr>
        <w:rPr>
          <w:szCs w:val="24"/>
        </w:rPr>
      </w:pPr>
    </w:p>
    <w:p w14:paraId="1E9E7776" w14:textId="77777777" w:rsidR="004C1249" w:rsidRPr="008373D4" w:rsidRDefault="00EA0C79">
      <w:pPr>
        <w:jc w:val="center"/>
        <w:rPr>
          <w:sz w:val="28"/>
          <w:szCs w:val="28"/>
        </w:rPr>
      </w:pPr>
      <w:r w:rsidRPr="008373D4">
        <w:rPr>
          <w:b/>
          <w:bCs/>
          <w:sz w:val="28"/>
          <w:szCs w:val="28"/>
        </w:rPr>
        <w:t>LIETUVOS RESPUBLIKOS ŠVIETIMO</w:t>
      </w:r>
      <w:r w:rsidR="0040130C">
        <w:rPr>
          <w:b/>
          <w:bCs/>
          <w:sz w:val="28"/>
          <w:szCs w:val="28"/>
        </w:rPr>
        <w:t xml:space="preserve">, </w:t>
      </w:r>
      <w:r w:rsidRPr="008373D4">
        <w:rPr>
          <w:b/>
          <w:bCs/>
          <w:sz w:val="28"/>
          <w:szCs w:val="28"/>
        </w:rPr>
        <w:t xml:space="preserve">MOKSLO </w:t>
      </w:r>
      <w:r w:rsidR="0040130C">
        <w:rPr>
          <w:b/>
          <w:bCs/>
          <w:sz w:val="28"/>
          <w:szCs w:val="28"/>
        </w:rPr>
        <w:t xml:space="preserve">IR SPORTO </w:t>
      </w:r>
      <w:r w:rsidRPr="008373D4">
        <w:rPr>
          <w:b/>
          <w:bCs/>
          <w:sz w:val="28"/>
          <w:szCs w:val="28"/>
        </w:rPr>
        <w:t>MINISTRAS</w:t>
      </w:r>
    </w:p>
    <w:p w14:paraId="40599AA5" w14:textId="77777777" w:rsidR="004C1249" w:rsidRDefault="004C1249">
      <w:pPr>
        <w:overflowPunct w:val="0"/>
        <w:jc w:val="center"/>
        <w:textAlignment w:val="baseline"/>
        <w:rPr>
          <w:szCs w:val="24"/>
        </w:rPr>
      </w:pPr>
    </w:p>
    <w:p w14:paraId="488E8F4C" w14:textId="77777777" w:rsidR="004C1249" w:rsidRDefault="00EA0C79">
      <w:pPr>
        <w:overflowPunct w:val="0"/>
        <w:jc w:val="center"/>
        <w:textAlignment w:val="baseline"/>
        <w:rPr>
          <w:b/>
          <w:bCs/>
          <w:szCs w:val="24"/>
        </w:rPr>
      </w:pPr>
      <w:r>
        <w:rPr>
          <w:b/>
          <w:bCs/>
          <w:szCs w:val="24"/>
        </w:rPr>
        <w:t>ĮSAKYMAS</w:t>
      </w:r>
    </w:p>
    <w:p w14:paraId="201C2AE8" w14:textId="768615CF" w:rsidR="004C1249" w:rsidRDefault="00EA0C79" w:rsidP="00225D78">
      <w:pPr>
        <w:overflowPunct w:val="0"/>
        <w:jc w:val="center"/>
        <w:textAlignment w:val="baseline"/>
        <w:rPr>
          <w:b/>
          <w:bCs/>
          <w:caps/>
          <w:szCs w:val="24"/>
        </w:rPr>
      </w:pPr>
      <w:r>
        <w:rPr>
          <w:b/>
          <w:bCs/>
          <w:szCs w:val="24"/>
        </w:rPr>
        <w:t xml:space="preserve">DĖL </w:t>
      </w:r>
      <w:r w:rsidR="004436A3">
        <w:rPr>
          <w:b/>
          <w:bCs/>
          <w:szCs w:val="24"/>
        </w:rPr>
        <w:t>ŠVIETIMO</w:t>
      </w:r>
      <w:r w:rsidR="00A56397">
        <w:rPr>
          <w:b/>
          <w:bCs/>
          <w:szCs w:val="24"/>
        </w:rPr>
        <w:t xml:space="preserve">, </w:t>
      </w:r>
      <w:r w:rsidR="004436A3">
        <w:rPr>
          <w:b/>
          <w:bCs/>
          <w:szCs w:val="24"/>
        </w:rPr>
        <w:t xml:space="preserve">MOKSLO </w:t>
      </w:r>
      <w:r w:rsidR="00A56397">
        <w:rPr>
          <w:b/>
          <w:bCs/>
          <w:szCs w:val="24"/>
        </w:rPr>
        <w:t xml:space="preserve">IR SPORTO </w:t>
      </w:r>
      <w:r w:rsidR="004436A3">
        <w:rPr>
          <w:b/>
          <w:bCs/>
          <w:szCs w:val="24"/>
        </w:rPr>
        <w:t>MINISTRO 201</w:t>
      </w:r>
      <w:r w:rsidR="008C1D96">
        <w:rPr>
          <w:b/>
          <w:bCs/>
          <w:szCs w:val="24"/>
        </w:rPr>
        <w:t>9</w:t>
      </w:r>
      <w:r w:rsidR="004436A3">
        <w:rPr>
          <w:b/>
          <w:bCs/>
          <w:szCs w:val="24"/>
        </w:rPr>
        <w:t xml:space="preserve"> M. </w:t>
      </w:r>
      <w:r w:rsidR="008C1D96">
        <w:rPr>
          <w:b/>
          <w:bCs/>
          <w:szCs w:val="24"/>
        </w:rPr>
        <w:t>GRUODŽIO</w:t>
      </w:r>
      <w:r w:rsidR="00361ED8">
        <w:rPr>
          <w:b/>
          <w:bCs/>
          <w:szCs w:val="24"/>
        </w:rPr>
        <w:t xml:space="preserve"> </w:t>
      </w:r>
      <w:r w:rsidR="00DF56AE">
        <w:rPr>
          <w:b/>
          <w:bCs/>
          <w:szCs w:val="24"/>
        </w:rPr>
        <w:t xml:space="preserve"> </w:t>
      </w:r>
      <w:r w:rsidR="008C1D96">
        <w:rPr>
          <w:b/>
          <w:bCs/>
          <w:szCs w:val="24"/>
        </w:rPr>
        <w:t>2</w:t>
      </w:r>
      <w:r w:rsidR="004436A3">
        <w:rPr>
          <w:b/>
          <w:bCs/>
          <w:szCs w:val="24"/>
        </w:rPr>
        <w:t>3 D. ĮSAKYMO NR. V-</w:t>
      </w:r>
      <w:r w:rsidR="008C1D96">
        <w:rPr>
          <w:b/>
          <w:bCs/>
          <w:szCs w:val="24"/>
        </w:rPr>
        <w:t>1537</w:t>
      </w:r>
      <w:r w:rsidR="004436A3">
        <w:rPr>
          <w:b/>
          <w:bCs/>
          <w:szCs w:val="24"/>
        </w:rPr>
        <w:t xml:space="preserve"> ,,DĖL </w:t>
      </w:r>
      <w:r>
        <w:rPr>
          <w:b/>
          <w:bCs/>
          <w:caps/>
          <w:szCs w:val="24"/>
        </w:rPr>
        <w:t>2014–2020 METŲ EUROPOS SĄJUNGOS FONDŲ INVESTICIJŲ VEIKSMŲ PROGRAMOS 1 PRIORITETO „MOKSLINIŲ TYRIMŲ, EKSPERIMENTINĖS PLĖTROS IR INOVACIJŲ SKATINIMAS“ 01.2.2-</w:t>
      </w:r>
      <w:r w:rsidR="00D01419">
        <w:rPr>
          <w:b/>
          <w:bCs/>
          <w:caps/>
          <w:szCs w:val="24"/>
        </w:rPr>
        <w:t>MITA</w:t>
      </w:r>
      <w:r>
        <w:rPr>
          <w:b/>
          <w:bCs/>
          <w:caps/>
          <w:szCs w:val="24"/>
        </w:rPr>
        <w:t>-K-70</w:t>
      </w:r>
      <w:r w:rsidR="00D01419">
        <w:rPr>
          <w:b/>
          <w:bCs/>
          <w:caps/>
          <w:szCs w:val="24"/>
        </w:rPr>
        <w:t>2</w:t>
      </w:r>
      <w:r>
        <w:rPr>
          <w:b/>
          <w:bCs/>
          <w:caps/>
          <w:szCs w:val="24"/>
        </w:rPr>
        <w:t xml:space="preserve"> PRIEMONĖS „</w:t>
      </w:r>
      <w:r w:rsidR="00D01419">
        <w:rPr>
          <w:b/>
          <w:bCs/>
          <w:caps/>
          <w:szCs w:val="24"/>
        </w:rPr>
        <w:t xml:space="preserve">MTEP rezultatų komercinimo ir tarptautiškumo skatinimas“ </w:t>
      </w:r>
      <w:r>
        <w:rPr>
          <w:b/>
          <w:bCs/>
          <w:caps/>
          <w:szCs w:val="24"/>
        </w:rPr>
        <w:t xml:space="preserve">PROJEKTŲ FINANSAVIMO SĄLYGŲ APRAŠO NR. </w:t>
      </w:r>
      <w:r w:rsidR="008C1D96">
        <w:rPr>
          <w:b/>
          <w:bCs/>
          <w:caps/>
          <w:szCs w:val="24"/>
        </w:rPr>
        <w:t>5</w:t>
      </w:r>
      <w:r>
        <w:rPr>
          <w:b/>
          <w:bCs/>
          <w:caps/>
          <w:szCs w:val="24"/>
        </w:rPr>
        <w:t xml:space="preserve"> PATVIRTINIMO</w:t>
      </w:r>
      <w:r w:rsidR="004436A3">
        <w:rPr>
          <w:b/>
          <w:bCs/>
          <w:caps/>
          <w:szCs w:val="24"/>
        </w:rPr>
        <w:t>“ PAKEITIMO</w:t>
      </w:r>
    </w:p>
    <w:p w14:paraId="73A6C704" w14:textId="77777777" w:rsidR="004C1249" w:rsidRDefault="004C1249">
      <w:pPr>
        <w:overflowPunct w:val="0"/>
        <w:jc w:val="center"/>
        <w:textAlignment w:val="baseline"/>
        <w:rPr>
          <w:szCs w:val="24"/>
        </w:rPr>
      </w:pPr>
    </w:p>
    <w:p w14:paraId="602DE242" w14:textId="418C1C57" w:rsidR="004C1249" w:rsidRDefault="00EA0C79">
      <w:pPr>
        <w:keepNext/>
        <w:tabs>
          <w:tab w:val="left" w:pos="4927"/>
        </w:tabs>
        <w:overflowPunct w:val="0"/>
        <w:jc w:val="center"/>
        <w:textAlignment w:val="baseline"/>
        <w:outlineLvl w:val="2"/>
        <w:rPr>
          <w:szCs w:val="24"/>
        </w:rPr>
      </w:pPr>
      <w:r>
        <w:rPr>
          <w:szCs w:val="24"/>
        </w:rPr>
        <w:t>20</w:t>
      </w:r>
      <w:r w:rsidR="00DD1DF5">
        <w:rPr>
          <w:szCs w:val="24"/>
        </w:rPr>
        <w:t>20</w:t>
      </w:r>
      <w:r>
        <w:rPr>
          <w:szCs w:val="24"/>
        </w:rPr>
        <w:t xml:space="preserve"> m. </w:t>
      </w:r>
      <w:r w:rsidR="00D01419">
        <w:rPr>
          <w:szCs w:val="24"/>
        </w:rPr>
        <w:t xml:space="preserve">                           </w:t>
      </w:r>
      <w:r>
        <w:rPr>
          <w:szCs w:val="24"/>
        </w:rPr>
        <w:t>d. Nr. V-</w:t>
      </w:r>
    </w:p>
    <w:p w14:paraId="5B4DD6EA" w14:textId="77777777" w:rsidR="004C1249" w:rsidRDefault="00EA0C79">
      <w:pPr>
        <w:overflowPunct w:val="0"/>
        <w:jc w:val="center"/>
        <w:textAlignment w:val="baseline"/>
        <w:rPr>
          <w:szCs w:val="24"/>
        </w:rPr>
      </w:pPr>
      <w:smartTag w:uri="urn:schemas-tilde-lv/tildestengine" w:element="firmas">
        <w:r>
          <w:rPr>
            <w:szCs w:val="24"/>
          </w:rPr>
          <w:t>Vilnius</w:t>
        </w:r>
      </w:smartTag>
    </w:p>
    <w:p w14:paraId="543AC026" w14:textId="77777777" w:rsidR="004C1249" w:rsidRDefault="004C1249">
      <w:pPr>
        <w:tabs>
          <w:tab w:val="center" w:pos="4819"/>
          <w:tab w:val="right" w:pos="9071"/>
        </w:tabs>
        <w:overflowPunct w:val="0"/>
        <w:textAlignment w:val="baseline"/>
        <w:rPr>
          <w:szCs w:val="24"/>
          <w:lang w:val="en-GB"/>
        </w:rPr>
      </w:pPr>
    </w:p>
    <w:p w14:paraId="6CEA5648" w14:textId="77777777" w:rsidR="003D3598" w:rsidRDefault="003D3598">
      <w:pPr>
        <w:tabs>
          <w:tab w:val="center" w:pos="4819"/>
          <w:tab w:val="right" w:pos="9071"/>
        </w:tabs>
        <w:overflowPunct w:val="0"/>
        <w:textAlignment w:val="baseline"/>
        <w:rPr>
          <w:szCs w:val="24"/>
          <w:lang w:val="en-GB"/>
        </w:rPr>
      </w:pPr>
    </w:p>
    <w:p w14:paraId="74FCF83F" w14:textId="10FF9B51" w:rsidR="007E6C3C" w:rsidRDefault="00EC7764" w:rsidP="00DD1DF5">
      <w:pPr>
        <w:tabs>
          <w:tab w:val="left" w:pos="1418"/>
        </w:tabs>
        <w:spacing w:after="20"/>
        <w:ind w:firstLine="851"/>
        <w:jc w:val="both"/>
        <w:rPr>
          <w:bCs/>
          <w:szCs w:val="24"/>
        </w:rPr>
      </w:pPr>
      <w:r>
        <w:t>P</w:t>
      </w:r>
      <w:r w:rsidR="004436A3">
        <w:t xml:space="preserve"> a k e i č i u </w:t>
      </w:r>
      <w:r w:rsidR="008373D4">
        <w:t xml:space="preserve"> </w:t>
      </w:r>
      <w:r w:rsidR="004436A3">
        <w:t xml:space="preserve">2014–2020 metų Europos Sąjungos fondų investicijų veiksmų programos 1 prioriteto „Mokslinių tyrimų, eksperimentinės plėtros ir inovacijų infrastruktūros skatinimas“ </w:t>
      </w:r>
      <w:r w:rsidR="004436A3">
        <w:rPr>
          <w:szCs w:val="24"/>
        </w:rPr>
        <w:t>01.2.2-MITA-K-702 priemonės „</w:t>
      </w:r>
      <w:r w:rsidR="004436A3" w:rsidRPr="00D01419">
        <w:rPr>
          <w:bCs/>
          <w:caps/>
          <w:szCs w:val="24"/>
        </w:rPr>
        <w:t xml:space="preserve">MTEP </w:t>
      </w:r>
      <w:r w:rsidR="004436A3" w:rsidRPr="00D01419">
        <w:rPr>
          <w:bCs/>
          <w:szCs w:val="24"/>
        </w:rPr>
        <w:t xml:space="preserve">rezultatų </w:t>
      </w:r>
      <w:proofErr w:type="spellStart"/>
      <w:r w:rsidR="004436A3" w:rsidRPr="00D01419">
        <w:rPr>
          <w:bCs/>
          <w:szCs w:val="24"/>
        </w:rPr>
        <w:t>komercinimo</w:t>
      </w:r>
      <w:proofErr w:type="spellEnd"/>
      <w:r w:rsidR="004436A3" w:rsidRPr="00D01419">
        <w:rPr>
          <w:bCs/>
          <w:szCs w:val="24"/>
        </w:rPr>
        <w:t xml:space="preserve"> ir </w:t>
      </w:r>
      <w:proofErr w:type="spellStart"/>
      <w:r w:rsidR="004436A3" w:rsidRPr="00D01419">
        <w:rPr>
          <w:bCs/>
          <w:szCs w:val="24"/>
        </w:rPr>
        <w:t>tarptautiškumo</w:t>
      </w:r>
      <w:proofErr w:type="spellEnd"/>
      <w:r w:rsidR="004436A3" w:rsidRPr="00D01419">
        <w:rPr>
          <w:bCs/>
          <w:szCs w:val="24"/>
        </w:rPr>
        <w:t xml:space="preserve"> skatinimas</w:t>
      </w:r>
      <w:r w:rsidR="004436A3">
        <w:rPr>
          <w:szCs w:val="24"/>
        </w:rPr>
        <w:t xml:space="preserve">“ projektų finansavimo sąlygų aprašą Nr. </w:t>
      </w:r>
      <w:r w:rsidR="008C1D96">
        <w:rPr>
          <w:szCs w:val="24"/>
        </w:rPr>
        <w:t>5</w:t>
      </w:r>
      <w:r w:rsidR="004436A3">
        <w:rPr>
          <w:szCs w:val="24"/>
        </w:rPr>
        <w:t xml:space="preserve">, patvirtintą </w:t>
      </w:r>
      <w:r w:rsidR="007E6C3C">
        <w:t>Lietuvos Respublikos švietimo</w:t>
      </w:r>
      <w:r w:rsidR="00A56397">
        <w:t>,</w:t>
      </w:r>
      <w:r w:rsidR="007E6C3C">
        <w:t xml:space="preserve"> mokslo </w:t>
      </w:r>
      <w:r w:rsidR="00A56397">
        <w:t xml:space="preserve">ir sporto </w:t>
      </w:r>
      <w:r w:rsidR="007E6C3C">
        <w:t xml:space="preserve">ministro </w:t>
      </w:r>
      <w:r w:rsidR="004436A3">
        <w:rPr>
          <w:szCs w:val="24"/>
        </w:rPr>
        <w:t>201</w:t>
      </w:r>
      <w:r w:rsidR="008C1D96">
        <w:rPr>
          <w:szCs w:val="24"/>
        </w:rPr>
        <w:t>9</w:t>
      </w:r>
      <w:r w:rsidR="004436A3">
        <w:rPr>
          <w:szCs w:val="24"/>
        </w:rPr>
        <w:t xml:space="preserve"> m. </w:t>
      </w:r>
      <w:r w:rsidR="008C1D96">
        <w:rPr>
          <w:szCs w:val="24"/>
        </w:rPr>
        <w:t>gruodžio 2</w:t>
      </w:r>
      <w:r w:rsidR="004436A3">
        <w:rPr>
          <w:szCs w:val="24"/>
        </w:rPr>
        <w:t xml:space="preserve">3 d. </w:t>
      </w:r>
      <w:r w:rsidR="007E6C3C">
        <w:rPr>
          <w:szCs w:val="24"/>
        </w:rPr>
        <w:t>įsakymu Nr. V-</w:t>
      </w:r>
      <w:r w:rsidR="008C1D96">
        <w:rPr>
          <w:szCs w:val="24"/>
        </w:rPr>
        <w:t>1537</w:t>
      </w:r>
      <w:r w:rsidR="007E6C3C">
        <w:rPr>
          <w:szCs w:val="24"/>
        </w:rPr>
        <w:t xml:space="preserve"> </w:t>
      </w:r>
      <w:r w:rsidR="008373D4">
        <w:rPr>
          <w:bCs/>
          <w:szCs w:val="24"/>
        </w:rPr>
        <w:t>„</w:t>
      </w:r>
      <w:r w:rsidR="007E6C3C">
        <w:rPr>
          <w:bCs/>
          <w:szCs w:val="24"/>
        </w:rPr>
        <w:t>D</w:t>
      </w:r>
      <w:r w:rsidR="007E6C3C" w:rsidRPr="007E6C3C">
        <w:rPr>
          <w:bCs/>
          <w:szCs w:val="24"/>
        </w:rPr>
        <w:t xml:space="preserve">ėl 2014–2020 metų </w:t>
      </w:r>
      <w:r w:rsidR="007E6C3C">
        <w:rPr>
          <w:bCs/>
          <w:szCs w:val="24"/>
        </w:rPr>
        <w:t>E</w:t>
      </w:r>
      <w:r w:rsidR="007E6C3C" w:rsidRPr="007E6C3C">
        <w:rPr>
          <w:bCs/>
          <w:szCs w:val="24"/>
        </w:rPr>
        <w:t xml:space="preserve">uropos </w:t>
      </w:r>
      <w:r w:rsidR="007E6C3C">
        <w:rPr>
          <w:bCs/>
          <w:szCs w:val="24"/>
        </w:rPr>
        <w:t>S</w:t>
      </w:r>
      <w:r w:rsidR="007E6C3C" w:rsidRPr="007E6C3C">
        <w:rPr>
          <w:bCs/>
          <w:szCs w:val="24"/>
        </w:rPr>
        <w:t>ąjungos fondų investicijų veiksmų programos 1 prioriteto „</w:t>
      </w:r>
      <w:r w:rsidR="007E6C3C">
        <w:rPr>
          <w:bCs/>
          <w:szCs w:val="24"/>
        </w:rPr>
        <w:t>M</w:t>
      </w:r>
      <w:r w:rsidR="007E6C3C" w:rsidRPr="007E6C3C">
        <w:rPr>
          <w:bCs/>
          <w:szCs w:val="24"/>
        </w:rPr>
        <w:t>okslinių tyrimų, eksperimentinės plėtros ir inovacijų skatinimas“ 01.2.2-</w:t>
      </w:r>
      <w:r w:rsidR="007E6C3C">
        <w:rPr>
          <w:bCs/>
          <w:szCs w:val="24"/>
        </w:rPr>
        <w:t>MITA</w:t>
      </w:r>
      <w:r w:rsidR="007E6C3C" w:rsidRPr="007E6C3C">
        <w:rPr>
          <w:bCs/>
          <w:szCs w:val="24"/>
        </w:rPr>
        <w:t>-</w:t>
      </w:r>
      <w:r w:rsidR="007E6C3C">
        <w:rPr>
          <w:bCs/>
          <w:szCs w:val="24"/>
        </w:rPr>
        <w:t>K</w:t>
      </w:r>
      <w:r w:rsidR="007E6C3C" w:rsidRPr="007E6C3C">
        <w:rPr>
          <w:bCs/>
          <w:szCs w:val="24"/>
        </w:rPr>
        <w:t>-702 priemonės „</w:t>
      </w:r>
      <w:r w:rsidR="007E6C3C">
        <w:rPr>
          <w:bCs/>
          <w:szCs w:val="24"/>
        </w:rPr>
        <w:t>MTEP</w:t>
      </w:r>
      <w:r w:rsidR="007E6C3C" w:rsidRPr="007E6C3C">
        <w:rPr>
          <w:bCs/>
          <w:szCs w:val="24"/>
        </w:rPr>
        <w:t xml:space="preserve"> rezultatų </w:t>
      </w:r>
      <w:proofErr w:type="spellStart"/>
      <w:r w:rsidR="007E6C3C" w:rsidRPr="007E6C3C">
        <w:rPr>
          <w:bCs/>
          <w:szCs w:val="24"/>
        </w:rPr>
        <w:t>komercinimo</w:t>
      </w:r>
      <w:proofErr w:type="spellEnd"/>
      <w:r w:rsidR="007E6C3C" w:rsidRPr="007E6C3C">
        <w:rPr>
          <w:bCs/>
          <w:szCs w:val="24"/>
        </w:rPr>
        <w:t xml:space="preserve"> ir </w:t>
      </w:r>
      <w:proofErr w:type="spellStart"/>
      <w:r w:rsidR="007E6C3C" w:rsidRPr="007E6C3C">
        <w:rPr>
          <w:bCs/>
          <w:szCs w:val="24"/>
        </w:rPr>
        <w:t>tarptautiškumo</w:t>
      </w:r>
      <w:proofErr w:type="spellEnd"/>
      <w:r w:rsidR="007E6C3C" w:rsidRPr="007E6C3C">
        <w:rPr>
          <w:bCs/>
          <w:szCs w:val="24"/>
        </w:rPr>
        <w:t xml:space="preserve"> skatinimas“ projektų finansavimo sąlygų aprašo </w:t>
      </w:r>
      <w:r w:rsidR="007E6C3C">
        <w:rPr>
          <w:bCs/>
          <w:szCs w:val="24"/>
        </w:rPr>
        <w:t>N</w:t>
      </w:r>
      <w:r w:rsidR="007E6C3C" w:rsidRPr="007E6C3C">
        <w:rPr>
          <w:bCs/>
          <w:szCs w:val="24"/>
        </w:rPr>
        <w:t xml:space="preserve">r. </w:t>
      </w:r>
      <w:r w:rsidR="008C1D96">
        <w:rPr>
          <w:bCs/>
          <w:szCs w:val="24"/>
        </w:rPr>
        <w:t>5</w:t>
      </w:r>
      <w:r w:rsidR="007E6C3C" w:rsidRPr="007E6C3C">
        <w:rPr>
          <w:bCs/>
          <w:szCs w:val="24"/>
        </w:rPr>
        <w:t xml:space="preserve"> patvirtinimo“</w:t>
      </w:r>
      <w:r w:rsidR="007E6C3C">
        <w:rPr>
          <w:bCs/>
          <w:szCs w:val="24"/>
        </w:rPr>
        <w:t>:</w:t>
      </w:r>
    </w:p>
    <w:p w14:paraId="27CC7EE7" w14:textId="19385F51" w:rsidR="00666341" w:rsidRPr="00DD1DF5" w:rsidRDefault="007E6C3C" w:rsidP="00DD1DF5">
      <w:pPr>
        <w:tabs>
          <w:tab w:val="left" w:pos="851"/>
          <w:tab w:val="left" w:pos="1418"/>
        </w:tabs>
        <w:overflowPunct w:val="0"/>
        <w:spacing w:after="20"/>
        <w:ind w:firstLine="851"/>
        <w:jc w:val="both"/>
        <w:textAlignment w:val="baseline"/>
        <w:rPr>
          <w:rFonts w:eastAsia="Calibri"/>
          <w:szCs w:val="24"/>
        </w:rPr>
      </w:pPr>
      <w:r w:rsidRPr="00DD1DF5">
        <w:rPr>
          <w:szCs w:val="24"/>
        </w:rPr>
        <w:t xml:space="preserve">Pakeičiu </w:t>
      </w:r>
      <w:r w:rsidR="00DD1DF5" w:rsidRPr="00DD1DF5">
        <w:rPr>
          <w:szCs w:val="24"/>
        </w:rPr>
        <w:t>24.3 papunktį</w:t>
      </w:r>
      <w:r w:rsidRPr="00DD1DF5">
        <w:rPr>
          <w:szCs w:val="24"/>
        </w:rPr>
        <w:t xml:space="preserve"> ir jį išdėstau taip:</w:t>
      </w:r>
    </w:p>
    <w:p w14:paraId="700BEBC3" w14:textId="2F141D64" w:rsidR="00DD1DF5" w:rsidRPr="00984A3F" w:rsidRDefault="008373D4" w:rsidP="00DD1DF5">
      <w:pPr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„</w:t>
      </w:r>
      <w:r w:rsidR="00DD1DF5" w:rsidRPr="00984A3F">
        <w:rPr>
          <w:rFonts w:eastAsia="Calibri"/>
          <w:szCs w:val="24"/>
        </w:rPr>
        <w:t>24.3. pareiškėjas ir partneris turi turėti MTEP infrastruktūrą, skirtą vykdyti MTEP veiklą srityje, atitinkančioje planuojamu projektu įgyvendinamą</w:t>
      </w:r>
      <w:r w:rsidR="00DD1DF5" w:rsidRPr="00984A3F">
        <w:rPr>
          <w:szCs w:val="24"/>
        </w:rPr>
        <w:t xml:space="preserve"> </w:t>
      </w:r>
      <w:r w:rsidR="00DD1DF5" w:rsidRPr="00984A3F">
        <w:rPr>
          <w:rFonts w:eastAsia="Calibri"/>
          <w:color w:val="000000"/>
          <w:szCs w:val="24"/>
        </w:rPr>
        <w:t>Sumaniosios specializacijos</w:t>
      </w:r>
      <w:r w:rsidR="00DD1DF5" w:rsidRPr="00984A3F">
        <w:rPr>
          <w:szCs w:val="24"/>
        </w:rPr>
        <w:t xml:space="preserve"> programos prioritetą</w:t>
      </w:r>
      <w:r w:rsidR="00DD1DF5" w:rsidRPr="00984A3F">
        <w:rPr>
          <w:rFonts w:eastAsia="Calibri"/>
          <w:szCs w:val="24"/>
        </w:rPr>
        <w:t>. Laikoma</w:t>
      </w:r>
      <w:r w:rsidR="00DD1DF5" w:rsidRPr="00984A3F">
        <w:rPr>
          <w:rFonts w:eastAsia="Calibri"/>
          <w:color w:val="000000"/>
          <w:szCs w:val="24"/>
        </w:rPr>
        <w:t xml:space="preserve">, kad projektas atitinka šį kriterijų, </w:t>
      </w:r>
      <w:r w:rsidR="00DD1DF5" w:rsidRPr="00984A3F">
        <w:rPr>
          <w:rFonts w:eastAsia="Calibri"/>
          <w:szCs w:val="24"/>
        </w:rPr>
        <w:t xml:space="preserve">jei pareiškėjas ir partneris turi MTEP infrastruktūrą, t. y. pareiškėjas ir partneris turi įsigijęs (arba nuomoja) MTEP veikloms vykdyti skirtą įrangą, o MTEP veiklos, vykdomos naudojant turimą infrastruktūrą, atitinka projektu įgyvendinamą </w:t>
      </w:r>
      <w:r w:rsidR="00DD1DF5" w:rsidRPr="00984A3F">
        <w:rPr>
          <w:rFonts w:eastAsia="Calibri"/>
          <w:color w:val="000000"/>
          <w:szCs w:val="24"/>
        </w:rPr>
        <w:t>Sumaniosios specializacijos</w:t>
      </w:r>
      <w:r w:rsidR="00DD1DF5" w:rsidRPr="00984A3F">
        <w:rPr>
          <w:szCs w:val="24"/>
        </w:rPr>
        <w:t xml:space="preserve"> programos prioritetą</w:t>
      </w:r>
      <w:r w:rsidR="00DD1DF5" w:rsidRPr="00984A3F">
        <w:rPr>
          <w:rFonts w:eastAsia="Calibri"/>
          <w:szCs w:val="24"/>
        </w:rPr>
        <w:t xml:space="preserve"> ir priskiriamos nuo p</w:t>
      </w:r>
      <w:r w:rsidR="00DD1DF5">
        <w:rPr>
          <w:rFonts w:eastAsia="Calibri"/>
          <w:szCs w:val="24"/>
        </w:rPr>
        <w:t>irmo</w:t>
      </w:r>
      <w:r w:rsidR="00DD1DF5" w:rsidRPr="00984A3F">
        <w:rPr>
          <w:rFonts w:eastAsia="Calibri"/>
          <w:szCs w:val="24"/>
        </w:rPr>
        <w:t xml:space="preserve"> iki septinto (įskaitytinai) MTEP veiklos etapams pagal Rekomenduojamos mokslinių tyrimų ir eksperimentinės plėtros etapų klasifikacijos aprašą, patvirtintą Lietuvos Respublikos Vyriausybės 2012 m. birželio 6 d. nutarimu Nr. 650 „Dėl Rekomenduojamos mokslinių tyrimų ir eksperimentinės plėtros etapų klasifikacijos aprašo patvirtinimo“.</w:t>
      </w:r>
    </w:p>
    <w:p w14:paraId="27F6AF84" w14:textId="30682744" w:rsidR="00CC2F82" w:rsidRPr="00F36671" w:rsidRDefault="00CC2F82" w:rsidP="00DD1DF5">
      <w:pPr>
        <w:tabs>
          <w:tab w:val="left" w:pos="1418"/>
        </w:tabs>
        <w:ind w:firstLine="1134"/>
        <w:jc w:val="both"/>
        <w:rPr>
          <w:szCs w:val="24"/>
          <w:lang w:eastAsia="lt-LT"/>
        </w:rPr>
      </w:pPr>
    </w:p>
    <w:p w14:paraId="3DB8213D" w14:textId="77777777" w:rsidR="003D3598" w:rsidRDefault="003D3598" w:rsidP="003D3598">
      <w:pPr>
        <w:tabs>
          <w:tab w:val="left" w:pos="7371"/>
        </w:tabs>
        <w:overflowPunct w:val="0"/>
        <w:spacing w:line="276" w:lineRule="auto"/>
        <w:textAlignment w:val="baseline"/>
        <w:rPr>
          <w:szCs w:val="24"/>
        </w:rPr>
      </w:pPr>
    </w:p>
    <w:p w14:paraId="5BDFE32C" w14:textId="77777777" w:rsidR="004C1249" w:rsidRDefault="00EA0C79">
      <w:pPr>
        <w:tabs>
          <w:tab w:val="left" w:pos="7371"/>
        </w:tabs>
        <w:overflowPunct w:val="0"/>
        <w:textAlignment w:val="baseline"/>
        <w:rPr>
          <w:szCs w:val="24"/>
        </w:rPr>
      </w:pPr>
      <w:r>
        <w:rPr>
          <w:szCs w:val="24"/>
        </w:rPr>
        <w:t>Švietimo</w:t>
      </w:r>
      <w:r w:rsidR="002676E9">
        <w:rPr>
          <w:szCs w:val="24"/>
        </w:rPr>
        <w:t xml:space="preserve">, mokslo ir sporto </w:t>
      </w:r>
      <w:r>
        <w:rPr>
          <w:szCs w:val="24"/>
        </w:rPr>
        <w:t>ministr</w:t>
      </w:r>
      <w:r w:rsidR="002676E9">
        <w:rPr>
          <w:szCs w:val="24"/>
        </w:rPr>
        <w:t>as</w:t>
      </w:r>
      <w:r>
        <w:rPr>
          <w:szCs w:val="24"/>
        </w:rPr>
        <w:tab/>
      </w:r>
      <w:r w:rsidR="002676E9">
        <w:rPr>
          <w:szCs w:val="24"/>
        </w:rPr>
        <w:t>Algirdas Monkevičius</w:t>
      </w:r>
    </w:p>
    <w:p w14:paraId="371AE9CC" w14:textId="77777777" w:rsidR="001A3A02" w:rsidRDefault="001A3A02">
      <w:pPr>
        <w:rPr>
          <w:szCs w:val="24"/>
        </w:rPr>
      </w:pPr>
    </w:p>
    <w:p w14:paraId="1E8816A5" w14:textId="77777777" w:rsidR="001A3A02" w:rsidRDefault="001A3A02">
      <w:pPr>
        <w:rPr>
          <w:szCs w:val="24"/>
        </w:rPr>
      </w:pPr>
    </w:p>
    <w:p w14:paraId="65D9821E" w14:textId="77777777" w:rsidR="001A3A02" w:rsidRDefault="001A3A02">
      <w:pPr>
        <w:rPr>
          <w:szCs w:val="24"/>
        </w:rPr>
      </w:pPr>
    </w:p>
    <w:p w14:paraId="6461B25B" w14:textId="77777777" w:rsidR="001A3A02" w:rsidRDefault="001A3A02">
      <w:pPr>
        <w:rPr>
          <w:szCs w:val="24"/>
        </w:rPr>
      </w:pPr>
    </w:p>
    <w:p w14:paraId="23DBDA21" w14:textId="77777777" w:rsidR="00361ED8" w:rsidRDefault="00361ED8">
      <w:pPr>
        <w:rPr>
          <w:szCs w:val="24"/>
        </w:rPr>
      </w:pPr>
    </w:p>
    <w:p w14:paraId="444BF6DC" w14:textId="77777777" w:rsidR="00361ED8" w:rsidRPr="003068B6" w:rsidRDefault="00361ED8" w:rsidP="00361ED8">
      <w:pPr>
        <w:spacing w:after="20"/>
        <w:jc w:val="both"/>
        <w:rPr>
          <w:color w:val="000000"/>
          <w:szCs w:val="24"/>
        </w:rPr>
      </w:pPr>
      <w:r w:rsidRPr="003068B6">
        <w:rPr>
          <w:color w:val="000000"/>
          <w:szCs w:val="24"/>
        </w:rPr>
        <w:t xml:space="preserve">SUDERINTA </w:t>
      </w:r>
    </w:p>
    <w:p w14:paraId="314A2BB7" w14:textId="77777777" w:rsidR="00361ED8" w:rsidRPr="003068B6" w:rsidRDefault="00361ED8" w:rsidP="00361ED8">
      <w:pPr>
        <w:spacing w:after="20"/>
        <w:rPr>
          <w:color w:val="000000"/>
          <w:szCs w:val="24"/>
        </w:rPr>
      </w:pPr>
      <w:r>
        <w:rPr>
          <w:color w:val="000000"/>
          <w:szCs w:val="24"/>
        </w:rPr>
        <w:t>Mokslo, inovacijų ir technologijų agentūros</w:t>
      </w:r>
    </w:p>
    <w:p w14:paraId="2E1B0354" w14:textId="2887F14A" w:rsidR="00225D78" w:rsidRDefault="00361ED8">
      <w:r>
        <w:rPr>
          <w:color w:val="000000"/>
          <w:szCs w:val="24"/>
        </w:rPr>
        <w:t xml:space="preserve">2020 m. </w:t>
      </w:r>
      <w:r w:rsidR="00DD1DF5">
        <w:rPr>
          <w:color w:val="000000"/>
          <w:szCs w:val="24"/>
        </w:rPr>
        <w:t xml:space="preserve">rugsėjo </w:t>
      </w:r>
      <w:r>
        <w:rPr>
          <w:color w:val="000000"/>
          <w:szCs w:val="24"/>
        </w:rPr>
        <w:t xml:space="preserve">    d. raštu Nr.</w:t>
      </w:r>
    </w:p>
    <w:sectPr w:rsidR="00225D78" w:rsidSect="008373D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1134" w:right="567" w:bottom="1134" w:left="1701" w:header="289" w:footer="720" w:gutter="0"/>
      <w:cols w:space="282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98614" w14:textId="77777777" w:rsidR="003C5840" w:rsidRDefault="003C5840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separator/>
      </w:r>
    </w:p>
  </w:endnote>
  <w:endnote w:type="continuationSeparator" w:id="0">
    <w:p w14:paraId="3C7580CD" w14:textId="77777777" w:rsidR="003C5840" w:rsidRDefault="003C5840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D0EC2" w14:textId="77777777" w:rsidR="004C1249" w:rsidRDefault="00EA0C79">
    <w:pPr>
      <w:framePr w:wrap="auto" w:vAnchor="text" w:hAnchor="margin" w:xAlign="right" w:y="1"/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20"/>
        <w:lang w:val="en-GB"/>
      </w:rPr>
    </w:pPr>
    <w:r>
      <w:rPr>
        <w:rFonts w:ascii="HelveticaLT" w:hAnsi="HelveticaLT"/>
        <w:sz w:val="20"/>
        <w:lang w:val="en-GB"/>
      </w:rPr>
      <w:fldChar w:fldCharType="begin"/>
    </w:r>
    <w:r>
      <w:rPr>
        <w:rFonts w:ascii="HelveticaLT" w:hAnsi="HelveticaLT"/>
        <w:sz w:val="20"/>
        <w:lang w:val="en-GB"/>
      </w:rPr>
      <w:instrText xml:space="preserve">PAGE  </w:instrText>
    </w:r>
    <w:r>
      <w:rPr>
        <w:rFonts w:ascii="HelveticaLT" w:hAnsi="HelveticaLT"/>
        <w:sz w:val="20"/>
        <w:lang w:val="en-GB"/>
      </w:rPr>
      <w:fldChar w:fldCharType="end"/>
    </w:r>
  </w:p>
  <w:p w14:paraId="663C13A0" w14:textId="77777777" w:rsidR="004C1249" w:rsidRDefault="004C1249">
    <w:pPr>
      <w:tabs>
        <w:tab w:val="center" w:pos="4153"/>
        <w:tab w:val="right" w:pos="8306"/>
      </w:tabs>
      <w:overflowPunct w:val="0"/>
      <w:ind w:right="360"/>
      <w:textAlignment w:val="baseline"/>
      <w:rPr>
        <w:rFonts w:ascii="HelveticaLT" w:hAnsi="HelveticaLT"/>
        <w:sz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33083" w14:textId="77777777" w:rsidR="004C1249" w:rsidRDefault="004C1249">
    <w:pPr>
      <w:tabs>
        <w:tab w:val="center" w:pos="4153"/>
        <w:tab w:val="right" w:pos="8306"/>
      </w:tabs>
      <w:overflowPunct w:val="0"/>
      <w:ind w:right="360"/>
      <w:textAlignment w:val="baseline"/>
      <w:rPr>
        <w:rFonts w:ascii="HelveticaLT" w:hAnsi="HelveticaLT"/>
        <w:sz w:val="2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1B21E" w14:textId="77777777" w:rsidR="004C1249" w:rsidRDefault="004C1249">
    <w:pPr>
      <w:tabs>
        <w:tab w:val="center" w:pos="4153"/>
        <w:tab w:val="right" w:pos="8306"/>
      </w:tabs>
      <w:overflowPunct w:val="0"/>
      <w:textAlignment w:val="baseline"/>
      <w:rPr>
        <w:rFonts w:ascii="HelveticaLT" w:hAnsi="Helvetica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D596BE" w14:textId="77777777" w:rsidR="003C5840" w:rsidRDefault="003C5840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separator/>
      </w:r>
    </w:p>
  </w:footnote>
  <w:footnote w:type="continuationSeparator" w:id="0">
    <w:p w14:paraId="420623D2" w14:textId="77777777" w:rsidR="003C5840" w:rsidRDefault="003C5840">
      <w:pPr>
        <w:overflowPunct w:val="0"/>
        <w:textAlignment w:val="baseline"/>
        <w:rPr>
          <w:rFonts w:ascii="HelveticaLT" w:hAnsi="HelveticaLT"/>
          <w:sz w:val="20"/>
          <w:lang w:val="en-GB"/>
        </w:rPr>
      </w:pPr>
      <w:r>
        <w:rPr>
          <w:rFonts w:ascii="HelveticaLT" w:hAnsi="HelveticaLT"/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D379B" w14:textId="77777777" w:rsidR="004C1249" w:rsidRDefault="004C1249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279785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11476EAA" w14:textId="243E6CF9" w:rsidR="00D11214" w:rsidRPr="001A3A02" w:rsidRDefault="00D11214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1A3A02">
          <w:rPr>
            <w:rFonts w:ascii="Times New Roman" w:hAnsi="Times New Roman"/>
            <w:sz w:val="24"/>
            <w:szCs w:val="24"/>
          </w:rPr>
          <w:fldChar w:fldCharType="begin"/>
        </w:r>
        <w:r w:rsidRPr="001A3A02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A3A02">
          <w:rPr>
            <w:rFonts w:ascii="Times New Roman" w:hAnsi="Times New Roman"/>
            <w:sz w:val="24"/>
            <w:szCs w:val="24"/>
          </w:rPr>
          <w:fldChar w:fldCharType="separate"/>
        </w:r>
        <w:r w:rsidR="00DD1DF5">
          <w:rPr>
            <w:rFonts w:ascii="Times New Roman" w:hAnsi="Times New Roman"/>
            <w:noProof/>
            <w:sz w:val="24"/>
            <w:szCs w:val="24"/>
          </w:rPr>
          <w:t>2</w:t>
        </w:r>
        <w:r w:rsidRPr="001A3A0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7C6D263A" w14:textId="77777777" w:rsidR="004C1249" w:rsidRDefault="004C1249">
    <w:pPr>
      <w:tabs>
        <w:tab w:val="center" w:pos="4819"/>
        <w:tab w:val="right" w:pos="9071"/>
      </w:tabs>
      <w:overflowPunct w:val="0"/>
      <w:textAlignment w:val="baseline"/>
      <w:rPr>
        <w:rFonts w:ascii="HelveticaLT" w:hAnsi="HelveticaLT"/>
        <w:sz w:val="20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74E51" w14:textId="2FE21B48" w:rsidR="004C1249" w:rsidRDefault="002743C9">
    <w:pPr>
      <w:tabs>
        <w:tab w:val="center" w:pos="4986"/>
        <w:tab w:val="right" w:pos="9972"/>
      </w:tabs>
    </w:pPr>
    <w:r>
      <w:tab/>
    </w:r>
    <w:r>
      <w:tab/>
    </w:r>
    <w:r>
      <w:t>P</w:t>
    </w:r>
    <w:r w:rsidR="003962F8">
      <w:t>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0B73AD"/>
    <w:multiLevelType w:val="hybridMultilevel"/>
    <w:tmpl w:val="C798A61A"/>
    <w:lvl w:ilvl="0" w:tplc="4BEC0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47"/>
  <w:hyphenationZone w:val="39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9BD"/>
    <w:rsid w:val="0006197B"/>
    <w:rsid w:val="0008799E"/>
    <w:rsid w:val="00093BFF"/>
    <w:rsid w:val="000A7186"/>
    <w:rsid w:val="000D273E"/>
    <w:rsid w:val="00124649"/>
    <w:rsid w:val="00151656"/>
    <w:rsid w:val="00184F61"/>
    <w:rsid w:val="001A3A02"/>
    <w:rsid w:val="001A7C48"/>
    <w:rsid w:val="001B05CF"/>
    <w:rsid w:val="00225D78"/>
    <w:rsid w:val="00233CC4"/>
    <w:rsid w:val="00235B95"/>
    <w:rsid w:val="002676E9"/>
    <w:rsid w:val="002743C9"/>
    <w:rsid w:val="002A04EB"/>
    <w:rsid w:val="002C261B"/>
    <w:rsid w:val="0034095D"/>
    <w:rsid w:val="00361ED8"/>
    <w:rsid w:val="003962F8"/>
    <w:rsid w:val="003C5457"/>
    <w:rsid w:val="003C5840"/>
    <w:rsid w:val="003D3598"/>
    <w:rsid w:val="0040130C"/>
    <w:rsid w:val="004436A3"/>
    <w:rsid w:val="00460E8F"/>
    <w:rsid w:val="004C0897"/>
    <w:rsid w:val="004C1249"/>
    <w:rsid w:val="00573B5E"/>
    <w:rsid w:val="005B0275"/>
    <w:rsid w:val="005C19BD"/>
    <w:rsid w:val="005C71D3"/>
    <w:rsid w:val="005E7FC3"/>
    <w:rsid w:val="00666341"/>
    <w:rsid w:val="00666702"/>
    <w:rsid w:val="006772C5"/>
    <w:rsid w:val="006778D3"/>
    <w:rsid w:val="00710867"/>
    <w:rsid w:val="007567EC"/>
    <w:rsid w:val="007A115F"/>
    <w:rsid w:val="007A1EB8"/>
    <w:rsid w:val="007B3847"/>
    <w:rsid w:val="007C24ED"/>
    <w:rsid w:val="007C2DA7"/>
    <w:rsid w:val="007D7319"/>
    <w:rsid w:val="007E6C3C"/>
    <w:rsid w:val="008238BC"/>
    <w:rsid w:val="00834E1C"/>
    <w:rsid w:val="008373D4"/>
    <w:rsid w:val="00880FD5"/>
    <w:rsid w:val="00885ED5"/>
    <w:rsid w:val="00897A07"/>
    <w:rsid w:val="008A4F70"/>
    <w:rsid w:val="008C1D96"/>
    <w:rsid w:val="008E2F9F"/>
    <w:rsid w:val="0090748A"/>
    <w:rsid w:val="00A011B0"/>
    <w:rsid w:val="00A021E0"/>
    <w:rsid w:val="00A51D00"/>
    <w:rsid w:val="00A56397"/>
    <w:rsid w:val="00A66534"/>
    <w:rsid w:val="00AD1AB8"/>
    <w:rsid w:val="00AF01B3"/>
    <w:rsid w:val="00AF2F55"/>
    <w:rsid w:val="00C06396"/>
    <w:rsid w:val="00C76941"/>
    <w:rsid w:val="00C8183C"/>
    <w:rsid w:val="00C875D3"/>
    <w:rsid w:val="00C91BFD"/>
    <w:rsid w:val="00CC2F82"/>
    <w:rsid w:val="00CE5FBB"/>
    <w:rsid w:val="00CE6DCE"/>
    <w:rsid w:val="00CF6BA5"/>
    <w:rsid w:val="00D01419"/>
    <w:rsid w:val="00D11214"/>
    <w:rsid w:val="00D44306"/>
    <w:rsid w:val="00D56362"/>
    <w:rsid w:val="00D80628"/>
    <w:rsid w:val="00DB476D"/>
    <w:rsid w:val="00DD1DF5"/>
    <w:rsid w:val="00DD281B"/>
    <w:rsid w:val="00DF56AE"/>
    <w:rsid w:val="00E6425D"/>
    <w:rsid w:val="00E8218C"/>
    <w:rsid w:val="00EA0C79"/>
    <w:rsid w:val="00EB23E3"/>
    <w:rsid w:val="00EB33C7"/>
    <w:rsid w:val="00EC7764"/>
    <w:rsid w:val="00EF36C7"/>
    <w:rsid w:val="00EF79C3"/>
    <w:rsid w:val="00F36671"/>
    <w:rsid w:val="00F44FE0"/>
    <w:rsid w:val="00FB62EF"/>
    <w:rsid w:val="00FC768B"/>
    <w:rsid w:val="00FF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2049"/>
    <o:shapelayout v:ext="edit">
      <o:idmap v:ext="edit" data="1"/>
    </o:shapelayout>
  </w:shapeDefaults>
  <w:decimalSymbol w:val=","/>
  <w:listSeparator w:val=";"/>
  <w14:docId w14:val="6BC2F7B4"/>
  <w15:docId w15:val="{8FC01D17-CD9C-428E-9628-6674AACE1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EA0C79"/>
    <w:rPr>
      <w:color w:val="808080"/>
    </w:rPr>
  </w:style>
  <w:style w:type="character" w:styleId="Komentaronuoroda">
    <w:name w:val="annotation reference"/>
    <w:basedOn w:val="Numatytasispastraiposriftas"/>
    <w:unhideWhenUsed/>
    <w:rsid w:val="0015165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15165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151656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15165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151656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15165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151656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7E6C3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D11214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11214"/>
    <w:rPr>
      <w:rFonts w:asciiTheme="minorHAnsi" w:eastAsiaTheme="minorEastAsia" w:hAnsiTheme="minorHAns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2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vo failas" ma:contentTypeID="0x0101004CFA3388CF824506A898AFC7B16E666B00B0E1CA725842C14DB37AB631CDC2E79A" ma:contentTypeVersion="0" ma:contentTypeDescription="Dovo failas" ma:contentTypeScope="" ma:versionID="16384d026dd9f8a7b0bea4513bcdccb3">
  <xsd:schema xmlns:xsd="http://www.w3.org/2001/XMLSchema" xmlns:p="http://schemas.microsoft.com/office/2006/metadata/properties" xmlns:ns1="http://schemas.microsoft.com/sharepoint/v3" xmlns:ns2="E6298736-2320-4CE1-97C6-9F781D725734" targetNamespace="http://schemas.microsoft.com/office/2006/metadata/properties" ma:root="true" ma:fieldsID="c1892377245c20f2cf95b77fd41025c1" ns1:_="" ns2:_="">
    <xsd:import namespace="http://schemas.microsoft.com/sharepoint/v3"/>
    <xsd:import namespace="E6298736-2320-4CE1-97C6-9F781D725734"/>
    <xsd:element name="properties">
      <xsd:complexType>
        <xsd:sequence>
          <xsd:element name="documentManagement">
            <xsd:complexType>
              <xsd:all>
                <xsd:element ref="ns1:sendToRecSrv" minOccurs="0"/>
                <xsd:element ref="ns1:scan_status" minOccurs="0"/>
                <xsd:element ref="ns1:GUID_ID" minOccurs="0"/>
                <xsd:element ref="ns1:IsDeleted" minOccurs="0"/>
                <xsd:element ref="ns1:LocalFile" minOccurs="0"/>
                <xsd:element ref="ns1:tmpFile" minOccurs="0"/>
                <xsd:element ref="ns1:tmpVersion" minOccurs="0"/>
                <xsd:element ref="ns1:ParentID" minOccurs="0"/>
                <xsd:element ref="ns2:ListID" minOccurs="0"/>
                <xsd:element ref="ns2:RegUp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sendToRecSrv" ma:index="8" nillable="true" ma:displayName="sendToRecSrv" ma:default="1" ma:description="Perduoti failą skenuotų falų atpažinimo serveriui" ma:internalName="sendToRecSrv">
      <xsd:simpleType>
        <xsd:restriction base="dms:Boolean"/>
      </xsd:simpleType>
    </xsd:element>
    <xsd:element name="scan_status" ma:index="9" nillable="true" ma:displayName="DisplayNameScanRecStatus" ma:description="Skenuoto dokumento atpažinimo statusas." ma:internalName="scan_status">
      <xsd:simpleType>
        <xsd:restriction base="dms:Text"/>
      </xsd:simpleType>
    </xsd:element>
    <xsd:element name="GUID_ID" ma:index="10" nillable="true" ma:displayName="GUID ID" ma:hidden="true" ma:internalName="GUID_ID">
      <xsd:simpleType>
        <xsd:restriction base="dms:Text"/>
      </xsd:simpleType>
    </xsd:element>
    <xsd:element name="IsDeleted" ma:index="11" nillable="true" ma:displayName="Ištrintas" ma:hidden="true" ma:internalName="IsDeleted">
      <xsd:simpleType>
        <xsd:restriction base="dms:Boolean"/>
      </xsd:simpleType>
    </xsd:element>
    <xsd:element name="LocalFile" ma:index="12" nillable="true" ma:displayName="LocalFile" ma:hidden="true" ma:internalName="LocalFile">
      <xsd:simpleType>
        <xsd:restriction base="dms:Text"/>
      </xsd:simpleType>
    </xsd:element>
    <xsd:element name="tmpFile" ma:index="13" nillable="true" ma:displayName="tmpFile" ma:default="0" ma:hidden="true" ma:internalName="tmpFile">
      <xsd:simpleType>
        <xsd:restriction base="dms:Boolean"/>
      </xsd:simpleType>
    </xsd:element>
    <xsd:element name="tmpVersion" ma:index="14" nillable="true" ma:displayName="tmpVersion" ma:default="0" ma:hidden="true" ma:internalName="tmpVersion">
      <xsd:simpleType>
        <xsd:restriction base="dms:Boolean"/>
      </xsd:simpleType>
    </xsd:element>
    <xsd:element name="ParentID" ma:index="15" nillable="true" ma:displayName="ParentID" ma:default="0" ma:hidden="true" ma:internalName="ParentID">
      <xsd:simpleType>
        <xsd:restriction base="dms:Number"/>
      </xsd:simpleType>
    </xsd:element>
  </xsd:schema>
  <xsd:schema xmlns:xsd="http://www.w3.org/2001/XMLSchema" xmlns:dms="http://schemas.microsoft.com/office/2006/documentManagement/types" targetNamespace="E6298736-2320-4CE1-97C6-9F781D725734" elementFormDefault="qualified">
    <xsd:import namespace="http://schemas.microsoft.com/office/2006/documentManagement/types"/>
    <xsd:element name="ListID" ma:index="16" nillable="true" ma:displayName="ParentListID" ma:hidden="true" ma:internalName="ListID">
      <xsd:simpleType>
        <xsd:restriction base="dms:Text"/>
      </xsd:simpleType>
    </xsd:element>
    <xsd:element name="RegUpdate" ma:index="18" nillable="true" ma:displayName="Papildyti registruojant" ma:hidden="true" ma:internalName="RegUpdate">
      <xsd:simpleType>
        <xsd:restriction base="dms:Boolean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7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scan_status xmlns="http://schemas.microsoft.com/sharepoint/v3" xsi:nil="true"/>
    <ParentID xmlns="http://schemas.microsoft.com/sharepoint/v3">0</ParentID>
    <sendToRecSrv xmlns="http://schemas.microsoft.com/sharepoint/v3">true</sendToRecSrv>
    <tmpFile xmlns="http://schemas.microsoft.com/sharepoint/v3">false</tmpFile>
    <RegUpdate xmlns="E6298736-2320-4CE1-97C6-9F781D725734" xsi:nil="true"/>
    <GUID_ID xmlns="http://schemas.microsoft.com/sharepoint/v3">7f69ef15-2f8f-4d5b-9de8-f3c24753b112</GUID_ID>
    <ListID xmlns="E6298736-2320-4CE1-97C6-9F781D725734" xsi:nil="true"/>
    <IsDeleted xmlns="http://schemas.microsoft.com/sharepoint/v3" xsi:nil="true"/>
    <LocalFile xmlns="http://schemas.microsoft.com/sharepoint/v3" xsi:nil="true"/>
    <tmpVersion xmlns="http://schemas.microsoft.com/sharepoint/v3">false</tmpVers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61A66-816D-46E1-BAAB-E507A845A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6298736-2320-4CE1-97C6-9F781D72573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ADB97A0-AEA7-485D-8669-21D0FF52B2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AE1D22-B08A-4A7E-9F6A-3298B73A9A9A}">
  <ds:schemaRefs>
    <ds:schemaRef ds:uri="http://schemas.microsoft.com/office/2006/metadata/properties"/>
    <ds:schemaRef ds:uri="http://schemas.microsoft.com/sharepoint/v3"/>
    <ds:schemaRef ds:uri="E6298736-2320-4CE1-97C6-9F781D725734"/>
  </ds:schemaRefs>
</ds:datastoreItem>
</file>

<file path=customXml/itemProps4.xml><?xml version="1.0" encoding="utf-8"?>
<ds:datastoreItem xmlns:ds="http://schemas.openxmlformats.org/officeDocument/2006/customXml" ds:itemID="{67D873EB-7A11-4A7C-8DE8-6827E5D17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1482</Words>
  <Characters>846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 dėl 703 PFSA Nr. 2 patvirtinimo.docx</vt:lpstr>
      <vt:lpstr>Įsakymas dėl 703 PFSA Nr. 2 patvirtinimo.docx</vt:lpstr>
    </vt:vector>
  </TitlesOfParts>
  <Company>VKS</Company>
  <LinksUpToDate>false</LinksUpToDate>
  <CharactersWithSpaces>2324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 dėl 703 PFSA Nr. 2 patvirtinimo.docx</dc:title>
  <dc:creator>Gaidamavičienė Agnė</dc:creator>
  <cp:lastModifiedBy>Kasperiūnienė Egidija | ŠMSM</cp:lastModifiedBy>
  <cp:revision>4</cp:revision>
  <cp:lastPrinted>2020-03-05T14:25:00Z</cp:lastPrinted>
  <dcterms:created xsi:type="dcterms:W3CDTF">2020-09-21T11:55:00Z</dcterms:created>
  <dcterms:modified xsi:type="dcterms:W3CDTF">2020-09-28T11:14:00Z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kymai">
    <vt:lpwstr>Isakymai</vt:lpwstr>
  </property>
  <property fmtid="{D5CDD505-2E9C-101B-9397-08002B2CF9AE}" pid="3" name="ContentTypeId">
    <vt:lpwstr>0x0101004CFA3388CF824506A898AFC7B16E666B00B0E1CA725842C14DB37AB631CDC2E79A</vt:lpwstr>
  </property>
</Properties>
</file>