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FB0892" w14:textId="77777777" w:rsidR="006E7EDF" w:rsidRDefault="006E7EDF">
      <w:pPr>
        <w:tabs>
          <w:tab w:val="center" w:pos="4986"/>
          <w:tab w:val="right" w:pos="9972"/>
        </w:tabs>
      </w:pPr>
    </w:p>
    <w:p w14:paraId="7C509AC4" w14:textId="6D709201" w:rsidR="006E7EDF" w:rsidRDefault="00E30EF0">
      <w:pPr>
        <w:tabs>
          <w:tab w:val="center" w:pos="4986"/>
          <w:tab w:val="right" w:pos="9972"/>
        </w:tabs>
        <w:jc w:val="center"/>
        <w:rPr>
          <w:szCs w:val="24"/>
          <w:lang w:eastAsia="lt-LT"/>
        </w:rPr>
      </w:pPr>
      <w:r>
        <w:rPr>
          <w:noProof/>
          <w:szCs w:val="24"/>
          <w:lang w:eastAsia="lt-LT"/>
        </w:rPr>
        <w:drawing>
          <wp:inline distT="0" distB="0" distL="0" distR="0" wp14:anchorId="22709004" wp14:editId="74EFD0E6">
            <wp:extent cx="542290" cy="597535"/>
            <wp:effectExtent l="0" t="0" r="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4E4EA2" w14:textId="77777777" w:rsidR="006E7EDF" w:rsidRDefault="00E30EF0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462B7963" w14:textId="77777777" w:rsidR="006E7EDF" w:rsidRDefault="006E7EDF">
      <w:pPr>
        <w:jc w:val="center"/>
        <w:rPr>
          <w:b/>
          <w:caps/>
          <w:szCs w:val="24"/>
          <w:lang w:eastAsia="lt-LT"/>
        </w:rPr>
      </w:pPr>
    </w:p>
    <w:p w14:paraId="0CDCB152" w14:textId="77777777" w:rsidR="006E7EDF" w:rsidRDefault="00E30EF0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098B4EEA" w14:textId="2D73D58B" w:rsidR="006E7EDF" w:rsidRDefault="00E30EF0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olor w:val="000000"/>
          <w:szCs w:val="24"/>
          <w:lang w:eastAsia="lt-LT"/>
        </w:rPr>
        <w:t>FINANSAVIMO SKYRIMO PROJEKTAMS, PATEIKTIEMS PAGAL</w:t>
      </w:r>
      <w:r>
        <w:rPr>
          <w:b/>
          <w:bCs/>
          <w:caps/>
          <w:szCs w:val="24"/>
          <w:lang w:eastAsia="lt-LT"/>
        </w:rPr>
        <w:t xml:space="preserve"> 2014– 2020 METŲ EUROPOS SĄJUNGOS FONDŲ INVESTICIJŲ VEIKSMŲ PROGRAMOS 4 PRIORITETO „Energijos efektyvumo ir atsinaujinančių išteklių energijos gamybos ir naudojimo skatinimas“ </w:t>
      </w:r>
      <w:r>
        <w:rPr>
          <w:b/>
          <w:caps/>
          <w:szCs w:val="24"/>
          <w:lang w:eastAsia="lt-LT"/>
        </w:rPr>
        <w:t xml:space="preserve">04.3.1-vipa-t-113 </w:t>
      </w:r>
      <w:r>
        <w:rPr>
          <w:b/>
          <w:bCs/>
          <w:color w:val="000000"/>
          <w:szCs w:val="24"/>
          <w:lang w:eastAsia="lt-LT"/>
        </w:rPr>
        <w:t xml:space="preserve">PRIEMONĘ </w:t>
      </w:r>
      <w:r>
        <w:rPr>
          <w:b/>
          <w:caps/>
          <w:szCs w:val="24"/>
          <w:lang w:eastAsia="lt-LT"/>
        </w:rPr>
        <w:t>„valstybei nuosavybės teise priklausančių pastatų atn</w:t>
      </w:r>
      <w:r>
        <w:rPr>
          <w:b/>
          <w:caps/>
          <w:szCs w:val="24"/>
          <w:lang w:eastAsia="lt-LT"/>
        </w:rPr>
        <w:t>aujinimas (II)“</w:t>
      </w:r>
    </w:p>
    <w:p w14:paraId="405F1C5B" w14:textId="77777777" w:rsidR="006E7EDF" w:rsidRDefault="006E7EDF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1BCFB57D" w14:textId="442A019A" w:rsidR="006E7EDF" w:rsidRDefault="00E30EF0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2020 m. lapkričio 6</w:t>
      </w:r>
      <w:r>
        <w:rPr>
          <w:szCs w:val="24"/>
          <w:lang w:val="en-US" w:eastAsia="lt-LT"/>
        </w:rPr>
        <w:t xml:space="preserve"> </w:t>
      </w:r>
      <w:r>
        <w:rPr>
          <w:szCs w:val="24"/>
          <w:lang w:eastAsia="lt-LT"/>
        </w:rPr>
        <w:t xml:space="preserve">d. Nr. 1-365 </w:t>
      </w:r>
    </w:p>
    <w:p w14:paraId="0A723B81" w14:textId="77777777" w:rsidR="006E7EDF" w:rsidRDefault="00E30EF0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5B617517" w14:textId="77777777" w:rsidR="006E7EDF" w:rsidRDefault="006E7EDF">
      <w:pPr>
        <w:jc w:val="center"/>
        <w:rPr>
          <w:color w:val="000000"/>
          <w:szCs w:val="24"/>
          <w:lang w:eastAsia="lt-LT"/>
        </w:rPr>
      </w:pPr>
    </w:p>
    <w:p w14:paraId="1F9C94AD" w14:textId="77777777" w:rsidR="006E7EDF" w:rsidRDefault="006E7EDF">
      <w:pPr>
        <w:jc w:val="center"/>
        <w:rPr>
          <w:color w:val="000000"/>
          <w:szCs w:val="24"/>
          <w:lang w:eastAsia="lt-LT"/>
        </w:rPr>
      </w:pPr>
    </w:p>
    <w:p w14:paraId="28A6F1FE" w14:textId="4C9CE829" w:rsidR="006E7EDF" w:rsidRDefault="00E30EF0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</w:t>
      </w:r>
      <w:r>
        <w:rPr>
          <w:color w:val="000000"/>
          <w:szCs w:val="24"/>
          <w:lang w:eastAsia="lt-LT"/>
        </w:rPr>
        <w:t>yriausybės 2014 m. birželio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</w:t>
      </w:r>
      <w:r>
        <w:rPr>
          <w:color w:val="000000"/>
          <w:szCs w:val="24"/>
          <w:lang w:eastAsia="lt-LT"/>
        </w:rPr>
        <w:t xml:space="preserve">ų, patvirtintų Lietuvos Respublikos finansų ministro 2014 m. spalio 8 d. įsakymu Nr. 1K-316 „Dėl Projektų administravimo ir finansavimo taisyklių patvirtinimo“, 153 ir 154 punktais, 2014–2020 metų Europos Sąjungos fondų investicijų veiksmų programos </w:t>
      </w:r>
      <w:r>
        <w:rPr>
          <w:bCs/>
          <w:szCs w:val="24"/>
          <w:lang w:eastAsia="lt-LT"/>
        </w:rPr>
        <w:t>4 prio</w:t>
      </w:r>
      <w:r>
        <w:rPr>
          <w:bCs/>
          <w:szCs w:val="24"/>
          <w:lang w:eastAsia="lt-LT"/>
        </w:rPr>
        <w:t xml:space="preserve">riteto „Energijos efektyvumo ir atsinaujinančių išteklių energijos gamybos ir naudojimo skatinimas“ </w:t>
      </w:r>
      <w:r>
        <w:rPr>
          <w:caps/>
          <w:szCs w:val="24"/>
          <w:lang w:eastAsia="lt-LT"/>
        </w:rPr>
        <w:t>04.3.1-vipa-t-113</w:t>
      </w:r>
      <w:r>
        <w:rPr>
          <w:b/>
          <w:caps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priemonės „</w:t>
      </w:r>
      <w:r>
        <w:rPr>
          <w:szCs w:val="24"/>
          <w:lang w:eastAsia="lt-LT"/>
        </w:rPr>
        <w:t>Valstybei nuosavybės teise priklausančių pastatų atnaujinimas (II)</w:t>
      </w:r>
      <w:r>
        <w:rPr>
          <w:color w:val="000000"/>
          <w:szCs w:val="24"/>
          <w:lang w:eastAsia="lt-LT"/>
        </w:rPr>
        <w:t>“ projektų finansavimo sąlygų aprašo Nr. 1, patvirtinto Lietu</w:t>
      </w:r>
      <w:r>
        <w:rPr>
          <w:color w:val="000000"/>
          <w:szCs w:val="24"/>
          <w:lang w:eastAsia="lt-LT"/>
        </w:rPr>
        <w:t xml:space="preserve">vos Respublikos energetikos ministro </w:t>
      </w:r>
      <w:r>
        <w:rPr>
          <w:szCs w:val="24"/>
          <w:lang w:eastAsia="lt-LT"/>
        </w:rPr>
        <w:t>2018 m. liepos 17 d. įsakymu Nr. 1-204 „</w:t>
      </w:r>
      <w:r>
        <w:rPr>
          <w:bCs/>
          <w:color w:val="000000"/>
          <w:szCs w:val="24"/>
          <w:lang w:eastAsia="lt-LT"/>
        </w:rPr>
        <w:t>Dėl </w:t>
      </w:r>
      <w:r>
        <w:rPr>
          <w:bCs/>
          <w:caps/>
          <w:color w:val="000000"/>
          <w:szCs w:val="24"/>
          <w:lang w:eastAsia="lt-LT"/>
        </w:rPr>
        <w:t xml:space="preserve">2014– 2020 </w:t>
      </w:r>
      <w:r>
        <w:rPr>
          <w:bCs/>
          <w:color w:val="000000"/>
          <w:szCs w:val="24"/>
          <w:lang w:eastAsia="lt-LT"/>
        </w:rPr>
        <w:t xml:space="preserve">metų Europos Sąjungos fondų investicijų veiksmų programos 4 prioriteto </w:t>
      </w:r>
      <w:r>
        <w:rPr>
          <w:color w:val="000000"/>
          <w:szCs w:val="24"/>
          <w:lang w:eastAsia="lt-LT"/>
        </w:rPr>
        <w:t>„</w:t>
      </w:r>
      <w:r>
        <w:rPr>
          <w:bCs/>
          <w:color w:val="000000"/>
          <w:szCs w:val="24"/>
          <w:lang w:eastAsia="lt-LT"/>
        </w:rPr>
        <w:t>Energijos efektyvumo ir atsinaujinančių išteklių energijos gamybos ir naudojimo skatinimas</w:t>
      </w:r>
      <w:r>
        <w:rPr>
          <w:color w:val="000000"/>
          <w:szCs w:val="24"/>
          <w:lang w:eastAsia="lt-LT"/>
        </w:rPr>
        <w:t>“ </w:t>
      </w:r>
      <w:r>
        <w:rPr>
          <w:bCs/>
          <w:caps/>
          <w:color w:val="000000"/>
          <w:szCs w:val="24"/>
          <w:lang w:eastAsia="lt-LT"/>
        </w:rPr>
        <w:t xml:space="preserve">04.3.1-VIPA-T-113 </w:t>
      </w:r>
      <w:r>
        <w:rPr>
          <w:bCs/>
          <w:color w:val="000000"/>
          <w:szCs w:val="24"/>
          <w:lang w:eastAsia="lt-LT"/>
        </w:rPr>
        <w:t>priemonės</w:t>
      </w:r>
      <w:r>
        <w:rPr>
          <w:bCs/>
          <w:caps/>
          <w:color w:val="000000"/>
          <w:szCs w:val="24"/>
          <w:lang w:eastAsia="lt-LT"/>
        </w:rPr>
        <w:t xml:space="preserve"> „</w:t>
      </w:r>
      <w:r>
        <w:rPr>
          <w:bCs/>
          <w:color w:val="000000"/>
          <w:szCs w:val="24"/>
          <w:lang w:eastAsia="lt-LT"/>
        </w:rPr>
        <w:t>Valstybei nuosavybės teise priklausančių pastatų atnaujinimas (II)“ projektų finansavimo sąlygų aprašo Nr. 1 patvirtinimo</w:t>
      </w:r>
      <w:r>
        <w:rPr>
          <w:szCs w:val="24"/>
          <w:lang w:eastAsia="lt-LT"/>
        </w:rPr>
        <w:t xml:space="preserve">“ 8 ir 85 punktais, </w:t>
      </w:r>
      <w:r>
        <w:rPr>
          <w:color w:val="000000"/>
          <w:szCs w:val="24"/>
          <w:lang w:eastAsia="lt-LT"/>
        </w:rPr>
        <w:t xml:space="preserve">ir atsižvelgdamas į </w:t>
      </w:r>
      <w:r>
        <w:rPr>
          <w:szCs w:val="24"/>
        </w:rPr>
        <w:t>Uždarosios akcinės bendrovės</w:t>
      </w:r>
      <w:r>
        <w:rPr>
          <w:color w:val="000000"/>
          <w:szCs w:val="24"/>
          <w:lang w:eastAsia="lt-LT"/>
        </w:rPr>
        <w:t xml:space="preserve"> Viešųjų investicijų plėtros agentūros</w:t>
      </w:r>
      <w:r>
        <w:rPr>
          <w:color w:val="000000"/>
          <w:szCs w:val="24"/>
          <w:lang w:eastAsia="lt-LT"/>
        </w:rPr>
        <w:t xml:space="preserve"> raštus (2020 m. spalio 30 d. Nr. 2020/2-1738, 2020 m. lapkričio 4 d. Nr. 2020/2-1781) bei su jais pateiktas projektų tinkamumo finansuoti vertinimo ataskaitas (2020 m. spalio 29 d. Nr. 24, 2020 m. lapkričio 4 d. Nr. 25):</w:t>
      </w:r>
    </w:p>
    <w:p w14:paraId="30D20C55" w14:textId="1CB625AA" w:rsidR="006E7EDF" w:rsidRDefault="00E30EF0">
      <w:pPr>
        <w:tabs>
          <w:tab w:val="left" w:pos="1560"/>
        </w:tabs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>. S k i r i u šio įsakymo pri</w:t>
      </w:r>
      <w:r>
        <w:rPr>
          <w:color w:val="000000"/>
          <w:szCs w:val="24"/>
          <w:lang w:eastAsia="lt-LT"/>
        </w:rPr>
        <w:t xml:space="preserve">ede nurodytiems iš Europos Sąjungos struktūrinių fondų lėšų bendrai finansuojamiems projektams nustatyto dydžio finansavimą. </w:t>
      </w:r>
    </w:p>
    <w:p w14:paraId="7C5FF3A5" w14:textId="41CB558B" w:rsidR="006E7EDF" w:rsidRDefault="00E30EF0" w:rsidP="00E30EF0">
      <w:pPr>
        <w:ind w:firstLine="709"/>
        <w:jc w:val="both"/>
      </w:pPr>
      <w:r>
        <w:rPr>
          <w:color w:val="000000"/>
          <w:szCs w:val="24"/>
          <w:lang w:eastAsia="lt-LT"/>
        </w:rPr>
        <w:t>2</w:t>
      </w:r>
      <w:r>
        <w:rPr>
          <w:color w:val="000000"/>
          <w:szCs w:val="24"/>
          <w:lang w:eastAsia="lt-LT"/>
        </w:rPr>
        <w:t xml:space="preserve">. </w:t>
      </w:r>
      <w:r>
        <w:rPr>
          <w:szCs w:val="24"/>
          <w:lang w:eastAsia="lt-LT"/>
        </w:rPr>
        <w:t>I n</w:t>
      </w:r>
      <w:r>
        <w:rPr>
          <w:color w:val="000000"/>
          <w:szCs w:val="24"/>
          <w:lang w:eastAsia="lt-LT"/>
        </w:rPr>
        <w:t xml:space="preserve"> f o r m u o j u, kad </w:t>
      </w:r>
      <w:r>
        <w:rPr>
          <w:szCs w:val="24"/>
        </w:rPr>
        <w:t>šis sprendimas gali būti skundžiamas Lietuvos Respublikos administracinių bylų teisenos įstatymo n</w:t>
      </w:r>
      <w:r>
        <w:rPr>
          <w:szCs w:val="24"/>
        </w:rPr>
        <w:t>ustatyta tvarka.</w:t>
      </w:r>
    </w:p>
    <w:p w14:paraId="1E3537A0" w14:textId="77777777" w:rsidR="00E30EF0" w:rsidRDefault="00E30EF0">
      <w:pPr>
        <w:tabs>
          <w:tab w:val="left" w:pos="6804"/>
        </w:tabs>
      </w:pPr>
    </w:p>
    <w:p w14:paraId="7445A514" w14:textId="77777777" w:rsidR="00E30EF0" w:rsidRDefault="00E30EF0">
      <w:pPr>
        <w:tabs>
          <w:tab w:val="left" w:pos="6804"/>
        </w:tabs>
      </w:pPr>
    </w:p>
    <w:p w14:paraId="2EDAEC93" w14:textId="77777777" w:rsidR="00E30EF0" w:rsidRDefault="00E30EF0">
      <w:pPr>
        <w:tabs>
          <w:tab w:val="left" w:pos="6804"/>
        </w:tabs>
      </w:pPr>
    </w:p>
    <w:p w14:paraId="7AED3DEA" w14:textId="7AA3AD8B" w:rsidR="006E7EDF" w:rsidRDefault="00E30EF0">
      <w:pPr>
        <w:tabs>
          <w:tab w:val="left" w:pos="6804"/>
        </w:tabs>
        <w:rPr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  <w:t xml:space="preserve">      Žygimantas Vaičiūnas</w:t>
      </w:r>
    </w:p>
    <w:p w14:paraId="45FB93F5" w14:textId="77777777" w:rsidR="006E7EDF" w:rsidRDefault="006E7EDF">
      <w:pPr>
        <w:sectPr w:rsidR="006E7EDF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851" w:right="851" w:bottom="851" w:left="1134" w:header="567" w:footer="567" w:gutter="0"/>
          <w:pgNumType w:start="1"/>
          <w:cols w:space="1296"/>
          <w:titlePg/>
          <w:docGrid w:linePitch="360"/>
        </w:sectPr>
      </w:pPr>
    </w:p>
    <w:p w14:paraId="27B270C0" w14:textId="77777777" w:rsidR="006E7EDF" w:rsidRDefault="00E30EF0">
      <w:pPr>
        <w:tabs>
          <w:tab w:val="center" w:pos="4986"/>
          <w:tab w:val="right" w:pos="9972"/>
        </w:tabs>
      </w:pPr>
    </w:p>
    <w:p w14:paraId="4E4B2556" w14:textId="6419D6B9" w:rsidR="006E7EDF" w:rsidRDefault="00E30EF0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Lietuvos Respublikos energetikos ministro</w:t>
      </w:r>
    </w:p>
    <w:p w14:paraId="33E4283D" w14:textId="4B0DEAE0" w:rsidR="006E7EDF" w:rsidRDefault="00E30EF0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2020 m. lapkričio 6 d. įsakymo Nr. 1-365 </w:t>
      </w:r>
    </w:p>
    <w:p w14:paraId="13B11A33" w14:textId="77777777" w:rsidR="006E7EDF" w:rsidRDefault="00E30EF0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priedas</w:t>
      </w:r>
    </w:p>
    <w:p w14:paraId="0C46C210" w14:textId="77777777" w:rsidR="006E7EDF" w:rsidRDefault="006E7EDF">
      <w:pPr>
        <w:ind w:left="9086"/>
        <w:rPr>
          <w:bCs/>
          <w:szCs w:val="24"/>
        </w:rPr>
      </w:pPr>
    </w:p>
    <w:p w14:paraId="118FA7BF" w14:textId="50828BF6" w:rsidR="006E7EDF" w:rsidRDefault="00E30EF0">
      <w:pPr>
        <w:tabs>
          <w:tab w:val="left" w:pos="1365"/>
        </w:tabs>
        <w:jc w:val="center"/>
        <w:rPr>
          <w:b/>
          <w:szCs w:val="24"/>
        </w:rPr>
      </w:pPr>
      <w:r>
        <w:rPr>
          <w:b/>
          <w:bCs/>
          <w:szCs w:val="24"/>
        </w:rPr>
        <w:t>FINANSUOJAMI PROJEKTAI</w:t>
      </w:r>
    </w:p>
    <w:p w14:paraId="4F230C40" w14:textId="77777777" w:rsidR="006E7EDF" w:rsidRDefault="006E7EDF">
      <w:pPr>
        <w:tabs>
          <w:tab w:val="left" w:pos="1365"/>
        </w:tabs>
        <w:rPr>
          <w:b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9"/>
        <w:gridCol w:w="2265"/>
        <w:gridCol w:w="1547"/>
        <w:gridCol w:w="1316"/>
        <w:gridCol w:w="2197"/>
        <w:gridCol w:w="1553"/>
        <w:gridCol w:w="1168"/>
        <w:gridCol w:w="1047"/>
        <w:gridCol w:w="1621"/>
        <w:gridCol w:w="1493"/>
      </w:tblGrid>
      <w:tr w:rsidR="006E7EDF" w14:paraId="4367E4C5" w14:textId="77777777">
        <w:trPr>
          <w:trHeight w:val="360"/>
        </w:trPr>
        <w:tc>
          <w:tcPr>
            <w:tcW w:w="19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039A6B" w14:textId="77777777" w:rsidR="006E7EDF" w:rsidRDefault="00E30EF0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Eil.</w:t>
            </w:r>
          </w:p>
          <w:p w14:paraId="00ABAECA" w14:textId="1B786691" w:rsidR="006E7EDF" w:rsidRDefault="00E30EF0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Nr.</w:t>
            </w:r>
          </w:p>
        </w:tc>
        <w:tc>
          <w:tcPr>
            <w:tcW w:w="7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C7367" w14:textId="3734D3BC" w:rsidR="006E7EDF" w:rsidRDefault="00E30EF0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Paraiškos kodas</w:t>
            </w:r>
          </w:p>
        </w:tc>
        <w:tc>
          <w:tcPr>
            <w:tcW w:w="5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3FFD9" w14:textId="77777777" w:rsidR="006E7EDF" w:rsidRDefault="00E30EF0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pavadinimas</w:t>
            </w:r>
          </w:p>
        </w:tc>
        <w:tc>
          <w:tcPr>
            <w:tcW w:w="4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B01F9" w14:textId="77777777" w:rsidR="006E7EDF" w:rsidRDefault="00E30EF0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juridinio asmens kodas</w:t>
            </w:r>
          </w:p>
        </w:tc>
        <w:tc>
          <w:tcPr>
            <w:tcW w:w="7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74A4" w14:textId="77777777" w:rsidR="006E7EDF" w:rsidRDefault="00E30EF0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Projekto pavadinimas</w:t>
            </w:r>
          </w:p>
        </w:tc>
        <w:tc>
          <w:tcPr>
            <w:tcW w:w="232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2807C" w14:textId="77777777" w:rsidR="006E7EDF" w:rsidRDefault="00E30EF0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Projektui skiriamos finansavimo lėšos:</w:t>
            </w:r>
          </w:p>
        </w:tc>
      </w:tr>
      <w:tr w:rsidR="006E7EDF" w14:paraId="44B1156E" w14:textId="77777777">
        <w:trPr>
          <w:trHeight w:val="379"/>
        </w:trPr>
        <w:tc>
          <w:tcPr>
            <w:tcW w:w="19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9C6DF3" w14:textId="77777777" w:rsidR="006E7EDF" w:rsidRDefault="006E7ED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7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7DCDE" w14:textId="555D268A" w:rsidR="006E7EDF" w:rsidRDefault="006E7ED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0F2AA" w14:textId="77777777" w:rsidR="006E7EDF" w:rsidRDefault="006E7ED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A1836" w14:textId="77777777" w:rsidR="006E7EDF" w:rsidRDefault="006E7ED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7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9449" w14:textId="77777777" w:rsidR="006E7EDF" w:rsidRDefault="006E7ED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8B3B6" w14:textId="77777777" w:rsidR="006E7EDF" w:rsidRDefault="00E30EF0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3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320A9" w14:textId="77777777" w:rsidR="006E7EDF" w:rsidRDefault="00E30EF0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: </w:t>
            </w:r>
          </w:p>
        </w:tc>
        <w:tc>
          <w:tcPr>
            <w:tcW w:w="3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8E189" w14:textId="77777777" w:rsidR="006E7EDF" w:rsidRDefault="00E30EF0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szCs w:val="24"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: </w:t>
            </w:r>
          </w:p>
        </w:tc>
        <w:tc>
          <w:tcPr>
            <w:tcW w:w="10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1456D" w14:textId="77777777" w:rsidR="006E7EDF" w:rsidRDefault="00E30EF0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iš jų:</w:t>
            </w:r>
          </w:p>
        </w:tc>
      </w:tr>
      <w:tr w:rsidR="006E7EDF" w14:paraId="35EE9F6D" w14:textId="77777777">
        <w:trPr>
          <w:trHeight w:val="1354"/>
        </w:trPr>
        <w:tc>
          <w:tcPr>
            <w:tcW w:w="19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00BAD" w14:textId="77777777" w:rsidR="006E7EDF" w:rsidRDefault="006E7ED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7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16793" w14:textId="1932E536" w:rsidR="006E7EDF" w:rsidRDefault="006E7ED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F2967" w14:textId="77777777" w:rsidR="006E7EDF" w:rsidRDefault="006E7ED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41454" w14:textId="77777777" w:rsidR="006E7EDF" w:rsidRDefault="006E7ED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7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CD866" w14:textId="77777777" w:rsidR="006E7EDF" w:rsidRDefault="006E7ED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67A87" w14:textId="77777777" w:rsidR="006E7EDF" w:rsidRDefault="006E7ED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3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74CBC" w14:textId="77777777" w:rsidR="006E7EDF" w:rsidRDefault="006E7ED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3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8AE9" w14:textId="77777777" w:rsidR="006E7EDF" w:rsidRDefault="006E7EDF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8D27B" w14:textId="77777777" w:rsidR="006E7EDF" w:rsidRDefault="00E30EF0">
            <w:pPr>
              <w:ind w:right="-250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F7740" w14:textId="77777777" w:rsidR="006E7EDF" w:rsidRDefault="00E30EF0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</w:tr>
      <w:tr w:rsidR="006E7EDF" w14:paraId="65C6B60D" w14:textId="77777777">
        <w:trPr>
          <w:trHeight w:val="408"/>
        </w:trPr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D3CFB" w14:textId="4DF70C99" w:rsidR="006E7EDF" w:rsidRDefault="00E30EF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F3BE68" w14:textId="3D8B01EB" w:rsidR="006E7EDF" w:rsidRDefault="00E30EF0">
            <w:pPr>
              <w:ind w:right="-108"/>
              <w:jc w:val="both"/>
              <w:rPr>
                <w:b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04.3.1-VIPA-T-113-02-0015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DC9DC9" w14:textId="70AFCCBB" w:rsidR="006E7EDF" w:rsidRDefault="00E30EF0">
            <w:pPr>
              <w:jc w:val="both"/>
              <w:rPr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 xml:space="preserve">Valstybės įmonė Turto </w:t>
            </w:r>
            <w:r>
              <w:rPr>
                <w:color w:val="000000"/>
                <w:szCs w:val="24"/>
              </w:rPr>
              <w:t>bankas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33BB8" w14:textId="77777777" w:rsidR="006E7EDF" w:rsidRDefault="006E7EDF">
            <w:pPr>
              <w:jc w:val="center"/>
              <w:rPr>
                <w:color w:val="000000"/>
                <w:szCs w:val="24"/>
              </w:rPr>
            </w:pPr>
          </w:p>
          <w:p w14:paraId="7D94FFBF" w14:textId="77777777" w:rsidR="006E7EDF" w:rsidRDefault="006E7EDF">
            <w:pPr>
              <w:jc w:val="center"/>
              <w:rPr>
                <w:color w:val="000000"/>
                <w:szCs w:val="24"/>
              </w:rPr>
            </w:pPr>
          </w:p>
          <w:p w14:paraId="02EA634B" w14:textId="77777777" w:rsidR="006E7EDF" w:rsidRDefault="006E7EDF">
            <w:pPr>
              <w:jc w:val="center"/>
              <w:rPr>
                <w:color w:val="000000"/>
                <w:szCs w:val="24"/>
              </w:rPr>
            </w:pPr>
          </w:p>
          <w:p w14:paraId="351A790B" w14:textId="77777777" w:rsidR="006E7EDF" w:rsidRDefault="006E7EDF">
            <w:pPr>
              <w:jc w:val="center"/>
              <w:rPr>
                <w:color w:val="000000"/>
                <w:szCs w:val="24"/>
              </w:rPr>
            </w:pPr>
          </w:p>
          <w:p w14:paraId="059DE132" w14:textId="74EFF86E" w:rsidR="006E7EDF" w:rsidRDefault="00E30EF0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112021042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D4DEFC" w14:textId="4733143D" w:rsidR="006E7EDF" w:rsidRDefault="00E30EF0">
            <w:pPr>
              <w:jc w:val="both"/>
              <w:rPr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Administracinės paskirties pastato modernizacija Kalvarijų g. 147, Vilnius</w:t>
            </w:r>
          </w:p>
        </w:tc>
        <w:tc>
          <w:tcPr>
            <w:tcW w:w="52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57B1647" w14:textId="307EA6D1" w:rsidR="006E7EDF" w:rsidRDefault="00E30EF0">
            <w:pPr>
              <w:ind w:left="-114" w:firstLine="114"/>
              <w:jc w:val="center"/>
              <w:rPr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1 124 145,19</w:t>
            </w:r>
          </w:p>
        </w:tc>
        <w:tc>
          <w:tcPr>
            <w:tcW w:w="3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9B2C4A9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362812AD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4335F80A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363C7E0B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1E128C7E" w14:textId="087972F9" w:rsidR="006E7EDF" w:rsidRDefault="00E30EF0">
            <w:pPr>
              <w:jc w:val="center"/>
              <w:rPr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43F05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665A1827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00A455CC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25E98E45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48A48A6D" w14:textId="3B7C2D7B" w:rsidR="006E7EDF" w:rsidRDefault="00E30EF0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  <w:tc>
          <w:tcPr>
            <w:tcW w:w="54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B5F4A77" w14:textId="41E703AA" w:rsidR="006E7EDF" w:rsidRDefault="00E30EF0">
            <w:pPr>
              <w:ind w:left="-110" w:firstLine="110"/>
              <w:jc w:val="center"/>
              <w:rPr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1 124 145,19*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04C94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74F88454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0996C5D6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72CCE3FA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41B8B363" w14:textId="78305F82" w:rsidR="006E7EDF" w:rsidRDefault="00E30EF0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</w:tr>
      <w:tr w:rsidR="006E7EDF" w14:paraId="19B4C4FB" w14:textId="77777777">
        <w:trPr>
          <w:trHeight w:val="408"/>
        </w:trPr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0E8FA" w14:textId="5899D3F4" w:rsidR="006E7EDF" w:rsidRDefault="00E30EF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2.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16AB8A" w14:textId="18D57A5A" w:rsidR="006E7EDF" w:rsidRDefault="00E30EF0">
            <w:pPr>
              <w:ind w:right="-111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04.3.1-VIPA-T-113-02-0016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FBC8C" w14:textId="721905F8" w:rsidR="006E7EDF" w:rsidRDefault="00E30EF0">
            <w:pPr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Valstybės įmonė Turto bankas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C9FBB" w14:textId="77777777" w:rsidR="006E7EDF" w:rsidRDefault="006E7EDF">
            <w:pPr>
              <w:jc w:val="center"/>
              <w:rPr>
                <w:color w:val="000000"/>
                <w:szCs w:val="24"/>
              </w:rPr>
            </w:pPr>
          </w:p>
          <w:p w14:paraId="4BF7CDA9" w14:textId="77777777" w:rsidR="006E7EDF" w:rsidRDefault="006E7EDF">
            <w:pPr>
              <w:jc w:val="center"/>
              <w:rPr>
                <w:color w:val="000000"/>
                <w:szCs w:val="24"/>
              </w:rPr>
            </w:pPr>
          </w:p>
          <w:p w14:paraId="2CEA24B6" w14:textId="77777777" w:rsidR="006E7EDF" w:rsidRDefault="006E7EDF">
            <w:pPr>
              <w:jc w:val="center"/>
              <w:rPr>
                <w:color w:val="000000"/>
                <w:szCs w:val="24"/>
              </w:rPr>
            </w:pPr>
          </w:p>
          <w:p w14:paraId="69D48F28" w14:textId="77777777" w:rsidR="006E7EDF" w:rsidRDefault="006E7EDF">
            <w:pPr>
              <w:jc w:val="center"/>
              <w:rPr>
                <w:color w:val="000000"/>
                <w:szCs w:val="24"/>
              </w:rPr>
            </w:pPr>
          </w:p>
          <w:p w14:paraId="12B14AE3" w14:textId="2D8F3442" w:rsidR="006E7EDF" w:rsidRDefault="00E30EF0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112021042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929C0A" w14:textId="0D9C441A" w:rsidR="006E7EDF" w:rsidRDefault="00E30EF0">
            <w:pPr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Administracinės paskirties </w:t>
            </w:r>
            <w:r>
              <w:rPr>
                <w:color w:val="000000"/>
                <w:szCs w:val="24"/>
              </w:rPr>
              <w:t>pastato modernizacija S. Nėries g. 4, Klaipėda</w:t>
            </w:r>
          </w:p>
        </w:tc>
        <w:tc>
          <w:tcPr>
            <w:tcW w:w="52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179009A" w14:textId="05D26AB5" w:rsidR="006E7EDF" w:rsidRDefault="00E30EF0">
            <w:pPr>
              <w:jc w:val="center"/>
              <w:rPr>
                <w:szCs w:val="24"/>
              </w:rPr>
            </w:pPr>
            <w:r>
              <w:rPr>
                <w:color w:val="000000"/>
                <w:szCs w:val="24"/>
              </w:rPr>
              <w:t>315 346,42</w:t>
            </w:r>
          </w:p>
        </w:tc>
        <w:tc>
          <w:tcPr>
            <w:tcW w:w="3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85CB67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68F1D049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1AC7C353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2EF410E4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0A18ED0A" w14:textId="7C9D05CA" w:rsidR="006E7EDF" w:rsidRDefault="00E30EF0">
            <w:pPr>
              <w:jc w:val="center"/>
              <w:rPr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C76D3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63FD7964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0474BDF5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02DDD46C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794A4AFB" w14:textId="0DA80BEA" w:rsidR="006E7EDF" w:rsidRDefault="00E30EF0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  <w:tc>
          <w:tcPr>
            <w:tcW w:w="54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22B81C9" w14:textId="580BC3AC" w:rsidR="006E7EDF" w:rsidRDefault="00E30EF0">
            <w:pPr>
              <w:jc w:val="center"/>
              <w:rPr>
                <w:szCs w:val="24"/>
              </w:rPr>
            </w:pPr>
            <w:r>
              <w:rPr>
                <w:color w:val="000000"/>
                <w:szCs w:val="24"/>
              </w:rPr>
              <w:t>315 346,42*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F43A7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79E4598A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2787A7A6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56FCD2F8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4A1EC693" w14:textId="1A374FCB" w:rsidR="006E7EDF" w:rsidRDefault="00E30EF0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</w:tr>
      <w:tr w:rsidR="006E7EDF" w14:paraId="4067B6E0" w14:textId="77777777">
        <w:trPr>
          <w:trHeight w:val="408"/>
        </w:trPr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2739A" w14:textId="4ACB1E39" w:rsidR="006E7EDF" w:rsidRDefault="00E30EF0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3.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E9A39F" w14:textId="50C38A56" w:rsidR="006E7EDF" w:rsidRDefault="00E30EF0">
            <w:pPr>
              <w:ind w:right="-111"/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04.3.1-VIPA-T-113-02-0033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371250" w14:textId="0B5D0309" w:rsidR="006E7EDF" w:rsidRDefault="00E30EF0">
            <w:pPr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>Valstybės įmonė Turto bankas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0E831" w14:textId="77777777" w:rsidR="006E7EDF" w:rsidRDefault="006E7EDF">
            <w:pPr>
              <w:jc w:val="center"/>
              <w:rPr>
                <w:color w:val="000000"/>
                <w:szCs w:val="24"/>
              </w:rPr>
            </w:pPr>
          </w:p>
          <w:p w14:paraId="5C360685" w14:textId="77777777" w:rsidR="006E7EDF" w:rsidRDefault="006E7EDF">
            <w:pPr>
              <w:jc w:val="center"/>
              <w:rPr>
                <w:color w:val="000000"/>
                <w:szCs w:val="24"/>
              </w:rPr>
            </w:pPr>
          </w:p>
          <w:p w14:paraId="19C008F6" w14:textId="77777777" w:rsidR="006E7EDF" w:rsidRDefault="006E7EDF">
            <w:pPr>
              <w:jc w:val="center"/>
              <w:rPr>
                <w:color w:val="000000"/>
                <w:szCs w:val="24"/>
              </w:rPr>
            </w:pPr>
          </w:p>
          <w:p w14:paraId="4D8784C7" w14:textId="77777777" w:rsidR="006E7EDF" w:rsidRDefault="006E7EDF">
            <w:pPr>
              <w:jc w:val="center"/>
              <w:rPr>
                <w:color w:val="000000"/>
                <w:szCs w:val="24"/>
              </w:rPr>
            </w:pPr>
          </w:p>
          <w:p w14:paraId="66C62ACD" w14:textId="77247ACA" w:rsidR="006E7EDF" w:rsidRDefault="00E30EF0">
            <w:pPr>
              <w:jc w:val="center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112021042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64ECF6" w14:textId="3EED480D" w:rsidR="006E7EDF" w:rsidRDefault="00E30EF0">
            <w:pPr>
              <w:jc w:val="both"/>
              <w:rPr>
                <w:szCs w:val="24"/>
              </w:rPr>
            </w:pPr>
            <w:r>
              <w:rPr>
                <w:color w:val="000000"/>
                <w:szCs w:val="24"/>
              </w:rPr>
              <w:t xml:space="preserve">Administracinės paskirties pastato modernizacija </w:t>
            </w:r>
            <w:proofErr w:type="spellStart"/>
            <w:r>
              <w:rPr>
                <w:color w:val="000000"/>
                <w:szCs w:val="24"/>
              </w:rPr>
              <w:t>Naikupės</w:t>
            </w:r>
            <w:proofErr w:type="spellEnd"/>
            <w:r>
              <w:rPr>
                <w:color w:val="000000"/>
                <w:szCs w:val="24"/>
              </w:rPr>
              <w:t xml:space="preserve"> g. 27A, Klaipėda</w:t>
            </w:r>
          </w:p>
        </w:tc>
        <w:tc>
          <w:tcPr>
            <w:tcW w:w="52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9E38830" w14:textId="74545FDE" w:rsidR="006E7EDF" w:rsidRDefault="00E30EF0">
            <w:pPr>
              <w:jc w:val="center"/>
              <w:rPr>
                <w:szCs w:val="24"/>
              </w:rPr>
            </w:pPr>
            <w:r>
              <w:rPr>
                <w:color w:val="000000"/>
                <w:szCs w:val="24"/>
              </w:rPr>
              <w:t>583 411,96</w:t>
            </w:r>
          </w:p>
        </w:tc>
        <w:tc>
          <w:tcPr>
            <w:tcW w:w="3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EF31086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5BF864B2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0CDAFA47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31219791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38EC65B7" w14:textId="47C02393" w:rsidR="006E7EDF" w:rsidRDefault="00E30EF0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3228A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7C1AF8FE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704884FC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2F302921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6006F3DF" w14:textId="2922980E" w:rsidR="006E7EDF" w:rsidRDefault="00E30EF0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  <w:tc>
          <w:tcPr>
            <w:tcW w:w="54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5C69C6A" w14:textId="63EEB7BD" w:rsidR="006E7EDF" w:rsidRDefault="00E30EF0">
            <w:pPr>
              <w:jc w:val="center"/>
              <w:rPr>
                <w:szCs w:val="24"/>
              </w:rPr>
            </w:pPr>
            <w:r>
              <w:rPr>
                <w:color w:val="000000"/>
                <w:szCs w:val="24"/>
              </w:rPr>
              <w:t>583 411,96*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0D38A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5B3947EC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07BE615C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64DD0C40" w14:textId="77777777" w:rsidR="006E7EDF" w:rsidRDefault="006E7EDF">
            <w:pPr>
              <w:jc w:val="center"/>
              <w:rPr>
                <w:rFonts w:eastAsia="Calibri"/>
                <w:szCs w:val="24"/>
                <w:lang w:eastAsia="lt-LT"/>
              </w:rPr>
            </w:pPr>
          </w:p>
          <w:p w14:paraId="2F6B3F4A" w14:textId="2DA9C450" w:rsidR="006E7EDF" w:rsidRDefault="00E30EF0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</w:tr>
    </w:tbl>
    <w:p w14:paraId="5947BC9E" w14:textId="1C76997E" w:rsidR="006E7EDF" w:rsidRDefault="00E30EF0">
      <w:pPr>
        <w:tabs>
          <w:tab w:val="left" w:pos="1365"/>
        </w:tabs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*Prisideda prie Ateities ekonomikos DNR plano, kuriam pritarta Lietuvos Respublikos Vyriausybės 2020 m. birželio 10 d. pasitarime (pasitarimo protokolas Nr. 28), įgyvendinimo pagal priemonę „Energijos vartojimo </w:t>
      </w:r>
      <w:r>
        <w:rPr>
          <w:color w:val="000000"/>
          <w:sz w:val="20"/>
        </w:rPr>
        <w:t>efektyvumo didinimas viešojoje infrastruktūroje“ „2020.07.01–2021.12.31 laikotarpio naujos ir papildomos investicijos“ (1 priedas)</w:t>
      </w:r>
    </w:p>
    <w:bookmarkStart w:id="0" w:name="_GoBack" w:displacedByCustomXml="prev"/>
    <w:p w14:paraId="063265D9" w14:textId="369255F9" w:rsidR="006E7EDF" w:rsidRDefault="00E30EF0">
      <w:pPr>
        <w:tabs>
          <w:tab w:val="left" w:pos="1365"/>
        </w:tabs>
        <w:jc w:val="center"/>
        <w:rPr>
          <w:szCs w:val="24"/>
        </w:rPr>
      </w:pPr>
      <w:r>
        <w:rPr>
          <w:szCs w:val="24"/>
        </w:rPr>
        <w:t>_____________________________</w:t>
      </w:r>
    </w:p>
    <w:bookmarkEnd w:id="0" w:displacedByCustomXml="next"/>
    <w:sectPr w:rsidR="006E7EDF">
      <w:pgSz w:w="16838" w:h="11906" w:orient="landscape"/>
      <w:pgMar w:top="1134" w:right="1134" w:bottom="851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C05373" w14:textId="77777777" w:rsidR="006E7EDF" w:rsidRDefault="00E30EF0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3C029BE2" w14:textId="77777777" w:rsidR="006E7EDF" w:rsidRDefault="00E30EF0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4B55C" w14:textId="77777777" w:rsidR="006E7EDF" w:rsidRDefault="006E7EDF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61E7B" w14:textId="77777777" w:rsidR="006E7EDF" w:rsidRDefault="006E7EDF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981434" w14:textId="77777777" w:rsidR="006E7EDF" w:rsidRDefault="006E7EDF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0983F9" w14:textId="77777777" w:rsidR="006E7EDF" w:rsidRDefault="00E30EF0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46273007" w14:textId="77777777" w:rsidR="006E7EDF" w:rsidRDefault="00E30EF0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F70CFD" w14:textId="77777777" w:rsidR="006E7EDF" w:rsidRDefault="006E7EDF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74835" w14:textId="77777777" w:rsidR="006E7EDF" w:rsidRDefault="00E30EF0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249CD54" w14:textId="77777777" w:rsidR="006E7EDF" w:rsidRDefault="006E7EDF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E8693" w14:textId="77777777" w:rsidR="006E7EDF" w:rsidRDefault="006E7EDF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510C41"/>
    <w:rsid w:val="006E7EDF"/>
    <w:rsid w:val="00E30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E92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E30EF0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E30EF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3345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1.xml"/>
  <Relationship Id="rId11" Type="http://schemas.openxmlformats.org/officeDocument/2006/relationships/header" Target="header2.xml"/>
  <Relationship Id="rId12" Type="http://schemas.openxmlformats.org/officeDocument/2006/relationships/footer" Target="footer1.xml"/>
  <Relationship Id="rId13" Type="http://schemas.openxmlformats.org/officeDocument/2006/relationships/footer" Target="footer2.xml"/>
  <Relationship Id="rId14" Type="http://schemas.openxmlformats.org/officeDocument/2006/relationships/header" Target="header3.xml"/>
  <Relationship Id="rId15" Type="http://schemas.openxmlformats.org/officeDocument/2006/relationships/footer" Target="footer3.xml"/>
  <Relationship Id="rId16" Type="http://schemas.openxmlformats.org/officeDocument/2006/relationships/fontTable" Target="fontTable.xml"/>
  <Relationship Id="rId17" Type="http://schemas.openxmlformats.org/officeDocument/2006/relationships/glossaryDocument" Target="glossary/document.xml"/>
  <Relationship Id="rId18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image" Target="media/image1.png"/>
</Relationships>

</file>

<file path=word/glossary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</Relationships>
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45F"/>
    <w:rsid w:val="00D97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D9745F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D9745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1BB8AF71-24D2-417F-ACD4-326383676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491</Words>
  <Characters>3463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3947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2020-11-06T09:22:00Z</dcterms:created>
  <dc:creator>rasaz</dc:creator>
  <lastModifiedBy>DRAZDAUSKIENĖ Nijolė</lastModifiedBy>
  <lastPrinted>2018-12-05T08:10:00Z</lastPrinted>
  <dcterms:modified xsi:type="dcterms:W3CDTF">2020-11-06T09:24:00Z</dcterms:modified>
  <revision>3</revision>
  <dc:title>LIETUVOS RESPUBLIKOS ŪKIO MINISTRAS</dc:title>
</coreProperties>
</file>