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D6" w:rsidRDefault="007344D6" w:rsidP="007344D6">
      <w:pPr>
        <w:ind w:right="1416"/>
        <w:jc w:val="right"/>
        <w:rPr>
          <w:b/>
          <w:noProof/>
          <w:szCs w:val="24"/>
          <w:lang w:eastAsia="lt-LT"/>
        </w:rPr>
      </w:pPr>
      <w:bookmarkStart w:id="0" w:name="_GoBack"/>
      <w:bookmarkEnd w:id="0"/>
      <w:r>
        <w:rPr>
          <w:b/>
          <w:noProof/>
          <w:szCs w:val="24"/>
          <w:lang w:eastAsia="lt-LT"/>
        </w:rPr>
        <w:t>Projekto</w:t>
      </w:r>
    </w:p>
    <w:p w:rsidR="007344D6" w:rsidRDefault="007344D6" w:rsidP="007344D6">
      <w:pPr>
        <w:tabs>
          <w:tab w:val="left" w:pos="7292"/>
          <w:tab w:val="right" w:pos="9638"/>
        </w:tabs>
        <w:rPr>
          <w:b/>
          <w:noProof/>
          <w:lang w:eastAsia="lt-LT"/>
        </w:rPr>
      </w:pPr>
      <w:r>
        <w:rPr>
          <w:b/>
          <w:noProof/>
          <w:szCs w:val="24"/>
          <w:lang w:eastAsia="lt-LT"/>
        </w:rPr>
        <w:tab/>
        <w:t xml:space="preserve"> lyginamasis variantas</w:t>
      </w:r>
    </w:p>
    <w:p w:rsidR="00C042EE" w:rsidRDefault="00C042EE" w:rsidP="00817669">
      <w:pPr>
        <w:jc w:val="center"/>
        <w:rPr>
          <w:b/>
          <w:caps/>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092DCD">
      <w:pPr>
        <w:jc w:val="center"/>
        <w:rPr>
          <w:b/>
          <w:caps/>
        </w:rPr>
      </w:pPr>
      <w:r>
        <w:rPr>
          <w:b/>
          <w:caps/>
        </w:rPr>
        <w:t>įsakymas</w:t>
      </w:r>
    </w:p>
    <w:p w:rsidR="0091146D" w:rsidRPr="00092DCD" w:rsidRDefault="003F720C" w:rsidP="00092DCD">
      <w:pPr>
        <w:jc w:val="center"/>
        <w:rPr>
          <w:b/>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 xml:space="preserve">MINISTRO </w:t>
      </w:r>
      <w:r w:rsidR="003859D2">
        <w:rPr>
          <w:b/>
          <w:szCs w:val="24"/>
        </w:rPr>
        <w:br/>
      </w:r>
      <w:r w:rsidRPr="003B02E3">
        <w:rPr>
          <w:b/>
          <w:szCs w:val="24"/>
        </w:rPr>
        <w:t>20</w:t>
      </w:r>
      <w:r w:rsidR="00632A33">
        <w:rPr>
          <w:b/>
          <w:szCs w:val="24"/>
          <w:lang w:val="en-GB"/>
        </w:rPr>
        <w:t>20</w:t>
      </w:r>
      <w:r w:rsidRPr="003B02E3">
        <w:rPr>
          <w:b/>
          <w:szCs w:val="24"/>
        </w:rPr>
        <w:t xml:space="preserve"> M. </w:t>
      </w:r>
      <w:r w:rsidR="0091146D">
        <w:rPr>
          <w:b/>
          <w:szCs w:val="24"/>
        </w:rPr>
        <w:t>SPALIO 26</w:t>
      </w:r>
      <w:r w:rsidRPr="003B02E3">
        <w:rPr>
          <w:b/>
          <w:caps/>
          <w:szCs w:val="24"/>
        </w:rPr>
        <w:t xml:space="preserve"> </w:t>
      </w:r>
      <w:r w:rsidR="0091146D">
        <w:rPr>
          <w:b/>
          <w:szCs w:val="24"/>
        </w:rPr>
        <w:t>D. ĮSAKYMO NR. 4-938</w:t>
      </w:r>
      <w:r w:rsidRPr="003B02E3">
        <w:rPr>
          <w:b/>
          <w:szCs w:val="24"/>
        </w:rPr>
        <w:t xml:space="preserve"> „</w:t>
      </w:r>
      <w:r w:rsidR="00092DCD">
        <w:rPr>
          <w:b/>
          <w:szCs w:val="24"/>
        </w:rPr>
        <w:t xml:space="preserve">DĖL </w:t>
      </w:r>
      <w:r w:rsidR="0091146D" w:rsidRPr="00D6067B">
        <w:rPr>
          <w:b/>
          <w:szCs w:val="24"/>
        </w:rPr>
        <w:t xml:space="preserve">2014–2020 METŲ EUROPOS SĄJUNGOS FONDŲ INVESTICIJŲ VEIKSMŲ PROGRAMOS </w:t>
      </w:r>
      <w:r w:rsidR="0091146D" w:rsidRPr="00D6067B">
        <w:rPr>
          <w:b/>
          <w:kern w:val="16"/>
          <w:szCs w:val="24"/>
        </w:rPr>
        <w:t>1 PRIORITETO „MOKSLINIŲ TYRIMŲ, EKSPERIMENTINĖS PLĖTROS IR INOVACIJŲ SKATINIMAS“ PRIEMONĖS</w:t>
      </w:r>
      <w:r w:rsidR="00092DCD">
        <w:rPr>
          <w:b/>
          <w:kern w:val="16"/>
          <w:szCs w:val="24"/>
        </w:rPr>
        <w:t xml:space="preserve"> </w:t>
      </w:r>
      <w:r w:rsidR="0091146D" w:rsidRPr="00092DCD">
        <w:rPr>
          <w:b/>
          <w:kern w:val="16"/>
          <w:szCs w:val="24"/>
        </w:rPr>
        <w:t>N</w:t>
      </w:r>
      <w:r w:rsidR="0091146D" w:rsidRPr="00092DCD">
        <w:rPr>
          <w:b/>
          <w:szCs w:val="24"/>
        </w:rPr>
        <w:t xml:space="preserve">R. </w:t>
      </w:r>
      <w:r w:rsidR="0091146D" w:rsidRPr="00092DCD">
        <w:rPr>
          <w:rFonts w:eastAsia="AngsanaUPC"/>
          <w:b/>
          <w:szCs w:val="24"/>
          <w:lang w:eastAsia="lt-LT"/>
        </w:rPr>
        <w:t xml:space="preserve">01.2.1-LVPA-T-858 </w:t>
      </w:r>
      <w:r w:rsidR="0091146D" w:rsidRPr="00092DCD">
        <w:rPr>
          <w:b/>
          <w:szCs w:val="24"/>
        </w:rPr>
        <w:t>„COVID-19 MTEP“ PROJEKTŲ FINANSAVIMO SĄLYGŲ APRAŠO PATVIRTINIMO</w:t>
      </w:r>
      <w:r w:rsidR="00092DCD" w:rsidRPr="00092DCD">
        <w:rPr>
          <w:b/>
          <w:caps/>
          <w:szCs w:val="24"/>
        </w:rPr>
        <w:t>“</w:t>
      </w:r>
    </w:p>
    <w:p w:rsidR="003F720C" w:rsidRPr="00945977" w:rsidRDefault="003F720C" w:rsidP="00092DCD">
      <w:pPr>
        <w:jc w:val="center"/>
        <w:rPr>
          <w:rFonts w:eastAsia="Calibri"/>
          <w:szCs w:val="24"/>
        </w:rPr>
      </w:pP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945977">
        <w:rPr>
          <w:szCs w:val="24"/>
        </w:rPr>
        <w:t xml:space="preserve"> </w:t>
      </w:r>
      <w:r w:rsidR="00092DCD">
        <w:rPr>
          <w:szCs w:val="24"/>
        </w:rPr>
        <w:t xml:space="preserve">                   </w:t>
      </w:r>
      <w:r w:rsidR="003F720C" w:rsidRPr="002D2728">
        <w:rPr>
          <w:szCs w:val="24"/>
        </w:rPr>
        <w:t>d. Nr. 4-</w:t>
      </w:r>
    </w:p>
    <w:p w:rsidR="003F720C" w:rsidRPr="002D2728" w:rsidRDefault="003F720C" w:rsidP="00E50C93">
      <w:pPr>
        <w:jc w:val="center"/>
        <w:rPr>
          <w:szCs w:val="24"/>
        </w:rPr>
      </w:pPr>
      <w:r w:rsidRPr="002D2728">
        <w:rPr>
          <w:szCs w:val="24"/>
        </w:rPr>
        <w:t>Vilnius</w:t>
      </w:r>
    </w:p>
    <w:p w:rsidR="003F720C" w:rsidRDefault="003F720C" w:rsidP="00E50C93">
      <w:pPr>
        <w:jc w:val="center"/>
        <w:rPr>
          <w:szCs w:val="24"/>
        </w:rPr>
      </w:pPr>
    </w:p>
    <w:p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w:t>
      </w:r>
      <w:r w:rsidR="004C1294">
        <w:rPr>
          <w:color w:val="auto"/>
          <w:sz w:val="24"/>
          <w:szCs w:val="24"/>
        </w:rPr>
        <w:t>vimo taisyklių patvirtinimo“, 89</w:t>
      </w:r>
      <w:r w:rsidRPr="002D2728">
        <w:rPr>
          <w:color w:val="auto"/>
          <w:sz w:val="24"/>
          <w:szCs w:val="24"/>
        </w:rPr>
        <w:t> punktu</w:t>
      </w:r>
      <w:r w:rsidR="00C97192">
        <w:rPr>
          <w:color w:val="auto"/>
          <w:sz w:val="24"/>
          <w:szCs w:val="24"/>
        </w:rPr>
        <w:t>,</w:t>
      </w:r>
    </w:p>
    <w:p w:rsidR="00023FCA" w:rsidRPr="003F541E" w:rsidRDefault="00AA3428" w:rsidP="003F541E">
      <w:pPr>
        <w:pStyle w:val="BodyText1"/>
        <w:spacing w:line="240" w:lineRule="auto"/>
        <w:ind w:firstLine="720"/>
        <w:rPr>
          <w:vanish/>
          <w:sz w:val="24"/>
          <w:szCs w:val="24"/>
        </w:rPr>
      </w:pPr>
      <w:r>
        <w:rPr>
          <w:color w:val="auto"/>
          <w:sz w:val="24"/>
          <w:szCs w:val="24"/>
        </w:rPr>
        <w:t>p</w:t>
      </w:r>
      <w:r w:rsidR="003F720C">
        <w:rPr>
          <w:color w:val="auto"/>
          <w:sz w:val="24"/>
          <w:szCs w:val="24"/>
        </w:rPr>
        <w:t xml:space="preserve"> a k e i č i u </w:t>
      </w:r>
      <w:r w:rsidR="007A73B4">
        <w:rPr>
          <w:color w:val="auto"/>
          <w:sz w:val="24"/>
          <w:szCs w:val="24"/>
        </w:rPr>
        <w:t xml:space="preserve"> </w:t>
      </w:r>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w:t>
      </w:r>
      <w:r w:rsidR="00E66720">
        <w:rPr>
          <w:color w:val="auto"/>
          <w:sz w:val="24"/>
          <w:szCs w:val="24"/>
        </w:rPr>
        <w:t>LVPA</w:t>
      </w:r>
      <w:r w:rsidR="00CF7DDC" w:rsidRPr="00055247">
        <w:rPr>
          <w:color w:val="auto"/>
          <w:sz w:val="24"/>
          <w:szCs w:val="24"/>
        </w:rPr>
        <w:t>-</w:t>
      </w:r>
      <w:r w:rsidR="00CA36F5">
        <w:rPr>
          <w:color w:val="auto"/>
          <w:sz w:val="24"/>
          <w:szCs w:val="24"/>
        </w:rPr>
        <w:t>T</w:t>
      </w:r>
      <w:r w:rsidR="00CF7DDC" w:rsidRPr="00055247">
        <w:rPr>
          <w:color w:val="auto"/>
          <w:sz w:val="24"/>
          <w:szCs w:val="24"/>
        </w:rPr>
        <w:t>-8</w:t>
      </w:r>
      <w:r w:rsidR="00B42EC8" w:rsidRPr="007851AC">
        <w:rPr>
          <w:color w:val="auto"/>
          <w:sz w:val="24"/>
          <w:szCs w:val="24"/>
        </w:rPr>
        <w:t>5</w:t>
      </w:r>
      <w:r w:rsidR="00E66720">
        <w:rPr>
          <w:color w:val="auto"/>
          <w:sz w:val="24"/>
          <w:szCs w:val="24"/>
          <w:lang w:val="en-GB"/>
        </w:rPr>
        <w:t>8</w:t>
      </w:r>
      <w:r w:rsidR="00CF7DDC" w:rsidRPr="00055247">
        <w:rPr>
          <w:color w:val="auto"/>
          <w:sz w:val="24"/>
          <w:szCs w:val="24"/>
        </w:rPr>
        <w:t xml:space="preserve"> „</w:t>
      </w:r>
      <w:r w:rsidR="00E66720">
        <w:rPr>
          <w:color w:val="auto"/>
          <w:sz w:val="24"/>
          <w:szCs w:val="24"/>
        </w:rPr>
        <w:t>COVID-19 MTEP</w:t>
      </w:r>
      <w:r w:rsidR="00CF7DDC" w:rsidRPr="00055247">
        <w:rPr>
          <w:color w:val="auto"/>
          <w:sz w:val="24"/>
          <w:szCs w:val="24"/>
        </w:rPr>
        <w:t>“ pro</w:t>
      </w:r>
      <w:r w:rsidR="00CA36F5">
        <w:rPr>
          <w:color w:val="auto"/>
          <w:sz w:val="24"/>
          <w:szCs w:val="24"/>
        </w:rPr>
        <w:t>jektų finansavimo sąlygų aprašą,</w:t>
      </w:r>
      <w:r w:rsidR="00CF7DDC">
        <w:rPr>
          <w:color w:val="auto"/>
          <w:sz w:val="24"/>
          <w:szCs w:val="24"/>
        </w:rPr>
        <w:t xml:space="preserve"> patvirtintą Lietuvos Respublikos ekonomikos ir inovacijų ministro 20</w:t>
      </w:r>
      <w:r w:rsidR="00E66720">
        <w:rPr>
          <w:color w:val="auto"/>
          <w:sz w:val="24"/>
          <w:szCs w:val="24"/>
        </w:rPr>
        <w:t>20</w:t>
      </w:r>
      <w:r w:rsidR="00714F02">
        <w:rPr>
          <w:color w:val="auto"/>
          <w:sz w:val="24"/>
          <w:szCs w:val="24"/>
        </w:rPr>
        <w:t xml:space="preserve"> m. </w:t>
      </w:r>
      <w:r w:rsidR="00E66720">
        <w:rPr>
          <w:color w:val="auto"/>
          <w:sz w:val="24"/>
          <w:szCs w:val="24"/>
        </w:rPr>
        <w:t>spalio</w:t>
      </w:r>
      <w:r w:rsidR="00CF7DDC">
        <w:rPr>
          <w:color w:val="auto"/>
          <w:sz w:val="24"/>
          <w:szCs w:val="24"/>
        </w:rPr>
        <w:t xml:space="preserve"> </w:t>
      </w:r>
      <w:r w:rsidR="00E66720">
        <w:rPr>
          <w:color w:val="auto"/>
          <w:sz w:val="24"/>
          <w:szCs w:val="24"/>
        </w:rPr>
        <w:t>26</w:t>
      </w:r>
      <w:r w:rsidR="00CF7DDC">
        <w:rPr>
          <w:color w:val="auto"/>
          <w:sz w:val="24"/>
          <w:szCs w:val="24"/>
        </w:rPr>
        <w:t xml:space="preserve"> d. įsakymu Nr. 4-</w:t>
      </w:r>
      <w:r w:rsidR="00E66720">
        <w:rPr>
          <w:color w:val="auto"/>
          <w:sz w:val="24"/>
          <w:szCs w:val="24"/>
        </w:rPr>
        <w:t>938</w:t>
      </w:r>
      <w:r w:rsidR="00023FCA">
        <w:rPr>
          <w:color w:val="auto"/>
          <w:sz w:val="24"/>
          <w:szCs w:val="24"/>
        </w:rPr>
        <w:t xml:space="preserve"> </w:t>
      </w:r>
      <w:r w:rsidR="00023FCA" w:rsidRPr="003F541E">
        <w:rPr>
          <w:sz w:val="24"/>
          <w:szCs w:val="24"/>
        </w:rPr>
        <w:t>„</w:t>
      </w:r>
      <w:r w:rsidR="00023FCA" w:rsidRPr="00023FCA">
        <w:rPr>
          <w:bCs/>
          <w:sz w:val="24"/>
          <w:szCs w:val="24"/>
        </w:rPr>
        <w:t>Dėl 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 xml:space="preserve">okslinių tyrimų, eksperimentinės plėtros ir inovacijų skatinimas“ priemonės </w:t>
      </w:r>
      <w:r w:rsidR="00CA36F5" w:rsidRPr="00055247">
        <w:rPr>
          <w:color w:val="auto"/>
          <w:sz w:val="24"/>
          <w:szCs w:val="24"/>
        </w:rPr>
        <w:t>Nr. 01.2.1-</w:t>
      </w:r>
      <w:r w:rsidR="00E66720">
        <w:rPr>
          <w:color w:val="auto"/>
          <w:sz w:val="24"/>
          <w:szCs w:val="24"/>
        </w:rPr>
        <w:t>LVPA</w:t>
      </w:r>
      <w:r w:rsidR="00CA36F5" w:rsidRPr="00055247">
        <w:rPr>
          <w:color w:val="auto"/>
          <w:sz w:val="24"/>
          <w:szCs w:val="24"/>
        </w:rPr>
        <w:t>-</w:t>
      </w:r>
      <w:r w:rsidR="00CA36F5">
        <w:rPr>
          <w:color w:val="auto"/>
          <w:sz w:val="24"/>
          <w:szCs w:val="24"/>
        </w:rPr>
        <w:t>T</w:t>
      </w:r>
      <w:r w:rsidR="00CA36F5" w:rsidRPr="00055247">
        <w:rPr>
          <w:color w:val="auto"/>
          <w:sz w:val="24"/>
          <w:szCs w:val="24"/>
        </w:rPr>
        <w:t>-8</w:t>
      </w:r>
      <w:r w:rsidR="00E66720">
        <w:rPr>
          <w:color w:val="auto"/>
          <w:sz w:val="24"/>
          <w:szCs w:val="24"/>
        </w:rPr>
        <w:t>58</w:t>
      </w:r>
      <w:r w:rsidR="00CA36F5" w:rsidRPr="00055247">
        <w:rPr>
          <w:color w:val="auto"/>
          <w:sz w:val="24"/>
          <w:szCs w:val="24"/>
        </w:rPr>
        <w:t xml:space="preserve"> „</w:t>
      </w:r>
      <w:r w:rsidR="00677D96">
        <w:rPr>
          <w:color w:val="auto"/>
          <w:sz w:val="24"/>
          <w:szCs w:val="24"/>
        </w:rPr>
        <w:t>COVID-</w:t>
      </w:r>
      <w:r w:rsidR="00677D96">
        <w:rPr>
          <w:color w:val="auto"/>
          <w:sz w:val="24"/>
          <w:szCs w:val="24"/>
          <w:lang w:val="en-GB"/>
        </w:rPr>
        <w:t>19 MTEP</w:t>
      </w:r>
      <w:r w:rsidR="00CA36F5" w:rsidRPr="00055247">
        <w:rPr>
          <w:color w:val="auto"/>
          <w:sz w:val="24"/>
          <w:szCs w:val="24"/>
        </w:rPr>
        <w:t>“</w:t>
      </w:r>
      <w:r w:rsidR="00023FCA" w:rsidRPr="003F541E">
        <w:rPr>
          <w:bCs/>
          <w:sz w:val="24"/>
          <w:szCs w:val="24"/>
        </w:rPr>
        <w:t xml:space="preserve"> projektų finansavimo sąlygų </w:t>
      </w:r>
      <w:r w:rsidR="00023FCA" w:rsidRPr="00023FCA">
        <w:rPr>
          <w:bCs/>
          <w:sz w:val="24"/>
          <w:szCs w:val="24"/>
        </w:rPr>
        <w:t xml:space="preserve">aprašo </w:t>
      </w:r>
      <w:r w:rsidR="001B6DC1">
        <w:rPr>
          <w:bCs/>
          <w:sz w:val="24"/>
          <w:szCs w:val="24"/>
        </w:rPr>
        <w:t xml:space="preserve">Nr. 1 </w:t>
      </w:r>
    </w:p>
    <w:p w:rsidR="00A80DAF" w:rsidRDefault="00023FCA" w:rsidP="006702D9">
      <w:pPr>
        <w:pStyle w:val="BodyText1"/>
        <w:spacing w:line="240" w:lineRule="auto"/>
        <w:ind w:firstLine="720"/>
        <w:rPr>
          <w:color w:val="auto"/>
          <w:sz w:val="24"/>
          <w:szCs w:val="24"/>
        </w:rPr>
      </w:pPr>
      <w:r w:rsidRPr="003F541E">
        <w:rPr>
          <w:bCs/>
          <w:color w:val="auto"/>
          <w:sz w:val="24"/>
          <w:szCs w:val="24"/>
        </w:rPr>
        <w:t>patvirtinimo</w:t>
      </w:r>
      <w:r w:rsidRPr="003F541E">
        <w:rPr>
          <w:color w:val="auto"/>
          <w:sz w:val="24"/>
          <w:szCs w:val="24"/>
        </w:rPr>
        <w:t>“</w:t>
      </w:r>
      <w:r w:rsidR="00A80DAF">
        <w:rPr>
          <w:color w:val="auto"/>
          <w:sz w:val="24"/>
          <w:szCs w:val="24"/>
        </w:rPr>
        <w:t>:</w:t>
      </w:r>
    </w:p>
    <w:p w:rsidR="007344D6" w:rsidRDefault="00A80DAF" w:rsidP="007344D6">
      <w:pPr>
        <w:pStyle w:val="BodyText1"/>
        <w:spacing w:line="240" w:lineRule="auto"/>
        <w:ind w:firstLine="720"/>
        <w:rPr>
          <w:color w:val="auto"/>
          <w:sz w:val="24"/>
          <w:szCs w:val="24"/>
        </w:rPr>
      </w:pPr>
      <w:r>
        <w:rPr>
          <w:color w:val="auto"/>
          <w:sz w:val="24"/>
          <w:szCs w:val="24"/>
        </w:rPr>
        <w:t xml:space="preserve">1. Pakeičiu </w:t>
      </w:r>
      <w:r>
        <w:rPr>
          <w:color w:val="auto"/>
          <w:sz w:val="24"/>
          <w:szCs w:val="24"/>
          <w:lang w:val="en-GB"/>
        </w:rPr>
        <w:t>24</w:t>
      </w:r>
      <w:r w:rsidR="00AE5155" w:rsidRPr="00E970E6">
        <w:rPr>
          <w:color w:val="auto"/>
          <w:sz w:val="24"/>
          <w:szCs w:val="24"/>
        </w:rPr>
        <w:t xml:space="preserve"> punkt</w:t>
      </w:r>
      <w:r w:rsidR="00AE5155">
        <w:rPr>
          <w:color w:val="auto"/>
          <w:sz w:val="24"/>
          <w:szCs w:val="24"/>
        </w:rPr>
        <w:t>ą</w:t>
      </w:r>
      <w:r w:rsidR="001B4887">
        <w:rPr>
          <w:color w:val="auto"/>
          <w:sz w:val="24"/>
          <w:szCs w:val="24"/>
        </w:rPr>
        <w:t xml:space="preserve"> ir jį išdėstau</w:t>
      </w:r>
      <w:r>
        <w:rPr>
          <w:color w:val="auto"/>
          <w:sz w:val="24"/>
          <w:szCs w:val="24"/>
        </w:rPr>
        <w:t xml:space="preserve"> </w:t>
      </w:r>
      <w:r w:rsidR="00AE5155">
        <w:rPr>
          <w:color w:val="auto"/>
          <w:sz w:val="24"/>
          <w:szCs w:val="24"/>
        </w:rPr>
        <w:t>taip</w:t>
      </w:r>
      <w:r w:rsidR="008A722D">
        <w:rPr>
          <w:color w:val="auto"/>
          <w:sz w:val="24"/>
          <w:szCs w:val="24"/>
        </w:rPr>
        <w:t>:</w:t>
      </w:r>
    </w:p>
    <w:p w:rsidR="007344D6" w:rsidRDefault="007344D6" w:rsidP="007344D6">
      <w:pPr>
        <w:pStyle w:val="BodyText1"/>
        <w:spacing w:line="240" w:lineRule="auto"/>
        <w:ind w:firstLine="720"/>
        <w:rPr>
          <w:sz w:val="24"/>
          <w:szCs w:val="24"/>
        </w:rPr>
      </w:pPr>
      <w:r>
        <w:rPr>
          <w:color w:val="auto"/>
          <w:sz w:val="24"/>
          <w:szCs w:val="24"/>
        </w:rPr>
        <w:t>„</w:t>
      </w:r>
      <w:r>
        <w:rPr>
          <w:color w:val="auto"/>
          <w:sz w:val="24"/>
          <w:szCs w:val="24"/>
          <w:lang w:val="en-GB"/>
        </w:rPr>
        <w:t xml:space="preserve">24. </w:t>
      </w:r>
      <w:r w:rsidRPr="009239B4">
        <w:rPr>
          <w:sz w:val="24"/>
          <w:szCs w:val="24"/>
        </w:rPr>
        <w:t xml:space="preserve">Teikiamų pagal Aprašą projektų veiklų įgyvendinimo trukmė turi būti ne ilgesnė kaip 12 mėnesių nuo iš Europos Sąjungos struktūrinių fondų lėšų bendrai finansuojamo projekto sutarties (toliau – projekto sutartis) pasirašymo dienos. Projekto įgyvendinimo laikotarpis dėl objektyvių priežasčių gali būti pratęstas, bet ne ilgiau kaip iki </w:t>
      </w:r>
      <w:r w:rsidRPr="00F6289B">
        <w:rPr>
          <w:strike/>
          <w:sz w:val="24"/>
          <w:szCs w:val="24"/>
        </w:rPr>
        <w:t>2021 m. gruodžio 31 d.</w:t>
      </w:r>
      <w:r w:rsidR="00F6289B">
        <w:rPr>
          <w:sz w:val="24"/>
          <w:szCs w:val="24"/>
        </w:rPr>
        <w:t xml:space="preserve"> </w:t>
      </w:r>
      <w:r w:rsidR="00F6289B" w:rsidRPr="00F6289B">
        <w:rPr>
          <w:b/>
          <w:sz w:val="24"/>
          <w:szCs w:val="24"/>
        </w:rPr>
        <w:t xml:space="preserve">2022 m. birželio </w:t>
      </w:r>
      <w:r w:rsidR="00F6289B" w:rsidRPr="00F6289B">
        <w:rPr>
          <w:b/>
          <w:sz w:val="24"/>
          <w:szCs w:val="24"/>
          <w:lang w:val="en-GB"/>
        </w:rPr>
        <w:t>30 d.</w:t>
      </w:r>
      <w:r w:rsidR="00F6289B" w:rsidRPr="00F6289B">
        <w:rPr>
          <w:sz w:val="24"/>
          <w:szCs w:val="24"/>
        </w:rPr>
        <w:t>“</w:t>
      </w:r>
    </w:p>
    <w:p w:rsidR="00F6289B" w:rsidRDefault="001B4887" w:rsidP="007344D6">
      <w:pPr>
        <w:pStyle w:val="BodyText1"/>
        <w:spacing w:line="240" w:lineRule="auto"/>
        <w:ind w:firstLine="720"/>
        <w:rPr>
          <w:sz w:val="24"/>
          <w:szCs w:val="24"/>
        </w:rPr>
      </w:pPr>
      <w:r>
        <w:rPr>
          <w:sz w:val="24"/>
          <w:szCs w:val="24"/>
          <w:lang w:val="en-GB"/>
        </w:rPr>
        <w:t>2. Pakei</w:t>
      </w:r>
      <w:r>
        <w:rPr>
          <w:sz w:val="24"/>
          <w:szCs w:val="24"/>
        </w:rPr>
        <w:t xml:space="preserve">čiu </w:t>
      </w:r>
      <w:r>
        <w:rPr>
          <w:sz w:val="24"/>
          <w:szCs w:val="24"/>
          <w:lang w:val="en-GB"/>
        </w:rPr>
        <w:t>72 punkt</w:t>
      </w:r>
      <w:r>
        <w:rPr>
          <w:sz w:val="24"/>
          <w:szCs w:val="24"/>
        </w:rPr>
        <w:t>ą ir jį išdėstau taip:</w:t>
      </w:r>
    </w:p>
    <w:p w:rsidR="00811BFE" w:rsidRPr="00811BFE" w:rsidRDefault="00811BFE" w:rsidP="00811BFE">
      <w:pPr>
        <w:ind w:firstLine="720"/>
        <w:jc w:val="both"/>
        <w:rPr>
          <w:b/>
          <w:szCs w:val="24"/>
          <w:lang w:val="en-GB" w:eastAsia="lt-LT"/>
        </w:rPr>
      </w:pPr>
      <w:r>
        <w:rPr>
          <w:szCs w:val="24"/>
          <w:lang w:eastAsia="lt-LT"/>
        </w:rPr>
        <w:t>„</w:t>
      </w:r>
      <w:r w:rsidRPr="009239B4">
        <w:rPr>
          <w:szCs w:val="24"/>
          <w:lang w:eastAsia="lt-LT"/>
        </w:rPr>
        <w:t xml:space="preserve">72. Įgyvendinančiajai institucijai baigus paraiškų vertinimą, sprendimą dėl projekto finansavimo arba nefinansavimo priima Ministerija Projektų taisyklių III skyriaus septynioliktajame skirsnyje nustatyta tvarka. Sprendimas dėl projekto finansavimo arba nefinansavimo priimamas ne vėliau kaip iki </w:t>
      </w:r>
      <w:r w:rsidRPr="00811BFE">
        <w:rPr>
          <w:strike/>
          <w:szCs w:val="24"/>
          <w:lang w:eastAsia="lt-LT"/>
        </w:rPr>
        <w:t>2020 m. gruodžio 31 d.</w:t>
      </w:r>
      <w:r>
        <w:rPr>
          <w:strike/>
          <w:szCs w:val="24"/>
          <w:lang w:eastAsia="lt-LT"/>
        </w:rPr>
        <w:t xml:space="preserve"> </w:t>
      </w:r>
      <w:r w:rsidRPr="00811BFE">
        <w:rPr>
          <w:b/>
          <w:szCs w:val="24"/>
          <w:lang w:val="en-GB" w:eastAsia="lt-LT"/>
        </w:rPr>
        <w:t>2021 m. bir</w:t>
      </w:r>
      <w:r w:rsidRPr="00811BFE">
        <w:rPr>
          <w:b/>
          <w:szCs w:val="24"/>
          <w:lang w:eastAsia="lt-LT"/>
        </w:rPr>
        <w:t xml:space="preserve">želio </w:t>
      </w:r>
      <w:r w:rsidRPr="00811BFE">
        <w:rPr>
          <w:b/>
          <w:szCs w:val="24"/>
          <w:lang w:val="en-GB" w:eastAsia="lt-LT"/>
        </w:rPr>
        <w:t>30 d.</w:t>
      </w:r>
    </w:p>
    <w:p w:rsidR="001B4887" w:rsidRPr="001B4887" w:rsidRDefault="001B4887" w:rsidP="007344D6">
      <w:pPr>
        <w:pStyle w:val="BodyText1"/>
        <w:spacing w:line="240" w:lineRule="auto"/>
        <w:ind w:firstLine="720"/>
        <w:rPr>
          <w:b/>
          <w:color w:val="auto"/>
          <w:sz w:val="24"/>
          <w:szCs w:val="24"/>
        </w:rPr>
      </w:pPr>
    </w:p>
    <w:p w:rsidR="007344D6" w:rsidRDefault="007344D6" w:rsidP="006702D9">
      <w:pPr>
        <w:pStyle w:val="BodyText1"/>
        <w:spacing w:line="240" w:lineRule="auto"/>
        <w:ind w:firstLine="720"/>
        <w:rPr>
          <w:b/>
          <w:color w:val="auto"/>
          <w:sz w:val="24"/>
          <w:szCs w:val="24"/>
        </w:rPr>
      </w:pPr>
    </w:p>
    <w:p w:rsidR="00935790" w:rsidRDefault="00935790" w:rsidP="006702D9">
      <w:pPr>
        <w:pStyle w:val="BodyText1"/>
        <w:spacing w:line="240" w:lineRule="auto"/>
        <w:ind w:firstLine="720"/>
        <w:rPr>
          <w:b/>
          <w:color w:val="auto"/>
          <w:sz w:val="24"/>
          <w:szCs w:val="24"/>
        </w:rPr>
      </w:pPr>
    </w:p>
    <w:p w:rsidR="00935790" w:rsidRPr="00935790" w:rsidRDefault="00935790" w:rsidP="00935790">
      <w:pPr>
        <w:pStyle w:val="BodyText1"/>
        <w:spacing w:line="240" w:lineRule="auto"/>
        <w:ind w:firstLine="0"/>
        <w:rPr>
          <w:b/>
          <w:color w:val="auto"/>
          <w:sz w:val="24"/>
          <w:szCs w:val="24"/>
        </w:rPr>
      </w:pPr>
      <w:r w:rsidRPr="00935790">
        <w:rPr>
          <w:sz w:val="24"/>
          <w:szCs w:val="24"/>
        </w:rPr>
        <w:t>Ekonomikos ir inovacijų ministras</w:t>
      </w:r>
    </w:p>
    <w:p w:rsidR="009646DA" w:rsidRDefault="009646DA" w:rsidP="00E50C93">
      <w:pPr>
        <w:pStyle w:val="Footer"/>
        <w:ind w:firstLine="0"/>
        <w:rPr>
          <w:rFonts w:ascii="Times New Roman" w:hAnsi="Times New Roman" w:cs="Times New Roman"/>
          <w:szCs w:val="20"/>
        </w:rPr>
      </w:pPr>
    </w:p>
    <w:p w:rsidR="009646DA" w:rsidRDefault="009646DA" w:rsidP="00E66720">
      <w:pPr>
        <w:ind w:right="140"/>
      </w:pPr>
    </w:p>
    <w:p w:rsidR="009646DA" w:rsidRDefault="009646DA" w:rsidP="00E50C93">
      <w:pPr>
        <w:pStyle w:val="Footer"/>
        <w:ind w:firstLine="0"/>
        <w:rPr>
          <w:rFonts w:ascii="Times New Roman" w:hAnsi="Times New Roman" w:cs="Times New Roman"/>
          <w:szCs w:val="20"/>
        </w:rPr>
      </w:pPr>
    </w:p>
    <w:p w:rsidR="009646DA" w:rsidRDefault="009646DA" w:rsidP="00E50C93">
      <w:pPr>
        <w:pStyle w:val="Footer"/>
        <w:ind w:firstLine="0"/>
        <w:rPr>
          <w:rFonts w:ascii="Times New Roman" w:hAnsi="Times New Roman" w:cs="Times New Roman"/>
          <w:szCs w:val="20"/>
        </w:rPr>
      </w:pP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Parengė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Ekonomikos ir inovacijų ministerijos Europos Sąjungos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investicijų koordinavimo departamento</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 xml:space="preserve">Europos Sąjungos investicijų planavimo skyriaus </w:t>
      </w:r>
    </w:p>
    <w:p w:rsidR="00B9703B" w:rsidRPr="007851AC" w:rsidRDefault="00327F40" w:rsidP="00E50C93">
      <w:pPr>
        <w:pStyle w:val="Footer"/>
        <w:ind w:firstLine="0"/>
        <w:rPr>
          <w:rFonts w:ascii="Times New Roman" w:hAnsi="Times New Roman" w:cs="Times New Roman"/>
          <w:sz w:val="24"/>
        </w:rPr>
      </w:pPr>
      <w:r w:rsidRPr="007851AC">
        <w:rPr>
          <w:rFonts w:ascii="Times New Roman" w:hAnsi="Times New Roman" w:cs="Times New Roman"/>
          <w:sz w:val="24"/>
        </w:rPr>
        <w:t>vyriausioji specialistė</w:t>
      </w:r>
    </w:p>
    <w:p w:rsidR="001973B9" w:rsidRPr="007851AC" w:rsidRDefault="001973B9" w:rsidP="00FA1957">
      <w:pPr>
        <w:pStyle w:val="Footer"/>
        <w:ind w:firstLine="0"/>
        <w:rPr>
          <w:rFonts w:ascii="Times New Roman" w:hAnsi="Times New Roman" w:cs="Times New Roman"/>
          <w:sz w:val="24"/>
        </w:rPr>
      </w:pPr>
    </w:p>
    <w:p w:rsidR="008E3CAC" w:rsidRPr="007851AC" w:rsidRDefault="00327F40" w:rsidP="00FA1957">
      <w:pPr>
        <w:pStyle w:val="Footer"/>
        <w:ind w:firstLine="0"/>
        <w:rPr>
          <w:sz w:val="24"/>
        </w:rPr>
      </w:pPr>
      <w:r w:rsidRPr="007851AC">
        <w:rPr>
          <w:rFonts w:ascii="Times New Roman" w:hAnsi="Times New Roman" w:cs="Times New Roman"/>
          <w:sz w:val="24"/>
        </w:rPr>
        <w:t>Edita Rudakaitė-Šaukštel</w:t>
      </w:r>
    </w:p>
    <w:sectPr w:rsidR="008E3CAC" w:rsidRPr="007851AC" w:rsidSect="008176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7E" w:rsidRDefault="00B0637E" w:rsidP="00F94EBF">
      <w:r>
        <w:separator/>
      </w:r>
    </w:p>
  </w:endnote>
  <w:endnote w:type="continuationSeparator" w:id="0">
    <w:p w:rsidR="00B0637E" w:rsidRDefault="00B0637E"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7E" w:rsidRDefault="00B0637E" w:rsidP="00F94EBF">
      <w:r>
        <w:separator/>
      </w:r>
    </w:p>
  </w:footnote>
  <w:footnote w:type="continuationSeparator" w:id="0">
    <w:p w:rsidR="00B0637E" w:rsidRDefault="00B0637E"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327F40">
        <w:pPr>
          <w:pStyle w:val="Header"/>
          <w:jc w:val="center"/>
        </w:pPr>
        <w:r>
          <w:fldChar w:fldCharType="begin"/>
        </w:r>
        <w:r w:rsidR="00F94EBF">
          <w:instrText>PAGE   \* MERGEFORMAT</w:instrText>
        </w:r>
        <w:r>
          <w:fldChar w:fldCharType="separate"/>
        </w:r>
        <w:r w:rsidR="00935790">
          <w:rPr>
            <w:noProof/>
          </w:rPr>
          <w:t>2</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3FCA"/>
    <w:rsid w:val="0005054E"/>
    <w:rsid w:val="00055247"/>
    <w:rsid w:val="0005611D"/>
    <w:rsid w:val="00061DE6"/>
    <w:rsid w:val="00081118"/>
    <w:rsid w:val="00087D79"/>
    <w:rsid w:val="00091CD6"/>
    <w:rsid w:val="00092DCD"/>
    <w:rsid w:val="000A3C28"/>
    <w:rsid w:val="000C240E"/>
    <w:rsid w:val="000C43E0"/>
    <w:rsid w:val="000D00A8"/>
    <w:rsid w:val="000E1050"/>
    <w:rsid w:val="000E3B73"/>
    <w:rsid w:val="000E3DF2"/>
    <w:rsid w:val="000F4417"/>
    <w:rsid w:val="00107667"/>
    <w:rsid w:val="00112318"/>
    <w:rsid w:val="00140913"/>
    <w:rsid w:val="00142DEA"/>
    <w:rsid w:val="001509E1"/>
    <w:rsid w:val="001618E2"/>
    <w:rsid w:val="00161B62"/>
    <w:rsid w:val="0016486F"/>
    <w:rsid w:val="00172EB2"/>
    <w:rsid w:val="001874DF"/>
    <w:rsid w:val="001973B9"/>
    <w:rsid w:val="001A0FD0"/>
    <w:rsid w:val="001A38E8"/>
    <w:rsid w:val="001A75EB"/>
    <w:rsid w:val="001A7728"/>
    <w:rsid w:val="001B4887"/>
    <w:rsid w:val="001B4984"/>
    <w:rsid w:val="001B6DC1"/>
    <w:rsid w:val="001B7858"/>
    <w:rsid w:val="001C3596"/>
    <w:rsid w:val="001C4727"/>
    <w:rsid w:val="001D020E"/>
    <w:rsid w:val="001D0504"/>
    <w:rsid w:val="001D05DA"/>
    <w:rsid w:val="001D226F"/>
    <w:rsid w:val="001E770C"/>
    <w:rsid w:val="001F443A"/>
    <w:rsid w:val="001F46AB"/>
    <w:rsid w:val="001F511A"/>
    <w:rsid w:val="001F65B0"/>
    <w:rsid w:val="00201FB6"/>
    <w:rsid w:val="00217BD1"/>
    <w:rsid w:val="00237665"/>
    <w:rsid w:val="00247D2A"/>
    <w:rsid w:val="002650BE"/>
    <w:rsid w:val="00267F0B"/>
    <w:rsid w:val="0027555A"/>
    <w:rsid w:val="0027566A"/>
    <w:rsid w:val="0028225E"/>
    <w:rsid w:val="00283292"/>
    <w:rsid w:val="002866CF"/>
    <w:rsid w:val="002873AF"/>
    <w:rsid w:val="002A7E2D"/>
    <w:rsid w:val="002B1F51"/>
    <w:rsid w:val="002B5C22"/>
    <w:rsid w:val="002B796A"/>
    <w:rsid w:val="002C12C1"/>
    <w:rsid w:val="002C4784"/>
    <w:rsid w:val="002C688B"/>
    <w:rsid w:val="002D2433"/>
    <w:rsid w:val="002D6DCB"/>
    <w:rsid w:val="00304000"/>
    <w:rsid w:val="00304FF3"/>
    <w:rsid w:val="00310072"/>
    <w:rsid w:val="00311CAF"/>
    <w:rsid w:val="00317D4A"/>
    <w:rsid w:val="00320006"/>
    <w:rsid w:val="00322A10"/>
    <w:rsid w:val="0032749C"/>
    <w:rsid w:val="00327F40"/>
    <w:rsid w:val="00335919"/>
    <w:rsid w:val="00341803"/>
    <w:rsid w:val="00366FEA"/>
    <w:rsid w:val="0037217F"/>
    <w:rsid w:val="0038164A"/>
    <w:rsid w:val="00382770"/>
    <w:rsid w:val="00383328"/>
    <w:rsid w:val="00384C0C"/>
    <w:rsid w:val="003859D2"/>
    <w:rsid w:val="00397364"/>
    <w:rsid w:val="003A1B96"/>
    <w:rsid w:val="003A2643"/>
    <w:rsid w:val="003A3901"/>
    <w:rsid w:val="003A521F"/>
    <w:rsid w:val="003B02E3"/>
    <w:rsid w:val="003C2A02"/>
    <w:rsid w:val="003C394C"/>
    <w:rsid w:val="003D009F"/>
    <w:rsid w:val="003F1680"/>
    <w:rsid w:val="003F541E"/>
    <w:rsid w:val="003F720C"/>
    <w:rsid w:val="00402F30"/>
    <w:rsid w:val="00405207"/>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2D29"/>
    <w:rsid w:val="004953E9"/>
    <w:rsid w:val="004A128C"/>
    <w:rsid w:val="004A2BB8"/>
    <w:rsid w:val="004A30B5"/>
    <w:rsid w:val="004A4604"/>
    <w:rsid w:val="004A55FC"/>
    <w:rsid w:val="004C1294"/>
    <w:rsid w:val="004C2F6C"/>
    <w:rsid w:val="004C6B94"/>
    <w:rsid w:val="004D11E7"/>
    <w:rsid w:val="004E496A"/>
    <w:rsid w:val="004E671D"/>
    <w:rsid w:val="004F24BE"/>
    <w:rsid w:val="004F3F0F"/>
    <w:rsid w:val="004F4A0E"/>
    <w:rsid w:val="004F61EB"/>
    <w:rsid w:val="0050551C"/>
    <w:rsid w:val="005118E4"/>
    <w:rsid w:val="00533BDA"/>
    <w:rsid w:val="00536CC2"/>
    <w:rsid w:val="005410D0"/>
    <w:rsid w:val="0054468B"/>
    <w:rsid w:val="005517E3"/>
    <w:rsid w:val="00551973"/>
    <w:rsid w:val="005520F8"/>
    <w:rsid w:val="00556E56"/>
    <w:rsid w:val="0056063D"/>
    <w:rsid w:val="00560854"/>
    <w:rsid w:val="00567443"/>
    <w:rsid w:val="00574BB3"/>
    <w:rsid w:val="00575687"/>
    <w:rsid w:val="00587AEF"/>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605E39"/>
    <w:rsid w:val="00606DED"/>
    <w:rsid w:val="006145D2"/>
    <w:rsid w:val="00631348"/>
    <w:rsid w:val="00632A33"/>
    <w:rsid w:val="00633F98"/>
    <w:rsid w:val="00634BCA"/>
    <w:rsid w:val="00635BEF"/>
    <w:rsid w:val="0064662C"/>
    <w:rsid w:val="006522B7"/>
    <w:rsid w:val="0065294E"/>
    <w:rsid w:val="00654A80"/>
    <w:rsid w:val="00656799"/>
    <w:rsid w:val="00656BD4"/>
    <w:rsid w:val="006675E7"/>
    <w:rsid w:val="006702D9"/>
    <w:rsid w:val="006703B0"/>
    <w:rsid w:val="006730E6"/>
    <w:rsid w:val="00676B65"/>
    <w:rsid w:val="00677D96"/>
    <w:rsid w:val="00681791"/>
    <w:rsid w:val="00683A05"/>
    <w:rsid w:val="00684427"/>
    <w:rsid w:val="0069268A"/>
    <w:rsid w:val="006958FD"/>
    <w:rsid w:val="006A13AD"/>
    <w:rsid w:val="006A6F35"/>
    <w:rsid w:val="006C499A"/>
    <w:rsid w:val="006C4D23"/>
    <w:rsid w:val="006C6A1D"/>
    <w:rsid w:val="006C7333"/>
    <w:rsid w:val="006D0B1B"/>
    <w:rsid w:val="006D50BF"/>
    <w:rsid w:val="006D56BC"/>
    <w:rsid w:val="006E376C"/>
    <w:rsid w:val="006E3892"/>
    <w:rsid w:val="00701C1B"/>
    <w:rsid w:val="007020D6"/>
    <w:rsid w:val="007052AF"/>
    <w:rsid w:val="00714F02"/>
    <w:rsid w:val="007168D9"/>
    <w:rsid w:val="0072331D"/>
    <w:rsid w:val="00726940"/>
    <w:rsid w:val="00731239"/>
    <w:rsid w:val="007321F2"/>
    <w:rsid w:val="007344D6"/>
    <w:rsid w:val="00746299"/>
    <w:rsid w:val="00750995"/>
    <w:rsid w:val="00751261"/>
    <w:rsid w:val="00754DF5"/>
    <w:rsid w:val="00757DA2"/>
    <w:rsid w:val="00762E1C"/>
    <w:rsid w:val="00764EBA"/>
    <w:rsid w:val="00771F2F"/>
    <w:rsid w:val="0077240F"/>
    <w:rsid w:val="00776B74"/>
    <w:rsid w:val="007823A2"/>
    <w:rsid w:val="007851AC"/>
    <w:rsid w:val="007A00CD"/>
    <w:rsid w:val="007A4D42"/>
    <w:rsid w:val="007A73B4"/>
    <w:rsid w:val="007B247D"/>
    <w:rsid w:val="007B5AEC"/>
    <w:rsid w:val="007E1853"/>
    <w:rsid w:val="007E3EFC"/>
    <w:rsid w:val="007E4586"/>
    <w:rsid w:val="00800336"/>
    <w:rsid w:val="00807895"/>
    <w:rsid w:val="00811BFE"/>
    <w:rsid w:val="00812D41"/>
    <w:rsid w:val="008134C5"/>
    <w:rsid w:val="00817669"/>
    <w:rsid w:val="00821AB0"/>
    <w:rsid w:val="008239FB"/>
    <w:rsid w:val="00832065"/>
    <w:rsid w:val="00832F78"/>
    <w:rsid w:val="00834076"/>
    <w:rsid w:val="00837637"/>
    <w:rsid w:val="00843282"/>
    <w:rsid w:val="00846CBF"/>
    <w:rsid w:val="008536FD"/>
    <w:rsid w:val="00854046"/>
    <w:rsid w:val="008540A7"/>
    <w:rsid w:val="008647C9"/>
    <w:rsid w:val="00864963"/>
    <w:rsid w:val="00873E04"/>
    <w:rsid w:val="00874481"/>
    <w:rsid w:val="00875F91"/>
    <w:rsid w:val="0088126D"/>
    <w:rsid w:val="008814D7"/>
    <w:rsid w:val="00891293"/>
    <w:rsid w:val="00893048"/>
    <w:rsid w:val="00893717"/>
    <w:rsid w:val="00893B42"/>
    <w:rsid w:val="008A2926"/>
    <w:rsid w:val="008A722D"/>
    <w:rsid w:val="008B181C"/>
    <w:rsid w:val="008B381E"/>
    <w:rsid w:val="008C531F"/>
    <w:rsid w:val="008C5A6F"/>
    <w:rsid w:val="008E3CAC"/>
    <w:rsid w:val="008E3EA0"/>
    <w:rsid w:val="008F2AD4"/>
    <w:rsid w:val="008F3B3D"/>
    <w:rsid w:val="00900238"/>
    <w:rsid w:val="00900DF6"/>
    <w:rsid w:val="0091146D"/>
    <w:rsid w:val="00911A52"/>
    <w:rsid w:val="009239DC"/>
    <w:rsid w:val="00925F82"/>
    <w:rsid w:val="009300DB"/>
    <w:rsid w:val="00933D4B"/>
    <w:rsid w:val="00935790"/>
    <w:rsid w:val="00936622"/>
    <w:rsid w:val="00941229"/>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2A69"/>
    <w:rsid w:val="00A03F43"/>
    <w:rsid w:val="00A13C2F"/>
    <w:rsid w:val="00A159EA"/>
    <w:rsid w:val="00A27A4D"/>
    <w:rsid w:val="00A4737A"/>
    <w:rsid w:val="00A546DF"/>
    <w:rsid w:val="00A55CC1"/>
    <w:rsid w:val="00A653BA"/>
    <w:rsid w:val="00A6627C"/>
    <w:rsid w:val="00A70905"/>
    <w:rsid w:val="00A80DAF"/>
    <w:rsid w:val="00A81ED7"/>
    <w:rsid w:val="00A84DCE"/>
    <w:rsid w:val="00A86C0D"/>
    <w:rsid w:val="00A9058B"/>
    <w:rsid w:val="00A92DF8"/>
    <w:rsid w:val="00A96EA0"/>
    <w:rsid w:val="00AA015E"/>
    <w:rsid w:val="00AA0772"/>
    <w:rsid w:val="00AA3428"/>
    <w:rsid w:val="00AA65D2"/>
    <w:rsid w:val="00AB0DCD"/>
    <w:rsid w:val="00AD6AFE"/>
    <w:rsid w:val="00AD7E17"/>
    <w:rsid w:val="00AE5155"/>
    <w:rsid w:val="00AE54BC"/>
    <w:rsid w:val="00AF57F8"/>
    <w:rsid w:val="00B01794"/>
    <w:rsid w:val="00B036B6"/>
    <w:rsid w:val="00B0637E"/>
    <w:rsid w:val="00B25BAA"/>
    <w:rsid w:val="00B312AC"/>
    <w:rsid w:val="00B313F8"/>
    <w:rsid w:val="00B40212"/>
    <w:rsid w:val="00B41266"/>
    <w:rsid w:val="00B42EC8"/>
    <w:rsid w:val="00B56C62"/>
    <w:rsid w:val="00B72B13"/>
    <w:rsid w:val="00B759AB"/>
    <w:rsid w:val="00B7685A"/>
    <w:rsid w:val="00B8074A"/>
    <w:rsid w:val="00B90557"/>
    <w:rsid w:val="00B92D78"/>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217"/>
    <w:rsid w:val="00BF7DA8"/>
    <w:rsid w:val="00C01687"/>
    <w:rsid w:val="00C035C8"/>
    <w:rsid w:val="00C042EE"/>
    <w:rsid w:val="00C047A5"/>
    <w:rsid w:val="00C04B21"/>
    <w:rsid w:val="00C1178B"/>
    <w:rsid w:val="00C25029"/>
    <w:rsid w:val="00C32D05"/>
    <w:rsid w:val="00C34F6A"/>
    <w:rsid w:val="00C42AEB"/>
    <w:rsid w:val="00C45118"/>
    <w:rsid w:val="00C4585D"/>
    <w:rsid w:val="00C461A9"/>
    <w:rsid w:val="00C46521"/>
    <w:rsid w:val="00C62EA7"/>
    <w:rsid w:val="00C67D0B"/>
    <w:rsid w:val="00C72190"/>
    <w:rsid w:val="00C73EC4"/>
    <w:rsid w:val="00C77B3B"/>
    <w:rsid w:val="00C84DE8"/>
    <w:rsid w:val="00C85E2F"/>
    <w:rsid w:val="00C8771F"/>
    <w:rsid w:val="00C97192"/>
    <w:rsid w:val="00CA16D4"/>
    <w:rsid w:val="00CA36F5"/>
    <w:rsid w:val="00CB2C92"/>
    <w:rsid w:val="00CB3D57"/>
    <w:rsid w:val="00CB497B"/>
    <w:rsid w:val="00CB4B74"/>
    <w:rsid w:val="00CB6FF5"/>
    <w:rsid w:val="00CC59AF"/>
    <w:rsid w:val="00CD20B2"/>
    <w:rsid w:val="00CE36CF"/>
    <w:rsid w:val="00CF77C7"/>
    <w:rsid w:val="00CF7DDC"/>
    <w:rsid w:val="00D01C50"/>
    <w:rsid w:val="00D069A3"/>
    <w:rsid w:val="00D079FC"/>
    <w:rsid w:val="00D15F1E"/>
    <w:rsid w:val="00D33818"/>
    <w:rsid w:val="00D36D93"/>
    <w:rsid w:val="00D40792"/>
    <w:rsid w:val="00D42C6C"/>
    <w:rsid w:val="00D4365D"/>
    <w:rsid w:val="00D441A4"/>
    <w:rsid w:val="00D56C5E"/>
    <w:rsid w:val="00D64AAC"/>
    <w:rsid w:val="00DA41A6"/>
    <w:rsid w:val="00DA528E"/>
    <w:rsid w:val="00DB372A"/>
    <w:rsid w:val="00DC6740"/>
    <w:rsid w:val="00DC6E81"/>
    <w:rsid w:val="00DD53E3"/>
    <w:rsid w:val="00DD7188"/>
    <w:rsid w:val="00E01490"/>
    <w:rsid w:val="00E0647C"/>
    <w:rsid w:val="00E07F9F"/>
    <w:rsid w:val="00E12B37"/>
    <w:rsid w:val="00E2217F"/>
    <w:rsid w:val="00E26762"/>
    <w:rsid w:val="00E3359F"/>
    <w:rsid w:val="00E35D82"/>
    <w:rsid w:val="00E40101"/>
    <w:rsid w:val="00E4149D"/>
    <w:rsid w:val="00E434F8"/>
    <w:rsid w:val="00E44906"/>
    <w:rsid w:val="00E50AC8"/>
    <w:rsid w:val="00E50C93"/>
    <w:rsid w:val="00E51B06"/>
    <w:rsid w:val="00E51E0B"/>
    <w:rsid w:val="00E53ECC"/>
    <w:rsid w:val="00E5630C"/>
    <w:rsid w:val="00E64A50"/>
    <w:rsid w:val="00E65E13"/>
    <w:rsid w:val="00E66720"/>
    <w:rsid w:val="00E719B1"/>
    <w:rsid w:val="00E74D99"/>
    <w:rsid w:val="00E9357D"/>
    <w:rsid w:val="00E970E6"/>
    <w:rsid w:val="00E9760F"/>
    <w:rsid w:val="00ED32CC"/>
    <w:rsid w:val="00EE2118"/>
    <w:rsid w:val="00EE5C51"/>
    <w:rsid w:val="00EF4218"/>
    <w:rsid w:val="00EF6EFF"/>
    <w:rsid w:val="00F019D0"/>
    <w:rsid w:val="00F03A29"/>
    <w:rsid w:val="00F13F0E"/>
    <w:rsid w:val="00F15357"/>
    <w:rsid w:val="00F23DE5"/>
    <w:rsid w:val="00F373D3"/>
    <w:rsid w:val="00F373F9"/>
    <w:rsid w:val="00F37D1E"/>
    <w:rsid w:val="00F45387"/>
    <w:rsid w:val="00F46455"/>
    <w:rsid w:val="00F6289B"/>
    <w:rsid w:val="00F63D28"/>
    <w:rsid w:val="00F67C20"/>
    <w:rsid w:val="00F77C72"/>
    <w:rsid w:val="00F82F4E"/>
    <w:rsid w:val="00F9273F"/>
    <w:rsid w:val="00F92B19"/>
    <w:rsid w:val="00F9357B"/>
    <w:rsid w:val="00F94EBF"/>
    <w:rsid w:val="00FA1957"/>
    <w:rsid w:val="00FA3CB6"/>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customStyle="1" w:styleId="Pavadinimas1">
    <w:name w:val="Pavadinimas1"/>
    <w:rsid w:val="0091146D"/>
    <w:pPr>
      <w:autoSpaceDE w:val="0"/>
      <w:autoSpaceDN w:val="0"/>
      <w:adjustRightInd w:val="0"/>
      <w:spacing w:after="0" w:line="240" w:lineRule="auto"/>
      <w:ind w:left="850"/>
    </w:pPr>
    <w:rPr>
      <w:rFonts w:ascii="TimesLT" w:eastAsia="Times New Roman" w:hAnsi="TimesLT" w:cs="Times New Roman"/>
      <w:b/>
      <w:bCs/>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86846">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A26E-3399-4980-8154-7F784D0F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1537</Words>
  <Characters>877</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2020-10-01T06:19:00Z</cp:lastPrinted>
  <dcterms:created xsi:type="dcterms:W3CDTF">2020-11-18T10:18:00Z</dcterms:created>
  <dcterms:modified xsi:type="dcterms:W3CDTF">2020-11-18T10:18:00Z</dcterms:modified>
</cp:coreProperties>
</file>