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8" w:type="dxa"/>
        <w:tblInd w:w="-176" w:type="dxa"/>
        <w:tblLook w:val="04A0" w:firstRow="1" w:lastRow="0" w:firstColumn="1" w:lastColumn="0" w:noHBand="0" w:noVBand="1"/>
      </w:tblPr>
      <w:tblGrid>
        <w:gridCol w:w="10128"/>
      </w:tblGrid>
      <w:tr w:rsidR="00A75A34" w:rsidRPr="00FE4EA8" w:rsidTr="00ED7525">
        <w:trPr>
          <w:trHeight w:val="315"/>
        </w:trPr>
        <w:tc>
          <w:tcPr>
            <w:tcW w:w="10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34" w:rsidRPr="008411CE" w:rsidRDefault="00A75A34" w:rsidP="008411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4EA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="00EE1DF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8411CE">
              <w:rPr>
                <w:rFonts w:ascii="Times New Roman" w:hAnsi="Times New Roman" w:cs="Times New Roman"/>
                <w:sz w:val="20"/>
                <w:szCs w:val="20"/>
              </w:rPr>
              <w:t>Kultūros objektų aktualizavimo</w:t>
            </w:r>
          </w:p>
          <w:p w:rsidR="001F4272" w:rsidRPr="008411CE" w:rsidRDefault="001F4272" w:rsidP="008411CE">
            <w:pPr>
              <w:tabs>
                <w:tab w:val="left" w:pos="683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1C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="00EE1D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5A34" w:rsidRPr="008411CE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  <w:r w:rsidR="00A75A34" w:rsidRPr="008411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A75A34" w:rsidRPr="008411CE">
              <w:rPr>
                <w:rFonts w:ascii="Times New Roman" w:hAnsi="Times New Roman" w:cs="Times New Roman"/>
                <w:sz w:val="20"/>
                <w:szCs w:val="20"/>
              </w:rPr>
              <w:t xml:space="preserve">2020 metų programos </w:t>
            </w:r>
          </w:p>
          <w:p w:rsidR="00A75A34" w:rsidRPr="008411CE" w:rsidRDefault="001F4272" w:rsidP="00841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C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Pr="00841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1D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11CE">
              <w:rPr>
                <w:rFonts w:ascii="Times New Roman" w:hAnsi="Times New Roman" w:cs="Times New Roman"/>
                <w:sz w:val="20"/>
                <w:szCs w:val="20"/>
              </w:rPr>
              <w:t>Priedas Nr. 2</w:t>
            </w:r>
          </w:p>
          <w:p w:rsidR="00A75A34" w:rsidRPr="00FE4EA8" w:rsidRDefault="00A75A34" w:rsidP="0066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A75A34" w:rsidRPr="00FE4EA8" w:rsidTr="00ED7525">
        <w:trPr>
          <w:trHeight w:val="300"/>
        </w:trPr>
        <w:tc>
          <w:tcPr>
            <w:tcW w:w="10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5A34" w:rsidRPr="00FE4EA8" w:rsidRDefault="001F4272" w:rsidP="001F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PRIORITETINIŲ KULTŪROS INFRASTRUKTŪROS OBJEKTŲ MODERNIZAVIMO SĄRAŠAS</w:t>
            </w:r>
          </w:p>
        </w:tc>
      </w:tr>
    </w:tbl>
    <w:p w:rsidR="00ED7525" w:rsidRDefault="00ED7525" w:rsidP="00ED75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616"/>
        <w:gridCol w:w="3014"/>
        <w:gridCol w:w="5017"/>
        <w:gridCol w:w="1852"/>
      </w:tblGrid>
      <w:tr w:rsidR="00ED7525" w:rsidRPr="00ED7525" w:rsidTr="00ED7525">
        <w:trPr>
          <w:trHeight w:val="720"/>
        </w:trPr>
        <w:tc>
          <w:tcPr>
            <w:tcW w:w="616" w:type="dxa"/>
            <w:noWrap/>
            <w:vAlign w:val="center"/>
            <w:hideMark/>
          </w:tcPr>
          <w:p w:rsidR="00ED7525" w:rsidRPr="00ED7525" w:rsidRDefault="00ED7525" w:rsidP="00ED7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014" w:type="dxa"/>
            <w:vAlign w:val="center"/>
            <w:hideMark/>
          </w:tcPr>
          <w:p w:rsidR="00ED7525" w:rsidRPr="00ED7525" w:rsidRDefault="00ED7525" w:rsidP="00ED7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b/>
                <w:sz w:val="24"/>
                <w:szCs w:val="24"/>
              </w:rPr>
              <w:t>Modernizuojamo objekto valdytojas</w:t>
            </w:r>
          </w:p>
        </w:tc>
        <w:tc>
          <w:tcPr>
            <w:tcW w:w="5017" w:type="dxa"/>
            <w:vAlign w:val="center"/>
            <w:hideMark/>
          </w:tcPr>
          <w:p w:rsidR="00ED7525" w:rsidRPr="00ED7525" w:rsidRDefault="00ED7525" w:rsidP="00ED7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b/>
                <w:sz w:val="24"/>
                <w:szCs w:val="24"/>
              </w:rPr>
              <w:t>Modernizuojamo objekto pavadinimas, adresas</w:t>
            </w:r>
          </w:p>
        </w:tc>
        <w:tc>
          <w:tcPr>
            <w:tcW w:w="1852" w:type="dxa"/>
            <w:vAlign w:val="center"/>
            <w:hideMark/>
          </w:tcPr>
          <w:p w:rsidR="00ED7525" w:rsidRPr="00ED7525" w:rsidRDefault="00ED7525" w:rsidP="00ED7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b/>
                <w:sz w:val="24"/>
                <w:szCs w:val="24"/>
              </w:rPr>
              <w:t>Preliminarus investicijų poreikis, Eur</w:t>
            </w:r>
          </w:p>
        </w:tc>
      </w:tr>
      <w:tr w:rsidR="00ED7525" w:rsidRPr="00ED7525" w:rsidTr="00ED7525">
        <w:trPr>
          <w:trHeight w:val="600"/>
        </w:trPr>
        <w:tc>
          <w:tcPr>
            <w:tcW w:w="616" w:type="dxa"/>
            <w:noWrap/>
            <w:vAlign w:val="center"/>
            <w:hideMark/>
          </w:tcPr>
          <w:p w:rsidR="00ED7525" w:rsidRPr="00ED7525" w:rsidRDefault="00ED7525" w:rsidP="00ED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4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4" w:type="dxa"/>
            <w:vAlign w:val="center"/>
            <w:hideMark/>
          </w:tcPr>
          <w:p w:rsidR="00ED7525" w:rsidRPr="00ED7525" w:rsidRDefault="00ED7525" w:rsidP="00ED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Kauno apskrities viešoji biblioteka</w:t>
            </w:r>
          </w:p>
        </w:tc>
        <w:tc>
          <w:tcPr>
            <w:tcW w:w="5017" w:type="dxa"/>
            <w:vAlign w:val="center"/>
            <w:hideMark/>
          </w:tcPr>
          <w:p w:rsidR="00ED7525" w:rsidRPr="00ED7525" w:rsidRDefault="00ED7525" w:rsidP="00ED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Kauno apskrities viešosios bibliotekos pastatas, Radastų g. 2, Kaunas</w:t>
            </w:r>
          </w:p>
        </w:tc>
        <w:tc>
          <w:tcPr>
            <w:tcW w:w="1852" w:type="dxa"/>
            <w:noWrap/>
            <w:vAlign w:val="center"/>
            <w:hideMark/>
          </w:tcPr>
          <w:p w:rsidR="00ED7525" w:rsidRPr="00ED7525" w:rsidRDefault="00ED7525" w:rsidP="00ED752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4.998.000,00</w:t>
            </w:r>
          </w:p>
        </w:tc>
      </w:tr>
      <w:tr w:rsidR="00ED7525" w:rsidRPr="00ED7525" w:rsidTr="00ED7525">
        <w:trPr>
          <w:trHeight w:val="600"/>
        </w:trPr>
        <w:tc>
          <w:tcPr>
            <w:tcW w:w="616" w:type="dxa"/>
            <w:noWrap/>
            <w:vAlign w:val="center"/>
            <w:hideMark/>
          </w:tcPr>
          <w:p w:rsidR="00ED7525" w:rsidRPr="00ED7525" w:rsidRDefault="00ED7525" w:rsidP="00ED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4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4" w:type="dxa"/>
            <w:vAlign w:val="center"/>
            <w:hideMark/>
          </w:tcPr>
          <w:p w:rsidR="00ED7525" w:rsidRPr="00ED7525" w:rsidRDefault="00ED7525" w:rsidP="00ED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Kauno valstybinis lėlių teatras</w:t>
            </w:r>
          </w:p>
        </w:tc>
        <w:tc>
          <w:tcPr>
            <w:tcW w:w="5017" w:type="dxa"/>
            <w:vAlign w:val="center"/>
            <w:hideMark/>
          </w:tcPr>
          <w:p w:rsidR="00ED7525" w:rsidRPr="00ED7525" w:rsidRDefault="00ED7525" w:rsidP="00ED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Kauno valstybinio lėlių teatro pastatas, Laisvės al. 87A, Kaunas</w:t>
            </w:r>
          </w:p>
        </w:tc>
        <w:tc>
          <w:tcPr>
            <w:tcW w:w="1852" w:type="dxa"/>
            <w:noWrap/>
            <w:vAlign w:val="center"/>
            <w:hideMark/>
          </w:tcPr>
          <w:p w:rsidR="00ED7525" w:rsidRPr="00ED7525" w:rsidRDefault="00ED7525" w:rsidP="00ED752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1.000.000,00</w:t>
            </w:r>
          </w:p>
        </w:tc>
      </w:tr>
      <w:tr w:rsidR="00ED7525" w:rsidRPr="00ED7525" w:rsidTr="00ED7525">
        <w:trPr>
          <w:trHeight w:val="600"/>
        </w:trPr>
        <w:tc>
          <w:tcPr>
            <w:tcW w:w="616" w:type="dxa"/>
            <w:noWrap/>
            <w:vAlign w:val="center"/>
            <w:hideMark/>
          </w:tcPr>
          <w:p w:rsidR="00ED7525" w:rsidRPr="00ED7525" w:rsidRDefault="00ED7525" w:rsidP="00ED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4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4" w:type="dxa"/>
            <w:vAlign w:val="center"/>
            <w:hideMark/>
          </w:tcPr>
          <w:p w:rsidR="00ED7525" w:rsidRPr="00ED7525" w:rsidRDefault="00ED7525" w:rsidP="00ED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Šiuolaikinio meno centras</w:t>
            </w:r>
          </w:p>
        </w:tc>
        <w:tc>
          <w:tcPr>
            <w:tcW w:w="5017" w:type="dxa"/>
            <w:vAlign w:val="center"/>
            <w:hideMark/>
          </w:tcPr>
          <w:p w:rsidR="00ED7525" w:rsidRPr="00ED7525" w:rsidRDefault="00ED7525" w:rsidP="00ED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Šiuolaikinio meno centro pastatas, Vokiečių g. 2, Vilnius</w:t>
            </w:r>
          </w:p>
        </w:tc>
        <w:tc>
          <w:tcPr>
            <w:tcW w:w="1852" w:type="dxa"/>
            <w:noWrap/>
            <w:vAlign w:val="center"/>
            <w:hideMark/>
          </w:tcPr>
          <w:p w:rsidR="00ED7525" w:rsidRPr="00ED7525" w:rsidRDefault="00ED7525" w:rsidP="00ED752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913.930,00</w:t>
            </w:r>
          </w:p>
        </w:tc>
      </w:tr>
      <w:tr w:rsidR="00ED7525" w:rsidRPr="00ED7525" w:rsidTr="00ED7525">
        <w:trPr>
          <w:trHeight w:val="600"/>
        </w:trPr>
        <w:tc>
          <w:tcPr>
            <w:tcW w:w="616" w:type="dxa"/>
            <w:noWrap/>
            <w:vAlign w:val="center"/>
            <w:hideMark/>
          </w:tcPr>
          <w:p w:rsidR="00ED7525" w:rsidRPr="00ED7525" w:rsidRDefault="00ED7525" w:rsidP="00ED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F4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4" w:type="dxa"/>
            <w:vAlign w:val="center"/>
            <w:hideMark/>
          </w:tcPr>
          <w:p w:rsidR="00ED7525" w:rsidRPr="00ED7525" w:rsidRDefault="00ED7525" w:rsidP="00ED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Lietuvos nacionalinis dramos teatras</w:t>
            </w:r>
          </w:p>
        </w:tc>
        <w:tc>
          <w:tcPr>
            <w:tcW w:w="5017" w:type="dxa"/>
            <w:vAlign w:val="center"/>
            <w:hideMark/>
          </w:tcPr>
          <w:p w:rsidR="00ED7525" w:rsidRPr="00ED7525" w:rsidRDefault="00ED7525" w:rsidP="00ED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Lietuvos nacionalinio dramos teatro pastatas, Gedimino pr. 4, Vilnius</w:t>
            </w:r>
          </w:p>
        </w:tc>
        <w:tc>
          <w:tcPr>
            <w:tcW w:w="1852" w:type="dxa"/>
            <w:noWrap/>
            <w:vAlign w:val="center"/>
            <w:hideMark/>
          </w:tcPr>
          <w:p w:rsidR="00ED7525" w:rsidRPr="00ED7525" w:rsidRDefault="00ED7525" w:rsidP="00ED752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4.999.500,00</w:t>
            </w:r>
          </w:p>
        </w:tc>
      </w:tr>
      <w:tr w:rsidR="00ED7525" w:rsidRPr="00ED7525" w:rsidTr="00ED7525">
        <w:trPr>
          <w:trHeight w:val="900"/>
        </w:trPr>
        <w:tc>
          <w:tcPr>
            <w:tcW w:w="616" w:type="dxa"/>
            <w:noWrap/>
            <w:vAlign w:val="center"/>
            <w:hideMark/>
          </w:tcPr>
          <w:p w:rsidR="00ED7525" w:rsidRPr="00ED7525" w:rsidRDefault="00ED7525" w:rsidP="00ED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F4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4" w:type="dxa"/>
            <w:vAlign w:val="center"/>
            <w:hideMark/>
          </w:tcPr>
          <w:p w:rsidR="00ED7525" w:rsidRPr="00ED7525" w:rsidRDefault="00ED7525" w:rsidP="00ED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Vilniaus apskrities Ad</w:t>
            </w:r>
            <w:r w:rsidR="00DB501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mo Mickevičiaus viešoji biblioteka</w:t>
            </w:r>
          </w:p>
        </w:tc>
        <w:tc>
          <w:tcPr>
            <w:tcW w:w="5017" w:type="dxa"/>
            <w:vAlign w:val="center"/>
            <w:hideMark/>
          </w:tcPr>
          <w:p w:rsidR="00ED7525" w:rsidRPr="00ED7525" w:rsidRDefault="00ED7525" w:rsidP="00ED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Vilniaus apskrities Adomo Mickevičiaus viešosios bibliotekos pastatai, Trakų g. 10 ir Trakų g. 12, Vilnius</w:t>
            </w:r>
          </w:p>
        </w:tc>
        <w:tc>
          <w:tcPr>
            <w:tcW w:w="1852" w:type="dxa"/>
            <w:noWrap/>
            <w:vAlign w:val="center"/>
            <w:hideMark/>
          </w:tcPr>
          <w:p w:rsidR="00ED7525" w:rsidRPr="00ED7525" w:rsidRDefault="00ED7525" w:rsidP="00ED752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3.905.820,00</w:t>
            </w:r>
          </w:p>
        </w:tc>
      </w:tr>
      <w:tr w:rsidR="00F02932" w:rsidRPr="00ED7525" w:rsidTr="00A36C55">
        <w:trPr>
          <w:trHeight w:val="900"/>
        </w:trPr>
        <w:tc>
          <w:tcPr>
            <w:tcW w:w="616" w:type="dxa"/>
            <w:noWrap/>
            <w:vAlign w:val="center"/>
            <w:hideMark/>
          </w:tcPr>
          <w:p w:rsidR="00F02932" w:rsidRPr="00ED7525" w:rsidRDefault="00F02932" w:rsidP="00ED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4" w:type="dxa"/>
            <w:vAlign w:val="center"/>
            <w:hideMark/>
          </w:tcPr>
          <w:p w:rsidR="00F02932" w:rsidRPr="00ED7525" w:rsidRDefault="00F02932" w:rsidP="00ED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Panevėžio apskrities Gabrielės Petkevičaitės-Bitės viešoji biblioteka</w:t>
            </w:r>
          </w:p>
        </w:tc>
        <w:tc>
          <w:tcPr>
            <w:tcW w:w="5017" w:type="dxa"/>
            <w:hideMark/>
          </w:tcPr>
          <w:p w:rsidR="00F02932" w:rsidRPr="00F02932" w:rsidRDefault="00F02932" w:rsidP="00335E0A">
            <w:pPr>
              <w:rPr>
                <w:rFonts w:ascii="Times New Roman" w:hAnsi="Times New Roman" w:cs="Times New Roman"/>
                <w:sz w:val="24"/>
              </w:rPr>
            </w:pPr>
            <w:r w:rsidRPr="00F02932">
              <w:rPr>
                <w:rFonts w:ascii="Times New Roman" w:hAnsi="Times New Roman" w:cs="Times New Roman"/>
                <w:sz w:val="24"/>
              </w:rPr>
              <w:t>Vaikų ir jaunimo literatūros centro pastatas, Aukštaičių g. 4-2, Panevėžys</w:t>
            </w:r>
          </w:p>
        </w:tc>
        <w:tc>
          <w:tcPr>
            <w:tcW w:w="1852" w:type="dxa"/>
            <w:noWrap/>
            <w:vAlign w:val="center"/>
            <w:hideMark/>
          </w:tcPr>
          <w:p w:rsidR="00F02932" w:rsidRPr="00ED7525" w:rsidRDefault="00F02932" w:rsidP="00ED752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1.250.131,00</w:t>
            </w:r>
          </w:p>
        </w:tc>
      </w:tr>
      <w:tr w:rsidR="00ED7525" w:rsidRPr="00ED7525" w:rsidTr="00ED7525">
        <w:trPr>
          <w:trHeight w:val="600"/>
        </w:trPr>
        <w:tc>
          <w:tcPr>
            <w:tcW w:w="616" w:type="dxa"/>
            <w:noWrap/>
            <w:vAlign w:val="center"/>
            <w:hideMark/>
          </w:tcPr>
          <w:p w:rsidR="00ED7525" w:rsidRPr="00ED7525" w:rsidRDefault="00ED7525" w:rsidP="00ED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F4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4" w:type="dxa"/>
            <w:vAlign w:val="center"/>
            <w:hideMark/>
          </w:tcPr>
          <w:p w:rsidR="00ED7525" w:rsidRPr="00ED7525" w:rsidRDefault="00ED7525" w:rsidP="00ED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Lietuvos etnokosmologijos muziejus</w:t>
            </w:r>
          </w:p>
        </w:tc>
        <w:tc>
          <w:tcPr>
            <w:tcW w:w="5017" w:type="dxa"/>
            <w:vAlign w:val="center"/>
            <w:hideMark/>
          </w:tcPr>
          <w:p w:rsidR="00ED7525" w:rsidRPr="00ED7525" w:rsidRDefault="00ED7525" w:rsidP="00ED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Lietuvos etnokosmologijos muziejaus pastatai, Kulionys, Molėtų raj.</w:t>
            </w:r>
          </w:p>
        </w:tc>
        <w:tc>
          <w:tcPr>
            <w:tcW w:w="1852" w:type="dxa"/>
            <w:noWrap/>
            <w:vAlign w:val="center"/>
            <w:hideMark/>
          </w:tcPr>
          <w:p w:rsidR="00ED7525" w:rsidRPr="00ED7525" w:rsidRDefault="00ED7525" w:rsidP="00ED752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4.000.000,00</w:t>
            </w:r>
          </w:p>
        </w:tc>
      </w:tr>
      <w:tr w:rsidR="00ED7525" w:rsidRPr="00ED7525" w:rsidTr="00ED7525">
        <w:trPr>
          <w:trHeight w:val="600"/>
        </w:trPr>
        <w:tc>
          <w:tcPr>
            <w:tcW w:w="616" w:type="dxa"/>
            <w:noWrap/>
            <w:vAlign w:val="center"/>
            <w:hideMark/>
          </w:tcPr>
          <w:p w:rsidR="00ED7525" w:rsidRPr="00ED7525" w:rsidRDefault="00ED7525" w:rsidP="00ED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F4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4" w:type="dxa"/>
            <w:vAlign w:val="center"/>
            <w:hideMark/>
          </w:tcPr>
          <w:p w:rsidR="00ED7525" w:rsidRPr="00ED7525" w:rsidRDefault="00ED7525" w:rsidP="00ED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Keistuolių teatras</w:t>
            </w:r>
          </w:p>
        </w:tc>
        <w:tc>
          <w:tcPr>
            <w:tcW w:w="5017" w:type="dxa"/>
            <w:vAlign w:val="center"/>
            <w:hideMark/>
          </w:tcPr>
          <w:p w:rsidR="00ED7525" w:rsidRPr="00ED7525" w:rsidRDefault="00ED7525" w:rsidP="00ED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Keistuolių teatro patalpos, La</w:t>
            </w:r>
            <w:r w:rsidR="005271CE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vės pr. 60, Vilnius</w:t>
            </w:r>
          </w:p>
        </w:tc>
        <w:tc>
          <w:tcPr>
            <w:tcW w:w="1852" w:type="dxa"/>
            <w:noWrap/>
            <w:vAlign w:val="center"/>
            <w:hideMark/>
          </w:tcPr>
          <w:p w:rsidR="00ED7525" w:rsidRPr="00ED7525" w:rsidRDefault="00ED7525" w:rsidP="00ED752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3.806.140,00</w:t>
            </w:r>
          </w:p>
        </w:tc>
      </w:tr>
      <w:tr w:rsidR="00ED7525" w:rsidRPr="00ED7525" w:rsidTr="00ED7525">
        <w:trPr>
          <w:trHeight w:val="600"/>
        </w:trPr>
        <w:tc>
          <w:tcPr>
            <w:tcW w:w="616" w:type="dxa"/>
            <w:noWrap/>
            <w:vAlign w:val="center"/>
            <w:hideMark/>
          </w:tcPr>
          <w:p w:rsidR="00ED7525" w:rsidRPr="00ED7525" w:rsidRDefault="00ED7525" w:rsidP="00ED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F4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4" w:type="dxa"/>
            <w:vAlign w:val="center"/>
            <w:hideMark/>
          </w:tcPr>
          <w:p w:rsidR="00ED7525" w:rsidRPr="00ED7525" w:rsidRDefault="00ED7525" w:rsidP="00ED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Valstybinis jaunimo teatras</w:t>
            </w:r>
          </w:p>
        </w:tc>
        <w:tc>
          <w:tcPr>
            <w:tcW w:w="5017" w:type="dxa"/>
            <w:vAlign w:val="center"/>
            <w:hideMark/>
          </w:tcPr>
          <w:p w:rsidR="00ED7525" w:rsidRPr="00ED7525" w:rsidRDefault="00ED7525" w:rsidP="00ED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Valstybinio jaunimo teatro įranga, Arklių g. 5, Vilnius</w:t>
            </w:r>
          </w:p>
        </w:tc>
        <w:tc>
          <w:tcPr>
            <w:tcW w:w="1852" w:type="dxa"/>
            <w:noWrap/>
            <w:vAlign w:val="center"/>
            <w:hideMark/>
          </w:tcPr>
          <w:p w:rsidR="00ED7525" w:rsidRPr="00ED7525" w:rsidRDefault="00ED7525" w:rsidP="00ED752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5.000.000,00</w:t>
            </w:r>
          </w:p>
        </w:tc>
      </w:tr>
      <w:tr w:rsidR="00ED7525" w:rsidRPr="00ED7525" w:rsidTr="00ED7525">
        <w:trPr>
          <w:trHeight w:val="600"/>
        </w:trPr>
        <w:tc>
          <w:tcPr>
            <w:tcW w:w="616" w:type="dxa"/>
            <w:noWrap/>
            <w:vAlign w:val="center"/>
            <w:hideMark/>
          </w:tcPr>
          <w:p w:rsidR="00ED7525" w:rsidRPr="00ED7525" w:rsidRDefault="00ED7525" w:rsidP="00ED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F4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4" w:type="dxa"/>
            <w:vAlign w:val="center"/>
            <w:hideMark/>
          </w:tcPr>
          <w:p w:rsidR="00ED7525" w:rsidRPr="00ED7525" w:rsidRDefault="00ED7525" w:rsidP="00ED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Kauno valstybinis muzikinis teatras</w:t>
            </w:r>
          </w:p>
        </w:tc>
        <w:tc>
          <w:tcPr>
            <w:tcW w:w="5017" w:type="dxa"/>
            <w:vAlign w:val="center"/>
            <w:hideMark/>
          </w:tcPr>
          <w:p w:rsidR="00ED7525" w:rsidRPr="00ED7525" w:rsidRDefault="00ED7525" w:rsidP="00ED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Kauno valstybinio muzikinio teatro įranga, Laisvės al. 91, Kaunas</w:t>
            </w:r>
          </w:p>
        </w:tc>
        <w:tc>
          <w:tcPr>
            <w:tcW w:w="1852" w:type="dxa"/>
            <w:noWrap/>
            <w:vAlign w:val="center"/>
            <w:hideMark/>
          </w:tcPr>
          <w:p w:rsidR="00ED7525" w:rsidRPr="00ED7525" w:rsidRDefault="00ED7525" w:rsidP="00ED752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4.982.000,00</w:t>
            </w:r>
          </w:p>
        </w:tc>
      </w:tr>
      <w:tr w:rsidR="00ED7525" w:rsidRPr="00ED7525" w:rsidTr="00ED7525">
        <w:trPr>
          <w:trHeight w:val="600"/>
        </w:trPr>
        <w:tc>
          <w:tcPr>
            <w:tcW w:w="616" w:type="dxa"/>
            <w:noWrap/>
            <w:vAlign w:val="center"/>
            <w:hideMark/>
          </w:tcPr>
          <w:p w:rsidR="00ED7525" w:rsidRPr="00ED7525" w:rsidRDefault="00ED7525" w:rsidP="00ED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F4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4" w:type="dxa"/>
            <w:vAlign w:val="center"/>
            <w:hideMark/>
          </w:tcPr>
          <w:p w:rsidR="00ED7525" w:rsidRPr="00ED7525" w:rsidRDefault="00ED7525" w:rsidP="00ED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BA5202">
              <w:rPr>
                <w:rFonts w:ascii="Times New Roman" w:hAnsi="Times New Roman" w:cs="Times New Roman"/>
                <w:sz w:val="24"/>
                <w:szCs w:val="24"/>
              </w:rPr>
              <w:t>uozo</w:t>
            </w: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 xml:space="preserve"> Miltinio dramos teatras</w:t>
            </w:r>
          </w:p>
        </w:tc>
        <w:tc>
          <w:tcPr>
            <w:tcW w:w="5017" w:type="dxa"/>
            <w:vAlign w:val="center"/>
            <w:hideMark/>
          </w:tcPr>
          <w:p w:rsidR="00ED7525" w:rsidRPr="00ED7525" w:rsidRDefault="00ED7525" w:rsidP="00ED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J. Miltinio dramos teatro pastatas, Lasivės a. 5, Panevėžys</w:t>
            </w:r>
          </w:p>
        </w:tc>
        <w:tc>
          <w:tcPr>
            <w:tcW w:w="1852" w:type="dxa"/>
            <w:noWrap/>
            <w:vAlign w:val="center"/>
            <w:hideMark/>
          </w:tcPr>
          <w:p w:rsidR="00ED7525" w:rsidRPr="00ED7525" w:rsidRDefault="00ED7525" w:rsidP="00ED752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4.261.000,00</w:t>
            </w:r>
          </w:p>
        </w:tc>
      </w:tr>
      <w:tr w:rsidR="00ED7525" w:rsidRPr="00ED7525" w:rsidTr="00ED7525">
        <w:trPr>
          <w:trHeight w:val="900"/>
        </w:trPr>
        <w:tc>
          <w:tcPr>
            <w:tcW w:w="616" w:type="dxa"/>
            <w:noWrap/>
            <w:vAlign w:val="center"/>
            <w:hideMark/>
          </w:tcPr>
          <w:p w:rsidR="00ED7525" w:rsidRPr="00ED7525" w:rsidRDefault="00ED7525" w:rsidP="00ED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F4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4" w:type="dxa"/>
            <w:vAlign w:val="center"/>
            <w:hideMark/>
          </w:tcPr>
          <w:p w:rsidR="00ED7525" w:rsidRPr="00ED7525" w:rsidRDefault="00ED7525" w:rsidP="00ED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Koncertinė įstaiga Lietuvos valstybinis simfoninis orkestras</w:t>
            </w:r>
          </w:p>
        </w:tc>
        <w:tc>
          <w:tcPr>
            <w:tcW w:w="5017" w:type="dxa"/>
            <w:vAlign w:val="center"/>
            <w:hideMark/>
          </w:tcPr>
          <w:p w:rsidR="00ED7525" w:rsidRPr="00ED7525" w:rsidRDefault="00ED7525" w:rsidP="00ED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Vilniaus kongresų rūmai, Vilniaus g. 6, Vilnius</w:t>
            </w:r>
          </w:p>
        </w:tc>
        <w:tc>
          <w:tcPr>
            <w:tcW w:w="1852" w:type="dxa"/>
            <w:noWrap/>
            <w:vAlign w:val="center"/>
            <w:hideMark/>
          </w:tcPr>
          <w:p w:rsidR="00ED7525" w:rsidRPr="00ED7525" w:rsidRDefault="00ED7525" w:rsidP="00ED752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3.667.441,00</w:t>
            </w:r>
          </w:p>
        </w:tc>
      </w:tr>
      <w:tr w:rsidR="00ED7525" w:rsidRPr="00ED7525" w:rsidTr="00ED7525">
        <w:trPr>
          <w:trHeight w:val="600"/>
        </w:trPr>
        <w:tc>
          <w:tcPr>
            <w:tcW w:w="616" w:type="dxa"/>
            <w:noWrap/>
            <w:vAlign w:val="center"/>
            <w:hideMark/>
          </w:tcPr>
          <w:p w:rsidR="00ED7525" w:rsidRPr="00ED7525" w:rsidRDefault="00ED7525" w:rsidP="00ED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F4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4" w:type="dxa"/>
            <w:vAlign w:val="center"/>
            <w:hideMark/>
          </w:tcPr>
          <w:p w:rsidR="00ED7525" w:rsidRPr="00ED7525" w:rsidRDefault="00ED7525" w:rsidP="00ED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Lietuvos rusų dramos teatras</w:t>
            </w:r>
          </w:p>
        </w:tc>
        <w:tc>
          <w:tcPr>
            <w:tcW w:w="5017" w:type="dxa"/>
            <w:vAlign w:val="center"/>
            <w:hideMark/>
          </w:tcPr>
          <w:p w:rsidR="00ED7525" w:rsidRPr="00ED7525" w:rsidRDefault="00ED7525" w:rsidP="00ED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 xml:space="preserve">Lietuvos rusų dramos teatro pastatas, </w:t>
            </w:r>
            <w:r w:rsidR="009E4CCE" w:rsidRPr="009E4CCE">
              <w:rPr>
                <w:rFonts w:ascii="Times New Roman" w:hAnsi="Times New Roman" w:cs="Times New Roman"/>
                <w:sz w:val="24"/>
                <w:szCs w:val="24"/>
              </w:rPr>
              <w:t>Mindaugo g. 8</w:t>
            </w:r>
            <w:r w:rsidR="00D1095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, Vilnius</w:t>
            </w:r>
            <w:bookmarkStart w:id="0" w:name="_GoBack"/>
            <w:bookmarkEnd w:id="0"/>
          </w:p>
        </w:tc>
        <w:tc>
          <w:tcPr>
            <w:tcW w:w="1852" w:type="dxa"/>
            <w:noWrap/>
            <w:vAlign w:val="center"/>
            <w:hideMark/>
          </w:tcPr>
          <w:p w:rsidR="00ED7525" w:rsidRPr="00ED7525" w:rsidRDefault="00ED7525" w:rsidP="00ED752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5.000.000,00</w:t>
            </w:r>
          </w:p>
        </w:tc>
      </w:tr>
      <w:tr w:rsidR="00ED7525" w:rsidRPr="00ED7525" w:rsidTr="00ED7525">
        <w:trPr>
          <w:trHeight w:val="600"/>
        </w:trPr>
        <w:tc>
          <w:tcPr>
            <w:tcW w:w="616" w:type="dxa"/>
            <w:noWrap/>
            <w:vAlign w:val="center"/>
            <w:hideMark/>
          </w:tcPr>
          <w:p w:rsidR="00ED7525" w:rsidRPr="00ED7525" w:rsidRDefault="00ED7525" w:rsidP="00ED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F4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4" w:type="dxa"/>
            <w:vAlign w:val="center"/>
            <w:hideMark/>
          </w:tcPr>
          <w:p w:rsidR="00ED7525" w:rsidRPr="00ED7525" w:rsidRDefault="00ED7525" w:rsidP="00ED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Klaipėdos valstybinis muzikinis teatras</w:t>
            </w:r>
          </w:p>
        </w:tc>
        <w:tc>
          <w:tcPr>
            <w:tcW w:w="5017" w:type="dxa"/>
            <w:vAlign w:val="center"/>
            <w:hideMark/>
          </w:tcPr>
          <w:p w:rsidR="00ED7525" w:rsidRPr="00ED7525" w:rsidRDefault="00ED7525" w:rsidP="00ED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Klaipėdos valstybinio muzikinio teatro pastatas, Danės g. 19, Klaipėda</w:t>
            </w:r>
          </w:p>
        </w:tc>
        <w:tc>
          <w:tcPr>
            <w:tcW w:w="1852" w:type="dxa"/>
            <w:noWrap/>
            <w:vAlign w:val="center"/>
            <w:hideMark/>
          </w:tcPr>
          <w:p w:rsidR="00ED7525" w:rsidRPr="00ED7525" w:rsidRDefault="00ED7525" w:rsidP="00ED752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4.999.090,00</w:t>
            </w:r>
          </w:p>
        </w:tc>
      </w:tr>
      <w:tr w:rsidR="00ED7525" w:rsidRPr="00ED7525" w:rsidTr="00ED7525">
        <w:trPr>
          <w:trHeight w:val="600"/>
        </w:trPr>
        <w:tc>
          <w:tcPr>
            <w:tcW w:w="616" w:type="dxa"/>
            <w:noWrap/>
            <w:vAlign w:val="center"/>
            <w:hideMark/>
          </w:tcPr>
          <w:p w:rsidR="00ED7525" w:rsidRPr="00ED7525" w:rsidRDefault="00ED7525" w:rsidP="00ED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F4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4" w:type="dxa"/>
            <w:vAlign w:val="center"/>
            <w:hideMark/>
          </w:tcPr>
          <w:p w:rsidR="00ED7525" w:rsidRPr="00ED7525" w:rsidRDefault="00ED7525" w:rsidP="00ED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Nacionalinis M. K. Čiurlionio dailės muziejus</w:t>
            </w:r>
          </w:p>
        </w:tc>
        <w:tc>
          <w:tcPr>
            <w:tcW w:w="5017" w:type="dxa"/>
            <w:vAlign w:val="center"/>
            <w:hideMark/>
          </w:tcPr>
          <w:p w:rsidR="00ED7525" w:rsidRPr="00ED7525" w:rsidRDefault="00ED7525" w:rsidP="00ED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M. Žilinsko dailės galerija, Nepriklausomybės a. 12, Kaunas</w:t>
            </w:r>
          </w:p>
        </w:tc>
        <w:tc>
          <w:tcPr>
            <w:tcW w:w="1852" w:type="dxa"/>
            <w:noWrap/>
            <w:vAlign w:val="center"/>
            <w:hideMark/>
          </w:tcPr>
          <w:p w:rsidR="00ED7525" w:rsidRPr="00ED7525" w:rsidRDefault="00ED7525" w:rsidP="00ED752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4.923.369,00</w:t>
            </w:r>
          </w:p>
        </w:tc>
      </w:tr>
      <w:tr w:rsidR="00ED7525" w:rsidRPr="00ED7525" w:rsidTr="00ED7525">
        <w:trPr>
          <w:trHeight w:val="600"/>
        </w:trPr>
        <w:tc>
          <w:tcPr>
            <w:tcW w:w="616" w:type="dxa"/>
            <w:noWrap/>
            <w:vAlign w:val="center"/>
            <w:hideMark/>
          </w:tcPr>
          <w:p w:rsidR="00ED7525" w:rsidRPr="00ED7525" w:rsidRDefault="00ED7525" w:rsidP="00ED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F4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4" w:type="dxa"/>
            <w:vAlign w:val="center"/>
            <w:hideMark/>
          </w:tcPr>
          <w:p w:rsidR="00ED7525" w:rsidRPr="00ED7525" w:rsidRDefault="00ED7525" w:rsidP="00ED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 xml:space="preserve">Šiaulių </w:t>
            </w:r>
            <w:r w:rsidR="00BA520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Aušros</w:t>
            </w:r>
            <w:r w:rsidR="00BA520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 xml:space="preserve"> muziejus</w:t>
            </w:r>
          </w:p>
        </w:tc>
        <w:tc>
          <w:tcPr>
            <w:tcW w:w="5017" w:type="dxa"/>
            <w:vAlign w:val="center"/>
            <w:hideMark/>
          </w:tcPr>
          <w:p w:rsidR="00ED7525" w:rsidRPr="00ED7525" w:rsidRDefault="00ED7525" w:rsidP="00ED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Edukacijos centro pastatas, Aušros al. 47, Šiauliai</w:t>
            </w:r>
          </w:p>
        </w:tc>
        <w:tc>
          <w:tcPr>
            <w:tcW w:w="1852" w:type="dxa"/>
            <w:noWrap/>
            <w:vAlign w:val="center"/>
            <w:hideMark/>
          </w:tcPr>
          <w:p w:rsidR="00ED7525" w:rsidRPr="00ED7525" w:rsidRDefault="00ED7525" w:rsidP="00ED752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2.456.046,00</w:t>
            </w:r>
          </w:p>
        </w:tc>
      </w:tr>
      <w:tr w:rsidR="00ED7525" w:rsidRPr="00ED7525" w:rsidTr="00ED7525">
        <w:trPr>
          <w:trHeight w:val="600"/>
        </w:trPr>
        <w:tc>
          <w:tcPr>
            <w:tcW w:w="616" w:type="dxa"/>
            <w:noWrap/>
            <w:vAlign w:val="center"/>
            <w:hideMark/>
          </w:tcPr>
          <w:p w:rsidR="00ED7525" w:rsidRPr="00ED7525" w:rsidRDefault="00ED7525" w:rsidP="00ED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F4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4" w:type="dxa"/>
            <w:vAlign w:val="center"/>
            <w:hideMark/>
          </w:tcPr>
          <w:p w:rsidR="00ED7525" w:rsidRPr="00ED7525" w:rsidRDefault="00ED7525" w:rsidP="00ED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Lietuvos nacionalinė filharmonija</w:t>
            </w:r>
          </w:p>
        </w:tc>
        <w:tc>
          <w:tcPr>
            <w:tcW w:w="5017" w:type="dxa"/>
            <w:vAlign w:val="center"/>
            <w:hideMark/>
          </w:tcPr>
          <w:p w:rsidR="00ED7525" w:rsidRPr="00ED7525" w:rsidRDefault="00ED7525" w:rsidP="00ED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Lietuvos nacionalinės filharmonijos įranga, Aušros vartų g. 5, Vilnius</w:t>
            </w:r>
          </w:p>
        </w:tc>
        <w:tc>
          <w:tcPr>
            <w:tcW w:w="1852" w:type="dxa"/>
            <w:noWrap/>
            <w:vAlign w:val="center"/>
            <w:hideMark/>
          </w:tcPr>
          <w:p w:rsidR="00ED7525" w:rsidRPr="00ED7525" w:rsidRDefault="00ED7525" w:rsidP="00ED752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2.420.000,00</w:t>
            </w:r>
          </w:p>
        </w:tc>
      </w:tr>
      <w:tr w:rsidR="00ED7525" w:rsidRPr="00ED7525" w:rsidTr="00ED7525">
        <w:trPr>
          <w:trHeight w:val="600"/>
        </w:trPr>
        <w:tc>
          <w:tcPr>
            <w:tcW w:w="616" w:type="dxa"/>
            <w:noWrap/>
            <w:vAlign w:val="center"/>
            <w:hideMark/>
          </w:tcPr>
          <w:p w:rsidR="00ED7525" w:rsidRPr="00ED7525" w:rsidRDefault="00ED7525" w:rsidP="00ED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1F4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4" w:type="dxa"/>
            <w:vAlign w:val="center"/>
            <w:hideMark/>
          </w:tcPr>
          <w:p w:rsidR="00ED7525" w:rsidRPr="00ED7525" w:rsidRDefault="00ED7525" w:rsidP="00ED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Lietuvos liaudies buities muziejus</w:t>
            </w:r>
          </w:p>
        </w:tc>
        <w:tc>
          <w:tcPr>
            <w:tcW w:w="5017" w:type="dxa"/>
            <w:vAlign w:val="center"/>
            <w:hideMark/>
          </w:tcPr>
          <w:p w:rsidR="00ED7525" w:rsidRPr="00ED7525" w:rsidRDefault="00ED7525" w:rsidP="00ED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Centriniai sutikimo vartai, L. Lekavičiaus g. 2, Rumšiškės, Kaišiadorių raj.</w:t>
            </w:r>
          </w:p>
        </w:tc>
        <w:tc>
          <w:tcPr>
            <w:tcW w:w="1852" w:type="dxa"/>
            <w:noWrap/>
            <w:vAlign w:val="center"/>
            <w:hideMark/>
          </w:tcPr>
          <w:p w:rsidR="00ED7525" w:rsidRPr="00ED7525" w:rsidRDefault="00ED7525" w:rsidP="00ED752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955.743,00</w:t>
            </w:r>
          </w:p>
        </w:tc>
      </w:tr>
      <w:tr w:rsidR="00ED7525" w:rsidRPr="00ED7525" w:rsidTr="00ED7525">
        <w:trPr>
          <w:trHeight w:val="600"/>
        </w:trPr>
        <w:tc>
          <w:tcPr>
            <w:tcW w:w="616" w:type="dxa"/>
            <w:noWrap/>
            <w:vAlign w:val="center"/>
            <w:hideMark/>
          </w:tcPr>
          <w:p w:rsidR="00ED7525" w:rsidRPr="00ED7525" w:rsidRDefault="00ED7525" w:rsidP="00ED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F4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4" w:type="dxa"/>
            <w:vAlign w:val="center"/>
            <w:hideMark/>
          </w:tcPr>
          <w:p w:rsidR="00ED7525" w:rsidRPr="00ED7525" w:rsidRDefault="00ED7525" w:rsidP="00ED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Kauno IX forto muziejus</w:t>
            </w:r>
          </w:p>
        </w:tc>
        <w:tc>
          <w:tcPr>
            <w:tcW w:w="5017" w:type="dxa"/>
            <w:vAlign w:val="center"/>
            <w:hideMark/>
          </w:tcPr>
          <w:p w:rsidR="00ED7525" w:rsidRPr="00ED7525" w:rsidRDefault="00ED7525" w:rsidP="00ED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Kauno IX forto muziejus, Žemaičių pl. 73, Kaunas</w:t>
            </w:r>
          </w:p>
        </w:tc>
        <w:tc>
          <w:tcPr>
            <w:tcW w:w="1852" w:type="dxa"/>
            <w:noWrap/>
            <w:vAlign w:val="center"/>
            <w:hideMark/>
          </w:tcPr>
          <w:p w:rsidR="00ED7525" w:rsidRPr="00ED7525" w:rsidRDefault="00ED7525" w:rsidP="00ED752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2.049.854,00</w:t>
            </w:r>
          </w:p>
        </w:tc>
      </w:tr>
      <w:tr w:rsidR="00ED7525" w:rsidRPr="00ED7525" w:rsidTr="00ED7525">
        <w:trPr>
          <w:trHeight w:val="915"/>
        </w:trPr>
        <w:tc>
          <w:tcPr>
            <w:tcW w:w="616" w:type="dxa"/>
            <w:noWrap/>
            <w:vAlign w:val="center"/>
            <w:hideMark/>
          </w:tcPr>
          <w:p w:rsidR="00ED7525" w:rsidRPr="00ED7525" w:rsidRDefault="00ED7525" w:rsidP="00ED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F4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4" w:type="dxa"/>
            <w:vAlign w:val="center"/>
            <w:hideMark/>
          </w:tcPr>
          <w:p w:rsidR="00ED7525" w:rsidRPr="00ED7525" w:rsidRDefault="00ED7525" w:rsidP="00ED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 xml:space="preserve">Koncertinė įstaiga Šiaulių valstybinis kamerinis choras </w:t>
            </w:r>
            <w:r w:rsidR="00BA520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Polifonija</w:t>
            </w:r>
            <w:r w:rsidR="00BA520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5017" w:type="dxa"/>
            <w:vAlign w:val="center"/>
            <w:hideMark/>
          </w:tcPr>
          <w:p w:rsidR="00ED7525" w:rsidRPr="00ED7525" w:rsidRDefault="00ED7525" w:rsidP="00ED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Koncertinės įstaigos Šiaulių valstybinis kamerinis choras „Polifonija“ pastatas, Aušros al. 15, Šiauliai</w:t>
            </w:r>
          </w:p>
        </w:tc>
        <w:tc>
          <w:tcPr>
            <w:tcW w:w="1852" w:type="dxa"/>
            <w:noWrap/>
            <w:vAlign w:val="center"/>
            <w:hideMark/>
          </w:tcPr>
          <w:p w:rsidR="00ED7525" w:rsidRPr="00ED7525" w:rsidRDefault="00ED7525" w:rsidP="00ED752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615.259,00</w:t>
            </w:r>
          </w:p>
        </w:tc>
      </w:tr>
      <w:tr w:rsidR="00ED7525" w:rsidRPr="00ED7525" w:rsidTr="00ED7525">
        <w:trPr>
          <w:trHeight w:val="600"/>
        </w:trPr>
        <w:tc>
          <w:tcPr>
            <w:tcW w:w="616" w:type="dxa"/>
            <w:noWrap/>
            <w:vAlign w:val="center"/>
            <w:hideMark/>
          </w:tcPr>
          <w:p w:rsidR="00ED7525" w:rsidRPr="00ED7525" w:rsidRDefault="00ED7525" w:rsidP="00ED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F4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4" w:type="dxa"/>
            <w:vAlign w:val="center"/>
            <w:hideMark/>
          </w:tcPr>
          <w:p w:rsidR="00ED7525" w:rsidRPr="00ED7525" w:rsidRDefault="00ED7525" w:rsidP="00ED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Lietuvos nacionalinis operos ir baleto teatras</w:t>
            </w:r>
          </w:p>
        </w:tc>
        <w:tc>
          <w:tcPr>
            <w:tcW w:w="5017" w:type="dxa"/>
            <w:vAlign w:val="center"/>
            <w:hideMark/>
          </w:tcPr>
          <w:p w:rsidR="00ED7525" w:rsidRPr="00ED7525" w:rsidRDefault="00ED7525" w:rsidP="00ED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Lietuvos nacionalinio operos ir baleto teatro pastatas, A. Vienuolio g. 1, Vilnius</w:t>
            </w:r>
          </w:p>
        </w:tc>
        <w:tc>
          <w:tcPr>
            <w:tcW w:w="1852" w:type="dxa"/>
            <w:noWrap/>
            <w:vAlign w:val="center"/>
            <w:hideMark/>
          </w:tcPr>
          <w:p w:rsidR="00ED7525" w:rsidRPr="00ED7525" w:rsidRDefault="00ED7525" w:rsidP="00ED752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4.995.366,00</w:t>
            </w:r>
          </w:p>
        </w:tc>
      </w:tr>
      <w:tr w:rsidR="00ED7525" w:rsidRPr="00ED7525" w:rsidTr="00ED7525">
        <w:trPr>
          <w:trHeight w:val="600"/>
        </w:trPr>
        <w:tc>
          <w:tcPr>
            <w:tcW w:w="616" w:type="dxa"/>
            <w:noWrap/>
            <w:vAlign w:val="center"/>
            <w:hideMark/>
          </w:tcPr>
          <w:p w:rsidR="00ED7525" w:rsidRPr="00ED7525" w:rsidRDefault="00ED7525" w:rsidP="00ED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F4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4" w:type="dxa"/>
            <w:vAlign w:val="center"/>
            <w:hideMark/>
          </w:tcPr>
          <w:p w:rsidR="00ED7525" w:rsidRPr="00ED7525" w:rsidRDefault="00ED7525" w:rsidP="00ED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Šiaulių dramos teatras</w:t>
            </w:r>
          </w:p>
        </w:tc>
        <w:tc>
          <w:tcPr>
            <w:tcW w:w="5017" w:type="dxa"/>
            <w:vAlign w:val="center"/>
            <w:hideMark/>
          </w:tcPr>
          <w:p w:rsidR="00ED7525" w:rsidRPr="00ED7525" w:rsidRDefault="00ED7525" w:rsidP="00ED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Šiaulių dramos teatro įranga, Tilžės g. 155, Šiauliai</w:t>
            </w:r>
          </w:p>
        </w:tc>
        <w:tc>
          <w:tcPr>
            <w:tcW w:w="1852" w:type="dxa"/>
            <w:noWrap/>
            <w:vAlign w:val="center"/>
            <w:hideMark/>
          </w:tcPr>
          <w:p w:rsidR="00ED7525" w:rsidRPr="00ED7525" w:rsidRDefault="00ED7525" w:rsidP="00ED752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226.554,00</w:t>
            </w:r>
          </w:p>
        </w:tc>
      </w:tr>
      <w:tr w:rsidR="00ED7525" w:rsidRPr="00ED7525" w:rsidTr="00ED7525">
        <w:trPr>
          <w:trHeight w:val="600"/>
        </w:trPr>
        <w:tc>
          <w:tcPr>
            <w:tcW w:w="616" w:type="dxa"/>
            <w:noWrap/>
            <w:vAlign w:val="center"/>
            <w:hideMark/>
          </w:tcPr>
          <w:p w:rsidR="00ED7525" w:rsidRPr="00ED7525" w:rsidRDefault="00ED7525" w:rsidP="00ED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F4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4" w:type="dxa"/>
            <w:vAlign w:val="center"/>
            <w:hideMark/>
          </w:tcPr>
          <w:p w:rsidR="00ED7525" w:rsidRPr="00ED7525" w:rsidRDefault="00ED7525" w:rsidP="00ED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Lietuvos dailės muziejus</w:t>
            </w:r>
          </w:p>
        </w:tc>
        <w:tc>
          <w:tcPr>
            <w:tcW w:w="5017" w:type="dxa"/>
            <w:vAlign w:val="center"/>
            <w:hideMark/>
          </w:tcPr>
          <w:p w:rsidR="00ED7525" w:rsidRPr="00ED7525" w:rsidRDefault="00ED7525" w:rsidP="00ED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Lietuvos dailės muziejus: A. Gudaičio galerija, Kaštonų g. 7, Vilnius</w:t>
            </w:r>
          </w:p>
        </w:tc>
        <w:tc>
          <w:tcPr>
            <w:tcW w:w="1852" w:type="dxa"/>
            <w:noWrap/>
            <w:vAlign w:val="center"/>
            <w:hideMark/>
          </w:tcPr>
          <w:p w:rsidR="00ED7525" w:rsidRPr="00ED7525" w:rsidRDefault="00ED7525" w:rsidP="00ED752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5.000.000,00</w:t>
            </w:r>
          </w:p>
        </w:tc>
      </w:tr>
      <w:tr w:rsidR="00ED7525" w:rsidRPr="00ED7525" w:rsidTr="00ED7525">
        <w:trPr>
          <w:trHeight w:val="600"/>
        </w:trPr>
        <w:tc>
          <w:tcPr>
            <w:tcW w:w="616" w:type="dxa"/>
            <w:noWrap/>
            <w:vAlign w:val="center"/>
            <w:hideMark/>
          </w:tcPr>
          <w:p w:rsidR="00ED7525" w:rsidRPr="00ED7525" w:rsidRDefault="00ED7525" w:rsidP="00ED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F4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4" w:type="dxa"/>
            <w:vAlign w:val="center"/>
            <w:hideMark/>
          </w:tcPr>
          <w:p w:rsidR="00ED7525" w:rsidRPr="00ED7525" w:rsidRDefault="00ED7525" w:rsidP="00ED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Lietuvos aviacijos muziejus</w:t>
            </w:r>
          </w:p>
        </w:tc>
        <w:tc>
          <w:tcPr>
            <w:tcW w:w="5017" w:type="dxa"/>
            <w:vAlign w:val="center"/>
            <w:hideMark/>
          </w:tcPr>
          <w:p w:rsidR="00ED7525" w:rsidRPr="00ED7525" w:rsidRDefault="00ED7525" w:rsidP="00ED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Lietuvos aviacijos muziejaus pagrindinis pastatas, Veiverių g. 132, Kaunas</w:t>
            </w:r>
          </w:p>
        </w:tc>
        <w:tc>
          <w:tcPr>
            <w:tcW w:w="1852" w:type="dxa"/>
            <w:noWrap/>
            <w:vAlign w:val="center"/>
            <w:hideMark/>
          </w:tcPr>
          <w:p w:rsidR="00ED7525" w:rsidRPr="00ED7525" w:rsidRDefault="00ED7525" w:rsidP="00ED752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1.857.333,00</w:t>
            </w:r>
          </w:p>
        </w:tc>
      </w:tr>
      <w:tr w:rsidR="00ED7525" w:rsidRPr="00ED7525" w:rsidTr="00ED7525">
        <w:trPr>
          <w:trHeight w:val="600"/>
        </w:trPr>
        <w:tc>
          <w:tcPr>
            <w:tcW w:w="616" w:type="dxa"/>
            <w:noWrap/>
            <w:vAlign w:val="center"/>
            <w:hideMark/>
          </w:tcPr>
          <w:p w:rsidR="00ED7525" w:rsidRPr="00ED7525" w:rsidRDefault="00ED7525" w:rsidP="00ED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F4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4" w:type="dxa"/>
            <w:vAlign w:val="center"/>
            <w:hideMark/>
          </w:tcPr>
          <w:p w:rsidR="00ED7525" w:rsidRPr="00ED7525" w:rsidRDefault="00ED7525" w:rsidP="00ED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Lietuvos švietimo istorijos muziejus</w:t>
            </w:r>
          </w:p>
        </w:tc>
        <w:tc>
          <w:tcPr>
            <w:tcW w:w="5017" w:type="dxa"/>
            <w:vAlign w:val="center"/>
            <w:hideMark/>
          </w:tcPr>
          <w:p w:rsidR="00ED7525" w:rsidRPr="00ED7525" w:rsidRDefault="00ED7525" w:rsidP="00ED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Lietuvos švietimo istorijos muziejaus pastatas, Vytauto pr. 52, Kaunas</w:t>
            </w:r>
          </w:p>
        </w:tc>
        <w:tc>
          <w:tcPr>
            <w:tcW w:w="1852" w:type="dxa"/>
            <w:noWrap/>
            <w:vAlign w:val="center"/>
            <w:hideMark/>
          </w:tcPr>
          <w:p w:rsidR="00ED7525" w:rsidRPr="00ED7525" w:rsidRDefault="00ED7525" w:rsidP="00ED752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475.250,00</w:t>
            </w:r>
          </w:p>
        </w:tc>
      </w:tr>
      <w:tr w:rsidR="00ED7525" w:rsidRPr="00ED7525" w:rsidTr="00ED7525">
        <w:trPr>
          <w:trHeight w:val="607"/>
        </w:trPr>
        <w:tc>
          <w:tcPr>
            <w:tcW w:w="616" w:type="dxa"/>
            <w:noWrap/>
            <w:vAlign w:val="center"/>
            <w:hideMark/>
          </w:tcPr>
          <w:p w:rsidR="00ED7525" w:rsidRPr="00ED7525" w:rsidRDefault="00ED7525" w:rsidP="00ED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F4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4" w:type="dxa"/>
            <w:vAlign w:val="center"/>
            <w:hideMark/>
          </w:tcPr>
          <w:p w:rsidR="00ED7525" w:rsidRPr="00ED7525" w:rsidRDefault="00ED7525" w:rsidP="00ED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Lietuvos aklųjų biblioteka</w:t>
            </w:r>
          </w:p>
        </w:tc>
        <w:tc>
          <w:tcPr>
            <w:tcW w:w="5017" w:type="dxa"/>
            <w:vAlign w:val="center"/>
            <w:hideMark/>
          </w:tcPr>
          <w:p w:rsidR="00ED7525" w:rsidRPr="00ED7525" w:rsidRDefault="00ED7525" w:rsidP="00ED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Lietuvos aklųjų bibliotekos pastatas, Skroblų g. 10, Vilnius</w:t>
            </w:r>
          </w:p>
        </w:tc>
        <w:tc>
          <w:tcPr>
            <w:tcW w:w="1852" w:type="dxa"/>
            <w:noWrap/>
            <w:vAlign w:val="center"/>
            <w:hideMark/>
          </w:tcPr>
          <w:p w:rsidR="00ED7525" w:rsidRPr="00ED7525" w:rsidRDefault="00ED7525" w:rsidP="00ED752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1.179.089,00</w:t>
            </w:r>
          </w:p>
        </w:tc>
      </w:tr>
      <w:tr w:rsidR="00ED7525" w:rsidRPr="00ED7525" w:rsidTr="00ED7525">
        <w:trPr>
          <w:trHeight w:val="600"/>
        </w:trPr>
        <w:tc>
          <w:tcPr>
            <w:tcW w:w="616" w:type="dxa"/>
            <w:noWrap/>
            <w:vAlign w:val="center"/>
            <w:hideMark/>
          </w:tcPr>
          <w:p w:rsidR="00ED7525" w:rsidRPr="00ED7525" w:rsidRDefault="00ED7525" w:rsidP="00ED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F4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4" w:type="dxa"/>
            <w:vAlign w:val="center"/>
            <w:hideMark/>
          </w:tcPr>
          <w:p w:rsidR="00ED7525" w:rsidRPr="00ED7525" w:rsidRDefault="00ED7525" w:rsidP="00ED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Valstybinis Vilniaus mažasis teatras</w:t>
            </w:r>
          </w:p>
        </w:tc>
        <w:tc>
          <w:tcPr>
            <w:tcW w:w="5017" w:type="dxa"/>
            <w:vAlign w:val="center"/>
            <w:hideMark/>
          </w:tcPr>
          <w:p w:rsidR="00ED7525" w:rsidRPr="00ED7525" w:rsidRDefault="00ED7525" w:rsidP="00ED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Valstybinio Vilniaus mažojo teatro pastatas, Labdarių g. 3c, Vilnius</w:t>
            </w:r>
          </w:p>
        </w:tc>
        <w:tc>
          <w:tcPr>
            <w:tcW w:w="1852" w:type="dxa"/>
            <w:noWrap/>
            <w:vAlign w:val="center"/>
            <w:hideMark/>
          </w:tcPr>
          <w:p w:rsidR="00ED7525" w:rsidRPr="00ED7525" w:rsidRDefault="00ED7525" w:rsidP="00ED752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4.999.999,00</w:t>
            </w:r>
          </w:p>
        </w:tc>
      </w:tr>
      <w:tr w:rsidR="00ED7525" w:rsidRPr="00ED7525" w:rsidTr="00ED7525">
        <w:trPr>
          <w:trHeight w:val="300"/>
        </w:trPr>
        <w:tc>
          <w:tcPr>
            <w:tcW w:w="616" w:type="dxa"/>
            <w:noWrap/>
            <w:vAlign w:val="center"/>
            <w:hideMark/>
          </w:tcPr>
          <w:p w:rsidR="00ED7525" w:rsidRPr="00ED7525" w:rsidRDefault="00ED7525" w:rsidP="00ED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F4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4" w:type="dxa"/>
            <w:vAlign w:val="center"/>
            <w:hideMark/>
          </w:tcPr>
          <w:p w:rsidR="00ED7525" w:rsidRPr="00ED7525" w:rsidRDefault="00ED7525" w:rsidP="00ED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 xml:space="preserve">Žemaičių </w:t>
            </w:r>
            <w:r w:rsidR="00BA520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Alkos</w:t>
            </w:r>
            <w:r w:rsidR="00BA520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 xml:space="preserve"> muziejus</w:t>
            </w:r>
          </w:p>
        </w:tc>
        <w:tc>
          <w:tcPr>
            <w:tcW w:w="5017" w:type="dxa"/>
            <w:vAlign w:val="center"/>
            <w:hideMark/>
          </w:tcPr>
          <w:p w:rsidR="00ED7525" w:rsidRPr="00ED7525" w:rsidRDefault="00ED7525" w:rsidP="00ED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Žemaičių „Alkos“ muziejaus priestatas, Muziejaus g. 31, Telšiai</w:t>
            </w:r>
          </w:p>
        </w:tc>
        <w:tc>
          <w:tcPr>
            <w:tcW w:w="1852" w:type="dxa"/>
            <w:noWrap/>
            <w:vAlign w:val="center"/>
            <w:hideMark/>
          </w:tcPr>
          <w:p w:rsidR="00ED7525" w:rsidRPr="00ED7525" w:rsidRDefault="00ED7525" w:rsidP="00ED752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3.093.686,28</w:t>
            </w:r>
          </w:p>
        </w:tc>
      </w:tr>
      <w:tr w:rsidR="00ED7525" w:rsidRPr="00ED7525" w:rsidTr="00ED7525">
        <w:trPr>
          <w:trHeight w:val="600"/>
        </w:trPr>
        <w:tc>
          <w:tcPr>
            <w:tcW w:w="616" w:type="dxa"/>
            <w:noWrap/>
            <w:vAlign w:val="center"/>
            <w:hideMark/>
          </w:tcPr>
          <w:p w:rsidR="00ED7525" w:rsidRPr="00ED7525" w:rsidRDefault="00ED7525" w:rsidP="00ED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F4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4" w:type="dxa"/>
            <w:vAlign w:val="center"/>
            <w:hideMark/>
          </w:tcPr>
          <w:p w:rsidR="00ED7525" w:rsidRPr="00ED7525" w:rsidRDefault="00ED7525" w:rsidP="00ED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Nacionalinis M. K. Čiurlionio dailės muziejus</w:t>
            </w:r>
          </w:p>
        </w:tc>
        <w:tc>
          <w:tcPr>
            <w:tcW w:w="5017" w:type="dxa"/>
            <w:vAlign w:val="center"/>
            <w:hideMark/>
          </w:tcPr>
          <w:p w:rsidR="00ED7525" w:rsidRPr="00ED7525" w:rsidRDefault="00ED7525" w:rsidP="00ED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Velnių muziejus ir A. Žmuidzinavičiaus kūrinių ir rinkinių muziejus, V. Putvinskio g. 64, Kaunas</w:t>
            </w:r>
          </w:p>
        </w:tc>
        <w:tc>
          <w:tcPr>
            <w:tcW w:w="1852" w:type="dxa"/>
            <w:noWrap/>
            <w:vAlign w:val="center"/>
            <w:hideMark/>
          </w:tcPr>
          <w:p w:rsidR="00ED7525" w:rsidRPr="00ED7525" w:rsidRDefault="00ED7525" w:rsidP="00ED752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D75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985.024,93 </w:t>
            </w:r>
          </w:p>
        </w:tc>
      </w:tr>
      <w:tr w:rsidR="00ED7525" w:rsidRPr="00ED7525" w:rsidTr="00ED7525">
        <w:trPr>
          <w:trHeight w:val="600"/>
        </w:trPr>
        <w:tc>
          <w:tcPr>
            <w:tcW w:w="616" w:type="dxa"/>
            <w:noWrap/>
            <w:vAlign w:val="center"/>
            <w:hideMark/>
          </w:tcPr>
          <w:p w:rsidR="00ED7525" w:rsidRPr="00ED7525" w:rsidRDefault="00ED7525" w:rsidP="00ED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F4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4" w:type="dxa"/>
            <w:vAlign w:val="center"/>
            <w:hideMark/>
          </w:tcPr>
          <w:p w:rsidR="00ED7525" w:rsidRPr="00ED7525" w:rsidRDefault="00ED7525" w:rsidP="00ED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Nacionalinis Kauno dramos teatras</w:t>
            </w:r>
          </w:p>
        </w:tc>
        <w:tc>
          <w:tcPr>
            <w:tcW w:w="5017" w:type="dxa"/>
            <w:vAlign w:val="center"/>
            <w:hideMark/>
          </w:tcPr>
          <w:p w:rsidR="00ED7525" w:rsidRPr="00ED7525" w:rsidRDefault="00ED7525" w:rsidP="00ED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sz w:val="24"/>
                <w:szCs w:val="24"/>
              </w:rPr>
              <w:t>Nacionalinio Kauno dramos teatro pastatai, Kęstučio g. 62 ir Kęstučio g. 64, Kaunas</w:t>
            </w:r>
          </w:p>
        </w:tc>
        <w:tc>
          <w:tcPr>
            <w:tcW w:w="1852" w:type="dxa"/>
            <w:noWrap/>
            <w:vAlign w:val="center"/>
            <w:hideMark/>
          </w:tcPr>
          <w:p w:rsidR="00ED7525" w:rsidRPr="00ED7525" w:rsidRDefault="00ED7525" w:rsidP="00ED752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5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5.000.000,00</w:t>
            </w:r>
          </w:p>
        </w:tc>
      </w:tr>
    </w:tbl>
    <w:p w:rsidR="00ED7525" w:rsidRDefault="00ED7525" w:rsidP="00520F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7525" w:rsidRDefault="00ED7525" w:rsidP="00520F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488C" w:rsidRPr="00FE4EA8" w:rsidRDefault="00A75A34" w:rsidP="00520F67">
      <w:pPr>
        <w:spacing w:after="0" w:line="240" w:lineRule="auto"/>
        <w:jc w:val="center"/>
        <w:rPr>
          <w:sz w:val="24"/>
          <w:szCs w:val="24"/>
        </w:rPr>
      </w:pPr>
      <w:r w:rsidRPr="00FE4EA8">
        <w:rPr>
          <w:rFonts w:ascii="Times New Roman" w:hAnsi="Times New Roman" w:cs="Times New Roman"/>
          <w:sz w:val="24"/>
          <w:szCs w:val="24"/>
        </w:rPr>
        <w:t>_____________________</w:t>
      </w:r>
    </w:p>
    <w:sectPr w:rsidR="0067488C" w:rsidRPr="00FE4EA8" w:rsidSect="00FE4EA8">
      <w:footerReference w:type="default" r:id="rId7"/>
      <w:footerReference w:type="first" r:id="rId8"/>
      <w:pgSz w:w="11906" w:h="16838"/>
      <w:pgMar w:top="1701" w:right="567" w:bottom="1134" w:left="1418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397" w:rsidRDefault="00705397">
      <w:pPr>
        <w:spacing w:after="0" w:line="240" w:lineRule="auto"/>
      </w:pPr>
      <w:r>
        <w:separator/>
      </w:r>
    </w:p>
  </w:endnote>
  <w:endnote w:type="continuationSeparator" w:id="0">
    <w:p w:rsidR="00705397" w:rsidRDefault="00705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32080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1508FC" w:rsidRPr="001508FC" w:rsidRDefault="00A75A34">
        <w:pPr>
          <w:pStyle w:val="Footer"/>
          <w:jc w:val="center"/>
          <w:rPr>
            <w:rFonts w:ascii="Times New Roman" w:hAnsi="Times New Roman" w:cs="Times New Roman"/>
          </w:rPr>
        </w:pPr>
        <w:r w:rsidRPr="001508FC">
          <w:rPr>
            <w:rFonts w:ascii="Times New Roman" w:hAnsi="Times New Roman" w:cs="Times New Roman"/>
          </w:rPr>
          <w:fldChar w:fldCharType="begin"/>
        </w:r>
        <w:r w:rsidRPr="001508FC">
          <w:rPr>
            <w:rFonts w:ascii="Times New Roman" w:hAnsi="Times New Roman" w:cs="Times New Roman"/>
          </w:rPr>
          <w:instrText xml:space="preserve"> PAGE   \* MERGEFORMAT </w:instrText>
        </w:r>
        <w:r w:rsidRPr="001508FC">
          <w:rPr>
            <w:rFonts w:ascii="Times New Roman" w:hAnsi="Times New Roman" w:cs="Times New Roman"/>
          </w:rPr>
          <w:fldChar w:fldCharType="separate"/>
        </w:r>
        <w:r w:rsidR="00F02932">
          <w:rPr>
            <w:rFonts w:ascii="Times New Roman" w:hAnsi="Times New Roman" w:cs="Times New Roman"/>
            <w:noProof/>
          </w:rPr>
          <w:t>1</w:t>
        </w:r>
        <w:r w:rsidRPr="001508FC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032B04" w:rsidRDefault="00F029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24773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08FC" w:rsidRDefault="00A75A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508FC" w:rsidRDefault="00F029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397" w:rsidRDefault="00705397">
      <w:pPr>
        <w:spacing w:after="0" w:line="240" w:lineRule="auto"/>
      </w:pPr>
      <w:r>
        <w:separator/>
      </w:r>
    </w:p>
  </w:footnote>
  <w:footnote w:type="continuationSeparator" w:id="0">
    <w:p w:rsidR="00705397" w:rsidRDefault="00705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A34"/>
    <w:rsid w:val="000411DA"/>
    <w:rsid w:val="000D6D2F"/>
    <w:rsid w:val="001F4272"/>
    <w:rsid w:val="001F4C6E"/>
    <w:rsid w:val="00214C65"/>
    <w:rsid w:val="00247E4D"/>
    <w:rsid w:val="002960B0"/>
    <w:rsid w:val="002C58C5"/>
    <w:rsid w:val="002D7968"/>
    <w:rsid w:val="002E1FC9"/>
    <w:rsid w:val="00351A3D"/>
    <w:rsid w:val="00520F67"/>
    <w:rsid w:val="005271CE"/>
    <w:rsid w:val="0067488C"/>
    <w:rsid w:val="006B52AB"/>
    <w:rsid w:val="00705397"/>
    <w:rsid w:val="008411CE"/>
    <w:rsid w:val="00842D56"/>
    <w:rsid w:val="008F44C0"/>
    <w:rsid w:val="00985429"/>
    <w:rsid w:val="009E4CCE"/>
    <w:rsid w:val="00A62A79"/>
    <w:rsid w:val="00A75A34"/>
    <w:rsid w:val="00AF0DD7"/>
    <w:rsid w:val="00BA5202"/>
    <w:rsid w:val="00C020C7"/>
    <w:rsid w:val="00C700AB"/>
    <w:rsid w:val="00D0324F"/>
    <w:rsid w:val="00D10954"/>
    <w:rsid w:val="00D76A67"/>
    <w:rsid w:val="00DB1A93"/>
    <w:rsid w:val="00DB5018"/>
    <w:rsid w:val="00E44B14"/>
    <w:rsid w:val="00E550D3"/>
    <w:rsid w:val="00EC07D7"/>
    <w:rsid w:val="00ED3D99"/>
    <w:rsid w:val="00ED7525"/>
    <w:rsid w:val="00EE1DFD"/>
    <w:rsid w:val="00F02932"/>
    <w:rsid w:val="00F15B34"/>
    <w:rsid w:val="00FE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A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75A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A34"/>
  </w:style>
  <w:style w:type="table" w:styleId="TableGrid">
    <w:name w:val="Table Grid"/>
    <w:basedOn w:val="TableNormal"/>
    <w:uiPriority w:val="59"/>
    <w:rsid w:val="00ED7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4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2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A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75A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A34"/>
  </w:style>
  <w:style w:type="table" w:styleId="TableGrid">
    <w:name w:val="Table Grid"/>
    <w:basedOn w:val="TableNormal"/>
    <w:uiPriority w:val="59"/>
    <w:rsid w:val="00ED7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4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2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0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Dovilė Jaugaitė</dc:creator>
  <cp:lastModifiedBy>Andrius Jautakis</cp:lastModifiedBy>
  <cp:revision>2</cp:revision>
  <dcterms:created xsi:type="dcterms:W3CDTF">2015-07-27T12:03:00Z</dcterms:created>
  <dcterms:modified xsi:type="dcterms:W3CDTF">2015-07-27T12:03:00Z</dcterms:modified>
</cp:coreProperties>
</file>