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D2" w:rsidRPr="003830C2" w:rsidRDefault="004C32D2" w:rsidP="004C32D2">
      <w:pPr>
        <w:spacing w:after="0" w:line="240" w:lineRule="auto"/>
        <w:ind w:left="9639"/>
        <w:jc w:val="both"/>
        <w:rPr>
          <w:rFonts w:ascii="Times New Roman" w:hAnsi="Times New Roman" w:cs="Times New Roman"/>
          <w:sz w:val="24"/>
          <w:szCs w:val="24"/>
        </w:rPr>
      </w:pPr>
      <w:bookmarkStart w:id="0" w:name="_GoBack"/>
      <w:bookmarkEnd w:id="0"/>
      <w:r w:rsidRPr="003830C2">
        <w:rPr>
          <w:rFonts w:ascii="Times New Roman" w:hAnsi="Times New Roman" w:cs="Times New Roman"/>
          <w:sz w:val="24"/>
          <w:szCs w:val="24"/>
        </w:rPr>
        <w:t xml:space="preserve">2014–2020 metų Europos Sąjungos fondų investicijų veiksmų programos </w:t>
      </w:r>
      <w:r w:rsidR="00676A9F" w:rsidRPr="003830C2">
        <w:rPr>
          <w:rFonts w:ascii="Times New Roman" w:hAnsi="Times New Roman" w:cs="Times New Roman"/>
          <w:sz w:val="24"/>
          <w:szCs w:val="24"/>
        </w:rPr>
        <w:t>14</w:t>
      </w:r>
      <w:r w:rsidRPr="003830C2">
        <w:rPr>
          <w:rFonts w:ascii="Times New Roman" w:hAnsi="Times New Roman" w:cs="Times New Roman"/>
          <w:sz w:val="24"/>
          <w:szCs w:val="24"/>
        </w:rPr>
        <w:t xml:space="preserve"> prioriteto „</w:t>
      </w:r>
      <w:r w:rsidR="00676A9F" w:rsidRPr="003830C2">
        <w:rPr>
          <w:rFonts w:ascii="Times New Roman" w:eastAsia="Calibri" w:hAnsi="Times New Roman" w:cs="Times New Roman"/>
          <w:sz w:val="24"/>
          <w:szCs w:val="24"/>
        </w:rPr>
        <w:t>Veiksmų, skirtų COVID-19 pandemijos sukeltai krizei įveikti, skatinimas, siekiant didinti užimtumą ir socialinę įtrauktį</w:t>
      </w:r>
      <w:r w:rsidRPr="003830C2">
        <w:rPr>
          <w:rFonts w:ascii="Times New Roman" w:hAnsi="Times New Roman" w:cs="Times New Roman"/>
          <w:sz w:val="24"/>
          <w:szCs w:val="24"/>
        </w:rPr>
        <w:t xml:space="preserve">“ įgyvendinimo priemonės </w:t>
      </w:r>
      <w:r w:rsidRPr="003830C2">
        <w:rPr>
          <w:rFonts w:ascii="Times New Roman" w:hAnsi="Times New Roman" w:cs="Times New Roman"/>
          <w:sz w:val="24"/>
          <w:szCs w:val="24"/>
          <w:highlight w:val="yellow"/>
        </w:rPr>
        <w:t>Nr</w:t>
      </w:r>
      <w:r w:rsidR="003D1653" w:rsidRPr="003830C2">
        <w:rPr>
          <w:rFonts w:ascii="Times New Roman" w:hAnsi="Times New Roman" w:cs="Times New Roman"/>
          <w:sz w:val="24"/>
          <w:szCs w:val="24"/>
          <w:highlight w:val="yellow"/>
        </w:rPr>
        <w:t>. </w:t>
      </w:r>
      <w:r w:rsidR="00676A9F" w:rsidRPr="003830C2">
        <w:rPr>
          <w:rFonts w:ascii="Times New Roman" w:hAnsi="Times New Roman" w:cs="Times New Roman"/>
          <w:sz w:val="24"/>
          <w:szCs w:val="24"/>
          <w:highlight w:val="yellow"/>
        </w:rPr>
        <w:t>14</w:t>
      </w:r>
      <w:r w:rsidRPr="003830C2">
        <w:rPr>
          <w:rFonts w:ascii="Times New Roman" w:hAnsi="Times New Roman" w:cs="Times New Roman"/>
          <w:sz w:val="24"/>
          <w:szCs w:val="24"/>
          <w:highlight w:val="yellow"/>
        </w:rPr>
        <w:t>.</w:t>
      </w:r>
      <w:r w:rsidR="00676A9F" w:rsidRPr="003830C2">
        <w:rPr>
          <w:rFonts w:ascii="Times New Roman" w:hAnsi="Times New Roman" w:cs="Times New Roman"/>
          <w:sz w:val="24"/>
          <w:szCs w:val="24"/>
          <w:highlight w:val="yellow"/>
        </w:rPr>
        <w:t>1.1-ESFA-V-xxx</w:t>
      </w:r>
      <w:r w:rsidRPr="003830C2">
        <w:rPr>
          <w:rFonts w:ascii="Times New Roman" w:hAnsi="Times New Roman" w:cs="Times New Roman"/>
          <w:sz w:val="24"/>
          <w:szCs w:val="24"/>
        </w:rPr>
        <w:t xml:space="preserve"> „</w:t>
      </w:r>
      <w:r w:rsidR="00676A9F" w:rsidRPr="003830C2">
        <w:rPr>
          <w:rFonts w:ascii="Times New Roman" w:hAnsi="Times New Roman" w:cs="Times New Roman"/>
          <w:iCs/>
          <w:sz w:val="24"/>
          <w:szCs w:val="24"/>
        </w:rPr>
        <w:t>Aktyvios darbo rinkos politikos priemonių įgyvendinimas, mažinant pandemijos</w:t>
      </w:r>
      <w:r w:rsidR="00676A9F" w:rsidRPr="003830C2">
        <w:rPr>
          <w:rFonts w:ascii="Times New Roman" w:eastAsia="Calibri" w:hAnsi="Times New Roman" w:cs="Times New Roman"/>
          <w:sz w:val="24"/>
          <w:szCs w:val="24"/>
        </w:rPr>
        <w:t xml:space="preserve"> </w:t>
      </w:r>
      <w:r w:rsidR="00676A9F" w:rsidRPr="003830C2">
        <w:rPr>
          <w:rFonts w:ascii="Times New Roman" w:hAnsi="Times New Roman" w:cs="Times New Roman"/>
          <w:iCs/>
          <w:sz w:val="24"/>
          <w:szCs w:val="24"/>
        </w:rPr>
        <w:t>poveikį užimtumui</w:t>
      </w:r>
      <w:r w:rsidR="00422D59" w:rsidRPr="003830C2">
        <w:rPr>
          <w:rFonts w:ascii="Times New Roman" w:hAnsi="Times New Roman" w:cs="Times New Roman"/>
          <w:sz w:val="24"/>
          <w:szCs w:val="24"/>
        </w:rPr>
        <w:t>“ projektų</w:t>
      </w:r>
      <w:r w:rsidR="00313C0C" w:rsidRPr="003830C2">
        <w:rPr>
          <w:rFonts w:ascii="Times New Roman" w:hAnsi="Times New Roman" w:cs="Times New Roman"/>
          <w:sz w:val="24"/>
          <w:szCs w:val="24"/>
        </w:rPr>
        <w:t xml:space="preserve"> </w:t>
      </w:r>
      <w:r w:rsidR="00D367FD" w:rsidRPr="003830C2">
        <w:rPr>
          <w:rFonts w:ascii="Times New Roman" w:hAnsi="Times New Roman" w:cs="Times New Roman"/>
          <w:sz w:val="24"/>
          <w:szCs w:val="24"/>
        </w:rPr>
        <w:t>f</w:t>
      </w:r>
      <w:r w:rsidRPr="003830C2">
        <w:rPr>
          <w:rFonts w:ascii="Times New Roman" w:hAnsi="Times New Roman" w:cs="Times New Roman"/>
          <w:sz w:val="24"/>
          <w:szCs w:val="24"/>
        </w:rPr>
        <w:t>inansavimo sąlygų aprašo</w:t>
      </w:r>
    </w:p>
    <w:p w:rsidR="004C32D2" w:rsidRPr="00676A9F" w:rsidRDefault="0055713B" w:rsidP="004C32D2">
      <w:pPr>
        <w:spacing w:after="0" w:line="240" w:lineRule="auto"/>
        <w:ind w:left="9639"/>
        <w:jc w:val="both"/>
        <w:rPr>
          <w:rFonts w:ascii="Times New Roman" w:hAnsi="Times New Roman" w:cs="Times New Roman"/>
          <w:sz w:val="24"/>
          <w:szCs w:val="24"/>
        </w:rPr>
      </w:pPr>
      <w:r w:rsidRPr="003830C2">
        <w:rPr>
          <w:rFonts w:ascii="Times New Roman" w:hAnsi="Times New Roman" w:cs="Times New Roman"/>
          <w:sz w:val="24"/>
          <w:szCs w:val="24"/>
        </w:rPr>
        <w:t xml:space="preserve">1 </w:t>
      </w:r>
      <w:r w:rsidR="004C32D2" w:rsidRPr="003830C2">
        <w:rPr>
          <w:rFonts w:ascii="Times New Roman" w:hAnsi="Times New Roman" w:cs="Times New Roman"/>
          <w:sz w:val="24"/>
          <w:szCs w:val="24"/>
        </w:rPr>
        <w:t>priedas</w:t>
      </w:r>
    </w:p>
    <w:p w:rsidR="004C32D2" w:rsidRPr="00452A76" w:rsidRDefault="004C32D2" w:rsidP="00CA1DC4">
      <w:pPr>
        <w:spacing w:after="0" w:line="240" w:lineRule="auto"/>
        <w:ind w:firstLine="680"/>
        <w:jc w:val="right"/>
        <w:rPr>
          <w:rFonts w:ascii="Times New Roman" w:eastAsia="Times New Roman" w:hAnsi="Times New Roman" w:cs="Times New Roman"/>
          <w:sz w:val="24"/>
          <w:szCs w:val="24"/>
          <w:lang w:eastAsia="lt-LT"/>
        </w:rPr>
      </w:pPr>
    </w:p>
    <w:p w:rsidR="00315A2B" w:rsidRDefault="00315A2B" w:rsidP="00CA1DC4">
      <w:pPr>
        <w:spacing w:after="0" w:line="240" w:lineRule="auto"/>
        <w:ind w:firstLine="68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(Projekto tinkamumo finansuoti vertinimo lentelės forma)</w:t>
      </w:r>
    </w:p>
    <w:p w:rsidR="00315A2B" w:rsidRDefault="00315A2B" w:rsidP="00CA1DC4">
      <w:pPr>
        <w:spacing w:after="0" w:line="240" w:lineRule="auto"/>
        <w:ind w:firstLine="680"/>
        <w:jc w:val="center"/>
        <w:rPr>
          <w:rFonts w:ascii="Times New Roman" w:eastAsia="Times New Roman" w:hAnsi="Times New Roman" w:cs="Times New Roman"/>
          <w:b/>
          <w:sz w:val="24"/>
          <w:szCs w:val="24"/>
          <w:lang w:eastAsia="lt-LT"/>
        </w:rPr>
      </w:pPr>
    </w:p>
    <w:p w:rsidR="00EB4717" w:rsidRDefault="00EB4717" w:rsidP="00743F70">
      <w:pPr>
        <w:spacing w:after="0" w:line="240" w:lineRule="auto"/>
        <w:ind w:firstLine="680"/>
        <w:jc w:val="center"/>
        <w:rPr>
          <w:rFonts w:ascii="Times New Roman" w:eastAsia="Times New Roman" w:hAnsi="Times New Roman" w:cs="Times New Roman"/>
          <w:b/>
          <w:sz w:val="24"/>
          <w:szCs w:val="24"/>
          <w:lang w:eastAsia="lt-LT"/>
        </w:rPr>
      </w:pPr>
      <w:r w:rsidRPr="00452A76">
        <w:rPr>
          <w:rFonts w:ascii="Times New Roman" w:eastAsia="Times New Roman" w:hAnsi="Times New Roman" w:cs="Times New Roman"/>
          <w:b/>
          <w:sz w:val="24"/>
          <w:szCs w:val="24"/>
          <w:lang w:eastAsia="lt-LT"/>
        </w:rPr>
        <w:t>PROJEKT</w:t>
      </w:r>
      <w:r w:rsidR="006B2A58" w:rsidRPr="00452A76">
        <w:rPr>
          <w:rFonts w:ascii="Times New Roman" w:eastAsia="Times New Roman" w:hAnsi="Times New Roman" w:cs="Times New Roman"/>
          <w:b/>
          <w:sz w:val="24"/>
          <w:szCs w:val="24"/>
          <w:lang w:eastAsia="lt-LT"/>
        </w:rPr>
        <w:t>O</w:t>
      </w:r>
      <w:r w:rsidRPr="00452A76">
        <w:rPr>
          <w:rFonts w:ascii="Times New Roman" w:eastAsia="Times New Roman" w:hAnsi="Times New Roman" w:cs="Times New Roman"/>
          <w:b/>
          <w:sz w:val="24"/>
          <w:szCs w:val="24"/>
          <w:lang w:eastAsia="lt-LT"/>
        </w:rPr>
        <w:t xml:space="preserve"> TINKAMUMO FINANSUOTI VERTINIMO LENTELĖ</w:t>
      </w:r>
    </w:p>
    <w:p w:rsidR="00CA1DC4" w:rsidRPr="00452A76" w:rsidRDefault="00CA1DC4" w:rsidP="00743F70">
      <w:pPr>
        <w:spacing w:after="0" w:line="240" w:lineRule="auto"/>
        <w:ind w:firstLine="680"/>
        <w:jc w:val="center"/>
        <w:rPr>
          <w:rFonts w:ascii="Times New Roman" w:eastAsia="Times New Roman" w:hAnsi="Times New Roman" w:cs="Times New Roman"/>
          <w:b/>
          <w:sz w:val="24"/>
          <w:szCs w:val="24"/>
          <w:lang w:eastAsia="lt-LT"/>
        </w:rPr>
      </w:pPr>
    </w:p>
    <w:p w:rsidR="00EB4717" w:rsidRDefault="00FA459A" w:rsidP="00743F70">
      <w:pPr>
        <w:spacing w:after="0" w:line="240" w:lineRule="auto"/>
        <w:jc w:val="both"/>
        <w:rPr>
          <w:rFonts w:ascii="Times New Roman" w:hAnsi="Times New Roman" w:cs="Times New Roman"/>
          <w:i/>
          <w:sz w:val="24"/>
          <w:szCs w:val="24"/>
        </w:rPr>
      </w:pPr>
      <w:r w:rsidRPr="00505FAC">
        <w:rPr>
          <w:rFonts w:ascii="Times New Roman" w:hAnsi="Times New Roman" w:cs="Times New Roman"/>
          <w:i/>
          <w:sz w:val="24"/>
          <w:szCs w:val="24"/>
        </w:rPr>
        <w:t>Projekto tinkamumo finansuoti vertinimo metu š</w:t>
      </w:r>
      <w:r w:rsidR="00331EA0" w:rsidRPr="00505FAC">
        <w:rPr>
          <w:rFonts w:ascii="Times New Roman" w:hAnsi="Times New Roman" w:cs="Times New Roman"/>
          <w:i/>
          <w:sz w:val="24"/>
          <w:szCs w:val="24"/>
        </w:rPr>
        <w:t xml:space="preserve">i lentelė pildoma kiekvienam projektui </w:t>
      </w:r>
      <w:r w:rsidR="00972856">
        <w:rPr>
          <w:rFonts w:ascii="Times New Roman" w:hAnsi="Times New Roman" w:cs="Times New Roman"/>
          <w:i/>
          <w:sz w:val="24"/>
          <w:szCs w:val="24"/>
        </w:rPr>
        <w:t>atskirai</w:t>
      </w:r>
      <w:r w:rsidR="00331EA0" w:rsidRPr="00505FAC">
        <w:rPr>
          <w:rFonts w:ascii="Times New Roman" w:hAnsi="Times New Roman" w:cs="Times New Roman"/>
          <w:i/>
          <w:sz w:val="24"/>
          <w:szCs w:val="24"/>
        </w:rPr>
        <w:t xml:space="preserve"> </w:t>
      </w:r>
    </w:p>
    <w:p w:rsidR="00CA1DC4" w:rsidRPr="00505FAC" w:rsidRDefault="00CA1DC4" w:rsidP="00743F70">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Ind w:w="250" w:type="dxa"/>
        <w:tblLook w:val="04A0" w:firstRow="1" w:lastRow="0" w:firstColumn="1" w:lastColumn="0" w:noHBand="0" w:noVBand="1"/>
      </w:tblPr>
      <w:tblGrid>
        <w:gridCol w:w="4520"/>
        <w:gridCol w:w="10016"/>
      </w:tblGrid>
      <w:tr w:rsidR="002E1345" w:rsidRPr="00452A76" w:rsidTr="00FA459A">
        <w:tc>
          <w:tcPr>
            <w:tcW w:w="4536" w:type="dxa"/>
          </w:tcPr>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Paraiškos kodas</w:t>
            </w:r>
          </w:p>
        </w:tc>
        <w:tc>
          <w:tcPr>
            <w:tcW w:w="10064" w:type="dxa"/>
          </w:tcPr>
          <w:p w:rsidR="002E1345" w:rsidRPr="00505FAC" w:rsidRDefault="002E1345" w:rsidP="00743F70">
            <w:pPr>
              <w:rPr>
                <w:rFonts w:ascii="Times New Roman" w:hAnsi="Times New Roman" w:cs="Times New Roman"/>
                <w:i/>
                <w:sz w:val="24"/>
                <w:szCs w:val="24"/>
              </w:rPr>
            </w:pPr>
            <w:r w:rsidRPr="00505FAC">
              <w:rPr>
                <w:rFonts w:ascii="Times New Roman" w:hAnsi="Times New Roman" w:cs="Times New Roman"/>
                <w:i/>
                <w:sz w:val="24"/>
                <w:szCs w:val="24"/>
              </w:rPr>
              <w:t>Pildoma projekto tinkamumo finansuoti vertinimo metu</w:t>
            </w:r>
            <w:r w:rsidR="00CA1DC4">
              <w:rPr>
                <w:rFonts w:ascii="Times New Roman" w:hAnsi="Times New Roman" w:cs="Times New Roman"/>
                <w:i/>
                <w:sz w:val="24"/>
                <w:szCs w:val="24"/>
              </w:rPr>
              <w:t xml:space="preserve"> </w:t>
            </w:r>
          </w:p>
        </w:tc>
      </w:tr>
      <w:tr w:rsidR="002E1345" w:rsidRPr="00452A76" w:rsidTr="00FA459A">
        <w:tc>
          <w:tcPr>
            <w:tcW w:w="4536" w:type="dxa"/>
          </w:tcPr>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Pareiškėjo pavadinimas</w:t>
            </w:r>
          </w:p>
        </w:tc>
        <w:tc>
          <w:tcPr>
            <w:tcW w:w="10064" w:type="dxa"/>
          </w:tcPr>
          <w:p w:rsidR="002E1345" w:rsidRPr="00505FAC" w:rsidRDefault="002E1345" w:rsidP="00743F70">
            <w:pPr>
              <w:rPr>
                <w:rFonts w:ascii="Times New Roman" w:hAnsi="Times New Roman" w:cs="Times New Roman"/>
                <w:bCs/>
                <w:i/>
                <w:sz w:val="24"/>
                <w:szCs w:val="24"/>
                <w:lang w:eastAsia="lt-LT"/>
              </w:rPr>
            </w:pPr>
            <w:r w:rsidRPr="00505FAC">
              <w:rPr>
                <w:rFonts w:ascii="Times New Roman" w:hAnsi="Times New Roman" w:cs="Times New Roman"/>
                <w:i/>
                <w:sz w:val="24"/>
                <w:szCs w:val="24"/>
              </w:rPr>
              <w:t>Pildoma projekto tinkamumo finansuoti vertinimo metu</w:t>
            </w:r>
          </w:p>
        </w:tc>
      </w:tr>
      <w:tr w:rsidR="002E1345" w:rsidRPr="00452A76" w:rsidTr="00FA459A">
        <w:tc>
          <w:tcPr>
            <w:tcW w:w="4536" w:type="dxa"/>
          </w:tcPr>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Projekto pavadinimas</w:t>
            </w:r>
          </w:p>
        </w:tc>
        <w:tc>
          <w:tcPr>
            <w:tcW w:w="10064" w:type="dxa"/>
          </w:tcPr>
          <w:p w:rsidR="002E1345" w:rsidRPr="00505FAC" w:rsidRDefault="002E1345" w:rsidP="00743F70">
            <w:pPr>
              <w:rPr>
                <w:rFonts w:ascii="Times New Roman" w:hAnsi="Times New Roman" w:cs="Times New Roman"/>
                <w:bCs/>
                <w:i/>
                <w:sz w:val="24"/>
                <w:szCs w:val="24"/>
                <w:lang w:eastAsia="lt-LT"/>
              </w:rPr>
            </w:pPr>
            <w:r w:rsidRPr="00505FAC">
              <w:rPr>
                <w:rFonts w:ascii="Times New Roman" w:hAnsi="Times New Roman" w:cs="Times New Roman"/>
                <w:i/>
                <w:sz w:val="24"/>
                <w:szCs w:val="24"/>
              </w:rPr>
              <w:t>Pildoma projekto tinkamumo finansuoti vertinimo metu</w:t>
            </w:r>
          </w:p>
        </w:tc>
      </w:tr>
      <w:tr w:rsidR="002E1345" w:rsidRPr="00452A76" w:rsidTr="005D42BA">
        <w:tc>
          <w:tcPr>
            <w:tcW w:w="14600" w:type="dxa"/>
            <w:gridSpan w:val="2"/>
          </w:tcPr>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 xml:space="preserve">Projektą planuojama įgyvendinti: </w:t>
            </w:r>
            <w:r w:rsidRPr="00505FAC">
              <w:rPr>
                <w:rFonts w:ascii="Times New Roman" w:hAnsi="Times New Roman" w:cs="Times New Roman"/>
                <w:bCs/>
                <w:i/>
                <w:sz w:val="24"/>
                <w:szCs w:val="24"/>
                <w:lang w:eastAsia="lt-LT"/>
              </w:rPr>
              <w:t>(</w:t>
            </w:r>
            <w:r w:rsidRPr="00505FAC">
              <w:rPr>
                <w:rFonts w:ascii="Times New Roman" w:hAnsi="Times New Roman" w:cs="Times New Roman"/>
                <w:i/>
                <w:sz w:val="24"/>
                <w:szCs w:val="24"/>
              </w:rPr>
              <w:t>Pažymima projekto tinkamumo finansuoti vertinimo met</w:t>
            </w:r>
            <w:r w:rsidR="00BF7BB8" w:rsidRPr="00505FAC">
              <w:rPr>
                <w:rFonts w:ascii="Times New Roman" w:hAnsi="Times New Roman" w:cs="Times New Roman"/>
                <w:i/>
                <w:sz w:val="24"/>
                <w:szCs w:val="24"/>
              </w:rPr>
              <w:t>u</w:t>
            </w:r>
            <w:r w:rsidRPr="00505FAC">
              <w:rPr>
                <w:rFonts w:ascii="Times New Roman" w:hAnsi="Times New Roman" w:cs="Times New Roman"/>
                <w:i/>
                <w:sz w:val="24"/>
                <w:szCs w:val="24"/>
              </w:rPr>
              <w:t>)</w:t>
            </w:r>
          </w:p>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 xml:space="preserve"> su partneriu (-iais)              </w:t>
            </w:r>
            <w:r w:rsidRPr="00505FAC">
              <w:rPr>
                <w:rFonts w:ascii="Times New Roman" w:eastAsia="Times New Roman" w:hAnsi="Times New Roman" w:cs="Times New Roman"/>
                <w:b/>
                <w:bCs/>
                <w:sz w:val="24"/>
                <w:szCs w:val="24"/>
                <w:lang w:eastAsia="lt-LT"/>
              </w:rPr>
              <w:t> be partnerio (-ių)</w:t>
            </w:r>
          </w:p>
        </w:tc>
      </w:tr>
      <w:tr w:rsidR="002E1345" w:rsidRPr="00452A76" w:rsidTr="0071572A">
        <w:tc>
          <w:tcPr>
            <w:tcW w:w="14600" w:type="dxa"/>
            <w:gridSpan w:val="2"/>
          </w:tcPr>
          <w:p w:rsidR="002E1345" w:rsidRPr="00505FAC" w:rsidRDefault="002E1345" w:rsidP="00743F70">
            <w:pP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 xml:space="preserve"> PIRMINĖ               </w:t>
            </w:r>
            <w:r w:rsidRPr="00505FAC">
              <w:rPr>
                <w:rFonts w:ascii="Times New Roman" w:eastAsia="Times New Roman" w:hAnsi="Times New Roman" w:cs="Times New Roman"/>
                <w:b/>
                <w:bCs/>
                <w:sz w:val="24"/>
                <w:szCs w:val="24"/>
                <w:lang w:eastAsia="lt-LT"/>
              </w:rPr>
              <w:t></w:t>
            </w:r>
            <w:r w:rsidR="00972856">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bCs/>
                <w:sz w:val="24"/>
                <w:szCs w:val="24"/>
                <w:lang w:eastAsia="lt-LT"/>
              </w:rPr>
              <w:t>PATIKSLINTA</w:t>
            </w:r>
          </w:p>
          <w:p w:rsidR="002E1345" w:rsidRPr="00505FAC" w:rsidRDefault="002E1345" w:rsidP="00743F70">
            <w:pPr>
              <w:rPr>
                <w:rFonts w:ascii="Times New Roman" w:eastAsia="Times New Roman" w:hAnsi="Times New Roman" w:cs="Times New Roman"/>
                <w:bCs/>
                <w:i/>
                <w:sz w:val="24"/>
                <w:szCs w:val="24"/>
                <w:lang w:eastAsia="lt-LT"/>
              </w:rPr>
            </w:pPr>
            <w:r w:rsidRPr="00505FAC">
              <w:rPr>
                <w:rFonts w:ascii="Times New Roman" w:eastAsia="Times New Roman" w:hAnsi="Times New Roman" w:cs="Times New Roman"/>
                <w:bCs/>
                <w:i/>
                <w:sz w:val="24"/>
                <w:szCs w:val="24"/>
                <w:lang w:eastAsia="lt-LT"/>
              </w:rPr>
              <w:t xml:space="preserve">(Žymima „Patikslinta“ tais atvejais, kai ši lentelė tikslinama po to, kai paraiška grąžinama </w:t>
            </w:r>
            <w:r w:rsidR="00BF7BB8" w:rsidRPr="00505FAC">
              <w:rPr>
                <w:rFonts w:ascii="Times New Roman" w:eastAsia="Times New Roman" w:hAnsi="Times New Roman" w:cs="Times New Roman"/>
                <w:bCs/>
                <w:i/>
                <w:sz w:val="24"/>
                <w:szCs w:val="24"/>
                <w:lang w:eastAsia="lt-LT"/>
              </w:rPr>
              <w:t xml:space="preserve">vertinti </w:t>
            </w:r>
            <w:r w:rsidRPr="00505FAC">
              <w:rPr>
                <w:rFonts w:ascii="Times New Roman" w:eastAsia="Times New Roman" w:hAnsi="Times New Roman" w:cs="Times New Roman"/>
                <w:bCs/>
                <w:i/>
                <w:sz w:val="24"/>
                <w:szCs w:val="24"/>
                <w:lang w:eastAsia="lt-LT"/>
              </w:rPr>
              <w:t>pakartotin</w:t>
            </w:r>
            <w:r w:rsidR="00BF7BB8" w:rsidRPr="00505FAC">
              <w:rPr>
                <w:rFonts w:ascii="Times New Roman" w:eastAsia="Times New Roman" w:hAnsi="Times New Roman" w:cs="Times New Roman"/>
                <w:bCs/>
                <w:i/>
                <w:sz w:val="24"/>
                <w:szCs w:val="24"/>
                <w:lang w:eastAsia="lt-LT"/>
              </w:rPr>
              <w:t>ai)</w:t>
            </w:r>
          </w:p>
          <w:p w:rsidR="002E1345" w:rsidRPr="00505FAC" w:rsidRDefault="002E1345" w:rsidP="00743F70">
            <w:pPr>
              <w:rPr>
                <w:rFonts w:ascii="Times New Roman" w:eastAsia="Times New Roman" w:hAnsi="Times New Roman" w:cs="Times New Roman"/>
                <w:bCs/>
                <w:i/>
                <w:sz w:val="24"/>
                <w:szCs w:val="24"/>
                <w:lang w:eastAsia="lt-LT"/>
              </w:rPr>
            </w:pPr>
            <w:r w:rsidRPr="00505FAC">
              <w:rPr>
                <w:rFonts w:ascii="Times New Roman" w:hAnsi="Times New Roman" w:cs="Times New Roman"/>
                <w:bCs/>
                <w:i/>
                <w:sz w:val="24"/>
                <w:szCs w:val="24"/>
                <w:lang w:eastAsia="lt-LT"/>
              </w:rPr>
              <w:t>(</w:t>
            </w:r>
            <w:r w:rsidRPr="00505FAC">
              <w:rPr>
                <w:rFonts w:ascii="Times New Roman" w:hAnsi="Times New Roman" w:cs="Times New Roman"/>
                <w:i/>
                <w:sz w:val="24"/>
                <w:szCs w:val="24"/>
              </w:rPr>
              <w:t>Pažymima projekto tinkamumo finansuoti vertinimo metu</w:t>
            </w:r>
            <w:r w:rsidRPr="00505FAC">
              <w:rPr>
                <w:rFonts w:ascii="Times New Roman" w:eastAsia="Calibri" w:hAnsi="Times New Roman" w:cs="Times New Roman"/>
                <w:i/>
                <w:sz w:val="24"/>
                <w:szCs w:val="24"/>
              </w:rPr>
              <w:t>)</w:t>
            </w:r>
          </w:p>
        </w:tc>
      </w:tr>
    </w:tbl>
    <w:p w:rsidR="00BB18AF" w:rsidRPr="00452A76" w:rsidRDefault="00BB18AF" w:rsidP="00756E1A">
      <w:pPr>
        <w:spacing w:after="0" w:line="240" w:lineRule="auto"/>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79"/>
        <w:gridCol w:w="3260"/>
        <w:gridCol w:w="2977"/>
        <w:gridCol w:w="1984"/>
      </w:tblGrid>
      <w:tr w:rsidR="00F00DFC" w:rsidRPr="00452A76" w:rsidTr="00756E1A">
        <w:trPr>
          <w:cantSplit/>
          <w:trHeight w:val="20"/>
        </w:trPr>
        <w:tc>
          <w:tcPr>
            <w:tcW w:w="637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505FAC" w:rsidRDefault="00F00DFC" w:rsidP="00F00DFC">
            <w:pPr>
              <w:spacing w:after="0" w:line="240" w:lineRule="auto"/>
              <w:jc w:val="cente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 xml:space="preserve">Bendrasis </w:t>
            </w:r>
            <w:r w:rsidR="00F32F41">
              <w:rPr>
                <w:rFonts w:ascii="Times New Roman" w:eastAsia="Times New Roman" w:hAnsi="Times New Roman" w:cs="Times New Roman"/>
                <w:b/>
                <w:bCs/>
                <w:sz w:val="24"/>
                <w:szCs w:val="24"/>
                <w:lang w:eastAsia="lt-LT"/>
              </w:rPr>
              <w:t xml:space="preserve">projektų </w:t>
            </w:r>
            <w:r w:rsidRPr="00505FAC">
              <w:rPr>
                <w:rFonts w:ascii="Times New Roman" w:eastAsia="Times New Roman" w:hAnsi="Times New Roman" w:cs="Times New Roman"/>
                <w:b/>
                <w:bCs/>
                <w:sz w:val="24"/>
                <w:szCs w:val="24"/>
                <w:lang w:eastAsia="lt-LT"/>
              </w:rPr>
              <w:t>reikalavimas</w:t>
            </w:r>
            <w:r w:rsidR="00161F88" w:rsidRPr="00505FAC">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bCs/>
                <w:sz w:val="24"/>
                <w:szCs w:val="24"/>
                <w:lang w:eastAsia="lt-LT"/>
              </w:rPr>
              <w:t>/</w:t>
            </w:r>
            <w:r w:rsidR="00A41652">
              <w:rPr>
                <w:rFonts w:ascii="Times New Roman" w:eastAsia="Times New Roman" w:hAnsi="Times New Roman" w:cs="Times New Roman"/>
                <w:b/>
                <w:bCs/>
                <w:sz w:val="24"/>
                <w:szCs w:val="24"/>
                <w:lang w:eastAsia="lt-LT"/>
              </w:rPr>
              <w:t xml:space="preserve"> </w:t>
            </w:r>
          </w:p>
          <w:p w:rsidR="00F00DFC" w:rsidRPr="00505FAC" w:rsidRDefault="00F00DFC" w:rsidP="00CA1DC4">
            <w:pPr>
              <w:spacing w:after="0" w:line="240" w:lineRule="auto"/>
              <w:jc w:val="center"/>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specialusis projektų atrankos kriterijus (toliau – specialusis kriterijus)</w:t>
            </w:r>
            <w:r w:rsidR="00A237DA" w:rsidRPr="00505FAC">
              <w:rPr>
                <w:rFonts w:ascii="Times New Roman" w:eastAsia="Times New Roman" w:hAnsi="Times New Roman" w:cs="Times New Roman"/>
                <w:b/>
                <w:bCs/>
                <w:sz w:val="24"/>
                <w:szCs w:val="24"/>
                <w:lang w:eastAsia="lt-LT"/>
              </w:rPr>
              <w:t>, jo vertinimo aspektai ir paaiškinimai</w:t>
            </w:r>
          </w:p>
        </w:tc>
        <w:tc>
          <w:tcPr>
            <w:tcW w:w="3260" w:type="dxa"/>
            <w:vMerge w:val="restart"/>
            <w:tcBorders>
              <w:top w:val="single" w:sz="4" w:space="0" w:color="000000"/>
              <w:left w:val="single" w:sz="4" w:space="0" w:color="000000"/>
              <w:right w:val="single" w:sz="4" w:space="0" w:color="000000"/>
            </w:tcBorders>
            <w:shd w:val="clear" w:color="auto" w:fill="D9D9D9"/>
          </w:tcPr>
          <w:p w:rsidR="00F00DFC" w:rsidRPr="00505FAC" w:rsidRDefault="00F00DFC" w:rsidP="00EB4717">
            <w:pPr>
              <w:spacing w:after="0" w:line="240" w:lineRule="auto"/>
              <w:jc w:val="center"/>
              <w:rPr>
                <w:rFonts w:ascii="Times New Roman" w:eastAsia="Times New Roman" w:hAnsi="Times New Roman" w:cs="Times New Roman"/>
                <w:b/>
                <w:bCs/>
                <w:sz w:val="24"/>
                <w:szCs w:val="24"/>
                <w:lang w:eastAsia="lt-LT"/>
              </w:rPr>
            </w:pPr>
            <w:r w:rsidRPr="00505FAC">
              <w:rPr>
                <w:rFonts w:ascii="Times New Roman" w:eastAsia="Times New Roman" w:hAnsi="Times New Roman" w:cs="Times New Roman"/>
                <w:b/>
                <w:bCs/>
                <w:sz w:val="24"/>
                <w:szCs w:val="24"/>
                <w:lang w:eastAsia="lt-LT"/>
              </w:rPr>
              <w:t xml:space="preserve">Bendrojo </w:t>
            </w:r>
            <w:r w:rsidR="00F32F41" w:rsidRPr="00F32F41">
              <w:rPr>
                <w:rFonts w:ascii="Times New Roman" w:eastAsia="Times New Roman" w:hAnsi="Times New Roman" w:cs="Times New Roman"/>
                <w:b/>
                <w:bCs/>
                <w:sz w:val="24"/>
                <w:szCs w:val="24"/>
                <w:lang w:eastAsia="lt-LT"/>
              </w:rPr>
              <w:t xml:space="preserve">projektų </w:t>
            </w:r>
            <w:r w:rsidRPr="00505FAC">
              <w:rPr>
                <w:rFonts w:ascii="Times New Roman" w:eastAsia="Times New Roman" w:hAnsi="Times New Roman" w:cs="Times New Roman"/>
                <w:b/>
                <w:bCs/>
                <w:sz w:val="24"/>
                <w:szCs w:val="24"/>
                <w:lang w:eastAsia="lt-LT"/>
              </w:rPr>
              <w:t>reikalavimo</w:t>
            </w:r>
            <w:r w:rsidR="00161F88" w:rsidRPr="00505FAC">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bCs/>
                <w:sz w:val="24"/>
                <w:szCs w:val="24"/>
                <w:lang w:eastAsia="lt-LT"/>
              </w:rPr>
              <w:t>/ specialiojo kriterijaus detalizavimas</w:t>
            </w:r>
          </w:p>
          <w:p w:rsidR="00F00DFC" w:rsidRPr="00505FAC" w:rsidRDefault="00F00DFC" w:rsidP="00CA1DC4">
            <w:pPr>
              <w:spacing w:after="0" w:line="240" w:lineRule="auto"/>
              <w:jc w:val="center"/>
              <w:rPr>
                <w:rFonts w:ascii="Times New Roman" w:eastAsia="Times New Roman" w:hAnsi="Times New Roman" w:cs="Times New Roman"/>
                <w:bCs/>
                <w:i/>
                <w:sz w:val="24"/>
                <w:szCs w:val="24"/>
                <w:lang w:eastAsia="lt-LT"/>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505FAC" w:rsidRDefault="00F00DFC" w:rsidP="000B4109">
            <w:pPr>
              <w:spacing w:after="0" w:line="240" w:lineRule="auto"/>
              <w:jc w:val="center"/>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Bendrojo</w:t>
            </w:r>
            <w:r w:rsidR="008C69E1">
              <w:rPr>
                <w:rFonts w:ascii="Times New Roman" w:eastAsia="Times New Roman" w:hAnsi="Times New Roman" w:cs="Times New Roman"/>
                <w:b/>
                <w:bCs/>
                <w:sz w:val="24"/>
                <w:szCs w:val="24"/>
                <w:lang w:eastAsia="lt-LT"/>
              </w:rPr>
              <w:t xml:space="preserve"> </w:t>
            </w:r>
            <w:r w:rsidR="00F32F41" w:rsidRPr="00F32F41">
              <w:rPr>
                <w:rFonts w:ascii="Times New Roman" w:eastAsia="Times New Roman" w:hAnsi="Times New Roman" w:cs="Times New Roman"/>
                <w:b/>
                <w:bCs/>
                <w:sz w:val="24"/>
                <w:szCs w:val="24"/>
                <w:lang w:eastAsia="lt-LT"/>
              </w:rPr>
              <w:t xml:space="preserve">projektų </w:t>
            </w:r>
            <w:r w:rsidRPr="00505FAC">
              <w:rPr>
                <w:rFonts w:ascii="Times New Roman" w:eastAsia="Times New Roman" w:hAnsi="Times New Roman" w:cs="Times New Roman"/>
                <w:b/>
                <w:bCs/>
                <w:sz w:val="24"/>
                <w:szCs w:val="24"/>
                <w:lang w:eastAsia="lt-LT"/>
              </w:rPr>
              <w:t>reikalavimo</w:t>
            </w:r>
            <w:r w:rsidR="00A41652">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bCs/>
                <w:sz w:val="24"/>
                <w:szCs w:val="24"/>
                <w:lang w:eastAsia="lt-LT"/>
              </w:rPr>
              <w:t>/ specialiojo kriterijaus vertinimas</w:t>
            </w:r>
          </w:p>
        </w:tc>
      </w:tr>
      <w:tr w:rsidR="00F00DFC" w:rsidRPr="00452A76" w:rsidTr="00743F70">
        <w:trPr>
          <w:cantSplit/>
          <w:trHeight w:val="553"/>
        </w:trPr>
        <w:tc>
          <w:tcPr>
            <w:tcW w:w="6379" w:type="dxa"/>
            <w:vMerge/>
            <w:tcBorders>
              <w:top w:val="single" w:sz="4" w:space="0" w:color="000000"/>
              <w:left w:val="single" w:sz="4" w:space="0" w:color="000000"/>
              <w:bottom w:val="single" w:sz="4" w:space="0" w:color="000000"/>
              <w:right w:val="single" w:sz="4" w:space="0" w:color="000000"/>
            </w:tcBorders>
            <w:vAlign w:val="center"/>
            <w:hideMark/>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c>
          <w:tcPr>
            <w:tcW w:w="3260" w:type="dxa"/>
            <w:vMerge/>
            <w:tcBorders>
              <w:left w:val="single" w:sz="4" w:space="0" w:color="000000"/>
              <w:bottom w:val="single" w:sz="4" w:space="0" w:color="000000"/>
              <w:right w:val="single" w:sz="4" w:space="0" w:color="000000"/>
            </w:tcBorders>
            <w:shd w:val="clear" w:color="auto" w:fill="D9D9D9"/>
          </w:tcPr>
          <w:p w:rsidR="00F00DFC" w:rsidRPr="00505FAC" w:rsidRDefault="00F00DFC" w:rsidP="00A51E33">
            <w:pPr>
              <w:spacing w:after="0" w:line="240" w:lineRule="auto"/>
              <w:jc w:val="center"/>
              <w:rPr>
                <w:rFonts w:ascii="Times New Roman" w:eastAsia="Times New Roman" w:hAnsi="Times New Roman" w:cs="Times New Roman"/>
                <w:b/>
                <w:bCs/>
                <w:sz w:val="24"/>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505FAC" w:rsidRDefault="00F00DFC" w:rsidP="00742415">
            <w:pPr>
              <w:spacing w:after="0" w:line="240" w:lineRule="auto"/>
              <w:jc w:val="center"/>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Taip / Ne/ Netaikoma</w:t>
            </w:r>
            <w:r w:rsidR="00161F88" w:rsidRPr="00505FAC">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bCs/>
                <w:sz w:val="24"/>
                <w:szCs w:val="24"/>
                <w:lang w:eastAsia="lt-LT"/>
              </w:rPr>
              <w:t>/ Taip su išlyga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505FAC" w:rsidRDefault="00F00DFC" w:rsidP="00A51E33">
            <w:pPr>
              <w:spacing w:after="0" w:line="240" w:lineRule="auto"/>
              <w:jc w:val="center"/>
              <w:rPr>
                <w:rFonts w:ascii="Times New Roman" w:hAnsi="Times New Roman" w:cs="Times New Roman"/>
                <w:b/>
                <w:bCs/>
                <w:sz w:val="24"/>
                <w:szCs w:val="24"/>
              </w:rPr>
            </w:pPr>
            <w:r w:rsidRPr="00505FAC">
              <w:rPr>
                <w:rFonts w:ascii="Times New Roman" w:hAnsi="Times New Roman" w:cs="Times New Roman"/>
                <w:b/>
                <w:bCs/>
                <w:sz w:val="24"/>
                <w:szCs w:val="24"/>
              </w:rPr>
              <w:t>Komentarai</w:t>
            </w:r>
          </w:p>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r>
      <w:tr w:rsidR="00F00DFC" w:rsidRPr="00452A76"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505FAC" w:rsidRDefault="00F00DFC" w:rsidP="003D1653">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1. P</w:t>
            </w:r>
            <w:r w:rsidRPr="00505FAC">
              <w:rPr>
                <w:rFonts w:ascii="Times New Roman" w:eastAsia="Times New Roman" w:hAnsi="Times New Roman" w:cs="Times New Roman"/>
                <w:b/>
                <w:sz w:val="24"/>
                <w:szCs w:val="24"/>
                <w:lang w:eastAsia="lt-LT"/>
              </w:rPr>
              <w:t>lanuojamu</w:t>
            </w:r>
            <w:r w:rsidRPr="00505FAC">
              <w:rPr>
                <w:rFonts w:ascii="Times New Roman" w:eastAsia="Times New Roman" w:hAnsi="Times New Roman" w:cs="Times New Roman"/>
                <w:b/>
                <w:bCs/>
                <w:sz w:val="24"/>
                <w:szCs w:val="24"/>
                <w:lang w:eastAsia="lt-LT"/>
              </w:rPr>
              <w:t xml:space="preserve"> </w:t>
            </w:r>
            <w:r w:rsidRPr="00505FAC">
              <w:rPr>
                <w:rFonts w:ascii="Times New Roman" w:eastAsia="Times New Roman" w:hAnsi="Times New Roman" w:cs="Times New Roman"/>
                <w:b/>
                <w:sz w:val="24"/>
                <w:szCs w:val="24"/>
                <w:lang w:eastAsia="lt-LT"/>
              </w:rPr>
              <w:t xml:space="preserve">finansuoti projektu </w:t>
            </w:r>
            <w:r w:rsidRPr="00505FAC">
              <w:rPr>
                <w:rFonts w:ascii="Times New Roman" w:eastAsia="Times New Roman" w:hAnsi="Times New Roman" w:cs="Times New Roman"/>
                <w:b/>
                <w:bCs/>
                <w:sz w:val="24"/>
                <w:szCs w:val="24"/>
                <w:lang w:eastAsia="lt-LT"/>
              </w:rPr>
              <w:t xml:space="preserve">prisidedama </w:t>
            </w:r>
            <w:r w:rsidR="00037326" w:rsidRPr="00505FAC">
              <w:rPr>
                <w:rFonts w:ascii="Times New Roman" w:eastAsia="Times New Roman" w:hAnsi="Times New Roman" w:cs="Times New Roman"/>
                <w:b/>
                <w:bCs/>
                <w:sz w:val="24"/>
                <w:szCs w:val="24"/>
                <w:lang w:eastAsia="lt-LT"/>
              </w:rPr>
              <w:t xml:space="preserve">bent </w:t>
            </w:r>
            <w:r w:rsidR="003D1653" w:rsidRPr="00505FAC">
              <w:rPr>
                <w:rFonts w:ascii="Times New Roman" w:eastAsia="Times New Roman" w:hAnsi="Times New Roman" w:cs="Times New Roman"/>
                <w:b/>
                <w:bCs/>
                <w:sz w:val="24"/>
                <w:szCs w:val="24"/>
                <w:lang w:eastAsia="lt-LT"/>
              </w:rPr>
              <w:t xml:space="preserve">prie </w:t>
            </w:r>
            <w:r w:rsidR="00037326" w:rsidRPr="00505FAC">
              <w:rPr>
                <w:rFonts w:ascii="Times New Roman" w:eastAsia="Times New Roman" w:hAnsi="Times New Roman" w:cs="Times New Roman"/>
                <w:b/>
                <w:bCs/>
                <w:sz w:val="24"/>
                <w:szCs w:val="24"/>
                <w:lang w:eastAsia="lt-LT"/>
              </w:rPr>
              <w:t xml:space="preserve">vieno </w:t>
            </w:r>
            <w:r w:rsidR="00A024F4" w:rsidRPr="000B384C">
              <w:rPr>
                <w:rFonts w:ascii="Times New Roman" w:eastAsia="Times New Roman" w:hAnsi="Times New Roman" w:cs="Times New Roman"/>
                <w:b/>
                <w:bCs/>
                <w:sz w:val="24"/>
                <w:szCs w:val="24"/>
                <w:lang w:eastAsia="lt-LT"/>
              </w:rPr>
              <w:t>2014</w:t>
            </w:r>
            <w:r w:rsidR="00A024F4" w:rsidRPr="000B384C">
              <w:rPr>
                <w:rFonts w:ascii="Times New Roman" w:eastAsia="Times New Roman" w:hAnsi="Times New Roman" w:cs="Times New Roman"/>
                <w:sz w:val="24"/>
                <w:szCs w:val="24"/>
                <w:lang w:eastAsia="lt-LT"/>
              </w:rPr>
              <w:t>–</w:t>
            </w:r>
            <w:r w:rsidR="00A024F4" w:rsidRPr="000B384C">
              <w:rPr>
                <w:rFonts w:ascii="Times New Roman" w:eastAsia="Times New Roman" w:hAnsi="Times New Roman" w:cs="Times New Roman"/>
                <w:b/>
                <w:bCs/>
                <w:sz w:val="24"/>
                <w:szCs w:val="24"/>
                <w:lang w:eastAsia="lt-LT"/>
              </w:rPr>
              <w:t>2020 metų Europos Sąjungos fondų investicijų</w:t>
            </w:r>
            <w:r w:rsidR="00A024F4">
              <w:rPr>
                <w:rFonts w:ascii="Times New Roman" w:eastAsia="Times New Roman" w:hAnsi="Times New Roman" w:cs="Times New Roman"/>
                <w:b/>
                <w:bCs/>
                <w:sz w:val="24"/>
                <w:szCs w:val="24"/>
                <w:lang w:eastAsia="lt-LT"/>
              </w:rPr>
              <w:t xml:space="preserve"> </w:t>
            </w:r>
            <w:r w:rsidR="00037326" w:rsidRPr="00505FAC">
              <w:rPr>
                <w:rFonts w:ascii="Times New Roman" w:eastAsia="Times New Roman" w:hAnsi="Times New Roman" w:cs="Times New Roman"/>
                <w:b/>
                <w:bCs/>
                <w:sz w:val="24"/>
                <w:szCs w:val="24"/>
                <w:lang w:eastAsia="lt-LT"/>
              </w:rPr>
              <w:t>veiksmų programos</w:t>
            </w:r>
            <w:r w:rsidRPr="00505FAC">
              <w:rPr>
                <w:rFonts w:ascii="Times New Roman" w:eastAsia="Times New Roman" w:hAnsi="Times New Roman" w:cs="Times New Roman"/>
                <w:b/>
                <w:sz w:val="24"/>
                <w:szCs w:val="24"/>
                <w:lang w:eastAsia="lt-LT"/>
              </w:rPr>
              <w:t xml:space="preserve"> </w:t>
            </w:r>
            <w:r w:rsidR="00A024F4">
              <w:rPr>
                <w:rFonts w:ascii="Times New Roman" w:eastAsia="Times New Roman" w:hAnsi="Times New Roman" w:cs="Times New Roman"/>
                <w:b/>
                <w:sz w:val="24"/>
                <w:szCs w:val="24"/>
                <w:lang w:eastAsia="lt-LT"/>
              </w:rPr>
              <w:t xml:space="preserve">(toliau </w:t>
            </w:r>
            <w:r w:rsidR="00A024F4" w:rsidRPr="00A024F4">
              <w:rPr>
                <w:rFonts w:ascii="Times New Roman" w:eastAsia="Times New Roman" w:hAnsi="Times New Roman" w:cs="Times New Roman"/>
                <w:b/>
                <w:sz w:val="24"/>
                <w:szCs w:val="24"/>
                <w:lang w:eastAsia="lt-LT"/>
              </w:rPr>
              <w:t xml:space="preserve">– </w:t>
            </w:r>
            <w:r w:rsidR="00A024F4">
              <w:rPr>
                <w:rFonts w:ascii="Times New Roman" w:eastAsia="Times New Roman" w:hAnsi="Times New Roman" w:cs="Times New Roman"/>
                <w:b/>
                <w:sz w:val="24"/>
                <w:szCs w:val="24"/>
                <w:lang w:eastAsia="lt-LT"/>
              </w:rPr>
              <w:t xml:space="preserve">veiksmų programa) </w:t>
            </w:r>
            <w:r w:rsidRPr="00505FAC">
              <w:rPr>
                <w:rFonts w:ascii="Times New Roman" w:eastAsia="Times New Roman" w:hAnsi="Times New Roman" w:cs="Times New Roman"/>
                <w:b/>
                <w:bCs/>
                <w:sz w:val="24"/>
                <w:szCs w:val="24"/>
                <w:lang w:eastAsia="lt-LT"/>
              </w:rPr>
              <w:t xml:space="preserve">prioriteto konkretaus uždavinio įgyvendinimo, rezultato pasiekimo ir įgyvendinama bent viena pagal </w:t>
            </w:r>
            <w:r w:rsidR="00CA1DC4">
              <w:rPr>
                <w:rFonts w:ascii="Times New Roman" w:eastAsia="Times New Roman" w:hAnsi="Times New Roman" w:cs="Times New Roman"/>
                <w:b/>
                <w:bCs/>
                <w:sz w:val="24"/>
                <w:szCs w:val="24"/>
                <w:lang w:eastAsia="lt-LT"/>
              </w:rPr>
              <w:t xml:space="preserve">projektų finansavimo sąlygų aprašą </w:t>
            </w:r>
            <w:r w:rsidRPr="00505FAC">
              <w:rPr>
                <w:rFonts w:ascii="Times New Roman" w:eastAsia="Times New Roman" w:hAnsi="Times New Roman" w:cs="Times New Roman"/>
                <w:b/>
                <w:bCs/>
                <w:sz w:val="24"/>
                <w:szCs w:val="24"/>
                <w:lang w:eastAsia="lt-LT"/>
              </w:rPr>
              <w:t>numatoma finansuoti veikla</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1.1. Projekto tikslai ir uždaviniai atitinka bent vieną </w:t>
            </w:r>
            <w:r w:rsidR="00A024F4">
              <w:rPr>
                <w:rFonts w:ascii="Times New Roman" w:eastAsia="Times New Roman" w:hAnsi="Times New Roman" w:cs="Times New Roman"/>
                <w:sz w:val="24"/>
                <w:szCs w:val="24"/>
                <w:lang w:eastAsia="lt-LT"/>
              </w:rPr>
              <w:t>veiksmų</w:t>
            </w:r>
            <w:r w:rsidRPr="00505FAC">
              <w:rPr>
                <w:rFonts w:ascii="Times New Roman" w:eastAsia="Times New Roman" w:hAnsi="Times New Roman" w:cs="Times New Roman"/>
                <w:sz w:val="24"/>
                <w:szCs w:val="24"/>
                <w:lang w:eastAsia="lt-LT"/>
              </w:rPr>
              <w:t xml:space="preserve"> program</w:t>
            </w:r>
            <w:r w:rsidR="00A024F4">
              <w:rPr>
                <w:rFonts w:ascii="Times New Roman" w:eastAsia="Times New Roman" w:hAnsi="Times New Roman" w:cs="Times New Roman"/>
                <w:sz w:val="24"/>
                <w:szCs w:val="24"/>
                <w:lang w:eastAsia="lt-LT"/>
              </w:rPr>
              <w:t>os</w:t>
            </w:r>
            <w:r w:rsidRPr="00505FAC">
              <w:rPr>
                <w:rFonts w:ascii="Times New Roman" w:eastAsia="Times New Roman" w:hAnsi="Times New Roman" w:cs="Times New Roman"/>
                <w:sz w:val="24"/>
                <w:szCs w:val="24"/>
                <w:lang w:eastAsia="lt-LT"/>
              </w:rPr>
              <w:t xml:space="preserve"> prioriteto konkretų uždavinį ir siekiamą rezultatą</w:t>
            </w:r>
          </w:p>
          <w:p w:rsidR="00743F70" w:rsidRDefault="00743F70" w:rsidP="007E41F1">
            <w:pPr>
              <w:spacing w:after="0" w:line="240" w:lineRule="auto"/>
              <w:rPr>
                <w:rFonts w:ascii="Times New Roman" w:hAnsi="Times New Roman" w:cs="Times New Roman"/>
                <w:i/>
                <w:sz w:val="24"/>
                <w:szCs w:val="24"/>
              </w:rPr>
            </w:pPr>
          </w:p>
          <w:p w:rsidR="00F00DFC" w:rsidRPr="00505FAC" w:rsidRDefault="009D08A1" w:rsidP="007E41F1">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i/>
                <w:sz w:val="24"/>
                <w:szCs w:val="24"/>
              </w:rPr>
              <w:lastRenderedPageBreak/>
              <w:t>(</w:t>
            </w:r>
            <w:r w:rsidR="007E41F1">
              <w:rPr>
                <w:rFonts w:ascii="Times New Roman" w:hAnsi="Times New Roman" w:cs="Times New Roman"/>
                <w:i/>
                <w:sz w:val="24"/>
                <w:szCs w:val="24"/>
              </w:rPr>
              <w:t>A</w:t>
            </w:r>
            <w:r w:rsidR="00F00DFC" w:rsidRPr="00505FAC">
              <w:rPr>
                <w:rFonts w:ascii="Times New Roman" w:hAnsi="Times New Roman" w:cs="Times New Roman"/>
                <w:i/>
                <w:sz w:val="24"/>
                <w:szCs w:val="24"/>
              </w:rPr>
              <w:t xml:space="preserve">titiktį šiam vertinimo aspektui vertina </w:t>
            </w:r>
            <w:r w:rsidR="008F4902" w:rsidRPr="00505FAC">
              <w:rPr>
                <w:rFonts w:ascii="Times New Roman" w:hAnsi="Times New Roman" w:cs="Times New Roman"/>
                <w:i/>
                <w:sz w:val="24"/>
                <w:szCs w:val="24"/>
              </w:rPr>
              <w:t>Lietuvos Respublikos socialinės apsaugos ir darbo ministerija (toliau –</w:t>
            </w:r>
            <w:r w:rsidR="00530D89">
              <w:rPr>
                <w:rFonts w:ascii="Times New Roman" w:hAnsi="Times New Roman" w:cs="Times New Roman"/>
                <w:i/>
                <w:sz w:val="24"/>
                <w:szCs w:val="24"/>
              </w:rPr>
              <w:t xml:space="preserve"> </w:t>
            </w:r>
            <w:r w:rsidR="00F00DFC" w:rsidRPr="00505FAC">
              <w:rPr>
                <w:rFonts w:ascii="Times New Roman" w:hAnsi="Times New Roman" w:cs="Times New Roman"/>
                <w:i/>
                <w:sz w:val="24"/>
                <w:szCs w:val="24"/>
              </w:rPr>
              <w:t>ministerija</w:t>
            </w:r>
            <w:r w:rsidR="008F4902" w:rsidRPr="00505FAC">
              <w:rPr>
                <w:rFonts w:ascii="Times New Roman" w:hAnsi="Times New Roman" w:cs="Times New Roman"/>
                <w:i/>
                <w:sz w:val="24"/>
                <w:szCs w:val="24"/>
              </w:rPr>
              <w:t>)</w:t>
            </w:r>
            <w:r w:rsidR="00F00DFC" w:rsidRPr="00505FAC">
              <w:rPr>
                <w:rFonts w:ascii="Times New Roman" w:hAnsi="Times New Roman" w:cs="Times New Roman"/>
                <w:i/>
                <w:sz w:val="24"/>
                <w:szCs w:val="24"/>
              </w:rPr>
              <w:t>,</w:t>
            </w:r>
            <w:r w:rsidR="00F00DFC" w:rsidRPr="00505FAC">
              <w:rPr>
                <w:rFonts w:ascii="Times New Roman" w:eastAsia="Times New Roman" w:hAnsi="Times New Roman" w:cs="Times New Roman"/>
                <w:i/>
                <w:sz w:val="24"/>
                <w:szCs w:val="24"/>
                <w:lang w:eastAsia="lt-LT"/>
              </w:rPr>
              <w:t xml:space="preserve"> kai projektas </w:t>
            </w:r>
            <w:r w:rsidR="00F00DFC" w:rsidRPr="00505FAC">
              <w:rPr>
                <w:rFonts w:ascii="Times New Roman" w:hAnsi="Times New Roman" w:cs="Times New Roman"/>
                <w:i/>
                <w:sz w:val="24"/>
                <w:szCs w:val="24"/>
              </w:rPr>
              <w:t>įtraukiamas</w:t>
            </w:r>
            <w:r w:rsidR="00F00DFC" w:rsidRPr="00505FAC">
              <w:rPr>
                <w:rFonts w:ascii="Times New Roman" w:eastAsia="Times New Roman" w:hAnsi="Times New Roman" w:cs="Times New Roman"/>
                <w:i/>
                <w:sz w:val="24"/>
                <w:szCs w:val="24"/>
                <w:lang w:eastAsia="lt-LT"/>
              </w:rPr>
              <w:t xml:space="preserve"> į valstybės projektų sąrašą)</w:t>
            </w:r>
            <w:r w:rsidR="00F00DFC" w:rsidRPr="00505FAC">
              <w:rPr>
                <w:rFonts w:ascii="Times New Roman" w:eastAsia="Times New Roman" w:hAnsi="Times New Roman" w:cs="Times New Roman"/>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F00DFC" w:rsidRPr="00EB09E7" w:rsidRDefault="007E72BE" w:rsidP="00743F70">
            <w:pPr>
              <w:spacing w:after="0" w:line="240" w:lineRule="auto"/>
              <w:rPr>
                <w:rFonts w:ascii="Times New Roman" w:eastAsia="Times New Roman" w:hAnsi="Times New Roman" w:cs="Times New Roman"/>
                <w:i/>
                <w:sz w:val="24"/>
                <w:szCs w:val="24"/>
                <w:lang w:eastAsia="lt-LT"/>
              </w:rPr>
            </w:pPr>
            <w:r w:rsidRPr="00EB09E7">
              <w:rPr>
                <w:rFonts w:ascii="Times New Roman" w:eastAsia="Times New Roman" w:hAnsi="Times New Roman" w:cs="Times New Roman"/>
                <w:sz w:val="24"/>
                <w:szCs w:val="24"/>
                <w:lang w:eastAsia="lt-LT"/>
              </w:rPr>
              <w:lastRenderedPageBreak/>
              <w:t xml:space="preserve">Projekto tikslai ir uždaviniai turi atitikti veiksmų programos </w:t>
            </w:r>
            <w:r w:rsidR="00676A9F" w:rsidRPr="00EB09E7">
              <w:rPr>
                <w:rFonts w:ascii="Times New Roman" w:eastAsia="Times New Roman" w:hAnsi="Times New Roman" w:cs="Times New Roman"/>
                <w:sz w:val="24"/>
                <w:szCs w:val="24"/>
                <w:lang w:val="en-US" w:eastAsia="lt-LT"/>
              </w:rPr>
              <w:t>14</w:t>
            </w:r>
            <w:r w:rsidRPr="00EB09E7">
              <w:rPr>
                <w:rFonts w:ascii="Times New Roman" w:eastAsia="Times New Roman" w:hAnsi="Times New Roman" w:cs="Times New Roman"/>
                <w:sz w:val="24"/>
                <w:szCs w:val="24"/>
                <w:lang w:eastAsia="lt-LT"/>
              </w:rPr>
              <w:t xml:space="preserve"> prioriteto </w:t>
            </w:r>
            <w:r w:rsidR="00D17AC0" w:rsidRPr="00EB09E7">
              <w:rPr>
                <w:rFonts w:ascii="Times New Roman" w:eastAsia="Times New Roman" w:hAnsi="Times New Roman" w:cs="Times New Roman"/>
                <w:sz w:val="24"/>
                <w:szCs w:val="24"/>
                <w:lang w:eastAsia="lt-LT"/>
              </w:rPr>
              <w:t>„</w:t>
            </w:r>
            <w:r w:rsidR="00676A9F" w:rsidRPr="00EB09E7">
              <w:rPr>
                <w:rFonts w:ascii="Times New Roman" w:eastAsia="Calibri" w:hAnsi="Times New Roman" w:cs="Times New Roman"/>
                <w:sz w:val="24"/>
                <w:szCs w:val="24"/>
              </w:rPr>
              <w:t xml:space="preserve">Veiksmų, skirtų </w:t>
            </w:r>
            <w:r w:rsidR="00676A9F" w:rsidRPr="00EB09E7">
              <w:rPr>
                <w:rFonts w:ascii="Times New Roman" w:eastAsia="Calibri" w:hAnsi="Times New Roman" w:cs="Times New Roman"/>
                <w:sz w:val="24"/>
                <w:szCs w:val="24"/>
              </w:rPr>
              <w:lastRenderedPageBreak/>
              <w:t>COVID-19 pandemijos sukeltai krizei įveikti, skatinimas, siekiant didinti užimtumą ir socialinę įtrauktį</w:t>
            </w:r>
            <w:r w:rsidR="00D17AC0" w:rsidRPr="00EB09E7">
              <w:rPr>
                <w:rFonts w:ascii="Times New Roman" w:eastAsia="Times New Roman" w:hAnsi="Times New Roman" w:cs="Times New Roman"/>
                <w:sz w:val="24"/>
                <w:szCs w:val="24"/>
                <w:lang w:eastAsia="lt-LT"/>
              </w:rPr>
              <w:t xml:space="preserve">“ </w:t>
            </w:r>
            <w:r w:rsidR="00676A9F" w:rsidRPr="00EB09E7">
              <w:rPr>
                <w:rFonts w:ascii="Times New Roman" w:eastAsia="Times New Roman" w:hAnsi="Times New Roman" w:cs="Times New Roman"/>
                <w:sz w:val="24"/>
                <w:szCs w:val="24"/>
                <w:lang w:eastAsia="lt-LT"/>
              </w:rPr>
              <w:t>14</w:t>
            </w:r>
            <w:r w:rsidR="001202D8" w:rsidRPr="00EB09E7">
              <w:rPr>
                <w:rFonts w:ascii="Times New Roman" w:eastAsia="Times New Roman" w:hAnsi="Times New Roman" w:cs="Times New Roman"/>
                <w:sz w:val="24"/>
                <w:szCs w:val="24"/>
                <w:lang w:eastAsia="lt-LT"/>
              </w:rPr>
              <w:t>.</w:t>
            </w:r>
            <w:r w:rsidR="00676A9F" w:rsidRPr="00EB09E7">
              <w:rPr>
                <w:rFonts w:ascii="Times New Roman" w:eastAsia="Times New Roman" w:hAnsi="Times New Roman" w:cs="Times New Roman"/>
                <w:sz w:val="24"/>
                <w:szCs w:val="24"/>
                <w:lang w:eastAsia="lt-LT"/>
              </w:rPr>
              <w:t>1</w:t>
            </w:r>
            <w:r w:rsidR="001202D8" w:rsidRPr="00EB09E7">
              <w:rPr>
                <w:rFonts w:ascii="Times New Roman" w:eastAsia="Times New Roman" w:hAnsi="Times New Roman" w:cs="Times New Roman"/>
                <w:sz w:val="24"/>
                <w:szCs w:val="24"/>
                <w:lang w:eastAsia="lt-LT"/>
              </w:rPr>
              <w:t>.1 konkretų uždavinį „</w:t>
            </w:r>
            <w:r w:rsidR="00676A9F" w:rsidRPr="00EB09E7">
              <w:rPr>
                <w:rFonts w:ascii="Times New Roman" w:eastAsia="Calibri" w:hAnsi="Times New Roman" w:cs="Times New Roman"/>
                <w:sz w:val="24"/>
                <w:szCs w:val="24"/>
              </w:rPr>
              <w:t>Gyventojų užimtumo, prisitaikymo prie kintančios darbo rinkos ir atsparumo, COVID-19 pandemijos keliamiems iššūkiams, didinimas</w:t>
            </w:r>
            <w:r w:rsidR="001202D8" w:rsidRPr="00EB09E7">
              <w:rPr>
                <w:rFonts w:ascii="Times New Roman" w:eastAsia="Times New Roman" w:hAnsi="Times New Roman" w:cs="Times New Roman"/>
                <w:sz w:val="24"/>
                <w:szCs w:val="24"/>
                <w:lang w:eastAsia="lt-LT"/>
              </w:rPr>
              <w:t>“</w:t>
            </w:r>
            <w:r w:rsidR="00743F70" w:rsidRPr="00EB09E7">
              <w:rPr>
                <w:rFonts w:ascii="Times New Roman" w:eastAsia="Times New Roman" w:hAnsi="Times New Roman" w:cs="Times New Roman"/>
                <w:sz w:val="24"/>
                <w:szCs w:val="24"/>
                <w:lang w:eastAsia="lt-LT"/>
              </w:rPr>
              <w:t xml:space="preserve"> ir siekiamą rezultatą</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6376AD" w:rsidP="00473CAA">
            <w:pPr>
              <w:spacing w:after="0" w:line="240" w:lineRule="auto"/>
              <w:jc w:val="both"/>
              <w:rPr>
                <w:rFonts w:ascii="Times New Roman" w:eastAsia="Times New Roman" w:hAnsi="Times New Roman" w:cs="Times New Roman"/>
                <w:sz w:val="24"/>
                <w:szCs w:val="24"/>
                <w:lang w:eastAsia="lt-LT"/>
              </w:rPr>
            </w:pPr>
            <w:r w:rsidRPr="00A14FD7">
              <w:rPr>
                <w:rFonts w:ascii="Times New Roman" w:eastAsia="Times New Roman" w:hAnsi="Times New Roman"/>
                <w:i/>
                <w:lang w:eastAsia="lt-LT"/>
              </w:rPr>
              <w:lastRenderedPageBreak/>
              <w:t xml:space="preserve">(Įgyvendinančioji institucija, pildydama projekto tinkamumo finansuoti vertinimo lentelę, </w:t>
            </w:r>
            <w:r w:rsidRPr="00A14FD7">
              <w:rPr>
                <w:rFonts w:ascii="Times New Roman" w:eastAsia="Times New Roman" w:hAnsi="Times New Roman"/>
                <w:i/>
                <w:lang w:eastAsia="lt-LT"/>
              </w:rPr>
              <w:lastRenderedPageBreak/>
              <w:t xml:space="preserve">nurodo ministerijos atlikto projektinio pasiūlymo dėl valstybės projekto įgyvendinimo (toliau – projektinis pasiūlymas) vertinimo išvadą ir skiltyje „Komentarai“ nurodo šios išvados pavadinimą </w:t>
            </w:r>
            <w:r>
              <w:rPr>
                <w:rFonts w:ascii="Times New Roman" w:eastAsia="Times New Roman" w:hAnsi="Times New Roman"/>
                <w:i/>
                <w:lang w:eastAsia="lt-LT"/>
              </w:rPr>
              <w:t>bei</w:t>
            </w:r>
            <w:r w:rsidRPr="00A14FD7">
              <w:rPr>
                <w:rFonts w:ascii="Times New Roman" w:eastAsia="Times New Roman" w:hAnsi="Times New Roman"/>
                <w:i/>
                <w:lang w:eastAsia="lt-LT"/>
              </w:rPr>
              <w:t xml:space="preserve"> datą)</w:t>
            </w: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6A4CC4">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lastRenderedPageBreak/>
              <w:t xml:space="preserve">1.2. Projekto tikslai, uždaviniai ir veiklos atitinka bent vieną iš </w:t>
            </w:r>
            <w:r w:rsidR="006A4CC4">
              <w:rPr>
                <w:rFonts w:ascii="Times New Roman" w:eastAsia="Times New Roman" w:hAnsi="Times New Roman" w:cs="Times New Roman"/>
                <w:sz w:val="24"/>
                <w:szCs w:val="24"/>
                <w:lang w:eastAsia="lt-LT"/>
              </w:rPr>
              <w:t>projektų finansavimo sąlygų a</w:t>
            </w:r>
            <w:r w:rsidR="007E72BE" w:rsidRPr="00505FAC">
              <w:rPr>
                <w:rFonts w:ascii="Times New Roman" w:eastAsia="Times New Roman" w:hAnsi="Times New Roman" w:cs="Times New Roman"/>
                <w:sz w:val="24"/>
                <w:szCs w:val="24"/>
                <w:lang w:eastAsia="lt-LT"/>
              </w:rPr>
              <w:t>praše</w:t>
            </w:r>
            <w:r w:rsidRPr="00505FAC">
              <w:rPr>
                <w:rFonts w:ascii="Times New Roman" w:eastAsia="Times New Roman" w:hAnsi="Times New Roman" w:cs="Times New Roman"/>
                <w:sz w:val="24"/>
                <w:szCs w:val="24"/>
                <w:lang w:eastAsia="lt-LT"/>
              </w:rPr>
              <w:t xml:space="preserve"> nurodytų veiklų</w:t>
            </w:r>
          </w:p>
        </w:tc>
        <w:tc>
          <w:tcPr>
            <w:tcW w:w="3260" w:type="dxa"/>
            <w:tcBorders>
              <w:top w:val="single" w:sz="4" w:space="0" w:color="auto"/>
              <w:left w:val="single" w:sz="4" w:space="0" w:color="000000"/>
              <w:bottom w:val="single" w:sz="4" w:space="0" w:color="000000"/>
              <w:right w:val="single" w:sz="4" w:space="0" w:color="000000"/>
            </w:tcBorders>
          </w:tcPr>
          <w:p w:rsidR="00B623AD" w:rsidRPr="00EB09E7" w:rsidRDefault="00F00DFC" w:rsidP="00614B39">
            <w:pPr>
              <w:spacing w:after="0" w:line="240" w:lineRule="auto"/>
              <w:rPr>
                <w:rFonts w:ascii="Times New Roman" w:eastAsia="Times New Roman" w:hAnsi="Times New Roman" w:cs="Times New Roman"/>
                <w:sz w:val="24"/>
                <w:szCs w:val="24"/>
                <w:lang w:eastAsia="lt-LT"/>
              </w:rPr>
            </w:pPr>
            <w:r w:rsidRPr="00EB09E7">
              <w:rPr>
                <w:rFonts w:ascii="Times New Roman" w:hAnsi="Times New Roman" w:cs="Times New Roman"/>
                <w:sz w:val="24"/>
                <w:szCs w:val="24"/>
              </w:rPr>
              <w:t xml:space="preserve">Projekto tikslai, uždaviniai ir veiklos turi atitikti bent vieną iš veiklų, nurodytų </w:t>
            </w:r>
            <w:r w:rsidR="0044302A" w:rsidRPr="00EB09E7">
              <w:rPr>
                <w:rFonts w:ascii="Times New Roman" w:hAnsi="Times New Roman" w:cs="Times New Roman"/>
                <w:sz w:val="24"/>
                <w:szCs w:val="24"/>
              </w:rPr>
              <w:t xml:space="preserve">2014–2020 metų Europos Sąjungos fondų investicijų veiksmų programos </w:t>
            </w:r>
            <w:r w:rsidR="00676A9F" w:rsidRPr="00EB09E7">
              <w:rPr>
                <w:rFonts w:ascii="Times New Roman" w:hAnsi="Times New Roman" w:cs="Times New Roman"/>
                <w:sz w:val="24"/>
                <w:szCs w:val="24"/>
              </w:rPr>
              <w:t>14 prioriteto „</w:t>
            </w:r>
            <w:r w:rsidR="00676A9F" w:rsidRPr="00EB09E7">
              <w:rPr>
                <w:rFonts w:ascii="Times New Roman" w:eastAsia="Calibri" w:hAnsi="Times New Roman" w:cs="Times New Roman"/>
                <w:sz w:val="24"/>
                <w:szCs w:val="24"/>
              </w:rPr>
              <w:t>Veiksmų, skirtų COVID-19 pandemijos sukeltai krizei įveikti, skatinimas, siekiant didinti užimtumą ir socialinę įtrauktį</w:t>
            </w:r>
            <w:r w:rsidR="00676A9F" w:rsidRPr="00EB09E7">
              <w:rPr>
                <w:rFonts w:ascii="Times New Roman" w:hAnsi="Times New Roman" w:cs="Times New Roman"/>
                <w:sz w:val="24"/>
                <w:szCs w:val="24"/>
              </w:rPr>
              <w:t xml:space="preserve">“ įgyvendinimo priemonės </w:t>
            </w:r>
            <w:r w:rsidR="00676A9F" w:rsidRPr="00EB09E7">
              <w:rPr>
                <w:rFonts w:ascii="Times New Roman" w:hAnsi="Times New Roman" w:cs="Times New Roman"/>
                <w:sz w:val="24"/>
                <w:szCs w:val="24"/>
                <w:highlight w:val="yellow"/>
              </w:rPr>
              <w:t>Nr. 14.1.1-ESFA-V-xxx</w:t>
            </w:r>
            <w:r w:rsidR="00676A9F" w:rsidRPr="00EB09E7">
              <w:rPr>
                <w:rFonts w:ascii="Times New Roman" w:hAnsi="Times New Roman" w:cs="Times New Roman"/>
                <w:sz w:val="24"/>
                <w:szCs w:val="24"/>
              </w:rPr>
              <w:t xml:space="preserve"> „</w:t>
            </w:r>
            <w:r w:rsidR="00676A9F" w:rsidRPr="00EB09E7">
              <w:rPr>
                <w:rFonts w:ascii="Times New Roman" w:hAnsi="Times New Roman" w:cs="Times New Roman"/>
                <w:iCs/>
                <w:sz w:val="24"/>
                <w:szCs w:val="24"/>
              </w:rPr>
              <w:t>Aktyvios darbo rinkos politikos priemonių įgyvendinimas, mažinant pandemijos</w:t>
            </w:r>
            <w:r w:rsidR="00676A9F" w:rsidRPr="00EB09E7">
              <w:rPr>
                <w:rFonts w:ascii="Times New Roman" w:eastAsia="Calibri" w:hAnsi="Times New Roman" w:cs="Times New Roman"/>
                <w:sz w:val="24"/>
                <w:szCs w:val="24"/>
              </w:rPr>
              <w:t xml:space="preserve"> </w:t>
            </w:r>
            <w:r w:rsidR="00676A9F" w:rsidRPr="00EB09E7">
              <w:rPr>
                <w:rFonts w:ascii="Times New Roman" w:hAnsi="Times New Roman" w:cs="Times New Roman"/>
                <w:iCs/>
                <w:sz w:val="24"/>
                <w:szCs w:val="24"/>
              </w:rPr>
              <w:t>poveikį užimtumui</w:t>
            </w:r>
            <w:r w:rsidR="00676A9F" w:rsidRPr="00EB09E7">
              <w:rPr>
                <w:rFonts w:ascii="Times New Roman" w:hAnsi="Times New Roman" w:cs="Times New Roman"/>
                <w:sz w:val="24"/>
                <w:szCs w:val="24"/>
              </w:rPr>
              <w:t xml:space="preserve">“ projektų finansavimo sąlygų aprašo </w:t>
            </w:r>
            <w:r w:rsidR="00431E5C" w:rsidRPr="00EB09E7">
              <w:rPr>
                <w:rFonts w:ascii="Times New Roman" w:hAnsi="Times New Roman" w:cs="Times New Roman"/>
                <w:sz w:val="24"/>
                <w:szCs w:val="24"/>
              </w:rPr>
              <w:t xml:space="preserve">(toliau – Aprašas) </w:t>
            </w:r>
            <w:r w:rsidR="00692C82" w:rsidRPr="00EB09E7">
              <w:rPr>
                <w:rFonts w:ascii="Times New Roman" w:hAnsi="Times New Roman" w:cs="Times New Roman"/>
                <w:sz w:val="24"/>
                <w:szCs w:val="24"/>
              </w:rPr>
              <w:t>10</w:t>
            </w:r>
            <w:r w:rsidR="00C4553E" w:rsidRPr="00EB09E7">
              <w:rPr>
                <w:rFonts w:ascii="Times New Roman" w:hAnsi="Times New Roman" w:cs="Times New Roman"/>
                <w:sz w:val="24"/>
                <w:szCs w:val="24"/>
              </w:rPr>
              <w:t xml:space="preserve"> </w:t>
            </w:r>
            <w:r w:rsidR="00972E93" w:rsidRPr="00EB09E7">
              <w:rPr>
                <w:rFonts w:ascii="Times New Roman" w:hAnsi="Times New Roman" w:cs="Times New Roman"/>
                <w:sz w:val="24"/>
                <w:szCs w:val="24"/>
              </w:rPr>
              <w:t>punkt</w:t>
            </w:r>
            <w:r w:rsidR="00C4553E" w:rsidRPr="00EB09E7">
              <w:rPr>
                <w:rFonts w:ascii="Times New Roman" w:hAnsi="Times New Roman" w:cs="Times New Roman"/>
                <w:sz w:val="24"/>
                <w:szCs w:val="24"/>
              </w:rPr>
              <w:t>e</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743F70">
            <w:pPr>
              <w:spacing w:after="0" w:line="240" w:lineRule="auto"/>
              <w:rPr>
                <w:rFonts w:ascii="Times New Roman" w:hAnsi="Times New Roman" w:cs="Times New Roman"/>
                <w:sz w:val="24"/>
                <w:szCs w:val="24"/>
              </w:rPr>
            </w:pPr>
            <w:r w:rsidRPr="00505FAC">
              <w:rPr>
                <w:rFonts w:ascii="Times New Roman" w:eastAsia="Times New Roman" w:hAnsi="Times New Roman" w:cs="Times New Roman"/>
                <w:sz w:val="24"/>
                <w:szCs w:val="24"/>
                <w:lang w:eastAsia="lt-LT"/>
              </w:rPr>
              <w:t xml:space="preserve">1.3. Projektas atitinka kitus su projekto veiklomis susijusius </w:t>
            </w:r>
            <w:r w:rsidR="00BB3B9E">
              <w:rPr>
                <w:rFonts w:ascii="Times New Roman" w:eastAsia="Times New Roman" w:hAnsi="Times New Roman" w:cs="Times New Roman"/>
                <w:sz w:val="24"/>
                <w:szCs w:val="24"/>
                <w:lang w:eastAsia="lt-LT"/>
              </w:rPr>
              <w:t>projektų finansavimo sąlygų apraše</w:t>
            </w:r>
            <w:r w:rsidRPr="00505FAC">
              <w:rPr>
                <w:rFonts w:ascii="Times New Roman" w:eastAsia="Times New Roman" w:hAnsi="Times New Roman" w:cs="Times New Roman"/>
                <w:sz w:val="24"/>
                <w:szCs w:val="24"/>
                <w:lang w:eastAsia="lt-LT"/>
              </w:rPr>
              <w:t xml:space="preserve"> nustatytus reikalavimus</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99292D" w:rsidP="0099292D">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Netaikoma</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EB09E7" w:rsidRDefault="00F00DFC" w:rsidP="005C6E1A">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b/>
                <w:bCs/>
                <w:sz w:val="24"/>
                <w:szCs w:val="24"/>
                <w:lang w:eastAsia="lt-LT"/>
              </w:rPr>
              <w:t>2. Projektas atitinka strateginio planavimo dokumentų nuostatas</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2.1. Projektas atitinka strateginio planavimo dokumentų </w:t>
            </w:r>
            <w:r w:rsidRPr="00505FAC">
              <w:rPr>
                <w:rFonts w:ascii="Times New Roman" w:eastAsia="Times New Roman" w:hAnsi="Times New Roman" w:cs="Times New Roman"/>
                <w:sz w:val="24"/>
                <w:szCs w:val="24"/>
                <w:lang w:eastAsia="lt-LT"/>
              </w:rPr>
              <w:lastRenderedPageBreak/>
              <w:t xml:space="preserve">nuostatas </w:t>
            </w:r>
          </w:p>
          <w:p w:rsidR="00E75127" w:rsidRPr="003C0BF9" w:rsidRDefault="00F00DFC" w:rsidP="005D1630">
            <w:pPr>
              <w:spacing w:after="0" w:line="240" w:lineRule="auto"/>
              <w:rPr>
                <w:rFonts w:ascii="Times New Roman" w:eastAsia="Times New Roman" w:hAnsi="Times New Roman" w:cs="Times New Roman"/>
                <w:i/>
                <w:sz w:val="24"/>
                <w:szCs w:val="24"/>
                <w:lang w:eastAsia="lt-LT"/>
              </w:rPr>
            </w:pPr>
            <w:r w:rsidRPr="003C0BF9">
              <w:rPr>
                <w:rFonts w:ascii="Times New Roman" w:eastAsia="Times New Roman" w:hAnsi="Times New Roman" w:cs="Times New Roman"/>
                <w:i/>
                <w:sz w:val="24"/>
                <w:szCs w:val="24"/>
                <w:lang w:eastAsia="lt-LT"/>
              </w:rPr>
              <w:t>(</w:t>
            </w:r>
            <w:r w:rsidR="00DC0A10">
              <w:rPr>
                <w:rFonts w:ascii="Times New Roman" w:eastAsia="Times New Roman" w:hAnsi="Times New Roman" w:cs="Times New Roman"/>
                <w:i/>
                <w:sz w:val="24"/>
                <w:szCs w:val="24"/>
                <w:lang w:eastAsia="lt-LT"/>
              </w:rPr>
              <w:t>A</w:t>
            </w:r>
            <w:r w:rsidRPr="003C0BF9">
              <w:rPr>
                <w:rFonts w:ascii="Times New Roman" w:eastAsia="Times New Roman" w:hAnsi="Times New Roman" w:cs="Times New Roman"/>
                <w:i/>
                <w:sz w:val="24"/>
                <w:szCs w:val="24"/>
                <w:lang w:eastAsia="lt-LT"/>
              </w:rPr>
              <w:t>titiktį šiam reikalavimui vertina ministeri</w:t>
            </w:r>
            <w:r w:rsidR="00DC0A10">
              <w:rPr>
                <w:rFonts w:ascii="Times New Roman" w:eastAsia="Times New Roman" w:hAnsi="Times New Roman" w:cs="Times New Roman"/>
                <w:i/>
                <w:sz w:val="24"/>
                <w:szCs w:val="24"/>
                <w:lang w:eastAsia="lt-LT"/>
              </w:rPr>
              <w:t>ja, kai projektas įtraukiamas į valstybės projektų sąrašą</w:t>
            </w:r>
            <w:r w:rsidR="008A13A0">
              <w:rPr>
                <w:rFonts w:ascii="Times New Roman" w:eastAsia="Times New Roman" w:hAnsi="Times New Roman" w:cs="Times New Roman"/>
                <w:i/>
                <w:sz w:val="24"/>
                <w:szCs w:val="24"/>
                <w:lang w:eastAsia="lt-LT"/>
              </w:rPr>
              <w:t>)</w:t>
            </w:r>
          </w:p>
        </w:tc>
        <w:tc>
          <w:tcPr>
            <w:tcW w:w="3260" w:type="dxa"/>
            <w:tcBorders>
              <w:top w:val="single" w:sz="4" w:space="0" w:color="000000"/>
              <w:left w:val="single" w:sz="4" w:space="0" w:color="000000"/>
              <w:bottom w:val="single" w:sz="4" w:space="0" w:color="auto"/>
              <w:right w:val="single" w:sz="4" w:space="0" w:color="000000"/>
            </w:tcBorders>
          </w:tcPr>
          <w:p w:rsidR="00F00DFC" w:rsidRPr="00EB09E7" w:rsidRDefault="00F00DFC" w:rsidP="003830C2">
            <w:pPr>
              <w:spacing w:after="0" w:line="240" w:lineRule="auto"/>
              <w:rPr>
                <w:rFonts w:ascii="Times New Roman" w:eastAsia="Times New Roman" w:hAnsi="Times New Roman" w:cs="Times New Roman"/>
                <w:sz w:val="24"/>
                <w:szCs w:val="24"/>
                <w:lang w:eastAsia="lt-LT"/>
              </w:rPr>
            </w:pPr>
            <w:r w:rsidRPr="00EB09E7">
              <w:rPr>
                <w:rFonts w:ascii="Times New Roman" w:hAnsi="Times New Roman" w:cs="Times New Roman"/>
                <w:sz w:val="24"/>
                <w:szCs w:val="24"/>
              </w:rPr>
              <w:lastRenderedPageBreak/>
              <w:t xml:space="preserve">Projektas turi atitikti </w:t>
            </w:r>
            <w:r w:rsidRPr="00EB09E7">
              <w:rPr>
                <w:rFonts w:ascii="Times New Roman" w:hAnsi="Times New Roman" w:cs="Times New Roman"/>
                <w:sz w:val="24"/>
                <w:szCs w:val="24"/>
              </w:rPr>
              <w:lastRenderedPageBreak/>
              <w:t>strateginio planavimo dokument</w:t>
            </w:r>
            <w:r w:rsidR="003830C2" w:rsidRPr="00EB09E7">
              <w:rPr>
                <w:rFonts w:ascii="Times New Roman" w:hAnsi="Times New Roman" w:cs="Times New Roman"/>
                <w:sz w:val="24"/>
                <w:szCs w:val="24"/>
              </w:rPr>
              <w:t>o</w:t>
            </w:r>
            <w:r w:rsidRPr="00EB09E7">
              <w:rPr>
                <w:rFonts w:ascii="Times New Roman" w:hAnsi="Times New Roman" w:cs="Times New Roman"/>
                <w:sz w:val="24"/>
                <w:szCs w:val="24"/>
              </w:rPr>
              <w:t>, nurodyt</w:t>
            </w:r>
            <w:r w:rsidR="003830C2" w:rsidRPr="00EB09E7">
              <w:rPr>
                <w:rFonts w:ascii="Times New Roman" w:hAnsi="Times New Roman" w:cs="Times New Roman"/>
                <w:sz w:val="24"/>
                <w:szCs w:val="24"/>
              </w:rPr>
              <w:t>o</w:t>
            </w:r>
            <w:r w:rsidR="00972E93" w:rsidRPr="00EB09E7">
              <w:rPr>
                <w:rFonts w:ascii="Times New Roman" w:hAnsi="Times New Roman" w:cs="Times New Roman"/>
                <w:sz w:val="24"/>
                <w:szCs w:val="24"/>
              </w:rPr>
              <w:t xml:space="preserve"> </w:t>
            </w:r>
            <w:r w:rsidR="00431E5C" w:rsidRPr="00EB09E7">
              <w:rPr>
                <w:rFonts w:ascii="Times New Roman" w:hAnsi="Times New Roman" w:cs="Times New Roman"/>
                <w:sz w:val="24"/>
                <w:szCs w:val="24"/>
              </w:rPr>
              <w:t>A</w:t>
            </w:r>
            <w:r w:rsidRPr="00EB09E7">
              <w:rPr>
                <w:rFonts w:ascii="Times New Roman" w:hAnsi="Times New Roman" w:cs="Times New Roman"/>
                <w:sz w:val="24"/>
                <w:szCs w:val="24"/>
              </w:rPr>
              <w:t xml:space="preserve">prašo </w:t>
            </w:r>
            <w:r w:rsidR="001202D8" w:rsidRPr="00EB09E7">
              <w:rPr>
                <w:rFonts w:ascii="Times New Roman" w:hAnsi="Times New Roman" w:cs="Times New Roman"/>
                <w:sz w:val="24"/>
                <w:szCs w:val="24"/>
                <w:highlight w:val="yellow"/>
              </w:rPr>
              <w:t>2.</w:t>
            </w:r>
            <w:r w:rsidR="00D33BBE" w:rsidRPr="00EB09E7">
              <w:rPr>
                <w:rFonts w:ascii="Times New Roman" w:hAnsi="Times New Roman" w:cs="Times New Roman"/>
                <w:sz w:val="24"/>
                <w:szCs w:val="24"/>
                <w:highlight w:val="yellow"/>
              </w:rPr>
              <w:t>1</w:t>
            </w:r>
            <w:r w:rsidR="001202D8" w:rsidRPr="00EB09E7">
              <w:rPr>
                <w:rFonts w:ascii="Times New Roman" w:hAnsi="Times New Roman" w:cs="Times New Roman"/>
                <w:sz w:val="24"/>
                <w:szCs w:val="24"/>
                <w:highlight w:val="yellow"/>
              </w:rPr>
              <w:t xml:space="preserve"> </w:t>
            </w:r>
            <w:r w:rsidR="009379E6" w:rsidRPr="00EB09E7">
              <w:rPr>
                <w:rFonts w:ascii="Times New Roman" w:hAnsi="Times New Roman" w:cs="Times New Roman"/>
                <w:sz w:val="24"/>
                <w:szCs w:val="24"/>
                <w:highlight w:val="yellow"/>
              </w:rPr>
              <w:t>papunk</w:t>
            </w:r>
            <w:r w:rsidR="003830C2" w:rsidRPr="00EB09E7">
              <w:rPr>
                <w:rFonts w:ascii="Times New Roman" w:hAnsi="Times New Roman" w:cs="Times New Roman"/>
                <w:sz w:val="24"/>
                <w:szCs w:val="24"/>
                <w:highlight w:val="yellow"/>
              </w:rPr>
              <w:t>tyje</w:t>
            </w:r>
            <w:r w:rsidR="00972E93" w:rsidRPr="00EB09E7">
              <w:rPr>
                <w:rFonts w:ascii="Times New Roman" w:hAnsi="Times New Roman" w:cs="Times New Roman"/>
                <w:sz w:val="24"/>
                <w:szCs w:val="24"/>
                <w:highlight w:val="yellow"/>
              </w:rPr>
              <w:t>, nuostatas</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473CAA">
            <w:pPr>
              <w:spacing w:after="0" w:line="240" w:lineRule="auto"/>
              <w:jc w:val="both"/>
              <w:rPr>
                <w:rFonts w:ascii="Times New Roman" w:eastAsia="Times New Roman" w:hAnsi="Times New Roman" w:cs="Times New Roman"/>
                <w:sz w:val="24"/>
                <w:szCs w:val="24"/>
                <w:lang w:eastAsia="lt-LT"/>
              </w:rPr>
            </w:pPr>
            <w:r w:rsidRPr="00505FAC">
              <w:rPr>
                <w:rFonts w:ascii="Times New Roman" w:eastAsia="Times New Roman" w:hAnsi="Times New Roman" w:cs="Times New Roman"/>
                <w:i/>
                <w:sz w:val="24"/>
                <w:szCs w:val="24"/>
                <w:lang w:eastAsia="lt-LT"/>
              </w:rPr>
              <w:lastRenderedPageBreak/>
              <w:t>(</w:t>
            </w:r>
            <w:r w:rsidR="005D1630">
              <w:rPr>
                <w:rFonts w:ascii="Times New Roman" w:eastAsia="Times New Roman" w:hAnsi="Times New Roman" w:cs="Times New Roman"/>
                <w:i/>
                <w:sz w:val="24"/>
                <w:szCs w:val="24"/>
                <w:lang w:eastAsia="lt-LT"/>
              </w:rPr>
              <w:t>Į</w:t>
            </w:r>
            <w:r w:rsidRPr="00505FAC">
              <w:rPr>
                <w:rFonts w:ascii="Times New Roman" w:eastAsia="Times New Roman" w:hAnsi="Times New Roman" w:cs="Times New Roman"/>
                <w:i/>
                <w:sz w:val="24"/>
                <w:szCs w:val="24"/>
                <w:lang w:eastAsia="lt-LT"/>
              </w:rPr>
              <w:t xml:space="preserve">gyvendinančioji </w:t>
            </w:r>
            <w:r w:rsidRPr="00505FAC">
              <w:rPr>
                <w:rFonts w:ascii="Times New Roman" w:eastAsia="Times New Roman" w:hAnsi="Times New Roman" w:cs="Times New Roman"/>
                <w:i/>
                <w:sz w:val="24"/>
                <w:szCs w:val="24"/>
                <w:lang w:eastAsia="lt-LT"/>
              </w:rPr>
              <w:lastRenderedPageBreak/>
              <w:t xml:space="preserve">institucija, pildydama </w:t>
            </w:r>
            <w:r w:rsidR="009379E6">
              <w:rPr>
                <w:rFonts w:ascii="Times New Roman" w:eastAsia="Times New Roman" w:hAnsi="Times New Roman" w:cs="Times New Roman"/>
                <w:i/>
                <w:sz w:val="24"/>
                <w:szCs w:val="24"/>
                <w:lang w:eastAsia="lt-LT"/>
              </w:rPr>
              <w:t xml:space="preserve">projekto </w:t>
            </w:r>
            <w:r w:rsidRPr="00505FAC">
              <w:rPr>
                <w:rFonts w:ascii="Times New Roman" w:eastAsia="Times New Roman" w:hAnsi="Times New Roman" w:cs="Times New Roman"/>
                <w:i/>
                <w:sz w:val="24"/>
                <w:szCs w:val="24"/>
                <w:lang w:eastAsia="lt-LT"/>
              </w:rPr>
              <w:t>tinkamumo finansuoti vertinimo lentelę, perkelia ministerijos</w:t>
            </w:r>
            <w:r w:rsidR="00692957">
              <w:rPr>
                <w:rFonts w:ascii="Times New Roman" w:eastAsia="Times New Roman" w:hAnsi="Times New Roman" w:cs="Times New Roman"/>
                <w:i/>
                <w:sz w:val="24"/>
                <w:szCs w:val="24"/>
                <w:lang w:eastAsia="lt-LT"/>
              </w:rPr>
              <w:t xml:space="preserve"> </w:t>
            </w:r>
            <w:r w:rsidRPr="00505FAC">
              <w:rPr>
                <w:rFonts w:ascii="Times New Roman" w:eastAsia="Times New Roman" w:hAnsi="Times New Roman" w:cs="Times New Roman"/>
                <w:i/>
                <w:sz w:val="24"/>
                <w:szCs w:val="24"/>
                <w:lang w:eastAsia="lt-LT"/>
              </w:rPr>
              <w:t>atlikto projektinio pasiūlymo vertinimo išvadą ir skiltyje „Komentarai“ nurodo šios išvados pavadinimą ir datą</w:t>
            </w:r>
            <w:r w:rsidR="003B3CD0" w:rsidRPr="00505FAC">
              <w:rPr>
                <w:rFonts w:ascii="Times New Roman" w:eastAsia="Times New Roman" w:hAnsi="Times New Roman" w:cs="Times New Roman"/>
                <w:i/>
                <w:sz w:val="24"/>
                <w:szCs w:val="24"/>
                <w:lang w:eastAsia="lt-LT"/>
              </w:rPr>
              <w:t>)</w:t>
            </w: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tcPr>
          <w:p w:rsidR="00F00DFC" w:rsidRPr="00A55BB6" w:rsidRDefault="00F00DFC" w:rsidP="00A42C74">
            <w:pPr>
              <w:spacing w:after="0" w:line="240" w:lineRule="auto"/>
              <w:rPr>
                <w:rFonts w:ascii="Times New Roman" w:eastAsia="Times New Roman" w:hAnsi="Times New Roman" w:cs="Times New Roman"/>
                <w:i/>
                <w:sz w:val="24"/>
                <w:szCs w:val="24"/>
                <w:lang w:eastAsia="lt-LT"/>
              </w:rPr>
            </w:pPr>
            <w:r w:rsidRPr="00505FAC">
              <w:rPr>
                <w:rFonts w:ascii="Times New Roman" w:eastAsia="Times New Roman" w:hAnsi="Times New Roman" w:cs="Times New Roman"/>
                <w:sz w:val="24"/>
                <w:szCs w:val="24"/>
                <w:lang w:eastAsia="lt-LT"/>
              </w:rPr>
              <w:lastRenderedPageBreak/>
              <w:t xml:space="preserve">2.2. Projektu prisidedama bent </w:t>
            </w:r>
            <w:r w:rsidR="00A42C74" w:rsidRPr="00505FAC">
              <w:rPr>
                <w:rFonts w:ascii="Times New Roman" w:eastAsia="Times New Roman" w:hAnsi="Times New Roman" w:cs="Times New Roman"/>
                <w:sz w:val="24"/>
                <w:szCs w:val="24"/>
                <w:lang w:eastAsia="lt-LT"/>
              </w:rPr>
              <w:t xml:space="preserve">prie </w:t>
            </w:r>
            <w:r w:rsidRPr="00505FAC">
              <w:rPr>
                <w:rFonts w:ascii="Times New Roman" w:eastAsia="Times New Roman" w:hAnsi="Times New Roman" w:cs="Times New Roman"/>
                <w:sz w:val="24"/>
                <w:szCs w:val="24"/>
                <w:lang w:eastAsia="lt-LT"/>
              </w:rPr>
              <w:t xml:space="preserve">vieno </w:t>
            </w:r>
            <w:r w:rsidR="00036925">
              <w:rPr>
                <w:rFonts w:ascii="Times New Roman" w:eastAsia="Times New Roman" w:hAnsi="Times New Roman" w:cs="Times New Roman"/>
                <w:sz w:val="24"/>
                <w:szCs w:val="24"/>
                <w:lang w:eastAsia="lt-LT"/>
              </w:rPr>
              <w:t xml:space="preserve">2009 m. spalio 30 d. Europos Vadovų Tarybos išvadomis Nr. 15265/09 patvirtintos </w:t>
            </w:r>
            <w:r w:rsidRPr="00505FAC">
              <w:rPr>
                <w:rFonts w:ascii="Times New Roman" w:eastAsia="Times New Roman" w:hAnsi="Times New Roman" w:cs="Times New Roman"/>
                <w:bCs/>
                <w:sz w:val="24"/>
                <w:szCs w:val="24"/>
                <w:lang w:eastAsia="lt-LT"/>
              </w:rPr>
              <w:t>Europos Sąjungos Baltijos jūros regiono strategijos</w:t>
            </w:r>
            <w:r w:rsidR="00036925">
              <w:rPr>
                <w:rFonts w:ascii="Times New Roman" w:eastAsia="Times New Roman" w:hAnsi="Times New Roman" w:cs="Times New Roman"/>
                <w:bCs/>
                <w:sz w:val="24"/>
                <w:szCs w:val="24"/>
                <w:lang w:eastAsia="lt-LT"/>
              </w:rPr>
              <w:t>, atnaujintos Europos Komisijos 2012 m. kovo 23 d. komunikatu Nr. COM (2012) 128,</w:t>
            </w:r>
            <w:r w:rsidRPr="00505FAC">
              <w:rPr>
                <w:rFonts w:ascii="Times New Roman" w:eastAsia="Times New Roman" w:hAnsi="Times New Roman" w:cs="Times New Roman"/>
                <w:bCs/>
                <w:sz w:val="24"/>
                <w:szCs w:val="24"/>
                <w:lang w:eastAsia="lt-LT"/>
              </w:rPr>
              <w:t xml:space="preserve"> tikslo įgyvendinimo pagal bent vieną </w:t>
            </w:r>
            <w:r w:rsidR="000B4120">
              <w:rPr>
                <w:rFonts w:ascii="Times New Roman" w:eastAsia="Times New Roman" w:hAnsi="Times New Roman" w:cs="Times New Roman"/>
                <w:bCs/>
                <w:sz w:val="24"/>
                <w:szCs w:val="24"/>
                <w:lang w:eastAsia="lt-LT"/>
              </w:rPr>
              <w:t>Europos</w:t>
            </w:r>
            <w:r w:rsidR="001E1266">
              <w:rPr>
                <w:rFonts w:ascii="Times New Roman" w:eastAsia="Times New Roman" w:hAnsi="Times New Roman" w:cs="Times New Roman"/>
                <w:bCs/>
                <w:sz w:val="24"/>
                <w:szCs w:val="24"/>
                <w:lang w:eastAsia="lt-LT"/>
              </w:rPr>
              <w:t xml:space="preserve"> Sąjungos Baltijos jūros regiono strategijos </w:t>
            </w:r>
            <w:r w:rsidRPr="00505FAC">
              <w:rPr>
                <w:rFonts w:ascii="Times New Roman" w:eastAsia="Times New Roman" w:hAnsi="Times New Roman" w:cs="Times New Roman"/>
                <w:bCs/>
                <w:sz w:val="24"/>
                <w:szCs w:val="24"/>
                <w:lang w:eastAsia="lt-LT"/>
              </w:rPr>
              <w:t>veiksmų plane</w:t>
            </w:r>
            <w:r w:rsidR="00036925">
              <w:rPr>
                <w:rFonts w:ascii="Times New Roman" w:eastAsia="Times New Roman" w:hAnsi="Times New Roman" w:cs="Times New Roman"/>
                <w:bCs/>
                <w:sz w:val="24"/>
                <w:szCs w:val="24"/>
                <w:lang w:eastAsia="lt-LT"/>
              </w:rPr>
              <w:t>, patvirtintame Europos Komisijos 2015 m.</w:t>
            </w:r>
            <w:r w:rsidR="00790B01">
              <w:rPr>
                <w:rFonts w:ascii="Times New Roman" w:eastAsia="Times New Roman" w:hAnsi="Times New Roman" w:cs="Times New Roman"/>
                <w:bCs/>
                <w:sz w:val="24"/>
                <w:szCs w:val="24"/>
                <w:lang w:eastAsia="lt-LT"/>
              </w:rPr>
              <w:t xml:space="preserve"> rugsėjo 10 d. sprendimu Nr. SWD(2015)</w:t>
            </w:r>
            <w:r w:rsidRPr="00505FAC">
              <w:rPr>
                <w:rFonts w:ascii="Times New Roman" w:eastAsia="Times New Roman" w:hAnsi="Times New Roman" w:cs="Times New Roman"/>
                <w:bCs/>
                <w:sz w:val="24"/>
                <w:szCs w:val="24"/>
                <w:lang w:eastAsia="lt-LT"/>
              </w:rPr>
              <w:t xml:space="preserve"> </w:t>
            </w:r>
            <w:r w:rsidR="00790B01">
              <w:rPr>
                <w:rFonts w:ascii="Times New Roman" w:eastAsia="Times New Roman" w:hAnsi="Times New Roman" w:cs="Times New Roman"/>
                <w:bCs/>
                <w:sz w:val="24"/>
                <w:szCs w:val="24"/>
                <w:lang w:eastAsia="lt-LT"/>
              </w:rPr>
              <w:t xml:space="preserve">177, </w:t>
            </w:r>
            <w:r w:rsidRPr="00505FAC">
              <w:rPr>
                <w:rFonts w:ascii="Times New Roman" w:eastAsia="Times New Roman" w:hAnsi="Times New Roman" w:cs="Times New Roman"/>
                <w:bCs/>
                <w:sz w:val="24"/>
                <w:szCs w:val="24"/>
                <w:lang w:eastAsia="lt-LT"/>
              </w:rPr>
              <w:t xml:space="preserve">numatytą </w:t>
            </w:r>
            <w:r w:rsidR="00790B01">
              <w:rPr>
                <w:rFonts w:ascii="Times New Roman" w:eastAsia="Times New Roman" w:hAnsi="Times New Roman" w:cs="Times New Roman"/>
                <w:bCs/>
                <w:sz w:val="24"/>
                <w:szCs w:val="24"/>
                <w:lang w:eastAsia="lt-LT"/>
              </w:rPr>
              <w:t xml:space="preserve">politinę </w:t>
            </w:r>
            <w:r w:rsidRPr="00505FAC">
              <w:rPr>
                <w:rFonts w:ascii="Times New Roman" w:eastAsia="Times New Roman" w:hAnsi="Times New Roman" w:cs="Times New Roman"/>
                <w:bCs/>
                <w:sz w:val="24"/>
                <w:szCs w:val="24"/>
                <w:lang w:eastAsia="lt-LT"/>
              </w:rPr>
              <w:t>sritį</w:t>
            </w:r>
            <w:r w:rsidR="00790B01">
              <w:rPr>
                <w:rFonts w:ascii="Times New Roman" w:eastAsia="Times New Roman" w:hAnsi="Times New Roman" w:cs="Times New Roman"/>
                <w:bCs/>
                <w:sz w:val="24"/>
                <w:szCs w:val="24"/>
                <w:lang w:eastAsia="lt-LT"/>
              </w:rPr>
              <w:t>,</w:t>
            </w:r>
            <w:r w:rsidRPr="00505FAC">
              <w:rPr>
                <w:rFonts w:ascii="Times New Roman" w:eastAsia="Times New Roman" w:hAnsi="Times New Roman" w:cs="Times New Roman"/>
                <w:bCs/>
                <w:sz w:val="24"/>
                <w:szCs w:val="24"/>
                <w:lang w:eastAsia="lt-LT"/>
              </w:rPr>
              <w:t xml:space="preserve"> horizontalųjį veiksmą ar</w:t>
            </w:r>
            <w:r w:rsidR="00790B01">
              <w:rPr>
                <w:rFonts w:ascii="Times New Roman" w:eastAsia="Times New Roman" w:hAnsi="Times New Roman" w:cs="Times New Roman"/>
                <w:bCs/>
                <w:sz w:val="24"/>
                <w:szCs w:val="24"/>
                <w:lang w:eastAsia="lt-LT"/>
              </w:rPr>
              <w:t xml:space="preserve"> įgyvendinimo pavyzdį</w:t>
            </w:r>
          </w:p>
        </w:tc>
        <w:tc>
          <w:tcPr>
            <w:tcW w:w="3260" w:type="dxa"/>
            <w:tcBorders>
              <w:top w:val="single" w:sz="4" w:space="0" w:color="000000"/>
              <w:left w:val="single" w:sz="4" w:space="0" w:color="000000"/>
              <w:bottom w:val="single" w:sz="4" w:space="0" w:color="auto"/>
              <w:right w:val="single" w:sz="4" w:space="0" w:color="000000"/>
            </w:tcBorders>
          </w:tcPr>
          <w:p w:rsidR="00F00DFC" w:rsidRPr="00EB09E7" w:rsidRDefault="00972E93" w:rsidP="00972E93">
            <w:pPr>
              <w:spacing w:after="0" w:line="240" w:lineRule="auto"/>
              <w:rPr>
                <w:rFonts w:ascii="Times New Roman" w:hAnsi="Times New Roman" w:cs="Times New Roman"/>
                <w:sz w:val="24"/>
                <w:szCs w:val="24"/>
              </w:rPr>
            </w:pPr>
            <w:r w:rsidRPr="00EB09E7">
              <w:rPr>
                <w:rFonts w:ascii="Times New Roman" w:hAnsi="Times New Roman" w:cs="Times New Roman"/>
                <w:sz w:val="24"/>
                <w:szCs w:val="24"/>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037326" w:rsidRPr="00452A76"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EB09E7" w:rsidRDefault="00037326" w:rsidP="00D97715">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b/>
                <w:bCs/>
                <w:sz w:val="24"/>
                <w:szCs w:val="24"/>
                <w:lang w:eastAsia="lt-LT"/>
              </w:rPr>
              <w:t>3. Projektu siekiama aiškių ir realių kiekybinių uždavinių</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D40561">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3.1. Projektu prisidedama prie </w:t>
            </w:r>
            <w:r w:rsidRPr="00505FAC">
              <w:rPr>
                <w:rFonts w:ascii="Times New Roman" w:hAnsi="Times New Roman" w:cs="Times New Roman"/>
                <w:sz w:val="24"/>
                <w:szCs w:val="24"/>
              </w:rPr>
              <w:t xml:space="preserve">bent vieno </w:t>
            </w:r>
            <w:r w:rsidR="00D40561">
              <w:rPr>
                <w:rFonts w:ascii="Times New Roman" w:hAnsi="Times New Roman" w:cs="Times New Roman"/>
                <w:sz w:val="24"/>
                <w:szCs w:val="24"/>
              </w:rPr>
              <w:t>projektų finansavimo sąlygų a</w:t>
            </w:r>
            <w:r w:rsidR="004E5123" w:rsidRPr="00505FAC">
              <w:rPr>
                <w:rFonts w:ascii="Times New Roman" w:hAnsi="Times New Roman" w:cs="Times New Roman"/>
                <w:sz w:val="24"/>
                <w:szCs w:val="24"/>
              </w:rPr>
              <w:t>praše</w:t>
            </w:r>
            <w:r w:rsidRPr="00505FAC">
              <w:rPr>
                <w:rFonts w:ascii="Times New Roman" w:hAnsi="Times New Roman" w:cs="Times New Roman"/>
                <w:sz w:val="24"/>
                <w:szCs w:val="24"/>
              </w:rPr>
              <w:t xml:space="preserve"> nustatyto veiksmų programos ir (arba) ministerijos priemonių įgyvendinimo plane nurodyto nacionalinio produkto ir (arba) rezultato rodiklio</w:t>
            </w:r>
            <w:r w:rsidRPr="00505FAC">
              <w:rPr>
                <w:rFonts w:ascii="Times New Roman" w:eastAsia="Times New Roman" w:hAnsi="Times New Roman" w:cs="Times New Roman"/>
                <w:sz w:val="24"/>
                <w:szCs w:val="24"/>
                <w:lang w:eastAsia="lt-LT"/>
              </w:rPr>
              <w:t xml:space="preserve"> pasiekimo</w:t>
            </w:r>
          </w:p>
        </w:tc>
        <w:tc>
          <w:tcPr>
            <w:tcW w:w="3260" w:type="dxa"/>
            <w:tcBorders>
              <w:top w:val="single" w:sz="4" w:space="0" w:color="000000"/>
              <w:left w:val="single" w:sz="4" w:space="0" w:color="000000"/>
              <w:bottom w:val="single" w:sz="4" w:space="0" w:color="auto"/>
              <w:right w:val="single" w:sz="4" w:space="0" w:color="000000"/>
            </w:tcBorders>
          </w:tcPr>
          <w:p w:rsidR="00F00DFC" w:rsidRPr="00EB09E7" w:rsidRDefault="004E5123" w:rsidP="00D33BBE">
            <w:pPr>
              <w:spacing w:after="0" w:line="240" w:lineRule="auto"/>
              <w:rPr>
                <w:rFonts w:ascii="Times New Roman" w:eastAsia="Times New Roman" w:hAnsi="Times New Roman" w:cs="Times New Roman"/>
                <w:sz w:val="24"/>
                <w:szCs w:val="24"/>
                <w:lang w:eastAsia="lt-LT"/>
              </w:rPr>
            </w:pPr>
            <w:r w:rsidRPr="00EB09E7">
              <w:rPr>
                <w:rFonts w:ascii="Times New Roman" w:hAnsi="Times New Roman" w:cs="Times New Roman"/>
                <w:sz w:val="24"/>
                <w:szCs w:val="24"/>
              </w:rPr>
              <w:t>Projektas turi siekti</w:t>
            </w:r>
            <w:r w:rsidR="00A74660" w:rsidRPr="00EB09E7">
              <w:rPr>
                <w:rFonts w:ascii="Times New Roman" w:hAnsi="Times New Roman" w:cs="Times New Roman"/>
                <w:sz w:val="24"/>
                <w:szCs w:val="24"/>
              </w:rPr>
              <w:t xml:space="preserve"> </w:t>
            </w:r>
            <w:r w:rsidRPr="00EB09E7">
              <w:rPr>
                <w:rFonts w:ascii="Times New Roman" w:hAnsi="Times New Roman" w:cs="Times New Roman"/>
                <w:sz w:val="24"/>
                <w:szCs w:val="24"/>
              </w:rPr>
              <w:t>stebėsenos rodikli</w:t>
            </w:r>
            <w:r w:rsidR="00247567" w:rsidRPr="00EB09E7">
              <w:rPr>
                <w:rFonts w:ascii="Times New Roman" w:hAnsi="Times New Roman" w:cs="Times New Roman"/>
                <w:sz w:val="24"/>
                <w:szCs w:val="24"/>
              </w:rPr>
              <w:t>ų</w:t>
            </w:r>
            <w:r w:rsidR="00C01407" w:rsidRPr="00EB09E7">
              <w:rPr>
                <w:rFonts w:ascii="Times New Roman" w:hAnsi="Times New Roman" w:cs="Times New Roman"/>
                <w:sz w:val="24"/>
                <w:szCs w:val="24"/>
              </w:rPr>
              <w:t xml:space="preserve"> reikšmių</w:t>
            </w:r>
            <w:r w:rsidR="00AC1D2B" w:rsidRPr="00EB09E7">
              <w:rPr>
                <w:rFonts w:ascii="Times New Roman" w:hAnsi="Times New Roman" w:cs="Times New Roman"/>
                <w:sz w:val="24"/>
                <w:szCs w:val="24"/>
              </w:rPr>
              <w:t>,</w:t>
            </w:r>
            <w:r w:rsidRPr="00EB09E7">
              <w:rPr>
                <w:rFonts w:ascii="Times New Roman" w:hAnsi="Times New Roman" w:cs="Times New Roman"/>
                <w:sz w:val="24"/>
                <w:szCs w:val="24"/>
              </w:rPr>
              <w:t xml:space="preserve"> nurodyt</w:t>
            </w:r>
            <w:r w:rsidR="00247567" w:rsidRPr="00EB09E7">
              <w:rPr>
                <w:rFonts w:ascii="Times New Roman" w:hAnsi="Times New Roman" w:cs="Times New Roman"/>
                <w:sz w:val="24"/>
                <w:szCs w:val="24"/>
              </w:rPr>
              <w:t>ų</w:t>
            </w:r>
            <w:r w:rsidRPr="00EB09E7">
              <w:rPr>
                <w:rFonts w:ascii="Times New Roman" w:hAnsi="Times New Roman" w:cs="Times New Roman"/>
                <w:sz w:val="24"/>
                <w:szCs w:val="24"/>
              </w:rPr>
              <w:t xml:space="preserve"> </w:t>
            </w:r>
            <w:r w:rsidR="00431E5C" w:rsidRPr="00EB09E7">
              <w:rPr>
                <w:rFonts w:ascii="Times New Roman" w:hAnsi="Times New Roman" w:cs="Times New Roman"/>
                <w:sz w:val="24"/>
                <w:szCs w:val="24"/>
              </w:rPr>
              <w:t>A</w:t>
            </w:r>
            <w:r w:rsidRPr="00EB09E7">
              <w:rPr>
                <w:rFonts w:ascii="Times New Roman" w:hAnsi="Times New Roman" w:cs="Times New Roman"/>
                <w:sz w:val="24"/>
                <w:szCs w:val="24"/>
              </w:rPr>
              <w:t>prašo 2</w:t>
            </w:r>
            <w:r w:rsidR="00D33BBE" w:rsidRPr="00EB09E7">
              <w:rPr>
                <w:rFonts w:ascii="Times New Roman" w:hAnsi="Times New Roman" w:cs="Times New Roman"/>
                <w:sz w:val="24"/>
                <w:szCs w:val="24"/>
              </w:rPr>
              <w:t>0</w:t>
            </w:r>
            <w:r w:rsidR="0044302A" w:rsidRPr="00EB09E7">
              <w:rPr>
                <w:rFonts w:ascii="Times New Roman" w:hAnsi="Times New Roman" w:cs="Times New Roman"/>
                <w:sz w:val="24"/>
                <w:szCs w:val="24"/>
              </w:rPr>
              <w:t xml:space="preserve"> </w:t>
            </w:r>
            <w:r w:rsidRPr="00EB09E7">
              <w:rPr>
                <w:rFonts w:ascii="Times New Roman" w:hAnsi="Times New Roman" w:cs="Times New Roman"/>
                <w:sz w:val="24"/>
                <w:szCs w:val="24"/>
              </w:rPr>
              <w:t>punkt</w:t>
            </w:r>
            <w:r w:rsidR="001B3922" w:rsidRPr="00EB09E7">
              <w:rPr>
                <w:rFonts w:ascii="Times New Roman" w:hAnsi="Times New Roman" w:cs="Times New Roman"/>
                <w:sz w:val="24"/>
                <w:szCs w:val="24"/>
              </w:rPr>
              <w:t xml:space="preserve">e </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1921CA">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w:t>
            </w:r>
            <w:r w:rsidR="00A3687D">
              <w:rPr>
                <w:rFonts w:ascii="Times New Roman" w:eastAsia="Times New Roman" w:hAnsi="Times New Roman" w:cs="Times New Roman"/>
                <w:bCs/>
                <w:sz w:val="24"/>
                <w:szCs w:val="24"/>
                <w:lang w:eastAsia="lt-LT"/>
              </w:rPr>
              <w:t xml:space="preserve"> </w:t>
            </w:r>
            <w:r w:rsidR="001921CA">
              <w:rPr>
                <w:rFonts w:ascii="Times New Roman" w:eastAsia="Times New Roman" w:hAnsi="Times New Roman" w:cs="Times New Roman"/>
                <w:bCs/>
                <w:sz w:val="24"/>
                <w:szCs w:val="24"/>
                <w:lang w:eastAsia="lt-LT"/>
              </w:rPr>
              <w:t xml:space="preserve">šie </w:t>
            </w:r>
            <w:r w:rsidRPr="00505FAC">
              <w:rPr>
                <w:rFonts w:ascii="Times New Roman" w:eastAsia="Times New Roman" w:hAnsi="Times New Roman" w:cs="Times New Roman"/>
                <w:bCs/>
                <w:sz w:val="24"/>
                <w:szCs w:val="24"/>
                <w:lang w:eastAsia="lt-LT"/>
              </w:rPr>
              <w:t>– pasiekti nustatytą projekto tikslą</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4E5123">
            <w:pPr>
              <w:spacing w:after="0" w:line="240" w:lineRule="auto"/>
              <w:rPr>
                <w:rFonts w:ascii="Times New Roman" w:hAnsi="Times New Roman" w:cs="Times New Roman"/>
                <w:sz w:val="24"/>
                <w:szCs w:val="24"/>
              </w:rPr>
            </w:pPr>
            <w:r w:rsidRPr="00505FAC">
              <w:rPr>
                <w:rFonts w:ascii="Times New Roman" w:eastAsia="Times New Roman" w:hAnsi="Times New Roman" w:cs="Times New Roman"/>
                <w:bCs/>
                <w:sz w:val="24"/>
                <w:szCs w:val="24"/>
                <w:lang w:eastAsia="lt-LT"/>
              </w:rPr>
              <w:t>3.3.</w:t>
            </w:r>
            <w:r w:rsidRPr="00505FAC">
              <w:rPr>
                <w:rFonts w:ascii="Times New Roman" w:hAnsi="Times New Roman" w:cs="Times New Roman"/>
                <w:sz w:val="24"/>
                <w:szCs w:val="24"/>
              </w:rPr>
              <w:t xml:space="preserve"> </w:t>
            </w:r>
            <w:r w:rsidRPr="00505FAC">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827E34" w:rsidRPr="00452A76"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B09E7" w:rsidRDefault="00827E34" w:rsidP="00893E8F">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b/>
                <w:bCs/>
                <w:sz w:val="24"/>
                <w:szCs w:val="24"/>
                <w:lang w:eastAsia="lt-LT"/>
              </w:rPr>
              <w:t xml:space="preserve">4. Projektas atitinka horizontaliuosius (darnaus vystymosi bei moterų ir vyrų lygybės ir nediskriminavimo) principus, projekto įgyvendinimas yra suderinamas su </w:t>
            </w:r>
            <w:r w:rsidR="00431E5C" w:rsidRPr="00EB09E7">
              <w:rPr>
                <w:rFonts w:ascii="Times New Roman" w:eastAsia="Times New Roman" w:hAnsi="Times New Roman" w:cs="Times New Roman"/>
                <w:b/>
                <w:bCs/>
                <w:sz w:val="24"/>
                <w:szCs w:val="24"/>
                <w:lang w:eastAsia="lt-LT"/>
              </w:rPr>
              <w:t xml:space="preserve">Europos Sąjungos (toliau – </w:t>
            </w:r>
            <w:r w:rsidR="008D24DF" w:rsidRPr="00EB09E7">
              <w:rPr>
                <w:rFonts w:ascii="Times New Roman" w:eastAsia="Times New Roman" w:hAnsi="Times New Roman" w:cs="Times New Roman"/>
                <w:b/>
                <w:bCs/>
                <w:sz w:val="24"/>
                <w:szCs w:val="24"/>
                <w:lang w:eastAsia="lt-LT"/>
              </w:rPr>
              <w:t>ES</w:t>
            </w:r>
            <w:r w:rsidR="00431E5C" w:rsidRPr="00EB09E7">
              <w:rPr>
                <w:rFonts w:ascii="Times New Roman" w:eastAsia="Times New Roman" w:hAnsi="Times New Roman" w:cs="Times New Roman"/>
                <w:b/>
                <w:bCs/>
                <w:sz w:val="24"/>
                <w:szCs w:val="24"/>
                <w:lang w:eastAsia="lt-LT"/>
              </w:rPr>
              <w:t>)</w:t>
            </w:r>
            <w:r w:rsidRPr="00EB09E7">
              <w:rPr>
                <w:rFonts w:ascii="Times New Roman" w:eastAsia="Times New Roman" w:hAnsi="Times New Roman" w:cs="Times New Roman"/>
                <w:b/>
                <w:bCs/>
                <w:sz w:val="24"/>
                <w:szCs w:val="24"/>
                <w:lang w:eastAsia="lt-LT"/>
              </w:rPr>
              <w:t xml:space="preserve"> konkurencijos politikos nuostatomis</w:t>
            </w: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AD7219">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4.1. Projekte nėra numatyt</w:t>
            </w:r>
            <w:r w:rsidR="00AD7219">
              <w:rPr>
                <w:rFonts w:ascii="Times New Roman" w:eastAsia="Times New Roman" w:hAnsi="Times New Roman" w:cs="Times New Roman"/>
                <w:bCs/>
                <w:sz w:val="24"/>
                <w:szCs w:val="24"/>
                <w:lang w:eastAsia="lt-LT"/>
              </w:rPr>
              <w:t>a</w:t>
            </w:r>
            <w:r w:rsidRPr="00505FAC">
              <w:rPr>
                <w:rFonts w:ascii="Times New Roman" w:eastAsia="Times New Roman" w:hAnsi="Times New Roman" w:cs="Times New Roman"/>
                <w:bCs/>
                <w:sz w:val="24"/>
                <w:szCs w:val="24"/>
                <w:lang w:eastAsia="lt-LT"/>
              </w:rPr>
              <w:t xml:space="preserve"> veiksm</w:t>
            </w:r>
            <w:r w:rsidR="00AD7219">
              <w:rPr>
                <w:rFonts w:ascii="Times New Roman" w:eastAsia="Times New Roman" w:hAnsi="Times New Roman" w:cs="Times New Roman"/>
                <w:bCs/>
                <w:sz w:val="24"/>
                <w:szCs w:val="24"/>
                <w:lang w:eastAsia="lt-LT"/>
              </w:rPr>
              <w:t>ų</w:t>
            </w:r>
            <w:r w:rsidRPr="00505FAC">
              <w:rPr>
                <w:rFonts w:ascii="Times New Roman" w:eastAsia="Times New Roman" w:hAnsi="Times New Roman" w:cs="Times New Roman"/>
                <w:bCs/>
                <w:sz w:val="24"/>
                <w:szCs w:val="24"/>
                <w:lang w:eastAsia="lt-LT"/>
              </w:rPr>
              <w:t>, kurie turėtų neigiamą poveikį darnaus vystymosi princip</w:t>
            </w:r>
            <w:r w:rsidR="00FD6625">
              <w:rPr>
                <w:rFonts w:ascii="Times New Roman" w:eastAsia="Times New Roman" w:hAnsi="Times New Roman" w:cs="Times New Roman"/>
                <w:bCs/>
                <w:sz w:val="24"/>
                <w:szCs w:val="24"/>
                <w:lang w:eastAsia="lt-LT"/>
              </w:rPr>
              <w:t>o įgyvendinimui</w:t>
            </w:r>
            <w:r w:rsidRPr="00505FAC">
              <w:rPr>
                <w:rFonts w:ascii="Times New Roman" w:eastAsia="Times New Roman" w:hAnsi="Times New Roman" w:cs="Times New Roman"/>
                <w:bCs/>
                <w:sz w:val="24"/>
                <w:szCs w:val="24"/>
                <w:lang w:eastAsia="lt-LT"/>
              </w:rPr>
              <w:t>:</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AD7219">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w:t>
            </w:r>
            <w:r w:rsidRPr="00505FAC">
              <w:rPr>
                <w:rFonts w:ascii="Times New Roman" w:eastAsia="Times New Roman" w:hAnsi="Times New Roman" w:cs="Times New Roman"/>
                <w:bCs/>
                <w:sz w:val="24"/>
                <w:szCs w:val="24"/>
                <w:lang w:eastAsia="lt-LT"/>
              </w:rPr>
              <w:lastRenderedPageBreak/>
              <w:t>klimato kaita, aplinkos apsauga ir kt.)</w:t>
            </w:r>
            <w:r w:rsidR="00AD7219">
              <w:rPr>
                <w:rFonts w:ascii="Times New Roman" w:eastAsia="Times New Roman" w:hAnsi="Times New Roman" w:cs="Times New Roman"/>
                <w:bCs/>
                <w:sz w:val="24"/>
                <w:szCs w:val="24"/>
                <w:lang w:eastAsia="lt-LT"/>
              </w:rPr>
              <w:t>;</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4E5123" w:rsidP="008E49EC">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lastRenderedPageBreak/>
              <w:t>Netaikoma</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4E5123">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lastRenderedPageBreak/>
              <w:t>4.1.2. socialinėje srityje (užimtumas, skurdas ir socialinė atskirtis, visuomenės sveikata, švietimas ir mokslas, kultūros savitumo išsaugojimas, tausojantis vartojimas)</w:t>
            </w:r>
            <w:r w:rsidR="00AD7219">
              <w:rPr>
                <w:rFonts w:ascii="Times New Roman" w:eastAsia="Times New Roman" w:hAnsi="Times New Roman" w:cs="Times New Roman"/>
                <w:bCs/>
                <w:sz w:val="24"/>
                <w:szCs w:val="24"/>
                <w:lang w:eastAsia="lt-LT"/>
              </w:rPr>
              <w:t>;</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A51E33">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4.1.3. ekonomikos srityje (darnus pagrindinių ūkio šakų ir regionų vystymas)</w:t>
            </w:r>
            <w:r w:rsidR="00AD7219">
              <w:rPr>
                <w:rFonts w:ascii="Times New Roman" w:eastAsia="Times New Roman" w:hAnsi="Times New Roman" w:cs="Times New Roman"/>
                <w:bCs/>
                <w:sz w:val="24"/>
                <w:szCs w:val="24"/>
                <w:lang w:eastAsia="lt-LT"/>
              </w:rPr>
              <w:t>;</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4E5123">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4.1.4. teritorijų vystymo srityje (aplinkosauginių, socialinių ir ekonominių skirtumų mažinimas)</w:t>
            </w:r>
            <w:r w:rsidR="00AD7219">
              <w:rPr>
                <w:rFonts w:ascii="Times New Roman" w:eastAsia="Times New Roman" w:hAnsi="Times New Roman" w:cs="Times New Roman"/>
                <w:bCs/>
                <w:sz w:val="24"/>
                <w:szCs w:val="24"/>
                <w:lang w:eastAsia="lt-LT"/>
              </w:rPr>
              <w:t>;</w:t>
            </w:r>
            <w:r w:rsidRPr="00505FAC">
              <w:rPr>
                <w:rFonts w:ascii="Times New Roman" w:eastAsia="Times New Roman" w:hAnsi="Times New Roman" w:cs="Times New Roman"/>
                <w:bCs/>
                <w:sz w:val="24"/>
                <w:szCs w:val="24"/>
                <w:lang w:eastAsia="lt-LT"/>
              </w:rPr>
              <w:t xml:space="preserve"> </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7E41F1">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bCs/>
                <w:sz w:val="24"/>
                <w:szCs w:val="24"/>
                <w:lang w:eastAsia="lt-LT"/>
              </w:rPr>
              <w:t xml:space="preserve">4.1.5. informacinės ir žinių visuomenės srityje </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4E5123"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Netaikoma</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0F5084">
            <w:pPr>
              <w:spacing w:after="0" w:line="240" w:lineRule="auto"/>
              <w:rPr>
                <w:rFonts w:ascii="Times New Roman" w:eastAsia="Times New Roman" w:hAnsi="Times New Roman" w:cs="Times New Roman"/>
                <w:bCs/>
                <w:i/>
                <w:sz w:val="24"/>
                <w:szCs w:val="24"/>
                <w:lang w:eastAsia="lt-LT"/>
              </w:rPr>
            </w:pPr>
            <w:r w:rsidRPr="00505FAC">
              <w:rPr>
                <w:rFonts w:ascii="Times New Roman" w:eastAsia="Times New Roman" w:hAnsi="Times New Roman" w:cs="Times New Roman"/>
                <w:bCs/>
                <w:sz w:val="24"/>
                <w:szCs w:val="24"/>
                <w:lang w:eastAsia="lt-LT"/>
              </w:rPr>
              <w:t xml:space="preserve">4.2. Pasiūlyti konkretūs veiksmai (pademonstruotas </w:t>
            </w:r>
            <w:r w:rsidR="000F5084">
              <w:rPr>
                <w:rFonts w:ascii="Times New Roman" w:eastAsia="Times New Roman" w:hAnsi="Times New Roman" w:cs="Times New Roman"/>
                <w:bCs/>
                <w:sz w:val="24"/>
                <w:szCs w:val="24"/>
                <w:lang w:eastAsia="lt-LT"/>
              </w:rPr>
              <w:t>iniciatyvus</w:t>
            </w:r>
            <w:r w:rsidRPr="00505FAC">
              <w:rPr>
                <w:rFonts w:ascii="Times New Roman" w:eastAsia="Times New Roman" w:hAnsi="Times New Roman" w:cs="Times New Roman"/>
                <w:bCs/>
                <w:sz w:val="24"/>
                <w:szCs w:val="24"/>
                <w:lang w:eastAsia="lt-LT"/>
              </w:rPr>
              <w:t xml:space="preserve"> požiūris), kurie rodo, kad projekt</w:t>
            </w:r>
            <w:r w:rsidR="000F5084">
              <w:rPr>
                <w:rFonts w:ascii="Times New Roman" w:eastAsia="Times New Roman" w:hAnsi="Times New Roman" w:cs="Times New Roman"/>
                <w:bCs/>
                <w:sz w:val="24"/>
                <w:szCs w:val="24"/>
                <w:lang w:eastAsia="lt-LT"/>
              </w:rPr>
              <w:t>u</w:t>
            </w:r>
            <w:r w:rsidRPr="00505FAC">
              <w:rPr>
                <w:rFonts w:ascii="Times New Roman" w:eastAsia="Times New Roman" w:hAnsi="Times New Roman" w:cs="Times New Roman"/>
                <w:bCs/>
                <w:sz w:val="24"/>
                <w:szCs w:val="24"/>
                <w:lang w:eastAsia="lt-LT"/>
              </w:rPr>
              <w:t xml:space="preserve"> skatina</w:t>
            </w:r>
            <w:r w:rsidR="000F5084">
              <w:rPr>
                <w:rFonts w:ascii="Times New Roman" w:eastAsia="Times New Roman" w:hAnsi="Times New Roman" w:cs="Times New Roman"/>
                <w:bCs/>
                <w:sz w:val="24"/>
                <w:szCs w:val="24"/>
                <w:lang w:eastAsia="lt-LT"/>
              </w:rPr>
              <w:t>mas</w:t>
            </w:r>
            <w:r w:rsidRPr="00505FAC">
              <w:rPr>
                <w:rFonts w:ascii="Times New Roman" w:eastAsia="Times New Roman" w:hAnsi="Times New Roman" w:cs="Times New Roman"/>
                <w:bCs/>
                <w:sz w:val="24"/>
                <w:szCs w:val="24"/>
                <w:lang w:eastAsia="lt-LT"/>
              </w:rPr>
              <w:t xml:space="preserve"> darnaus vystymosi principo įgyvendinim</w:t>
            </w:r>
            <w:r w:rsidR="000F5084">
              <w:rPr>
                <w:rFonts w:ascii="Times New Roman" w:eastAsia="Times New Roman" w:hAnsi="Times New Roman" w:cs="Times New Roman"/>
                <w:bCs/>
                <w:sz w:val="24"/>
                <w:szCs w:val="24"/>
                <w:lang w:eastAsia="lt-LT"/>
              </w:rPr>
              <w:t>as</w:t>
            </w:r>
            <w:r w:rsidRPr="00505FAC">
              <w:rPr>
                <w:rFonts w:ascii="Times New Roman" w:eastAsia="Times New Roman" w:hAnsi="Times New Roman" w:cs="Times New Roman"/>
                <w:bCs/>
                <w:sz w:val="24"/>
                <w:szCs w:val="24"/>
                <w:lang w:eastAsia="lt-LT"/>
              </w:rPr>
              <w:t xml:space="preserve"> </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A6A63" w:rsidP="00D6468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Netaikoma</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E72420">
            <w:pPr>
              <w:spacing w:after="0" w:line="240" w:lineRule="auto"/>
              <w:rPr>
                <w:rFonts w:ascii="Times New Roman" w:eastAsia="Times New Roman" w:hAnsi="Times New Roman" w:cs="Times New Roman"/>
                <w:sz w:val="24"/>
                <w:szCs w:val="24"/>
                <w:lang w:val="pt-BR" w:eastAsia="lt-LT"/>
              </w:rPr>
            </w:pPr>
            <w:r w:rsidRPr="00505FAC">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505FAC">
              <w:rPr>
                <w:rFonts w:ascii="Times New Roman" w:hAnsi="Times New Roman" w:cs="Times New Roman"/>
                <w:sz w:val="24"/>
                <w:szCs w:val="24"/>
              </w:rPr>
              <w:t xml:space="preserve"> </w:t>
            </w:r>
            <w:r w:rsidRPr="00505FAC">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w:t>
            </w:r>
            <w:r w:rsidR="00E72420">
              <w:rPr>
                <w:rFonts w:ascii="Times New Roman" w:eastAsia="Times New Roman" w:hAnsi="Times New Roman" w:cs="Times New Roman"/>
                <w:sz w:val="24"/>
                <w:szCs w:val="24"/>
                <w:lang w:eastAsia="lt-LT"/>
              </w:rPr>
              <w:t>ų</w:t>
            </w:r>
            <w:r w:rsidR="00D40561">
              <w:rPr>
                <w:rFonts w:ascii="Times New Roman" w:eastAsia="Times New Roman" w:hAnsi="Times New Roman" w:cs="Times New Roman"/>
                <w:sz w:val="24"/>
                <w:szCs w:val="24"/>
                <w:lang w:eastAsia="lt-LT"/>
              </w:rPr>
              <w:t xml:space="preserve"> įgyvendin</w:t>
            </w:r>
            <w:r w:rsidR="00E72420">
              <w:rPr>
                <w:rFonts w:ascii="Times New Roman" w:eastAsia="Times New Roman" w:hAnsi="Times New Roman" w:cs="Times New Roman"/>
                <w:sz w:val="24"/>
                <w:szCs w:val="24"/>
                <w:lang w:eastAsia="lt-LT"/>
              </w:rPr>
              <w:t>imui</w:t>
            </w:r>
          </w:p>
        </w:tc>
        <w:tc>
          <w:tcPr>
            <w:tcW w:w="3260" w:type="dxa"/>
            <w:tcBorders>
              <w:top w:val="single" w:sz="4" w:space="0" w:color="000000"/>
              <w:left w:val="single" w:sz="4" w:space="0" w:color="000000"/>
              <w:bottom w:val="single" w:sz="4" w:space="0" w:color="auto"/>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val="pt-BR" w:eastAsia="lt-LT"/>
              </w:rPr>
            </w:pP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val="pt-BR"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val="pt-BR"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hideMark/>
          </w:tcPr>
          <w:p w:rsidR="00F00DFC" w:rsidRPr="00505FAC" w:rsidRDefault="00F00DFC" w:rsidP="007E41F1">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505FAC" w:rsidDel="009152DC">
              <w:rPr>
                <w:rFonts w:ascii="Times New Roman" w:eastAsia="Times New Roman" w:hAnsi="Times New Roman" w:cs="Times New Roman"/>
                <w:sz w:val="24"/>
                <w:szCs w:val="24"/>
                <w:lang w:eastAsia="lt-LT"/>
              </w:rPr>
              <w:t xml:space="preserve"> </w:t>
            </w:r>
            <w:r w:rsidRPr="00505FAC">
              <w:rPr>
                <w:rFonts w:ascii="Times New Roman" w:eastAsia="Times New Roman" w:hAnsi="Times New Roman" w:cs="Times New Roman"/>
                <w:sz w:val="24"/>
                <w:szCs w:val="24"/>
                <w:lang w:eastAsia="lt-LT"/>
              </w:rPr>
              <w:t xml:space="preserve">principo įgyvendinimas </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661C7F" w:rsidP="00016CCB">
            <w:pPr>
              <w:spacing w:after="0" w:line="240" w:lineRule="auto"/>
              <w:rPr>
                <w:rFonts w:ascii="Times New Roman" w:eastAsia="Times New Roman" w:hAnsi="Times New Roman" w:cs="Times New Roman"/>
                <w:sz w:val="24"/>
                <w:szCs w:val="24"/>
                <w:lang w:val="pt-BR" w:eastAsia="lt-LT"/>
              </w:rPr>
            </w:pPr>
            <w:r w:rsidRPr="00EB09E7">
              <w:rPr>
                <w:rFonts w:ascii="Times New Roman" w:eastAsia="Times New Roman" w:hAnsi="Times New Roman" w:cs="Times New Roman"/>
                <w:sz w:val="24"/>
                <w:szCs w:val="24"/>
                <w:lang w:val="pt-BR" w:eastAsia="lt-LT"/>
              </w:rPr>
              <w:t>Projekt</w:t>
            </w:r>
            <w:r w:rsidR="001D1CE0" w:rsidRPr="00EB09E7">
              <w:rPr>
                <w:rFonts w:ascii="Times New Roman" w:eastAsia="Times New Roman" w:hAnsi="Times New Roman" w:cs="Times New Roman"/>
                <w:sz w:val="24"/>
                <w:szCs w:val="24"/>
                <w:lang w:val="pt-BR" w:eastAsia="lt-LT"/>
              </w:rPr>
              <w:t>as</w:t>
            </w:r>
            <w:r w:rsidRPr="00EB09E7">
              <w:rPr>
                <w:rFonts w:ascii="Times New Roman" w:eastAsia="Times New Roman" w:hAnsi="Times New Roman" w:cs="Times New Roman"/>
                <w:sz w:val="24"/>
                <w:szCs w:val="24"/>
                <w:lang w:val="pt-BR" w:eastAsia="lt-LT"/>
              </w:rPr>
              <w:t xml:space="preserve"> turi </w:t>
            </w:r>
            <w:r w:rsidR="001D1CE0" w:rsidRPr="00EB09E7">
              <w:rPr>
                <w:rFonts w:ascii="Times New Roman" w:eastAsia="Times New Roman" w:hAnsi="Times New Roman" w:cs="Times New Roman"/>
                <w:sz w:val="24"/>
                <w:szCs w:val="24"/>
                <w:lang w:val="pt-BR" w:eastAsia="lt-LT"/>
              </w:rPr>
              <w:t xml:space="preserve">siūlyti konkrečius veiksmus, nurodytus Aprašo </w:t>
            </w:r>
            <w:r w:rsidR="00ED6C86" w:rsidRPr="00EB09E7">
              <w:rPr>
                <w:rFonts w:ascii="Times New Roman" w:eastAsia="Times New Roman" w:hAnsi="Times New Roman" w:cs="Times New Roman"/>
                <w:sz w:val="24"/>
                <w:szCs w:val="24"/>
                <w:lang w:val="pt-BR" w:eastAsia="lt-LT"/>
              </w:rPr>
              <w:t>2</w:t>
            </w:r>
            <w:r w:rsidR="00D33BBE" w:rsidRPr="00EB09E7">
              <w:rPr>
                <w:rFonts w:ascii="Times New Roman" w:eastAsia="Times New Roman" w:hAnsi="Times New Roman" w:cs="Times New Roman"/>
                <w:sz w:val="24"/>
                <w:szCs w:val="24"/>
                <w:lang w:val="pt-BR" w:eastAsia="lt-LT"/>
              </w:rPr>
              <w:t>4</w:t>
            </w:r>
            <w:r w:rsidR="00016CCB" w:rsidRPr="00EB09E7">
              <w:rPr>
                <w:rFonts w:ascii="Times New Roman" w:eastAsia="Times New Roman" w:hAnsi="Times New Roman" w:cs="Times New Roman"/>
                <w:sz w:val="24"/>
                <w:szCs w:val="24"/>
                <w:lang w:val="pt-BR" w:eastAsia="lt-LT"/>
              </w:rPr>
              <w:t xml:space="preserve"> punkte</w:t>
            </w: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val="pt-BR"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val="pt-BR" w:eastAsia="lt-LT"/>
              </w:rPr>
            </w:pPr>
          </w:p>
        </w:tc>
      </w:tr>
      <w:tr w:rsidR="00F00DFC"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tcPr>
          <w:p w:rsidR="006E2D6B" w:rsidRPr="00505FAC" w:rsidRDefault="00F00DFC" w:rsidP="0098030C">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4.5. Projektas suderinamas su </w:t>
            </w:r>
            <w:r w:rsidR="0098030C">
              <w:rPr>
                <w:rFonts w:ascii="Times New Roman" w:eastAsia="Times New Roman" w:hAnsi="Times New Roman" w:cs="Times New Roman"/>
                <w:sz w:val="24"/>
                <w:szCs w:val="24"/>
                <w:lang w:eastAsia="lt-LT"/>
              </w:rPr>
              <w:t>ES</w:t>
            </w:r>
            <w:r w:rsidRPr="00505FAC">
              <w:rPr>
                <w:rFonts w:ascii="Times New Roman" w:eastAsia="Times New Roman" w:hAnsi="Times New Roman" w:cs="Times New Roman"/>
                <w:sz w:val="24"/>
                <w:szCs w:val="24"/>
                <w:lang w:eastAsia="lt-LT"/>
              </w:rPr>
              <w:t xml:space="preserve"> konkurencijos politikos nuostatomis: </w:t>
            </w:r>
          </w:p>
        </w:tc>
        <w:tc>
          <w:tcPr>
            <w:tcW w:w="3260" w:type="dxa"/>
            <w:tcBorders>
              <w:top w:val="single" w:sz="4" w:space="0" w:color="auto"/>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62219A"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tcPr>
          <w:p w:rsidR="0062219A" w:rsidRPr="00505FAC" w:rsidRDefault="0062219A" w:rsidP="00994BD7">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4.5.1. teikiamas finansavimas neviršija nustatytų</w:t>
            </w:r>
            <w:r w:rsidRPr="00505FAC">
              <w:rPr>
                <w:rFonts w:ascii="Times New Roman" w:eastAsia="Times New Roman" w:hAnsi="Times New Roman" w:cs="Times New Roman"/>
                <w:i/>
                <w:sz w:val="24"/>
                <w:szCs w:val="24"/>
                <w:lang w:eastAsia="lt-LT"/>
              </w:rPr>
              <w:t xml:space="preserve"> de minimis</w:t>
            </w:r>
            <w:r w:rsidRPr="00505FAC">
              <w:rPr>
                <w:rFonts w:ascii="Times New Roman" w:eastAsia="Times New Roman" w:hAnsi="Times New Roman" w:cs="Times New Roman"/>
                <w:sz w:val="24"/>
                <w:szCs w:val="24"/>
                <w:lang w:eastAsia="lt-LT"/>
              </w:rPr>
              <w:t xml:space="preserve"> pagalbos ribų ir atitinka reikalavimus, taikomus </w:t>
            </w:r>
            <w:r w:rsidRPr="00505FAC">
              <w:rPr>
                <w:rFonts w:ascii="Times New Roman" w:eastAsia="Times New Roman" w:hAnsi="Times New Roman" w:cs="Times New Roman"/>
                <w:i/>
                <w:sz w:val="24"/>
                <w:szCs w:val="24"/>
                <w:lang w:eastAsia="lt-LT"/>
              </w:rPr>
              <w:t>de minimis</w:t>
            </w:r>
            <w:r w:rsidRPr="00505FAC">
              <w:rPr>
                <w:rFonts w:ascii="Times New Roman" w:eastAsia="Times New Roman" w:hAnsi="Times New Roman" w:cs="Times New Roman"/>
                <w:sz w:val="24"/>
                <w:szCs w:val="24"/>
                <w:lang w:eastAsia="lt-LT"/>
              </w:rPr>
              <w:t xml:space="preserve"> pagalbai</w:t>
            </w:r>
            <w:r w:rsidR="00994BD7">
              <w:rPr>
                <w:rFonts w:ascii="Times New Roman" w:eastAsia="Times New Roman" w:hAnsi="Times New Roman" w:cs="Times New Roman"/>
                <w:sz w:val="24"/>
                <w:szCs w:val="24"/>
                <w:lang w:eastAsia="lt-LT"/>
              </w:rPr>
              <w:t>;</w:t>
            </w:r>
          </w:p>
        </w:tc>
        <w:tc>
          <w:tcPr>
            <w:tcW w:w="3260" w:type="dxa"/>
            <w:tcBorders>
              <w:top w:val="single" w:sz="4" w:space="0" w:color="auto"/>
              <w:left w:val="single" w:sz="4" w:space="0" w:color="000000"/>
              <w:bottom w:val="single" w:sz="4" w:space="0" w:color="000000"/>
              <w:right w:val="single" w:sz="4" w:space="0" w:color="000000"/>
            </w:tcBorders>
          </w:tcPr>
          <w:p w:rsidR="0062219A" w:rsidRPr="00EB09E7" w:rsidRDefault="0062219A" w:rsidP="009379E6">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rPr>
                <w:rFonts w:ascii="Times New Roman" w:eastAsia="Times New Roman" w:hAnsi="Times New Roman" w:cs="Times New Roman"/>
                <w:sz w:val="24"/>
                <w:szCs w:val="24"/>
                <w:lang w:eastAsia="lt-LT"/>
              </w:rPr>
            </w:pPr>
          </w:p>
        </w:tc>
      </w:tr>
      <w:tr w:rsidR="0062219A"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tcPr>
          <w:p w:rsidR="0062219A" w:rsidRPr="00505FAC" w:rsidRDefault="0062219A" w:rsidP="00F32F41">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4.5.2.</w:t>
            </w:r>
            <w:r w:rsidR="007A6615" w:rsidRPr="00505FAC">
              <w:rPr>
                <w:rFonts w:ascii="Times New Roman" w:eastAsia="Times New Roman" w:hAnsi="Times New Roman" w:cs="Times New Roman"/>
                <w:sz w:val="24"/>
                <w:szCs w:val="24"/>
                <w:lang w:eastAsia="lt-LT"/>
              </w:rPr>
              <w:t xml:space="preserve"> projektas finansuojamas pagal suderintą valstybės pagalbos schemą ar</w:t>
            </w:r>
            <w:r w:rsidR="00994BD7">
              <w:rPr>
                <w:rFonts w:ascii="Times New Roman" w:eastAsia="Times New Roman" w:hAnsi="Times New Roman" w:cs="Times New Roman"/>
                <w:sz w:val="24"/>
                <w:szCs w:val="24"/>
                <w:lang w:eastAsia="lt-LT"/>
              </w:rPr>
              <w:t xml:space="preserve"> </w:t>
            </w:r>
            <w:r w:rsidR="007A6615" w:rsidRPr="00505FAC">
              <w:rPr>
                <w:rFonts w:ascii="Times New Roman" w:eastAsia="Times New Roman" w:hAnsi="Times New Roman" w:cs="Times New Roman"/>
                <w:sz w:val="24"/>
                <w:szCs w:val="24"/>
                <w:lang w:eastAsia="lt-LT"/>
              </w:rPr>
              <w:t xml:space="preserve">Europos Komisijos </w:t>
            </w:r>
            <w:r w:rsidR="00F32F41">
              <w:rPr>
                <w:rFonts w:ascii="Times New Roman" w:eastAsia="Times New Roman" w:hAnsi="Times New Roman" w:cs="Times New Roman"/>
                <w:sz w:val="24"/>
                <w:szCs w:val="24"/>
                <w:lang w:eastAsia="lt-LT"/>
              </w:rPr>
              <w:t xml:space="preserve">(toliau – EK) </w:t>
            </w:r>
            <w:r w:rsidR="007A6615" w:rsidRPr="00505FAC">
              <w:rPr>
                <w:rFonts w:ascii="Times New Roman" w:eastAsia="Times New Roman" w:hAnsi="Times New Roman" w:cs="Times New Roman"/>
                <w:sz w:val="24"/>
                <w:szCs w:val="24"/>
                <w:lang w:eastAsia="lt-LT"/>
              </w:rPr>
              <w:t xml:space="preserve">sprendimą arba pagal </w:t>
            </w:r>
            <w:r w:rsidR="00994BD7">
              <w:rPr>
                <w:rFonts w:ascii="Times New Roman" w:eastAsia="Times New Roman" w:hAnsi="Times New Roman" w:cs="Times New Roman"/>
                <w:sz w:val="24"/>
                <w:szCs w:val="24"/>
                <w:lang w:eastAsia="lt-LT"/>
              </w:rPr>
              <w:t>2014 m. birželio 17 d. Komisijos reglamentą (ES) Nr. 651/2014</w:t>
            </w:r>
            <w:r w:rsidR="00984418" w:rsidRPr="009D08A1">
              <w:rPr>
                <w:rFonts w:ascii="Times New Roman" w:eastAsia="Times New Roman" w:hAnsi="Times New Roman" w:cs="Times New Roman"/>
                <w:i/>
                <w:sz w:val="24"/>
                <w:szCs w:val="24"/>
                <w:lang w:eastAsia="lt-LT"/>
              </w:rPr>
              <w:t xml:space="preserve">, </w:t>
            </w:r>
            <w:r w:rsidR="00984418" w:rsidRPr="00884AF0">
              <w:rPr>
                <w:rFonts w:ascii="Times New Roman" w:eastAsia="Times New Roman" w:hAnsi="Times New Roman" w:cs="Times New Roman"/>
                <w:sz w:val="24"/>
                <w:szCs w:val="24"/>
                <w:lang w:eastAsia="lt-LT"/>
              </w:rPr>
              <w:t xml:space="preserve">kuriuo tam tikrų kategorijų pagalba skelbiama suderinama su vidaus rinka taikant Sutarties 107 ir 108 straipsnius </w:t>
            </w:r>
            <w:r w:rsidR="007D590F" w:rsidRPr="00884AF0">
              <w:rPr>
                <w:rFonts w:ascii="Times New Roman" w:eastAsia="Times New Roman" w:hAnsi="Times New Roman" w:cs="Times New Roman"/>
                <w:sz w:val="24"/>
                <w:szCs w:val="24"/>
                <w:lang w:eastAsia="lt-LT"/>
              </w:rPr>
              <w:t>(</w:t>
            </w:r>
            <w:r w:rsidR="0098030C" w:rsidRPr="00884AF0">
              <w:rPr>
                <w:rFonts w:ascii="Times New Roman" w:eastAsia="Times New Roman" w:hAnsi="Times New Roman" w:cs="Times New Roman"/>
                <w:sz w:val="24"/>
                <w:szCs w:val="24"/>
                <w:lang w:eastAsia="lt-LT"/>
              </w:rPr>
              <w:t>OL 2014 L 187, p.</w:t>
            </w:r>
            <w:r w:rsidR="00884AF0">
              <w:rPr>
                <w:rFonts w:ascii="Times New Roman" w:eastAsia="Times New Roman" w:hAnsi="Times New Roman" w:cs="Times New Roman"/>
                <w:sz w:val="24"/>
                <w:szCs w:val="24"/>
                <w:lang w:eastAsia="lt-LT"/>
              </w:rPr>
              <w:t xml:space="preserve"> </w:t>
            </w:r>
            <w:r w:rsidR="0098030C" w:rsidRPr="00884AF0">
              <w:rPr>
                <w:rFonts w:ascii="Times New Roman" w:eastAsia="Times New Roman" w:hAnsi="Times New Roman" w:cs="Times New Roman"/>
                <w:sz w:val="24"/>
                <w:szCs w:val="24"/>
                <w:lang w:eastAsia="lt-LT"/>
              </w:rPr>
              <w:t>1</w:t>
            </w:r>
            <w:r w:rsidR="008D24DF" w:rsidRPr="00884AF0">
              <w:rPr>
                <w:rFonts w:ascii="Times New Roman" w:eastAsia="Times New Roman" w:hAnsi="Times New Roman" w:cs="Times New Roman"/>
                <w:sz w:val="24"/>
                <w:szCs w:val="24"/>
                <w:lang w:eastAsia="lt-LT"/>
              </w:rPr>
              <w:t xml:space="preserve">), </w:t>
            </w:r>
            <w:r w:rsidR="00884AF0">
              <w:rPr>
                <w:rFonts w:ascii="Times New Roman" w:eastAsia="Times New Roman" w:hAnsi="Times New Roman" w:cs="Times New Roman"/>
                <w:sz w:val="24"/>
                <w:szCs w:val="24"/>
                <w:lang w:eastAsia="lt-LT"/>
              </w:rPr>
              <w:t>laikantis ten nustatytų reikalavimų;</w:t>
            </w:r>
            <w:r w:rsidR="007A6615" w:rsidRPr="00505FAC">
              <w:rPr>
                <w:rFonts w:ascii="Times New Roman" w:eastAsia="Times New Roman" w:hAnsi="Times New Roman" w:cs="Times New Roman"/>
                <w:sz w:val="24"/>
                <w:szCs w:val="24"/>
                <w:lang w:eastAsia="lt-LT"/>
              </w:rPr>
              <w:t xml:space="preserve"> </w:t>
            </w:r>
          </w:p>
        </w:tc>
        <w:tc>
          <w:tcPr>
            <w:tcW w:w="3260" w:type="dxa"/>
            <w:tcBorders>
              <w:top w:val="single" w:sz="4" w:space="0" w:color="auto"/>
              <w:left w:val="single" w:sz="4" w:space="0" w:color="000000"/>
              <w:bottom w:val="single" w:sz="4" w:space="0" w:color="000000"/>
              <w:right w:val="single" w:sz="4" w:space="0" w:color="000000"/>
            </w:tcBorders>
          </w:tcPr>
          <w:p w:rsidR="0062219A" w:rsidRPr="00EB09E7" w:rsidRDefault="0062219A" w:rsidP="00F55DE5">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rPr>
                <w:rFonts w:ascii="Times New Roman" w:eastAsia="Times New Roman" w:hAnsi="Times New Roman" w:cs="Times New Roman"/>
                <w:sz w:val="24"/>
                <w:szCs w:val="24"/>
                <w:lang w:eastAsia="lt-LT"/>
              </w:rPr>
            </w:pPr>
          </w:p>
        </w:tc>
      </w:tr>
      <w:tr w:rsidR="0062219A" w:rsidRPr="00452A76" w:rsidTr="00743F70">
        <w:trPr>
          <w:trHeight w:val="20"/>
        </w:trPr>
        <w:tc>
          <w:tcPr>
            <w:tcW w:w="6379" w:type="dxa"/>
            <w:tcBorders>
              <w:top w:val="single" w:sz="4" w:space="0" w:color="auto"/>
              <w:left w:val="single" w:sz="4" w:space="0" w:color="000000"/>
              <w:bottom w:val="single" w:sz="4" w:space="0" w:color="000000"/>
              <w:right w:val="single" w:sz="4" w:space="0" w:color="000000"/>
            </w:tcBorders>
          </w:tcPr>
          <w:p w:rsidR="0062219A" w:rsidRPr="00505FAC" w:rsidRDefault="0062219A" w:rsidP="001B3922">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lastRenderedPageBreak/>
              <w:t>4.5.3.</w:t>
            </w:r>
            <w:r w:rsidR="007A6615" w:rsidRPr="00505FAC">
              <w:rPr>
                <w:rFonts w:ascii="Times New Roman" w:eastAsia="Times New Roman" w:hAnsi="Times New Roman" w:cs="Times New Roman"/>
                <w:sz w:val="24"/>
                <w:szCs w:val="24"/>
                <w:lang w:eastAsia="lt-LT"/>
              </w:rPr>
              <w:t xml:space="preserve"> projekto finansavimas nereiškia neteisėtos valstybės pagalbos ar </w:t>
            </w:r>
            <w:r w:rsidR="007A6615" w:rsidRPr="00505FAC">
              <w:rPr>
                <w:rFonts w:ascii="Times New Roman" w:eastAsia="Times New Roman" w:hAnsi="Times New Roman" w:cs="Times New Roman"/>
                <w:i/>
                <w:sz w:val="24"/>
                <w:szCs w:val="24"/>
                <w:lang w:eastAsia="lt-LT"/>
              </w:rPr>
              <w:t>de minimis</w:t>
            </w:r>
            <w:r w:rsidR="007A6615" w:rsidRPr="00505FAC">
              <w:rPr>
                <w:rFonts w:ascii="Times New Roman" w:eastAsia="Times New Roman" w:hAnsi="Times New Roman" w:cs="Times New Roman"/>
                <w:sz w:val="24"/>
                <w:szCs w:val="24"/>
                <w:lang w:eastAsia="lt-LT"/>
              </w:rPr>
              <w:t xml:space="preserve"> pagalbos suteikimo </w:t>
            </w:r>
          </w:p>
        </w:tc>
        <w:tc>
          <w:tcPr>
            <w:tcW w:w="3260" w:type="dxa"/>
            <w:tcBorders>
              <w:top w:val="single" w:sz="4" w:space="0" w:color="auto"/>
              <w:left w:val="single" w:sz="4" w:space="0" w:color="000000"/>
              <w:bottom w:val="single" w:sz="4" w:space="0" w:color="000000"/>
              <w:right w:val="single" w:sz="4" w:space="0" w:color="000000"/>
            </w:tcBorders>
          </w:tcPr>
          <w:p w:rsidR="0062219A" w:rsidRPr="00EB09E7" w:rsidRDefault="0062219A" w:rsidP="00426029">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000000"/>
              <w:bottom w:val="single" w:sz="4" w:space="0" w:color="000000"/>
              <w:right w:val="single" w:sz="4" w:space="0" w:color="000000"/>
            </w:tcBorders>
          </w:tcPr>
          <w:p w:rsidR="0062219A" w:rsidRPr="00505FAC" w:rsidRDefault="0062219A" w:rsidP="00A51E33">
            <w:pPr>
              <w:spacing w:after="0" w:line="240" w:lineRule="auto"/>
              <w:rPr>
                <w:rFonts w:ascii="Times New Roman" w:eastAsia="Times New Roman" w:hAnsi="Times New Roman" w:cs="Times New Roman"/>
                <w:sz w:val="24"/>
                <w:szCs w:val="24"/>
                <w:lang w:eastAsia="lt-LT"/>
              </w:rPr>
            </w:pPr>
          </w:p>
        </w:tc>
      </w:tr>
      <w:tr w:rsidR="00827E34" w:rsidRPr="00452A76"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EB09E7" w:rsidRDefault="00827E34" w:rsidP="00C4740C">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1A1B13">
            <w:pPr>
              <w:spacing w:after="0" w:line="240" w:lineRule="auto"/>
              <w:rPr>
                <w:rFonts w:ascii="Times New Roman" w:eastAsia="Times New Roman" w:hAnsi="Times New Roman" w:cs="Times New Roman"/>
                <w:bCs/>
                <w:sz w:val="24"/>
                <w:szCs w:val="24"/>
                <w:lang w:eastAsia="lt-LT"/>
              </w:rPr>
            </w:pPr>
            <w:r w:rsidRPr="00505FAC">
              <w:rPr>
                <w:rFonts w:ascii="Times New Roman" w:eastAsia="Times New Roman" w:hAnsi="Times New Roman" w:cs="Times New Roman"/>
                <w:sz w:val="24"/>
                <w:szCs w:val="24"/>
                <w:lang w:eastAsia="lt-LT"/>
              </w:rPr>
              <w:t xml:space="preserve">5.1. </w:t>
            </w:r>
            <w:r w:rsidRPr="00505FAC">
              <w:rPr>
                <w:rFonts w:ascii="Times New Roman" w:eastAsia="Times New Roman" w:hAnsi="Times New Roman" w:cs="Times New Roman"/>
                <w:bCs/>
                <w:sz w:val="24"/>
                <w:szCs w:val="24"/>
                <w:lang w:eastAsia="lt-LT"/>
              </w:rPr>
              <w:t xml:space="preserve">Pareiškėjas </w:t>
            </w:r>
            <w:r w:rsidR="007C1B86">
              <w:rPr>
                <w:rFonts w:ascii="Times New Roman" w:eastAsia="Times New Roman" w:hAnsi="Times New Roman" w:cs="Times New Roman"/>
                <w:bCs/>
                <w:sz w:val="24"/>
                <w:szCs w:val="24"/>
                <w:lang w:eastAsia="lt-LT"/>
              </w:rPr>
              <w:t xml:space="preserve">ir </w:t>
            </w:r>
            <w:r w:rsidRPr="00505FAC">
              <w:rPr>
                <w:rFonts w:ascii="Times New Roman" w:eastAsia="Times New Roman" w:hAnsi="Times New Roman" w:cs="Times New Roman"/>
                <w:bCs/>
                <w:sz w:val="24"/>
                <w:szCs w:val="24"/>
                <w:lang w:eastAsia="lt-LT"/>
              </w:rPr>
              <w:t>partneris</w:t>
            </w:r>
            <w:r w:rsidR="00C4740C" w:rsidRPr="00505FAC">
              <w:rPr>
                <w:rFonts w:ascii="Times New Roman" w:eastAsia="Times New Roman" w:hAnsi="Times New Roman" w:cs="Times New Roman"/>
                <w:bCs/>
                <w:sz w:val="24"/>
                <w:szCs w:val="24"/>
                <w:lang w:eastAsia="lt-LT"/>
              </w:rPr>
              <w:t xml:space="preserve"> (-iai)</w:t>
            </w:r>
            <w:r w:rsidRPr="00505FAC">
              <w:rPr>
                <w:rFonts w:ascii="Times New Roman" w:eastAsia="Times New Roman" w:hAnsi="Times New Roman" w:cs="Times New Roman"/>
                <w:bCs/>
                <w:sz w:val="24"/>
                <w:szCs w:val="24"/>
                <w:lang w:eastAsia="lt-LT"/>
              </w:rPr>
              <w:t xml:space="preserve"> yra juridiniai asmenys</w:t>
            </w:r>
            <w:r w:rsidR="00015561">
              <w:rPr>
                <w:rFonts w:ascii="Times New Roman" w:eastAsia="Times New Roman" w:hAnsi="Times New Roman" w:cs="Times New Roman"/>
                <w:bCs/>
                <w:sz w:val="24"/>
                <w:szCs w:val="24"/>
                <w:lang w:eastAsia="lt-LT"/>
              </w:rPr>
              <w:t>, juridinio asmens filialai, atstovyb</w:t>
            </w:r>
            <w:r w:rsidR="001A1B13">
              <w:rPr>
                <w:rFonts w:ascii="Times New Roman" w:eastAsia="Times New Roman" w:hAnsi="Times New Roman" w:cs="Times New Roman"/>
                <w:bCs/>
                <w:sz w:val="24"/>
                <w:szCs w:val="24"/>
                <w:lang w:eastAsia="lt-LT"/>
              </w:rPr>
              <w:t>ė</w:t>
            </w:r>
            <w:r w:rsidR="00015561">
              <w:rPr>
                <w:rFonts w:ascii="Times New Roman" w:eastAsia="Times New Roman" w:hAnsi="Times New Roman" w:cs="Times New Roman"/>
                <w:bCs/>
                <w:sz w:val="24"/>
                <w:szCs w:val="24"/>
                <w:lang w:eastAsia="lt-LT"/>
              </w:rPr>
              <w:t>s</w:t>
            </w:r>
            <w:r w:rsidR="001A1B13">
              <w:rPr>
                <w:rFonts w:ascii="Times New Roman" w:eastAsia="Times New Roman" w:hAnsi="Times New Roman" w:cs="Times New Roman"/>
                <w:bCs/>
                <w:sz w:val="24"/>
                <w:szCs w:val="24"/>
                <w:lang w:eastAsia="lt-LT"/>
              </w:rPr>
              <w:t xml:space="preserve"> (toliau – juridinis asmuo) arba fiziniai asmenys, kurie verčiasi ūkine komercine veikla (toliau – fizinis asmuo), kaip nustatyta projektų finansavimo sąlygų apraše</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EB09E7" w:rsidP="00331EA0">
            <w:pPr>
              <w:spacing w:after="0" w:line="240" w:lineRule="auto"/>
              <w:rPr>
                <w:rFonts w:ascii="Times New Roman" w:eastAsia="Times New Roman" w:hAnsi="Times New Roman" w:cs="Times New Roman"/>
                <w:sz w:val="24"/>
                <w:szCs w:val="24"/>
                <w:lang w:val="en-US" w:eastAsia="lt-LT"/>
              </w:rPr>
            </w:pPr>
            <w:r w:rsidRPr="00EB09E7">
              <w:rPr>
                <w:rFonts w:ascii="Times New Roman" w:eastAsia="Times New Roman" w:hAnsi="Times New Roman" w:cs="Times New Roman"/>
                <w:sz w:val="24"/>
                <w:szCs w:val="24"/>
                <w:lang w:eastAsia="lt-LT"/>
              </w:rPr>
              <w:t xml:space="preserve">Vadovaujantis Aprašo </w:t>
            </w:r>
            <w:r w:rsidR="0055713B" w:rsidRPr="00EB09E7">
              <w:rPr>
                <w:rFonts w:ascii="Times New Roman" w:eastAsia="Times New Roman" w:hAnsi="Times New Roman" w:cs="Times New Roman"/>
                <w:sz w:val="24"/>
                <w:szCs w:val="24"/>
                <w:lang w:eastAsia="lt-LT"/>
              </w:rPr>
              <w:t xml:space="preserve">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F55DE5">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5.2. Pareiškėjas </w:t>
            </w:r>
            <w:r w:rsidR="004C41BD" w:rsidRPr="00505FAC">
              <w:rPr>
                <w:rFonts w:ascii="Times New Roman" w:eastAsia="Times New Roman" w:hAnsi="Times New Roman" w:cs="Times New Roman"/>
                <w:sz w:val="24"/>
                <w:szCs w:val="24"/>
                <w:lang w:eastAsia="lt-LT"/>
              </w:rPr>
              <w:t xml:space="preserve">ir </w:t>
            </w:r>
            <w:r w:rsidRPr="00505FAC">
              <w:rPr>
                <w:rFonts w:ascii="Times New Roman" w:eastAsia="Times New Roman" w:hAnsi="Times New Roman" w:cs="Times New Roman"/>
                <w:sz w:val="24"/>
                <w:szCs w:val="24"/>
                <w:lang w:eastAsia="lt-LT"/>
              </w:rPr>
              <w:t>partneris</w:t>
            </w:r>
            <w:r w:rsidR="00C4740C" w:rsidRPr="00505FAC">
              <w:rPr>
                <w:rFonts w:ascii="Times New Roman" w:eastAsia="Times New Roman" w:hAnsi="Times New Roman" w:cs="Times New Roman"/>
                <w:sz w:val="24"/>
                <w:szCs w:val="24"/>
                <w:lang w:eastAsia="lt-LT"/>
              </w:rPr>
              <w:t xml:space="preserve"> (-iai)</w:t>
            </w:r>
            <w:r w:rsidRPr="00505FAC">
              <w:rPr>
                <w:rFonts w:ascii="Times New Roman" w:eastAsia="Times New Roman" w:hAnsi="Times New Roman" w:cs="Times New Roman"/>
                <w:sz w:val="24"/>
                <w:szCs w:val="24"/>
                <w:lang w:eastAsia="lt-LT"/>
              </w:rPr>
              <w:t xml:space="preserve"> atitinka tinkamų pareiškėjų sąrašą, nustatytą </w:t>
            </w:r>
            <w:r w:rsidR="00A91405">
              <w:rPr>
                <w:rFonts w:ascii="Times New Roman" w:eastAsia="Times New Roman" w:hAnsi="Times New Roman" w:cs="Times New Roman"/>
                <w:sz w:val="24"/>
                <w:szCs w:val="24"/>
                <w:lang w:eastAsia="lt-LT"/>
              </w:rPr>
              <w:t xml:space="preserve">projektų </w:t>
            </w:r>
            <w:r w:rsidR="00F55DE5">
              <w:rPr>
                <w:rFonts w:ascii="Times New Roman" w:eastAsia="Times New Roman" w:hAnsi="Times New Roman" w:cs="Times New Roman"/>
                <w:sz w:val="24"/>
                <w:szCs w:val="24"/>
                <w:lang w:eastAsia="lt-LT"/>
              </w:rPr>
              <w:t>finansavimo sąlygų apraše</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EB09E7" w:rsidP="00CA7FFB">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98705A">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5.3. Pareiškėjas </w:t>
            </w:r>
            <w:r w:rsidR="00993877" w:rsidRPr="00505FAC">
              <w:rPr>
                <w:rFonts w:ascii="Times New Roman" w:eastAsia="Times New Roman" w:hAnsi="Times New Roman" w:cs="Times New Roman"/>
                <w:sz w:val="24"/>
                <w:szCs w:val="24"/>
                <w:lang w:eastAsia="lt-LT"/>
              </w:rPr>
              <w:t xml:space="preserve">ir </w:t>
            </w:r>
            <w:r w:rsidRPr="00505FAC">
              <w:rPr>
                <w:rFonts w:ascii="Times New Roman" w:eastAsia="Times New Roman" w:hAnsi="Times New Roman" w:cs="Times New Roman"/>
                <w:sz w:val="24"/>
                <w:szCs w:val="24"/>
                <w:lang w:eastAsia="lt-LT"/>
              </w:rPr>
              <w:t>partneris</w:t>
            </w:r>
            <w:r w:rsidR="00993877" w:rsidRPr="00505FAC">
              <w:rPr>
                <w:rFonts w:ascii="Times New Roman" w:eastAsia="Times New Roman" w:hAnsi="Times New Roman" w:cs="Times New Roman"/>
                <w:sz w:val="24"/>
                <w:szCs w:val="24"/>
                <w:lang w:eastAsia="lt-LT"/>
              </w:rPr>
              <w:t xml:space="preserve"> (-iai)</w:t>
            </w:r>
            <w:r w:rsidRPr="00505FAC">
              <w:rPr>
                <w:rFonts w:ascii="Times New Roman" w:eastAsia="Times New Roman" w:hAnsi="Times New Roman" w:cs="Times New Roman"/>
                <w:sz w:val="24"/>
                <w:szCs w:val="24"/>
                <w:lang w:eastAsia="lt-LT"/>
              </w:rPr>
              <w:t xml:space="preserve"> turi teisinį pagrindą užsiimti ta veikla (atlikti funkcijas), kuriai pradėti ir (arba) vykdyti, ir (arba) plėtoti skirtas projektas</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BB16CB">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5.4. Pareiškėjui ir partneriui (-iams) nėra apribojimų gauti finansavimą:</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AD0DEF">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5.4.1. pareiškėjui</w:t>
            </w:r>
            <w:r w:rsidRPr="00505FAC">
              <w:rPr>
                <w:rFonts w:ascii="Times New Roman" w:hAnsi="Times New Roman" w:cs="Times New Roman"/>
                <w:sz w:val="24"/>
                <w:szCs w:val="24"/>
              </w:rPr>
              <w:t xml:space="preserve"> </w:t>
            </w:r>
            <w:r w:rsidRPr="00505FAC">
              <w:rPr>
                <w:rFonts w:ascii="Times New Roman" w:eastAsia="Times New Roman" w:hAnsi="Times New Roman" w:cs="Times New Roman"/>
                <w:sz w:val="24"/>
                <w:szCs w:val="24"/>
                <w:lang w:eastAsia="lt-LT"/>
              </w:rPr>
              <w:t>ir partneriui (-iams)</w:t>
            </w:r>
            <w:r w:rsidR="001A1B13">
              <w:rPr>
                <w:rFonts w:ascii="Times New Roman" w:eastAsia="Times New Roman" w:hAnsi="Times New Roman" w:cs="Times New Roman"/>
                <w:sz w:val="24"/>
                <w:szCs w:val="24"/>
                <w:lang w:eastAsia="lt-LT"/>
              </w:rPr>
              <w:t>, kurie yra juridiniai asmenys,</w:t>
            </w:r>
            <w:r w:rsidRPr="00505FAC">
              <w:rPr>
                <w:rFonts w:ascii="Times New Roman" w:eastAsia="Times New Roman" w:hAnsi="Times New Roman" w:cs="Times New Roman"/>
                <w:sz w:val="24"/>
                <w:szCs w:val="24"/>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05FAC">
              <w:rPr>
                <w:rFonts w:ascii="Times New Roman" w:eastAsia="Times New Roman" w:hAnsi="Times New Roman" w:cs="Times New Roman"/>
                <w:i/>
                <w:sz w:val="24"/>
                <w:szCs w:val="24"/>
                <w:lang w:eastAsia="lt-LT"/>
              </w:rPr>
              <w:t>(ši nuostata netaikoma biudžetinėms įstaigoms)</w:t>
            </w:r>
            <w:r w:rsidR="00AD0DEF">
              <w:rPr>
                <w:rFonts w:ascii="Times New Roman" w:eastAsia="Times New Roman" w:hAnsi="Times New Roman" w:cs="Times New Roman"/>
                <w:i/>
                <w:sz w:val="24"/>
                <w:szCs w:val="24"/>
                <w:lang w:eastAsia="lt-LT"/>
              </w:rPr>
              <w:t xml:space="preserve"> </w:t>
            </w:r>
            <w:r w:rsidR="00AD0DEF" w:rsidRPr="00AD0DEF">
              <w:rPr>
                <w:rFonts w:ascii="Times New Roman" w:eastAsia="Times New Roman" w:hAnsi="Times New Roman" w:cs="Times New Roman"/>
                <w:sz w:val="24"/>
                <w:szCs w:val="24"/>
                <w:lang w:eastAsia="lt-LT"/>
              </w:rPr>
              <w:t xml:space="preserve">arba </w:t>
            </w:r>
            <w:r w:rsidR="001A1B13" w:rsidRPr="00AD0DEF">
              <w:rPr>
                <w:rFonts w:ascii="Times New Roman" w:eastAsia="Times New Roman" w:hAnsi="Times New Roman" w:cs="Times New Roman"/>
                <w:sz w:val="24"/>
                <w:szCs w:val="24"/>
                <w:lang w:eastAsia="lt-LT"/>
              </w:rPr>
              <w:t>pareiškėjui ir partneriui (-iams)</w:t>
            </w:r>
            <w:r w:rsidR="009948C3" w:rsidRPr="00AD0DEF">
              <w:rPr>
                <w:rFonts w:ascii="Times New Roman" w:eastAsia="Times New Roman" w:hAnsi="Times New Roman" w:cs="Times New Roman"/>
                <w:sz w:val="24"/>
                <w:szCs w:val="24"/>
                <w:lang w:eastAsia="lt-LT"/>
              </w:rPr>
              <w:t>, kurie yra fiziniai asmenys, nėra iškelta byla dėl bankroto, nėra pradėtas ikiteisminis tyrimas dėl ūkinės komercinės veiklos</w:t>
            </w:r>
            <w:r w:rsidR="00AD0DEF" w:rsidRPr="00AD0DEF">
              <w:rPr>
                <w:rFonts w:ascii="Times New Roman" w:eastAsia="Times New Roman" w:hAnsi="Times New Roman" w:cs="Times New Roman"/>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8A6932">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(-i) juridinis asmuo (asmenys)</w:t>
            </w:r>
            <w:r w:rsidR="00556283">
              <w:rPr>
                <w:rFonts w:ascii="Times New Roman" w:eastAsia="Times New Roman" w:hAnsi="Times New Roman" w:cs="Times New Roman"/>
                <w:i/>
                <w:sz w:val="24"/>
                <w:szCs w:val="24"/>
                <w:lang w:eastAsia="lt-LT"/>
              </w:rPr>
              <w:t xml:space="preserve"> </w:t>
            </w:r>
            <w:r w:rsidR="00556283" w:rsidRPr="00556283">
              <w:rPr>
                <w:rFonts w:ascii="Times New Roman" w:eastAsia="Times New Roman" w:hAnsi="Times New Roman" w:cs="Times New Roman"/>
                <w:sz w:val="24"/>
                <w:szCs w:val="24"/>
                <w:lang w:eastAsia="lt-LT"/>
              </w:rPr>
              <w:t>ar fizinis (-iai)</w:t>
            </w:r>
            <w:r w:rsidR="00556283">
              <w:rPr>
                <w:rFonts w:ascii="Times New Roman" w:eastAsia="Times New Roman" w:hAnsi="Times New Roman" w:cs="Times New Roman"/>
                <w:i/>
                <w:sz w:val="24"/>
                <w:szCs w:val="24"/>
                <w:lang w:eastAsia="lt-LT"/>
              </w:rPr>
              <w:t xml:space="preserve"> </w:t>
            </w:r>
            <w:r w:rsidR="00556283" w:rsidRPr="00556283">
              <w:rPr>
                <w:rFonts w:ascii="Times New Roman" w:eastAsia="Times New Roman" w:hAnsi="Times New Roman" w:cs="Times New Roman"/>
                <w:sz w:val="24"/>
                <w:szCs w:val="24"/>
                <w:lang w:eastAsia="lt-LT"/>
              </w:rPr>
              <w:t>asmuo (asmenys) yra užsienio pilietis (-iai)</w:t>
            </w:r>
            <w:r w:rsidR="00556283">
              <w:rPr>
                <w:rFonts w:ascii="Times New Roman" w:eastAsia="Times New Roman" w:hAnsi="Times New Roman" w:cs="Times New Roman"/>
                <w:i/>
                <w:sz w:val="24"/>
                <w:szCs w:val="24"/>
                <w:lang w:eastAsia="lt-LT"/>
              </w:rPr>
              <w:t xml:space="preserve"> </w:t>
            </w:r>
            <w:r w:rsidRPr="00505FAC">
              <w:rPr>
                <w:rFonts w:ascii="Times New Roman" w:eastAsia="Times New Roman" w:hAnsi="Times New Roman" w:cs="Times New Roman"/>
                <w:i/>
                <w:sz w:val="24"/>
                <w:szCs w:val="24"/>
                <w:lang w:eastAsia="lt-LT"/>
              </w:rPr>
              <w:t xml:space="preserve">(ši nuostata netaikoma įstaigoms, kurių veikla finansuojama iš Lietuvos Respublikos valstybės ir (arba) savivaldybių biudžetų, </w:t>
            </w:r>
            <w:r w:rsidRPr="00505FAC">
              <w:rPr>
                <w:rFonts w:ascii="Times New Roman" w:eastAsia="Times New Roman" w:hAnsi="Times New Roman" w:cs="Times New Roman"/>
                <w:i/>
                <w:color w:val="000000"/>
                <w:sz w:val="24"/>
                <w:szCs w:val="24"/>
                <w:lang w:eastAsia="lt-LT"/>
              </w:rPr>
              <w:t>ir (arba) valstybės pinigų fondų,</w:t>
            </w:r>
            <w:r w:rsidRPr="00505FAC">
              <w:rPr>
                <w:rFonts w:ascii="Times New Roman" w:eastAsia="Times New Roman" w:hAnsi="Times New Roman" w:cs="Times New Roman"/>
                <w:i/>
                <w:sz w:val="24"/>
                <w:szCs w:val="24"/>
                <w:lang w:eastAsia="lt-LT"/>
              </w:rPr>
              <w:t xml:space="preserve"> ir </w:t>
            </w:r>
            <w:r w:rsidR="008A6932">
              <w:rPr>
                <w:rFonts w:ascii="Times New Roman" w:eastAsia="Times New Roman" w:hAnsi="Times New Roman" w:cs="Times New Roman"/>
                <w:i/>
                <w:sz w:val="24"/>
                <w:szCs w:val="24"/>
                <w:lang w:eastAsia="lt-LT"/>
              </w:rPr>
              <w:t>pareiškėjams</w:t>
            </w:r>
            <w:r w:rsidRPr="00505FAC">
              <w:rPr>
                <w:rFonts w:ascii="Times New Roman" w:eastAsia="Times New Roman" w:hAnsi="Times New Roman" w:cs="Times New Roman"/>
                <w:i/>
                <w:sz w:val="24"/>
                <w:szCs w:val="24"/>
                <w:lang w:eastAsia="lt-LT"/>
              </w:rPr>
              <w:t xml:space="preserve">, kuriems Lietuvos Respublikos teisės aktų </w:t>
            </w:r>
            <w:r w:rsidRPr="00505FAC">
              <w:rPr>
                <w:rFonts w:ascii="Times New Roman" w:eastAsia="Times New Roman" w:hAnsi="Times New Roman" w:cs="Times New Roman"/>
                <w:i/>
                <w:sz w:val="24"/>
                <w:szCs w:val="24"/>
                <w:lang w:eastAsia="lt-LT"/>
              </w:rPr>
              <w:lastRenderedPageBreak/>
              <w:t>nustatyta tvarka yra atidėti mokesčių arba socialinio draudimo įmokų mokėjimo terminai)</w:t>
            </w:r>
            <w:r w:rsidR="008A6932">
              <w:rPr>
                <w:rFonts w:ascii="Times New Roman" w:eastAsia="Times New Roman" w:hAnsi="Times New Roman" w:cs="Times New Roman"/>
                <w:i/>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lastRenderedPageBreak/>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8A6932">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lastRenderedPageBreak/>
              <w:t>5.4.3.</w:t>
            </w:r>
            <w:r w:rsidRPr="00505FAC">
              <w:rPr>
                <w:rFonts w:ascii="Times New Roman" w:hAnsi="Times New Roman" w:cs="Times New Roman"/>
                <w:sz w:val="24"/>
                <w:szCs w:val="24"/>
              </w:rPr>
              <w:t xml:space="preserve"> </w:t>
            </w:r>
            <w:r w:rsidRPr="00505FAC">
              <w:rPr>
                <w:rFonts w:ascii="Times New Roman" w:eastAsia="Times New Roman" w:hAnsi="Times New Roman" w:cs="Times New Roman"/>
                <w:sz w:val="24"/>
                <w:szCs w:val="24"/>
                <w:lang w:eastAsia="lt-LT"/>
              </w:rPr>
              <w:t xml:space="preserve">paraiškos vertinimo metu </w:t>
            </w:r>
            <w:r w:rsidR="00F20A90">
              <w:rPr>
                <w:rFonts w:ascii="Times New Roman" w:eastAsia="Times New Roman" w:hAnsi="Times New Roman" w:cs="Times New Roman"/>
                <w:sz w:val="24"/>
                <w:szCs w:val="24"/>
                <w:lang w:eastAsia="lt-LT"/>
              </w:rPr>
              <w:t xml:space="preserve">pareiškėjas ir partneris (-iai), kurie yra fiziniai asmenys, arba </w:t>
            </w:r>
            <w:r w:rsidRPr="00505FAC">
              <w:rPr>
                <w:rFonts w:ascii="Times New Roman" w:eastAsia="Times New Roman" w:hAnsi="Times New Roman" w:cs="Times New Roman"/>
                <w:color w:val="000000"/>
                <w:sz w:val="24"/>
                <w:szCs w:val="24"/>
                <w:lang w:eastAsia="lt-LT"/>
              </w:rPr>
              <w:t>pareiškėjo ir partnerio (-ių)</w:t>
            </w:r>
            <w:r w:rsidR="00F20A90">
              <w:rPr>
                <w:rFonts w:ascii="Times New Roman" w:eastAsia="Times New Roman" w:hAnsi="Times New Roman" w:cs="Times New Roman"/>
                <w:color w:val="000000"/>
                <w:sz w:val="24"/>
                <w:szCs w:val="24"/>
                <w:lang w:eastAsia="lt-LT"/>
              </w:rPr>
              <w:t>, kurie yra juridiniai asmenys,</w:t>
            </w:r>
            <w:r w:rsidRPr="00505FAC">
              <w:rPr>
                <w:rFonts w:ascii="Times New Roman" w:eastAsia="Times New Roman" w:hAnsi="Times New Roman" w:cs="Times New Roman"/>
                <w:color w:val="000000"/>
                <w:sz w:val="24"/>
                <w:szCs w:val="24"/>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veiklas,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Pr="00505FAC">
              <w:rPr>
                <w:rFonts w:ascii="Times New Roman" w:eastAsia="Times New Roman" w:hAnsi="Times New Roman" w:cs="Times New Roman"/>
                <w:i/>
                <w:color w:val="000000"/>
                <w:sz w:val="24"/>
                <w:szCs w:val="24"/>
                <w:lang w:eastAsia="lt-LT"/>
              </w:rPr>
              <w:t>(jei pareiškėjo arba partnerio (-ių) veikla yra finansuojama iš Lietuvos Respublikos valstybės ir (arba) savivaldybių biudžetų, ir (arba) valstybės pinigų fondų, ši nuostata nėra taikoma)</w:t>
            </w:r>
            <w:r w:rsidR="00F16551">
              <w:rPr>
                <w:rFonts w:ascii="Times New Roman" w:eastAsia="Times New Roman" w:hAnsi="Times New Roman" w:cs="Times New Roman"/>
                <w:i/>
                <w:color w:val="000000"/>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624C37">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5.4.4. paraiškos vertinimo metu pareiškėjui ir partneriui (-iams), jei jie</w:t>
            </w:r>
            <w:r w:rsidR="00624C37">
              <w:rPr>
                <w:rFonts w:ascii="Times New Roman" w:eastAsia="Times New Roman" w:hAnsi="Times New Roman" w:cs="Times New Roman"/>
                <w:sz w:val="24"/>
                <w:szCs w:val="24"/>
                <w:lang w:eastAsia="lt-LT"/>
              </w:rPr>
              <w:t xml:space="preserve"> </w:t>
            </w:r>
            <w:r w:rsidRPr="00505FAC">
              <w:rPr>
                <w:rFonts w:ascii="Times New Roman" w:eastAsia="Times New Roman" w:hAnsi="Times New Roman" w:cs="Times New Roman"/>
                <w:sz w:val="24"/>
                <w:szCs w:val="24"/>
                <w:lang w:eastAsia="lt-LT"/>
              </w:rPr>
              <w:t>perkėl</w:t>
            </w:r>
            <w:r w:rsidR="00624C37">
              <w:rPr>
                <w:rFonts w:ascii="Times New Roman" w:eastAsia="Times New Roman" w:hAnsi="Times New Roman" w:cs="Times New Roman"/>
                <w:sz w:val="24"/>
                <w:szCs w:val="24"/>
                <w:lang w:eastAsia="lt-LT"/>
              </w:rPr>
              <w:t>ė</w:t>
            </w:r>
            <w:r w:rsidRPr="00505FAC">
              <w:rPr>
                <w:rFonts w:ascii="Times New Roman" w:eastAsia="Times New Roman" w:hAnsi="Times New Roman" w:cs="Times New Roman"/>
                <w:sz w:val="24"/>
                <w:szCs w:val="24"/>
                <w:lang w:eastAsia="lt-LT"/>
              </w:rPr>
              <w:t xml:space="preserve"> gamybinę veiklą valstybėje narėje arba į kitą valstybę narę, nėra taikoma arba nebuvo taikoma išieškojimo procedūra </w:t>
            </w:r>
            <w:r w:rsidRPr="00505FAC">
              <w:rPr>
                <w:rFonts w:ascii="Times New Roman" w:eastAsia="Times New Roman" w:hAnsi="Times New Roman" w:cs="Times New Roman"/>
                <w:i/>
                <w:sz w:val="24"/>
                <w:szCs w:val="24"/>
                <w:lang w:eastAsia="lt-LT"/>
              </w:rPr>
              <w:t>(ši nuostata nėra taikoma viešiesiems juridiniams asmenims)</w:t>
            </w:r>
            <w:r w:rsidR="00F16551">
              <w:rPr>
                <w:rFonts w:ascii="Times New Roman" w:eastAsia="Times New Roman" w:hAnsi="Times New Roman" w:cs="Times New Roman"/>
                <w:i/>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BB16CB">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505FAC">
              <w:rPr>
                <w:rFonts w:ascii="Times New Roman" w:eastAsia="Times New Roman" w:hAnsi="Times New Roman" w:cs="Times New Roman"/>
                <w:i/>
                <w:sz w:val="24"/>
                <w:szCs w:val="24"/>
                <w:lang w:eastAsia="lt-LT"/>
              </w:rPr>
              <w:t>(ši nuostata nėra taikoma viešiesiems juridiniams asmenims)</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F467F2" w:rsidRPr="00505FAC" w:rsidRDefault="00BB16CB" w:rsidP="00E06EDF">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5.4.6. paraiškos vertinimo metu pareiškėjui ir partneriui (-iams) </w:t>
            </w:r>
            <w:r w:rsidRPr="00505FAC">
              <w:rPr>
                <w:rFonts w:ascii="Times New Roman" w:eastAsia="Times New Roman" w:hAnsi="Times New Roman" w:cs="Times New Roman"/>
                <w:sz w:val="24"/>
                <w:szCs w:val="24"/>
                <w:lang w:eastAsia="lt-LT"/>
              </w:rPr>
              <w:lastRenderedPageBreak/>
              <w:t xml:space="preserve">nėra taikomas apribojimas gauti finansavimą dėl to, kad per sprendime dėl lėšų grąžinimo nustatytą terminą lėšos nebuvo grąžintos arba grąžinta tik dalis lėšų </w:t>
            </w:r>
            <w:r w:rsidRPr="00505FAC">
              <w:rPr>
                <w:rFonts w:ascii="Times New Roman" w:eastAsia="Times New Roman" w:hAnsi="Times New Roman" w:cs="Times New Roman"/>
                <w:i/>
                <w:sz w:val="24"/>
                <w:szCs w:val="24"/>
                <w:lang w:eastAsia="lt-LT"/>
              </w:rPr>
              <w:t>(šis apribojimas netaikomas įstaigoms, kurių veikla finansuojama iš Lietuvos Respublikos valstybės ir (arba) savivaldybių biudžetų ir (arba) valstybės pinigų fondų</w:t>
            </w:r>
            <w:r w:rsidR="00FB6032">
              <w:rPr>
                <w:rFonts w:ascii="Times New Roman" w:eastAsia="Times New Roman" w:hAnsi="Times New Roman" w:cs="Times New Roman"/>
                <w:i/>
                <w:sz w:val="24"/>
                <w:szCs w:val="24"/>
                <w:lang w:eastAsia="lt-LT"/>
              </w:rPr>
              <w:t>, įstaigoms, kurių veiklai finansuoti yra skiriama 2007</w:t>
            </w:r>
            <w:r w:rsidR="00FB6032" w:rsidRPr="00FB6032">
              <w:rPr>
                <w:rFonts w:ascii="Times New Roman" w:eastAsia="Times New Roman" w:hAnsi="Times New Roman" w:cs="Times New Roman"/>
                <w:i/>
                <w:sz w:val="24"/>
                <w:szCs w:val="24"/>
                <w:lang w:eastAsia="lt-LT"/>
              </w:rPr>
              <w:t>–</w:t>
            </w:r>
            <w:r w:rsidR="00FB6032">
              <w:rPr>
                <w:rFonts w:ascii="Times New Roman" w:eastAsia="Times New Roman" w:hAnsi="Times New Roman" w:cs="Times New Roman"/>
                <w:i/>
                <w:sz w:val="24"/>
                <w:szCs w:val="24"/>
                <w:lang w:eastAsia="lt-LT"/>
              </w:rPr>
              <w:t>2013 metų ES fondų ar 2014</w:t>
            </w:r>
            <w:r w:rsidR="00FB6032" w:rsidRPr="00FB6032">
              <w:rPr>
                <w:rFonts w:ascii="Times New Roman" w:eastAsia="Times New Roman" w:hAnsi="Times New Roman" w:cs="Times New Roman"/>
                <w:i/>
                <w:sz w:val="24"/>
                <w:szCs w:val="24"/>
                <w:lang w:eastAsia="lt-LT"/>
              </w:rPr>
              <w:t>–</w:t>
            </w:r>
            <w:r w:rsidR="00FB6032">
              <w:rPr>
                <w:rFonts w:ascii="Times New Roman" w:eastAsia="Times New Roman" w:hAnsi="Times New Roman" w:cs="Times New Roman"/>
                <w:i/>
                <w:sz w:val="24"/>
                <w:szCs w:val="24"/>
                <w:lang w:eastAsia="lt-LT"/>
              </w:rPr>
              <w:t>2020 metų ES struktūrinių fondų techninė parama, Europos investicijų fondui ir Europos investicijų bankui)</w:t>
            </w:r>
            <w:r w:rsidR="00E43E83">
              <w:rPr>
                <w:rFonts w:ascii="Times New Roman" w:eastAsia="Times New Roman" w:hAnsi="Times New Roman" w:cs="Times New Roman"/>
                <w:i/>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lastRenderedPageBreak/>
              <w:t xml:space="preserve">Vadovaujantis Aprašo  </w:t>
            </w:r>
            <w:r w:rsidRPr="00EB09E7">
              <w:rPr>
                <w:rFonts w:ascii="Times New Roman" w:eastAsia="Times New Roman" w:hAnsi="Times New Roman" w:cs="Times New Roman"/>
                <w:sz w:val="24"/>
                <w:szCs w:val="24"/>
                <w:lang w:val="en-US" w:eastAsia="lt-LT"/>
              </w:rPr>
              <w:t xml:space="preserve">12 </w:t>
            </w:r>
            <w:r w:rsidRPr="00EB09E7">
              <w:rPr>
                <w:rFonts w:ascii="Times New Roman" w:eastAsia="Times New Roman" w:hAnsi="Times New Roman" w:cs="Times New Roman"/>
                <w:sz w:val="24"/>
                <w:szCs w:val="24"/>
                <w:lang w:val="en-US" w:eastAsia="lt-LT"/>
              </w:rPr>
              <w:lastRenderedPageBreak/>
              <w:t>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467F2"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tcPr>
          <w:p w:rsidR="008E3230" w:rsidRPr="00505FAC" w:rsidRDefault="00BB16CB" w:rsidP="005B2C75">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lastRenderedPageBreak/>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505FAC">
              <w:rPr>
                <w:rFonts w:ascii="Times New Roman" w:eastAsia="Times New Roman" w:hAnsi="Times New Roman" w:cs="Times New Roman"/>
                <w:color w:val="000000"/>
                <w:sz w:val="24"/>
                <w:szCs w:val="24"/>
                <w:lang w:eastAsia="lt-LT"/>
              </w:rPr>
              <w:t>„</w:t>
            </w:r>
            <w:r w:rsidRPr="00505FAC">
              <w:rPr>
                <w:rFonts w:ascii="Times New Roman" w:eastAsia="Times New Roman" w:hAnsi="Times New Roman" w:cs="Times New Roman"/>
                <w:sz w:val="24"/>
                <w:szCs w:val="24"/>
                <w:lang w:eastAsia="lt-LT"/>
              </w:rPr>
              <w:t xml:space="preserve">Dėl Juridinių asmenų registro nuostatų patvirtinimo“ </w:t>
            </w:r>
            <w:r w:rsidRPr="00505FAC">
              <w:rPr>
                <w:rFonts w:ascii="Times New Roman" w:eastAsia="Times New Roman" w:hAnsi="Times New Roman" w:cs="Times New Roman"/>
                <w:i/>
                <w:sz w:val="24"/>
                <w:szCs w:val="24"/>
                <w:lang w:eastAsia="lt-LT"/>
              </w:rPr>
              <w:t xml:space="preserve">(ši nuostata </w:t>
            </w:r>
            <w:r w:rsidR="00E526C2">
              <w:rPr>
                <w:rFonts w:ascii="Times New Roman" w:eastAsia="Times New Roman" w:hAnsi="Times New Roman" w:cs="Times New Roman"/>
                <w:i/>
                <w:sz w:val="24"/>
                <w:szCs w:val="24"/>
                <w:lang w:eastAsia="lt-LT"/>
              </w:rPr>
              <w:t>netaikoma, kai pareiškėjas yra fizinis asmuo; ši nuostata taikoma</w:t>
            </w:r>
            <w:r w:rsidRPr="00505FAC">
              <w:rPr>
                <w:rFonts w:ascii="Times New Roman" w:eastAsia="Times New Roman" w:hAnsi="Times New Roman" w:cs="Times New Roman"/>
                <w:i/>
                <w:sz w:val="24"/>
                <w:szCs w:val="24"/>
                <w:lang w:eastAsia="lt-LT"/>
              </w:rPr>
              <w:t xml:space="preserve"> tik tais atvejais, kai finansines ataskaitas būtina rengti pagal įstatymus, taikomus juridiniam asmeniui, užsienio juridiniam asmeniui ar kitai organizacijai arba jų filialui)</w:t>
            </w:r>
          </w:p>
        </w:tc>
        <w:tc>
          <w:tcPr>
            <w:tcW w:w="3260" w:type="dxa"/>
            <w:tcBorders>
              <w:top w:val="single" w:sz="4" w:space="0" w:color="000000"/>
              <w:left w:val="single" w:sz="4" w:space="0" w:color="000000"/>
              <w:bottom w:val="single" w:sz="4" w:space="0" w:color="000000"/>
              <w:right w:val="single" w:sz="4" w:space="0" w:color="000000"/>
            </w:tcBorders>
          </w:tcPr>
          <w:p w:rsidR="00F467F2"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467F2" w:rsidRPr="00505FAC" w:rsidRDefault="00F467F2"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EA144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5.5. Pareiškėjas ir partneris (-iai) turi (gali užtikrinti) pakankamus administravimo gebėjimus vykdyti projektą</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315A2B" w:rsidRPr="00452A76" w:rsidTr="00743F70">
        <w:trPr>
          <w:trHeight w:val="507"/>
        </w:trPr>
        <w:tc>
          <w:tcPr>
            <w:tcW w:w="6379" w:type="dxa"/>
            <w:tcBorders>
              <w:top w:val="single" w:sz="4" w:space="0" w:color="000000"/>
              <w:left w:val="single" w:sz="4" w:space="0" w:color="000000"/>
              <w:right w:val="single" w:sz="4" w:space="0" w:color="000000"/>
            </w:tcBorders>
            <w:hideMark/>
          </w:tcPr>
          <w:p w:rsidR="00315A2B" w:rsidRPr="00505FAC" w:rsidRDefault="00315A2B" w:rsidP="00743F70">
            <w:pPr>
              <w:spacing w:after="0" w:line="240" w:lineRule="auto"/>
              <w:rPr>
                <w:rFonts w:ascii="Times New Roman" w:eastAsia="Times New Roman" w:hAnsi="Times New Roman" w:cs="Times New Roman"/>
                <w:i/>
                <w:spacing w:val="-4"/>
                <w:sz w:val="24"/>
                <w:szCs w:val="24"/>
                <w:lang w:eastAsia="lt-LT"/>
              </w:rPr>
            </w:pPr>
            <w:r w:rsidRPr="00505FAC">
              <w:rPr>
                <w:rFonts w:ascii="Times New Roman" w:eastAsia="Times New Roman" w:hAnsi="Times New Roman" w:cs="Times New Roman"/>
                <w:spacing w:val="-4"/>
                <w:sz w:val="24"/>
                <w:szCs w:val="24"/>
                <w:lang w:eastAsia="lt-LT"/>
              </w:rPr>
              <w:t xml:space="preserve">5.6. Projekto parengtumas atitinka </w:t>
            </w:r>
            <w:r>
              <w:rPr>
                <w:rFonts w:ascii="Times New Roman" w:eastAsia="Times New Roman" w:hAnsi="Times New Roman" w:cs="Times New Roman"/>
                <w:spacing w:val="-4"/>
                <w:sz w:val="24"/>
                <w:szCs w:val="24"/>
                <w:lang w:eastAsia="lt-LT"/>
              </w:rPr>
              <w:t>projektų finansavimo sąlygų a</w:t>
            </w:r>
            <w:r w:rsidRPr="00505FAC">
              <w:rPr>
                <w:rFonts w:ascii="Times New Roman" w:eastAsia="Times New Roman" w:hAnsi="Times New Roman" w:cs="Times New Roman"/>
                <w:spacing w:val="-4"/>
                <w:sz w:val="24"/>
                <w:szCs w:val="24"/>
                <w:lang w:eastAsia="lt-LT"/>
              </w:rPr>
              <w:t>praše nustatytus reikalavimus</w:t>
            </w:r>
          </w:p>
        </w:tc>
        <w:tc>
          <w:tcPr>
            <w:tcW w:w="3260" w:type="dxa"/>
            <w:tcBorders>
              <w:top w:val="single" w:sz="4" w:space="0" w:color="000000"/>
              <w:left w:val="single" w:sz="4" w:space="0" w:color="000000"/>
              <w:right w:val="single" w:sz="4" w:space="0" w:color="000000"/>
            </w:tcBorders>
          </w:tcPr>
          <w:p w:rsidR="00315A2B" w:rsidRPr="00EB09E7" w:rsidRDefault="00016CCB" w:rsidP="00743F7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right w:val="single" w:sz="4" w:space="0" w:color="000000"/>
            </w:tcBorders>
          </w:tcPr>
          <w:p w:rsidR="00315A2B" w:rsidRPr="00505FAC" w:rsidRDefault="00315A2B" w:rsidP="00EA1440">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right w:val="single" w:sz="4" w:space="0" w:color="000000"/>
            </w:tcBorders>
          </w:tcPr>
          <w:p w:rsidR="00315A2B" w:rsidRPr="00505FAC" w:rsidRDefault="00315A2B"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A51E33">
            <w:pPr>
              <w:autoSpaceDE w:val="0"/>
              <w:autoSpaceDN w:val="0"/>
              <w:adjustRightInd w:val="0"/>
              <w:spacing w:after="0" w:line="240" w:lineRule="auto"/>
              <w:rPr>
                <w:rFonts w:ascii="Times New Roman" w:eastAsia="Times New Roman" w:hAnsi="Times New Roman" w:cs="Times New Roman"/>
                <w:sz w:val="24"/>
                <w:szCs w:val="24"/>
              </w:rPr>
            </w:pPr>
            <w:r w:rsidRPr="00505FAC">
              <w:rPr>
                <w:rFonts w:ascii="Times New Roman" w:hAnsi="Times New Roman" w:cs="Times New Roman"/>
                <w:sz w:val="24"/>
                <w:szCs w:val="24"/>
              </w:rPr>
              <w:t xml:space="preserve">5.7. Partnerystė </w:t>
            </w:r>
            <w:r w:rsidR="00697CC0">
              <w:rPr>
                <w:rFonts w:ascii="Times New Roman" w:hAnsi="Times New Roman" w:cs="Times New Roman"/>
                <w:sz w:val="24"/>
                <w:szCs w:val="24"/>
              </w:rPr>
              <w:t xml:space="preserve">įgyvendinant </w:t>
            </w:r>
            <w:r w:rsidRPr="00505FAC">
              <w:rPr>
                <w:rFonts w:ascii="Times New Roman" w:hAnsi="Times New Roman" w:cs="Times New Roman"/>
                <w:sz w:val="24"/>
                <w:szCs w:val="24"/>
              </w:rPr>
              <w:t>projekt</w:t>
            </w:r>
            <w:r w:rsidR="00697CC0">
              <w:rPr>
                <w:rFonts w:ascii="Times New Roman" w:hAnsi="Times New Roman" w:cs="Times New Roman"/>
                <w:sz w:val="24"/>
                <w:szCs w:val="24"/>
              </w:rPr>
              <w:t>ą</w:t>
            </w:r>
            <w:r w:rsidRPr="00505FAC">
              <w:rPr>
                <w:rFonts w:ascii="Times New Roman" w:hAnsi="Times New Roman" w:cs="Times New Roman"/>
                <w:sz w:val="24"/>
                <w:szCs w:val="24"/>
              </w:rPr>
              <w:t xml:space="preserve"> yra pagrįsta ir teikia naudą</w:t>
            </w:r>
            <w:r w:rsidRPr="00505FAC">
              <w:rPr>
                <w:rFonts w:ascii="Times New Roman" w:eastAsia="Times New Roman" w:hAnsi="Times New Roman" w:cs="Times New Roman"/>
                <w:sz w:val="24"/>
                <w:szCs w:val="24"/>
              </w:rPr>
              <w:t xml:space="preserve"> </w:t>
            </w:r>
          </w:p>
          <w:p w:rsidR="00706793" w:rsidRDefault="00F00DFC" w:rsidP="00EA1440">
            <w:pPr>
              <w:autoSpaceDE w:val="0"/>
              <w:autoSpaceDN w:val="0"/>
              <w:adjustRightInd w:val="0"/>
              <w:spacing w:after="0" w:line="240" w:lineRule="auto"/>
              <w:rPr>
                <w:rFonts w:ascii="Times New Roman" w:hAnsi="Times New Roman" w:cs="Times New Roman"/>
                <w:i/>
                <w:sz w:val="24"/>
                <w:szCs w:val="24"/>
              </w:rPr>
            </w:pPr>
            <w:r w:rsidRPr="00505FAC">
              <w:rPr>
                <w:rFonts w:ascii="Times New Roman" w:eastAsia="Times New Roman" w:hAnsi="Times New Roman" w:cs="Times New Roman"/>
                <w:sz w:val="24"/>
                <w:szCs w:val="24"/>
              </w:rPr>
              <w:t>(</w:t>
            </w:r>
            <w:r w:rsidRPr="00505FAC">
              <w:rPr>
                <w:rFonts w:ascii="Times New Roman" w:eastAsia="Times New Roman" w:hAnsi="Times New Roman" w:cs="Times New Roman"/>
                <w:i/>
                <w:sz w:val="24"/>
                <w:szCs w:val="24"/>
              </w:rPr>
              <w:t>Šis</w:t>
            </w:r>
            <w:r w:rsidRPr="00505FAC">
              <w:rPr>
                <w:rFonts w:ascii="Times New Roman" w:hAnsi="Times New Roman" w:cs="Times New Roman"/>
                <w:i/>
                <w:sz w:val="24"/>
                <w:szCs w:val="24"/>
              </w:rPr>
              <w:t xml:space="preserve"> vertinimo aspektas vertinamas tik tais atvejais, jei pareiškėjas numato įgyvendinti projektą kartu su partneriu </w:t>
            </w:r>
          </w:p>
          <w:p w:rsidR="00F00DFC" w:rsidRPr="00505FAC" w:rsidRDefault="00F00DFC" w:rsidP="00EA1440">
            <w:pPr>
              <w:autoSpaceDE w:val="0"/>
              <w:autoSpaceDN w:val="0"/>
              <w:adjustRightInd w:val="0"/>
              <w:spacing w:after="0" w:line="240" w:lineRule="auto"/>
              <w:rPr>
                <w:rFonts w:ascii="Times New Roman" w:hAnsi="Times New Roman" w:cs="Times New Roman"/>
                <w:sz w:val="24"/>
                <w:szCs w:val="24"/>
              </w:rPr>
            </w:pPr>
            <w:r w:rsidRPr="00505FAC">
              <w:rPr>
                <w:rFonts w:ascii="Times New Roman" w:hAnsi="Times New Roman" w:cs="Times New Roman"/>
                <w:i/>
                <w:sz w:val="24"/>
                <w:szCs w:val="24"/>
              </w:rPr>
              <w:t>(-iais</w:t>
            </w:r>
            <w:r w:rsidRPr="00505FAC">
              <w:rPr>
                <w:rFonts w:ascii="Times New Roman" w:eastAsia="Times New Roman" w:hAnsi="Times New Roman" w:cs="Times New Roman"/>
                <w:i/>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F00DFC" w:rsidRPr="00EB09E7" w:rsidRDefault="00EB09E7" w:rsidP="00331EA0">
            <w:pPr>
              <w:spacing w:after="0" w:line="240" w:lineRule="auto"/>
              <w:rPr>
                <w:rFonts w:ascii="Times New Roman" w:eastAsia="Times New Roman" w:hAnsi="Times New Roman" w:cs="Times New Roman"/>
                <w:sz w:val="24"/>
                <w:szCs w:val="24"/>
                <w:lang w:eastAsia="lt-LT"/>
              </w:rPr>
            </w:pPr>
            <w:r w:rsidRPr="00EB09E7">
              <w:rPr>
                <w:rFonts w:ascii="Times New Roman" w:eastAsia="Times New Roman" w:hAnsi="Times New Roman" w:cs="Times New Roman"/>
                <w:sz w:val="24"/>
                <w:szCs w:val="24"/>
                <w:lang w:eastAsia="lt-LT"/>
              </w:rPr>
              <w:t xml:space="preserve">Vadovaujantis Aprašo  </w:t>
            </w:r>
            <w:r w:rsidRPr="00EB09E7">
              <w:rPr>
                <w:rFonts w:ascii="Times New Roman" w:eastAsia="Times New Roman" w:hAnsi="Times New Roman" w:cs="Times New Roman"/>
                <w:sz w:val="24"/>
                <w:szCs w:val="24"/>
                <w:lang w:val="en-US" w:eastAsia="lt-LT"/>
              </w:rPr>
              <w:t>12 punktu partneriai negalimi</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827E34" w:rsidRPr="00452A76"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505FAC" w:rsidRDefault="00827E34" w:rsidP="00867CDA">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6. Projekt</w:t>
            </w:r>
            <w:r w:rsidR="00867CDA">
              <w:rPr>
                <w:rFonts w:ascii="Times New Roman" w:eastAsia="Times New Roman" w:hAnsi="Times New Roman" w:cs="Times New Roman"/>
                <w:b/>
                <w:bCs/>
                <w:sz w:val="24"/>
                <w:szCs w:val="24"/>
                <w:lang w:eastAsia="lt-LT"/>
              </w:rPr>
              <w:t xml:space="preserve">o išlaidų finansavimo šaltiniai </w:t>
            </w:r>
            <w:r w:rsidRPr="00505FAC">
              <w:rPr>
                <w:rFonts w:ascii="Times New Roman" w:eastAsia="Times New Roman" w:hAnsi="Times New Roman" w:cs="Times New Roman"/>
                <w:b/>
                <w:bCs/>
                <w:sz w:val="24"/>
                <w:szCs w:val="24"/>
                <w:lang w:eastAsia="lt-LT"/>
              </w:rPr>
              <w:t>aiški</w:t>
            </w:r>
            <w:r w:rsidR="00867CDA">
              <w:rPr>
                <w:rFonts w:ascii="Times New Roman" w:eastAsia="Times New Roman" w:hAnsi="Times New Roman" w:cs="Times New Roman"/>
                <w:b/>
                <w:bCs/>
                <w:sz w:val="24"/>
                <w:szCs w:val="24"/>
                <w:lang w:eastAsia="lt-LT"/>
              </w:rPr>
              <w:t>ai nustatyti ir užtikrinti</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5A60CD">
            <w:pPr>
              <w:spacing w:after="0" w:line="240" w:lineRule="auto"/>
              <w:rPr>
                <w:rFonts w:ascii="Times New Roman" w:eastAsia="Times New Roman" w:hAnsi="Times New Roman" w:cs="Times New Roman"/>
                <w:i/>
                <w:sz w:val="24"/>
                <w:szCs w:val="24"/>
                <w:lang w:eastAsia="lt-LT"/>
              </w:rPr>
            </w:pPr>
            <w:r w:rsidRPr="00505FAC">
              <w:rPr>
                <w:rFonts w:ascii="Times New Roman" w:eastAsia="Times New Roman" w:hAnsi="Times New Roman" w:cs="Times New Roman"/>
                <w:sz w:val="24"/>
                <w:szCs w:val="24"/>
                <w:lang w:eastAsia="lt-LT"/>
              </w:rPr>
              <w:t xml:space="preserve">6.1. Pareiškėjo ir (ar) partnerio (-ių) įnašas atitinka </w:t>
            </w:r>
            <w:r w:rsidR="002C3207">
              <w:rPr>
                <w:rFonts w:ascii="Times New Roman" w:eastAsia="Times New Roman" w:hAnsi="Times New Roman" w:cs="Times New Roman"/>
                <w:sz w:val="24"/>
                <w:szCs w:val="24"/>
                <w:lang w:eastAsia="lt-LT"/>
              </w:rPr>
              <w:t>projektų finansavimo sąlygų a</w:t>
            </w:r>
            <w:r w:rsidR="00EA1440" w:rsidRPr="00505FAC">
              <w:rPr>
                <w:rFonts w:ascii="Times New Roman" w:eastAsia="Times New Roman" w:hAnsi="Times New Roman" w:cs="Times New Roman"/>
                <w:sz w:val="24"/>
                <w:szCs w:val="24"/>
                <w:lang w:eastAsia="lt-LT"/>
              </w:rPr>
              <w:t>praše</w:t>
            </w:r>
            <w:r w:rsidRPr="00505FAC">
              <w:rPr>
                <w:rFonts w:ascii="Times New Roman" w:eastAsia="Times New Roman" w:hAnsi="Times New Roman" w:cs="Times New Roman"/>
                <w:sz w:val="24"/>
                <w:szCs w:val="24"/>
                <w:lang w:eastAsia="lt-LT"/>
              </w:rPr>
              <w:t xml:space="preserve"> nustatytus reikalavimus ir yra užtikrintas </w:t>
            </w:r>
            <w:r w:rsidR="005A60CD">
              <w:rPr>
                <w:rFonts w:ascii="Times New Roman" w:eastAsia="Times New Roman" w:hAnsi="Times New Roman" w:cs="Times New Roman"/>
                <w:sz w:val="24"/>
                <w:szCs w:val="24"/>
                <w:lang w:eastAsia="lt-LT"/>
              </w:rPr>
              <w:t>įnašo</w:t>
            </w:r>
            <w:r w:rsidRPr="00505FAC">
              <w:rPr>
                <w:rFonts w:ascii="Times New Roman" w:eastAsia="Times New Roman" w:hAnsi="Times New Roman" w:cs="Times New Roman"/>
                <w:sz w:val="24"/>
                <w:szCs w:val="24"/>
                <w:lang w:eastAsia="lt-LT"/>
              </w:rPr>
              <w:t xml:space="preserve"> finansavimas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FA6A63" w:rsidP="00331EA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tcPr>
          <w:p w:rsidR="00F00DFC" w:rsidRPr="00505FAC" w:rsidRDefault="00F00DFC" w:rsidP="00972CD7">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6.2. Užtikrintas netinkamų finansuoti su projektu susijusių išlaidų padengimas</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121E59">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lastRenderedPageBreak/>
              <w:t>6.3. Užtikrintas finansinis projekto (veiklų) rezultatų tęstinumas</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AB5C36"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037326" w:rsidRPr="00452A76"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505FAC" w:rsidRDefault="00037326" w:rsidP="00A51E33">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7. Užtikrintas efektyvus projektui įgyvendinti reikalingų lėšų panaudojimas</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972CD7">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7.1. </w:t>
            </w:r>
            <w:r w:rsidRPr="00505FAC">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505FAC">
              <w:rPr>
                <w:rFonts w:ascii="Times New Roman" w:eastAsia="Times New Roman" w:hAnsi="Times New Roman" w:cs="Times New Roman"/>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692957">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5A60CD">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7.1.1. projekto įgyvendinimo alternatyv</w:t>
            </w:r>
            <w:r w:rsidR="005A60CD">
              <w:rPr>
                <w:rFonts w:ascii="Times New Roman" w:eastAsia="Times New Roman" w:hAnsi="Times New Roman" w:cs="Times New Roman"/>
                <w:sz w:val="24"/>
                <w:szCs w:val="24"/>
                <w:lang w:eastAsia="lt-LT"/>
              </w:rPr>
              <w:t>ai (-oms)</w:t>
            </w:r>
            <w:r w:rsidRPr="00505FAC">
              <w:rPr>
                <w:rFonts w:ascii="Times New Roman" w:eastAsia="Times New Roman" w:hAnsi="Times New Roman" w:cs="Times New Roman"/>
                <w:sz w:val="24"/>
                <w:szCs w:val="24"/>
                <w:lang w:eastAsia="lt-LT"/>
              </w:rPr>
              <w:t xml:space="preserve"> įvertinti naudojamos pajamų, sąnaudų, finansavimo šaltinių, sukuriamos naudos ir kitos prielaidos yra pagrįstos</w:t>
            </w:r>
            <w:r w:rsidR="005A60CD">
              <w:rPr>
                <w:rFonts w:ascii="Times New Roman" w:eastAsia="Times New Roman" w:hAnsi="Times New Roman" w:cs="Times New Roman"/>
                <w:sz w:val="24"/>
                <w:szCs w:val="24"/>
                <w:lang w:eastAsia="lt-LT"/>
              </w:rPr>
              <w:t>;</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EA144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7.1.2. projekto įgyvendinimo alternatyv</w:t>
            </w:r>
            <w:r w:rsidR="005A60CD">
              <w:rPr>
                <w:rFonts w:ascii="Times New Roman" w:eastAsia="Times New Roman" w:hAnsi="Times New Roman" w:cs="Times New Roman"/>
                <w:sz w:val="24"/>
                <w:szCs w:val="24"/>
                <w:lang w:eastAsia="lt-LT"/>
              </w:rPr>
              <w:t>ai (-</w:t>
            </w:r>
            <w:r w:rsidRPr="00505FAC">
              <w:rPr>
                <w:rFonts w:ascii="Times New Roman" w:eastAsia="Times New Roman" w:hAnsi="Times New Roman" w:cs="Times New Roman"/>
                <w:sz w:val="24"/>
                <w:szCs w:val="24"/>
                <w:lang w:eastAsia="lt-LT"/>
              </w:rPr>
              <w:t>oms</w:t>
            </w:r>
            <w:r w:rsidR="005A60CD">
              <w:rPr>
                <w:rFonts w:ascii="Times New Roman" w:eastAsia="Times New Roman" w:hAnsi="Times New Roman" w:cs="Times New Roman"/>
                <w:sz w:val="24"/>
                <w:szCs w:val="24"/>
                <w:lang w:eastAsia="lt-LT"/>
              </w:rPr>
              <w:t>)</w:t>
            </w:r>
            <w:r w:rsidRPr="00505FAC">
              <w:rPr>
                <w:rFonts w:ascii="Times New Roman" w:eastAsia="Times New Roman" w:hAnsi="Times New Roman" w:cs="Times New Roman"/>
                <w:sz w:val="24"/>
                <w:szCs w:val="24"/>
                <w:lang w:eastAsia="lt-LT"/>
              </w:rPr>
              <w:t xml:space="preserve"> įvertinti naudojamas vienodas pagrįstos trukmės analizės laikotarpis</w:t>
            </w:r>
            <w:r w:rsidR="005A60CD">
              <w:rPr>
                <w:rFonts w:ascii="Times New Roman" w:eastAsia="Times New Roman" w:hAnsi="Times New Roman" w:cs="Times New Roman"/>
                <w:sz w:val="24"/>
                <w:szCs w:val="24"/>
                <w:lang w:eastAsia="lt-LT"/>
              </w:rPr>
              <w:t>;</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EA144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7.1.3. projekto įgyvendinimo alternatyv</w:t>
            </w:r>
            <w:r w:rsidR="005A60CD">
              <w:rPr>
                <w:rFonts w:ascii="Times New Roman" w:eastAsia="Times New Roman" w:hAnsi="Times New Roman" w:cs="Times New Roman"/>
                <w:sz w:val="24"/>
                <w:szCs w:val="24"/>
                <w:lang w:eastAsia="lt-LT"/>
              </w:rPr>
              <w:t>ai (-</w:t>
            </w:r>
            <w:r w:rsidRPr="00505FAC">
              <w:rPr>
                <w:rFonts w:ascii="Times New Roman" w:eastAsia="Times New Roman" w:hAnsi="Times New Roman" w:cs="Times New Roman"/>
                <w:sz w:val="24"/>
                <w:szCs w:val="24"/>
                <w:lang w:eastAsia="lt-LT"/>
              </w:rPr>
              <w:t>oms</w:t>
            </w:r>
            <w:r w:rsidR="005A60CD">
              <w:rPr>
                <w:rFonts w:ascii="Times New Roman" w:eastAsia="Times New Roman" w:hAnsi="Times New Roman" w:cs="Times New Roman"/>
                <w:sz w:val="24"/>
                <w:szCs w:val="24"/>
                <w:lang w:eastAsia="lt-LT"/>
              </w:rPr>
              <w:t>)</w:t>
            </w:r>
            <w:r w:rsidRPr="00505FAC">
              <w:rPr>
                <w:rFonts w:ascii="Times New Roman" w:eastAsia="Times New Roman" w:hAnsi="Times New Roman" w:cs="Times New Roman"/>
                <w:sz w:val="24"/>
                <w:szCs w:val="24"/>
                <w:lang w:eastAsia="lt-LT"/>
              </w:rPr>
              <w:t xml:space="preserve"> įvertinti naudojama vienoda pagrįsto dydžio diskonto norma</w:t>
            </w:r>
            <w:r w:rsidR="005A60CD">
              <w:rPr>
                <w:rFonts w:ascii="Times New Roman" w:eastAsia="Times New Roman" w:hAnsi="Times New Roman" w:cs="Times New Roman"/>
                <w:sz w:val="24"/>
                <w:szCs w:val="24"/>
                <w:lang w:eastAsia="lt-LT"/>
              </w:rPr>
              <w:t>;</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EA144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005A60CD">
              <w:rPr>
                <w:rFonts w:ascii="Times New Roman" w:eastAsia="Times New Roman" w:hAnsi="Times New Roman" w:cs="Times New Roman"/>
                <w:sz w:val="24"/>
                <w:szCs w:val="24"/>
                <w:lang w:eastAsia="lt-LT"/>
              </w:rPr>
              <w:t>;</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3D1876">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7.1.5. pasirinktai projekto įgyvendinimo alternatyvai </w:t>
            </w:r>
            <w:r w:rsidR="007C1B86">
              <w:rPr>
                <w:rFonts w:ascii="Times New Roman" w:eastAsia="Times New Roman" w:hAnsi="Times New Roman" w:cs="Times New Roman"/>
                <w:sz w:val="24"/>
                <w:szCs w:val="24"/>
                <w:lang w:eastAsia="lt-LT"/>
              </w:rPr>
              <w:t>realizuoti</w:t>
            </w:r>
            <w:r w:rsidRPr="00505FAC">
              <w:rPr>
                <w:rFonts w:ascii="Times New Roman" w:eastAsia="Times New Roman" w:hAnsi="Times New Roman" w:cs="Times New Roman"/>
                <w:sz w:val="24"/>
                <w:szCs w:val="24"/>
                <w:lang w:eastAsia="lt-LT"/>
              </w:rPr>
              <w:t xml:space="preserve"> nėra žinomų teisinių, techninių ir socialinių apribojimų</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530D89">
            <w:pPr>
              <w:spacing w:after="0" w:line="240" w:lineRule="auto"/>
              <w:rPr>
                <w:rFonts w:ascii="Times New Roman" w:eastAsia="Times New Roman" w:hAnsi="Times New Roman" w:cs="Times New Roman"/>
                <w:i/>
                <w:sz w:val="24"/>
                <w:szCs w:val="24"/>
                <w:lang w:eastAsia="lt-LT"/>
              </w:rPr>
            </w:pPr>
            <w:r w:rsidRPr="00505FAC">
              <w:rPr>
                <w:rFonts w:ascii="Times New Roman" w:eastAsia="Times New Roman" w:hAnsi="Times New Roman" w:cs="Times New Roman"/>
                <w:sz w:val="24"/>
                <w:szCs w:val="24"/>
                <w:lang w:eastAsia="lt-LT"/>
              </w:rPr>
              <w:t xml:space="preserve">7.2. Projekto įgyvendinimo alternatyvos pasirinkimas pagrįstas sąnaudų efektyvumo rodikliu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A1440"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692957">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EA1440">
            <w:pPr>
              <w:spacing w:after="0" w:line="240" w:lineRule="auto"/>
              <w:rPr>
                <w:rFonts w:ascii="Times New Roman" w:hAnsi="Times New Roman" w:cs="Times New Roman"/>
                <w:sz w:val="24"/>
                <w:szCs w:val="24"/>
              </w:rPr>
            </w:pPr>
            <w:r w:rsidRPr="00505FAC">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3D1876">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7.4. Numatytos projekto veiklos atitinka tinkamoms finansuoti veikloms ir jų </w:t>
            </w:r>
            <w:r w:rsidR="003D1876" w:rsidRPr="00505FAC">
              <w:rPr>
                <w:rFonts w:ascii="Times New Roman" w:eastAsia="Times New Roman" w:hAnsi="Times New Roman" w:cs="Times New Roman"/>
                <w:sz w:val="24"/>
                <w:szCs w:val="24"/>
                <w:lang w:eastAsia="lt-LT"/>
              </w:rPr>
              <w:t>apim</w:t>
            </w:r>
            <w:r w:rsidR="003D1876">
              <w:rPr>
                <w:rFonts w:ascii="Times New Roman" w:eastAsia="Times New Roman" w:hAnsi="Times New Roman" w:cs="Times New Roman"/>
                <w:sz w:val="24"/>
                <w:szCs w:val="24"/>
                <w:lang w:eastAsia="lt-LT"/>
              </w:rPr>
              <w:t>čiai</w:t>
            </w:r>
            <w:r w:rsidR="003D1876" w:rsidRPr="00505FAC">
              <w:rPr>
                <w:rFonts w:ascii="Times New Roman" w:eastAsia="Times New Roman" w:hAnsi="Times New Roman" w:cs="Times New Roman"/>
                <w:sz w:val="24"/>
                <w:szCs w:val="24"/>
                <w:lang w:eastAsia="lt-LT"/>
              </w:rPr>
              <w:t xml:space="preserve"> </w:t>
            </w:r>
            <w:r w:rsidRPr="00505FAC">
              <w:rPr>
                <w:rFonts w:ascii="Times New Roman" w:eastAsia="Times New Roman" w:hAnsi="Times New Roman" w:cs="Times New Roman"/>
                <w:sz w:val="24"/>
                <w:szCs w:val="24"/>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w:t>
            </w:r>
            <w:r w:rsidR="002C3207">
              <w:rPr>
                <w:rFonts w:ascii="Times New Roman" w:eastAsia="Times New Roman" w:hAnsi="Times New Roman" w:cs="Times New Roman"/>
                <w:sz w:val="24"/>
                <w:szCs w:val="24"/>
                <w:lang w:eastAsia="lt-LT"/>
              </w:rPr>
              <w:t xml:space="preserve">oms </w:t>
            </w:r>
            <w:r w:rsidRPr="00505FAC">
              <w:rPr>
                <w:rFonts w:ascii="Times New Roman" w:eastAsia="Times New Roman" w:hAnsi="Times New Roman" w:cs="Times New Roman"/>
                <w:sz w:val="24"/>
                <w:szCs w:val="24"/>
                <w:lang w:eastAsia="lt-LT"/>
              </w:rPr>
              <w:t>pači</w:t>
            </w:r>
            <w:r w:rsidR="002C3207">
              <w:rPr>
                <w:rFonts w:ascii="Times New Roman" w:eastAsia="Times New Roman" w:hAnsi="Times New Roman" w:cs="Times New Roman"/>
                <w:sz w:val="24"/>
                <w:szCs w:val="24"/>
                <w:lang w:eastAsia="lt-LT"/>
              </w:rPr>
              <w:t>oms</w:t>
            </w:r>
            <w:r w:rsidRPr="00505FAC">
              <w:rPr>
                <w:rFonts w:ascii="Times New Roman" w:eastAsia="Times New Roman" w:hAnsi="Times New Roman" w:cs="Times New Roman"/>
                <w:sz w:val="24"/>
                <w:szCs w:val="24"/>
                <w:lang w:eastAsia="lt-LT"/>
              </w:rPr>
              <w:t xml:space="preserve"> veikl</w:t>
            </w:r>
            <w:r w:rsidR="002C3207">
              <w:rPr>
                <w:rFonts w:ascii="Times New Roman" w:eastAsia="Times New Roman" w:hAnsi="Times New Roman" w:cs="Times New Roman"/>
                <w:sz w:val="24"/>
                <w:szCs w:val="24"/>
                <w:lang w:eastAsia="lt-LT"/>
              </w:rPr>
              <w:t>oms</w:t>
            </w:r>
            <w:r w:rsidRPr="00505FAC">
              <w:rPr>
                <w:rFonts w:ascii="Times New Roman" w:eastAsia="Times New Roman" w:hAnsi="Times New Roman" w:cs="Times New Roman"/>
                <w:sz w:val="24"/>
                <w:szCs w:val="24"/>
                <w:lang w:eastAsia="lt-LT"/>
              </w:rPr>
              <w:t xml:space="preserve"> ir išlaid</w:t>
            </w:r>
            <w:r w:rsidR="002C3207">
              <w:rPr>
                <w:rFonts w:ascii="Times New Roman" w:eastAsia="Times New Roman" w:hAnsi="Times New Roman" w:cs="Times New Roman"/>
                <w:sz w:val="24"/>
                <w:szCs w:val="24"/>
                <w:lang w:eastAsia="lt-LT"/>
              </w:rPr>
              <w:t>oms</w:t>
            </w:r>
            <w:r w:rsidRPr="00505FAC">
              <w:rPr>
                <w:rFonts w:ascii="Times New Roman" w:eastAsia="Times New Roman" w:hAnsi="Times New Roman" w:cs="Times New Roman"/>
                <w:sz w:val="24"/>
                <w:szCs w:val="24"/>
                <w:lang w:eastAsia="lt-LT"/>
              </w:rPr>
              <w:t xml:space="preserve"> finansavimas </w:t>
            </w:r>
            <w:r w:rsidR="002C3207">
              <w:rPr>
                <w:rFonts w:ascii="Times New Roman" w:eastAsia="Times New Roman" w:hAnsi="Times New Roman" w:cs="Times New Roman"/>
                <w:sz w:val="24"/>
                <w:szCs w:val="24"/>
                <w:lang w:eastAsia="lt-LT"/>
              </w:rPr>
              <w:t xml:space="preserve">nėra skiriamas </w:t>
            </w:r>
            <w:r w:rsidR="00EA1440" w:rsidRPr="00505FAC">
              <w:rPr>
                <w:rFonts w:ascii="Times New Roman" w:eastAsia="Times New Roman" w:hAnsi="Times New Roman" w:cs="Times New Roman"/>
                <w:sz w:val="24"/>
                <w:szCs w:val="24"/>
                <w:lang w:eastAsia="lt-LT"/>
              </w:rPr>
              <w:t xml:space="preserve">pakartotinai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B09E7" w:rsidP="00331EA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Vadovaujantis Aprašo </w:t>
            </w:r>
            <w:r w:rsidRPr="0055713B">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color w:val="FF0000"/>
                <w:sz w:val="24"/>
                <w:szCs w:val="24"/>
                <w:lang w:val="en-US" w:eastAsia="lt-LT"/>
              </w:rPr>
              <w:t>12 punktu partneriai negalimi</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1104"/>
        </w:trPr>
        <w:tc>
          <w:tcPr>
            <w:tcW w:w="6379" w:type="dxa"/>
            <w:tcBorders>
              <w:top w:val="single" w:sz="4" w:space="0" w:color="000000"/>
              <w:left w:val="single" w:sz="4" w:space="0" w:color="000000"/>
              <w:bottom w:val="single" w:sz="4" w:space="0" w:color="000000"/>
              <w:right w:val="single" w:sz="4" w:space="0" w:color="000000"/>
            </w:tcBorders>
            <w:hideMark/>
          </w:tcPr>
          <w:p w:rsidR="00F00DFC" w:rsidRPr="00505FAC" w:rsidRDefault="00F00DFC" w:rsidP="00536C72">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7.5. </w:t>
            </w:r>
            <w:r w:rsidRPr="00505FAC">
              <w:rPr>
                <w:rFonts w:ascii="Times New Roman" w:eastAsia="Times New Roman" w:hAnsi="Times New Roman" w:cs="Times New Roman"/>
                <w:spacing w:val="-4"/>
                <w:sz w:val="24"/>
                <w:szCs w:val="24"/>
                <w:lang w:eastAsia="lt-LT"/>
              </w:rPr>
              <w:t xml:space="preserve">Pareiškėjas gali įgyvendinti projekto tikslus, veiklas, uždavinius </w:t>
            </w:r>
            <w:r w:rsidR="00536C72">
              <w:rPr>
                <w:rFonts w:ascii="Times New Roman" w:eastAsia="Times New Roman" w:hAnsi="Times New Roman" w:cs="Times New Roman"/>
                <w:spacing w:val="-4"/>
                <w:sz w:val="24"/>
                <w:szCs w:val="24"/>
                <w:lang w:eastAsia="lt-LT"/>
              </w:rPr>
              <w:t>ir</w:t>
            </w:r>
            <w:r w:rsidRPr="00505FAC">
              <w:rPr>
                <w:rFonts w:ascii="Times New Roman" w:eastAsia="Times New Roman" w:hAnsi="Times New Roman" w:cs="Times New Roman"/>
                <w:spacing w:val="-4"/>
                <w:sz w:val="24"/>
                <w:szCs w:val="24"/>
                <w:lang w:eastAsia="lt-LT"/>
              </w:rPr>
              <w:t xml:space="preserve"> pasiekti rezultatus per projekto įgyvendinimo laikotarpį; projekto įgyvendinimo trukmė atitinka </w:t>
            </w:r>
            <w:r w:rsidR="00B2006E">
              <w:rPr>
                <w:rFonts w:ascii="Times New Roman" w:eastAsia="Times New Roman" w:hAnsi="Times New Roman" w:cs="Times New Roman"/>
                <w:spacing w:val="-4"/>
                <w:sz w:val="24"/>
                <w:szCs w:val="24"/>
                <w:lang w:eastAsia="lt-LT"/>
              </w:rPr>
              <w:t xml:space="preserve">projektų finansavimo sąlygų apraše </w:t>
            </w:r>
            <w:r w:rsidRPr="00505FAC">
              <w:rPr>
                <w:rFonts w:ascii="Times New Roman" w:eastAsia="Times New Roman" w:hAnsi="Times New Roman" w:cs="Times New Roman"/>
                <w:spacing w:val="-4"/>
                <w:sz w:val="24"/>
                <w:szCs w:val="24"/>
                <w:lang w:eastAsia="lt-LT"/>
              </w:rPr>
              <w:t>nustatytus reikalavimus</w:t>
            </w:r>
          </w:p>
        </w:tc>
        <w:tc>
          <w:tcPr>
            <w:tcW w:w="3260" w:type="dxa"/>
            <w:tcBorders>
              <w:top w:val="single" w:sz="4" w:space="0" w:color="000000"/>
              <w:left w:val="single" w:sz="4" w:space="0" w:color="000000"/>
              <w:bottom w:val="single" w:sz="4" w:space="0" w:color="000000"/>
              <w:right w:val="single" w:sz="4" w:space="0" w:color="000000"/>
            </w:tcBorders>
          </w:tcPr>
          <w:p w:rsidR="00F00DFC" w:rsidRPr="00505FAC" w:rsidRDefault="00D15757" w:rsidP="00FA6A63">
            <w:pPr>
              <w:spacing w:after="0" w:line="240" w:lineRule="auto"/>
              <w:rPr>
                <w:rFonts w:ascii="Times New Roman" w:eastAsia="Times New Roman" w:hAnsi="Times New Roman" w:cs="Times New Roman"/>
                <w:sz w:val="24"/>
                <w:szCs w:val="24"/>
                <w:lang w:eastAsia="lt-LT"/>
              </w:rPr>
            </w:pPr>
            <w:r w:rsidRPr="003830C2">
              <w:rPr>
                <w:rFonts w:ascii="Times New Roman" w:hAnsi="Times New Roman" w:cs="Times New Roman"/>
                <w:sz w:val="24"/>
                <w:szCs w:val="24"/>
              </w:rPr>
              <w:t xml:space="preserve">Projekto įgyvendinimo trukmė turi atitikti </w:t>
            </w:r>
            <w:r w:rsidR="00431E5C" w:rsidRPr="003830C2">
              <w:rPr>
                <w:rFonts w:ascii="Times New Roman" w:hAnsi="Times New Roman" w:cs="Times New Roman"/>
                <w:sz w:val="24"/>
                <w:szCs w:val="24"/>
              </w:rPr>
              <w:t>A</w:t>
            </w:r>
            <w:r w:rsidRPr="003830C2">
              <w:rPr>
                <w:rFonts w:ascii="Times New Roman" w:hAnsi="Times New Roman" w:cs="Times New Roman"/>
                <w:sz w:val="24"/>
                <w:szCs w:val="24"/>
              </w:rPr>
              <w:t xml:space="preserve">prašo </w:t>
            </w:r>
            <w:r w:rsidR="001070BA" w:rsidRPr="003830C2">
              <w:rPr>
                <w:rFonts w:ascii="Times New Roman" w:hAnsi="Times New Roman" w:cs="Times New Roman"/>
                <w:sz w:val="24"/>
                <w:szCs w:val="24"/>
              </w:rPr>
              <w:t>1</w:t>
            </w:r>
            <w:r w:rsidR="0054763B" w:rsidRPr="003830C2">
              <w:rPr>
                <w:rFonts w:ascii="Times New Roman" w:hAnsi="Times New Roman" w:cs="Times New Roman"/>
                <w:sz w:val="24"/>
                <w:szCs w:val="24"/>
              </w:rPr>
              <w:t>6</w:t>
            </w:r>
            <w:r w:rsidRPr="003830C2">
              <w:rPr>
                <w:rFonts w:ascii="Times New Roman" w:hAnsi="Times New Roman" w:cs="Times New Roman"/>
                <w:sz w:val="24"/>
                <w:szCs w:val="24"/>
              </w:rPr>
              <w:t>–</w:t>
            </w:r>
            <w:r w:rsidR="002D5F3B" w:rsidRPr="003830C2">
              <w:rPr>
                <w:rFonts w:ascii="Times New Roman" w:hAnsi="Times New Roman" w:cs="Times New Roman"/>
                <w:sz w:val="24"/>
                <w:szCs w:val="24"/>
              </w:rPr>
              <w:t>1</w:t>
            </w:r>
            <w:r w:rsidR="002B428D" w:rsidRPr="003830C2">
              <w:rPr>
                <w:rFonts w:ascii="Times New Roman" w:hAnsi="Times New Roman" w:cs="Times New Roman"/>
                <w:sz w:val="24"/>
                <w:szCs w:val="24"/>
              </w:rPr>
              <w:t>7</w:t>
            </w:r>
            <w:r w:rsidRPr="003830C2">
              <w:rPr>
                <w:rFonts w:ascii="Times New Roman" w:hAnsi="Times New Roman" w:cs="Times New Roman"/>
                <w:sz w:val="24"/>
                <w:szCs w:val="24"/>
              </w:rPr>
              <w:t xml:space="preserve"> punktuose nustatytus reikalavimus</w:t>
            </w:r>
          </w:p>
        </w:tc>
        <w:tc>
          <w:tcPr>
            <w:tcW w:w="2977"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692957">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7.6. Projektas atitinka kryžminio finansavimo reikalavimus</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D15757" w:rsidP="00331EA0">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Netaikoma</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E200F4" w:rsidRDefault="00F00DFC" w:rsidP="00E200F4">
            <w:pPr>
              <w:spacing w:after="0" w:line="240" w:lineRule="auto"/>
              <w:rPr>
                <w:rFonts w:ascii="Times New Roman" w:hAnsi="Times New Roman" w:cs="Times New Roman"/>
                <w:sz w:val="24"/>
                <w:szCs w:val="24"/>
              </w:rPr>
            </w:pPr>
            <w:r w:rsidRPr="00505FAC">
              <w:rPr>
                <w:rFonts w:ascii="Times New Roman" w:eastAsia="Times New Roman" w:hAnsi="Times New Roman" w:cs="Times New Roman"/>
                <w:sz w:val="24"/>
                <w:szCs w:val="24"/>
                <w:lang w:eastAsia="lt-LT"/>
              </w:rPr>
              <w:lastRenderedPageBreak/>
              <w:t xml:space="preserve">7.7. Teisingai </w:t>
            </w:r>
            <w:r w:rsidRPr="00505FAC">
              <w:rPr>
                <w:rFonts w:ascii="Times New Roman" w:hAnsi="Times New Roman" w:cs="Times New Roman"/>
                <w:sz w:val="24"/>
                <w:szCs w:val="24"/>
              </w:rPr>
              <w:t>pritaikyti fiksuotoji projekto išlaidų norma, fiksuotieji</w:t>
            </w:r>
            <w:r w:rsidRPr="00505FAC">
              <w:rPr>
                <w:rFonts w:ascii="Times New Roman" w:eastAsia="Times New Roman" w:hAnsi="Times New Roman" w:cs="Times New Roman"/>
                <w:sz w:val="24"/>
                <w:szCs w:val="24"/>
                <w:lang w:eastAsia="lt-LT"/>
              </w:rPr>
              <w:t xml:space="preserve"> projekto išlaidų </w:t>
            </w:r>
            <w:r w:rsidRPr="00505FAC">
              <w:rPr>
                <w:rFonts w:ascii="Times New Roman" w:hAnsi="Times New Roman" w:cs="Times New Roman"/>
                <w:sz w:val="24"/>
                <w:szCs w:val="24"/>
              </w:rPr>
              <w:t xml:space="preserve">vieneto įkainiai, fiksuotosios projekto išlaidų sumos ir (ar) apdovanojimai </w:t>
            </w:r>
          </w:p>
          <w:p w:rsidR="00F00DFC" w:rsidRPr="00505FAC" w:rsidRDefault="00F00DFC" w:rsidP="00E200F4">
            <w:pPr>
              <w:spacing w:after="0" w:line="240" w:lineRule="auto"/>
              <w:rPr>
                <w:rFonts w:ascii="Times New Roman" w:eastAsia="Times New Roman" w:hAnsi="Times New Roman" w:cs="Times New Roman"/>
                <w:sz w:val="24"/>
                <w:szCs w:val="24"/>
                <w:lang w:eastAsia="lt-LT"/>
              </w:rPr>
            </w:pPr>
            <w:r w:rsidRPr="00505FAC">
              <w:rPr>
                <w:rFonts w:ascii="Times New Roman" w:hAnsi="Times New Roman" w:cs="Times New Roman"/>
                <w:sz w:val="24"/>
                <w:szCs w:val="24"/>
              </w:rPr>
              <w:t>(</w:t>
            </w:r>
            <w:r w:rsidR="00E200F4" w:rsidRPr="005F4E5C">
              <w:rPr>
                <w:rFonts w:ascii="Times New Roman" w:hAnsi="Times New Roman" w:cs="Times New Roman"/>
                <w:i/>
                <w:sz w:val="24"/>
                <w:szCs w:val="24"/>
              </w:rPr>
              <w:t>T</w:t>
            </w:r>
            <w:r w:rsidRPr="00505FAC">
              <w:rPr>
                <w:rFonts w:ascii="Times New Roman" w:hAnsi="Times New Roman" w:cs="Times New Roman"/>
                <w:i/>
                <w:sz w:val="24"/>
                <w:szCs w:val="24"/>
              </w:rPr>
              <w:t>aikoma</w:t>
            </w:r>
            <w:r w:rsidRPr="00505FAC">
              <w:rPr>
                <w:rFonts w:ascii="Times New Roman" w:eastAsia="Times New Roman" w:hAnsi="Times New Roman" w:cs="Times New Roman"/>
                <w:i/>
                <w:sz w:val="24"/>
                <w:szCs w:val="24"/>
                <w:lang w:eastAsia="lt-LT"/>
              </w:rPr>
              <w:t xml:space="preserve"> tik tais atvejais, jei paraiškoje yra numatyta taikyti </w:t>
            </w:r>
            <w:r w:rsidRPr="00505FAC">
              <w:rPr>
                <w:rFonts w:ascii="Times New Roman" w:hAnsi="Times New Roman" w:cs="Times New Roman"/>
                <w:i/>
                <w:sz w:val="24"/>
                <w:szCs w:val="24"/>
              </w:rPr>
              <w:t>šiuos supaprastintus išlaidų apmokėjimo būdus ir (ar) apdovanojimus</w:t>
            </w:r>
            <w:r w:rsidRPr="00505FAC">
              <w:rPr>
                <w:rFonts w:ascii="Times New Roman" w:hAnsi="Times New Roman" w:cs="Times New Roman"/>
                <w:sz w:val="24"/>
                <w:szCs w:val="24"/>
              </w:rPr>
              <w:t>)</w:t>
            </w:r>
            <w:r w:rsidRPr="00505FAC">
              <w:rPr>
                <w:rFonts w:ascii="Times New Roman" w:eastAsia="Times New Roman" w:hAnsi="Times New Roman" w:cs="Times New Roman"/>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E676E3" w:rsidP="0054763B">
            <w:pPr>
              <w:spacing w:after="0" w:line="240" w:lineRule="auto"/>
              <w:rPr>
                <w:rFonts w:ascii="Times New Roman" w:eastAsia="Times New Roman" w:hAnsi="Times New Roman" w:cs="Times New Roman"/>
                <w:sz w:val="24"/>
                <w:szCs w:val="24"/>
                <w:lang w:eastAsia="lt-LT"/>
              </w:rPr>
            </w:pPr>
            <w:r w:rsidRPr="00505FAC">
              <w:rPr>
                <w:rFonts w:ascii="Times New Roman" w:hAnsi="Times New Roman" w:cs="Times New Roman"/>
                <w:sz w:val="24"/>
                <w:szCs w:val="24"/>
              </w:rPr>
              <w:t>Projektui taikoma fiksuotoji projekto išlaidų norma</w:t>
            </w:r>
            <w:r w:rsidR="00B2006E">
              <w:rPr>
                <w:rFonts w:ascii="Times New Roman" w:hAnsi="Times New Roman" w:cs="Times New Roman"/>
                <w:sz w:val="24"/>
                <w:szCs w:val="24"/>
              </w:rPr>
              <w:t>, fiksuotieji projekto išlaidų vieneto įkainiai</w:t>
            </w:r>
            <w:r w:rsidRPr="00505FAC">
              <w:rPr>
                <w:rFonts w:ascii="Times New Roman" w:hAnsi="Times New Roman" w:cs="Times New Roman"/>
                <w:sz w:val="24"/>
                <w:szCs w:val="24"/>
              </w:rPr>
              <w:t xml:space="preserve"> turi atitikti reikalavimus, nustatytus </w:t>
            </w:r>
            <w:r w:rsidR="00431E5C" w:rsidRPr="003830C2">
              <w:rPr>
                <w:rFonts w:ascii="Times New Roman" w:hAnsi="Times New Roman" w:cs="Times New Roman"/>
                <w:sz w:val="24"/>
                <w:szCs w:val="24"/>
              </w:rPr>
              <w:t>A</w:t>
            </w:r>
            <w:r w:rsidRPr="003830C2">
              <w:rPr>
                <w:rFonts w:ascii="Times New Roman" w:hAnsi="Times New Roman" w:cs="Times New Roman"/>
                <w:sz w:val="24"/>
                <w:szCs w:val="24"/>
              </w:rPr>
              <w:t xml:space="preserve">prašo </w:t>
            </w:r>
            <w:r w:rsidR="0054763B" w:rsidRPr="003830C2">
              <w:rPr>
                <w:rFonts w:ascii="Times New Roman" w:hAnsi="Times New Roman" w:cs="Times New Roman"/>
                <w:sz w:val="24"/>
                <w:szCs w:val="24"/>
              </w:rPr>
              <w:t>29 ir</w:t>
            </w:r>
            <w:r w:rsidR="001070BA" w:rsidRPr="003830C2">
              <w:rPr>
                <w:rFonts w:ascii="Times New Roman" w:hAnsi="Times New Roman" w:cs="Times New Roman"/>
                <w:sz w:val="24"/>
                <w:szCs w:val="24"/>
              </w:rPr>
              <w:t xml:space="preserve"> </w:t>
            </w:r>
            <w:r w:rsidR="0054763B" w:rsidRPr="003830C2">
              <w:rPr>
                <w:rFonts w:ascii="Times New Roman" w:hAnsi="Times New Roman" w:cs="Times New Roman"/>
                <w:sz w:val="24"/>
                <w:szCs w:val="24"/>
              </w:rPr>
              <w:t>31</w:t>
            </w:r>
            <w:r w:rsidR="001070BA" w:rsidRPr="003830C2">
              <w:rPr>
                <w:rFonts w:ascii="Times New Roman" w:hAnsi="Times New Roman" w:cs="Times New Roman"/>
                <w:sz w:val="24"/>
                <w:szCs w:val="24"/>
              </w:rPr>
              <w:t xml:space="preserve"> punktuose</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tcPr>
          <w:p w:rsidR="00F00DFC" w:rsidRPr="00505FAC" w:rsidRDefault="00F00DFC"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505FAC" w:rsidRDefault="00F00DFC"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negaunama pajamų;</w:t>
            </w:r>
          </w:p>
          <w:p w:rsidR="00F00DFC" w:rsidRPr="00505FAC" w:rsidRDefault="00F00DFC"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gaunama pajamų ir jos yra įvertintos iš anksto;</w:t>
            </w:r>
          </w:p>
          <w:p w:rsidR="00F00DFC" w:rsidRPr="00505FAC" w:rsidRDefault="00F00DFC" w:rsidP="00121E59">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 xml:space="preserve">– gaunama pajamų, bet jų iš anksto neįmanoma apskaičiuoti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F00DFC" w:rsidP="00331EA0">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r w:rsidR="00037326" w:rsidRPr="00452A76"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505FAC" w:rsidRDefault="00037326" w:rsidP="00694D9D">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b/>
                <w:bCs/>
                <w:sz w:val="24"/>
                <w:szCs w:val="24"/>
                <w:lang w:eastAsia="lt-LT"/>
              </w:rPr>
              <w:t xml:space="preserve">8. Projekto veiklos vykdomos </w:t>
            </w:r>
            <w:r w:rsidR="00A33ACA">
              <w:rPr>
                <w:rFonts w:ascii="Times New Roman" w:eastAsia="Times New Roman" w:hAnsi="Times New Roman" w:cs="Times New Roman"/>
                <w:b/>
                <w:bCs/>
                <w:sz w:val="24"/>
                <w:szCs w:val="24"/>
                <w:lang w:eastAsia="lt-LT"/>
              </w:rPr>
              <w:t>veiksmų programos įgyvendinimo t</w:t>
            </w:r>
            <w:r w:rsidRPr="00505FAC">
              <w:rPr>
                <w:rFonts w:ascii="Times New Roman" w:eastAsia="Times New Roman" w:hAnsi="Times New Roman" w:cs="Times New Roman"/>
                <w:b/>
                <w:bCs/>
                <w:sz w:val="24"/>
                <w:szCs w:val="24"/>
                <w:lang w:eastAsia="lt-LT"/>
              </w:rPr>
              <w:t>eritorijoje</w:t>
            </w:r>
          </w:p>
        </w:tc>
      </w:tr>
      <w:tr w:rsidR="00F00DFC" w:rsidRPr="00452A76" w:rsidTr="00743F70">
        <w:trPr>
          <w:trHeight w:val="20"/>
        </w:trPr>
        <w:tc>
          <w:tcPr>
            <w:tcW w:w="6379" w:type="dxa"/>
            <w:tcBorders>
              <w:top w:val="single" w:sz="4" w:space="0" w:color="000000"/>
              <w:left w:val="single" w:sz="4" w:space="0" w:color="000000"/>
              <w:bottom w:val="single" w:sz="4" w:space="0" w:color="auto"/>
              <w:right w:val="single" w:sz="4" w:space="0" w:color="000000"/>
            </w:tcBorders>
            <w:hideMark/>
          </w:tcPr>
          <w:p w:rsidR="00F00DFC" w:rsidRPr="00505FAC" w:rsidRDefault="00F00DFC"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505FAC" w:rsidRDefault="00061483" w:rsidP="00CA54B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8.1.1. </w:t>
            </w:r>
            <w:r w:rsidR="00F00DFC" w:rsidRPr="00505FAC">
              <w:rPr>
                <w:rFonts w:ascii="Times New Roman" w:eastAsia="Times New Roman" w:hAnsi="Times New Roman" w:cs="Times New Roman"/>
                <w:sz w:val="24"/>
                <w:szCs w:val="24"/>
                <w:lang w:eastAsia="lt-LT"/>
              </w:rPr>
              <w:t xml:space="preserve">iš </w:t>
            </w:r>
            <w:r w:rsidR="00E22131" w:rsidRPr="00505FAC">
              <w:rPr>
                <w:rFonts w:ascii="Times New Roman" w:eastAsia="Times New Roman" w:hAnsi="Times New Roman" w:cs="Times New Roman"/>
                <w:sz w:val="24"/>
                <w:szCs w:val="24"/>
                <w:lang w:eastAsia="lt-LT"/>
              </w:rPr>
              <w:t>Europos regioninės plėtros fondo ir Sanglaudos fondo</w:t>
            </w:r>
            <w:r w:rsidR="00F00DFC" w:rsidRPr="00505FAC">
              <w:rPr>
                <w:rFonts w:ascii="Times New Roman" w:eastAsia="Times New Roman" w:hAnsi="Times New Roman" w:cs="Times New Roman"/>
                <w:sz w:val="24"/>
                <w:szCs w:val="24"/>
                <w:lang w:eastAsia="lt-LT"/>
              </w:rPr>
              <w:t xml:space="preserve"> bendrai finansuojamo projekto veiklų, vykdomų ne Lietuvos Respublikoje, </w:t>
            </w:r>
            <w:r>
              <w:rPr>
                <w:rFonts w:ascii="Times New Roman" w:eastAsia="Times New Roman" w:hAnsi="Times New Roman" w:cs="Times New Roman"/>
                <w:sz w:val="24"/>
                <w:szCs w:val="24"/>
                <w:lang w:eastAsia="lt-LT"/>
              </w:rPr>
              <w:t>o</w:t>
            </w:r>
            <w:r w:rsidR="00F00DFC" w:rsidRPr="00505FAC">
              <w:rPr>
                <w:rFonts w:ascii="Times New Roman" w:eastAsia="Times New Roman" w:hAnsi="Times New Roman" w:cs="Times New Roman"/>
                <w:sz w:val="24"/>
                <w:szCs w:val="24"/>
                <w:lang w:eastAsia="lt-LT"/>
              </w:rPr>
              <w:t xml:space="preserve"> </w:t>
            </w:r>
            <w:r w:rsidR="002F2B5A">
              <w:rPr>
                <w:rFonts w:ascii="Times New Roman" w:eastAsia="Times New Roman" w:hAnsi="Times New Roman" w:cs="Times New Roman"/>
                <w:sz w:val="24"/>
                <w:szCs w:val="24"/>
                <w:lang w:eastAsia="lt-LT"/>
              </w:rPr>
              <w:t>ES</w:t>
            </w:r>
            <w:r w:rsidR="00E22131" w:rsidRPr="00505FAC">
              <w:rPr>
                <w:rFonts w:ascii="Times New Roman" w:eastAsia="Times New Roman" w:hAnsi="Times New Roman" w:cs="Times New Roman"/>
                <w:sz w:val="24"/>
                <w:szCs w:val="24"/>
                <w:lang w:eastAsia="lt-LT"/>
              </w:rPr>
              <w:t xml:space="preserve"> </w:t>
            </w:r>
            <w:r w:rsidR="00F00DFC" w:rsidRPr="00505FAC">
              <w:rPr>
                <w:rFonts w:ascii="Times New Roman" w:eastAsia="Times New Roman" w:hAnsi="Times New Roman" w:cs="Times New Roman"/>
                <w:sz w:val="24"/>
                <w:szCs w:val="24"/>
                <w:lang w:eastAsia="lt-LT"/>
              </w:rPr>
              <w:t xml:space="preserve">teritorijoje, išlaidos neviršija procento, nustatyto </w:t>
            </w:r>
            <w:r w:rsidR="00A33ACA">
              <w:rPr>
                <w:rFonts w:ascii="Times New Roman" w:eastAsia="Times New Roman" w:hAnsi="Times New Roman" w:cs="Times New Roman"/>
                <w:sz w:val="24"/>
                <w:szCs w:val="24"/>
                <w:lang w:eastAsia="lt-LT"/>
              </w:rPr>
              <w:t>projektų finansavimo sąlygų a</w:t>
            </w:r>
            <w:r w:rsidR="00A167E8" w:rsidRPr="00505FAC">
              <w:rPr>
                <w:rFonts w:ascii="Times New Roman" w:eastAsia="Times New Roman" w:hAnsi="Times New Roman" w:cs="Times New Roman"/>
                <w:sz w:val="24"/>
                <w:szCs w:val="24"/>
                <w:lang w:eastAsia="lt-LT"/>
              </w:rPr>
              <w:t>praše</w:t>
            </w:r>
            <w:r w:rsidR="00F00DFC" w:rsidRPr="00505FAC">
              <w:rPr>
                <w:rFonts w:ascii="Times New Roman" w:eastAsia="Times New Roman" w:hAnsi="Times New Roman" w:cs="Times New Roman"/>
                <w:sz w:val="24"/>
                <w:szCs w:val="24"/>
                <w:lang w:eastAsia="lt-LT"/>
              </w:rPr>
              <w:t xml:space="preserve">; arba pagal </w:t>
            </w:r>
            <w:r w:rsidR="00A33ACA">
              <w:rPr>
                <w:rFonts w:ascii="Times New Roman" w:eastAsia="Times New Roman" w:hAnsi="Times New Roman" w:cs="Times New Roman"/>
                <w:sz w:val="24"/>
                <w:szCs w:val="24"/>
                <w:lang w:eastAsia="lt-LT"/>
              </w:rPr>
              <w:t>projektų finansavimo sąlygų aprašą</w:t>
            </w:r>
            <w:r w:rsidR="00F00DFC" w:rsidRPr="00505FAC">
              <w:rPr>
                <w:rFonts w:ascii="Times New Roman" w:eastAsia="Times New Roman" w:hAnsi="Times New Roman" w:cs="Times New Roman"/>
                <w:sz w:val="24"/>
                <w:szCs w:val="24"/>
                <w:lang w:eastAsia="lt-LT"/>
              </w:rPr>
              <w:t xml:space="preserve"> vykdomos reprezentacijai skirtos veiklos;</w:t>
            </w:r>
          </w:p>
          <w:p w:rsidR="00F00DFC" w:rsidRPr="00505FAC" w:rsidRDefault="0097708A" w:rsidP="00CA54B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8.1.2. </w:t>
            </w:r>
            <w:r w:rsidR="00F00DFC" w:rsidRPr="00505FAC">
              <w:rPr>
                <w:rFonts w:ascii="Times New Roman" w:eastAsia="Times New Roman" w:hAnsi="Times New Roman" w:cs="Times New Roman"/>
                <w:sz w:val="24"/>
                <w:szCs w:val="24"/>
                <w:lang w:eastAsia="lt-LT"/>
              </w:rPr>
              <w:t xml:space="preserve">iš </w:t>
            </w:r>
            <w:r w:rsidR="00273D7D">
              <w:rPr>
                <w:rFonts w:ascii="Times New Roman" w:eastAsia="Times New Roman" w:hAnsi="Times New Roman" w:cs="Times New Roman"/>
                <w:sz w:val="24"/>
                <w:szCs w:val="24"/>
                <w:lang w:eastAsia="lt-LT"/>
              </w:rPr>
              <w:t>E</w:t>
            </w:r>
            <w:r w:rsidR="002D156E">
              <w:rPr>
                <w:rFonts w:ascii="Times New Roman" w:eastAsia="Times New Roman" w:hAnsi="Times New Roman" w:cs="Times New Roman"/>
                <w:sz w:val="24"/>
                <w:szCs w:val="24"/>
                <w:lang w:eastAsia="lt-LT"/>
              </w:rPr>
              <w:t>uropos socialinio fondo</w:t>
            </w:r>
            <w:r w:rsidR="00A167E8" w:rsidRPr="00505FAC">
              <w:rPr>
                <w:rFonts w:ascii="Times New Roman" w:eastAsia="Times New Roman" w:hAnsi="Times New Roman" w:cs="Times New Roman"/>
                <w:sz w:val="24"/>
                <w:szCs w:val="24"/>
                <w:lang w:eastAsia="lt-LT"/>
              </w:rPr>
              <w:t xml:space="preserve"> </w:t>
            </w:r>
            <w:r w:rsidR="00F00DFC" w:rsidRPr="00505FAC">
              <w:rPr>
                <w:rFonts w:ascii="Times New Roman" w:eastAsia="Times New Roman" w:hAnsi="Times New Roman" w:cs="Times New Roman"/>
                <w:sz w:val="24"/>
                <w:szCs w:val="24"/>
                <w:lang w:eastAsia="lt-LT"/>
              </w:rPr>
              <w:t xml:space="preserve">bendrai finansuojamo projekto veiklos vykdomos: </w:t>
            </w:r>
          </w:p>
          <w:p w:rsidR="00F00DFC" w:rsidRPr="00505FAC" w:rsidRDefault="009570B9"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w:t>
            </w:r>
            <w:r w:rsidR="00A167E8" w:rsidRPr="00505FAC">
              <w:rPr>
                <w:rFonts w:ascii="Times New Roman" w:eastAsia="Times New Roman" w:hAnsi="Times New Roman" w:cs="Times New Roman"/>
                <w:sz w:val="24"/>
                <w:szCs w:val="24"/>
                <w:lang w:eastAsia="lt-LT"/>
              </w:rPr>
              <w:t xml:space="preserve"> </w:t>
            </w:r>
            <w:r w:rsidR="00ED0649">
              <w:rPr>
                <w:rFonts w:ascii="Times New Roman" w:eastAsia="Times New Roman" w:hAnsi="Times New Roman" w:cs="Times New Roman"/>
                <w:sz w:val="24"/>
                <w:szCs w:val="24"/>
                <w:lang w:eastAsia="lt-LT"/>
              </w:rPr>
              <w:t>ES</w:t>
            </w:r>
            <w:r w:rsidR="00376DC8">
              <w:rPr>
                <w:rFonts w:ascii="Times New Roman" w:eastAsia="Times New Roman" w:hAnsi="Times New Roman" w:cs="Times New Roman"/>
                <w:sz w:val="24"/>
                <w:szCs w:val="24"/>
                <w:lang w:eastAsia="lt-LT"/>
              </w:rPr>
              <w:t xml:space="preserve"> teritorijoje</w:t>
            </w:r>
            <w:r w:rsidR="00F00DFC" w:rsidRPr="00505FAC">
              <w:rPr>
                <w:rFonts w:ascii="Times New Roman" w:eastAsia="Times New Roman" w:hAnsi="Times New Roman" w:cs="Times New Roman"/>
                <w:sz w:val="24"/>
                <w:szCs w:val="24"/>
                <w:lang w:eastAsia="lt-LT"/>
              </w:rPr>
              <w:t>;</w:t>
            </w:r>
          </w:p>
          <w:p w:rsidR="00F00DFC" w:rsidRPr="00505FAC" w:rsidRDefault="009570B9" w:rsidP="00CA54B8">
            <w:pPr>
              <w:spacing w:after="0" w:line="240" w:lineRule="auto"/>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w:t>
            </w:r>
            <w:r w:rsidR="00A167E8" w:rsidRPr="00505FAC">
              <w:rPr>
                <w:rFonts w:ascii="Times New Roman" w:eastAsia="Times New Roman" w:hAnsi="Times New Roman" w:cs="Times New Roman"/>
                <w:sz w:val="24"/>
                <w:szCs w:val="24"/>
                <w:lang w:eastAsia="lt-LT"/>
              </w:rPr>
              <w:t xml:space="preserve"> </w:t>
            </w:r>
            <w:r w:rsidR="00F00DFC" w:rsidRPr="00505FAC">
              <w:rPr>
                <w:rFonts w:ascii="Times New Roman" w:eastAsia="Times New Roman" w:hAnsi="Times New Roman" w:cs="Times New Roman"/>
                <w:sz w:val="24"/>
                <w:szCs w:val="24"/>
                <w:lang w:eastAsia="lt-LT"/>
              </w:rPr>
              <w:t xml:space="preserve">ne </w:t>
            </w:r>
            <w:r w:rsidR="00ED0649">
              <w:rPr>
                <w:rFonts w:ascii="Times New Roman" w:eastAsia="Times New Roman" w:hAnsi="Times New Roman" w:cs="Times New Roman"/>
                <w:sz w:val="24"/>
                <w:szCs w:val="24"/>
                <w:lang w:eastAsia="lt-LT"/>
              </w:rPr>
              <w:t>ES</w:t>
            </w:r>
            <w:r w:rsidR="00F00DFC" w:rsidRPr="00505FAC">
              <w:rPr>
                <w:rFonts w:ascii="Times New Roman" w:eastAsia="Times New Roman" w:hAnsi="Times New Roman" w:cs="Times New Roman"/>
                <w:sz w:val="24"/>
                <w:szCs w:val="24"/>
                <w:lang w:eastAsia="lt-LT"/>
              </w:rPr>
              <w:t xml:space="preserve"> teritorijoje, bet tokių veiklų išlaidos neviršija procento, nustatyto </w:t>
            </w:r>
            <w:r w:rsidR="00A33ACA">
              <w:rPr>
                <w:rFonts w:ascii="Times New Roman" w:eastAsia="Times New Roman" w:hAnsi="Times New Roman" w:cs="Times New Roman"/>
                <w:sz w:val="24"/>
                <w:szCs w:val="24"/>
                <w:lang w:eastAsia="lt-LT"/>
              </w:rPr>
              <w:t>projektų finansavimo sąlygų a</w:t>
            </w:r>
            <w:r w:rsidR="00A167E8" w:rsidRPr="00505FAC">
              <w:rPr>
                <w:rFonts w:ascii="Times New Roman" w:eastAsia="Times New Roman" w:hAnsi="Times New Roman" w:cs="Times New Roman"/>
                <w:sz w:val="24"/>
                <w:szCs w:val="24"/>
                <w:lang w:eastAsia="lt-LT"/>
              </w:rPr>
              <w:t>praše;</w:t>
            </w:r>
          </w:p>
          <w:p w:rsidR="00F00DFC" w:rsidRPr="00505FAC" w:rsidRDefault="0097708A" w:rsidP="0097708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8.1.3. </w:t>
            </w:r>
            <w:r w:rsidR="00F00DFC" w:rsidRPr="00505FAC">
              <w:rPr>
                <w:rFonts w:ascii="Times New Roman" w:eastAsia="Times New Roman" w:hAnsi="Times New Roman" w:cs="Times New Roman"/>
                <w:sz w:val="24"/>
                <w:szCs w:val="24"/>
                <w:lang w:eastAsia="lt-LT"/>
              </w:rPr>
              <w:t xml:space="preserve">vykdomos techninės paramos projektų veiklos </w:t>
            </w:r>
          </w:p>
        </w:tc>
        <w:tc>
          <w:tcPr>
            <w:tcW w:w="3260" w:type="dxa"/>
            <w:tcBorders>
              <w:top w:val="single" w:sz="4" w:space="0" w:color="000000"/>
              <w:left w:val="single" w:sz="4" w:space="0" w:color="000000"/>
              <w:bottom w:val="single" w:sz="4" w:space="0" w:color="auto"/>
              <w:right w:val="single" w:sz="4" w:space="0" w:color="000000"/>
            </w:tcBorders>
          </w:tcPr>
          <w:p w:rsidR="00F00DFC" w:rsidRPr="00505FAC" w:rsidRDefault="00A167E8" w:rsidP="008139E4">
            <w:pPr>
              <w:spacing w:after="0" w:line="240" w:lineRule="auto"/>
              <w:rPr>
                <w:rFonts w:ascii="Times New Roman" w:eastAsia="Times New Roman" w:hAnsi="Times New Roman" w:cs="Times New Roman"/>
                <w:sz w:val="24"/>
                <w:szCs w:val="24"/>
                <w:lang w:eastAsia="lt-LT"/>
              </w:rPr>
            </w:pPr>
            <w:r w:rsidRPr="00505FAC">
              <w:rPr>
                <w:rFonts w:ascii="Times New Roman" w:hAnsi="Times New Roman" w:cs="Times New Roman"/>
                <w:sz w:val="24"/>
                <w:szCs w:val="24"/>
              </w:rPr>
              <w:t xml:space="preserve">Projekto veiklų vykdymo teritorija turi atitikti </w:t>
            </w:r>
            <w:r w:rsidR="00431E5C">
              <w:rPr>
                <w:rFonts w:ascii="Times New Roman" w:hAnsi="Times New Roman" w:cs="Times New Roman"/>
                <w:sz w:val="24"/>
                <w:szCs w:val="24"/>
              </w:rPr>
              <w:t>A</w:t>
            </w:r>
            <w:r w:rsidRPr="00F25F6D">
              <w:rPr>
                <w:rFonts w:ascii="Times New Roman" w:hAnsi="Times New Roman" w:cs="Times New Roman"/>
                <w:sz w:val="24"/>
                <w:szCs w:val="24"/>
              </w:rPr>
              <w:t>prašo</w:t>
            </w:r>
            <w:r w:rsidRPr="00505FAC">
              <w:rPr>
                <w:rFonts w:ascii="Times New Roman" w:hAnsi="Times New Roman" w:cs="Times New Roman"/>
                <w:sz w:val="24"/>
                <w:szCs w:val="24"/>
              </w:rPr>
              <w:t xml:space="preserve"> </w:t>
            </w:r>
            <w:r w:rsidR="00DD42FD" w:rsidRPr="003830C2">
              <w:rPr>
                <w:rFonts w:ascii="Times New Roman" w:hAnsi="Times New Roman" w:cs="Times New Roman"/>
                <w:sz w:val="24"/>
                <w:szCs w:val="24"/>
              </w:rPr>
              <w:t>1</w:t>
            </w:r>
            <w:r w:rsidR="008139E4" w:rsidRPr="003830C2">
              <w:rPr>
                <w:rFonts w:ascii="Times New Roman" w:hAnsi="Times New Roman" w:cs="Times New Roman"/>
                <w:sz w:val="24"/>
                <w:szCs w:val="24"/>
              </w:rPr>
              <w:t>8</w:t>
            </w:r>
            <w:r w:rsidRPr="00505FAC">
              <w:rPr>
                <w:rFonts w:ascii="Times New Roman" w:hAnsi="Times New Roman" w:cs="Times New Roman"/>
                <w:sz w:val="24"/>
                <w:szCs w:val="24"/>
              </w:rPr>
              <w:t xml:space="preserve"> punkte nustatytus reikalavimus</w:t>
            </w:r>
          </w:p>
        </w:tc>
        <w:tc>
          <w:tcPr>
            <w:tcW w:w="2977"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auto"/>
              <w:right w:val="single" w:sz="4" w:space="0" w:color="000000"/>
            </w:tcBorders>
          </w:tcPr>
          <w:p w:rsidR="00F00DFC" w:rsidRPr="00505FAC" w:rsidRDefault="00F00DFC" w:rsidP="00A51E33">
            <w:pPr>
              <w:spacing w:after="0" w:line="240" w:lineRule="auto"/>
              <w:rPr>
                <w:rFonts w:ascii="Times New Roman" w:eastAsia="Times New Roman" w:hAnsi="Times New Roman" w:cs="Times New Roman"/>
                <w:sz w:val="24"/>
                <w:szCs w:val="24"/>
                <w:lang w:eastAsia="lt-LT"/>
              </w:rPr>
            </w:pPr>
          </w:p>
        </w:tc>
      </w:tr>
    </w:tbl>
    <w:p w:rsidR="00EB4717" w:rsidRDefault="00EB4717" w:rsidP="00692957">
      <w:pPr>
        <w:spacing w:after="0" w:line="360" w:lineRule="auto"/>
        <w:rPr>
          <w:rFonts w:ascii="Times New Roman" w:hAnsi="Times New Roman" w:cs="Times New Roman"/>
          <w:sz w:val="24"/>
          <w:szCs w:val="24"/>
        </w:rPr>
      </w:pPr>
    </w:p>
    <w:p w:rsidR="00EB4717" w:rsidRPr="00505FAC" w:rsidRDefault="00811F6E" w:rsidP="002977FF">
      <w:pPr>
        <w:jc w:val="both"/>
        <w:rPr>
          <w:rFonts w:ascii="Times New Roman" w:eastAsia="Times New Roman" w:hAnsi="Times New Roman" w:cs="Times New Roman"/>
          <w:b/>
          <w:sz w:val="24"/>
          <w:szCs w:val="24"/>
          <w:lang w:eastAsia="lt-LT"/>
        </w:rPr>
      </w:pPr>
      <w:r w:rsidRPr="00505FAC">
        <w:rPr>
          <w:rFonts w:ascii="Times New Roman" w:eastAsia="Times New Roman" w:hAnsi="Times New Roman" w:cs="Times New Roman"/>
          <w:b/>
          <w:sz w:val="24"/>
          <w:szCs w:val="24"/>
          <w:lang w:eastAsia="lt-LT"/>
        </w:rPr>
        <w:t xml:space="preserve">GALUTINĖ PROJEKTO ATITIKTIES BENDRIESIEMS </w:t>
      </w:r>
      <w:r w:rsidR="00346E40" w:rsidRPr="00505FAC">
        <w:rPr>
          <w:rFonts w:ascii="Times New Roman" w:eastAsia="Times New Roman" w:hAnsi="Times New Roman" w:cs="Times New Roman"/>
          <w:b/>
          <w:sz w:val="24"/>
          <w:szCs w:val="24"/>
          <w:lang w:eastAsia="lt-LT"/>
        </w:rPr>
        <w:t xml:space="preserve">PROJEKTŲ </w:t>
      </w:r>
      <w:r w:rsidRPr="00505FAC">
        <w:rPr>
          <w:rFonts w:ascii="Times New Roman" w:eastAsia="Times New Roman" w:hAnsi="Times New Roman" w:cs="Times New Roman"/>
          <w:b/>
          <w:sz w:val="24"/>
          <w:szCs w:val="24"/>
          <w:lang w:eastAsia="lt-LT"/>
        </w:rPr>
        <w:t xml:space="preserve">REIKALAVIMAMS </w:t>
      </w:r>
      <w:r w:rsidR="00315A2B">
        <w:rPr>
          <w:rFonts w:ascii="Times New Roman" w:eastAsia="Times New Roman" w:hAnsi="Times New Roman" w:cs="Times New Roman"/>
          <w:b/>
          <w:sz w:val="24"/>
          <w:szCs w:val="24"/>
          <w:lang w:eastAsia="lt-LT"/>
        </w:rPr>
        <w:t xml:space="preserve">IR SPECIALIESIEMS KRITERIJAMS </w:t>
      </w:r>
      <w:r w:rsidRPr="00505FAC">
        <w:rPr>
          <w:rFonts w:ascii="Times New Roman" w:eastAsia="Times New Roman" w:hAnsi="Times New Roman" w:cs="Times New Roman"/>
          <w:b/>
          <w:sz w:val="24"/>
          <w:szCs w:val="24"/>
          <w:lang w:eastAsia="lt-LT"/>
        </w:rPr>
        <w:t>VERTINIMO IŠVADA:</w:t>
      </w:r>
    </w:p>
    <w:p w:rsidR="00EB4717" w:rsidRPr="00505FAC" w:rsidRDefault="00EB4717" w:rsidP="00EB4717">
      <w:pPr>
        <w:numPr>
          <w:ilvl w:val="0"/>
          <w:numId w:val="2"/>
        </w:numPr>
        <w:spacing w:after="0" w:line="240" w:lineRule="auto"/>
        <w:rPr>
          <w:rFonts w:ascii="Times New Roman" w:eastAsia="Times New Roman" w:hAnsi="Times New Roman" w:cs="Times New Roman"/>
          <w:b/>
          <w:sz w:val="24"/>
          <w:szCs w:val="24"/>
          <w:lang w:eastAsia="lt-LT"/>
        </w:rPr>
      </w:pPr>
      <w:r w:rsidRPr="00505FAC">
        <w:rPr>
          <w:rFonts w:ascii="Times New Roman" w:eastAsia="Times New Roman" w:hAnsi="Times New Roman" w:cs="Times New Roman"/>
          <w:b/>
          <w:sz w:val="24"/>
          <w:szCs w:val="24"/>
          <w:lang w:eastAsia="lt-LT"/>
        </w:rPr>
        <w:lastRenderedPageBreak/>
        <w:t>Ar paraiška atitinka projektinį pasiūlymą</w:t>
      </w:r>
      <w:r w:rsidR="00865CB6" w:rsidRPr="00505FAC">
        <w:rPr>
          <w:rFonts w:ascii="Times New Roman" w:eastAsia="Times New Roman" w:hAnsi="Times New Roman" w:cs="Times New Roman"/>
          <w:b/>
          <w:sz w:val="24"/>
          <w:szCs w:val="24"/>
          <w:lang w:eastAsia="lt-LT"/>
        </w:rPr>
        <w:t xml:space="preserve"> ir valstybės ar regionų projektų sąrašą</w:t>
      </w:r>
      <w:r w:rsidRPr="00505FAC">
        <w:rPr>
          <w:rFonts w:ascii="Times New Roman" w:eastAsia="Times New Roman" w:hAnsi="Times New Roman" w:cs="Times New Roman"/>
          <w:b/>
          <w:sz w:val="24"/>
          <w:szCs w:val="24"/>
          <w:lang w:eastAsia="lt-LT"/>
        </w:rPr>
        <w:t>?</w:t>
      </w:r>
    </w:p>
    <w:p w:rsidR="00EB4717" w:rsidRPr="00505FAC" w:rsidRDefault="00EB4717" w:rsidP="00EB4717">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Taip                                                   </w:t>
      </w: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Ne                                                              </w:t>
      </w: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Taip su išlyga </w:t>
      </w:r>
    </w:p>
    <w:p w:rsidR="00EB4717" w:rsidRPr="00505FAC" w:rsidRDefault="00EB4717" w:rsidP="00EB4717">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Komentarai: ____________________________________________________________________</w:t>
      </w:r>
    </w:p>
    <w:p w:rsidR="00EB4717" w:rsidRPr="00505FAC" w:rsidRDefault="00EB4717" w:rsidP="00EB4717">
      <w:pPr>
        <w:spacing w:after="0" w:line="240" w:lineRule="auto"/>
        <w:rPr>
          <w:rFonts w:ascii="Times New Roman" w:eastAsia="Times New Roman" w:hAnsi="Times New Roman" w:cs="Times New Roman"/>
          <w:sz w:val="24"/>
          <w:szCs w:val="24"/>
          <w:lang w:eastAsia="lt-LT"/>
        </w:rPr>
      </w:pPr>
    </w:p>
    <w:p w:rsidR="00C665D8" w:rsidRDefault="00EB4717" w:rsidP="000555C3">
      <w:pPr>
        <w:tabs>
          <w:tab w:val="left" w:pos="212"/>
          <w:tab w:val="left" w:pos="629"/>
          <w:tab w:val="left" w:pos="884"/>
        </w:tabs>
        <w:spacing w:after="0" w:line="240" w:lineRule="auto"/>
        <w:ind w:left="629"/>
        <w:jc w:val="both"/>
        <w:rPr>
          <w:rFonts w:ascii="Times New Roman" w:eastAsia="Times New Roman" w:hAnsi="Times New Roman" w:cs="Times New Roman"/>
          <w:i/>
          <w:sz w:val="24"/>
          <w:szCs w:val="24"/>
          <w:lang w:eastAsia="lt-LT"/>
        </w:rPr>
      </w:pPr>
      <w:r w:rsidRPr="003079E4">
        <w:rPr>
          <w:rFonts w:ascii="Times New Roman" w:eastAsia="Times New Roman" w:hAnsi="Times New Roman" w:cs="Times New Roman"/>
          <w:i/>
          <w:sz w:val="24"/>
          <w:szCs w:val="24"/>
          <w:lang w:eastAsia="lt-LT"/>
        </w:rPr>
        <w:t>(</w:t>
      </w:r>
      <w:r w:rsidR="00CA54B8" w:rsidRPr="003079E4">
        <w:rPr>
          <w:rFonts w:ascii="Times New Roman" w:eastAsia="Times New Roman" w:hAnsi="Times New Roman" w:cs="Times New Roman"/>
          <w:i/>
          <w:sz w:val="24"/>
          <w:szCs w:val="24"/>
          <w:lang w:eastAsia="lt-LT"/>
        </w:rPr>
        <w:t>Jei</w:t>
      </w:r>
      <w:r w:rsidR="003C0BF9" w:rsidRPr="003079E4">
        <w:rPr>
          <w:rFonts w:ascii="Times New Roman" w:eastAsia="Times New Roman" w:hAnsi="Times New Roman" w:cs="Times New Roman"/>
          <w:i/>
          <w:sz w:val="24"/>
          <w:szCs w:val="24"/>
          <w:lang w:eastAsia="lt-LT"/>
        </w:rPr>
        <w:t>,</w:t>
      </w:r>
      <w:r w:rsidR="00CA54B8" w:rsidRPr="003079E4">
        <w:rPr>
          <w:rFonts w:ascii="Times New Roman" w:eastAsia="Times New Roman" w:hAnsi="Times New Roman" w:cs="Times New Roman"/>
          <w:i/>
          <w:sz w:val="24"/>
          <w:szCs w:val="24"/>
          <w:lang w:eastAsia="lt-LT"/>
        </w:rPr>
        <w:t xml:space="preserve"> palygin</w:t>
      </w:r>
      <w:r w:rsidR="001328DC" w:rsidRPr="003079E4">
        <w:rPr>
          <w:rFonts w:ascii="Times New Roman" w:eastAsia="Times New Roman" w:hAnsi="Times New Roman" w:cs="Times New Roman"/>
          <w:i/>
          <w:sz w:val="24"/>
          <w:szCs w:val="24"/>
          <w:lang w:eastAsia="lt-LT"/>
        </w:rPr>
        <w:t>ti</w:t>
      </w:r>
      <w:r w:rsidR="00CA54B8" w:rsidRPr="003079E4">
        <w:rPr>
          <w:rFonts w:ascii="Times New Roman" w:eastAsia="Times New Roman" w:hAnsi="Times New Roman" w:cs="Times New Roman"/>
          <w:i/>
          <w:sz w:val="24"/>
          <w:szCs w:val="24"/>
          <w:lang w:eastAsia="lt-LT"/>
        </w:rPr>
        <w:t xml:space="preserve"> su projektiniu pasiūlymu</w:t>
      </w:r>
      <w:r w:rsidR="003C0BF9" w:rsidRPr="003079E4">
        <w:rPr>
          <w:rFonts w:ascii="Times New Roman" w:eastAsia="Times New Roman" w:hAnsi="Times New Roman" w:cs="Times New Roman"/>
          <w:i/>
          <w:sz w:val="24"/>
          <w:szCs w:val="24"/>
          <w:lang w:eastAsia="lt-LT"/>
        </w:rPr>
        <w:t>,</w:t>
      </w:r>
      <w:r w:rsidR="00CA54B8" w:rsidRPr="003079E4">
        <w:rPr>
          <w:rFonts w:ascii="Times New Roman" w:eastAsia="Times New Roman" w:hAnsi="Times New Roman" w:cs="Times New Roman"/>
          <w:i/>
          <w:sz w:val="24"/>
          <w:szCs w:val="24"/>
          <w:lang w:eastAsia="lt-LT"/>
        </w:rPr>
        <w:t xml:space="preserve"> paraiškoje yra atlikti esminiai pakeitimai</w:t>
      </w:r>
      <w:r w:rsidR="006222DB" w:rsidRPr="003079E4">
        <w:rPr>
          <w:rFonts w:ascii="Times New Roman" w:eastAsia="Times New Roman" w:hAnsi="Times New Roman" w:cs="Times New Roman"/>
          <w:i/>
          <w:sz w:val="24"/>
          <w:szCs w:val="24"/>
          <w:lang w:eastAsia="lt-LT"/>
        </w:rPr>
        <w:t xml:space="preserve"> (kaip jie apibrėžti Projektų administravimo ir finansavimo taisyklių, patvirtintų </w:t>
      </w:r>
      <w:r w:rsidR="00D42213">
        <w:rPr>
          <w:rFonts w:ascii="Times New Roman" w:eastAsia="Times New Roman" w:hAnsi="Times New Roman" w:cs="Times New Roman"/>
          <w:i/>
          <w:sz w:val="24"/>
          <w:szCs w:val="24"/>
          <w:lang w:eastAsia="lt-LT"/>
        </w:rPr>
        <w:t xml:space="preserve">Lietuvos Respublikos </w:t>
      </w:r>
      <w:r w:rsidR="006222DB" w:rsidRPr="003079E4">
        <w:rPr>
          <w:rFonts w:ascii="Times New Roman" w:eastAsia="Times New Roman" w:hAnsi="Times New Roman" w:cs="Times New Roman"/>
          <w:i/>
          <w:sz w:val="24"/>
          <w:szCs w:val="24"/>
          <w:lang w:eastAsia="lt-LT"/>
        </w:rPr>
        <w:t>finansų ministro 2014 m. spalio 8 d. įsakymu Nr. 1K-316</w:t>
      </w:r>
      <w:r w:rsidR="00D42213">
        <w:rPr>
          <w:rFonts w:ascii="Times New Roman" w:eastAsia="Times New Roman" w:hAnsi="Times New Roman" w:cs="Times New Roman"/>
          <w:i/>
          <w:sz w:val="24"/>
          <w:szCs w:val="24"/>
          <w:lang w:eastAsia="lt-LT"/>
        </w:rPr>
        <w:t xml:space="preserve"> </w:t>
      </w:r>
      <w:r w:rsidR="00DC5D20" w:rsidRPr="003079E4">
        <w:rPr>
          <w:rFonts w:ascii="Times New Roman" w:eastAsia="Times New Roman" w:hAnsi="Times New Roman" w:cs="Times New Roman"/>
          <w:i/>
          <w:sz w:val="24"/>
          <w:szCs w:val="24"/>
          <w:lang w:eastAsia="lt-LT"/>
        </w:rPr>
        <w:t>„Dėl Projektų administravimo ir finansavimo taisyklių patvirtinimo“</w:t>
      </w:r>
      <w:r w:rsidR="006222DB" w:rsidRPr="003079E4">
        <w:rPr>
          <w:rFonts w:ascii="Times New Roman" w:eastAsia="Times New Roman" w:hAnsi="Times New Roman" w:cs="Times New Roman"/>
          <w:i/>
          <w:sz w:val="24"/>
          <w:szCs w:val="24"/>
          <w:lang w:eastAsia="lt-LT"/>
        </w:rPr>
        <w:t>, 122.2 papunktyje)</w:t>
      </w:r>
      <w:r w:rsidR="00CA54B8" w:rsidRPr="003079E4">
        <w:rPr>
          <w:rFonts w:ascii="Times New Roman" w:eastAsia="Times New Roman" w:hAnsi="Times New Roman" w:cs="Times New Roman"/>
          <w:i/>
          <w:sz w:val="24"/>
          <w:szCs w:val="24"/>
          <w:lang w:eastAsia="lt-LT"/>
        </w:rPr>
        <w:t>,</w:t>
      </w:r>
      <w:r w:rsidR="0012780E" w:rsidRPr="003079E4">
        <w:rPr>
          <w:rFonts w:ascii="Times New Roman" w:eastAsia="Times New Roman" w:hAnsi="Times New Roman" w:cs="Times New Roman"/>
          <w:i/>
          <w:sz w:val="24"/>
          <w:szCs w:val="24"/>
          <w:lang w:eastAsia="lt-LT"/>
        </w:rPr>
        <w:t xml:space="preserve"> </w:t>
      </w:r>
      <w:r w:rsidR="00CA54B8" w:rsidRPr="003079E4">
        <w:rPr>
          <w:rFonts w:ascii="Times New Roman" w:eastAsia="Times New Roman" w:hAnsi="Times New Roman" w:cs="Times New Roman"/>
          <w:i/>
          <w:sz w:val="24"/>
          <w:szCs w:val="24"/>
          <w:lang w:eastAsia="lt-LT"/>
        </w:rPr>
        <w:t>žymima „Ne“ ir komentaro laukelyje nurodoma, kokie konkrečiai pakeitimai buvo atlikti.</w:t>
      </w:r>
      <w:r w:rsidR="00692957" w:rsidRPr="003079E4">
        <w:rPr>
          <w:rFonts w:ascii="Times New Roman" w:eastAsia="Times New Roman" w:hAnsi="Times New Roman" w:cs="Times New Roman"/>
          <w:i/>
          <w:sz w:val="24"/>
          <w:szCs w:val="24"/>
          <w:lang w:eastAsia="lt-LT"/>
        </w:rPr>
        <w:t xml:space="preserve"> </w:t>
      </w:r>
      <w:r w:rsidR="006222DB" w:rsidRPr="003079E4">
        <w:rPr>
          <w:rFonts w:ascii="Times New Roman" w:eastAsia="Times New Roman" w:hAnsi="Times New Roman" w:cs="Times New Roman"/>
          <w:i/>
          <w:sz w:val="24"/>
          <w:szCs w:val="24"/>
          <w:lang w:eastAsia="lt-LT"/>
        </w:rPr>
        <w:t>Jei</w:t>
      </w:r>
      <w:r w:rsidR="003C0BF9" w:rsidRPr="003079E4">
        <w:rPr>
          <w:rFonts w:ascii="Times New Roman" w:eastAsia="Times New Roman" w:hAnsi="Times New Roman" w:cs="Times New Roman"/>
          <w:i/>
          <w:sz w:val="24"/>
          <w:szCs w:val="24"/>
          <w:lang w:eastAsia="lt-LT"/>
        </w:rPr>
        <w:t>,</w:t>
      </w:r>
      <w:r w:rsidR="006222DB" w:rsidRPr="003079E4">
        <w:rPr>
          <w:rFonts w:ascii="Times New Roman" w:eastAsia="Times New Roman" w:hAnsi="Times New Roman" w:cs="Times New Roman"/>
          <w:i/>
          <w:sz w:val="24"/>
          <w:szCs w:val="24"/>
          <w:lang w:eastAsia="lt-LT"/>
        </w:rPr>
        <w:t xml:space="preserve"> palygin</w:t>
      </w:r>
      <w:r w:rsidR="00E50B00" w:rsidRPr="003079E4">
        <w:rPr>
          <w:rFonts w:ascii="Times New Roman" w:eastAsia="Times New Roman" w:hAnsi="Times New Roman" w:cs="Times New Roman"/>
          <w:i/>
          <w:sz w:val="24"/>
          <w:szCs w:val="24"/>
          <w:lang w:eastAsia="lt-LT"/>
        </w:rPr>
        <w:t>ti</w:t>
      </w:r>
      <w:r w:rsidR="006222DB" w:rsidRPr="003079E4">
        <w:rPr>
          <w:rFonts w:ascii="Times New Roman" w:eastAsia="Times New Roman" w:hAnsi="Times New Roman" w:cs="Times New Roman"/>
          <w:i/>
          <w:sz w:val="24"/>
          <w:szCs w:val="24"/>
          <w:lang w:eastAsia="lt-LT"/>
        </w:rPr>
        <w:t xml:space="preserve"> su valstybės projektų sąrašu</w:t>
      </w:r>
      <w:r w:rsidR="003C0BF9" w:rsidRPr="003079E4">
        <w:rPr>
          <w:rFonts w:ascii="Times New Roman" w:eastAsia="Times New Roman" w:hAnsi="Times New Roman" w:cs="Times New Roman"/>
          <w:i/>
          <w:sz w:val="24"/>
          <w:szCs w:val="24"/>
          <w:lang w:eastAsia="lt-LT"/>
        </w:rPr>
        <w:t>,</w:t>
      </w:r>
      <w:r w:rsidR="006222DB" w:rsidRPr="003079E4">
        <w:rPr>
          <w:rFonts w:ascii="Times New Roman" w:eastAsia="Times New Roman" w:hAnsi="Times New Roman" w:cs="Times New Roman"/>
          <w:i/>
          <w:sz w:val="24"/>
          <w:szCs w:val="24"/>
          <w:lang w:eastAsia="lt-LT"/>
        </w:rPr>
        <w:t xml:space="preserve"> paraiškoje yra atlikti esminiai pakeitimai, t. y. </w:t>
      </w:r>
      <w:r w:rsidR="006A3CE1" w:rsidRPr="003079E4">
        <w:rPr>
          <w:rFonts w:ascii="Times New Roman" w:eastAsia="Times New Roman" w:hAnsi="Times New Roman" w:cs="Times New Roman"/>
          <w:i/>
          <w:sz w:val="24"/>
          <w:szCs w:val="24"/>
          <w:lang w:eastAsia="lt-LT"/>
        </w:rPr>
        <w:t>kai keičiasi pareiškėjas</w:t>
      </w:r>
      <w:r w:rsidR="00886260" w:rsidRPr="003079E4">
        <w:rPr>
          <w:rFonts w:ascii="Times New Roman" w:eastAsia="Times New Roman" w:hAnsi="Times New Roman" w:cs="Times New Roman"/>
          <w:i/>
          <w:sz w:val="24"/>
          <w:szCs w:val="24"/>
          <w:lang w:eastAsia="lt-LT"/>
        </w:rPr>
        <w:t>, viršijama</w:t>
      </w:r>
      <w:r w:rsidR="006D7B36" w:rsidRPr="003079E4">
        <w:rPr>
          <w:rFonts w:ascii="Times New Roman" w:eastAsia="Times New Roman" w:hAnsi="Times New Roman" w:cs="Times New Roman"/>
          <w:i/>
          <w:sz w:val="24"/>
          <w:szCs w:val="24"/>
          <w:lang w:eastAsia="lt-LT"/>
        </w:rPr>
        <w:t xml:space="preserve"> projektui numatoma skirti finansavimo lėšų suma</w:t>
      </w:r>
      <w:r w:rsidR="00886260" w:rsidRPr="003079E4">
        <w:rPr>
          <w:rFonts w:ascii="Times New Roman" w:eastAsia="Times New Roman" w:hAnsi="Times New Roman" w:cs="Times New Roman"/>
          <w:i/>
          <w:sz w:val="24"/>
          <w:szCs w:val="24"/>
          <w:lang w:eastAsia="lt-LT"/>
        </w:rPr>
        <w:t>, žymima „Ne“ ir komentaro laukelyje nurodoma, kokie konkrečiai pakeitimai buvo atlikti.</w:t>
      </w:r>
      <w:r w:rsidR="00692957" w:rsidRPr="003079E4">
        <w:rPr>
          <w:rFonts w:ascii="Times New Roman" w:eastAsia="Times New Roman" w:hAnsi="Times New Roman" w:cs="Times New Roman"/>
          <w:i/>
          <w:sz w:val="24"/>
          <w:szCs w:val="24"/>
          <w:lang w:eastAsia="lt-LT"/>
        </w:rPr>
        <w:t xml:space="preserve"> </w:t>
      </w:r>
      <w:r w:rsidR="00CA54B8" w:rsidRPr="003079E4">
        <w:rPr>
          <w:rFonts w:ascii="Times New Roman" w:eastAsia="Times New Roman" w:hAnsi="Times New Roman" w:cs="Times New Roman"/>
          <w:i/>
          <w:sz w:val="24"/>
          <w:szCs w:val="24"/>
          <w:lang w:eastAsia="lt-LT"/>
        </w:rPr>
        <w:t>Jei</w:t>
      </w:r>
      <w:r w:rsidR="003C0BF9" w:rsidRPr="003079E4">
        <w:rPr>
          <w:rFonts w:ascii="Times New Roman" w:eastAsia="Times New Roman" w:hAnsi="Times New Roman" w:cs="Times New Roman"/>
          <w:i/>
          <w:sz w:val="24"/>
          <w:szCs w:val="24"/>
          <w:lang w:eastAsia="lt-LT"/>
        </w:rPr>
        <w:t>,</w:t>
      </w:r>
      <w:r w:rsidR="00CA54B8" w:rsidRPr="003079E4">
        <w:rPr>
          <w:rFonts w:ascii="Times New Roman" w:eastAsia="Times New Roman" w:hAnsi="Times New Roman" w:cs="Times New Roman"/>
          <w:i/>
          <w:sz w:val="24"/>
          <w:szCs w:val="24"/>
          <w:lang w:eastAsia="lt-LT"/>
        </w:rPr>
        <w:t xml:space="preserve"> palygin</w:t>
      </w:r>
      <w:r w:rsidR="00E50B00" w:rsidRPr="003079E4">
        <w:rPr>
          <w:rFonts w:ascii="Times New Roman" w:eastAsia="Times New Roman" w:hAnsi="Times New Roman" w:cs="Times New Roman"/>
          <w:i/>
          <w:sz w:val="24"/>
          <w:szCs w:val="24"/>
          <w:lang w:eastAsia="lt-LT"/>
        </w:rPr>
        <w:t>ti</w:t>
      </w:r>
      <w:r w:rsidR="00CA54B8" w:rsidRPr="003079E4">
        <w:rPr>
          <w:rFonts w:ascii="Times New Roman" w:eastAsia="Times New Roman" w:hAnsi="Times New Roman" w:cs="Times New Roman"/>
          <w:i/>
          <w:sz w:val="24"/>
          <w:szCs w:val="24"/>
          <w:lang w:eastAsia="lt-LT"/>
        </w:rPr>
        <w:t xml:space="preserve"> su projektiniu pasiūlymu </w:t>
      </w:r>
      <w:r w:rsidR="00742415" w:rsidRPr="003079E4">
        <w:rPr>
          <w:rFonts w:ascii="Times New Roman" w:eastAsia="Times New Roman" w:hAnsi="Times New Roman" w:cs="Times New Roman"/>
          <w:i/>
          <w:sz w:val="24"/>
          <w:szCs w:val="24"/>
          <w:lang w:eastAsia="lt-LT"/>
        </w:rPr>
        <w:t>ir (ar) valstybės projektų sąrašu</w:t>
      </w:r>
      <w:r w:rsidR="003C0BF9" w:rsidRPr="003079E4">
        <w:rPr>
          <w:rFonts w:ascii="Times New Roman" w:eastAsia="Times New Roman" w:hAnsi="Times New Roman" w:cs="Times New Roman"/>
          <w:i/>
          <w:sz w:val="24"/>
          <w:szCs w:val="24"/>
          <w:lang w:eastAsia="lt-LT"/>
        </w:rPr>
        <w:t>,</w:t>
      </w:r>
      <w:r w:rsidR="00742415" w:rsidRPr="003079E4">
        <w:rPr>
          <w:rFonts w:ascii="Times New Roman" w:eastAsia="Times New Roman" w:hAnsi="Times New Roman" w:cs="Times New Roman"/>
          <w:i/>
          <w:sz w:val="24"/>
          <w:szCs w:val="24"/>
          <w:lang w:eastAsia="lt-LT"/>
        </w:rPr>
        <w:t xml:space="preserve"> </w:t>
      </w:r>
      <w:r w:rsidR="00CA54B8" w:rsidRPr="003079E4">
        <w:rPr>
          <w:rFonts w:ascii="Times New Roman" w:eastAsia="Times New Roman" w:hAnsi="Times New Roman" w:cs="Times New Roman"/>
          <w:i/>
          <w:sz w:val="24"/>
          <w:szCs w:val="24"/>
          <w:lang w:eastAsia="lt-LT"/>
        </w:rPr>
        <w:t>paraiškoje yra atlikti neesminiai pakeitimai, žymima „Taip su išlyga“ ir komentaro laukelyje nurodoma, kokie konkrečiai pakeitimai buvo atlikt</w:t>
      </w:r>
      <w:r w:rsidR="00C665D8">
        <w:rPr>
          <w:rFonts w:ascii="Times New Roman" w:eastAsia="Times New Roman" w:hAnsi="Times New Roman" w:cs="Times New Roman"/>
          <w:i/>
          <w:sz w:val="24"/>
          <w:szCs w:val="24"/>
          <w:lang w:eastAsia="lt-LT"/>
        </w:rPr>
        <w:t>i)</w:t>
      </w:r>
      <w:r w:rsidR="00CA54B8" w:rsidRPr="003079E4">
        <w:rPr>
          <w:rFonts w:ascii="Times New Roman" w:eastAsia="Times New Roman" w:hAnsi="Times New Roman" w:cs="Times New Roman"/>
          <w:i/>
          <w:sz w:val="24"/>
          <w:szCs w:val="24"/>
          <w:lang w:eastAsia="lt-LT"/>
        </w:rPr>
        <w:t xml:space="preserve"> </w:t>
      </w:r>
    </w:p>
    <w:p w:rsidR="00C665D8" w:rsidRDefault="00C665D8" w:rsidP="000555C3">
      <w:pPr>
        <w:tabs>
          <w:tab w:val="left" w:pos="212"/>
          <w:tab w:val="left" w:pos="629"/>
          <w:tab w:val="left" w:pos="884"/>
        </w:tabs>
        <w:spacing w:after="0" w:line="240" w:lineRule="auto"/>
        <w:ind w:left="629"/>
        <w:jc w:val="both"/>
        <w:rPr>
          <w:rFonts w:ascii="Times New Roman" w:eastAsia="Times New Roman" w:hAnsi="Times New Roman" w:cs="Times New Roman"/>
          <w:i/>
          <w:sz w:val="24"/>
          <w:szCs w:val="24"/>
          <w:lang w:eastAsia="lt-LT"/>
        </w:rPr>
      </w:pPr>
    </w:p>
    <w:p w:rsidR="00EB4717" w:rsidRPr="00505FAC" w:rsidRDefault="00EB4717" w:rsidP="00EB4717">
      <w:pPr>
        <w:numPr>
          <w:ilvl w:val="0"/>
          <w:numId w:val="2"/>
        </w:numPr>
        <w:spacing w:after="0" w:line="240" w:lineRule="auto"/>
        <w:rPr>
          <w:rFonts w:ascii="Times New Roman" w:eastAsia="Times New Roman" w:hAnsi="Times New Roman" w:cs="Times New Roman"/>
          <w:b/>
          <w:sz w:val="24"/>
          <w:szCs w:val="24"/>
          <w:lang w:eastAsia="lt-LT"/>
        </w:rPr>
      </w:pPr>
      <w:r w:rsidRPr="00505FAC">
        <w:rPr>
          <w:rFonts w:ascii="Times New Roman" w:eastAsia="Times New Roman" w:hAnsi="Times New Roman" w:cs="Times New Roman"/>
          <w:b/>
          <w:sz w:val="24"/>
          <w:szCs w:val="24"/>
          <w:lang w:eastAsia="lt-LT"/>
        </w:rPr>
        <w:t xml:space="preserve">Paraiška įvertinta teigiamai pagal visus bendruosius </w:t>
      </w:r>
      <w:r w:rsidR="00DC5D20" w:rsidRPr="00505FAC">
        <w:rPr>
          <w:rFonts w:ascii="Times New Roman" w:eastAsia="Times New Roman" w:hAnsi="Times New Roman" w:cs="Times New Roman"/>
          <w:b/>
          <w:sz w:val="24"/>
          <w:szCs w:val="24"/>
          <w:lang w:eastAsia="lt-LT"/>
        </w:rPr>
        <w:t xml:space="preserve">projektų </w:t>
      </w:r>
      <w:r w:rsidRPr="00505FAC">
        <w:rPr>
          <w:rFonts w:ascii="Times New Roman" w:eastAsia="Times New Roman" w:hAnsi="Times New Roman" w:cs="Times New Roman"/>
          <w:b/>
          <w:sz w:val="24"/>
          <w:szCs w:val="24"/>
          <w:lang w:eastAsia="lt-LT"/>
        </w:rPr>
        <w:t>reikalavimus</w:t>
      </w:r>
      <w:r w:rsidR="00C8320A" w:rsidRPr="00505FAC">
        <w:rPr>
          <w:rFonts w:ascii="Times New Roman" w:eastAsia="Times New Roman" w:hAnsi="Times New Roman" w:cs="Times New Roman"/>
          <w:b/>
          <w:sz w:val="24"/>
          <w:szCs w:val="24"/>
          <w:lang w:eastAsia="lt-LT"/>
        </w:rPr>
        <w:t xml:space="preserve"> </w:t>
      </w:r>
      <w:r w:rsidR="005C3CAE" w:rsidRPr="00505FAC">
        <w:rPr>
          <w:rFonts w:ascii="Times New Roman" w:eastAsia="Times New Roman" w:hAnsi="Times New Roman" w:cs="Times New Roman"/>
          <w:b/>
          <w:sz w:val="24"/>
          <w:szCs w:val="24"/>
          <w:lang w:eastAsia="lt-LT"/>
        </w:rPr>
        <w:t>ir specialiuosius</w:t>
      </w:r>
      <w:r w:rsidR="00C8320A" w:rsidRPr="00505FAC">
        <w:rPr>
          <w:rFonts w:ascii="Times New Roman" w:eastAsia="Times New Roman" w:hAnsi="Times New Roman" w:cs="Times New Roman"/>
          <w:b/>
          <w:sz w:val="24"/>
          <w:szCs w:val="24"/>
          <w:lang w:eastAsia="lt-LT"/>
        </w:rPr>
        <w:t xml:space="preserve"> kriterijus</w:t>
      </w:r>
      <w:r w:rsidRPr="00505FAC">
        <w:rPr>
          <w:rFonts w:ascii="Times New Roman" w:eastAsia="Times New Roman" w:hAnsi="Times New Roman" w:cs="Times New Roman"/>
          <w:b/>
          <w:sz w:val="24"/>
          <w:szCs w:val="24"/>
          <w:lang w:eastAsia="lt-LT"/>
        </w:rPr>
        <w:t>:</w:t>
      </w:r>
    </w:p>
    <w:p w:rsidR="00EB4717" w:rsidRPr="00505FAC" w:rsidRDefault="00EB4717" w:rsidP="00EB4717">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Taip                                                   </w:t>
      </w: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Ne                                                              </w:t>
      </w: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Taip su išlyga </w:t>
      </w:r>
    </w:p>
    <w:p w:rsidR="00EB4717" w:rsidRDefault="00EB4717" w:rsidP="00EB4717">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Komentarai: ____________________________________________________________________</w:t>
      </w:r>
    </w:p>
    <w:p w:rsidR="00743F70" w:rsidRDefault="00743F70" w:rsidP="006E70E2">
      <w:pPr>
        <w:spacing w:after="0" w:line="240" w:lineRule="auto"/>
        <w:ind w:left="720"/>
        <w:jc w:val="both"/>
        <w:rPr>
          <w:rFonts w:ascii="Times New Roman" w:eastAsia="Times New Roman" w:hAnsi="Times New Roman" w:cs="Times New Roman"/>
          <w:i/>
          <w:sz w:val="24"/>
          <w:szCs w:val="24"/>
          <w:lang w:eastAsia="lt-LT"/>
        </w:rPr>
      </w:pPr>
    </w:p>
    <w:p w:rsidR="00C665D8" w:rsidRDefault="00AD3635" w:rsidP="006E70E2">
      <w:pPr>
        <w:spacing w:after="0" w:line="240" w:lineRule="auto"/>
        <w:ind w:left="720"/>
        <w:jc w:val="both"/>
        <w:rPr>
          <w:rFonts w:ascii="Times New Roman" w:eastAsia="Times New Roman" w:hAnsi="Times New Roman" w:cs="Times New Roman"/>
          <w:i/>
          <w:sz w:val="24"/>
          <w:szCs w:val="24"/>
          <w:lang w:eastAsia="lt-LT"/>
        </w:rPr>
      </w:pPr>
      <w:r w:rsidRPr="00AD3635">
        <w:rPr>
          <w:rFonts w:ascii="Times New Roman" w:eastAsia="Times New Roman" w:hAnsi="Times New Roman" w:cs="Times New Roman"/>
          <w:i/>
          <w:sz w:val="24"/>
          <w:szCs w:val="24"/>
          <w:lang w:eastAsia="lt-LT"/>
        </w:rPr>
        <w:t xml:space="preserve">(Pildoma projekto tinkamumo finansuoti vertinimo metu.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w:t>
      </w:r>
      <w:r w:rsidR="00473CAA">
        <w:rPr>
          <w:rFonts w:ascii="Times New Roman" w:eastAsia="Times New Roman" w:hAnsi="Times New Roman" w:cs="Times New Roman"/>
          <w:i/>
          <w:sz w:val="24"/>
          <w:szCs w:val="24"/>
          <w:lang w:eastAsia="lt-LT"/>
        </w:rPr>
        <w:t>atsakant į šį klausimą</w:t>
      </w:r>
      <w:r w:rsidRPr="00AD3635">
        <w:rPr>
          <w:rFonts w:ascii="Times New Roman" w:eastAsia="Times New Roman" w:hAnsi="Times New Roman" w:cs="Times New Roman"/>
          <w:i/>
          <w:sz w:val="24"/>
          <w:szCs w:val="24"/>
          <w:lang w:eastAsia="lt-LT"/>
        </w:rPr>
        <w:t xml:space="preserve"> automatiškai pažymima „Taip su išlyga“ ir į komentarų laukelį perkeliami visi komentarai, pateikti prie „Taip su išlyga“ atsakymų. Visus į komentarų laukelį perkeltus atsakymus įgyvendinančioji institucija gali redaguoti. Kol tok</w:t>
      </w:r>
      <w:r w:rsidR="00473CAA">
        <w:rPr>
          <w:rFonts w:ascii="Times New Roman" w:eastAsia="Times New Roman" w:hAnsi="Times New Roman" w:cs="Times New Roman"/>
          <w:i/>
          <w:sz w:val="24"/>
          <w:szCs w:val="24"/>
          <w:lang w:eastAsia="lt-LT"/>
        </w:rPr>
        <w:t xml:space="preserve">ios funkcinės galimybės SFMIS nėra įdiegtos, </w:t>
      </w:r>
      <w:r w:rsidRPr="00AD3635">
        <w:rPr>
          <w:rFonts w:ascii="Times New Roman" w:eastAsia="Times New Roman" w:hAnsi="Times New Roman" w:cs="Times New Roman"/>
          <w:i/>
          <w:sz w:val="24"/>
          <w:szCs w:val="24"/>
          <w:lang w:eastAsia="lt-LT"/>
        </w:rPr>
        <w:t xml:space="preserve"> į šį klausimą įgyvendinančioji institucij</w:t>
      </w:r>
      <w:r w:rsidR="007B68FD">
        <w:rPr>
          <w:rFonts w:ascii="Times New Roman" w:eastAsia="Times New Roman" w:hAnsi="Times New Roman" w:cs="Times New Roman"/>
          <w:i/>
          <w:sz w:val="24"/>
          <w:szCs w:val="24"/>
          <w:lang w:eastAsia="lt-LT"/>
        </w:rPr>
        <w:t>a</w:t>
      </w:r>
      <w:r w:rsidRPr="00AD3635">
        <w:rPr>
          <w:rFonts w:ascii="Times New Roman" w:eastAsia="Times New Roman" w:hAnsi="Times New Roman" w:cs="Times New Roman"/>
          <w:i/>
          <w:sz w:val="24"/>
          <w:szCs w:val="24"/>
          <w:lang w:eastAsia="lt-LT"/>
        </w:rPr>
        <w:t xml:space="preserve"> įrašo atsakymą pati (neautomatiškai), bet komentaro laukelio pildyti neprivaloma)</w:t>
      </w:r>
    </w:p>
    <w:p w:rsidR="00AD3635" w:rsidRDefault="00AD3635" w:rsidP="00EB4717">
      <w:pPr>
        <w:spacing w:after="0" w:line="240" w:lineRule="auto"/>
        <w:ind w:left="720"/>
        <w:rPr>
          <w:rFonts w:ascii="Times New Roman" w:eastAsia="Times New Roman" w:hAnsi="Times New Roman" w:cs="Times New Roman"/>
          <w:i/>
          <w:sz w:val="24"/>
          <w:szCs w:val="24"/>
          <w:lang w:eastAsia="lt-LT"/>
        </w:rPr>
      </w:pPr>
    </w:p>
    <w:p w:rsidR="0073742E" w:rsidRPr="00AD3635" w:rsidRDefault="0073742E" w:rsidP="00EB4717">
      <w:pPr>
        <w:spacing w:after="0" w:line="240" w:lineRule="auto"/>
        <w:ind w:left="720"/>
        <w:rPr>
          <w:rFonts w:ascii="Times New Roman" w:eastAsia="Times New Roman" w:hAnsi="Times New Roman" w:cs="Times New Roman"/>
          <w:i/>
          <w:sz w:val="24"/>
          <w:szCs w:val="24"/>
          <w:lang w:eastAsia="lt-LT"/>
        </w:rPr>
      </w:pPr>
    </w:p>
    <w:p w:rsidR="00EB4717" w:rsidRPr="00505FAC" w:rsidRDefault="00EB4717" w:rsidP="00743F70">
      <w:pPr>
        <w:numPr>
          <w:ilvl w:val="0"/>
          <w:numId w:val="2"/>
        </w:numPr>
        <w:spacing w:after="0" w:line="240" w:lineRule="auto"/>
        <w:rPr>
          <w:rFonts w:ascii="Times New Roman" w:eastAsia="Times New Roman" w:hAnsi="Times New Roman" w:cs="Times New Roman"/>
          <w:b/>
          <w:sz w:val="24"/>
          <w:szCs w:val="24"/>
          <w:lang w:eastAsia="lt-LT"/>
        </w:rPr>
      </w:pPr>
      <w:r w:rsidRPr="00505FAC">
        <w:rPr>
          <w:rFonts w:ascii="Times New Roman" w:eastAsia="Times New Roman" w:hAnsi="Times New Roman" w:cs="Times New Roman"/>
          <w:b/>
          <w:sz w:val="24"/>
          <w:szCs w:val="24"/>
          <w:lang w:eastAsia="lt-LT"/>
        </w:rPr>
        <w:t>Pareiškėjas nebandė gauti konfidencialios informacijos arba daryti poveikio vertinimą atliekančiai institucijai dabartinio paraiškų vertinimo arba atrankos proceso metu:</w:t>
      </w:r>
    </w:p>
    <w:p w:rsidR="00EB4717" w:rsidRPr="00505FAC" w:rsidRDefault="00EB4717" w:rsidP="00743F70">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Taip</w:t>
      </w:r>
      <w:r w:rsidR="00601EB6" w:rsidRPr="00505FAC">
        <w:rPr>
          <w:rFonts w:ascii="Times New Roman" w:eastAsia="Times New Roman" w:hAnsi="Times New Roman" w:cs="Times New Roman"/>
          <w:sz w:val="24"/>
          <w:szCs w:val="24"/>
          <w:lang w:eastAsia="lt-LT"/>
        </w:rPr>
        <w:t>, nebandė</w:t>
      </w:r>
    </w:p>
    <w:p w:rsidR="00EB4717" w:rsidRPr="00505FAC" w:rsidRDefault="00EB4717" w:rsidP="00743F70">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sym w:font="Symbol" w:char="F07F"/>
      </w:r>
      <w:r w:rsidRPr="00505FAC">
        <w:rPr>
          <w:rFonts w:ascii="Times New Roman" w:eastAsia="Times New Roman" w:hAnsi="Times New Roman" w:cs="Times New Roman"/>
          <w:sz w:val="24"/>
          <w:szCs w:val="24"/>
          <w:lang w:eastAsia="lt-LT"/>
        </w:rPr>
        <w:t xml:space="preserve"> Ne</w:t>
      </w:r>
      <w:r w:rsidR="00601EB6" w:rsidRPr="00505FAC">
        <w:rPr>
          <w:rFonts w:ascii="Times New Roman" w:eastAsia="Times New Roman" w:hAnsi="Times New Roman" w:cs="Times New Roman"/>
          <w:sz w:val="24"/>
          <w:szCs w:val="24"/>
          <w:lang w:eastAsia="lt-LT"/>
        </w:rPr>
        <w:t>, bandė</w:t>
      </w:r>
    </w:p>
    <w:p w:rsidR="00EB4717" w:rsidRPr="00452A76" w:rsidRDefault="00EB4717" w:rsidP="00743F70">
      <w:pPr>
        <w:spacing w:after="0" w:line="240" w:lineRule="auto"/>
        <w:ind w:left="720"/>
        <w:rPr>
          <w:rFonts w:ascii="Times New Roman" w:eastAsia="Times New Roman" w:hAnsi="Times New Roman" w:cs="Times New Roman"/>
          <w:sz w:val="24"/>
          <w:szCs w:val="24"/>
          <w:lang w:eastAsia="lt-LT"/>
        </w:rPr>
      </w:pPr>
      <w:r w:rsidRPr="00505FAC">
        <w:rPr>
          <w:rFonts w:ascii="Times New Roman" w:eastAsia="Times New Roman" w:hAnsi="Times New Roman" w:cs="Times New Roman"/>
          <w:sz w:val="24"/>
          <w:szCs w:val="24"/>
          <w:lang w:eastAsia="lt-LT"/>
        </w:rPr>
        <w:t>Komentarai: ____________________________________________________________________</w:t>
      </w:r>
    </w:p>
    <w:p w:rsidR="00743F70" w:rsidRDefault="00743F70" w:rsidP="00743F70">
      <w:pPr>
        <w:spacing w:after="0" w:line="240" w:lineRule="auto"/>
        <w:ind w:left="720"/>
        <w:jc w:val="both"/>
        <w:rPr>
          <w:rFonts w:ascii="Times New Roman" w:hAnsi="Times New Roman" w:cs="Times New Roman"/>
          <w:i/>
          <w:sz w:val="24"/>
          <w:szCs w:val="24"/>
        </w:rPr>
      </w:pPr>
    </w:p>
    <w:p w:rsidR="00C665D8" w:rsidRDefault="00BF11A0" w:rsidP="00743F70">
      <w:pPr>
        <w:spacing w:after="0" w:line="240" w:lineRule="auto"/>
        <w:ind w:left="720"/>
        <w:jc w:val="both"/>
        <w:rPr>
          <w:rFonts w:ascii="Times New Roman" w:hAnsi="Times New Roman" w:cs="Times New Roman"/>
          <w:i/>
          <w:sz w:val="24"/>
          <w:szCs w:val="24"/>
        </w:rPr>
      </w:pPr>
      <w:r w:rsidRPr="00505FAC">
        <w:rPr>
          <w:rFonts w:ascii="Times New Roman" w:hAnsi="Times New Roman" w:cs="Times New Roman"/>
          <w:i/>
          <w:sz w:val="24"/>
          <w:szCs w:val="24"/>
        </w:rPr>
        <w:t>(Privaloma pildyti tik atsakius „Ne, bandė“, t. y. nurodomos faktinės aplinkybės.</w:t>
      </w:r>
      <w:r w:rsidR="002E1345" w:rsidRPr="00505FAC">
        <w:rPr>
          <w:rFonts w:ascii="Times New Roman" w:hAnsi="Times New Roman" w:cs="Times New Roman"/>
          <w:i/>
          <w:sz w:val="24"/>
          <w:szCs w:val="24"/>
        </w:rPr>
        <w:t xml:space="preserve"> Pildoma projekto tinkamumo finansuoti vertinimo metu</w:t>
      </w:r>
      <w:r w:rsidR="00C665D8">
        <w:rPr>
          <w:rFonts w:ascii="Times New Roman" w:hAnsi="Times New Roman" w:cs="Times New Roman"/>
          <w:i/>
          <w:sz w:val="24"/>
          <w:szCs w:val="24"/>
        </w:rPr>
        <w:t>)</w:t>
      </w:r>
      <w:r w:rsidR="002E1345" w:rsidRPr="00505FAC">
        <w:rPr>
          <w:rFonts w:ascii="Times New Roman" w:hAnsi="Times New Roman" w:cs="Times New Roman"/>
          <w:i/>
          <w:sz w:val="24"/>
          <w:szCs w:val="24"/>
        </w:rPr>
        <w:t xml:space="preserve"> </w:t>
      </w:r>
    </w:p>
    <w:p w:rsidR="00743F70" w:rsidRDefault="00743F70" w:rsidP="00743F70">
      <w:pPr>
        <w:spacing w:after="0" w:line="240" w:lineRule="auto"/>
        <w:ind w:left="720"/>
        <w:jc w:val="both"/>
        <w:rPr>
          <w:rFonts w:ascii="Times New Roman" w:hAnsi="Times New Roman" w:cs="Times New Roman"/>
          <w:b/>
          <w:sz w:val="24"/>
          <w:szCs w:val="24"/>
        </w:rPr>
      </w:pPr>
    </w:p>
    <w:p w:rsidR="00811F6E" w:rsidRPr="00505FAC" w:rsidRDefault="00811F6E" w:rsidP="00743F70">
      <w:pPr>
        <w:spacing w:after="0" w:line="240" w:lineRule="auto"/>
        <w:ind w:left="720"/>
        <w:jc w:val="both"/>
        <w:rPr>
          <w:rFonts w:ascii="Times New Roman" w:hAnsi="Times New Roman" w:cs="Times New Roman"/>
          <w:b/>
          <w:color w:val="000000"/>
          <w:sz w:val="24"/>
          <w:szCs w:val="24"/>
          <w:lang w:eastAsia="lt-LT"/>
        </w:rPr>
      </w:pPr>
      <w:r w:rsidRPr="00505FAC">
        <w:rPr>
          <w:rFonts w:ascii="Times New Roman" w:hAnsi="Times New Roman" w:cs="Times New Roman"/>
          <w:b/>
          <w:sz w:val="24"/>
          <w:szCs w:val="24"/>
        </w:rPr>
        <w:t>Projekto tinkamumo finansuoti vertinimo metu nustatytos</w:t>
      </w:r>
      <w:r w:rsidRPr="00505FAC">
        <w:rPr>
          <w:rFonts w:ascii="Times New Roman" w:hAnsi="Times New Roman" w:cs="Times New Roman"/>
          <w:b/>
          <w:sz w:val="24"/>
          <w:szCs w:val="24"/>
          <w:lang w:eastAsia="lt-LT"/>
        </w:rPr>
        <w:t xml:space="preserve"> projekto</w:t>
      </w:r>
      <w:r w:rsidRPr="00505FAC">
        <w:rPr>
          <w:rFonts w:ascii="Times New Roman" w:hAnsi="Times New Roman" w:cs="Times New Roman"/>
          <w:sz w:val="24"/>
          <w:szCs w:val="24"/>
          <w:lang w:eastAsia="lt-LT"/>
        </w:rPr>
        <w:t xml:space="preserve"> </w:t>
      </w:r>
      <w:r w:rsidRPr="00505FAC">
        <w:rPr>
          <w:rFonts w:ascii="Times New Roman" w:hAnsi="Times New Roman" w:cs="Times New Roman"/>
          <w:b/>
          <w:color w:val="000000"/>
          <w:sz w:val="24"/>
          <w:szCs w:val="24"/>
          <w:lang w:eastAsia="lt-LT"/>
        </w:rPr>
        <w:t xml:space="preserve">tinkamos finansuoti ir tinkamos deklaruoti </w:t>
      </w:r>
      <w:r w:rsidR="002D7493">
        <w:rPr>
          <w:rFonts w:ascii="Times New Roman" w:hAnsi="Times New Roman" w:cs="Times New Roman"/>
          <w:b/>
          <w:color w:val="000000"/>
          <w:sz w:val="24"/>
          <w:szCs w:val="24"/>
          <w:lang w:eastAsia="lt-LT"/>
        </w:rPr>
        <w:t>EK</w:t>
      </w:r>
      <w:r w:rsidRPr="00505FAC">
        <w:rPr>
          <w:rFonts w:ascii="Times New Roman" w:hAnsi="Times New Roman" w:cs="Times New Roman"/>
          <w:b/>
          <w:color w:val="000000"/>
          <w:sz w:val="24"/>
          <w:szCs w:val="24"/>
          <w:lang w:eastAsia="lt-LT"/>
        </w:rPr>
        <w:t xml:space="preserve">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BF11A0" w:rsidRPr="00452A76" w:rsidTr="009E2A5D">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BF11A0" w:rsidRPr="00505FAC" w:rsidRDefault="00BF11A0" w:rsidP="00811F6E">
            <w:pPr>
              <w:spacing w:after="0" w:line="240" w:lineRule="auto"/>
              <w:ind w:right="57"/>
              <w:jc w:val="center"/>
              <w:rPr>
                <w:rFonts w:ascii="Times New Roman" w:hAnsi="Times New Roman" w:cs="Times New Roman"/>
                <w:b/>
                <w:sz w:val="24"/>
                <w:szCs w:val="24"/>
              </w:rPr>
            </w:pPr>
            <w:r w:rsidRPr="00505FAC">
              <w:rPr>
                <w:rFonts w:ascii="Times New Roman" w:hAnsi="Times New Roman" w:cs="Times New Roman"/>
                <w:b/>
                <w:sz w:val="24"/>
                <w:szCs w:val="24"/>
              </w:rPr>
              <w:lastRenderedPageBreak/>
              <w:t>Bendra projekto vertė</w:t>
            </w:r>
            <w:r w:rsidR="00DA6996" w:rsidRPr="00505FAC">
              <w:rPr>
                <w:rStyle w:val="Puslapioinaosnuoroda"/>
                <w:rFonts w:ascii="Times New Roman" w:hAnsi="Times New Roman" w:cs="Times New Roman"/>
                <w:b/>
                <w:sz w:val="24"/>
                <w:szCs w:val="24"/>
              </w:rPr>
              <w:footnoteReference w:id="1"/>
            </w:r>
            <w:r w:rsidRPr="00505FAC">
              <w:rPr>
                <w:rFonts w:ascii="Times New Roman" w:hAnsi="Times New Roman" w:cs="Times New Roman"/>
                <w:b/>
                <w:sz w:val="24"/>
                <w:szCs w:val="24"/>
              </w:rPr>
              <w:t xml:space="preserve"> </w:t>
            </w:r>
            <w:r w:rsidR="00B1656F">
              <w:rPr>
                <w:rFonts w:ascii="Times New Roman" w:hAnsi="Times New Roman" w:cs="Times New Roman"/>
                <w:b/>
                <w:sz w:val="24"/>
                <w:szCs w:val="24"/>
              </w:rPr>
              <w:t>(</w:t>
            </w:r>
            <w:r w:rsidRPr="00505FAC">
              <w:rPr>
                <w:rFonts w:ascii="Times New Roman" w:hAnsi="Times New Roman" w:cs="Times New Roman"/>
                <w:b/>
                <w:sz w:val="24"/>
                <w:szCs w:val="24"/>
              </w:rPr>
              <w:t>Eur</w:t>
            </w:r>
            <w:r w:rsidR="00B1656F">
              <w:rPr>
                <w:rFonts w:ascii="Times New Roman" w:hAnsi="Times New Roman" w:cs="Times New Roman"/>
                <w:b/>
                <w:sz w:val="24"/>
                <w:szCs w:val="24"/>
              </w:rPr>
              <w:t>)</w:t>
            </w:r>
          </w:p>
        </w:tc>
        <w:tc>
          <w:tcPr>
            <w:tcW w:w="7381" w:type="dxa"/>
            <w:gridSpan w:val="5"/>
            <w:tcBorders>
              <w:top w:val="single" w:sz="6" w:space="0" w:color="auto"/>
              <w:left w:val="single" w:sz="6" w:space="0" w:color="auto"/>
              <w:bottom w:val="single" w:sz="6" w:space="0" w:color="auto"/>
              <w:right w:val="single" w:sz="6" w:space="0" w:color="auto"/>
            </w:tcBorders>
            <w:vAlign w:val="center"/>
          </w:tcPr>
          <w:p w:rsidR="00BF11A0" w:rsidRPr="00505FAC" w:rsidRDefault="00BF11A0"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BF11A0" w:rsidRPr="00505FAC" w:rsidDel="001B7222" w:rsidRDefault="00BF11A0"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 xml:space="preserve">Pajamos, mažinančios tinkamų </w:t>
            </w:r>
            <w:r w:rsidR="007E17E6" w:rsidRPr="00505FAC">
              <w:rPr>
                <w:rFonts w:ascii="Times New Roman" w:hAnsi="Times New Roman" w:cs="Times New Roman"/>
                <w:b/>
                <w:sz w:val="24"/>
                <w:szCs w:val="24"/>
              </w:rPr>
              <w:t xml:space="preserve">deklaruoti EK išlaidų sumą </w:t>
            </w:r>
            <w:r w:rsidR="00B1656F">
              <w:rPr>
                <w:rFonts w:ascii="Times New Roman" w:hAnsi="Times New Roman" w:cs="Times New Roman"/>
                <w:b/>
                <w:sz w:val="24"/>
                <w:szCs w:val="24"/>
              </w:rPr>
              <w:t>(</w:t>
            </w:r>
            <w:r w:rsidR="007E17E6" w:rsidRPr="00505FAC">
              <w:rPr>
                <w:rFonts w:ascii="Times New Roman" w:hAnsi="Times New Roman" w:cs="Times New Roman"/>
                <w:b/>
                <w:sz w:val="24"/>
                <w:szCs w:val="24"/>
              </w:rPr>
              <w:t>Eur</w:t>
            </w:r>
            <w:r w:rsidR="00B1656F">
              <w:rPr>
                <w:rFonts w:ascii="Times New Roman" w:hAnsi="Times New Roman" w:cs="Times New Roman"/>
                <w:b/>
                <w:sz w:val="24"/>
                <w:szCs w:val="24"/>
              </w:rPr>
              <w:t>)</w:t>
            </w:r>
          </w:p>
        </w:tc>
        <w:tc>
          <w:tcPr>
            <w:tcW w:w="2819" w:type="dxa"/>
            <w:gridSpan w:val="2"/>
            <w:tcBorders>
              <w:top w:val="single" w:sz="6" w:space="0" w:color="auto"/>
              <w:left w:val="single" w:sz="6" w:space="0" w:color="auto"/>
              <w:bottom w:val="single" w:sz="4" w:space="0" w:color="auto"/>
              <w:right w:val="single" w:sz="6" w:space="0" w:color="auto"/>
            </w:tcBorders>
            <w:vAlign w:val="center"/>
          </w:tcPr>
          <w:p w:rsidR="00BF11A0"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Tinkamos deklaruoti EK išlaidos</w:t>
            </w:r>
          </w:p>
        </w:tc>
      </w:tr>
      <w:tr w:rsidR="0056515D" w:rsidRPr="00452A76" w:rsidTr="009E2A5D">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rPr>
                <w:rFonts w:ascii="Times New Roman" w:hAnsi="Times New Roman" w:cs="Times New Roman"/>
                <w:sz w:val="24"/>
                <w:szCs w:val="24"/>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Iš viso</w:t>
            </w:r>
            <w:r w:rsidR="007B68FD">
              <w:rPr>
                <w:rFonts w:ascii="Times New Roman" w:hAnsi="Times New Roman" w:cs="Times New Roman"/>
                <w:b/>
                <w:sz w:val="24"/>
                <w:szCs w:val="24"/>
              </w:rPr>
              <w:t xml:space="preserve"> (</w:t>
            </w:r>
            <w:r w:rsidRPr="00505FAC">
              <w:rPr>
                <w:rFonts w:ascii="Times New Roman" w:hAnsi="Times New Roman" w:cs="Times New Roman"/>
                <w:b/>
                <w:sz w:val="24"/>
                <w:szCs w:val="24"/>
              </w:rPr>
              <w:t>Eur</w:t>
            </w:r>
            <w:r w:rsidR="007B68FD">
              <w:rPr>
                <w:rFonts w:ascii="Times New Roman" w:hAnsi="Times New Roman" w:cs="Times New Roman"/>
                <w:b/>
                <w:sz w:val="24"/>
                <w:szCs w:val="24"/>
              </w:rPr>
              <w:t>)</w:t>
            </w:r>
          </w:p>
        </w:tc>
        <w:tc>
          <w:tcPr>
            <w:tcW w:w="6039" w:type="dxa"/>
            <w:gridSpan w:val="4"/>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Iš jų:</w:t>
            </w:r>
          </w:p>
        </w:tc>
        <w:tc>
          <w:tcPr>
            <w:tcW w:w="1610" w:type="dxa"/>
            <w:vMerge/>
            <w:tcBorders>
              <w:left w:val="single" w:sz="6" w:space="0" w:color="auto"/>
              <w:right w:val="single" w:sz="4" w:space="0" w:color="auto"/>
            </w:tcBorders>
            <w:vAlign w:val="center"/>
          </w:tcPr>
          <w:p w:rsidR="0056515D" w:rsidRPr="00505FAC" w:rsidRDefault="0056515D" w:rsidP="00811F6E">
            <w:pPr>
              <w:spacing w:after="0" w:line="240" w:lineRule="auto"/>
              <w:jc w:val="center"/>
              <w:rPr>
                <w:rFonts w:ascii="Times New Roman" w:hAnsi="Times New Roman" w:cs="Times New Roman"/>
                <w:sz w:val="24"/>
                <w:szCs w:val="24"/>
              </w:rPr>
            </w:pPr>
          </w:p>
        </w:tc>
        <w:tc>
          <w:tcPr>
            <w:tcW w:w="1409" w:type="dxa"/>
            <w:vMerge w:val="restart"/>
            <w:tcBorders>
              <w:top w:val="single" w:sz="4" w:space="0" w:color="auto"/>
              <w:left w:val="single" w:sz="4" w:space="0" w:color="auto"/>
              <w:right w:val="single" w:sz="4" w:space="0" w:color="auto"/>
            </w:tcBorders>
            <w:vAlign w:val="center"/>
          </w:tcPr>
          <w:p w:rsidR="0056515D"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 xml:space="preserve">Didžiausia EK tinkamų deklaruoti išlaidų suma </w:t>
            </w:r>
            <w:r w:rsidR="00B1656F">
              <w:rPr>
                <w:rFonts w:ascii="Times New Roman" w:hAnsi="Times New Roman" w:cs="Times New Roman"/>
                <w:b/>
                <w:sz w:val="24"/>
                <w:szCs w:val="24"/>
              </w:rPr>
              <w:t>(</w:t>
            </w:r>
            <w:r w:rsidRPr="00505FAC">
              <w:rPr>
                <w:rFonts w:ascii="Times New Roman" w:hAnsi="Times New Roman" w:cs="Times New Roman"/>
                <w:b/>
                <w:sz w:val="24"/>
                <w:szCs w:val="24"/>
              </w:rPr>
              <w:t>Eur</w:t>
            </w:r>
            <w:r w:rsidR="00B1656F">
              <w:rPr>
                <w:rFonts w:ascii="Times New Roman" w:hAnsi="Times New Roman" w:cs="Times New Roman"/>
                <w:b/>
                <w:sz w:val="24"/>
                <w:szCs w:val="24"/>
              </w:rPr>
              <w:t>)</w:t>
            </w:r>
          </w:p>
        </w:tc>
        <w:tc>
          <w:tcPr>
            <w:tcW w:w="1410" w:type="dxa"/>
            <w:vMerge w:val="restart"/>
            <w:tcBorders>
              <w:top w:val="single" w:sz="4" w:space="0" w:color="auto"/>
              <w:left w:val="single" w:sz="4" w:space="0" w:color="auto"/>
              <w:right w:val="single" w:sz="4" w:space="0" w:color="auto"/>
            </w:tcBorders>
            <w:vAlign w:val="center"/>
          </w:tcPr>
          <w:p w:rsidR="0056515D"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 xml:space="preserve">Dalis nuo tinkamų finansuoti išlaidų </w:t>
            </w:r>
            <w:r w:rsidR="00B1656F">
              <w:rPr>
                <w:rFonts w:ascii="Times New Roman" w:hAnsi="Times New Roman" w:cs="Times New Roman"/>
                <w:b/>
                <w:sz w:val="24"/>
                <w:szCs w:val="24"/>
              </w:rPr>
              <w:t>(</w:t>
            </w:r>
            <w:r w:rsidRPr="00505FAC">
              <w:rPr>
                <w:rFonts w:ascii="Times New Roman" w:hAnsi="Times New Roman" w:cs="Times New Roman"/>
                <w:b/>
                <w:sz w:val="24"/>
                <w:szCs w:val="24"/>
              </w:rPr>
              <w:t>proc</w:t>
            </w:r>
            <w:r w:rsidR="00E97BB3" w:rsidRPr="00505FAC">
              <w:rPr>
                <w:rFonts w:ascii="Times New Roman" w:hAnsi="Times New Roman" w:cs="Times New Roman"/>
                <w:b/>
                <w:sz w:val="24"/>
                <w:szCs w:val="24"/>
              </w:rPr>
              <w:t>.</w:t>
            </w:r>
            <w:r w:rsidR="00B1656F">
              <w:rPr>
                <w:rFonts w:ascii="Times New Roman" w:hAnsi="Times New Roman" w:cs="Times New Roman"/>
                <w:b/>
                <w:sz w:val="24"/>
                <w:szCs w:val="24"/>
              </w:rPr>
              <w:t>)</w:t>
            </w:r>
          </w:p>
        </w:tc>
      </w:tr>
      <w:tr w:rsidR="0056515D" w:rsidRPr="00452A76" w:rsidTr="009E2A5D">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rPr>
                <w:rFonts w:ascii="Times New Roman" w:hAnsi="Times New Roman" w:cs="Times New Roman"/>
                <w:sz w:val="24"/>
                <w:szCs w:val="24"/>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rPr>
                <w:rFonts w:ascii="Times New Roman" w:hAnsi="Times New Roman" w:cs="Times New Roman"/>
                <w:sz w:val="24"/>
                <w:szCs w:val="24"/>
              </w:rPr>
            </w:pPr>
          </w:p>
        </w:tc>
        <w:tc>
          <w:tcPr>
            <w:tcW w:w="1476" w:type="dxa"/>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b/>
                <w:sz w:val="24"/>
                <w:szCs w:val="24"/>
              </w:rPr>
            </w:pPr>
          </w:p>
          <w:p w:rsidR="0056515D" w:rsidRPr="00505FAC" w:rsidRDefault="0056515D" w:rsidP="00811F6E">
            <w:pPr>
              <w:spacing w:after="0" w:line="240" w:lineRule="auto"/>
              <w:ind w:right="104"/>
              <w:jc w:val="center"/>
              <w:rPr>
                <w:rFonts w:ascii="Times New Roman" w:hAnsi="Times New Roman" w:cs="Times New Roman"/>
                <w:b/>
                <w:sz w:val="24"/>
                <w:szCs w:val="24"/>
              </w:rPr>
            </w:pPr>
            <w:r w:rsidRPr="00505FAC">
              <w:rPr>
                <w:rFonts w:ascii="Times New Roman" w:hAnsi="Times New Roman" w:cs="Times New Roman"/>
                <w:b/>
                <w:sz w:val="24"/>
                <w:szCs w:val="24"/>
              </w:rPr>
              <w:t xml:space="preserve">Prašomos skirti lėšos – iki </w:t>
            </w:r>
            <w:r w:rsidR="00B1656F">
              <w:rPr>
                <w:rFonts w:ascii="Times New Roman" w:hAnsi="Times New Roman" w:cs="Times New Roman"/>
                <w:b/>
                <w:sz w:val="24"/>
                <w:szCs w:val="24"/>
              </w:rPr>
              <w:t>(</w:t>
            </w:r>
            <w:r w:rsidRPr="00505FAC">
              <w:rPr>
                <w:rFonts w:ascii="Times New Roman" w:hAnsi="Times New Roman" w:cs="Times New Roman"/>
                <w:b/>
                <w:sz w:val="24"/>
                <w:szCs w:val="24"/>
              </w:rPr>
              <w:t>Eur</w:t>
            </w:r>
            <w:r w:rsidR="00B1656F">
              <w:rPr>
                <w:rFonts w:ascii="Times New Roman" w:hAnsi="Times New Roman" w:cs="Times New Roman"/>
                <w:b/>
                <w:sz w:val="24"/>
                <w:szCs w:val="24"/>
              </w:rPr>
              <w:t>)</w:t>
            </w:r>
          </w:p>
        </w:tc>
        <w:tc>
          <w:tcPr>
            <w:tcW w:w="1476" w:type="dxa"/>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jc w:val="center"/>
              <w:rPr>
                <w:rFonts w:ascii="Times New Roman" w:hAnsi="Times New Roman" w:cs="Times New Roman"/>
                <w:b/>
                <w:sz w:val="24"/>
                <w:szCs w:val="24"/>
              </w:rPr>
            </w:pPr>
            <w:r w:rsidRPr="00505FAC">
              <w:rPr>
                <w:rFonts w:ascii="Times New Roman" w:hAnsi="Times New Roman" w:cs="Times New Roman"/>
                <w:b/>
                <w:sz w:val="24"/>
                <w:szCs w:val="24"/>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b/>
                <w:sz w:val="24"/>
                <w:szCs w:val="24"/>
              </w:rPr>
            </w:pPr>
            <w:r w:rsidRPr="00505FAC">
              <w:rPr>
                <w:rFonts w:ascii="Times New Roman" w:hAnsi="Times New Roman" w:cs="Times New Roman"/>
                <w:b/>
                <w:sz w:val="24"/>
                <w:szCs w:val="24"/>
              </w:rPr>
              <w:t xml:space="preserve">Pareiškėjo ir partnerio (-ių) nuosavos lėšos </w:t>
            </w:r>
            <w:r w:rsidR="00B1656F">
              <w:rPr>
                <w:rFonts w:ascii="Times New Roman" w:hAnsi="Times New Roman" w:cs="Times New Roman"/>
                <w:b/>
                <w:sz w:val="24"/>
                <w:szCs w:val="24"/>
              </w:rPr>
              <w:t>(</w:t>
            </w:r>
            <w:r w:rsidRPr="00505FAC">
              <w:rPr>
                <w:rFonts w:ascii="Times New Roman" w:hAnsi="Times New Roman" w:cs="Times New Roman"/>
                <w:b/>
                <w:sz w:val="24"/>
                <w:szCs w:val="24"/>
              </w:rPr>
              <w:t>Eur</w:t>
            </w:r>
            <w:r w:rsidR="00B1656F">
              <w:rPr>
                <w:rFonts w:ascii="Times New Roman" w:hAnsi="Times New Roman" w:cs="Times New Roman"/>
                <w:b/>
                <w:sz w:val="24"/>
                <w:szCs w:val="24"/>
              </w:rPr>
              <w:t>)</w:t>
            </w:r>
            <w:r w:rsidRPr="00505FAC">
              <w:rPr>
                <w:rFonts w:ascii="Times New Roman" w:hAnsi="Times New Roman" w:cs="Times New Roman"/>
                <w:b/>
                <w:sz w:val="24"/>
                <w:szCs w:val="24"/>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b/>
                <w:sz w:val="24"/>
                <w:szCs w:val="24"/>
              </w:rPr>
            </w:pPr>
            <w:r w:rsidRPr="00505FAC">
              <w:rPr>
                <w:rFonts w:ascii="Times New Roman" w:hAnsi="Times New Roman" w:cs="Times New Roman"/>
                <w:b/>
                <w:sz w:val="24"/>
                <w:szCs w:val="24"/>
              </w:rPr>
              <w:t xml:space="preserve">Dalis nuo tinkamų finansuoti išlaidų </w:t>
            </w:r>
            <w:r w:rsidR="00B1656F">
              <w:rPr>
                <w:rFonts w:ascii="Times New Roman" w:hAnsi="Times New Roman" w:cs="Times New Roman"/>
                <w:b/>
                <w:sz w:val="24"/>
                <w:szCs w:val="24"/>
              </w:rPr>
              <w:t>(</w:t>
            </w:r>
            <w:r w:rsidRPr="00505FAC">
              <w:rPr>
                <w:rFonts w:ascii="Times New Roman" w:hAnsi="Times New Roman" w:cs="Times New Roman"/>
                <w:b/>
                <w:sz w:val="24"/>
                <w:szCs w:val="24"/>
              </w:rPr>
              <w:t>proc.</w:t>
            </w:r>
            <w:r w:rsidR="00B1656F">
              <w:rPr>
                <w:rFonts w:ascii="Times New Roman" w:hAnsi="Times New Roman" w:cs="Times New Roman"/>
                <w:b/>
                <w:sz w:val="24"/>
                <w:szCs w:val="24"/>
              </w:rPr>
              <w:t>)</w:t>
            </w:r>
          </w:p>
        </w:tc>
        <w:tc>
          <w:tcPr>
            <w:tcW w:w="1610" w:type="dxa"/>
            <w:vMerge/>
            <w:tcBorders>
              <w:left w:val="single" w:sz="6" w:space="0" w:color="auto"/>
              <w:bottom w:val="single" w:sz="6" w:space="0" w:color="auto"/>
              <w:right w:val="single" w:sz="4"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sz w:val="24"/>
                <w:szCs w:val="24"/>
              </w:rPr>
            </w:pPr>
          </w:p>
        </w:tc>
        <w:tc>
          <w:tcPr>
            <w:tcW w:w="1409" w:type="dxa"/>
            <w:vMerge/>
            <w:tcBorders>
              <w:left w:val="single" w:sz="4" w:space="0" w:color="auto"/>
              <w:bottom w:val="single" w:sz="4" w:space="0" w:color="auto"/>
              <w:right w:val="single" w:sz="4"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sz w:val="24"/>
                <w:szCs w:val="24"/>
              </w:rPr>
            </w:pPr>
          </w:p>
        </w:tc>
        <w:tc>
          <w:tcPr>
            <w:tcW w:w="1410" w:type="dxa"/>
            <w:vMerge/>
            <w:tcBorders>
              <w:left w:val="single" w:sz="4" w:space="0" w:color="auto"/>
              <w:bottom w:val="single" w:sz="4" w:space="0" w:color="auto"/>
              <w:right w:val="single" w:sz="4" w:space="0" w:color="auto"/>
            </w:tcBorders>
            <w:vAlign w:val="center"/>
          </w:tcPr>
          <w:p w:rsidR="0056515D" w:rsidRPr="00505FAC" w:rsidRDefault="0056515D" w:rsidP="00811F6E">
            <w:pPr>
              <w:spacing w:after="0" w:line="240" w:lineRule="auto"/>
              <w:ind w:left="-57" w:right="-57"/>
              <w:jc w:val="center"/>
              <w:rPr>
                <w:rFonts w:ascii="Times New Roman" w:hAnsi="Times New Roman" w:cs="Times New Roman"/>
                <w:sz w:val="24"/>
                <w:szCs w:val="24"/>
              </w:rPr>
            </w:pPr>
          </w:p>
        </w:tc>
      </w:tr>
      <w:tr w:rsidR="0056515D" w:rsidRPr="00452A76" w:rsidTr="009E2A5D">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jc w:val="center"/>
              <w:rPr>
                <w:rFonts w:ascii="Times New Roman" w:hAnsi="Times New Roman" w:cs="Times New Roman"/>
                <w:sz w:val="24"/>
                <w:szCs w:val="24"/>
              </w:rPr>
            </w:pPr>
            <w:r w:rsidRPr="00505FAC">
              <w:rPr>
                <w:rFonts w:ascii="Times New Roman" w:hAnsi="Times New Roman" w:cs="Times New Roman"/>
                <w:sz w:val="24"/>
                <w:szCs w:val="24"/>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jc w:val="center"/>
              <w:rPr>
                <w:rFonts w:ascii="Times New Roman" w:hAnsi="Times New Roman" w:cs="Times New Roman"/>
                <w:sz w:val="24"/>
                <w:szCs w:val="24"/>
              </w:rPr>
            </w:pPr>
            <w:r w:rsidRPr="00505FAC">
              <w:rPr>
                <w:rFonts w:ascii="Times New Roman" w:hAnsi="Times New Roman" w:cs="Times New Roman"/>
                <w:sz w:val="24"/>
                <w:szCs w:val="24"/>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4</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(3/2)</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6</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(5/2)</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505FAC" w:rsidRDefault="0056515D" w:rsidP="0056515D">
            <w:pPr>
              <w:spacing w:after="0" w:line="240" w:lineRule="auto"/>
              <w:ind w:left="-57" w:right="-57"/>
              <w:jc w:val="center"/>
              <w:rPr>
                <w:rFonts w:ascii="Times New Roman" w:hAnsi="Times New Roman" w:cs="Times New Roman"/>
                <w:sz w:val="24"/>
                <w:szCs w:val="24"/>
              </w:rPr>
            </w:pPr>
            <w:r w:rsidRPr="00505FAC">
              <w:rPr>
                <w:rFonts w:ascii="Times New Roman" w:hAnsi="Times New Roman" w:cs="Times New Roman"/>
                <w:sz w:val="24"/>
                <w:szCs w:val="24"/>
              </w:rPr>
              <w:t>9</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(8/2)</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w:t>
            </w:r>
            <w:r w:rsidR="007B68FD">
              <w:rPr>
                <w:rFonts w:ascii="Times New Roman" w:hAnsi="Times New Roman" w:cs="Times New Roman"/>
                <w:sz w:val="24"/>
                <w:szCs w:val="24"/>
              </w:rPr>
              <w:t xml:space="preserve"> </w:t>
            </w:r>
            <w:r w:rsidRPr="00505FAC">
              <w:rPr>
                <w:rFonts w:ascii="Times New Roman" w:hAnsi="Times New Roman" w:cs="Times New Roman"/>
                <w:sz w:val="24"/>
                <w:szCs w:val="24"/>
              </w:rPr>
              <w:t>100</w:t>
            </w:r>
          </w:p>
        </w:tc>
      </w:tr>
      <w:tr w:rsidR="002E1345" w:rsidRPr="00452A76" w:rsidTr="009E2A5D">
        <w:trPr>
          <w:cantSplit/>
          <w:trHeight w:val="23"/>
        </w:trPr>
        <w:tc>
          <w:tcPr>
            <w:tcW w:w="2277" w:type="dxa"/>
            <w:tcBorders>
              <w:top w:val="single" w:sz="6" w:space="0" w:color="auto"/>
              <w:left w:val="single" w:sz="6" w:space="0" w:color="auto"/>
              <w:bottom w:val="single" w:sz="6" w:space="0" w:color="auto"/>
              <w:right w:val="single" w:sz="6" w:space="0" w:color="auto"/>
            </w:tcBorders>
          </w:tcPr>
          <w:p w:rsidR="002E1345" w:rsidRPr="00505FAC" w:rsidRDefault="002E1345" w:rsidP="00C665D8">
            <w:pPr>
              <w:spacing w:after="0" w:line="240" w:lineRule="auto"/>
              <w:rPr>
                <w:rFonts w:ascii="Times New Roman" w:hAnsi="Times New Roman" w:cs="Times New Roman"/>
                <w:sz w:val="24"/>
                <w:szCs w:val="24"/>
              </w:rPr>
            </w:pPr>
          </w:p>
        </w:tc>
        <w:tc>
          <w:tcPr>
            <w:tcW w:w="1342" w:type="dxa"/>
            <w:tcBorders>
              <w:top w:val="single" w:sz="6" w:space="0" w:color="auto"/>
              <w:left w:val="single" w:sz="6" w:space="0" w:color="auto"/>
              <w:bottom w:val="single" w:sz="6" w:space="0" w:color="auto"/>
              <w:right w:val="single" w:sz="6" w:space="0" w:color="auto"/>
            </w:tcBorders>
          </w:tcPr>
          <w:p w:rsidR="002E1345" w:rsidRPr="00505FAC" w:rsidRDefault="002E1345" w:rsidP="00E50B00">
            <w:pPr>
              <w:spacing w:after="0" w:line="240" w:lineRule="auto"/>
              <w:rPr>
                <w:rFonts w:ascii="Times New Roman" w:hAnsi="Times New Roman" w:cs="Times New Roman"/>
                <w:sz w:val="24"/>
                <w:szCs w:val="24"/>
                <w:lang w:eastAsia="lt-LT"/>
              </w:rPr>
            </w:pPr>
          </w:p>
        </w:tc>
        <w:tc>
          <w:tcPr>
            <w:tcW w:w="1476" w:type="dxa"/>
            <w:tcBorders>
              <w:top w:val="single" w:sz="6" w:space="0" w:color="auto"/>
              <w:left w:val="single" w:sz="6" w:space="0" w:color="auto"/>
              <w:bottom w:val="single" w:sz="6" w:space="0" w:color="auto"/>
              <w:right w:val="single" w:sz="6" w:space="0" w:color="auto"/>
            </w:tcBorders>
          </w:tcPr>
          <w:p w:rsidR="002E1345" w:rsidRPr="00505FAC" w:rsidRDefault="002E1345" w:rsidP="00E50B00">
            <w:pPr>
              <w:spacing w:after="0" w:line="240" w:lineRule="auto"/>
              <w:rPr>
                <w:rFonts w:ascii="Times New Roman" w:hAnsi="Times New Roman" w:cs="Times New Roman"/>
                <w:sz w:val="24"/>
                <w:szCs w:val="24"/>
                <w:lang w:eastAsia="lt-LT"/>
              </w:rPr>
            </w:pPr>
          </w:p>
        </w:tc>
        <w:tc>
          <w:tcPr>
            <w:tcW w:w="1476" w:type="dxa"/>
            <w:tcBorders>
              <w:top w:val="single" w:sz="6" w:space="0" w:color="auto"/>
              <w:left w:val="single" w:sz="6" w:space="0" w:color="auto"/>
              <w:bottom w:val="single" w:sz="6" w:space="0" w:color="auto"/>
              <w:right w:val="single" w:sz="6" w:space="0" w:color="auto"/>
            </w:tcBorders>
          </w:tcPr>
          <w:p w:rsidR="002E1345" w:rsidRPr="00505FAC" w:rsidRDefault="002E1345" w:rsidP="00E50B00">
            <w:pPr>
              <w:spacing w:after="0" w:line="240" w:lineRule="auto"/>
              <w:rPr>
                <w:rFonts w:ascii="Times New Roman" w:hAnsi="Times New Roman" w:cs="Times New Roman"/>
                <w:sz w:val="24"/>
                <w:szCs w:val="24"/>
              </w:rPr>
            </w:pPr>
          </w:p>
        </w:tc>
        <w:tc>
          <w:tcPr>
            <w:tcW w:w="1477" w:type="dxa"/>
            <w:tcBorders>
              <w:top w:val="single" w:sz="6" w:space="0" w:color="auto"/>
              <w:left w:val="single" w:sz="6" w:space="0" w:color="auto"/>
              <w:bottom w:val="single" w:sz="6" w:space="0" w:color="auto"/>
              <w:right w:val="single" w:sz="6" w:space="0" w:color="auto"/>
            </w:tcBorders>
          </w:tcPr>
          <w:p w:rsidR="002E1345" w:rsidRPr="00505FAC" w:rsidRDefault="002E1345" w:rsidP="00E50B00">
            <w:pPr>
              <w:spacing w:after="0" w:line="240" w:lineRule="auto"/>
              <w:rPr>
                <w:rFonts w:ascii="Times New Roman" w:hAnsi="Times New Roman" w:cs="Times New Roman"/>
                <w:sz w:val="24"/>
                <w:szCs w:val="24"/>
                <w:lang w:eastAsia="lt-LT"/>
              </w:rPr>
            </w:pPr>
          </w:p>
        </w:tc>
        <w:tc>
          <w:tcPr>
            <w:tcW w:w="1610" w:type="dxa"/>
            <w:tcBorders>
              <w:top w:val="single" w:sz="6" w:space="0" w:color="auto"/>
              <w:left w:val="single" w:sz="6" w:space="0" w:color="auto"/>
              <w:bottom w:val="single" w:sz="6" w:space="0" w:color="auto"/>
              <w:right w:val="single" w:sz="6" w:space="0" w:color="auto"/>
            </w:tcBorders>
          </w:tcPr>
          <w:p w:rsidR="002E1345" w:rsidRPr="00505FAC" w:rsidRDefault="002E1345" w:rsidP="00E50B00">
            <w:pPr>
              <w:spacing w:after="0" w:line="240" w:lineRule="auto"/>
              <w:rPr>
                <w:rFonts w:ascii="Times New Roman" w:hAnsi="Times New Roman" w:cs="Times New Roman"/>
                <w:sz w:val="24"/>
                <w:szCs w:val="24"/>
              </w:rPr>
            </w:pPr>
          </w:p>
        </w:tc>
        <w:tc>
          <w:tcPr>
            <w:tcW w:w="1610" w:type="dxa"/>
            <w:tcBorders>
              <w:top w:val="single" w:sz="6" w:space="0" w:color="auto"/>
              <w:left w:val="single" w:sz="6" w:space="0" w:color="auto"/>
              <w:bottom w:val="single" w:sz="6" w:space="0" w:color="auto"/>
              <w:right w:val="single" w:sz="4" w:space="0" w:color="auto"/>
            </w:tcBorders>
          </w:tcPr>
          <w:p w:rsidR="002E1345" w:rsidRPr="00505FAC" w:rsidRDefault="002E1345" w:rsidP="00E50B00">
            <w:pPr>
              <w:spacing w:after="0" w:line="240" w:lineRule="auto"/>
              <w:rPr>
                <w:rFonts w:ascii="Times New Roman" w:hAnsi="Times New Roman" w:cs="Times New Roman"/>
                <w:sz w:val="24"/>
                <w:szCs w:val="24"/>
                <w:lang w:eastAsia="lt-LT"/>
              </w:rPr>
            </w:pPr>
          </w:p>
        </w:tc>
        <w:tc>
          <w:tcPr>
            <w:tcW w:w="1409" w:type="dxa"/>
            <w:tcBorders>
              <w:top w:val="single" w:sz="4" w:space="0" w:color="auto"/>
              <w:left w:val="single" w:sz="4" w:space="0" w:color="auto"/>
              <w:bottom w:val="single" w:sz="4" w:space="0" w:color="auto"/>
              <w:right w:val="single" w:sz="4" w:space="0" w:color="auto"/>
            </w:tcBorders>
          </w:tcPr>
          <w:p w:rsidR="002E1345" w:rsidRPr="00505FAC" w:rsidRDefault="002E1345" w:rsidP="00E50B00">
            <w:pPr>
              <w:spacing w:after="0" w:line="240" w:lineRule="auto"/>
              <w:rPr>
                <w:rFonts w:ascii="Times New Roman" w:hAnsi="Times New Roman" w:cs="Times New Roman"/>
                <w:sz w:val="24"/>
                <w:szCs w:val="24"/>
                <w:lang w:eastAsia="lt-LT"/>
              </w:rPr>
            </w:pPr>
          </w:p>
        </w:tc>
        <w:tc>
          <w:tcPr>
            <w:tcW w:w="1410" w:type="dxa"/>
            <w:tcBorders>
              <w:top w:val="single" w:sz="4" w:space="0" w:color="auto"/>
              <w:left w:val="single" w:sz="4" w:space="0" w:color="auto"/>
              <w:bottom w:val="single" w:sz="4" w:space="0" w:color="auto"/>
              <w:right w:val="single" w:sz="4" w:space="0" w:color="auto"/>
            </w:tcBorders>
          </w:tcPr>
          <w:p w:rsidR="002E1345" w:rsidRPr="00505FAC" w:rsidRDefault="002E1345" w:rsidP="00E50B00">
            <w:pPr>
              <w:spacing w:after="0" w:line="240" w:lineRule="auto"/>
              <w:rPr>
                <w:rFonts w:ascii="Times New Roman" w:hAnsi="Times New Roman" w:cs="Times New Roman"/>
                <w:sz w:val="24"/>
                <w:szCs w:val="24"/>
              </w:rPr>
            </w:pPr>
          </w:p>
        </w:tc>
      </w:tr>
      <w:tr w:rsidR="002E1345" w:rsidRPr="00452A76" w:rsidTr="009E2A5D">
        <w:trPr>
          <w:cantSplit/>
          <w:trHeight w:val="23"/>
        </w:trPr>
        <w:tc>
          <w:tcPr>
            <w:tcW w:w="2277"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i/>
                <w:sz w:val="24"/>
                <w:szCs w:val="24"/>
              </w:rPr>
            </w:pPr>
          </w:p>
        </w:tc>
        <w:tc>
          <w:tcPr>
            <w:tcW w:w="1342"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6"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6"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7"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610" w:type="dxa"/>
            <w:tcBorders>
              <w:top w:val="single" w:sz="6" w:space="0" w:color="auto"/>
              <w:left w:val="single" w:sz="6" w:space="0" w:color="auto"/>
              <w:bottom w:val="single" w:sz="6"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610" w:type="dxa"/>
            <w:tcBorders>
              <w:top w:val="single" w:sz="6" w:space="0" w:color="auto"/>
              <w:left w:val="single" w:sz="6" w:space="0" w:color="auto"/>
              <w:bottom w:val="single" w:sz="6"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c>
          <w:tcPr>
            <w:tcW w:w="1409" w:type="dxa"/>
            <w:tcBorders>
              <w:top w:val="single" w:sz="4" w:space="0" w:color="auto"/>
              <w:left w:val="single" w:sz="4" w:space="0" w:color="auto"/>
              <w:bottom w:val="single" w:sz="4"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r>
      <w:tr w:rsidR="002E1345" w:rsidRPr="00452A76" w:rsidTr="009E2A5D">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i/>
                <w:sz w:val="24"/>
                <w:szCs w:val="24"/>
              </w:rPr>
            </w:pPr>
          </w:p>
        </w:tc>
        <w:tc>
          <w:tcPr>
            <w:tcW w:w="1342"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477"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610" w:type="dxa"/>
            <w:tcBorders>
              <w:top w:val="single" w:sz="6" w:space="0" w:color="auto"/>
              <w:left w:val="single" w:sz="6" w:space="0" w:color="auto"/>
              <w:bottom w:val="single" w:sz="4" w:space="0" w:color="auto"/>
              <w:right w:val="single" w:sz="6" w:space="0" w:color="auto"/>
            </w:tcBorders>
            <w:vAlign w:val="center"/>
          </w:tcPr>
          <w:p w:rsidR="002E1345" w:rsidRPr="00505FAC" w:rsidRDefault="002E1345" w:rsidP="00FD0F27">
            <w:pPr>
              <w:jc w:val="center"/>
              <w:rPr>
                <w:rFonts w:ascii="Times New Roman" w:hAnsi="Times New Roman" w:cs="Times New Roman"/>
                <w:sz w:val="24"/>
                <w:szCs w:val="24"/>
              </w:rPr>
            </w:pPr>
          </w:p>
        </w:tc>
        <w:tc>
          <w:tcPr>
            <w:tcW w:w="1610" w:type="dxa"/>
            <w:tcBorders>
              <w:top w:val="single" w:sz="6" w:space="0" w:color="auto"/>
              <w:left w:val="single" w:sz="6" w:space="0" w:color="auto"/>
              <w:bottom w:val="single" w:sz="4"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c>
          <w:tcPr>
            <w:tcW w:w="1409" w:type="dxa"/>
            <w:tcBorders>
              <w:top w:val="single" w:sz="4" w:space="0" w:color="auto"/>
              <w:left w:val="single" w:sz="4" w:space="0" w:color="auto"/>
              <w:bottom w:val="single" w:sz="4"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tcPr>
          <w:p w:rsidR="002E1345" w:rsidRPr="00505FAC" w:rsidRDefault="002E1345" w:rsidP="00FD0F27">
            <w:pPr>
              <w:jc w:val="center"/>
              <w:rPr>
                <w:rFonts w:ascii="Times New Roman" w:hAnsi="Times New Roman" w:cs="Times New Roman"/>
                <w:sz w:val="24"/>
                <w:szCs w:val="24"/>
              </w:rPr>
            </w:pPr>
          </w:p>
        </w:tc>
      </w:tr>
    </w:tbl>
    <w:p w:rsidR="00C665D8" w:rsidRDefault="00187B98" w:rsidP="002977FF">
      <w:pPr>
        <w:spacing w:after="0" w:line="240" w:lineRule="auto"/>
        <w:ind w:left="426"/>
        <w:rPr>
          <w:rFonts w:ascii="Times New Roman" w:hAnsi="Times New Roman" w:cs="Times New Roman"/>
          <w:i/>
          <w:sz w:val="24"/>
          <w:szCs w:val="24"/>
        </w:rPr>
      </w:pPr>
      <w:r w:rsidRPr="00187B98">
        <w:rPr>
          <w:rFonts w:ascii="Times New Roman" w:hAnsi="Times New Roman" w:cs="Times New Roman"/>
          <w:i/>
          <w:sz w:val="24"/>
          <w:szCs w:val="24"/>
        </w:rPr>
        <w:t>(Pildoma</w:t>
      </w:r>
      <w:r>
        <w:rPr>
          <w:rFonts w:ascii="Times New Roman" w:hAnsi="Times New Roman" w:cs="Times New Roman"/>
          <w:i/>
          <w:sz w:val="24"/>
          <w:szCs w:val="24"/>
        </w:rPr>
        <w:t xml:space="preserve"> projekto tinkamumo finansuoti vertinimo metu) </w:t>
      </w:r>
    </w:p>
    <w:p w:rsidR="002977FF" w:rsidRDefault="002977FF" w:rsidP="002977FF">
      <w:pPr>
        <w:spacing w:after="0" w:line="240" w:lineRule="auto"/>
        <w:ind w:left="426"/>
        <w:rPr>
          <w:rFonts w:ascii="Times New Roman" w:hAnsi="Times New Roman" w:cs="Times New Roman"/>
          <w:i/>
          <w:sz w:val="24"/>
          <w:szCs w:val="24"/>
        </w:rPr>
      </w:pPr>
    </w:p>
    <w:p w:rsidR="006D6920" w:rsidRPr="00505FAC" w:rsidRDefault="006D6920" w:rsidP="002977FF">
      <w:pPr>
        <w:spacing w:after="0" w:line="240" w:lineRule="auto"/>
        <w:ind w:left="426"/>
        <w:rPr>
          <w:rFonts w:ascii="Times New Roman" w:hAnsi="Times New Roman" w:cs="Times New Roman"/>
          <w:b/>
          <w:sz w:val="24"/>
          <w:szCs w:val="24"/>
        </w:rPr>
      </w:pPr>
      <w:r w:rsidRPr="00505FAC">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252"/>
      </w:tblGrid>
      <w:tr w:rsidR="000555C3" w:rsidRPr="00452A76" w:rsidTr="00AB7125">
        <w:tc>
          <w:tcPr>
            <w:tcW w:w="15080" w:type="dxa"/>
          </w:tcPr>
          <w:p w:rsidR="00EA4C02" w:rsidRPr="00505FAC" w:rsidRDefault="000555C3" w:rsidP="00473CAA">
            <w:pPr>
              <w:rPr>
                <w:rFonts w:ascii="Times New Roman" w:hAnsi="Times New Roman" w:cs="Times New Roman"/>
                <w:i/>
                <w:sz w:val="24"/>
                <w:szCs w:val="24"/>
              </w:rPr>
            </w:pPr>
            <w:r w:rsidRPr="00505FAC">
              <w:rPr>
                <w:rFonts w:ascii="Times New Roman" w:hAnsi="Times New Roman" w:cs="Times New Roman"/>
                <w:i/>
                <w:sz w:val="24"/>
                <w:szCs w:val="24"/>
              </w:rPr>
              <w:t>(</w:t>
            </w:r>
            <w:r w:rsidR="00EA4C02" w:rsidRPr="00505FAC">
              <w:rPr>
                <w:rFonts w:ascii="Times New Roman" w:hAnsi="Times New Roman" w:cs="Times New Roman"/>
                <w:i/>
                <w:sz w:val="24"/>
                <w:szCs w:val="24"/>
              </w:rPr>
              <w:t xml:space="preserve">Šiame laukelyje pagal poreikį gali būti įrašomos papildomos sąlygos, kurias </w:t>
            </w:r>
            <w:r w:rsidR="00E50B00" w:rsidRPr="00505FAC">
              <w:rPr>
                <w:rFonts w:ascii="Times New Roman" w:hAnsi="Times New Roman" w:cs="Times New Roman"/>
                <w:i/>
                <w:sz w:val="24"/>
                <w:szCs w:val="24"/>
              </w:rPr>
              <w:t>įgyvendinančioji institucija</w:t>
            </w:r>
            <w:r w:rsidR="00EA4C02" w:rsidRPr="00505FAC">
              <w:rPr>
                <w:rFonts w:ascii="Times New Roman" w:hAnsi="Times New Roman" w:cs="Times New Roman"/>
                <w:i/>
                <w:sz w:val="24"/>
                <w:szCs w:val="24"/>
              </w:rPr>
              <w:t>, atsižvelgdama į projekto rizikingumą, siūlo įtraukti į projekto sutart</w:t>
            </w:r>
            <w:r w:rsidR="00187B98">
              <w:rPr>
                <w:rFonts w:ascii="Times New Roman" w:hAnsi="Times New Roman" w:cs="Times New Roman"/>
                <w:i/>
                <w:sz w:val="24"/>
                <w:szCs w:val="24"/>
              </w:rPr>
              <w:t>į</w:t>
            </w:r>
            <w:r w:rsidR="00473CAA">
              <w:rPr>
                <w:rFonts w:ascii="Times New Roman" w:hAnsi="Times New Roman" w:cs="Times New Roman"/>
                <w:i/>
                <w:sz w:val="24"/>
                <w:szCs w:val="24"/>
              </w:rPr>
              <w:t xml:space="preserve">. </w:t>
            </w:r>
            <w:r w:rsidR="00AB7125" w:rsidRPr="00505FAC">
              <w:rPr>
                <w:rFonts w:ascii="Times New Roman" w:hAnsi="Times New Roman" w:cs="Times New Roman"/>
                <w:i/>
                <w:sz w:val="24"/>
                <w:szCs w:val="24"/>
              </w:rPr>
              <w:t>Pildoma projekto tinkamumo finansuoti vertinimo metu</w:t>
            </w:r>
            <w:r w:rsidR="00473CAA">
              <w:rPr>
                <w:rFonts w:ascii="Times New Roman" w:hAnsi="Times New Roman" w:cs="Times New Roman"/>
                <w:i/>
                <w:sz w:val="24"/>
                <w:szCs w:val="24"/>
              </w:rPr>
              <w:t>)</w:t>
            </w:r>
            <w:r w:rsidR="00AB7125" w:rsidRPr="00505FAC">
              <w:rPr>
                <w:rFonts w:ascii="Times New Roman" w:hAnsi="Times New Roman" w:cs="Times New Roman"/>
                <w:i/>
                <w:sz w:val="24"/>
                <w:szCs w:val="24"/>
              </w:rPr>
              <w:t xml:space="preserve"> </w:t>
            </w:r>
          </w:p>
        </w:tc>
      </w:tr>
    </w:tbl>
    <w:p w:rsidR="000555C3" w:rsidRPr="00505FAC" w:rsidRDefault="000555C3" w:rsidP="002977FF">
      <w:pPr>
        <w:spacing w:after="0" w:line="240" w:lineRule="auto"/>
        <w:rPr>
          <w:rFonts w:ascii="Times New Roman" w:hAnsi="Times New Roman" w:cs="Times New Roman"/>
          <w:sz w:val="24"/>
          <w:szCs w:val="24"/>
        </w:rPr>
      </w:pPr>
    </w:p>
    <w:p w:rsidR="006D6920" w:rsidRPr="00505FAC" w:rsidRDefault="006D6920" w:rsidP="002977FF">
      <w:pPr>
        <w:tabs>
          <w:tab w:val="left" w:pos="9639"/>
        </w:tabs>
        <w:spacing w:after="0" w:line="240" w:lineRule="auto"/>
        <w:ind w:left="426"/>
        <w:jc w:val="both"/>
        <w:rPr>
          <w:rFonts w:ascii="Times New Roman" w:hAnsi="Times New Roman" w:cs="Times New Roman"/>
          <w:sz w:val="24"/>
          <w:szCs w:val="24"/>
        </w:rPr>
      </w:pPr>
      <w:r w:rsidRPr="00505FAC">
        <w:rPr>
          <w:rFonts w:ascii="Times New Roman" w:hAnsi="Times New Roman" w:cs="Times New Roman"/>
          <w:sz w:val="24"/>
          <w:szCs w:val="24"/>
        </w:rPr>
        <w:t>____________________________________                                     ______________________</w:t>
      </w:r>
      <w:r w:rsidRPr="00505FAC">
        <w:rPr>
          <w:rFonts w:ascii="Times New Roman" w:hAnsi="Times New Roman" w:cs="Times New Roman"/>
          <w:sz w:val="24"/>
          <w:szCs w:val="24"/>
        </w:rPr>
        <w:tab/>
        <w:t xml:space="preserve"> </w:t>
      </w:r>
      <w:r w:rsidR="002977FF">
        <w:rPr>
          <w:rFonts w:ascii="Times New Roman" w:hAnsi="Times New Roman" w:cs="Times New Roman"/>
          <w:sz w:val="24"/>
          <w:szCs w:val="24"/>
        </w:rPr>
        <w:t xml:space="preserve">       </w:t>
      </w:r>
      <w:r w:rsidRPr="00505FAC">
        <w:rPr>
          <w:rFonts w:ascii="Times New Roman" w:hAnsi="Times New Roman" w:cs="Times New Roman"/>
          <w:sz w:val="24"/>
          <w:szCs w:val="24"/>
        </w:rPr>
        <w:t xml:space="preserve"> ___________________________</w:t>
      </w:r>
    </w:p>
    <w:p w:rsidR="006D6920" w:rsidRPr="00505FAC" w:rsidRDefault="006D6920" w:rsidP="002977FF">
      <w:pPr>
        <w:tabs>
          <w:tab w:val="center" w:pos="10800"/>
        </w:tabs>
        <w:spacing w:after="0" w:line="240" w:lineRule="auto"/>
        <w:ind w:left="426"/>
        <w:jc w:val="both"/>
        <w:rPr>
          <w:rFonts w:ascii="Times New Roman" w:hAnsi="Times New Roman" w:cs="Times New Roman"/>
          <w:sz w:val="24"/>
          <w:szCs w:val="24"/>
        </w:rPr>
      </w:pPr>
      <w:r w:rsidRPr="00505FAC">
        <w:rPr>
          <w:rFonts w:ascii="Times New Roman" w:hAnsi="Times New Roman" w:cs="Times New Roman"/>
          <w:sz w:val="24"/>
          <w:szCs w:val="24"/>
        </w:rPr>
        <w:t xml:space="preserve">(paraiškos vertinimą atlikusios institucijos atsakingo </w:t>
      </w:r>
    </w:p>
    <w:p w:rsidR="006D6920" w:rsidRDefault="006D6920" w:rsidP="002977FF">
      <w:pPr>
        <w:tabs>
          <w:tab w:val="center" w:pos="10800"/>
        </w:tabs>
        <w:spacing w:after="0" w:line="240" w:lineRule="auto"/>
        <w:ind w:left="426"/>
        <w:jc w:val="both"/>
        <w:rPr>
          <w:rFonts w:ascii="Times New Roman" w:hAnsi="Times New Roman" w:cs="Times New Roman"/>
          <w:sz w:val="24"/>
          <w:szCs w:val="24"/>
        </w:rPr>
      </w:pPr>
      <w:r w:rsidRPr="00505FAC">
        <w:rPr>
          <w:rFonts w:ascii="Times New Roman" w:hAnsi="Times New Roman" w:cs="Times New Roman"/>
          <w:sz w:val="24"/>
          <w:szCs w:val="24"/>
        </w:rPr>
        <w:t xml:space="preserve">asmens pareigų pavadinimas)                                                                              (data) </w:t>
      </w:r>
      <w:r w:rsidRPr="00505FAC">
        <w:rPr>
          <w:rFonts w:ascii="Times New Roman" w:hAnsi="Times New Roman" w:cs="Times New Roman"/>
          <w:sz w:val="24"/>
          <w:szCs w:val="24"/>
        </w:rPr>
        <w:tab/>
        <w:t xml:space="preserve">        (vardas ir pavardė</w:t>
      </w:r>
      <w:r w:rsidR="00897EC1" w:rsidRPr="00505FAC">
        <w:rPr>
          <w:rFonts w:ascii="Times New Roman" w:hAnsi="Times New Roman" w:cs="Times New Roman"/>
          <w:sz w:val="24"/>
          <w:szCs w:val="24"/>
        </w:rPr>
        <w:t>, parašas*</w:t>
      </w:r>
      <w:r w:rsidRPr="00505FAC">
        <w:rPr>
          <w:rFonts w:ascii="Times New Roman" w:hAnsi="Times New Roman" w:cs="Times New Roman"/>
          <w:sz w:val="24"/>
          <w:szCs w:val="24"/>
        </w:rPr>
        <w:t>)</w:t>
      </w:r>
    </w:p>
    <w:p w:rsidR="002977FF" w:rsidRDefault="002977FF" w:rsidP="002977FF">
      <w:pPr>
        <w:tabs>
          <w:tab w:val="center" w:pos="10800"/>
        </w:tabs>
        <w:spacing w:after="0" w:line="240" w:lineRule="auto"/>
        <w:ind w:left="426"/>
        <w:jc w:val="both"/>
        <w:rPr>
          <w:rFonts w:ascii="Times New Roman" w:hAnsi="Times New Roman" w:cs="Times New Roman"/>
          <w:sz w:val="24"/>
          <w:szCs w:val="24"/>
        </w:rPr>
      </w:pPr>
    </w:p>
    <w:p w:rsidR="002977FF" w:rsidRPr="00505FAC" w:rsidRDefault="002977FF" w:rsidP="002977FF">
      <w:pPr>
        <w:tabs>
          <w:tab w:val="center" w:pos="10800"/>
        </w:tabs>
        <w:spacing w:after="0" w:line="240" w:lineRule="auto"/>
        <w:ind w:left="426"/>
        <w:jc w:val="both"/>
        <w:rPr>
          <w:rFonts w:ascii="Times New Roman" w:hAnsi="Times New Roman" w:cs="Times New Roman"/>
          <w:sz w:val="24"/>
          <w:szCs w:val="24"/>
        </w:rPr>
      </w:pPr>
    </w:p>
    <w:p w:rsidR="00897EC1" w:rsidRPr="00505FAC" w:rsidRDefault="00897EC1" w:rsidP="00AB7125">
      <w:pPr>
        <w:spacing w:line="240" w:lineRule="auto"/>
        <w:ind w:left="426"/>
        <w:rPr>
          <w:rFonts w:ascii="Times New Roman" w:hAnsi="Times New Roman" w:cs="Times New Roman"/>
          <w:i/>
          <w:sz w:val="24"/>
          <w:szCs w:val="24"/>
        </w:rPr>
      </w:pPr>
      <w:r w:rsidRPr="00505FAC">
        <w:rPr>
          <w:rFonts w:ascii="Times New Roman" w:hAnsi="Times New Roman" w:cs="Times New Roman"/>
          <w:i/>
          <w:sz w:val="24"/>
          <w:szCs w:val="24"/>
        </w:rPr>
        <w:t>* Jei pildoma popierinė versija</w:t>
      </w:r>
      <w:r w:rsidR="00904ACD">
        <w:rPr>
          <w:rFonts w:ascii="Times New Roman" w:hAnsi="Times New Roman" w:cs="Times New Roman"/>
          <w:i/>
          <w:sz w:val="24"/>
          <w:szCs w:val="24"/>
        </w:rPr>
        <w:t>.</w:t>
      </w:r>
    </w:p>
    <w:sectPr w:rsidR="00897EC1" w:rsidRPr="00505FAC" w:rsidSect="00743F70">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F1" w:rsidRDefault="006F62F1" w:rsidP="00045B41">
      <w:pPr>
        <w:spacing w:after="0" w:line="240" w:lineRule="auto"/>
      </w:pPr>
      <w:r>
        <w:separator/>
      </w:r>
    </w:p>
  </w:endnote>
  <w:endnote w:type="continuationSeparator" w:id="0">
    <w:p w:rsidR="006F62F1" w:rsidRDefault="006F62F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3" w:rsidRDefault="00EF1C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3" w:rsidRDefault="00EF1C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3" w:rsidRDefault="00EF1C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F1" w:rsidRDefault="006F62F1" w:rsidP="00045B41">
      <w:pPr>
        <w:spacing w:after="0" w:line="240" w:lineRule="auto"/>
      </w:pPr>
      <w:r>
        <w:separator/>
      </w:r>
    </w:p>
  </w:footnote>
  <w:footnote w:type="continuationSeparator" w:id="0">
    <w:p w:rsidR="006F62F1" w:rsidRDefault="006F62F1"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3" w:rsidRDefault="00EF1CE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4741" o:spid="_x0000_s2050" type="#_x0000_t136" style="position:absolute;margin-left:0;margin-top:0;width:613.05pt;height:136.2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7" w:rsidRDefault="00EF1CE3">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4742" o:spid="_x0000_s2051" type="#_x0000_t136" style="position:absolute;left:0;text-align:left;margin-left:0;margin-top:0;width:613.05pt;height:136.2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sdt>
      <w:sdtPr>
        <w:id w:val="27117982"/>
        <w:docPartObj>
          <w:docPartGallery w:val="Page Numbers (Top of Page)"/>
          <w:docPartUnique/>
        </w:docPartObj>
      </w:sdtPr>
      <w:sdtEndPr/>
      <w:sdtContent>
        <w:r w:rsidR="00667671">
          <w:fldChar w:fldCharType="begin"/>
        </w:r>
        <w:r w:rsidR="00E75127">
          <w:instrText xml:space="preserve"> PAGE   \* MERGEFORMAT </w:instrText>
        </w:r>
        <w:r w:rsidR="00667671">
          <w:fldChar w:fldCharType="separate"/>
        </w:r>
        <w:r>
          <w:rPr>
            <w:noProof/>
          </w:rPr>
          <w:t>4</w:t>
        </w:r>
        <w:r w:rsidR="00667671">
          <w:fldChar w:fldCharType="end"/>
        </w:r>
      </w:sdtContent>
    </w:sdt>
  </w:p>
  <w:p w:rsidR="00E75127" w:rsidRDefault="00E7512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E3" w:rsidRDefault="00EF1CE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4740" o:spid="_x0000_s2049" type="#_x0000_t136" style="position:absolute;margin-left:0;margin-top:0;width:613.05pt;height:136.2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015357A"/>
    <w:multiLevelType w:val="hybridMultilevel"/>
    <w:tmpl w:val="821A8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143F6"/>
    <w:rsid w:val="00015561"/>
    <w:rsid w:val="0001662A"/>
    <w:rsid w:val="00016CCB"/>
    <w:rsid w:val="00027028"/>
    <w:rsid w:val="00035D8E"/>
    <w:rsid w:val="00036925"/>
    <w:rsid w:val="00037326"/>
    <w:rsid w:val="00044673"/>
    <w:rsid w:val="00045B41"/>
    <w:rsid w:val="000503CC"/>
    <w:rsid w:val="000555C3"/>
    <w:rsid w:val="0005647F"/>
    <w:rsid w:val="000604FC"/>
    <w:rsid w:val="00061483"/>
    <w:rsid w:val="00065B3C"/>
    <w:rsid w:val="00070969"/>
    <w:rsid w:val="00084BC7"/>
    <w:rsid w:val="0009063A"/>
    <w:rsid w:val="00092008"/>
    <w:rsid w:val="000B384C"/>
    <w:rsid w:val="000B4109"/>
    <w:rsid w:val="000B4120"/>
    <w:rsid w:val="000B7D78"/>
    <w:rsid w:val="000C7A5F"/>
    <w:rsid w:val="000D5E7E"/>
    <w:rsid w:val="000F198C"/>
    <w:rsid w:val="000F3CB7"/>
    <w:rsid w:val="000F5084"/>
    <w:rsid w:val="001065C5"/>
    <w:rsid w:val="001070BA"/>
    <w:rsid w:val="00111ED8"/>
    <w:rsid w:val="001144EF"/>
    <w:rsid w:val="001202D8"/>
    <w:rsid w:val="00121E59"/>
    <w:rsid w:val="0012780E"/>
    <w:rsid w:val="001328DC"/>
    <w:rsid w:val="00152DAF"/>
    <w:rsid w:val="00161F88"/>
    <w:rsid w:val="001647F7"/>
    <w:rsid w:val="00164BA9"/>
    <w:rsid w:val="001658DA"/>
    <w:rsid w:val="00167EC4"/>
    <w:rsid w:val="0017027E"/>
    <w:rsid w:val="00181225"/>
    <w:rsid w:val="0018718D"/>
    <w:rsid w:val="00187B98"/>
    <w:rsid w:val="001921CA"/>
    <w:rsid w:val="001948BF"/>
    <w:rsid w:val="00196A1E"/>
    <w:rsid w:val="001A06A0"/>
    <w:rsid w:val="001A187A"/>
    <w:rsid w:val="001A1B13"/>
    <w:rsid w:val="001A34A1"/>
    <w:rsid w:val="001B3922"/>
    <w:rsid w:val="001B7222"/>
    <w:rsid w:val="001C31B6"/>
    <w:rsid w:val="001C6EDD"/>
    <w:rsid w:val="001D124B"/>
    <w:rsid w:val="001D1CE0"/>
    <w:rsid w:val="001D3943"/>
    <w:rsid w:val="001E1266"/>
    <w:rsid w:val="001E27FF"/>
    <w:rsid w:val="001E3B68"/>
    <w:rsid w:val="001E4061"/>
    <w:rsid w:val="001E5165"/>
    <w:rsid w:val="00215C70"/>
    <w:rsid w:val="00221111"/>
    <w:rsid w:val="002232CE"/>
    <w:rsid w:val="0022499E"/>
    <w:rsid w:val="00244586"/>
    <w:rsid w:val="00247511"/>
    <w:rsid w:val="00247567"/>
    <w:rsid w:val="0025437C"/>
    <w:rsid w:val="0026216D"/>
    <w:rsid w:val="00262272"/>
    <w:rsid w:val="002640F5"/>
    <w:rsid w:val="00273D7D"/>
    <w:rsid w:val="00273FEF"/>
    <w:rsid w:val="00283154"/>
    <w:rsid w:val="00283F1B"/>
    <w:rsid w:val="00290BF1"/>
    <w:rsid w:val="00292CF2"/>
    <w:rsid w:val="00296149"/>
    <w:rsid w:val="002977FF"/>
    <w:rsid w:val="00297BF8"/>
    <w:rsid w:val="002B2891"/>
    <w:rsid w:val="002B3E62"/>
    <w:rsid w:val="002B428D"/>
    <w:rsid w:val="002C3207"/>
    <w:rsid w:val="002C53C0"/>
    <w:rsid w:val="002D156E"/>
    <w:rsid w:val="002D5F3B"/>
    <w:rsid w:val="002D68BB"/>
    <w:rsid w:val="002D7493"/>
    <w:rsid w:val="002E1345"/>
    <w:rsid w:val="002E249A"/>
    <w:rsid w:val="002E5093"/>
    <w:rsid w:val="002E6457"/>
    <w:rsid w:val="002F0DA9"/>
    <w:rsid w:val="002F2B5A"/>
    <w:rsid w:val="002F5A92"/>
    <w:rsid w:val="002F79D0"/>
    <w:rsid w:val="003027F8"/>
    <w:rsid w:val="003079E4"/>
    <w:rsid w:val="00313C0C"/>
    <w:rsid w:val="00315A2B"/>
    <w:rsid w:val="003168E0"/>
    <w:rsid w:val="00321B6E"/>
    <w:rsid w:val="00322127"/>
    <w:rsid w:val="003246D0"/>
    <w:rsid w:val="00326EEC"/>
    <w:rsid w:val="00331ABD"/>
    <w:rsid w:val="00331DE2"/>
    <w:rsid w:val="00331EA0"/>
    <w:rsid w:val="00331EBF"/>
    <w:rsid w:val="00334DED"/>
    <w:rsid w:val="0033517D"/>
    <w:rsid w:val="00343097"/>
    <w:rsid w:val="00343D06"/>
    <w:rsid w:val="00346E40"/>
    <w:rsid w:val="003472F6"/>
    <w:rsid w:val="00352816"/>
    <w:rsid w:val="0036275E"/>
    <w:rsid w:val="0036717B"/>
    <w:rsid w:val="00376DC8"/>
    <w:rsid w:val="00376FB3"/>
    <w:rsid w:val="00377369"/>
    <w:rsid w:val="00380330"/>
    <w:rsid w:val="00382BF6"/>
    <w:rsid w:val="003830C2"/>
    <w:rsid w:val="00391A1A"/>
    <w:rsid w:val="00396342"/>
    <w:rsid w:val="003A2943"/>
    <w:rsid w:val="003B3CD0"/>
    <w:rsid w:val="003B474A"/>
    <w:rsid w:val="003B7A3D"/>
    <w:rsid w:val="003C0BF9"/>
    <w:rsid w:val="003D1653"/>
    <w:rsid w:val="003D1876"/>
    <w:rsid w:val="003E4DDC"/>
    <w:rsid w:val="003F487C"/>
    <w:rsid w:val="003F4E68"/>
    <w:rsid w:val="004011AD"/>
    <w:rsid w:val="00411C73"/>
    <w:rsid w:val="00422D59"/>
    <w:rsid w:val="004230E8"/>
    <w:rsid w:val="00426029"/>
    <w:rsid w:val="004309ED"/>
    <w:rsid w:val="00431E5C"/>
    <w:rsid w:val="0044302A"/>
    <w:rsid w:val="0044608C"/>
    <w:rsid w:val="0044643E"/>
    <w:rsid w:val="00452A76"/>
    <w:rsid w:val="00461951"/>
    <w:rsid w:val="004649A8"/>
    <w:rsid w:val="004650EC"/>
    <w:rsid w:val="0047178F"/>
    <w:rsid w:val="00473CAA"/>
    <w:rsid w:val="00474EE6"/>
    <w:rsid w:val="004A16B6"/>
    <w:rsid w:val="004A21B7"/>
    <w:rsid w:val="004A43FB"/>
    <w:rsid w:val="004C32D2"/>
    <w:rsid w:val="004C3D5A"/>
    <w:rsid w:val="004C41BD"/>
    <w:rsid w:val="004C7DF7"/>
    <w:rsid w:val="004D6FB4"/>
    <w:rsid w:val="004E5123"/>
    <w:rsid w:val="004E6EF3"/>
    <w:rsid w:val="004F0016"/>
    <w:rsid w:val="004F0196"/>
    <w:rsid w:val="004F7488"/>
    <w:rsid w:val="00504958"/>
    <w:rsid w:val="00505FAC"/>
    <w:rsid w:val="00510EDB"/>
    <w:rsid w:val="00513132"/>
    <w:rsid w:val="00530D89"/>
    <w:rsid w:val="005353B9"/>
    <w:rsid w:val="00535523"/>
    <w:rsid w:val="00536C72"/>
    <w:rsid w:val="0053749F"/>
    <w:rsid w:val="00545B9E"/>
    <w:rsid w:val="0054763B"/>
    <w:rsid w:val="005531D9"/>
    <w:rsid w:val="0055356D"/>
    <w:rsid w:val="00556283"/>
    <w:rsid w:val="0055713B"/>
    <w:rsid w:val="00561654"/>
    <w:rsid w:val="0056392D"/>
    <w:rsid w:val="0056515D"/>
    <w:rsid w:val="00571935"/>
    <w:rsid w:val="005778D7"/>
    <w:rsid w:val="00580E30"/>
    <w:rsid w:val="005876FF"/>
    <w:rsid w:val="005918B8"/>
    <w:rsid w:val="0059411E"/>
    <w:rsid w:val="005A4797"/>
    <w:rsid w:val="005A4DCF"/>
    <w:rsid w:val="005A60CD"/>
    <w:rsid w:val="005B0717"/>
    <w:rsid w:val="005B2C75"/>
    <w:rsid w:val="005B304E"/>
    <w:rsid w:val="005C13F5"/>
    <w:rsid w:val="005C2F6A"/>
    <w:rsid w:val="005C3CAE"/>
    <w:rsid w:val="005C6E1A"/>
    <w:rsid w:val="005D1630"/>
    <w:rsid w:val="005E2C01"/>
    <w:rsid w:val="005E34AB"/>
    <w:rsid w:val="005E608C"/>
    <w:rsid w:val="005F2199"/>
    <w:rsid w:val="005F4E5C"/>
    <w:rsid w:val="00601EB6"/>
    <w:rsid w:val="006055F2"/>
    <w:rsid w:val="00614B39"/>
    <w:rsid w:val="00616D13"/>
    <w:rsid w:val="0062018F"/>
    <w:rsid w:val="0062219A"/>
    <w:rsid w:val="006222DB"/>
    <w:rsid w:val="006234EB"/>
    <w:rsid w:val="00624C37"/>
    <w:rsid w:val="006321E4"/>
    <w:rsid w:val="006376AD"/>
    <w:rsid w:val="00661C7F"/>
    <w:rsid w:val="00667671"/>
    <w:rsid w:val="00676A9F"/>
    <w:rsid w:val="00680548"/>
    <w:rsid w:val="006829CE"/>
    <w:rsid w:val="0068799A"/>
    <w:rsid w:val="006902D2"/>
    <w:rsid w:val="00692957"/>
    <w:rsid w:val="00692C82"/>
    <w:rsid w:val="00694D9D"/>
    <w:rsid w:val="00694F6F"/>
    <w:rsid w:val="00697CC0"/>
    <w:rsid w:val="006A1306"/>
    <w:rsid w:val="006A135E"/>
    <w:rsid w:val="006A3CE1"/>
    <w:rsid w:val="006A4CC4"/>
    <w:rsid w:val="006A4D82"/>
    <w:rsid w:val="006B1E71"/>
    <w:rsid w:val="006B1EDF"/>
    <w:rsid w:val="006B2A58"/>
    <w:rsid w:val="006B41E8"/>
    <w:rsid w:val="006C122A"/>
    <w:rsid w:val="006C1E86"/>
    <w:rsid w:val="006C40C9"/>
    <w:rsid w:val="006C71DA"/>
    <w:rsid w:val="006D6266"/>
    <w:rsid w:val="006D6920"/>
    <w:rsid w:val="006D7B36"/>
    <w:rsid w:val="006E0C50"/>
    <w:rsid w:val="006E2D6B"/>
    <w:rsid w:val="006E35EF"/>
    <w:rsid w:val="006E70E2"/>
    <w:rsid w:val="006E7DD7"/>
    <w:rsid w:val="006F1876"/>
    <w:rsid w:val="006F62F1"/>
    <w:rsid w:val="00701473"/>
    <w:rsid w:val="00706793"/>
    <w:rsid w:val="00710075"/>
    <w:rsid w:val="00712FC6"/>
    <w:rsid w:val="007220A8"/>
    <w:rsid w:val="00730E65"/>
    <w:rsid w:val="0073742E"/>
    <w:rsid w:val="00742415"/>
    <w:rsid w:val="00743F70"/>
    <w:rsid w:val="00746E48"/>
    <w:rsid w:val="007515E6"/>
    <w:rsid w:val="00756E1A"/>
    <w:rsid w:val="00773E09"/>
    <w:rsid w:val="00774E21"/>
    <w:rsid w:val="00776A9D"/>
    <w:rsid w:val="00781B85"/>
    <w:rsid w:val="007857B6"/>
    <w:rsid w:val="00785850"/>
    <w:rsid w:val="00790B01"/>
    <w:rsid w:val="007A334F"/>
    <w:rsid w:val="007A6615"/>
    <w:rsid w:val="007B2937"/>
    <w:rsid w:val="007B68FD"/>
    <w:rsid w:val="007C1B86"/>
    <w:rsid w:val="007C27C0"/>
    <w:rsid w:val="007D2AAD"/>
    <w:rsid w:val="007D2C40"/>
    <w:rsid w:val="007D4991"/>
    <w:rsid w:val="007D590F"/>
    <w:rsid w:val="007E17E6"/>
    <w:rsid w:val="007E41F1"/>
    <w:rsid w:val="007E72BE"/>
    <w:rsid w:val="00804EC5"/>
    <w:rsid w:val="00811F6E"/>
    <w:rsid w:val="008139E4"/>
    <w:rsid w:val="00814AA5"/>
    <w:rsid w:val="00817001"/>
    <w:rsid w:val="008275FC"/>
    <w:rsid w:val="00827E34"/>
    <w:rsid w:val="0083237D"/>
    <w:rsid w:val="0084293A"/>
    <w:rsid w:val="00844035"/>
    <w:rsid w:val="00865CB6"/>
    <w:rsid w:val="0086611A"/>
    <w:rsid w:val="00867CDA"/>
    <w:rsid w:val="00872B43"/>
    <w:rsid w:val="00881FA9"/>
    <w:rsid w:val="00884AF0"/>
    <w:rsid w:val="00886260"/>
    <w:rsid w:val="0088670E"/>
    <w:rsid w:val="00893E8F"/>
    <w:rsid w:val="008941AD"/>
    <w:rsid w:val="00897EC1"/>
    <w:rsid w:val="008A13A0"/>
    <w:rsid w:val="008A2696"/>
    <w:rsid w:val="008A6932"/>
    <w:rsid w:val="008C69E1"/>
    <w:rsid w:val="008D24DF"/>
    <w:rsid w:val="008D368A"/>
    <w:rsid w:val="008D5431"/>
    <w:rsid w:val="008E2B52"/>
    <w:rsid w:val="008E3230"/>
    <w:rsid w:val="008E49EC"/>
    <w:rsid w:val="008E5881"/>
    <w:rsid w:val="008F39DC"/>
    <w:rsid w:val="008F4902"/>
    <w:rsid w:val="00904ACD"/>
    <w:rsid w:val="009072EC"/>
    <w:rsid w:val="00910667"/>
    <w:rsid w:val="00910B4A"/>
    <w:rsid w:val="00922CB1"/>
    <w:rsid w:val="00923E07"/>
    <w:rsid w:val="009279C7"/>
    <w:rsid w:val="009310AE"/>
    <w:rsid w:val="009379E6"/>
    <w:rsid w:val="00941D71"/>
    <w:rsid w:val="00942F91"/>
    <w:rsid w:val="009464AF"/>
    <w:rsid w:val="0095055F"/>
    <w:rsid w:val="009570B9"/>
    <w:rsid w:val="00972856"/>
    <w:rsid w:val="00972CD7"/>
    <w:rsid w:val="00972E93"/>
    <w:rsid w:val="0097708A"/>
    <w:rsid w:val="00977805"/>
    <w:rsid w:val="0098030C"/>
    <w:rsid w:val="00984418"/>
    <w:rsid w:val="0098705A"/>
    <w:rsid w:val="00992614"/>
    <w:rsid w:val="0099292D"/>
    <w:rsid w:val="00993877"/>
    <w:rsid w:val="009948C3"/>
    <w:rsid w:val="00994BD7"/>
    <w:rsid w:val="009B55AD"/>
    <w:rsid w:val="009C526B"/>
    <w:rsid w:val="009C5E17"/>
    <w:rsid w:val="009D08A1"/>
    <w:rsid w:val="009D0C58"/>
    <w:rsid w:val="009D6528"/>
    <w:rsid w:val="009D735C"/>
    <w:rsid w:val="009D79E8"/>
    <w:rsid w:val="009E1897"/>
    <w:rsid w:val="009E2A5D"/>
    <w:rsid w:val="009F5DC9"/>
    <w:rsid w:val="00A024F4"/>
    <w:rsid w:val="00A144D7"/>
    <w:rsid w:val="00A167E8"/>
    <w:rsid w:val="00A237DA"/>
    <w:rsid w:val="00A33ACA"/>
    <w:rsid w:val="00A340B5"/>
    <w:rsid w:val="00A3687D"/>
    <w:rsid w:val="00A41652"/>
    <w:rsid w:val="00A42C74"/>
    <w:rsid w:val="00A44719"/>
    <w:rsid w:val="00A55BB6"/>
    <w:rsid w:val="00A74660"/>
    <w:rsid w:val="00A80A5F"/>
    <w:rsid w:val="00A91405"/>
    <w:rsid w:val="00A9440A"/>
    <w:rsid w:val="00A94B12"/>
    <w:rsid w:val="00AA2D94"/>
    <w:rsid w:val="00AA5D2D"/>
    <w:rsid w:val="00AB36DF"/>
    <w:rsid w:val="00AB5C36"/>
    <w:rsid w:val="00AB62C1"/>
    <w:rsid w:val="00AB7125"/>
    <w:rsid w:val="00AC1D2B"/>
    <w:rsid w:val="00AD0DEF"/>
    <w:rsid w:val="00AD1957"/>
    <w:rsid w:val="00AD273F"/>
    <w:rsid w:val="00AD3635"/>
    <w:rsid w:val="00AD5459"/>
    <w:rsid w:val="00AD6C8F"/>
    <w:rsid w:val="00AD7219"/>
    <w:rsid w:val="00AE21D6"/>
    <w:rsid w:val="00AE5A91"/>
    <w:rsid w:val="00AF0675"/>
    <w:rsid w:val="00B021EE"/>
    <w:rsid w:val="00B06F8D"/>
    <w:rsid w:val="00B1656F"/>
    <w:rsid w:val="00B17869"/>
    <w:rsid w:val="00B2006E"/>
    <w:rsid w:val="00B35F56"/>
    <w:rsid w:val="00B37E1E"/>
    <w:rsid w:val="00B41BC7"/>
    <w:rsid w:val="00B43487"/>
    <w:rsid w:val="00B613DA"/>
    <w:rsid w:val="00B623AD"/>
    <w:rsid w:val="00B62754"/>
    <w:rsid w:val="00B66C3A"/>
    <w:rsid w:val="00B842EF"/>
    <w:rsid w:val="00BA3030"/>
    <w:rsid w:val="00BA3EE7"/>
    <w:rsid w:val="00BA79C8"/>
    <w:rsid w:val="00BB16CB"/>
    <w:rsid w:val="00BB18AF"/>
    <w:rsid w:val="00BB3B9E"/>
    <w:rsid w:val="00BB59AB"/>
    <w:rsid w:val="00BB619F"/>
    <w:rsid w:val="00BC4ADA"/>
    <w:rsid w:val="00BD4D86"/>
    <w:rsid w:val="00BE4D26"/>
    <w:rsid w:val="00BF11A0"/>
    <w:rsid w:val="00BF7BB8"/>
    <w:rsid w:val="00C01407"/>
    <w:rsid w:val="00C017B8"/>
    <w:rsid w:val="00C02DFA"/>
    <w:rsid w:val="00C11CC3"/>
    <w:rsid w:val="00C14189"/>
    <w:rsid w:val="00C16857"/>
    <w:rsid w:val="00C17B3F"/>
    <w:rsid w:val="00C211B8"/>
    <w:rsid w:val="00C230C5"/>
    <w:rsid w:val="00C27EB7"/>
    <w:rsid w:val="00C3063A"/>
    <w:rsid w:val="00C31D08"/>
    <w:rsid w:val="00C379A9"/>
    <w:rsid w:val="00C431CC"/>
    <w:rsid w:val="00C43CFE"/>
    <w:rsid w:val="00C4553E"/>
    <w:rsid w:val="00C4740C"/>
    <w:rsid w:val="00C505FC"/>
    <w:rsid w:val="00C5263F"/>
    <w:rsid w:val="00C638BD"/>
    <w:rsid w:val="00C665D8"/>
    <w:rsid w:val="00C67AB1"/>
    <w:rsid w:val="00C704C4"/>
    <w:rsid w:val="00C70D9B"/>
    <w:rsid w:val="00C732C6"/>
    <w:rsid w:val="00C7648B"/>
    <w:rsid w:val="00C8320A"/>
    <w:rsid w:val="00C93905"/>
    <w:rsid w:val="00C95B27"/>
    <w:rsid w:val="00CA1DC4"/>
    <w:rsid w:val="00CA36BD"/>
    <w:rsid w:val="00CA3BD9"/>
    <w:rsid w:val="00CA54B8"/>
    <w:rsid w:val="00CA7FFB"/>
    <w:rsid w:val="00CB1781"/>
    <w:rsid w:val="00CC2416"/>
    <w:rsid w:val="00CC7771"/>
    <w:rsid w:val="00CD4535"/>
    <w:rsid w:val="00CD4638"/>
    <w:rsid w:val="00CE1A78"/>
    <w:rsid w:val="00CE29C8"/>
    <w:rsid w:val="00CE6EF9"/>
    <w:rsid w:val="00CF6829"/>
    <w:rsid w:val="00CF6AA9"/>
    <w:rsid w:val="00D15757"/>
    <w:rsid w:val="00D17AC0"/>
    <w:rsid w:val="00D26984"/>
    <w:rsid w:val="00D33BBE"/>
    <w:rsid w:val="00D367FD"/>
    <w:rsid w:val="00D40561"/>
    <w:rsid w:val="00D42213"/>
    <w:rsid w:val="00D57378"/>
    <w:rsid w:val="00D609C1"/>
    <w:rsid w:val="00D64680"/>
    <w:rsid w:val="00D77DC4"/>
    <w:rsid w:val="00D829C6"/>
    <w:rsid w:val="00D971B2"/>
    <w:rsid w:val="00D97715"/>
    <w:rsid w:val="00DA6996"/>
    <w:rsid w:val="00DB0019"/>
    <w:rsid w:val="00DC0A10"/>
    <w:rsid w:val="00DC4E11"/>
    <w:rsid w:val="00DC512C"/>
    <w:rsid w:val="00DC5629"/>
    <w:rsid w:val="00DC5D20"/>
    <w:rsid w:val="00DC6CEC"/>
    <w:rsid w:val="00DD2805"/>
    <w:rsid w:val="00DD42FD"/>
    <w:rsid w:val="00DD74D7"/>
    <w:rsid w:val="00DE0208"/>
    <w:rsid w:val="00DE2804"/>
    <w:rsid w:val="00DE4F6A"/>
    <w:rsid w:val="00DF0A42"/>
    <w:rsid w:val="00E06EDF"/>
    <w:rsid w:val="00E12B5B"/>
    <w:rsid w:val="00E200F4"/>
    <w:rsid w:val="00E22131"/>
    <w:rsid w:val="00E225CC"/>
    <w:rsid w:val="00E24B28"/>
    <w:rsid w:val="00E25844"/>
    <w:rsid w:val="00E43E83"/>
    <w:rsid w:val="00E50B00"/>
    <w:rsid w:val="00E526C2"/>
    <w:rsid w:val="00E527FE"/>
    <w:rsid w:val="00E54282"/>
    <w:rsid w:val="00E55B84"/>
    <w:rsid w:val="00E60BBE"/>
    <w:rsid w:val="00E676E3"/>
    <w:rsid w:val="00E72420"/>
    <w:rsid w:val="00E75127"/>
    <w:rsid w:val="00E871EF"/>
    <w:rsid w:val="00E94E76"/>
    <w:rsid w:val="00E96D1E"/>
    <w:rsid w:val="00E97BB3"/>
    <w:rsid w:val="00EA1440"/>
    <w:rsid w:val="00EA3274"/>
    <w:rsid w:val="00EA4C02"/>
    <w:rsid w:val="00EB09E7"/>
    <w:rsid w:val="00EB4717"/>
    <w:rsid w:val="00EB6281"/>
    <w:rsid w:val="00EB6434"/>
    <w:rsid w:val="00EC4B45"/>
    <w:rsid w:val="00EC73B4"/>
    <w:rsid w:val="00ED0649"/>
    <w:rsid w:val="00ED6C86"/>
    <w:rsid w:val="00EE0A38"/>
    <w:rsid w:val="00EE55A2"/>
    <w:rsid w:val="00EE6791"/>
    <w:rsid w:val="00EF0575"/>
    <w:rsid w:val="00EF1CE3"/>
    <w:rsid w:val="00EF332C"/>
    <w:rsid w:val="00F00DFC"/>
    <w:rsid w:val="00F020DC"/>
    <w:rsid w:val="00F15DDC"/>
    <w:rsid w:val="00F16551"/>
    <w:rsid w:val="00F20073"/>
    <w:rsid w:val="00F20A90"/>
    <w:rsid w:val="00F20BCA"/>
    <w:rsid w:val="00F25F6D"/>
    <w:rsid w:val="00F3215A"/>
    <w:rsid w:val="00F32F41"/>
    <w:rsid w:val="00F332B7"/>
    <w:rsid w:val="00F359AB"/>
    <w:rsid w:val="00F4234A"/>
    <w:rsid w:val="00F427FB"/>
    <w:rsid w:val="00F467F2"/>
    <w:rsid w:val="00F55DE5"/>
    <w:rsid w:val="00F62496"/>
    <w:rsid w:val="00F72458"/>
    <w:rsid w:val="00F82EED"/>
    <w:rsid w:val="00F847D5"/>
    <w:rsid w:val="00FA459A"/>
    <w:rsid w:val="00FA6A63"/>
    <w:rsid w:val="00FB217A"/>
    <w:rsid w:val="00FB3214"/>
    <w:rsid w:val="00FB3CE2"/>
    <w:rsid w:val="00FB56F5"/>
    <w:rsid w:val="00FB6032"/>
    <w:rsid w:val="00FB7C5A"/>
    <w:rsid w:val="00FC116A"/>
    <w:rsid w:val="00FC2193"/>
    <w:rsid w:val="00FC2585"/>
    <w:rsid w:val="00FC41C9"/>
    <w:rsid w:val="00FD6625"/>
    <w:rsid w:val="00FE0095"/>
    <w:rsid w:val="00FF1B5B"/>
    <w:rsid w:val="00FF3258"/>
    <w:rsid w:val="00FF4EB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452A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452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5610-0C0A-4100-9210-EE30CAC2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14648</Words>
  <Characters>8350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Rimantas Garbštas</cp:lastModifiedBy>
  <cp:revision>5</cp:revision>
  <cp:lastPrinted>2017-05-08T10:27:00Z</cp:lastPrinted>
  <dcterms:created xsi:type="dcterms:W3CDTF">2021-03-23T06:15:00Z</dcterms:created>
  <dcterms:modified xsi:type="dcterms:W3CDTF">2021-04-14T11:57:00Z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-1184386805</vt:i4>
  </property>
  <property fmtid="{D5CDD505-2E9C-101B-9397-08002B2CF9AE}" pid="3" name="_NewReviewCycle">
    <vt:lpwstr/>
  </property>
  <property fmtid="{D5CDD505-2E9C-101B-9397-08002B2CF9AE}" pid="4" name="_EmailSubject">
    <vt:lpwstr>į esinvesticijas derinimui</vt:lpwstr>
  </property>
  <property fmtid="{D5CDD505-2E9C-101B-9397-08002B2CF9AE}" pid="5" name="_AuthorEmail">
    <vt:lpwstr>Donatas.Petroka@socmin.lt</vt:lpwstr>
  </property>
  <property fmtid="{D5CDD505-2E9C-101B-9397-08002B2CF9AE}" pid="6" name="_AuthorEmailDisplayName">
    <vt:lpwstr>Donatas Petroka</vt:lpwstr>
  </property>
  <property fmtid="{D5CDD505-2E9C-101B-9397-08002B2CF9AE}" pid="7" name="_PreviousAdHocReviewCycleID">
    <vt:i4>-1820910044</vt:i4>
  </property>
  <property fmtid="{D5CDD505-2E9C-101B-9397-08002B2CF9AE}" pid="8" name="_ReviewingToolsShownOnce">
    <vt:lpwstr/>
  </property>
</Properties>
</file>