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C54A6" w14:textId="1A67D9BD" w:rsidR="00CA4CA0" w:rsidRDefault="0092778A" w:rsidP="0092778A">
      <w:pPr>
        <w:jc w:val="right"/>
        <w:rPr>
          <w:b/>
          <w:szCs w:val="24"/>
        </w:rPr>
      </w:pPr>
      <w:r>
        <w:rPr>
          <w:b/>
          <w:szCs w:val="24"/>
        </w:rPr>
        <w:t>Projektas</w:t>
      </w:r>
    </w:p>
    <w:p w14:paraId="62381635" w14:textId="77777777" w:rsidR="00F55DF2" w:rsidRDefault="00F55DF2" w:rsidP="0066785F">
      <w:pPr>
        <w:jc w:val="center"/>
        <w:rPr>
          <w:b/>
          <w:szCs w:val="24"/>
        </w:rPr>
      </w:pPr>
    </w:p>
    <w:p w14:paraId="1CB8C80C" w14:textId="77777777" w:rsidR="0066785F" w:rsidRDefault="0066785F" w:rsidP="0066785F">
      <w:pPr>
        <w:jc w:val="center"/>
        <w:rPr>
          <w:b/>
          <w:szCs w:val="24"/>
        </w:rPr>
      </w:pPr>
      <w:r>
        <w:rPr>
          <w:b/>
          <w:szCs w:val="24"/>
        </w:rPr>
        <w:t>LIETUVOS RESPUBLIKOS VIDAUS REIKALŲ MINISTRAS</w:t>
      </w:r>
    </w:p>
    <w:p w14:paraId="77DF3133" w14:textId="77777777" w:rsidR="0066785F" w:rsidRDefault="0066785F" w:rsidP="0066785F">
      <w:pPr>
        <w:tabs>
          <w:tab w:val="center" w:pos="4986"/>
          <w:tab w:val="right" w:pos="9972"/>
        </w:tabs>
        <w:jc w:val="center"/>
        <w:rPr>
          <w:szCs w:val="24"/>
          <w:lang w:eastAsia="x-none"/>
        </w:rPr>
      </w:pPr>
    </w:p>
    <w:p w14:paraId="486F5E40" w14:textId="77777777" w:rsidR="0066785F" w:rsidRDefault="0066785F" w:rsidP="0066785F">
      <w:pPr>
        <w:jc w:val="center"/>
        <w:rPr>
          <w:b/>
          <w:szCs w:val="24"/>
          <w:lang w:eastAsia="lt-LT"/>
        </w:rPr>
      </w:pPr>
      <w:r>
        <w:rPr>
          <w:b/>
          <w:szCs w:val="24"/>
          <w:lang w:eastAsia="lt-LT"/>
        </w:rPr>
        <w:t>ĮSAKYMAS</w:t>
      </w:r>
    </w:p>
    <w:p w14:paraId="737F864D" w14:textId="77777777" w:rsidR="0066785F" w:rsidRDefault="0066785F" w:rsidP="0066785F">
      <w:pPr>
        <w:jc w:val="center"/>
        <w:rPr>
          <w:b/>
          <w:szCs w:val="24"/>
        </w:rPr>
      </w:pPr>
      <w:r>
        <w:rPr>
          <w:b/>
          <w:szCs w:val="24"/>
        </w:rPr>
        <w:t>DĖL VIDAUS REIKALŲ MINISTRO 2015 M. KOVO 6 D. ĮSAKYMO NR. 1V-164 „DĖL LIETUVOS RESPUBLIKOS VIDAUS REIKALŲ MINISTERIJOS 2014–2020 METŲ EUROPOS SĄJUNGOS FONDŲ INVESTICIJŲ VEIKSMŲ PROGRAMOS PRIORITETŲ ĮGYVENDINIMO PRIEMONIŲ ĮGYVENDINIMO PLANO IR NACIONALINIŲ STEBĖSENOS RODIKLIŲ SKAIČIAVIMO APRAŠO PATVIRTINIMO“ PAKEITIMO</w:t>
      </w:r>
    </w:p>
    <w:p w14:paraId="7E503BFE" w14:textId="77777777" w:rsidR="0066785F" w:rsidRDefault="0066785F" w:rsidP="0066785F">
      <w:pPr>
        <w:jc w:val="center"/>
        <w:rPr>
          <w:b/>
          <w:bCs/>
          <w:caps/>
          <w:szCs w:val="24"/>
        </w:rPr>
      </w:pPr>
    </w:p>
    <w:p w14:paraId="671A8192" w14:textId="77777777" w:rsidR="0066785F" w:rsidRDefault="0066785F" w:rsidP="0066785F">
      <w:pPr>
        <w:jc w:val="center"/>
        <w:rPr>
          <w:szCs w:val="22"/>
        </w:rPr>
      </w:pPr>
      <w:r>
        <w:rPr>
          <w:szCs w:val="22"/>
        </w:rPr>
        <w:t xml:space="preserve">Nr. </w:t>
      </w:r>
    </w:p>
    <w:p w14:paraId="7EE9B971" w14:textId="77777777" w:rsidR="0066785F" w:rsidRDefault="0066785F" w:rsidP="0066785F">
      <w:pPr>
        <w:jc w:val="center"/>
        <w:rPr>
          <w:szCs w:val="22"/>
        </w:rPr>
      </w:pPr>
      <w:r>
        <w:rPr>
          <w:szCs w:val="22"/>
        </w:rPr>
        <w:t>Vilnius</w:t>
      </w:r>
    </w:p>
    <w:p w14:paraId="677C2A78" w14:textId="77777777" w:rsidR="0066785F" w:rsidRDefault="0066785F" w:rsidP="0066785F">
      <w:pPr>
        <w:jc w:val="center"/>
        <w:rPr>
          <w:szCs w:val="22"/>
        </w:rPr>
      </w:pPr>
    </w:p>
    <w:p w14:paraId="217638B4" w14:textId="77777777" w:rsidR="003764D9" w:rsidRDefault="003764D9" w:rsidP="003764D9">
      <w:pPr>
        <w:tabs>
          <w:tab w:val="left" w:pos="4257"/>
        </w:tabs>
        <w:spacing w:line="360" w:lineRule="auto"/>
        <w:ind w:firstLine="567"/>
        <w:jc w:val="both"/>
        <w:rPr>
          <w:color w:val="000000"/>
        </w:rPr>
      </w:pPr>
      <w:r w:rsidRPr="00A22FE4">
        <w:rPr>
          <w:color w:val="000000"/>
          <w:spacing w:val="60"/>
        </w:rPr>
        <w:t>Pakeičiu</w:t>
      </w:r>
      <w:r w:rsidRPr="00A22FE4">
        <w:rPr>
          <w:color w:val="000000"/>
        </w:rPr>
        <w:t> </w:t>
      </w:r>
      <w:r w:rsidRPr="009B2341">
        <w:rPr>
          <w:noProof/>
          <w:szCs w:val="24"/>
        </w:rPr>
        <w:t>Lietuvos Respublikos vidaus reikalų ministerijos 2014–2020 metų Europos Sąjungos fondų investicijų veiksmų programos prioritetų įgyvendinimo priemonių įgyvendinimo planą</w:t>
      </w:r>
      <w:r>
        <w:rPr>
          <w:noProof/>
          <w:szCs w:val="24"/>
        </w:rPr>
        <w:t>, patvirtintą</w:t>
      </w:r>
      <w:r w:rsidRPr="00A22FE4">
        <w:rPr>
          <w:color w:val="000000"/>
        </w:rPr>
        <w:t xml:space="preserve"> Lietuvos Respublikos vidaus reikalų minist</w:t>
      </w:r>
      <w:r>
        <w:rPr>
          <w:color w:val="000000"/>
        </w:rPr>
        <w:t>ro</w:t>
      </w:r>
      <w:r w:rsidRPr="00A22FE4">
        <w:rPr>
          <w:color w:val="000000"/>
        </w:rPr>
        <w:t xml:space="preserve"> </w:t>
      </w:r>
      <w:r>
        <w:rPr>
          <w:color w:val="000000"/>
        </w:rPr>
        <w:t xml:space="preserve">2015 m. kovo 6 d. įsakymu Nr. 1V-164 </w:t>
      </w:r>
      <w:r w:rsidRPr="00A22FE4">
        <w:rPr>
          <w:color w:val="000000"/>
        </w:rPr>
        <w:t>„Dėl Lietuvos Respublikos vidaus reikalų ministerijos 2014–2020 metų Europos Sąjungos fondų investicijų veiksmų programos prioritetų įgyvendinimo priemonių įgyvendinimo plano ir nacionalinių stebėsenos rodiklių skaičiavimo aprašo patvirtinimo“:</w:t>
      </w:r>
    </w:p>
    <w:p w14:paraId="52E36023" w14:textId="77777777" w:rsidR="00BD1207" w:rsidRDefault="003764D9" w:rsidP="00BD1207">
      <w:pPr>
        <w:spacing w:line="360" w:lineRule="auto"/>
        <w:ind w:firstLine="567"/>
        <w:jc w:val="both"/>
        <w:rPr>
          <w:noProof/>
          <w:szCs w:val="24"/>
        </w:rPr>
      </w:pPr>
      <w:r>
        <w:rPr>
          <w:color w:val="000000"/>
        </w:rPr>
        <w:t xml:space="preserve">1. </w:t>
      </w:r>
      <w:r w:rsidR="00BD1207">
        <w:rPr>
          <w:noProof/>
          <w:szCs w:val="24"/>
        </w:rPr>
        <w:t>P</w:t>
      </w:r>
      <w:r w:rsidR="00BD1207" w:rsidRPr="006952D7">
        <w:rPr>
          <w:noProof/>
          <w:szCs w:val="24"/>
        </w:rPr>
        <w:t xml:space="preserve">akeičiu </w:t>
      </w:r>
      <w:r w:rsidR="00BD1207">
        <w:rPr>
          <w:noProof/>
          <w:szCs w:val="24"/>
        </w:rPr>
        <w:t>IV</w:t>
      </w:r>
      <w:r w:rsidR="00BD1207" w:rsidRPr="006952D7">
        <w:rPr>
          <w:noProof/>
          <w:szCs w:val="24"/>
        </w:rPr>
        <w:t xml:space="preserve"> skyriaus </w:t>
      </w:r>
      <w:r w:rsidR="00BD1207">
        <w:rPr>
          <w:noProof/>
          <w:szCs w:val="24"/>
        </w:rPr>
        <w:t>„</w:t>
      </w:r>
      <w:r w:rsidR="00BD1207" w:rsidRPr="00E96589">
        <w:rPr>
          <w:noProof/>
          <w:szCs w:val="24"/>
        </w:rPr>
        <w:t xml:space="preserve">2014–2020 metų </w:t>
      </w:r>
      <w:r w:rsidR="00BD1207">
        <w:rPr>
          <w:noProof/>
          <w:szCs w:val="24"/>
        </w:rPr>
        <w:t>E</w:t>
      </w:r>
      <w:r w:rsidR="00BD1207" w:rsidRPr="00E96589">
        <w:rPr>
          <w:noProof/>
          <w:szCs w:val="24"/>
        </w:rPr>
        <w:t xml:space="preserve">uropos </w:t>
      </w:r>
      <w:r w:rsidR="00BD1207">
        <w:rPr>
          <w:noProof/>
          <w:szCs w:val="24"/>
        </w:rPr>
        <w:t>S</w:t>
      </w:r>
      <w:r w:rsidR="00BD1207" w:rsidRPr="00E96589">
        <w:rPr>
          <w:noProof/>
          <w:szCs w:val="24"/>
        </w:rPr>
        <w:t>ąjungos fondų investicijų veiksmų programos 10 prioriteto „</w:t>
      </w:r>
      <w:r w:rsidR="00BD1207">
        <w:rPr>
          <w:noProof/>
          <w:szCs w:val="24"/>
        </w:rPr>
        <w:t>V</w:t>
      </w:r>
      <w:r w:rsidR="00BD1207" w:rsidRPr="00E96589">
        <w:rPr>
          <w:noProof/>
          <w:szCs w:val="24"/>
        </w:rPr>
        <w:t>isuomenės poreikius atitinkantis ir pažangus viešasis valdymas“ įgyvendinimo priemonės</w:t>
      </w:r>
      <w:r w:rsidR="00BD1207">
        <w:rPr>
          <w:noProof/>
          <w:szCs w:val="24"/>
        </w:rPr>
        <w:t>“ (toliau – IV skyrius) pirm</w:t>
      </w:r>
      <w:r w:rsidR="00BD1207" w:rsidRPr="006952D7">
        <w:rPr>
          <w:noProof/>
          <w:szCs w:val="24"/>
        </w:rPr>
        <w:t>ojo skirsnio „</w:t>
      </w:r>
      <w:r w:rsidR="00BD1207">
        <w:rPr>
          <w:noProof/>
          <w:szCs w:val="24"/>
        </w:rPr>
        <w:t xml:space="preserve">Priemonė </w:t>
      </w:r>
      <w:r w:rsidR="00BD1207" w:rsidRPr="006952D7">
        <w:rPr>
          <w:noProof/>
          <w:szCs w:val="24"/>
        </w:rPr>
        <w:t xml:space="preserve">Nr. </w:t>
      </w:r>
      <w:r w:rsidR="00BD1207" w:rsidRPr="00E96589">
        <w:rPr>
          <w:noProof/>
          <w:szCs w:val="24"/>
        </w:rPr>
        <w:t>10.1.1-ESFA-V-912 „</w:t>
      </w:r>
      <w:r w:rsidR="00BD1207">
        <w:rPr>
          <w:noProof/>
          <w:szCs w:val="24"/>
        </w:rPr>
        <w:t>N</w:t>
      </w:r>
      <w:r w:rsidR="00BD1207" w:rsidRPr="00E96589">
        <w:rPr>
          <w:noProof/>
          <w:szCs w:val="24"/>
        </w:rPr>
        <w:t>acionalinių reformų skatinimas ir viešojo valdymo institucijų veiklos gerinimas</w:t>
      </w:r>
      <w:r w:rsidR="00BD1207" w:rsidRPr="006952D7">
        <w:rPr>
          <w:noProof/>
          <w:szCs w:val="24"/>
        </w:rPr>
        <w:t xml:space="preserve">“ </w:t>
      </w:r>
      <w:r w:rsidR="00BD1207">
        <w:rPr>
          <w:noProof/>
          <w:szCs w:val="24"/>
        </w:rPr>
        <w:t>7</w:t>
      </w:r>
      <w:r w:rsidR="00BD1207" w:rsidRPr="006952D7">
        <w:rPr>
          <w:noProof/>
          <w:szCs w:val="24"/>
        </w:rPr>
        <w:t xml:space="preserve"> punktą ir jį išdėstau taip:</w:t>
      </w:r>
    </w:p>
    <w:p w14:paraId="77EBF40E" w14:textId="77777777" w:rsidR="00BD1207" w:rsidRDefault="00BD1207" w:rsidP="00BD1207">
      <w:pPr>
        <w:tabs>
          <w:tab w:val="left" w:pos="0"/>
          <w:tab w:val="left" w:pos="567"/>
        </w:tabs>
        <w:suppressAutoHyphens/>
        <w:ind w:firstLine="567"/>
        <w:textAlignment w:val="baseline"/>
        <w:rPr>
          <w:szCs w:val="24"/>
          <w:lang w:eastAsia="lt-LT"/>
        </w:rPr>
      </w:pPr>
      <w:r>
        <w:rPr>
          <w:szCs w:val="24"/>
          <w:lang w:eastAsia="lt-LT"/>
        </w:rPr>
        <w:t xml:space="preserve">„7. </w:t>
      </w:r>
      <w:r>
        <w:rPr>
          <w:bCs/>
          <w:szCs w:val="24"/>
          <w:lang w:eastAsia="lt-LT"/>
        </w:rPr>
        <w:t>Priemonės finansavimo šaltiniai</w:t>
      </w:r>
    </w:p>
    <w:p w14:paraId="31FEB905" w14:textId="77777777" w:rsidR="00BD1207" w:rsidRDefault="00BD1207" w:rsidP="00BD1207">
      <w:pPr>
        <w:suppressAutoHyphens/>
        <w:ind w:right="-1" w:firstLine="567"/>
        <w:jc w:val="right"/>
        <w:textAlignment w:val="baseline"/>
        <w:rPr>
          <w:rFonts w:eastAsia="Calibri"/>
          <w:bCs/>
          <w:szCs w:val="24"/>
          <w:lang w:eastAsia="lt-LT"/>
        </w:rPr>
      </w:pPr>
      <w:r>
        <w:rPr>
          <w:szCs w:val="24"/>
          <w:lang w:eastAsia="lt-LT"/>
        </w:rPr>
        <w:t>(eurais)</w:t>
      </w:r>
    </w:p>
    <w:tbl>
      <w:tblPr>
        <w:tblW w:w="9630" w:type="dxa"/>
        <w:tblCellMar>
          <w:left w:w="0" w:type="dxa"/>
          <w:right w:w="0" w:type="dxa"/>
        </w:tblCellMar>
        <w:tblLook w:val="04A0" w:firstRow="1" w:lastRow="0" w:firstColumn="1" w:lastColumn="0" w:noHBand="0" w:noVBand="1"/>
      </w:tblPr>
      <w:tblGrid>
        <w:gridCol w:w="1393"/>
        <w:gridCol w:w="1387"/>
        <w:gridCol w:w="1209"/>
        <w:gridCol w:w="1393"/>
        <w:gridCol w:w="1404"/>
        <w:gridCol w:w="1359"/>
        <w:gridCol w:w="1485"/>
      </w:tblGrid>
      <w:tr w:rsidR="00BD1207" w:rsidRPr="00F12C6C" w14:paraId="7095B644" w14:textId="77777777" w:rsidTr="008B13B6">
        <w:trPr>
          <w:trHeight w:val="454"/>
        </w:trPr>
        <w:tc>
          <w:tcPr>
            <w:tcW w:w="2780" w:type="dxa"/>
            <w:gridSpan w:val="2"/>
            <w:tcBorders>
              <w:top w:val="single" w:sz="8" w:space="0" w:color="auto"/>
              <w:left w:val="single" w:sz="8" w:space="0" w:color="auto"/>
              <w:bottom w:val="single" w:sz="8" w:space="0" w:color="auto"/>
              <w:right w:val="single" w:sz="8" w:space="0" w:color="auto"/>
            </w:tcBorders>
            <w:vAlign w:val="center"/>
            <w:hideMark/>
          </w:tcPr>
          <w:p w14:paraId="140CB914" w14:textId="77777777" w:rsidR="00BD1207" w:rsidRPr="00F12C6C" w:rsidRDefault="00BD1207" w:rsidP="007E5B70">
            <w:pPr>
              <w:jc w:val="center"/>
              <w:rPr>
                <w:szCs w:val="24"/>
                <w:lang w:val="en-US"/>
              </w:rPr>
            </w:pPr>
            <w:bookmarkStart w:id="0" w:name="_Hlk52541538"/>
            <w:r w:rsidRPr="00F12C6C">
              <w:rPr>
                <w:szCs w:val="24"/>
              </w:rPr>
              <w:t>Projektams skiriamas finansavimas</w:t>
            </w:r>
          </w:p>
        </w:tc>
        <w:tc>
          <w:tcPr>
            <w:tcW w:w="6850" w:type="dxa"/>
            <w:gridSpan w:val="5"/>
            <w:tcBorders>
              <w:top w:val="single" w:sz="8" w:space="0" w:color="auto"/>
              <w:left w:val="nil"/>
              <w:bottom w:val="single" w:sz="8" w:space="0" w:color="auto"/>
              <w:right w:val="single" w:sz="8" w:space="0" w:color="auto"/>
            </w:tcBorders>
            <w:hideMark/>
          </w:tcPr>
          <w:p w14:paraId="4724F9F3" w14:textId="77777777" w:rsidR="00BD1207" w:rsidRPr="00F12C6C" w:rsidRDefault="00BD1207" w:rsidP="007E5B70">
            <w:pPr>
              <w:jc w:val="center"/>
              <w:rPr>
                <w:szCs w:val="24"/>
                <w:lang w:val="en-US"/>
              </w:rPr>
            </w:pPr>
            <w:r w:rsidRPr="00F12C6C">
              <w:rPr>
                <w:szCs w:val="24"/>
              </w:rPr>
              <w:t>Kiti projektų finansavimo šaltiniai</w:t>
            </w:r>
          </w:p>
        </w:tc>
      </w:tr>
      <w:tr w:rsidR="00BD1207" w:rsidRPr="00F12C6C" w14:paraId="001F617C" w14:textId="77777777" w:rsidTr="008B13B6">
        <w:trPr>
          <w:trHeight w:val="454"/>
        </w:trPr>
        <w:tc>
          <w:tcPr>
            <w:tcW w:w="1393" w:type="dxa"/>
            <w:vMerge w:val="restart"/>
            <w:tcBorders>
              <w:top w:val="nil"/>
              <w:left w:val="single" w:sz="8" w:space="0" w:color="auto"/>
              <w:bottom w:val="single" w:sz="8" w:space="0" w:color="auto"/>
              <w:right w:val="single" w:sz="8" w:space="0" w:color="auto"/>
            </w:tcBorders>
            <w:vAlign w:val="center"/>
            <w:hideMark/>
          </w:tcPr>
          <w:p w14:paraId="3A7E4A7C" w14:textId="77777777" w:rsidR="00BD1207" w:rsidRPr="00F12C6C" w:rsidRDefault="00BD1207" w:rsidP="007E5B70">
            <w:pPr>
              <w:jc w:val="center"/>
              <w:rPr>
                <w:szCs w:val="24"/>
                <w:lang w:val="en-US"/>
              </w:rPr>
            </w:pPr>
            <w:r w:rsidRPr="00F12C6C">
              <w:rPr>
                <w:szCs w:val="24"/>
              </w:rPr>
              <w:t>ES struktūrinių fondų lėšos</w:t>
            </w:r>
            <w:r>
              <w:rPr>
                <w:szCs w:val="24"/>
              </w:rPr>
              <w:t> </w:t>
            </w:r>
            <w:r w:rsidRPr="00F12C6C">
              <w:rPr>
                <w:szCs w:val="24"/>
              </w:rPr>
              <w:t>– iki</w:t>
            </w:r>
          </w:p>
        </w:tc>
        <w:tc>
          <w:tcPr>
            <w:tcW w:w="8237" w:type="dxa"/>
            <w:gridSpan w:val="6"/>
            <w:tcBorders>
              <w:top w:val="nil"/>
              <w:left w:val="nil"/>
              <w:bottom w:val="single" w:sz="8" w:space="0" w:color="auto"/>
              <w:right w:val="single" w:sz="8" w:space="0" w:color="auto"/>
            </w:tcBorders>
            <w:hideMark/>
          </w:tcPr>
          <w:p w14:paraId="19FC5396" w14:textId="77777777" w:rsidR="00BD1207" w:rsidRPr="00F12C6C" w:rsidRDefault="00BD1207" w:rsidP="007E5B70">
            <w:pPr>
              <w:jc w:val="center"/>
              <w:rPr>
                <w:szCs w:val="24"/>
                <w:lang w:val="en-US"/>
              </w:rPr>
            </w:pPr>
            <w:r w:rsidRPr="00F12C6C">
              <w:rPr>
                <w:szCs w:val="24"/>
              </w:rPr>
              <w:t>Nacionalinės lėšos</w:t>
            </w:r>
          </w:p>
        </w:tc>
      </w:tr>
      <w:tr w:rsidR="00BD1207" w:rsidRPr="00F12C6C" w14:paraId="052CDAF6" w14:textId="77777777" w:rsidTr="008B13B6">
        <w:trPr>
          <w:trHeight w:val="359"/>
        </w:trPr>
        <w:tc>
          <w:tcPr>
            <w:tcW w:w="1393" w:type="dxa"/>
            <w:vMerge/>
            <w:tcBorders>
              <w:top w:val="nil"/>
              <w:left w:val="single" w:sz="8" w:space="0" w:color="auto"/>
              <w:bottom w:val="single" w:sz="8" w:space="0" w:color="auto"/>
              <w:right w:val="single" w:sz="8" w:space="0" w:color="auto"/>
            </w:tcBorders>
            <w:vAlign w:val="center"/>
            <w:hideMark/>
          </w:tcPr>
          <w:p w14:paraId="4EEB8A2B" w14:textId="77777777" w:rsidR="00BD1207" w:rsidRPr="00F12C6C" w:rsidRDefault="00BD1207" w:rsidP="007E5B70">
            <w:pPr>
              <w:rPr>
                <w:szCs w:val="24"/>
                <w:lang w:val="en-US"/>
              </w:rPr>
            </w:pPr>
          </w:p>
        </w:tc>
        <w:tc>
          <w:tcPr>
            <w:tcW w:w="1387" w:type="dxa"/>
            <w:vMerge w:val="restart"/>
            <w:tcBorders>
              <w:top w:val="nil"/>
              <w:left w:val="nil"/>
              <w:bottom w:val="single" w:sz="8" w:space="0" w:color="auto"/>
              <w:right w:val="single" w:sz="8" w:space="0" w:color="auto"/>
            </w:tcBorders>
            <w:vAlign w:val="center"/>
            <w:hideMark/>
          </w:tcPr>
          <w:p w14:paraId="3D206F56" w14:textId="77777777" w:rsidR="00BD1207" w:rsidRPr="00F12C6C" w:rsidRDefault="00BD1207" w:rsidP="007E5B70">
            <w:pPr>
              <w:jc w:val="center"/>
              <w:rPr>
                <w:szCs w:val="24"/>
                <w:lang w:val="en-US"/>
              </w:rPr>
            </w:pPr>
            <w:r w:rsidRPr="00F12C6C">
              <w:rPr>
                <w:szCs w:val="24"/>
              </w:rPr>
              <w:t>Lietuvos Respublikos valstybės biudžeto lėšos</w:t>
            </w:r>
            <w:r>
              <w:rPr>
                <w:szCs w:val="24"/>
              </w:rPr>
              <w:t> </w:t>
            </w:r>
            <w:r w:rsidRPr="00F12C6C">
              <w:rPr>
                <w:szCs w:val="24"/>
              </w:rPr>
              <w:t>– iki</w:t>
            </w:r>
          </w:p>
        </w:tc>
        <w:tc>
          <w:tcPr>
            <w:tcW w:w="6850" w:type="dxa"/>
            <w:gridSpan w:val="5"/>
            <w:tcBorders>
              <w:top w:val="nil"/>
              <w:left w:val="nil"/>
              <w:bottom w:val="single" w:sz="8" w:space="0" w:color="auto"/>
              <w:right w:val="single" w:sz="8" w:space="0" w:color="auto"/>
            </w:tcBorders>
            <w:hideMark/>
          </w:tcPr>
          <w:p w14:paraId="205C04B2" w14:textId="77777777" w:rsidR="00BD1207" w:rsidRPr="00F12C6C" w:rsidRDefault="00BD1207" w:rsidP="007E5B70">
            <w:pPr>
              <w:jc w:val="center"/>
              <w:rPr>
                <w:szCs w:val="24"/>
                <w:lang w:val="en-US"/>
              </w:rPr>
            </w:pPr>
            <w:r w:rsidRPr="00F12C6C">
              <w:rPr>
                <w:szCs w:val="24"/>
              </w:rPr>
              <w:t>Projektų vykdytojų lėšos</w:t>
            </w:r>
          </w:p>
        </w:tc>
      </w:tr>
      <w:tr w:rsidR="00BD1207" w:rsidRPr="00F12C6C" w14:paraId="47C43EAB" w14:textId="77777777" w:rsidTr="008B13B6">
        <w:trPr>
          <w:trHeight w:val="1020"/>
        </w:trPr>
        <w:tc>
          <w:tcPr>
            <w:tcW w:w="1393" w:type="dxa"/>
            <w:vMerge/>
            <w:tcBorders>
              <w:top w:val="nil"/>
              <w:left w:val="single" w:sz="8" w:space="0" w:color="auto"/>
              <w:bottom w:val="single" w:sz="8" w:space="0" w:color="auto"/>
              <w:right w:val="single" w:sz="8" w:space="0" w:color="auto"/>
            </w:tcBorders>
            <w:vAlign w:val="center"/>
            <w:hideMark/>
          </w:tcPr>
          <w:p w14:paraId="24D8CEFC" w14:textId="77777777" w:rsidR="00BD1207" w:rsidRPr="00F12C6C" w:rsidRDefault="00BD1207" w:rsidP="007E5B70">
            <w:pPr>
              <w:rPr>
                <w:szCs w:val="24"/>
                <w:lang w:val="en-US"/>
              </w:rPr>
            </w:pPr>
          </w:p>
        </w:tc>
        <w:tc>
          <w:tcPr>
            <w:tcW w:w="1387" w:type="dxa"/>
            <w:vMerge/>
            <w:tcBorders>
              <w:top w:val="nil"/>
              <w:left w:val="nil"/>
              <w:bottom w:val="single" w:sz="8" w:space="0" w:color="auto"/>
              <w:right w:val="single" w:sz="8" w:space="0" w:color="auto"/>
            </w:tcBorders>
            <w:vAlign w:val="center"/>
            <w:hideMark/>
          </w:tcPr>
          <w:p w14:paraId="2C895531" w14:textId="77777777" w:rsidR="00BD1207" w:rsidRPr="00F12C6C" w:rsidRDefault="00BD1207" w:rsidP="007E5B70">
            <w:pPr>
              <w:rPr>
                <w:szCs w:val="24"/>
                <w:lang w:val="en-US"/>
              </w:rPr>
            </w:pPr>
          </w:p>
        </w:tc>
        <w:tc>
          <w:tcPr>
            <w:tcW w:w="1209" w:type="dxa"/>
            <w:tcBorders>
              <w:top w:val="nil"/>
              <w:left w:val="nil"/>
              <w:bottom w:val="single" w:sz="8" w:space="0" w:color="auto"/>
              <w:right w:val="single" w:sz="8" w:space="0" w:color="auto"/>
            </w:tcBorders>
            <w:hideMark/>
          </w:tcPr>
          <w:p w14:paraId="2B9602C2" w14:textId="77777777" w:rsidR="00BD1207" w:rsidRPr="00F12C6C" w:rsidRDefault="00BD1207" w:rsidP="007E5B70">
            <w:pPr>
              <w:jc w:val="center"/>
              <w:rPr>
                <w:szCs w:val="24"/>
                <w:lang w:val="en-US"/>
              </w:rPr>
            </w:pPr>
            <w:r w:rsidRPr="00F12C6C">
              <w:rPr>
                <w:szCs w:val="24"/>
              </w:rPr>
              <w:t>Iš viso – ne mažiau kaip</w:t>
            </w:r>
          </w:p>
        </w:tc>
        <w:tc>
          <w:tcPr>
            <w:tcW w:w="1393" w:type="dxa"/>
            <w:tcBorders>
              <w:top w:val="nil"/>
              <w:left w:val="nil"/>
              <w:bottom w:val="single" w:sz="8" w:space="0" w:color="auto"/>
              <w:right w:val="single" w:sz="8" w:space="0" w:color="auto"/>
            </w:tcBorders>
            <w:vAlign w:val="center"/>
            <w:hideMark/>
          </w:tcPr>
          <w:p w14:paraId="34F48AAB" w14:textId="77777777" w:rsidR="00BD1207" w:rsidRPr="00F12C6C" w:rsidRDefault="00BD1207" w:rsidP="007E5B70">
            <w:pPr>
              <w:jc w:val="center"/>
              <w:rPr>
                <w:szCs w:val="24"/>
                <w:lang w:val="en-US"/>
              </w:rPr>
            </w:pPr>
            <w:r w:rsidRPr="00F12C6C">
              <w:rPr>
                <w:szCs w:val="24"/>
              </w:rPr>
              <w:t>Lietuvos Respublikos valstybės biudžeto lėšos</w:t>
            </w:r>
          </w:p>
        </w:tc>
        <w:tc>
          <w:tcPr>
            <w:tcW w:w="1404" w:type="dxa"/>
            <w:tcBorders>
              <w:top w:val="nil"/>
              <w:left w:val="nil"/>
              <w:bottom w:val="single" w:sz="8" w:space="0" w:color="auto"/>
              <w:right w:val="single" w:sz="8" w:space="0" w:color="auto"/>
            </w:tcBorders>
            <w:hideMark/>
          </w:tcPr>
          <w:p w14:paraId="247892D2" w14:textId="77777777" w:rsidR="00BD1207" w:rsidRPr="00F12C6C" w:rsidRDefault="00BD1207" w:rsidP="007E5B70">
            <w:pPr>
              <w:jc w:val="center"/>
              <w:rPr>
                <w:szCs w:val="24"/>
                <w:lang w:val="en-US"/>
              </w:rPr>
            </w:pPr>
            <w:r w:rsidRPr="00F12C6C">
              <w:rPr>
                <w:szCs w:val="24"/>
              </w:rPr>
              <w:t>Savivaldybės biudžeto lėšos</w:t>
            </w:r>
          </w:p>
        </w:tc>
        <w:tc>
          <w:tcPr>
            <w:tcW w:w="1359" w:type="dxa"/>
            <w:tcBorders>
              <w:top w:val="nil"/>
              <w:left w:val="nil"/>
              <w:bottom w:val="single" w:sz="8" w:space="0" w:color="auto"/>
              <w:right w:val="single" w:sz="8" w:space="0" w:color="auto"/>
            </w:tcBorders>
            <w:vAlign w:val="center"/>
            <w:hideMark/>
          </w:tcPr>
          <w:p w14:paraId="40A54DD1" w14:textId="77777777" w:rsidR="00BD1207" w:rsidRPr="00F12C6C" w:rsidRDefault="00BD1207" w:rsidP="007E5B70">
            <w:pPr>
              <w:jc w:val="center"/>
              <w:rPr>
                <w:szCs w:val="24"/>
                <w:lang w:val="en-US"/>
              </w:rPr>
            </w:pPr>
            <w:r w:rsidRPr="00F12C6C">
              <w:rPr>
                <w:szCs w:val="24"/>
              </w:rPr>
              <w:t>Kitos viešosios lėšos</w:t>
            </w:r>
          </w:p>
        </w:tc>
        <w:tc>
          <w:tcPr>
            <w:tcW w:w="1485" w:type="dxa"/>
            <w:tcBorders>
              <w:top w:val="nil"/>
              <w:left w:val="nil"/>
              <w:bottom w:val="single" w:sz="8" w:space="0" w:color="auto"/>
              <w:right w:val="single" w:sz="8" w:space="0" w:color="auto"/>
            </w:tcBorders>
            <w:vAlign w:val="center"/>
            <w:hideMark/>
          </w:tcPr>
          <w:p w14:paraId="20A7285D" w14:textId="77777777" w:rsidR="00BD1207" w:rsidRPr="00F12C6C" w:rsidRDefault="00BD1207" w:rsidP="007E5B70">
            <w:pPr>
              <w:jc w:val="center"/>
              <w:rPr>
                <w:szCs w:val="24"/>
                <w:lang w:val="en-US"/>
              </w:rPr>
            </w:pPr>
            <w:r w:rsidRPr="00F12C6C">
              <w:rPr>
                <w:szCs w:val="24"/>
              </w:rPr>
              <w:t>Privačios lėšos</w:t>
            </w:r>
          </w:p>
        </w:tc>
      </w:tr>
      <w:tr w:rsidR="00BD1207" w:rsidRPr="00F12C6C" w14:paraId="2A051D2A" w14:textId="77777777" w:rsidTr="008B13B6">
        <w:trPr>
          <w:trHeight w:val="249"/>
        </w:trPr>
        <w:tc>
          <w:tcPr>
            <w:tcW w:w="9630" w:type="dxa"/>
            <w:gridSpan w:val="7"/>
            <w:tcBorders>
              <w:top w:val="nil"/>
              <w:left w:val="single" w:sz="8" w:space="0" w:color="auto"/>
              <w:bottom w:val="single" w:sz="8" w:space="0" w:color="auto"/>
              <w:right w:val="single" w:sz="8" w:space="0" w:color="auto"/>
            </w:tcBorders>
            <w:hideMark/>
          </w:tcPr>
          <w:p w14:paraId="4EA4F984" w14:textId="77777777" w:rsidR="00BD1207" w:rsidRPr="00E2076D" w:rsidRDefault="00BD1207" w:rsidP="007E5B70">
            <w:pPr>
              <w:jc w:val="both"/>
              <w:rPr>
                <w:szCs w:val="24"/>
              </w:rPr>
            </w:pPr>
            <w:r w:rsidRPr="00F12C6C">
              <w:rPr>
                <w:szCs w:val="24"/>
              </w:rPr>
              <w:t>1. Priemonės finansavimo šaltiniai, neįskaitant veiklos lėšų rezervo ir jam finansuoti skiriamų lėšų</w:t>
            </w:r>
          </w:p>
        </w:tc>
      </w:tr>
      <w:tr w:rsidR="00BD1207" w:rsidRPr="00F12C6C" w14:paraId="2D2B18CD" w14:textId="77777777" w:rsidTr="008B13B6">
        <w:trPr>
          <w:trHeight w:val="249"/>
        </w:trPr>
        <w:tc>
          <w:tcPr>
            <w:tcW w:w="1393" w:type="dxa"/>
            <w:tcBorders>
              <w:top w:val="nil"/>
              <w:left w:val="single" w:sz="8" w:space="0" w:color="auto"/>
              <w:bottom w:val="single" w:sz="8" w:space="0" w:color="auto"/>
              <w:right w:val="single" w:sz="8" w:space="0" w:color="auto"/>
            </w:tcBorders>
            <w:vAlign w:val="center"/>
            <w:hideMark/>
          </w:tcPr>
          <w:p w14:paraId="5A5A68CE" w14:textId="0F79B79C" w:rsidR="001C14D5" w:rsidRDefault="001C14D5" w:rsidP="007E5B70">
            <w:pPr>
              <w:jc w:val="center"/>
              <w:rPr>
                <w:szCs w:val="24"/>
                <w:lang w:val="en-US"/>
              </w:rPr>
            </w:pPr>
            <w:r>
              <w:rPr>
                <w:szCs w:val="24"/>
                <w:lang w:val="en-US"/>
              </w:rPr>
              <w:t>35 009 562</w:t>
            </w:r>
          </w:p>
          <w:p w14:paraId="213C906D" w14:textId="6CE7DB89" w:rsidR="001C14D5" w:rsidRPr="00354823" w:rsidRDefault="001C14D5" w:rsidP="007E5B70">
            <w:pPr>
              <w:jc w:val="center"/>
              <w:rPr>
                <w:szCs w:val="24"/>
                <w:lang w:val="en-US"/>
              </w:rPr>
            </w:pPr>
          </w:p>
        </w:tc>
        <w:tc>
          <w:tcPr>
            <w:tcW w:w="1387" w:type="dxa"/>
            <w:tcBorders>
              <w:top w:val="nil"/>
              <w:left w:val="nil"/>
              <w:bottom w:val="single" w:sz="8" w:space="0" w:color="auto"/>
              <w:right w:val="single" w:sz="8" w:space="0" w:color="auto"/>
            </w:tcBorders>
            <w:vAlign w:val="center"/>
            <w:hideMark/>
          </w:tcPr>
          <w:p w14:paraId="2B7D79F8" w14:textId="73C06CB1" w:rsidR="001C14D5" w:rsidRPr="00354823" w:rsidRDefault="001C14D5" w:rsidP="007E5B70">
            <w:pPr>
              <w:jc w:val="center"/>
              <w:rPr>
                <w:szCs w:val="24"/>
              </w:rPr>
            </w:pPr>
            <w:r>
              <w:rPr>
                <w:szCs w:val="24"/>
              </w:rPr>
              <w:t>10 552 876</w:t>
            </w:r>
          </w:p>
        </w:tc>
        <w:tc>
          <w:tcPr>
            <w:tcW w:w="1209" w:type="dxa"/>
            <w:tcBorders>
              <w:top w:val="nil"/>
              <w:left w:val="nil"/>
              <w:bottom w:val="single" w:sz="8" w:space="0" w:color="auto"/>
              <w:right w:val="single" w:sz="8" w:space="0" w:color="auto"/>
            </w:tcBorders>
            <w:vAlign w:val="center"/>
            <w:hideMark/>
          </w:tcPr>
          <w:p w14:paraId="07BCE6CE" w14:textId="77777777" w:rsidR="00BD1207" w:rsidRPr="00F12C6C" w:rsidRDefault="00BD1207" w:rsidP="007E5B70">
            <w:pPr>
              <w:jc w:val="center"/>
              <w:rPr>
                <w:szCs w:val="24"/>
                <w:lang w:val="en-US"/>
              </w:rPr>
            </w:pPr>
            <w:r w:rsidRPr="00F12C6C">
              <w:rPr>
                <w:szCs w:val="24"/>
              </w:rPr>
              <w:t>0</w:t>
            </w:r>
          </w:p>
        </w:tc>
        <w:tc>
          <w:tcPr>
            <w:tcW w:w="1393" w:type="dxa"/>
            <w:tcBorders>
              <w:top w:val="nil"/>
              <w:left w:val="nil"/>
              <w:bottom w:val="single" w:sz="8" w:space="0" w:color="auto"/>
              <w:right w:val="single" w:sz="8" w:space="0" w:color="auto"/>
            </w:tcBorders>
            <w:vAlign w:val="center"/>
            <w:hideMark/>
          </w:tcPr>
          <w:p w14:paraId="74EF19CA" w14:textId="77777777" w:rsidR="00BD1207" w:rsidRPr="00F12C6C" w:rsidRDefault="00BD1207" w:rsidP="007E5B70">
            <w:pPr>
              <w:jc w:val="center"/>
              <w:rPr>
                <w:szCs w:val="24"/>
                <w:lang w:val="en-US"/>
              </w:rPr>
            </w:pPr>
            <w:r w:rsidRPr="00F12C6C">
              <w:rPr>
                <w:szCs w:val="24"/>
              </w:rPr>
              <w:t>0</w:t>
            </w:r>
          </w:p>
        </w:tc>
        <w:tc>
          <w:tcPr>
            <w:tcW w:w="1404" w:type="dxa"/>
            <w:tcBorders>
              <w:top w:val="nil"/>
              <w:left w:val="nil"/>
              <w:bottom w:val="single" w:sz="8" w:space="0" w:color="auto"/>
              <w:right w:val="single" w:sz="8" w:space="0" w:color="auto"/>
            </w:tcBorders>
            <w:vAlign w:val="center"/>
            <w:hideMark/>
          </w:tcPr>
          <w:p w14:paraId="13BD59FD" w14:textId="77777777" w:rsidR="00BD1207" w:rsidRPr="00F12C6C" w:rsidRDefault="00BD1207" w:rsidP="007E5B70">
            <w:pPr>
              <w:jc w:val="center"/>
              <w:rPr>
                <w:szCs w:val="24"/>
                <w:lang w:val="en-US"/>
              </w:rPr>
            </w:pPr>
            <w:r w:rsidRPr="00F12C6C">
              <w:rPr>
                <w:szCs w:val="24"/>
              </w:rPr>
              <w:t>0</w:t>
            </w:r>
          </w:p>
        </w:tc>
        <w:tc>
          <w:tcPr>
            <w:tcW w:w="1359" w:type="dxa"/>
            <w:tcBorders>
              <w:top w:val="nil"/>
              <w:left w:val="nil"/>
              <w:bottom w:val="single" w:sz="8" w:space="0" w:color="auto"/>
              <w:right w:val="single" w:sz="8" w:space="0" w:color="auto"/>
            </w:tcBorders>
            <w:vAlign w:val="center"/>
            <w:hideMark/>
          </w:tcPr>
          <w:p w14:paraId="6231FF46" w14:textId="77777777" w:rsidR="00BD1207" w:rsidRPr="00F12C6C" w:rsidRDefault="00BD1207" w:rsidP="007E5B70">
            <w:pPr>
              <w:jc w:val="center"/>
              <w:rPr>
                <w:szCs w:val="24"/>
                <w:lang w:val="en-US"/>
              </w:rPr>
            </w:pPr>
            <w:r w:rsidRPr="00F12C6C">
              <w:rPr>
                <w:szCs w:val="24"/>
              </w:rPr>
              <w:t>0</w:t>
            </w:r>
          </w:p>
        </w:tc>
        <w:tc>
          <w:tcPr>
            <w:tcW w:w="1485" w:type="dxa"/>
            <w:tcBorders>
              <w:top w:val="nil"/>
              <w:left w:val="nil"/>
              <w:bottom w:val="single" w:sz="8" w:space="0" w:color="auto"/>
              <w:right w:val="single" w:sz="8" w:space="0" w:color="auto"/>
            </w:tcBorders>
            <w:vAlign w:val="center"/>
            <w:hideMark/>
          </w:tcPr>
          <w:p w14:paraId="331AFB65" w14:textId="77777777" w:rsidR="00BD1207" w:rsidRPr="00F12C6C" w:rsidRDefault="00BD1207" w:rsidP="007E5B70">
            <w:pPr>
              <w:jc w:val="center"/>
              <w:rPr>
                <w:szCs w:val="24"/>
                <w:lang w:val="en-US"/>
              </w:rPr>
            </w:pPr>
            <w:r w:rsidRPr="00F12C6C">
              <w:rPr>
                <w:szCs w:val="24"/>
              </w:rPr>
              <w:t>0</w:t>
            </w:r>
          </w:p>
        </w:tc>
      </w:tr>
      <w:tr w:rsidR="00BD1207" w:rsidRPr="00F12C6C" w14:paraId="1D91B9FE" w14:textId="77777777" w:rsidTr="008B13B6">
        <w:trPr>
          <w:trHeight w:val="249"/>
        </w:trPr>
        <w:tc>
          <w:tcPr>
            <w:tcW w:w="9630" w:type="dxa"/>
            <w:gridSpan w:val="7"/>
            <w:tcBorders>
              <w:top w:val="nil"/>
              <w:left w:val="single" w:sz="8" w:space="0" w:color="auto"/>
              <w:bottom w:val="single" w:sz="8" w:space="0" w:color="auto"/>
              <w:right w:val="single" w:sz="8" w:space="0" w:color="auto"/>
            </w:tcBorders>
            <w:hideMark/>
          </w:tcPr>
          <w:p w14:paraId="69633268" w14:textId="77777777" w:rsidR="00BD1207" w:rsidRPr="00F12C6C" w:rsidRDefault="00BD1207" w:rsidP="007E5B70">
            <w:pPr>
              <w:rPr>
                <w:szCs w:val="24"/>
                <w:lang w:val="en-US"/>
              </w:rPr>
            </w:pPr>
            <w:r w:rsidRPr="00F12C6C">
              <w:rPr>
                <w:szCs w:val="24"/>
              </w:rPr>
              <w:t>2. Veiklos lėšų rezervas ir jam finansuoti skiriamos nacionalinės lėšos</w:t>
            </w:r>
          </w:p>
        </w:tc>
      </w:tr>
      <w:tr w:rsidR="00BD1207" w:rsidRPr="00F12C6C" w14:paraId="5CF1FEE1" w14:textId="77777777" w:rsidTr="008B13B6">
        <w:trPr>
          <w:trHeight w:val="249"/>
        </w:trPr>
        <w:tc>
          <w:tcPr>
            <w:tcW w:w="1393" w:type="dxa"/>
            <w:tcBorders>
              <w:top w:val="nil"/>
              <w:left w:val="single" w:sz="8" w:space="0" w:color="auto"/>
              <w:bottom w:val="single" w:sz="8" w:space="0" w:color="auto"/>
              <w:right w:val="single" w:sz="8" w:space="0" w:color="auto"/>
            </w:tcBorders>
            <w:vAlign w:val="center"/>
            <w:hideMark/>
          </w:tcPr>
          <w:p w14:paraId="7A990290" w14:textId="77777777" w:rsidR="00BD1207" w:rsidRPr="00354823" w:rsidRDefault="00BD1207" w:rsidP="007E5B70">
            <w:pPr>
              <w:jc w:val="center"/>
              <w:rPr>
                <w:szCs w:val="24"/>
              </w:rPr>
            </w:pPr>
            <w:r w:rsidRPr="00354823">
              <w:rPr>
                <w:szCs w:val="24"/>
              </w:rPr>
              <w:t>0</w:t>
            </w:r>
          </w:p>
        </w:tc>
        <w:tc>
          <w:tcPr>
            <w:tcW w:w="1387" w:type="dxa"/>
            <w:tcBorders>
              <w:top w:val="nil"/>
              <w:left w:val="nil"/>
              <w:bottom w:val="single" w:sz="8" w:space="0" w:color="auto"/>
              <w:right w:val="single" w:sz="8" w:space="0" w:color="auto"/>
            </w:tcBorders>
            <w:vAlign w:val="center"/>
            <w:hideMark/>
          </w:tcPr>
          <w:p w14:paraId="5B043E7B" w14:textId="77777777" w:rsidR="00BD1207" w:rsidRPr="00354823" w:rsidRDefault="00BD1207" w:rsidP="007E5B70">
            <w:pPr>
              <w:jc w:val="center"/>
              <w:rPr>
                <w:szCs w:val="24"/>
              </w:rPr>
            </w:pPr>
            <w:r w:rsidRPr="00354823">
              <w:rPr>
                <w:szCs w:val="24"/>
              </w:rPr>
              <w:t>0</w:t>
            </w:r>
          </w:p>
        </w:tc>
        <w:tc>
          <w:tcPr>
            <w:tcW w:w="1209" w:type="dxa"/>
            <w:tcBorders>
              <w:top w:val="nil"/>
              <w:left w:val="nil"/>
              <w:bottom w:val="single" w:sz="8" w:space="0" w:color="auto"/>
              <w:right w:val="single" w:sz="8" w:space="0" w:color="auto"/>
            </w:tcBorders>
            <w:vAlign w:val="center"/>
            <w:hideMark/>
          </w:tcPr>
          <w:p w14:paraId="4CDDCB60" w14:textId="77777777" w:rsidR="00BD1207" w:rsidRPr="00F12C6C" w:rsidRDefault="00BD1207" w:rsidP="007E5B70">
            <w:pPr>
              <w:jc w:val="center"/>
              <w:rPr>
                <w:szCs w:val="24"/>
                <w:lang w:val="en-US"/>
              </w:rPr>
            </w:pPr>
            <w:r>
              <w:rPr>
                <w:szCs w:val="24"/>
              </w:rPr>
              <w:t>0</w:t>
            </w:r>
          </w:p>
        </w:tc>
        <w:tc>
          <w:tcPr>
            <w:tcW w:w="1393" w:type="dxa"/>
            <w:tcBorders>
              <w:top w:val="nil"/>
              <w:left w:val="nil"/>
              <w:bottom w:val="single" w:sz="8" w:space="0" w:color="auto"/>
              <w:right w:val="single" w:sz="8" w:space="0" w:color="auto"/>
            </w:tcBorders>
            <w:vAlign w:val="center"/>
            <w:hideMark/>
          </w:tcPr>
          <w:p w14:paraId="73D001C8" w14:textId="77777777" w:rsidR="00BD1207" w:rsidRPr="00F12C6C" w:rsidRDefault="00BD1207" w:rsidP="007E5B70">
            <w:pPr>
              <w:jc w:val="center"/>
              <w:rPr>
                <w:szCs w:val="24"/>
                <w:lang w:val="en-US"/>
              </w:rPr>
            </w:pPr>
            <w:r>
              <w:rPr>
                <w:szCs w:val="24"/>
              </w:rPr>
              <w:t>0</w:t>
            </w:r>
          </w:p>
        </w:tc>
        <w:tc>
          <w:tcPr>
            <w:tcW w:w="1404" w:type="dxa"/>
            <w:tcBorders>
              <w:top w:val="nil"/>
              <w:left w:val="nil"/>
              <w:bottom w:val="single" w:sz="8" w:space="0" w:color="auto"/>
              <w:right w:val="single" w:sz="8" w:space="0" w:color="auto"/>
            </w:tcBorders>
            <w:vAlign w:val="center"/>
            <w:hideMark/>
          </w:tcPr>
          <w:p w14:paraId="0DE142AE" w14:textId="77777777" w:rsidR="00BD1207" w:rsidRPr="00F12C6C" w:rsidRDefault="00BD1207" w:rsidP="007E5B70">
            <w:pPr>
              <w:jc w:val="center"/>
              <w:rPr>
                <w:szCs w:val="24"/>
                <w:lang w:val="en-US"/>
              </w:rPr>
            </w:pPr>
            <w:r w:rsidRPr="00F12C6C">
              <w:rPr>
                <w:szCs w:val="24"/>
              </w:rPr>
              <w:t>0</w:t>
            </w:r>
          </w:p>
        </w:tc>
        <w:tc>
          <w:tcPr>
            <w:tcW w:w="1359" w:type="dxa"/>
            <w:tcBorders>
              <w:top w:val="nil"/>
              <w:left w:val="nil"/>
              <w:bottom w:val="single" w:sz="8" w:space="0" w:color="auto"/>
              <w:right w:val="single" w:sz="8" w:space="0" w:color="auto"/>
            </w:tcBorders>
            <w:vAlign w:val="center"/>
            <w:hideMark/>
          </w:tcPr>
          <w:p w14:paraId="15C7CBC7" w14:textId="77777777" w:rsidR="00BD1207" w:rsidRPr="00F12C6C" w:rsidRDefault="00BD1207" w:rsidP="007E5B70">
            <w:pPr>
              <w:jc w:val="center"/>
              <w:rPr>
                <w:szCs w:val="24"/>
                <w:lang w:val="en-US"/>
              </w:rPr>
            </w:pPr>
            <w:r w:rsidRPr="00F12C6C">
              <w:rPr>
                <w:szCs w:val="24"/>
              </w:rPr>
              <w:t>0</w:t>
            </w:r>
          </w:p>
        </w:tc>
        <w:tc>
          <w:tcPr>
            <w:tcW w:w="1485" w:type="dxa"/>
            <w:tcBorders>
              <w:top w:val="nil"/>
              <w:left w:val="nil"/>
              <w:bottom w:val="single" w:sz="8" w:space="0" w:color="auto"/>
              <w:right w:val="single" w:sz="8" w:space="0" w:color="auto"/>
            </w:tcBorders>
            <w:vAlign w:val="center"/>
            <w:hideMark/>
          </w:tcPr>
          <w:p w14:paraId="2CE15E78" w14:textId="77777777" w:rsidR="00BD1207" w:rsidRPr="00F12C6C" w:rsidRDefault="00BD1207" w:rsidP="007E5B70">
            <w:pPr>
              <w:jc w:val="center"/>
              <w:rPr>
                <w:szCs w:val="24"/>
                <w:lang w:val="en-US"/>
              </w:rPr>
            </w:pPr>
            <w:r w:rsidRPr="00F12C6C">
              <w:rPr>
                <w:szCs w:val="24"/>
              </w:rPr>
              <w:t>0</w:t>
            </w:r>
          </w:p>
        </w:tc>
      </w:tr>
      <w:tr w:rsidR="00BD1207" w:rsidRPr="00F12C6C" w14:paraId="09EBF100" w14:textId="77777777" w:rsidTr="008B13B6">
        <w:trPr>
          <w:trHeight w:val="249"/>
        </w:trPr>
        <w:tc>
          <w:tcPr>
            <w:tcW w:w="9630" w:type="dxa"/>
            <w:gridSpan w:val="7"/>
            <w:tcBorders>
              <w:top w:val="nil"/>
              <w:left w:val="single" w:sz="8" w:space="0" w:color="auto"/>
              <w:bottom w:val="single" w:sz="8" w:space="0" w:color="auto"/>
              <w:right w:val="single" w:sz="8" w:space="0" w:color="auto"/>
            </w:tcBorders>
            <w:hideMark/>
          </w:tcPr>
          <w:p w14:paraId="4ACBDD0C" w14:textId="77777777" w:rsidR="00BD1207" w:rsidRPr="00F12C6C" w:rsidRDefault="00BD1207" w:rsidP="007E5B70">
            <w:pPr>
              <w:rPr>
                <w:szCs w:val="24"/>
                <w:lang w:val="en-US"/>
              </w:rPr>
            </w:pPr>
            <w:r w:rsidRPr="00F12C6C">
              <w:rPr>
                <w:szCs w:val="24"/>
              </w:rPr>
              <w:t>3. Iš viso</w:t>
            </w:r>
          </w:p>
        </w:tc>
      </w:tr>
      <w:tr w:rsidR="00BD1207" w:rsidRPr="00F12C6C" w14:paraId="5BAFC6A5" w14:textId="77777777" w:rsidTr="008B13B6">
        <w:trPr>
          <w:trHeight w:val="270"/>
        </w:trPr>
        <w:tc>
          <w:tcPr>
            <w:tcW w:w="1393" w:type="dxa"/>
            <w:tcBorders>
              <w:top w:val="nil"/>
              <w:left w:val="single" w:sz="8" w:space="0" w:color="auto"/>
              <w:bottom w:val="single" w:sz="8" w:space="0" w:color="auto"/>
              <w:right w:val="single" w:sz="8" w:space="0" w:color="auto"/>
            </w:tcBorders>
            <w:vAlign w:val="center"/>
            <w:hideMark/>
          </w:tcPr>
          <w:p w14:paraId="3B894619" w14:textId="1475173F" w:rsidR="001C14D5" w:rsidRPr="00354823" w:rsidRDefault="001C14D5" w:rsidP="007E5B70">
            <w:pPr>
              <w:jc w:val="center"/>
              <w:rPr>
                <w:szCs w:val="24"/>
                <w:lang w:val="en-US"/>
              </w:rPr>
            </w:pPr>
            <w:r>
              <w:rPr>
                <w:szCs w:val="24"/>
                <w:lang w:val="en-US"/>
              </w:rPr>
              <w:t>35 009 562</w:t>
            </w:r>
          </w:p>
        </w:tc>
        <w:tc>
          <w:tcPr>
            <w:tcW w:w="1387" w:type="dxa"/>
            <w:tcBorders>
              <w:top w:val="nil"/>
              <w:left w:val="nil"/>
              <w:bottom w:val="single" w:sz="8" w:space="0" w:color="auto"/>
              <w:right w:val="single" w:sz="8" w:space="0" w:color="auto"/>
            </w:tcBorders>
            <w:vAlign w:val="center"/>
            <w:hideMark/>
          </w:tcPr>
          <w:p w14:paraId="1C52F04C" w14:textId="7B627958" w:rsidR="001C14D5" w:rsidRPr="00354823" w:rsidRDefault="001C14D5" w:rsidP="007E5B70">
            <w:pPr>
              <w:jc w:val="center"/>
              <w:rPr>
                <w:szCs w:val="24"/>
                <w:lang w:val="en-US"/>
              </w:rPr>
            </w:pPr>
            <w:r>
              <w:rPr>
                <w:szCs w:val="24"/>
              </w:rPr>
              <w:t>10 552 876</w:t>
            </w:r>
          </w:p>
        </w:tc>
        <w:tc>
          <w:tcPr>
            <w:tcW w:w="1209" w:type="dxa"/>
            <w:tcBorders>
              <w:top w:val="nil"/>
              <w:left w:val="nil"/>
              <w:bottom w:val="single" w:sz="8" w:space="0" w:color="auto"/>
              <w:right w:val="single" w:sz="8" w:space="0" w:color="auto"/>
            </w:tcBorders>
            <w:vAlign w:val="center"/>
            <w:hideMark/>
          </w:tcPr>
          <w:p w14:paraId="34D94477" w14:textId="77777777" w:rsidR="00BD1207" w:rsidRPr="00F12C6C" w:rsidRDefault="00BD1207" w:rsidP="007E5B70">
            <w:pPr>
              <w:jc w:val="center"/>
              <w:rPr>
                <w:szCs w:val="24"/>
                <w:lang w:val="en-US"/>
              </w:rPr>
            </w:pPr>
            <w:r>
              <w:rPr>
                <w:szCs w:val="24"/>
              </w:rPr>
              <w:t>0</w:t>
            </w:r>
          </w:p>
        </w:tc>
        <w:tc>
          <w:tcPr>
            <w:tcW w:w="1393" w:type="dxa"/>
            <w:tcBorders>
              <w:top w:val="nil"/>
              <w:left w:val="nil"/>
              <w:bottom w:val="single" w:sz="8" w:space="0" w:color="auto"/>
              <w:right w:val="single" w:sz="8" w:space="0" w:color="auto"/>
            </w:tcBorders>
            <w:vAlign w:val="center"/>
            <w:hideMark/>
          </w:tcPr>
          <w:p w14:paraId="0E244D32" w14:textId="77777777" w:rsidR="00BD1207" w:rsidRPr="00F12C6C" w:rsidRDefault="00BD1207" w:rsidP="007E5B70">
            <w:pPr>
              <w:jc w:val="center"/>
              <w:rPr>
                <w:szCs w:val="24"/>
                <w:lang w:val="en-US"/>
              </w:rPr>
            </w:pPr>
            <w:r>
              <w:rPr>
                <w:szCs w:val="24"/>
              </w:rPr>
              <w:t>0</w:t>
            </w:r>
          </w:p>
        </w:tc>
        <w:tc>
          <w:tcPr>
            <w:tcW w:w="1404" w:type="dxa"/>
            <w:tcBorders>
              <w:top w:val="nil"/>
              <w:left w:val="nil"/>
              <w:bottom w:val="single" w:sz="8" w:space="0" w:color="auto"/>
              <w:right w:val="single" w:sz="8" w:space="0" w:color="auto"/>
            </w:tcBorders>
            <w:vAlign w:val="center"/>
            <w:hideMark/>
          </w:tcPr>
          <w:p w14:paraId="21B220FA" w14:textId="77777777" w:rsidR="00BD1207" w:rsidRPr="00F12C6C" w:rsidRDefault="00BD1207" w:rsidP="007E5B70">
            <w:pPr>
              <w:jc w:val="center"/>
              <w:rPr>
                <w:szCs w:val="24"/>
                <w:lang w:val="en-US"/>
              </w:rPr>
            </w:pPr>
            <w:r w:rsidRPr="00F12C6C">
              <w:rPr>
                <w:szCs w:val="24"/>
              </w:rPr>
              <w:t>0</w:t>
            </w:r>
          </w:p>
        </w:tc>
        <w:tc>
          <w:tcPr>
            <w:tcW w:w="1359" w:type="dxa"/>
            <w:tcBorders>
              <w:top w:val="nil"/>
              <w:left w:val="nil"/>
              <w:bottom w:val="single" w:sz="8" w:space="0" w:color="auto"/>
              <w:right w:val="single" w:sz="8" w:space="0" w:color="auto"/>
            </w:tcBorders>
            <w:vAlign w:val="center"/>
            <w:hideMark/>
          </w:tcPr>
          <w:p w14:paraId="49A7D7EF" w14:textId="77777777" w:rsidR="00BD1207" w:rsidRPr="00F12C6C" w:rsidRDefault="00BD1207" w:rsidP="007E5B70">
            <w:pPr>
              <w:jc w:val="center"/>
              <w:rPr>
                <w:szCs w:val="24"/>
                <w:lang w:val="en-US"/>
              </w:rPr>
            </w:pPr>
            <w:r w:rsidRPr="00F12C6C">
              <w:rPr>
                <w:szCs w:val="24"/>
              </w:rPr>
              <w:t>0</w:t>
            </w:r>
          </w:p>
        </w:tc>
        <w:tc>
          <w:tcPr>
            <w:tcW w:w="1485" w:type="dxa"/>
            <w:tcBorders>
              <w:top w:val="nil"/>
              <w:left w:val="nil"/>
              <w:bottom w:val="single" w:sz="8" w:space="0" w:color="auto"/>
              <w:right w:val="single" w:sz="8" w:space="0" w:color="auto"/>
            </w:tcBorders>
            <w:vAlign w:val="center"/>
            <w:hideMark/>
          </w:tcPr>
          <w:p w14:paraId="4713BFBE" w14:textId="77777777" w:rsidR="00BD1207" w:rsidRPr="00F12C6C" w:rsidRDefault="00BD1207" w:rsidP="007E5B70">
            <w:pPr>
              <w:jc w:val="center"/>
              <w:rPr>
                <w:szCs w:val="24"/>
                <w:lang w:val="en-US"/>
              </w:rPr>
            </w:pPr>
            <w:r w:rsidRPr="00F12C6C">
              <w:rPr>
                <w:szCs w:val="24"/>
              </w:rPr>
              <w:t>0</w:t>
            </w:r>
            <w:r>
              <w:rPr>
                <w:szCs w:val="24"/>
              </w:rPr>
              <w:t>“</w:t>
            </w:r>
          </w:p>
        </w:tc>
      </w:tr>
      <w:bookmarkEnd w:id="0"/>
    </w:tbl>
    <w:p w14:paraId="4BAD96E8" w14:textId="77777777" w:rsidR="00BD1207" w:rsidRDefault="00BD1207" w:rsidP="0092778A">
      <w:pPr>
        <w:pStyle w:val="Sraopastraipa"/>
        <w:spacing w:line="360" w:lineRule="auto"/>
        <w:ind w:left="0" w:firstLine="851"/>
        <w:jc w:val="both"/>
        <w:textAlignment w:val="baseline"/>
        <w:rPr>
          <w:color w:val="000000"/>
        </w:rPr>
      </w:pPr>
    </w:p>
    <w:p w14:paraId="278174C3" w14:textId="751D4819" w:rsidR="00BD1207" w:rsidRPr="00A22FE4" w:rsidRDefault="00BD1207" w:rsidP="00BD1207">
      <w:pPr>
        <w:spacing w:line="360" w:lineRule="auto"/>
        <w:ind w:firstLine="567"/>
        <w:jc w:val="both"/>
        <w:rPr>
          <w:color w:val="000000"/>
        </w:rPr>
      </w:pPr>
      <w:r>
        <w:rPr>
          <w:noProof/>
          <w:szCs w:val="24"/>
        </w:rPr>
        <w:t xml:space="preserve">2. </w:t>
      </w:r>
      <w:r>
        <w:rPr>
          <w:noProof/>
          <w:szCs w:val="24"/>
        </w:rPr>
        <w:t>P</w:t>
      </w:r>
      <w:r w:rsidRPr="006952D7">
        <w:rPr>
          <w:noProof/>
          <w:szCs w:val="24"/>
        </w:rPr>
        <w:t>akeičiu I</w:t>
      </w:r>
      <w:r>
        <w:rPr>
          <w:noProof/>
          <w:szCs w:val="24"/>
        </w:rPr>
        <w:t>V</w:t>
      </w:r>
      <w:r w:rsidRPr="006952D7">
        <w:rPr>
          <w:noProof/>
          <w:szCs w:val="24"/>
        </w:rPr>
        <w:t xml:space="preserve"> skyriaus </w:t>
      </w:r>
      <w:r>
        <w:rPr>
          <w:noProof/>
          <w:szCs w:val="24"/>
        </w:rPr>
        <w:t>aštun</w:t>
      </w:r>
      <w:r w:rsidRPr="006952D7">
        <w:rPr>
          <w:noProof/>
          <w:szCs w:val="24"/>
        </w:rPr>
        <w:t>tojo skirsnio „</w:t>
      </w:r>
      <w:r>
        <w:rPr>
          <w:noProof/>
          <w:szCs w:val="24"/>
        </w:rPr>
        <w:t xml:space="preserve">Priemonė </w:t>
      </w:r>
      <w:r w:rsidRPr="005E5956">
        <w:rPr>
          <w:noProof/>
          <w:szCs w:val="24"/>
        </w:rPr>
        <w:t>N</w:t>
      </w:r>
      <w:r>
        <w:rPr>
          <w:noProof/>
          <w:szCs w:val="24"/>
        </w:rPr>
        <w:t>r</w:t>
      </w:r>
      <w:r w:rsidRPr="005E5956">
        <w:rPr>
          <w:noProof/>
          <w:szCs w:val="24"/>
        </w:rPr>
        <w:t xml:space="preserve">. </w:t>
      </w:r>
      <w:r w:rsidRPr="00644C8C">
        <w:rPr>
          <w:noProof/>
          <w:szCs w:val="24"/>
        </w:rPr>
        <w:t>10.1.4-ESFA-V-921 „</w:t>
      </w:r>
      <w:r>
        <w:rPr>
          <w:noProof/>
          <w:szCs w:val="24"/>
        </w:rPr>
        <w:t>G</w:t>
      </w:r>
      <w:r w:rsidRPr="00644C8C">
        <w:rPr>
          <w:noProof/>
          <w:szCs w:val="24"/>
        </w:rPr>
        <w:t>eresnio reglamentavimo diegimas ir verslo priežiūros sistemos tobulinimas</w:t>
      </w:r>
      <w:r w:rsidRPr="006952D7">
        <w:rPr>
          <w:noProof/>
          <w:szCs w:val="24"/>
        </w:rPr>
        <w:t>“ 7 punktą ir jį išdėstau taip</w:t>
      </w:r>
      <w:r>
        <w:rPr>
          <w:noProof/>
          <w:szCs w:val="24"/>
        </w:rPr>
        <w:t>:</w:t>
      </w:r>
    </w:p>
    <w:p w14:paraId="2C692A51" w14:textId="77777777" w:rsidR="00BD1207" w:rsidRPr="00D2691B" w:rsidRDefault="00BD1207" w:rsidP="00BD1207">
      <w:pPr>
        <w:ind w:firstLine="567"/>
        <w:rPr>
          <w:szCs w:val="24"/>
          <w:lang w:eastAsia="lt-LT"/>
        </w:rPr>
      </w:pPr>
      <w:r>
        <w:rPr>
          <w:szCs w:val="24"/>
          <w:lang w:eastAsia="lt-LT"/>
        </w:rPr>
        <w:t>„</w:t>
      </w:r>
      <w:r w:rsidRPr="00D2691B">
        <w:rPr>
          <w:szCs w:val="24"/>
          <w:lang w:eastAsia="lt-LT"/>
        </w:rPr>
        <w:t>7. Priemonės finansavimo šaltiniai</w:t>
      </w:r>
    </w:p>
    <w:p w14:paraId="59893838" w14:textId="3B31A622" w:rsidR="00BD1207" w:rsidRDefault="00BD1207" w:rsidP="00BD1207">
      <w:pPr>
        <w:ind w:left="1211" w:right="-1" w:firstLine="7578"/>
        <w:jc w:val="right"/>
        <w:rPr>
          <w:szCs w:val="24"/>
          <w:lang w:eastAsia="lt-LT"/>
        </w:rPr>
      </w:pPr>
      <w:r w:rsidRPr="00D2691B">
        <w:rPr>
          <w:szCs w:val="24"/>
          <w:lang w:eastAsia="lt-LT"/>
        </w:rPr>
        <w:t>(eurais)</w:t>
      </w:r>
    </w:p>
    <w:tbl>
      <w:tblPr>
        <w:tblW w:w="9630" w:type="dxa"/>
        <w:tblCellMar>
          <w:left w:w="0" w:type="dxa"/>
          <w:right w:w="0" w:type="dxa"/>
        </w:tblCellMar>
        <w:tblLook w:val="04A0" w:firstRow="1" w:lastRow="0" w:firstColumn="1" w:lastColumn="0" w:noHBand="0" w:noVBand="1"/>
      </w:tblPr>
      <w:tblGrid>
        <w:gridCol w:w="1393"/>
        <w:gridCol w:w="1387"/>
        <w:gridCol w:w="1209"/>
        <w:gridCol w:w="1393"/>
        <w:gridCol w:w="1404"/>
        <w:gridCol w:w="1359"/>
        <w:gridCol w:w="1485"/>
      </w:tblGrid>
      <w:tr w:rsidR="00A01F39" w:rsidRPr="00F12C6C" w14:paraId="100A5387" w14:textId="77777777" w:rsidTr="007E5B70">
        <w:trPr>
          <w:trHeight w:val="454"/>
        </w:trPr>
        <w:tc>
          <w:tcPr>
            <w:tcW w:w="2780" w:type="dxa"/>
            <w:gridSpan w:val="2"/>
            <w:tcBorders>
              <w:top w:val="single" w:sz="8" w:space="0" w:color="auto"/>
              <w:left w:val="single" w:sz="8" w:space="0" w:color="auto"/>
              <w:bottom w:val="single" w:sz="8" w:space="0" w:color="auto"/>
              <w:right w:val="single" w:sz="8" w:space="0" w:color="auto"/>
            </w:tcBorders>
            <w:vAlign w:val="center"/>
            <w:hideMark/>
          </w:tcPr>
          <w:p w14:paraId="3C123BE2" w14:textId="77777777" w:rsidR="00A01F39" w:rsidRPr="00F12C6C" w:rsidRDefault="00A01F39" w:rsidP="007E5B70">
            <w:pPr>
              <w:jc w:val="center"/>
              <w:rPr>
                <w:szCs w:val="24"/>
                <w:lang w:val="en-US"/>
              </w:rPr>
            </w:pPr>
            <w:r w:rsidRPr="00F12C6C">
              <w:rPr>
                <w:szCs w:val="24"/>
              </w:rPr>
              <w:lastRenderedPageBreak/>
              <w:t>Projektams skiriamas finansavimas</w:t>
            </w:r>
          </w:p>
        </w:tc>
        <w:tc>
          <w:tcPr>
            <w:tcW w:w="6850" w:type="dxa"/>
            <w:gridSpan w:val="5"/>
            <w:tcBorders>
              <w:top w:val="single" w:sz="8" w:space="0" w:color="auto"/>
              <w:left w:val="nil"/>
              <w:bottom w:val="single" w:sz="8" w:space="0" w:color="auto"/>
              <w:right w:val="single" w:sz="8" w:space="0" w:color="auto"/>
            </w:tcBorders>
            <w:hideMark/>
          </w:tcPr>
          <w:p w14:paraId="22902C90" w14:textId="77777777" w:rsidR="00A01F39" w:rsidRPr="00F12C6C" w:rsidRDefault="00A01F39" w:rsidP="007E5B70">
            <w:pPr>
              <w:jc w:val="center"/>
              <w:rPr>
                <w:szCs w:val="24"/>
                <w:lang w:val="en-US"/>
              </w:rPr>
            </w:pPr>
            <w:r w:rsidRPr="00F12C6C">
              <w:rPr>
                <w:szCs w:val="24"/>
              </w:rPr>
              <w:t>Kiti projektų finansavimo šaltiniai</w:t>
            </w:r>
          </w:p>
        </w:tc>
      </w:tr>
      <w:tr w:rsidR="00A01F39" w:rsidRPr="00F12C6C" w14:paraId="376E2934" w14:textId="77777777" w:rsidTr="007E5B70">
        <w:trPr>
          <w:trHeight w:val="454"/>
        </w:trPr>
        <w:tc>
          <w:tcPr>
            <w:tcW w:w="1393" w:type="dxa"/>
            <w:vMerge w:val="restart"/>
            <w:tcBorders>
              <w:top w:val="nil"/>
              <w:left w:val="single" w:sz="8" w:space="0" w:color="auto"/>
              <w:bottom w:val="single" w:sz="8" w:space="0" w:color="auto"/>
              <w:right w:val="single" w:sz="8" w:space="0" w:color="auto"/>
            </w:tcBorders>
            <w:vAlign w:val="center"/>
            <w:hideMark/>
          </w:tcPr>
          <w:p w14:paraId="773312E5" w14:textId="77777777" w:rsidR="00A01F39" w:rsidRPr="00F12C6C" w:rsidRDefault="00A01F39" w:rsidP="007E5B70">
            <w:pPr>
              <w:jc w:val="center"/>
              <w:rPr>
                <w:szCs w:val="24"/>
                <w:lang w:val="en-US"/>
              </w:rPr>
            </w:pPr>
            <w:r w:rsidRPr="00F12C6C">
              <w:rPr>
                <w:szCs w:val="24"/>
              </w:rPr>
              <w:t>ES struktūrinių fondų lėšos</w:t>
            </w:r>
            <w:r>
              <w:rPr>
                <w:szCs w:val="24"/>
              </w:rPr>
              <w:t> </w:t>
            </w:r>
            <w:r w:rsidRPr="00F12C6C">
              <w:rPr>
                <w:szCs w:val="24"/>
              </w:rPr>
              <w:t>– iki</w:t>
            </w:r>
          </w:p>
        </w:tc>
        <w:tc>
          <w:tcPr>
            <w:tcW w:w="8237" w:type="dxa"/>
            <w:gridSpan w:val="6"/>
            <w:tcBorders>
              <w:top w:val="nil"/>
              <w:left w:val="nil"/>
              <w:bottom w:val="single" w:sz="8" w:space="0" w:color="auto"/>
              <w:right w:val="single" w:sz="8" w:space="0" w:color="auto"/>
            </w:tcBorders>
            <w:hideMark/>
          </w:tcPr>
          <w:p w14:paraId="7D68C583" w14:textId="77777777" w:rsidR="00A01F39" w:rsidRPr="00F12C6C" w:rsidRDefault="00A01F39" w:rsidP="007E5B70">
            <w:pPr>
              <w:jc w:val="center"/>
              <w:rPr>
                <w:szCs w:val="24"/>
                <w:lang w:val="en-US"/>
              </w:rPr>
            </w:pPr>
            <w:r w:rsidRPr="00F12C6C">
              <w:rPr>
                <w:szCs w:val="24"/>
              </w:rPr>
              <w:t>Nacionalinės lėšos</w:t>
            </w:r>
          </w:p>
        </w:tc>
      </w:tr>
      <w:tr w:rsidR="00A01F39" w:rsidRPr="00F12C6C" w14:paraId="317C147A" w14:textId="77777777" w:rsidTr="007E5B70">
        <w:trPr>
          <w:trHeight w:val="359"/>
        </w:trPr>
        <w:tc>
          <w:tcPr>
            <w:tcW w:w="1393" w:type="dxa"/>
            <w:vMerge/>
            <w:tcBorders>
              <w:top w:val="nil"/>
              <w:left w:val="single" w:sz="8" w:space="0" w:color="auto"/>
              <w:bottom w:val="single" w:sz="8" w:space="0" w:color="auto"/>
              <w:right w:val="single" w:sz="8" w:space="0" w:color="auto"/>
            </w:tcBorders>
            <w:vAlign w:val="center"/>
            <w:hideMark/>
          </w:tcPr>
          <w:p w14:paraId="182F780D" w14:textId="77777777" w:rsidR="00A01F39" w:rsidRPr="00F12C6C" w:rsidRDefault="00A01F39" w:rsidP="007E5B70">
            <w:pPr>
              <w:rPr>
                <w:szCs w:val="24"/>
                <w:lang w:val="en-US"/>
              </w:rPr>
            </w:pPr>
          </w:p>
        </w:tc>
        <w:tc>
          <w:tcPr>
            <w:tcW w:w="1387" w:type="dxa"/>
            <w:vMerge w:val="restart"/>
            <w:tcBorders>
              <w:top w:val="nil"/>
              <w:left w:val="nil"/>
              <w:bottom w:val="single" w:sz="8" w:space="0" w:color="auto"/>
              <w:right w:val="single" w:sz="8" w:space="0" w:color="auto"/>
            </w:tcBorders>
            <w:vAlign w:val="center"/>
            <w:hideMark/>
          </w:tcPr>
          <w:p w14:paraId="701D3B20" w14:textId="77777777" w:rsidR="00A01F39" w:rsidRPr="00F12C6C" w:rsidRDefault="00A01F39" w:rsidP="007E5B70">
            <w:pPr>
              <w:jc w:val="center"/>
              <w:rPr>
                <w:szCs w:val="24"/>
                <w:lang w:val="en-US"/>
              </w:rPr>
            </w:pPr>
            <w:r w:rsidRPr="00F12C6C">
              <w:rPr>
                <w:szCs w:val="24"/>
              </w:rPr>
              <w:t>Lietuvos Respublikos valstybės biudžeto lėšos</w:t>
            </w:r>
            <w:r>
              <w:rPr>
                <w:szCs w:val="24"/>
              </w:rPr>
              <w:t> </w:t>
            </w:r>
            <w:r w:rsidRPr="00F12C6C">
              <w:rPr>
                <w:szCs w:val="24"/>
              </w:rPr>
              <w:t>– iki</w:t>
            </w:r>
          </w:p>
        </w:tc>
        <w:tc>
          <w:tcPr>
            <w:tcW w:w="6850" w:type="dxa"/>
            <w:gridSpan w:val="5"/>
            <w:tcBorders>
              <w:top w:val="nil"/>
              <w:left w:val="nil"/>
              <w:bottom w:val="single" w:sz="8" w:space="0" w:color="auto"/>
              <w:right w:val="single" w:sz="8" w:space="0" w:color="auto"/>
            </w:tcBorders>
            <w:hideMark/>
          </w:tcPr>
          <w:p w14:paraId="2C722181" w14:textId="77777777" w:rsidR="00A01F39" w:rsidRPr="00F12C6C" w:rsidRDefault="00A01F39" w:rsidP="007E5B70">
            <w:pPr>
              <w:jc w:val="center"/>
              <w:rPr>
                <w:szCs w:val="24"/>
                <w:lang w:val="en-US"/>
              </w:rPr>
            </w:pPr>
            <w:r w:rsidRPr="00F12C6C">
              <w:rPr>
                <w:szCs w:val="24"/>
              </w:rPr>
              <w:t>Projektų vykdytojų lėšos</w:t>
            </w:r>
          </w:p>
        </w:tc>
      </w:tr>
      <w:tr w:rsidR="00A01F39" w:rsidRPr="00F12C6C" w14:paraId="47B96226" w14:textId="77777777" w:rsidTr="007E5B70">
        <w:trPr>
          <w:trHeight w:val="1020"/>
        </w:trPr>
        <w:tc>
          <w:tcPr>
            <w:tcW w:w="1393" w:type="dxa"/>
            <w:vMerge/>
            <w:tcBorders>
              <w:top w:val="nil"/>
              <w:left w:val="single" w:sz="8" w:space="0" w:color="auto"/>
              <w:bottom w:val="single" w:sz="8" w:space="0" w:color="auto"/>
              <w:right w:val="single" w:sz="8" w:space="0" w:color="auto"/>
            </w:tcBorders>
            <w:vAlign w:val="center"/>
            <w:hideMark/>
          </w:tcPr>
          <w:p w14:paraId="002A5228" w14:textId="77777777" w:rsidR="00A01F39" w:rsidRPr="00F12C6C" w:rsidRDefault="00A01F39" w:rsidP="007E5B70">
            <w:pPr>
              <w:rPr>
                <w:szCs w:val="24"/>
                <w:lang w:val="en-US"/>
              </w:rPr>
            </w:pPr>
          </w:p>
        </w:tc>
        <w:tc>
          <w:tcPr>
            <w:tcW w:w="1387" w:type="dxa"/>
            <w:vMerge/>
            <w:tcBorders>
              <w:top w:val="nil"/>
              <w:left w:val="nil"/>
              <w:bottom w:val="single" w:sz="8" w:space="0" w:color="auto"/>
              <w:right w:val="single" w:sz="8" w:space="0" w:color="auto"/>
            </w:tcBorders>
            <w:vAlign w:val="center"/>
            <w:hideMark/>
          </w:tcPr>
          <w:p w14:paraId="729E8718" w14:textId="77777777" w:rsidR="00A01F39" w:rsidRPr="00F12C6C" w:rsidRDefault="00A01F39" w:rsidP="007E5B70">
            <w:pPr>
              <w:rPr>
                <w:szCs w:val="24"/>
                <w:lang w:val="en-US"/>
              </w:rPr>
            </w:pPr>
          </w:p>
        </w:tc>
        <w:tc>
          <w:tcPr>
            <w:tcW w:w="1209" w:type="dxa"/>
            <w:tcBorders>
              <w:top w:val="nil"/>
              <w:left w:val="nil"/>
              <w:bottom w:val="single" w:sz="8" w:space="0" w:color="auto"/>
              <w:right w:val="single" w:sz="8" w:space="0" w:color="auto"/>
            </w:tcBorders>
            <w:hideMark/>
          </w:tcPr>
          <w:p w14:paraId="46B19742" w14:textId="77777777" w:rsidR="00A01F39" w:rsidRPr="00F12C6C" w:rsidRDefault="00A01F39" w:rsidP="007E5B70">
            <w:pPr>
              <w:jc w:val="center"/>
              <w:rPr>
                <w:szCs w:val="24"/>
                <w:lang w:val="en-US"/>
              </w:rPr>
            </w:pPr>
            <w:r w:rsidRPr="00F12C6C">
              <w:rPr>
                <w:szCs w:val="24"/>
              </w:rPr>
              <w:t>Iš viso – ne mažiau kaip</w:t>
            </w:r>
          </w:p>
        </w:tc>
        <w:tc>
          <w:tcPr>
            <w:tcW w:w="1393" w:type="dxa"/>
            <w:tcBorders>
              <w:top w:val="nil"/>
              <w:left w:val="nil"/>
              <w:bottom w:val="single" w:sz="8" w:space="0" w:color="auto"/>
              <w:right w:val="single" w:sz="8" w:space="0" w:color="auto"/>
            </w:tcBorders>
            <w:vAlign w:val="center"/>
            <w:hideMark/>
          </w:tcPr>
          <w:p w14:paraId="2604AAA7" w14:textId="77777777" w:rsidR="00A01F39" w:rsidRPr="00F12C6C" w:rsidRDefault="00A01F39" w:rsidP="007E5B70">
            <w:pPr>
              <w:jc w:val="center"/>
              <w:rPr>
                <w:szCs w:val="24"/>
                <w:lang w:val="en-US"/>
              </w:rPr>
            </w:pPr>
            <w:r w:rsidRPr="00F12C6C">
              <w:rPr>
                <w:szCs w:val="24"/>
              </w:rPr>
              <w:t>Lietuvos Respublikos valstybės biudžeto lėšos</w:t>
            </w:r>
          </w:p>
        </w:tc>
        <w:tc>
          <w:tcPr>
            <w:tcW w:w="1404" w:type="dxa"/>
            <w:tcBorders>
              <w:top w:val="nil"/>
              <w:left w:val="nil"/>
              <w:bottom w:val="single" w:sz="8" w:space="0" w:color="auto"/>
              <w:right w:val="single" w:sz="8" w:space="0" w:color="auto"/>
            </w:tcBorders>
            <w:hideMark/>
          </w:tcPr>
          <w:p w14:paraId="1C137CD2" w14:textId="77777777" w:rsidR="00A01F39" w:rsidRPr="00F12C6C" w:rsidRDefault="00A01F39" w:rsidP="007E5B70">
            <w:pPr>
              <w:jc w:val="center"/>
              <w:rPr>
                <w:szCs w:val="24"/>
                <w:lang w:val="en-US"/>
              </w:rPr>
            </w:pPr>
            <w:r w:rsidRPr="00F12C6C">
              <w:rPr>
                <w:szCs w:val="24"/>
              </w:rPr>
              <w:t>Savivaldybės biudžeto lėšos</w:t>
            </w:r>
          </w:p>
        </w:tc>
        <w:tc>
          <w:tcPr>
            <w:tcW w:w="1359" w:type="dxa"/>
            <w:tcBorders>
              <w:top w:val="nil"/>
              <w:left w:val="nil"/>
              <w:bottom w:val="single" w:sz="8" w:space="0" w:color="auto"/>
              <w:right w:val="single" w:sz="8" w:space="0" w:color="auto"/>
            </w:tcBorders>
            <w:vAlign w:val="center"/>
            <w:hideMark/>
          </w:tcPr>
          <w:p w14:paraId="32A847F3" w14:textId="77777777" w:rsidR="00A01F39" w:rsidRPr="00F12C6C" w:rsidRDefault="00A01F39" w:rsidP="007E5B70">
            <w:pPr>
              <w:jc w:val="center"/>
              <w:rPr>
                <w:szCs w:val="24"/>
                <w:lang w:val="en-US"/>
              </w:rPr>
            </w:pPr>
            <w:r w:rsidRPr="00F12C6C">
              <w:rPr>
                <w:szCs w:val="24"/>
              </w:rPr>
              <w:t>Kitos viešosios lėšos</w:t>
            </w:r>
          </w:p>
        </w:tc>
        <w:tc>
          <w:tcPr>
            <w:tcW w:w="1485" w:type="dxa"/>
            <w:tcBorders>
              <w:top w:val="nil"/>
              <w:left w:val="nil"/>
              <w:bottom w:val="single" w:sz="8" w:space="0" w:color="auto"/>
              <w:right w:val="single" w:sz="8" w:space="0" w:color="auto"/>
            </w:tcBorders>
            <w:vAlign w:val="center"/>
            <w:hideMark/>
          </w:tcPr>
          <w:p w14:paraId="7CDD0FF0" w14:textId="77777777" w:rsidR="00A01F39" w:rsidRPr="00F12C6C" w:rsidRDefault="00A01F39" w:rsidP="007E5B70">
            <w:pPr>
              <w:jc w:val="center"/>
              <w:rPr>
                <w:szCs w:val="24"/>
                <w:lang w:val="en-US"/>
              </w:rPr>
            </w:pPr>
            <w:r w:rsidRPr="00F12C6C">
              <w:rPr>
                <w:szCs w:val="24"/>
              </w:rPr>
              <w:t>Privačios lėšos</w:t>
            </w:r>
          </w:p>
        </w:tc>
      </w:tr>
      <w:tr w:rsidR="00A01F39" w:rsidRPr="00F12C6C" w14:paraId="7C524949" w14:textId="77777777" w:rsidTr="007E5B70">
        <w:trPr>
          <w:trHeight w:val="249"/>
        </w:trPr>
        <w:tc>
          <w:tcPr>
            <w:tcW w:w="9630" w:type="dxa"/>
            <w:gridSpan w:val="7"/>
            <w:tcBorders>
              <w:top w:val="nil"/>
              <w:left w:val="single" w:sz="8" w:space="0" w:color="auto"/>
              <w:bottom w:val="single" w:sz="8" w:space="0" w:color="auto"/>
              <w:right w:val="single" w:sz="8" w:space="0" w:color="auto"/>
            </w:tcBorders>
            <w:hideMark/>
          </w:tcPr>
          <w:p w14:paraId="2DF71E4D" w14:textId="77777777" w:rsidR="00A01F39" w:rsidRPr="00E2076D" w:rsidRDefault="00A01F39" w:rsidP="007E5B70">
            <w:pPr>
              <w:jc w:val="both"/>
              <w:rPr>
                <w:szCs w:val="24"/>
              </w:rPr>
            </w:pPr>
            <w:r w:rsidRPr="00F12C6C">
              <w:rPr>
                <w:szCs w:val="24"/>
              </w:rPr>
              <w:t>1. Priemonės finansavimo šaltiniai, neįskaitant veiklos lėšų rezervo ir jam finansuoti skiriamų lėšų</w:t>
            </w:r>
          </w:p>
        </w:tc>
      </w:tr>
      <w:tr w:rsidR="00A01F39" w:rsidRPr="00F12C6C" w14:paraId="613494EF" w14:textId="77777777" w:rsidTr="007E5B70">
        <w:trPr>
          <w:trHeight w:val="249"/>
        </w:trPr>
        <w:tc>
          <w:tcPr>
            <w:tcW w:w="1393" w:type="dxa"/>
            <w:tcBorders>
              <w:top w:val="nil"/>
              <w:left w:val="single" w:sz="8" w:space="0" w:color="auto"/>
              <w:bottom w:val="single" w:sz="8" w:space="0" w:color="auto"/>
              <w:right w:val="single" w:sz="8" w:space="0" w:color="auto"/>
            </w:tcBorders>
            <w:vAlign w:val="center"/>
            <w:hideMark/>
          </w:tcPr>
          <w:p w14:paraId="51322C07" w14:textId="682BBA1E" w:rsidR="00A01F39" w:rsidRPr="00354823" w:rsidRDefault="00A01F39" w:rsidP="00A01F39">
            <w:pPr>
              <w:jc w:val="center"/>
              <w:rPr>
                <w:szCs w:val="24"/>
                <w:lang w:val="en-US"/>
              </w:rPr>
            </w:pPr>
            <w:r>
              <w:rPr>
                <w:bCs/>
                <w:szCs w:val="24"/>
                <w:lang w:eastAsia="lt-LT"/>
              </w:rPr>
              <w:t>1 132 966</w:t>
            </w:r>
          </w:p>
        </w:tc>
        <w:tc>
          <w:tcPr>
            <w:tcW w:w="1387" w:type="dxa"/>
            <w:tcBorders>
              <w:top w:val="nil"/>
              <w:left w:val="nil"/>
              <w:bottom w:val="single" w:sz="8" w:space="0" w:color="auto"/>
              <w:right w:val="single" w:sz="8" w:space="0" w:color="auto"/>
            </w:tcBorders>
            <w:vAlign w:val="center"/>
            <w:hideMark/>
          </w:tcPr>
          <w:p w14:paraId="0CCFDB31" w14:textId="5E43CE47" w:rsidR="00A01F39" w:rsidRPr="00354823" w:rsidRDefault="00A01F39" w:rsidP="00A01F39">
            <w:pPr>
              <w:jc w:val="center"/>
              <w:rPr>
                <w:szCs w:val="24"/>
              </w:rPr>
            </w:pPr>
            <w:r>
              <w:rPr>
                <w:bCs/>
                <w:szCs w:val="24"/>
                <w:lang w:val="en-US" w:eastAsia="lt-LT"/>
              </w:rPr>
              <w:t>44 620</w:t>
            </w:r>
          </w:p>
        </w:tc>
        <w:tc>
          <w:tcPr>
            <w:tcW w:w="1209" w:type="dxa"/>
            <w:tcBorders>
              <w:top w:val="nil"/>
              <w:left w:val="nil"/>
              <w:bottom w:val="single" w:sz="8" w:space="0" w:color="auto"/>
              <w:right w:val="single" w:sz="8" w:space="0" w:color="auto"/>
            </w:tcBorders>
            <w:vAlign w:val="center"/>
            <w:hideMark/>
          </w:tcPr>
          <w:p w14:paraId="1D18A7B1" w14:textId="77777777" w:rsidR="00A01F39" w:rsidRPr="00F12C6C" w:rsidRDefault="00A01F39" w:rsidP="00A01F39">
            <w:pPr>
              <w:jc w:val="center"/>
              <w:rPr>
                <w:szCs w:val="24"/>
                <w:lang w:val="en-US"/>
              </w:rPr>
            </w:pPr>
            <w:r w:rsidRPr="00F12C6C">
              <w:rPr>
                <w:szCs w:val="24"/>
              </w:rPr>
              <w:t>0</w:t>
            </w:r>
          </w:p>
        </w:tc>
        <w:tc>
          <w:tcPr>
            <w:tcW w:w="1393" w:type="dxa"/>
            <w:tcBorders>
              <w:top w:val="nil"/>
              <w:left w:val="nil"/>
              <w:bottom w:val="single" w:sz="8" w:space="0" w:color="auto"/>
              <w:right w:val="single" w:sz="8" w:space="0" w:color="auto"/>
            </w:tcBorders>
            <w:vAlign w:val="center"/>
            <w:hideMark/>
          </w:tcPr>
          <w:p w14:paraId="55E5F051" w14:textId="77777777" w:rsidR="00A01F39" w:rsidRPr="00F12C6C" w:rsidRDefault="00A01F39" w:rsidP="00A01F39">
            <w:pPr>
              <w:jc w:val="center"/>
              <w:rPr>
                <w:szCs w:val="24"/>
                <w:lang w:val="en-US"/>
              </w:rPr>
            </w:pPr>
            <w:r w:rsidRPr="00F12C6C">
              <w:rPr>
                <w:szCs w:val="24"/>
              </w:rPr>
              <w:t>0</w:t>
            </w:r>
          </w:p>
        </w:tc>
        <w:tc>
          <w:tcPr>
            <w:tcW w:w="1404" w:type="dxa"/>
            <w:tcBorders>
              <w:top w:val="nil"/>
              <w:left w:val="nil"/>
              <w:bottom w:val="single" w:sz="8" w:space="0" w:color="auto"/>
              <w:right w:val="single" w:sz="8" w:space="0" w:color="auto"/>
            </w:tcBorders>
            <w:vAlign w:val="center"/>
            <w:hideMark/>
          </w:tcPr>
          <w:p w14:paraId="7141240C" w14:textId="77777777" w:rsidR="00A01F39" w:rsidRPr="00F12C6C" w:rsidRDefault="00A01F39" w:rsidP="00A01F39">
            <w:pPr>
              <w:jc w:val="center"/>
              <w:rPr>
                <w:szCs w:val="24"/>
                <w:lang w:val="en-US"/>
              </w:rPr>
            </w:pPr>
            <w:r w:rsidRPr="00F12C6C">
              <w:rPr>
                <w:szCs w:val="24"/>
              </w:rPr>
              <w:t>0</w:t>
            </w:r>
          </w:p>
        </w:tc>
        <w:tc>
          <w:tcPr>
            <w:tcW w:w="1359" w:type="dxa"/>
            <w:tcBorders>
              <w:top w:val="nil"/>
              <w:left w:val="nil"/>
              <w:bottom w:val="single" w:sz="8" w:space="0" w:color="auto"/>
              <w:right w:val="single" w:sz="8" w:space="0" w:color="auto"/>
            </w:tcBorders>
            <w:vAlign w:val="center"/>
            <w:hideMark/>
          </w:tcPr>
          <w:p w14:paraId="6B10CB48" w14:textId="77777777" w:rsidR="00A01F39" w:rsidRPr="00F12C6C" w:rsidRDefault="00A01F39" w:rsidP="00A01F39">
            <w:pPr>
              <w:jc w:val="center"/>
              <w:rPr>
                <w:szCs w:val="24"/>
                <w:lang w:val="en-US"/>
              </w:rPr>
            </w:pPr>
            <w:r w:rsidRPr="00F12C6C">
              <w:rPr>
                <w:szCs w:val="24"/>
              </w:rPr>
              <w:t>0</w:t>
            </w:r>
          </w:p>
        </w:tc>
        <w:tc>
          <w:tcPr>
            <w:tcW w:w="1485" w:type="dxa"/>
            <w:tcBorders>
              <w:top w:val="nil"/>
              <w:left w:val="nil"/>
              <w:bottom w:val="single" w:sz="8" w:space="0" w:color="auto"/>
              <w:right w:val="single" w:sz="8" w:space="0" w:color="auto"/>
            </w:tcBorders>
            <w:vAlign w:val="center"/>
            <w:hideMark/>
          </w:tcPr>
          <w:p w14:paraId="7E536AC9" w14:textId="77777777" w:rsidR="00A01F39" w:rsidRPr="00F12C6C" w:rsidRDefault="00A01F39" w:rsidP="00A01F39">
            <w:pPr>
              <w:jc w:val="center"/>
              <w:rPr>
                <w:szCs w:val="24"/>
                <w:lang w:val="en-US"/>
              </w:rPr>
            </w:pPr>
            <w:r w:rsidRPr="00F12C6C">
              <w:rPr>
                <w:szCs w:val="24"/>
              </w:rPr>
              <w:t>0</w:t>
            </w:r>
          </w:p>
        </w:tc>
      </w:tr>
      <w:tr w:rsidR="00A01F39" w:rsidRPr="00F12C6C" w14:paraId="449C416E" w14:textId="77777777" w:rsidTr="007E5B70">
        <w:trPr>
          <w:trHeight w:val="249"/>
        </w:trPr>
        <w:tc>
          <w:tcPr>
            <w:tcW w:w="9630" w:type="dxa"/>
            <w:gridSpan w:val="7"/>
            <w:tcBorders>
              <w:top w:val="nil"/>
              <w:left w:val="single" w:sz="8" w:space="0" w:color="auto"/>
              <w:bottom w:val="single" w:sz="8" w:space="0" w:color="auto"/>
              <w:right w:val="single" w:sz="8" w:space="0" w:color="auto"/>
            </w:tcBorders>
            <w:hideMark/>
          </w:tcPr>
          <w:p w14:paraId="39426EAA" w14:textId="77777777" w:rsidR="00A01F39" w:rsidRPr="00F12C6C" w:rsidRDefault="00A01F39" w:rsidP="007E5B70">
            <w:pPr>
              <w:rPr>
                <w:szCs w:val="24"/>
                <w:lang w:val="en-US"/>
              </w:rPr>
            </w:pPr>
            <w:r w:rsidRPr="00F12C6C">
              <w:rPr>
                <w:szCs w:val="24"/>
              </w:rPr>
              <w:t>2. Veiklos lėšų rezervas ir jam finansuoti skiriamos nacionalinės lėšos</w:t>
            </w:r>
          </w:p>
        </w:tc>
      </w:tr>
      <w:tr w:rsidR="00A01F39" w:rsidRPr="00F12C6C" w14:paraId="30114DAF" w14:textId="77777777" w:rsidTr="007E5B70">
        <w:trPr>
          <w:trHeight w:val="249"/>
        </w:trPr>
        <w:tc>
          <w:tcPr>
            <w:tcW w:w="1393" w:type="dxa"/>
            <w:tcBorders>
              <w:top w:val="nil"/>
              <w:left w:val="single" w:sz="8" w:space="0" w:color="auto"/>
              <w:bottom w:val="single" w:sz="8" w:space="0" w:color="auto"/>
              <w:right w:val="single" w:sz="8" w:space="0" w:color="auto"/>
            </w:tcBorders>
            <w:vAlign w:val="center"/>
            <w:hideMark/>
          </w:tcPr>
          <w:p w14:paraId="3986F25A" w14:textId="77777777" w:rsidR="00A01F39" w:rsidRPr="00354823" w:rsidRDefault="00A01F39" w:rsidP="007E5B70">
            <w:pPr>
              <w:jc w:val="center"/>
              <w:rPr>
                <w:szCs w:val="24"/>
              </w:rPr>
            </w:pPr>
            <w:r w:rsidRPr="00354823">
              <w:rPr>
                <w:szCs w:val="24"/>
              </w:rPr>
              <w:t>0</w:t>
            </w:r>
          </w:p>
        </w:tc>
        <w:tc>
          <w:tcPr>
            <w:tcW w:w="1387" w:type="dxa"/>
            <w:tcBorders>
              <w:top w:val="nil"/>
              <w:left w:val="nil"/>
              <w:bottom w:val="single" w:sz="8" w:space="0" w:color="auto"/>
              <w:right w:val="single" w:sz="8" w:space="0" w:color="auto"/>
            </w:tcBorders>
            <w:vAlign w:val="center"/>
            <w:hideMark/>
          </w:tcPr>
          <w:p w14:paraId="090C34ED" w14:textId="77777777" w:rsidR="00A01F39" w:rsidRPr="00354823" w:rsidRDefault="00A01F39" w:rsidP="007E5B70">
            <w:pPr>
              <w:jc w:val="center"/>
              <w:rPr>
                <w:szCs w:val="24"/>
              </w:rPr>
            </w:pPr>
            <w:r w:rsidRPr="00354823">
              <w:rPr>
                <w:szCs w:val="24"/>
              </w:rPr>
              <w:t>0</w:t>
            </w:r>
          </w:p>
        </w:tc>
        <w:tc>
          <w:tcPr>
            <w:tcW w:w="1209" w:type="dxa"/>
            <w:tcBorders>
              <w:top w:val="nil"/>
              <w:left w:val="nil"/>
              <w:bottom w:val="single" w:sz="8" w:space="0" w:color="auto"/>
              <w:right w:val="single" w:sz="8" w:space="0" w:color="auto"/>
            </w:tcBorders>
            <w:vAlign w:val="center"/>
            <w:hideMark/>
          </w:tcPr>
          <w:p w14:paraId="34570D7D" w14:textId="77777777" w:rsidR="00A01F39" w:rsidRPr="00F12C6C" w:rsidRDefault="00A01F39" w:rsidP="007E5B70">
            <w:pPr>
              <w:jc w:val="center"/>
              <w:rPr>
                <w:szCs w:val="24"/>
                <w:lang w:val="en-US"/>
              </w:rPr>
            </w:pPr>
            <w:r>
              <w:rPr>
                <w:szCs w:val="24"/>
              </w:rPr>
              <w:t>0</w:t>
            </w:r>
          </w:p>
        </w:tc>
        <w:tc>
          <w:tcPr>
            <w:tcW w:w="1393" w:type="dxa"/>
            <w:tcBorders>
              <w:top w:val="nil"/>
              <w:left w:val="nil"/>
              <w:bottom w:val="single" w:sz="8" w:space="0" w:color="auto"/>
              <w:right w:val="single" w:sz="8" w:space="0" w:color="auto"/>
            </w:tcBorders>
            <w:vAlign w:val="center"/>
            <w:hideMark/>
          </w:tcPr>
          <w:p w14:paraId="0AAD4064" w14:textId="77777777" w:rsidR="00A01F39" w:rsidRPr="00F12C6C" w:rsidRDefault="00A01F39" w:rsidP="007E5B70">
            <w:pPr>
              <w:jc w:val="center"/>
              <w:rPr>
                <w:szCs w:val="24"/>
                <w:lang w:val="en-US"/>
              </w:rPr>
            </w:pPr>
            <w:r>
              <w:rPr>
                <w:szCs w:val="24"/>
              </w:rPr>
              <w:t>0</w:t>
            </w:r>
          </w:p>
        </w:tc>
        <w:tc>
          <w:tcPr>
            <w:tcW w:w="1404" w:type="dxa"/>
            <w:tcBorders>
              <w:top w:val="nil"/>
              <w:left w:val="nil"/>
              <w:bottom w:val="single" w:sz="8" w:space="0" w:color="auto"/>
              <w:right w:val="single" w:sz="8" w:space="0" w:color="auto"/>
            </w:tcBorders>
            <w:vAlign w:val="center"/>
            <w:hideMark/>
          </w:tcPr>
          <w:p w14:paraId="338BF6D9" w14:textId="77777777" w:rsidR="00A01F39" w:rsidRPr="00F12C6C" w:rsidRDefault="00A01F39" w:rsidP="007E5B70">
            <w:pPr>
              <w:jc w:val="center"/>
              <w:rPr>
                <w:szCs w:val="24"/>
                <w:lang w:val="en-US"/>
              </w:rPr>
            </w:pPr>
            <w:r w:rsidRPr="00F12C6C">
              <w:rPr>
                <w:szCs w:val="24"/>
              </w:rPr>
              <w:t>0</w:t>
            </w:r>
          </w:p>
        </w:tc>
        <w:tc>
          <w:tcPr>
            <w:tcW w:w="1359" w:type="dxa"/>
            <w:tcBorders>
              <w:top w:val="nil"/>
              <w:left w:val="nil"/>
              <w:bottom w:val="single" w:sz="8" w:space="0" w:color="auto"/>
              <w:right w:val="single" w:sz="8" w:space="0" w:color="auto"/>
            </w:tcBorders>
            <w:vAlign w:val="center"/>
            <w:hideMark/>
          </w:tcPr>
          <w:p w14:paraId="1B89B75B" w14:textId="77777777" w:rsidR="00A01F39" w:rsidRPr="00F12C6C" w:rsidRDefault="00A01F39" w:rsidP="007E5B70">
            <w:pPr>
              <w:jc w:val="center"/>
              <w:rPr>
                <w:szCs w:val="24"/>
                <w:lang w:val="en-US"/>
              </w:rPr>
            </w:pPr>
            <w:r w:rsidRPr="00F12C6C">
              <w:rPr>
                <w:szCs w:val="24"/>
              </w:rPr>
              <w:t>0</w:t>
            </w:r>
          </w:p>
        </w:tc>
        <w:tc>
          <w:tcPr>
            <w:tcW w:w="1485" w:type="dxa"/>
            <w:tcBorders>
              <w:top w:val="nil"/>
              <w:left w:val="nil"/>
              <w:bottom w:val="single" w:sz="8" w:space="0" w:color="auto"/>
              <w:right w:val="single" w:sz="8" w:space="0" w:color="auto"/>
            </w:tcBorders>
            <w:vAlign w:val="center"/>
            <w:hideMark/>
          </w:tcPr>
          <w:p w14:paraId="0D4BCD57" w14:textId="77777777" w:rsidR="00A01F39" w:rsidRPr="00F12C6C" w:rsidRDefault="00A01F39" w:rsidP="007E5B70">
            <w:pPr>
              <w:jc w:val="center"/>
              <w:rPr>
                <w:szCs w:val="24"/>
                <w:lang w:val="en-US"/>
              </w:rPr>
            </w:pPr>
            <w:r w:rsidRPr="00F12C6C">
              <w:rPr>
                <w:szCs w:val="24"/>
              </w:rPr>
              <w:t>0</w:t>
            </w:r>
          </w:p>
        </w:tc>
      </w:tr>
      <w:tr w:rsidR="00A01F39" w:rsidRPr="00F12C6C" w14:paraId="3B94CFEC" w14:textId="77777777" w:rsidTr="007E5B70">
        <w:trPr>
          <w:trHeight w:val="249"/>
        </w:trPr>
        <w:tc>
          <w:tcPr>
            <w:tcW w:w="9630" w:type="dxa"/>
            <w:gridSpan w:val="7"/>
            <w:tcBorders>
              <w:top w:val="nil"/>
              <w:left w:val="single" w:sz="8" w:space="0" w:color="auto"/>
              <w:bottom w:val="single" w:sz="8" w:space="0" w:color="auto"/>
              <w:right w:val="single" w:sz="8" w:space="0" w:color="auto"/>
            </w:tcBorders>
            <w:hideMark/>
          </w:tcPr>
          <w:p w14:paraId="22DE0C91" w14:textId="77777777" w:rsidR="00A01F39" w:rsidRPr="00F12C6C" w:rsidRDefault="00A01F39" w:rsidP="007E5B70">
            <w:pPr>
              <w:rPr>
                <w:szCs w:val="24"/>
                <w:lang w:val="en-US"/>
              </w:rPr>
            </w:pPr>
            <w:r w:rsidRPr="00F12C6C">
              <w:rPr>
                <w:szCs w:val="24"/>
              </w:rPr>
              <w:t>3. Iš viso</w:t>
            </w:r>
          </w:p>
        </w:tc>
      </w:tr>
      <w:tr w:rsidR="00A01F39" w:rsidRPr="00F12C6C" w14:paraId="45AEED63" w14:textId="77777777" w:rsidTr="007E5B70">
        <w:trPr>
          <w:trHeight w:val="270"/>
        </w:trPr>
        <w:tc>
          <w:tcPr>
            <w:tcW w:w="1393" w:type="dxa"/>
            <w:tcBorders>
              <w:top w:val="nil"/>
              <w:left w:val="single" w:sz="8" w:space="0" w:color="auto"/>
              <w:bottom w:val="single" w:sz="8" w:space="0" w:color="auto"/>
              <w:right w:val="single" w:sz="8" w:space="0" w:color="auto"/>
            </w:tcBorders>
            <w:vAlign w:val="center"/>
            <w:hideMark/>
          </w:tcPr>
          <w:p w14:paraId="56F961E1" w14:textId="2C12659C" w:rsidR="00A01F39" w:rsidRPr="00354823" w:rsidRDefault="00A01F39" w:rsidP="00A01F39">
            <w:pPr>
              <w:jc w:val="center"/>
              <w:rPr>
                <w:szCs w:val="24"/>
                <w:lang w:val="en-US"/>
              </w:rPr>
            </w:pPr>
            <w:r>
              <w:rPr>
                <w:bCs/>
                <w:szCs w:val="24"/>
                <w:lang w:eastAsia="lt-LT"/>
              </w:rPr>
              <w:t>1 132 966</w:t>
            </w:r>
          </w:p>
        </w:tc>
        <w:tc>
          <w:tcPr>
            <w:tcW w:w="1387" w:type="dxa"/>
            <w:tcBorders>
              <w:top w:val="nil"/>
              <w:left w:val="nil"/>
              <w:bottom w:val="single" w:sz="8" w:space="0" w:color="auto"/>
              <w:right w:val="single" w:sz="8" w:space="0" w:color="auto"/>
            </w:tcBorders>
            <w:vAlign w:val="center"/>
            <w:hideMark/>
          </w:tcPr>
          <w:p w14:paraId="382CEA14" w14:textId="5E55BB63" w:rsidR="00A01F39" w:rsidRPr="00354823" w:rsidRDefault="00A01F39" w:rsidP="00A01F39">
            <w:pPr>
              <w:jc w:val="center"/>
              <w:rPr>
                <w:szCs w:val="24"/>
                <w:lang w:val="en-US"/>
              </w:rPr>
            </w:pPr>
            <w:r>
              <w:rPr>
                <w:bCs/>
                <w:szCs w:val="24"/>
                <w:lang w:val="en-US" w:eastAsia="lt-LT"/>
              </w:rPr>
              <w:t>44 620</w:t>
            </w:r>
          </w:p>
        </w:tc>
        <w:tc>
          <w:tcPr>
            <w:tcW w:w="1209" w:type="dxa"/>
            <w:tcBorders>
              <w:top w:val="nil"/>
              <w:left w:val="nil"/>
              <w:bottom w:val="single" w:sz="8" w:space="0" w:color="auto"/>
              <w:right w:val="single" w:sz="8" w:space="0" w:color="auto"/>
            </w:tcBorders>
            <w:vAlign w:val="center"/>
            <w:hideMark/>
          </w:tcPr>
          <w:p w14:paraId="2E1CC5FA" w14:textId="77777777" w:rsidR="00A01F39" w:rsidRPr="00F12C6C" w:rsidRDefault="00A01F39" w:rsidP="00A01F39">
            <w:pPr>
              <w:jc w:val="center"/>
              <w:rPr>
                <w:szCs w:val="24"/>
                <w:lang w:val="en-US"/>
              </w:rPr>
            </w:pPr>
            <w:r>
              <w:rPr>
                <w:szCs w:val="24"/>
              </w:rPr>
              <w:t>0</w:t>
            </w:r>
          </w:p>
        </w:tc>
        <w:tc>
          <w:tcPr>
            <w:tcW w:w="1393" w:type="dxa"/>
            <w:tcBorders>
              <w:top w:val="nil"/>
              <w:left w:val="nil"/>
              <w:bottom w:val="single" w:sz="8" w:space="0" w:color="auto"/>
              <w:right w:val="single" w:sz="8" w:space="0" w:color="auto"/>
            </w:tcBorders>
            <w:vAlign w:val="center"/>
            <w:hideMark/>
          </w:tcPr>
          <w:p w14:paraId="20E3D0F4" w14:textId="77777777" w:rsidR="00A01F39" w:rsidRPr="00F12C6C" w:rsidRDefault="00A01F39" w:rsidP="00A01F39">
            <w:pPr>
              <w:jc w:val="center"/>
              <w:rPr>
                <w:szCs w:val="24"/>
                <w:lang w:val="en-US"/>
              </w:rPr>
            </w:pPr>
            <w:r>
              <w:rPr>
                <w:szCs w:val="24"/>
              </w:rPr>
              <w:t>0</w:t>
            </w:r>
          </w:p>
        </w:tc>
        <w:tc>
          <w:tcPr>
            <w:tcW w:w="1404" w:type="dxa"/>
            <w:tcBorders>
              <w:top w:val="nil"/>
              <w:left w:val="nil"/>
              <w:bottom w:val="single" w:sz="8" w:space="0" w:color="auto"/>
              <w:right w:val="single" w:sz="8" w:space="0" w:color="auto"/>
            </w:tcBorders>
            <w:vAlign w:val="center"/>
            <w:hideMark/>
          </w:tcPr>
          <w:p w14:paraId="5ED3DEE8" w14:textId="77777777" w:rsidR="00A01F39" w:rsidRPr="00F12C6C" w:rsidRDefault="00A01F39" w:rsidP="00A01F39">
            <w:pPr>
              <w:jc w:val="center"/>
              <w:rPr>
                <w:szCs w:val="24"/>
                <w:lang w:val="en-US"/>
              </w:rPr>
            </w:pPr>
            <w:r w:rsidRPr="00F12C6C">
              <w:rPr>
                <w:szCs w:val="24"/>
              </w:rPr>
              <w:t>0</w:t>
            </w:r>
          </w:p>
        </w:tc>
        <w:tc>
          <w:tcPr>
            <w:tcW w:w="1359" w:type="dxa"/>
            <w:tcBorders>
              <w:top w:val="nil"/>
              <w:left w:val="nil"/>
              <w:bottom w:val="single" w:sz="8" w:space="0" w:color="auto"/>
              <w:right w:val="single" w:sz="8" w:space="0" w:color="auto"/>
            </w:tcBorders>
            <w:vAlign w:val="center"/>
            <w:hideMark/>
          </w:tcPr>
          <w:p w14:paraId="011B41F4" w14:textId="77777777" w:rsidR="00A01F39" w:rsidRPr="00F12C6C" w:rsidRDefault="00A01F39" w:rsidP="00A01F39">
            <w:pPr>
              <w:jc w:val="center"/>
              <w:rPr>
                <w:szCs w:val="24"/>
                <w:lang w:val="en-US"/>
              </w:rPr>
            </w:pPr>
            <w:r w:rsidRPr="00F12C6C">
              <w:rPr>
                <w:szCs w:val="24"/>
              </w:rPr>
              <w:t>0</w:t>
            </w:r>
          </w:p>
        </w:tc>
        <w:tc>
          <w:tcPr>
            <w:tcW w:w="1485" w:type="dxa"/>
            <w:tcBorders>
              <w:top w:val="nil"/>
              <w:left w:val="nil"/>
              <w:bottom w:val="single" w:sz="8" w:space="0" w:color="auto"/>
              <w:right w:val="single" w:sz="8" w:space="0" w:color="auto"/>
            </w:tcBorders>
            <w:vAlign w:val="center"/>
            <w:hideMark/>
          </w:tcPr>
          <w:p w14:paraId="0DBDCEB0" w14:textId="77777777" w:rsidR="00A01F39" w:rsidRPr="00F12C6C" w:rsidRDefault="00A01F39" w:rsidP="00A01F39">
            <w:pPr>
              <w:jc w:val="center"/>
              <w:rPr>
                <w:szCs w:val="24"/>
                <w:lang w:val="en-US"/>
              </w:rPr>
            </w:pPr>
            <w:r w:rsidRPr="00F12C6C">
              <w:rPr>
                <w:szCs w:val="24"/>
              </w:rPr>
              <w:t>0</w:t>
            </w:r>
            <w:r>
              <w:rPr>
                <w:szCs w:val="24"/>
              </w:rPr>
              <w:t>“</w:t>
            </w:r>
          </w:p>
        </w:tc>
      </w:tr>
    </w:tbl>
    <w:p w14:paraId="581A26DA" w14:textId="77777777" w:rsidR="00BD1207" w:rsidRPr="00FD4785" w:rsidRDefault="00BD1207" w:rsidP="00BD1207">
      <w:pPr>
        <w:tabs>
          <w:tab w:val="left" w:pos="0"/>
          <w:tab w:val="left" w:pos="284"/>
        </w:tabs>
        <w:suppressAutoHyphens/>
        <w:spacing w:line="360" w:lineRule="auto"/>
        <w:jc w:val="center"/>
        <w:textAlignment w:val="baseline"/>
        <w:rPr>
          <w:b/>
          <w:caps/>
          <w:szCs w:val="24"/>
          <w:lang w:eastAsia="lt-LT"/>
        </w:rPr>
      </w:pPr>
      <w:bookmarkStart w:id="1" w:name="_GoBack"/>
      <w:bookmarkEnd w:id="1"/>
    </w:p>
    <w:p w14:paraId="11D35162" w14:textId="7BE6F38E" w:rsidR="003764D9" w:rsidRDefault="00BD1207" w:rsidP="00BD1207">
      <w:pPr>
        <w:pStyle w:val="Sraopastraipa"/>
        <w:spacing w:line="360" w:lineRule="auto"/>
        <w:ind w:left="0" w:firstLine="567"/>
        <w:jc w:val="both"/>
        <w:textAlignment w:val="baseline"/>
        <w:rPr>
          <w:color w:val="000000"/>
        </w:rPr>
      </w:pPr>
      <w:r>
        <w:rPr>
          <w:noProof/>
          <w:szCs w:val="24"/>
        </w:rPr>
        <w:t xml:space="preserve">3. </w:t>
      </w:r>
      <w:r w:rsidR="003764D9">
        <w:rPr>
          <w:noProof/>
          <w:szCs w:val="24"/>
        </w:rPr>
        <w:t>P</w:t>
      </w:r>
      <w:r w:rsidR="003764D9" w:rsidRPr="006952D7">
        <w:rPr>
          <w:noProof/>
          <w:szCs w:val="24"/>
        </w:rPr>
        <w:t xml:space="preserve">akeičiu </w:t>
      </w:r>
      <w:r w:rsidR="003764D9">
        <w:rPr>
          <w:noProof/>
          <w:szCs w:val="24"/>
        </w:rPr>
        <w:t>IV</w:t>
      </w:r>
      <w:r w:rsidR="003764D9" w:rsidRPr="006952D7">
        <w:rPr>
          <w:noProof/>
          <w:szCs w:val="24"/>
        </w:rPr>
        <w:t xml:space="preserve"> skyriaus </w:t>
      </w:r>
      <w:r w:rsidR="003764D9">
        <w:rPr>
          <w:color w:val="000000"/>
        </w:rPr>
        <w:t>dešimt</w:t>
      </w:r>
      <w:r w:rsidR="003764D9" w:rsidRPr="009C7CC8">
        <w:rPr>
          <w:color w:val="000000"/>
        </w:rPr>
        <w:t>ojo skirsnio „</w:t>
      </w:r>
      <w:r w:rsidR="003764D9">
        <w:rPr>
          <w:szCs w:val="24"/>
          <w:lang w:eastAsia="lt-LT"/>
        </w:rPr>
        <w:t xml:space="preserve">Priemonė Nr. </w:t>
      </w:r>
      <w:r w:rsidR="003764D9" w:rsidRPr="00C44306">
        <w:rPr>
          <w:szCs w:val="24"/>
          <w:lang w:eastAsia="lt-LT"/>
        </w:rPr>
        <w:t>10.1.5-ESFA-V-923 „</w:t>
      </w:r>
      <w:r w:rsidR="003764D9">
        <w:rPr>
          <w:szCs w:val="24"/>
          <w:lang w:eastAsia="lt-LT"/>
        </w:rPr>
        <w:t>Ž</w:t>
      </w:r>
      <w:r w:rsidR="003764D9" w:rsidRPr="00C44306">
        <w:rPr>
          <w:szCs w:val="24"/>
          <w:lang w:eastAsia="lt-LT"/>
        </w:rPr>
        <w:t>mogiškųjų išteklių valdymo tobulinimas valstybinėje tarnyboje sisteminiu lygmeniu</w:t>
      </w:r>
      <w:r w:rsidR="003764D9">
        <w:rPr>
          <w:szCs w:val="24"/>
          <w:lang w:eastAsia="lt-LT"/>
        </w:rPr>
        <w:t xml:space="preserve">“ </w:t>
      </w:r>
      <w:r w:rsidR="00D86784">
        <w:rPr>
          <w:color w:val="000000"/>
        </w:rPr>
        <w:t>1</w:t>
      </w:r>
      <w:r w:rsidR="003764D9" w:rsidRPr="009C7CC8">
        <w:rPr>
          <w:color w:val="000000"/>
        </w:rPr>
        <w:t xml:space="preserve"> punktą ir jį išdėstau taip:</w:t>
      </w:r>
    </w:p>
    <w:p w14:paraId="781E41E5" w14:textId="1C7E69D4" w:rsidR="003764D9" w:rsidRDefault="003764D9" w:rsidP="00D86784">
      <w:pPr>
        <w:tabs>
          <w:tab w:val="left" w:pos="0"/>
          <w:tab w:val="left" w:pos="567"/>
        </w:tabs>
        <w:suppressAutoHyphens/>
        <w:ind w:firstLine="567"/>
        <w:jc w:val="both"/>
        <w:textAlignment w:val="baseline"/>
        <w:rPr>
          <w:rFonts w:eastAsia="Calibri"/>
          <w:bCs/>
          <w:szCs w:val="24"/>
          <w:lang w:eastAsia="lt-LT"/>
        </w:rPr>
      </w:pPr>
      <w:r>
        <w:rPr>
          <w:szCs w:val="24"/>
          <w:lang w:eastAsia="lt-LT"/>
        </w:rPr>
        <w:t>„</w:t>
      </w:r>
      <w:r w:rsidR="00D86784">
        <w:rPr>
          <w:szCs w:val="24"/>
          <w:lang w:val="en-US" w:eastAsia="lt-LT"/>
        </w:rPr>
        <w:t>1</w:t>
      </w:r>
      <w:r>
        <w:rPr>
          <w:szCs w:val="24"/>
          <w:lang w:eastAsia="lt-LT"/>
        </w:rPr>
        <w:t xml:space="preserve">. </w:t>
      </w:r>
      <w:r w:rsidR="00D86784" w:rsidRPr="00D86784">
        <w:rPr>
          <w:bCs/>
          <w:szCs w:val="24"/>
          <w:lang w:eastAsia="lt-LT"/>
        </w:rPr>
        <w:t>Priemonės aprašymas</w:t>
      </w:r>
    </w:p>
    <w:tbl>
      <w:tblPr>
        <w:tblW w:w="9630" w:type="dxa"/>
        <w:tblCellMar>
          <w:left w:w="0" w:type="dxa"/>
          <w:right w:w="0" w:type="dxa"/>
        </w:tblCellMar>
        <w:tblLook w:val="04A0" w:firstRow="1" w:lastRow="0" w:firstColumn="1" w:lastColumn="0" w:noHBand="0" w:noVBand="1"/>
      </w:tblPr>
      <w:tblGrid>
        <w:gridCol w:w="9630"/>
      </w:tblGrid>
      <w:tr w:rsidR="00D86784" w:rsidRPr="00D86784" w14:paraId="36E42452" w14:textId="77777777" w:rsidTr="00D86784">
        <w:tc>
          <w:tcPr>
            <w:tcW w:w="9637" w:type="dxa"/>
            <w:tcBorders>
              <w:top w:val="single" w:sz="8" w:space="0" w:color="auto"/>
              <w:left w:val="single" w:sz="8" w:space="0" w:color="auto"/>
              <w:bottom w:val="nil"/>
              <w:right w:val="single" w:sz="8" w:space="0" w:color="auto"/>
            </w:tcBorders>
            <w:hideMark/>
          </w:tcPr>
          <w:p w14:paraId="548CC165" w14:textId="77777777" w:rsidR="00D86784" w:rsidRPr="00D86784" w:rsidRDefault="00D86784" w:rsidP="00D86784">
            <w:pPr>
              <w:jc w:val="both"/>
              <w:rPr>
                <w:szCs w:val="24"/>
                <w:lang w:eastAsia="lt-LT"/>
              </w:rPr>
            </w:pPr>
            <w:r w:rsidRPr="00D86784">
              <w:rPr>
                <w:szCs w:val="24"/>
                <w:lang w:eastAsia="lt-LT"/>
              </w:rPr>
              <w:t>1.1. Priemonės įgyvendinimas finansuojamas Europos socialinio fondo lėšomis.</w:t>
            </w:r>
          </w:p>
        </w:tc>
      </w:tr>
      <w:tr w:rsidR="00D86784" w:rsidRPr="00D86784" w14:paraId="11D990EA" w14:textId="77777777" w:rsidTr="00D86784">
        <w:tc>
          <w:tcPr>
            <w:tcW w:w="9637" w:type="dxa"/>
            <w:tcBorders>
              <w:top w:val="nil"/>
              <w:left w:val="single" w:sz="8" w:space="0" w:color="auto"/>
              <w:bottom w:val="nil"/>
              <w:right w:val="single" w:sz="8" w:space="0" w:color="auto"/>
            </w:tcBorders>
            <w:hideMark/>
          </w:tcPr>
          <w:p w14:paraId="69523574" w14:textId="77777777" w:rsidR="00D86784" w:rsidRPr="00D86784" w:rsidRDefault="00D86784" w:rsidP="00D86784">
            <w:pPr>
              <w:jc w:val="both"/>
              <w:rPr>
                <w:szCs w:val="24"/>
                <w:lang w:eastAsia="lt-LT"/>
              </w:rPr>
            </w:pPr>
            <w:r w:rsidRPr="00D86784">
              <w:rPr>
                <w:szCs w:val="24"/>
                <w:lang w:eastAsia="lt-LT"/>
              </w:rPr>
              <w:t>1.2. Įgyvendinant priemonę, prisidedama prie uždavinio „Pagerinti žmogiškųjų išteklių valdymą valstybinėje tarnyboje“ įgyvendinimo.</w:t>
            </w:r>
          </w:p>
        </w:tc>
      </w:tr>
      <w:tr w:rsidR="00D86784" w:rsidRPr="00D86784" w14:paraId="7592D5D7" w14:textId="77777777" w:rsidTr="00D86784">
        <w:tc>
          <w:tcPr>
            <w:tcW w:w="9637" w:type="dxa"/>
            <w:tcBorders>
              <w:top w:val="nil"/>
              <w:left w:val="single" w:sz="8" w:space="0" w:color="auto"/>
              <w:bottom w:val="nil"/>
              <w:right w:val="single" w:sz="8" w:space="0" w:color="auto"/>
            </w:tcBorders>
            <w:hideMark/>
          </w:tcPr>
          <w:p w14:paraId="62991874" w14:textId="77777777" w:rsidR="00D86784" w:rsidRPr="00D86784" w:rsidRDefault="00D86784" w:rsidP="00D86784">
            <w:pPr>
              <w:jc w:val="both"/>
              <w:rPr>
                <w:szCs w:val="24"/>
                <w:lang w:eastAsia="lt-LT"/>
              </w:rPr>
            </w:pPr>
            <w:r w:rsidRPr="00D86784">
              <w:rPr>
                <w:szCs w:val="24"/>
                <w:lang w:eastAsia="lt-LT"/>
              </w:rPr>
              <w:t>1.3. Remiamos veiklos:</w:t>
            </w:r>
          </w:p>
          <w:p w14:paraId="264C03DE" w14:textId="77777777" w:rsidR="00D86784" w:rsidRPr="00D86784" w:rsidRDefault="00D86784" w:rsidP="00D86784">
            <w:pPr>
              <w:jc w:val="both"/>
              <w:rPr>
                <w:szCs w:val="24"/>
                <w:lang w:eastAsia="lt-LT"/>
              </w:rPr>
            </w:pPr>
            <w:r w:rsidRPr="00D86784">
              <w:rPr>
                <w:szCs w:val="24"/>
                <w:lang w:eastAsia="lt-LT"/>
              </w:rPr>
              <w:t>1.3.1. atrankos į valstybės tarnybą, karjeros planavimo, veiklos vertinimo, mokymo, darbo užmokesčio, motyvavimo ir kitoms žmogiškųjų išteklių valdymo sistemoms gerinti reikalingų priemonių (įrankių) kūrimas, tobulinimas, diegimas, projekto metu sukurtų inovatyvių priemonių (įrankių) išbandymas;</w:t>
            </w:r>
          </w:p>
          <w:p w14:paraId="4D3D1A70" w14:textId="77777777" w:rsidR="00D86784" w:rsidRPr="00D86784" w:rsidRDefault="00D86784" w:rsidP="00D86784">
            <w:pPr>
              <w:jc w:val="both"/>
              <w:rPr>
                <w:szCs w:val="24"/>
                <w:lang w:eastAsia="lt-LT"/>
              </w:rPr>
            </w:pPr>
            <w:r w:rsidRPr="00D86784">
              <w:rPr>
                <w:szCs w:val="24"/>
                <w:lang w:eastAsia="lt-LT"/>
              </w:rPr>
              <w:t>1.3.2. žmogiškųjų išteklių valdymo efektyvumui didinti reikalingų informacinių technologijų sprendimų kūrimas, diegimas, plėtra ir tobulinimas;</w:t>
            </w:r>
          </w:p>
          <w:p w14:paraId="3C2C1CC5" w14:textId="77777777" w:rsidR="00D86784" w:rsidRPr="00D86784" w:rsidRDefault="00D86784" w:rsidP="00D86784">
            <w:pPr>
              <w:jc w:val="both"/>
              <w:rPr>
                <w:szCs w:val="24"/>
                <w:lang w:eastAsia="lt-LT"/>
              </w:rPr>
            </w:pPr>
            <w:r w:rsidRPr="00D86784">
              <w:rPr>
                <w:szCs w:val="24"/>
                <w:lang w:eastAsia="lt-LT"/>
              </w:rPr>
              <w:t>1.3.3. </w:t>
            </w:r>
            <w:r w:rsidRPr="00D86784">
              <w:rPr>
                <w:color w:val="000000"/>
                <w:szCs w:val="24"/>
                <w:lang w:eastAsia="lt-LT"/>
              </w:rPr>
              <w:t>kompetencijomis grįsto žmogiškųjų išteklių valdymo diegimo valstybės tarnyboje koordinavimas</w:t>
            </w:r>
            <w:r w:rsidRPr="00D86784">
              <w:rPr>
                <w:b/>
                <w:bCs/>
                <w:color w:val="000000"/>
                <w:szCs w:val="24"/>
                <w:lang w:eastAsia="lt-LT"/>
              </w:rPr>
              <w:t> </w:t>
            </w:r>
            <w:r w:rsidRPr="00D86784">
              <w:rPr>
                <w:color w:val="000000"/>
                <w:szCs w:val="24"/>
                <w:lang w:eastAsia="lt-LT"/>
              </w:rPr>
              <w:t>(gerosios patirties sklaida, metodinės pagalbos viešojo valdymo institucijoms teikimas, pokyčių stebėsena, vertinimas, pasiektų rezultatų, pokyčių viešinimas);</w:t>
            </w:r>
          </w:p>
          <w:p w14:paraId="0358827E" w14:textId="77777777" w:rsidR="00D86784" w:rsidRPr="00D86784" w:rsidRDefault="00D86784" w:rsidP="00D86784">
            <w:pPr>
              <w:jc w:val="both"/>
              <w:rPr>
                <w:szCs w:val="24"/>
                <w:lang w:eastAsia="lt-LT"/>
              </w:rPr>
            </w:pPr>
            <w:r w:rsidRPr="00D86784">
              <w:rPr>
                <w:szCs w:val="24"/>
                <w:lang w:eastAsia="lt-LT"/>
              </w:rPr>
              <w:t>1.3.4.</w:t>
            </w:r>
            <w:r w:rsidRPr="00D86784">
              <w:rPr>
                <w:color w:val="000000"/>
                <w:szCs w:val="24"/>
                <w:lang w:eastAsia="lt-LT"/>
              </w:rPr>
              <w:t> valstybės ir savivaldybių institucijų ir įstaigų darbuotojų kompetencijų stiprinimas (mokymo programų rengimas, mokymas, keitimasis gerąja patirtimi), remiama tiek, kiek reikia priemonės veikloms įgyvendinti ir jų vykdymo metu sukurtų produktų (įrankių, priemonių) tinkamam taikymui, naudojimui užtikrinti.</w:t>
            </w:r>
          </w:p>
        </w:tc>
      </w:tr>
      <w:tr w:rsidR="00D86784" w:rsidRPr="00D86784" w14:paraId="0DB8736E" w14:textId="77777777" w:rsidTr="00D86784">
        <w:tc>
          <w:tcPr>
            <w:tcW w:w="9637" w:type="dxa"/>
            <w:tcBorders>
              <w:top w:val="nil"/>
              <w:left w:val="single" w:sz="8" w:space="0" w:color="auto"/>
              <w:bottom w:val="single" w:sz="8" w:space="0" w:color="auto"/>
              <w:right w:val="single" w:sz="8" w:space="0" w:color="auto"/>
            </w:tcBorders>
            <w:hideMark/>
          </w:tcPr>
          <w:p w14:paraId="1D22908B" w14:textId="77777777" w:rsidR="00D86784" w:rsidRPr="00D86784" w:rsidRDefault="00D86784" w:rsidP="00D86784">
            <w:pPr>
              <w:jc w:val="both"/>
              <w:rPr>
                <w:szCs w:val="24"/>
                <w:lang w:eastAsia="lt-LT"/>
              </w:rPr>
            </w:pPr>
            <w:r w:rsidRPr="00D86784">
              <w:rPr>
                <w:szCs w:val="24"/>
                <w:lang w:eastAsia="lt-LT"/>
              </w:rPr>
              <w:t>1.4. Galimi pareiškėjai:</w:t>
            </w:r>
          </w:p>
          <w:p w14:paraId="520FECA7" w14:textId="77777777" w:rsidR="00D86784" w:rsidRPr="00D86784" w:rsidRDefault="00D86784" w:rsidP="00D86784">
            <w:pPr>
              <w:jc w:val="both"/>
              <w:rPr>
                <w:szCs w:val="24"/>
                <w:lang w:eastAsia="lt-LT"/>
              </w:rPr>
            </w:pPr>
            <w:r w:rsidRPr="00D86784">
              <w:rPr>
                <w:szCs w:val="24"/>
                <w:lang w:eastAsia="lt-LT"/>
              </w:rPr>
              <w:t>1.4.1. valstybės institucijos ir įstaigos, kurios įgaliotos formuoti, dalyvauti formuojant ar įgyvendinti valstybės politiką valstybės tarnybos (įskaitant statutinius valstybės tarnautojus) valdymo, teismų sistemos, prokuratūros ar krašto gynybos srityse.</w:t>
            </w:r>
          </w:p>
          <w:p w14:paraId="47F6996F" w14:textId="77777777" w:rsidR="00D86784" w:rsidRPr="00D86784" w:rsidRDefault="00D86784" w:rsidP="00D86784">
            <w:pPr>
              <w:jc w:val="both"/>
              <w:rPr>
                <w:szCs w:val="24"/>
                <w:lang w:eastAsia="lt-LT"/>
              </w:rPr>
            </w:pPr>
            <w:r w:rsidRPr="00D86784">
              <w:rPr>
                <w:szCs w:val="24"/>
                <w:lang w:eastAsia="lt-LT"/>
              </w:rPr>
              <w:t>1.5. Galimi partneriai:</w:t>
            </w:r>
          </w:p>
          <w:p w14:paraId="61959A57" w14:textId="77777777" w:rsidR="00D86784" w:rsidRDefault="00D86784" w:rsidP="00D86784">
            <w:pPr>
              <w:jc w:val="both"/>
              <w:rPr>
                <w:szCs w:val="24"/>
                <w:lang w:eastAsia="lt-LT"/>
              </w:rPr>
            </w:pPr>
            <w:r w:rsidRPr="00D86784">
              <w:rPr>
                <w:szCs w:val="24"/>
                <w:lang w:eastAsia="lt-LT"/>
              </w:rPr>
              <w:t>1.5.1. valstybės institucijos ir įstaigos, kurios įgaliotos formuoti, dalyvauti formuojant ar įgyvendinti valstybės politiką valstybės tarnybos (įskaitant statutinius valstybės tarnautojus) valdymo, teismų sistemos, prokuratūros ar krašto gynybos srityse</w:t>
            </w:r>
            <w:r>
              <w:rPr>
                <w:szCs w:val="24"/>
                <w:lang w:eastAsia="lt-LT"/>
              </w:rPr>
              <w:t>;</w:t>
            </w:r>
          </w:p>
          <w:p w14:paraId="5A691E33" w14:textId="24AA4498" w:rsidR="00D86784" w:rsidRPr="00D86784" w:rsidRDefault="00D86784" w:rsidP="00D86784">
            <w:pPr>
              <w:jc w:val="both"/>
              <w:rPr>
                <w:szCs w:val="24"/>
                <w:lang w:eastAsia="lt-LT"/>
              </w:rPr>
            </w:pPr>
            <w:r>
              <w:rPr>
                <w:color w:val="000000"/>
              </w:rPr>
              <w:t>1.5.2. viešosios įstaigos, kurių savininkė – valstybė ir (arba) kurioms suteikti viešojo administravimo įgaliojimai</w:t>
            </w:r>
            <w:r w:rsidRPr="00D86784">
              <w:rPr>
                <w:szCs w:val="24"/>
                <w:lang w:eastAsia="lt-LT"/>
              </w:rPr>
              <w:t>.</w:t>
            </w:r>
            <w:r>
              <w:rPr>
                <w:szCs w:val="24"/>
                <w:lang w:eastAsia="lt-LT"/>
              </w:rPr>
              <w:t>“</w:t>
            </w:r>
          </w:p>
        </w:tc>
      </w:tr>
    </w:tbl>
    <w:p w14:paraId="4232BA0C" w14:textId="77777777" w:rsidR="003764D9" w:rsidRDefault="003764D9" w:rsidP="003764D9">
      <w:pPr>
        <w:tabs>
          <w:tab w:val="left" w:pos="0"/>
          <w:tab w:val="left" w:pos="284"/>
        </w:tabs>
        <w:suppressAutoHyphens/>
        <w:jc w:val="center"/>
        <w:textAlignment w:val="baseline"/>
        <w:rPr>
          <w:b/>
          <w:caps/>
          <w:sz w:val="20"/>
          <w:lang w:eastAsia="lt-LT"/>
        </w:rPr>
      </w:pPr>
    </w:p>
    <w:p w14:paraId="74B61DD9" w14:textId="77777777" w:rsidR="003764D9" w:rsidRDefault="003764D9" w:rsidP="00E2076D">
      <w:pPr>
        <w:ind w:firstLine="425"/>
        <w:jc w:val="both"/>
        <w:rPr>
          <w:szCs w:val="24"/>
        </w:rPr>
      </w:pPr>
    </w:p>
    <w:p w14:paraId="7174125D" w14:textId="51EC8B47" w:rsidR="00344025" w:rsidRDefault="00D8299C" w:rsidP="00E2076D">
      <w:pPr>
        <w:tabs>
          <w:tab w:val="left" w:pos="0"/>
          <w:tab w:val="left" w:pos="5775"/>
        </w:tabs>
        <w:suppressAutoHyphens/>
        <w:textAlignment w:val="baseline"/>
        <w:rPr>
          <w:szCs w:val="24"/>
        </w:rPr>
      </w:pPr>
      <w:r>
        <w:rPr>
          <w:szCs w:val="24"/>
        </w:rPr>
        <w:tab/>
      </w:r>
    </w:p>
    <w:p w14:paraId="22BD0075" w14:textId="71F4CB20" w:rsidR="00F55DF2" w:rsidRDefault="0092778A" w:rsidP="00F55DF2">
      <w:pPr>
        <w:suppressAutoHyphens/>
        <w:spacing w:line="360" w:lineRule="auto"/>
        <w:jc w:val="both"/>
        <w:textAlignment w:val="center"/>
        <w:rPr>
          <w:szCs w:val="24"/>
          <w:lang w:val="en-US"/>
        </w:rPr>
      </w:pPr>
      <w:r>
        <w:rPr>
          <w:szCs w:val="24"/>
        </w:rPr>
        <w:t>V</w:t>
      </w:r>
      <w:r w:rsidR="003154CE">
        <w:rPr>
          <w:szCs w:val="24"/>
        </w:rPr>
        <w:t>idaus reikalų minist</w:t>
      </w:r>
      <w:r w:rsidR="00CA4CA0">
        <w:rPr>
          <w:szCs w:val="24"/>
        </w:rPr>
        <w:t>r</w:t>
      </w:r>
      <w:r>
        <w:rPr>
          <w:szCs w:val="24"/>
        </w:rPr>
        <w:t>ė</w:t>
      </w:r>
      <w:r w:rsidR="00F55DF2">
        <w:rPr>
          <w:szCs w:val="24"/>
        </w:rPr>
        <w:t xml:space="preserve"> </w:t>
      </w:r>
      <w:r w:rsidR="00F55DF2">
        <w:rPr>
          <w:szCs w:val="24"/>
        </w:rPr>
        <w:tab/>
      </w:r>
      <w:r w:rsidR="00F55DF2">
        <w:rPr>
          <w:szCs w:val="24"/>
        </w:rPr>
        <w:tab/>
      </w:r>
      <w:r w:rsidR="00F55DF2">
        <w:rPr>
          <w:szCs w:val="24"/>
        </w:rPr>
        <w:tab/>
      </w:r>
      <w:r w:rsidR="00F55DF2">
        <w:rPr>
          <w:szCs w:val="24"/>
        </w:rPr>
        <w:tab/>
      </w:r>
    </w:p>
    <w:p w14:paraId="47C73B9B" w14:textId="77777777" w:rsidR="00F55DF2" w:rsidRDefault="00F55DF2" w:rsidP="00E2076D">
      <w:pPr>
        <w:suppressAutoHyphens/>
        <w:jc w:val="both"/>
        <w:textAlignment w:val="center"/>
        <w:rPr>
          <w:szCs w:val="24"/>
        </w:rPr>
      </w:pPr>
    </w:p>
    <w:p w14:paraId="41467E81" w14:textId="77777777" w:rsidR="00F55DF2" w:rsidRDefault="00F55DF2" w:rsidP="00F55DF2">
      <w:pPr>
        <w:suppressAutoHyphens/>
        <w:spacing w:line="360" w:lineRule="auto"/>
        <w:jc w:val="both"/>
        <w:textAlignment w:val="center"/>
        <w:rPr>
          <w:szCs w:val="24"/>
        </w:rPr>
      </w:pPr>
      <w:r>
        <w:rPr>
          <w:szCs w:val="24"/>
        </w:rPr>
        <w:lastRenderedPageBreak/>
        <w:t>SUDERINTA</w:t>
      </w:r>
    </w:p>
    <w:p w14:paraId="486FE27F" w14:textId="77777777" w:rsidR="00F55DF2" w:rsidRDefault="00F55DF2" w:rsidP="00F55DF2">
      <w:pPr>
        <w:suppressAutoHyphens/>
        <w:spacing w:line="360" w:lineRule="auto"/>
        <w:jc w:val="both"/>
        <w:textAlignment w:val="center"/>
        <w:rPr>
          <w:szCs w:val="24"/>
        </w:rPr>
      </w:pPr>
      <w:r>
        <w:rPr>
          <w:szCs w:val="24"/>
        </w:rPr>
        <w:t>Lietuvos Respublikos finansų ministerijos</w:t>
      </w:r>
    </w:p>
    <w:p w14:paraId="0750EE7E" w14:textId="2F0F78E6" w:rsidR="00F55DF2" w:rsidRPr="00ED5BC9" w:rsidRDefault="00F55DF2" w:rsidP="00F55DF2">
      <w:pPr>
        <w:suppressAutoHyphens/>
        <w:spacing w:line="360" w:lineRule="auto"/>
        <w:jc w:val="both"/>
        <w:textAlignment w:val="center"/>
        <w:rPr>
          <w:szCs w:val="24"/>
        </w:rPr>
      </w:pPr>
      <w:r w:rsidRPr="00ED5BC9">
        <w:rPr>
          <w:szCs w:val="24"/>
        </w:rPr>
        <w:t>202</w:t>
      </w:r>
      <w:r w:rsidR="0092778A">
        <w:rPr>
          <w:szCs w:val="24"/>
        </w:rPr>
        <w:t>1</w:t>
      </w:r>
      <w:r w:rsidRPr="00ED5BC9">
        <w:rPr>
          <w:szCs w:val="24"/>
        </w:rPr>
        <w:t>-</w:t>
      </w:r>
      <w:r w:rsidR="0092778A">
        <w:rPr>
          <w:szCs w:val="24"/>
        </w:rPr>
        <w:t xml:space="preserve">  </w:t>
      </w:r>
      <w:r w:rsidRPr="00ED5BC9">
        <w:rPr>
          <w:szCs w:val="24"/>
        </w:rPr>
        <w:t>-</w:t>
      </w:r>
      <w:r w:rsidR="0092778A">
        <w:rPr>
          <w:szCs w:val="24"/>
        </w:rPr>
        <w:t xml:space="preserve">  </w:t>
      </w:r>
      <w:r w:rsidRPr="00ED5BC9">
        <w:rPr>
          <w:szCs w:val="24"/>
        </w:rPr>
        <w:t xml:space="preserve"> raštu Nr. </w:t>
      </w:r>
    </w:p>
    <w:p w14:paraId="46DA0EC5" w14:textId="77777777" w:rsidR="00BA5976" w:rsidRPr="00CA4CA0" w:rsidRDefault="00BA5976" w:rsidP="00F55DF2">
      <w:pPr>
        <w:tabs>
          <w:tab w:val="left" w:pos="0"/>
        </w:tabs>
        <w:suppressAutoHyphens/>
        <w:jc w:val="both"/>
        <w:textAlignment w:val="baseline"/>
        <w:rPr>
          <w:szCs w:val="24"/>
        </w:rPr>
      </w:pPr>
    </w:p>
    <w:sectPr w:rsidR="00BA5976" w:rsidRPr="00CA4CA0" w:rsidSect="003764D9">
      <w:headerReference w:type="even" r:id="rId8"/>
      <w:headerReference w:type="default" r:id="rId9"/>
      <w:footerReference w:type="even" r:id="rId10"/>
      <w:footerReference w:type="default" r:id="rId11"/>
      <w:headerReference w:type="first" r:id="rId12"/>
      <w:footerReference w:type="first" r:id="rId13"/>
      <w:pgSz w:w="11906" w:h="16838"/>
      <w:pgMar w:top="536" w:right="567" w:bottom="1134" w:left="1276"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3BBA8" w14:textId="77777777" w:rsidR="00DE0911" w:rsidRDefault="00DE0911">
      <w:pPr>
        <w:rPr>
          <w:rFonts w:ascii="Calibri" w:hAnsi="Calibri"/>
          <w:sz w:val="22"/>
          <w:szCs w:val="22"/>
          <w:lang w:eastAsia="lt-LT"/>
        </w:rPr>
      </w:pPr>
      <w:r>
        <w:rPr>
          <w:rFonts w:ascii="Calibri" w:hAnsi="Calibri"/>
          <w:sz w:val="22"/>
          <w:szCs w:val="22"/>
          <w:lang w:eastAsia="lt-LT"/>
        </w:rPr>
        <w:separator/>
      </w:r>
    </w:p>
  </w:endnote>
  <w:endnote w:type="continuationSeparator" w:id="0">
    <w:p w14:paraId="67AD2B0F" w14:textId="77777777" w:rsidR="00DE0911" w:rsidRDefault="00DE0911">
      <w:pPr>
        <w:rPr>
          <w:rFonts w:ascii="Calibri" w:hAnsi="Calibri"/>
          <w:sz w:val="22"/>
          <w:szCs w:val="22"/>
          <w:lang w:eastAsia="lt-LT"/>
        </w:rPr>
      </w:pPr>
      <w:r>
        <w:rPr>
          <w:rFonts w:ascii="Calibri" w:hAnsi="Calibri"/>
          <w:sz w:val="22"/>
          <w:szCs w:val="22"/>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6039A" w14:textId="77777777" w:rsidR="004F043E" w:rsidRDefault="004F043E">
    <w:pPr>
      <w:tabs>
        <w:tab w:val="center" w:pos="4819"/>
        <w:tab w:val="right" w:pos="9638"/>
      </w:tabs>
      <w:rPr>
        <w:rFonts w:ascii="Calibri" w:hAnsi="Calibri"/>
        <w:sz w:val="22"/>
        <w:szCs w:val="22"/>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49D98" w14:textId="77777777" w:rsidR="004F043E" w:rsidRDefault="004F043E">
    <w:pPr>
      <w:tabs>
        <w:tab w:val="center" w:pos="4819"/>
        <w:tab w:val="right" w:pos="9638"/>
      </w:tabs>
      <w:rPr>
        <w:rFonts w:ascii="Calibri" w:hAnsi="Calibri"/>
        <w:sz w:val="22"/>
        <w:szCs w:val="22"/>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00055" w14:textId="77777777" w:rsidR="004F043E" w:rsidRDefault="004F043E">
    <w:pPr>
      <w:tabs>
        <w:tab w:val="center" w:pos="4819"/>
        <w:tab w:val="right" w:pos="9638"/>
      </w:tabs>
      <w:rPr>
        <w:rFonts w:ascii="Calibri" w:hAnsi="Calibri"/>
        <w:sz w:val="22"/>
        <w:szCs w:val="22"/>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DB031" w14:textId="77777777" w:rsidR="00DE0911" w:rsidRDefault="00DE0911">
      <w:pPr>
        <w:rPr>
          <w:rFonts w:ascii="Calibri" w:hAnsi="Calibri"/>
          <w:sz w:val="22"/>
          <w:szCs w:val="22"/>
          <w:lang w:eastAsia="lt-LT"/>
        </w:rPr>
      </w:pPr>
      <w:r>
        <w:rPr>
          <w:rFonts w:ascii="Calibri" w:hAnsi="Calibri"/>
          <w:sz w:val="22"/>
          <w:szCs w:val="22"/>
          <w:lang w:eastAsia="lt-LT"/>
        </w:rPr>
        <w:separator/>
      </w:r>
    </w:p>
  </w:footnote>
  <w:footnote w:type="continuationSeparator" w:id="0">
    <w:p w14:paraId="31E7C70A" w14:textId="77777777" w:rsidR="00DE0911" w:rsidRDefault="00DE0911">
      <w:pPr>
        <w:rPr>
          <w:rFonts w:ascii="Calibri" w:hAnsi="Calibri"/>
          <w:sz w:val="22"/>
          <w:szCs w:val="22"/>
          <w:lang w:eastAsia="lt-LT"/>
        </w:rPr>
      </w:pPr>
      <w:r>
        <w:rPr>
          <w:rFonts w:ascii="Calibri" w:hAnsi="Calibri"/>
          <w:sz w:val="22"/>
          <w:szCs w:val="22"/>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40E9E" w14:textId="77777777" w:rsidR="004F043E" w:rsidRDefault="004F043E">
    <w:pPr>
      <w:tabs>
        <w:tab w:val="center" w:pos="4986"/>
        <w:tab w:val="right" w:pos="9972"/>
      </w:tabs>
      <w:rPr>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08BD2" w14:textId="77777777" w:rsidR="004F043E" w:rsidRDefault="004F043E">
    <w:pPr>
      <w:tabs>
        <w:tab w:val="center" w:pos="4986"/>
        <w:tab w:val="right" w:pos="9972"/>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sidR="00CD66A4">
      <w:rPr>
        <w:noProof/>
        <w:szCs w:val="24"/>
        <w:lang w:eastAsia="lt-LT"/>
      </w:rPr>
      <w:t>9</w:t>
    </w:r>
    <w:r>
      <w:rPr>
        <w:szCs w:val="24"/>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4824E" w14:textId="77777777" w:rsidR="004F043E" w:rsidRDefault="004F043E">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10E3404"/>
    <w:lvl w:ilvl="0">
      <w:start w:val="1"/>
      <w:numFmt w:val="decimal"/>
      <w:lvlText w:val="%1."/>
      <w:lvlJc w:val="left"/>
      <w:pPr>
        <w:tabs>
          <w:tab w:val="num" w:pos="360"/>
        </w:tabs>
        <w:ind w:left="360" w:hanging="360"/>
      </w:pPr>
    </w:lvl>
  </w:abstractNum>
  <w:abstractNum w:abstractNumId="1" w15:restartNumberingAfterBreak="0">
    <w:nsid w:val="070F06C9"/>
    <w:multiLevelType w:val="multilevel"/>
    <w:tmpl w:val="F87C3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7677AFC"/>
    <w:multiLevelType w:val="hybridMultilevel"/>
    <w:tmpl w:val="CA8AB3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88A0FEB"/>
    <w:multiLevelType w:val="hybridMultilevel"/>
    <w:tmpl w:val="44C82402"/>
    <w:lvl w:ilvl="0" w:tplc="45729CAE">
      <w:start w:val="1"/>
      <w:numFmt w:val="lowerLetter"/>
      <w:lvlText w:val="%1)"/>
      <w:lvlJc w:val="left"/>
      <w:pPr>
        <w:ind w:left="720" w:hanging="360"/>
      </w:pPr>
      <w:rPr>
        <w:rFonts w:ascii="Times New Roman" w:hAnsi="Times New Roman" w:hint="default"/>
        <w:color w:val="000000"/>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DCB516C"/>
    <w:multiLevelType w:val="hybridMultilevel"/>
    <w:tmpl w:val="A36E3412"/>
    <w:lvl w:ilvl="0" w:tplc="BFD4DD26">
      <w:start w:val="1"/>
      <w:numFmt w:val="decimal"/>
      <w:lvlText w:val="%1)"/>
      <w:lvlJc w:val="left"/>
      <w:pPr>
        <w:ind w:left="720" w:hanging="360"/>
      </w:pPr>
      <w:rPr>
        <w:rFonts w:hint="default"/>
        <w:b w:val="0"/>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920143C"/>
    <w:multiLevelType w:val="hybridMultilevel"/>
    <w:tmpl w:val="D004C3A0"/>
    <w:lvl w:ilvl="0" w:tplc="09566AFC">
      <w:start w:val="1"/>
      <w:numFmt w:val="decimal"/>
      <w:lvlText w:val="%1)"/>
      <w:lvlJc w:val="left"/>
      <w:pPr>
        <w:ind w:left="720" w:hanging="360"/>
      </w:pPr>
      <w:rPr>
        <w:rFonts w:hint="default"/>
        <w:b w:val="0"/>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1298"/>
  <w:hyphenationZone w:val="396"/>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5C7"/>
    <w:rsid w:val="00000177"/>
    <w:rsid w:val="0000104D"/>
    <w:rsid w:val="00003892"/>
    <w:rsid w:val="00003CD7"/>
    <w:rsid w:val="00010696"/>
    <w:rsid w:val="000253E4"/>
    <w:rsid w:val="00047191"/>
    <w:rsid w:val="00047364"/>
    <w:rsid w:val="0006251B"/>
    <w:rsid w:val="000673EF"/>
    <w:rsid w:val="000717C4"/>
    <w:rsid w:val="00074063"/>
    <w:rsid w:val="00080FA2"/>
    <w:rsid w:val="00087991"/>
    <w:rsid w:val="000912BA"/>
    <w:rsid w:val="00092383"/>
    <w:rsid w:val="00094372"/>
    <w:rsid w:val="000A0E85"/>
    <w:rsid w:val="000A2BAF"/>
    <w:rsid w:val="000A4194"/>
    <w:rsid w:val="000A7D15"/>
    <w:rsid w:val="000A7E6E"/>
    <w:rsid w:val="000B4263"/>
    <w:rsid w:val="000B78C7"/>
    <w:rsid w:val="000C0874"/>
    <w:rsid w:val="000C15AD"/>
    <w:rsid w:val="000C27D3"/>
    <w:rsid w:val="000C2F5A"/>
    <w:rsid w:val="000C3EFB"/>
    <w:rsid w:val="000C5919"/>
    <w:rsid w:val="000D3B02"/>
    <w:rsid w:val="000D4196"/>
    <w:rsid w:val="000E26EA"/>
    <w:rsid w:val="000E5185"/>
    <w:rsid w:val="000F0E94"/>
    <w:rsid w:val="000F11E2"/>
    <w:rsid w:val="000F2CA5"/>
    <w:rsid w:val="000F5DE3"/>
    <w:rsid w:val="001023CE"/>
    <w:rsid w:val="00117056"/>
    <w:rsid w:val="001202EB"/>
    <w:rsid w:val="001231E3"/>
    <w:rsid w:val="00136B0E"/>
    <w:rsid w:val="001414F8"/>
    <w:rsid w:val="00147CFF"/>
    <w:rsid w:val="0015241F"/>
    <w:rsid w:val="00153DF7"/>
    <w:rsid w:val="0015519A"/>
    <w:rsid w:val="001577F4"/>
    <w:rsid w:val="00163139"/>
    <w:rsid w:val="0016414D"/>
    <w:rsid w:val="00165B86"/>
    <w:rsid w:val="001734E7"/>
    <w:rsid w:val="00187AA1"/>
    <w:rsid w:val="00190452"/>
    <w:rsid w:val="00192857"/>
    <w:rsid w:val="00195E2C"/>
    <w:rsid w:val="001A12A1"/>
    <w:rsid w:val="001A406D"/>
    <w:rsid w:val="001B250D"/>
    <w:rsid w:val="001B2B20"/>
    <w:rsid w:val="001B3C28"/>
    <w:rsid w:val="001B6E27"/>
    <w:rsid w:val="001C14D5"/>
    <w:rsid w:val="001C54E2"/>
    <w:rsid w:val="001D66D7"/>
    <w:rsid w:val="001E30F9"/>
    <w:rsid w:val="001E518F"/>
    <w:rsid w:val="001F0204"/>
    <w:rsid w:val="001F6159"/>
    <w:rsid w:val="002045C7"/>
    <w:rsid w:val="002070C3"/>
    <w:rsid w:val="00207B4E"/>
    <w:rsid w:val="00211EFD"/>
    <w:rsid w:val="00213957"/>
    <w:rsid w:val="00215933"/>
    <w:rsid w:val="00216915"/>
    <w:rsid w:val="00223463"/>
    <w:rsid w:val="002260A3"/>
    <w:rsid w:val="00227FD3"/>
    <w:rsid w:val="00234321"/>
    <w:rsid w:val="0023509A"/>
    <w:rsid w:val="002426C4"/>
    <w:rsid w:val="002439C6"/>
    <w:rsid w:val="00261F67"/>
    <w:rsid w:val="002665F0"/>
    <w:rsid w:val="0027723E"/>
    <w:rsid w:val="00277250"/>
    <w:rsid w:val="00291E65"/>
    <w:rsid w:val="0029460B"/>
    <w:rsid w:val="002961BE"/>
    <w:rsid w:val="002A0007"/>
    <w:rsid w:val="002B7A09"/>
    <w:rsid w:val="002C4702"/>
    <w:rsid w:val="002D3EEF"/>
    <w:rsid w:val="002E7FF9"/>
    <w:rsid w:val="002F05E2"/>
    <w:rsid w:val="002F0E04"/>
    <w:rsid w:val="002F1E01"/>
    <w:rsid w:val="002F5CC0"/>
    <w:rsid w:val="002F72D4"/>
    <w:rsid w:val="00301EFC"/>
    <w:rsid w:val="00305105"/>
    <w:rsid w:val="00313E68"/>
    <w:rsid w:val="003144F3"/>
    <w:rsid w:val="003154CE"/>
    <w:rsid w:val="00316D25"/>
    <w:rsid w:val="00327381"/>
    <w:rsid w:val="00340FF7"/>
    <w:rsid w:val="0034110D"/>
    <w:rsid w:val="00342902"/>
    <w:rsid w:val="00343588"/>
    <w:rsid w:val="00344025"/>
    <w:rsid w:val="00351D79"/>
    <w:rsid w:val="00354823"/>
    <w:rsid w:val="00357022"/>
    <w:rsid w:val="00361A19"/>
    <w:rsid w:val="00366B91"/>
    <w:rsid w:val="00366F05"/>
    <w:rsid w:val="0037117F"/>
    <w:rsid w:val="003723BE"/>
    <w:rsid w:val="0037363E"/>
    <w:rsid w:val="003764D9"/>
    <w:rsid w:val="00377DCF"/>
    <w:rsid w:val="00381E0B"/>
    <w:rsid w:val="00384FBE"/>
    <w:rsid w:val="00385DD9"/>
    <w:rsid w:val="00386238"/>
    <w:rsid w:val="003905C3"/>
    <w:rsid w:val="00390C8C"/>
    <w:rsid w:val="00397407"/>
    <w:rsid w:val="003A23DD"/>
    <w:rsid w:val="003A3D4B"/>
    <w:rsid w:val="003B2675"/>
    <w:rsid w:val="003B7D8E"/>
    <w:rsid w:val="003C0EE8"/>
    <w:rsid w:val="003C7025"/>
    <w:rsid w:val="003D4F38"/>
    <w:rsid w:val="003E487C"/>
    <w:rsid w:val="003F17AA"/>
    <w:rsid w:val="003F3BAA"/>
    <w:rsid w:val="004132B9"/>
    <w:rsid w:val="004162DB"/>
    <w:rsid w:val="0042573A"/>
    <w:rsid w:val="00426989"/>
    <w:rsid w:val="0043583D"/>
    <w:rsid w:val="004420EE"/>
    <w:rsid w:val="00451358"/>
    <w:rsid w:val="00453DD8"/>
    <w:rsid w:val="00454163"/>
    <w:rsid w:val="00454930"/>
    <w:rsid w:val="00461740"/>
    <w:rsid w:val="00475113"/>
    <w:rsid w:val="00475C83"/>
    <w:rsid w:val="00490D60"/>
    <w:rsid w:val="00491678"/>
    <w:rsid w:val="00493A03"/>
    <w:rsid w:val="00496421"/>
    <w:rsid w:val="004B0637"/>
    <w:rsid w:val="004B5C1D"/>
    <w:rsid w:val="004C11CC"/>
    <w:rsid w:val="004C2D33"/>
    <w:rsid w:val="004E5E85"/>
    <w:rsid w:val="004F043E"/>
    <w:rsid w:val="004F6AF1"/>
    <w:rsid w:val="005028EE"/>
    <w:rsid w:val="005042F8"/>
    <w:rsid w:val="00516BE6"/>
    <w:rsid w:val="00521DCE"/>
    <w:rsid w:val="0052462B"/>
    <w:rsid w:val="00524A25"/>
    <w:rsid w:val="005450DA"/>
    <w:rsid w:val="00554CEF"/>
    <w:rsid w:val="0056600B"/>
    <w:rsid w:val="0058017B"/>
    <w:rsid w:val="00580957"/>
    <w:rsid w:val="00581B49"/>
    <w:rsid w:val="0058529A"/>
    <w:rsid w:val="00587212"/>
    <w:rsid w:val="00597CB9"/>
    <w:rsid w:val="005A3EA6"/>
    <w:rsid w:val="005A4D8A"/>
    <w:rsid w:val="005A5FEF"/>
    <w:rsid w:val="005B03AB"/>
    <w:rsid w:val="005B0BDB"/>
    <w:rsid w:val="005B4AAE"/>
    <w:rsid w:val="005B5363"/>
    <w:rsid w:val="005C2F64"/>
    <w:rsid w:val="005C3645"/>
    <w:rsid w:val="005C448E"/>
    <w:rsid w:val="005D14CC"/>
    <w:rsid w:val="005E2408"/>
    <w:rsid w:val="005E3F25"/>
    <w:rsid w:val="005E526D"/>
    <w:rsid w:val="005F0ECD"/>
    <w:rsid w:val="005F4319"/>
    <w:rsid w:val="00601DE4"/>
    <w:rsid w:val="00615608"/>
    <w:rsid w:val="006266E4"/>
    <w:rsid w:val="006270F9"/>
    <w:rsid w:val="006362C9"/>
    <w:rsid w:val="006478EF"/>
    <w:rsid w:val="00652DE0"/>
    <w:rsid w:val="00660A1F"/>
    <w:rsid w:val="00661E86"/>
    <w:rsid w:val="0066785F"/>
    <w:rsid w:val="00680204"/>
    <w:rsid w:val="006804C5"/>
    <w:rsid w:val="006838DA"/>
    <w:rsid w:val="006848B2"/>
    <w:rsid w:val="00687964"/>
    <w:rsid w:val="006962C9"/>
    <w:rsid w:val="006A41E2"/>
    <w:rsid w:val="006B7024"/>
    <w:rsid w:val="006C3B31"/>
    <w:rsid w:val="006D0732"/>
    <w:rsid w:val="006D092E"/>
    <w:rsid w:val="006D0C73"/>
    <w:rsid w:val="006D34BF"/>
    <w:rsid w:val="006D5435"/>
    <w:rsid w:val="006D5E95"/>
    <w:rsid w:val="006E78BF"/>
    <w:rsid w:val="00701BA5"/>
    <w:rsid w:val="00701F44"/>
    <w:rsid w:val="007030C0"/>
    <w:rsid w:val="0071439F"/>
    <w:rsid w:val="0071499C"/>
    <w:rsid w:val="007251E1"/>
    <w:rsid w:val="00726123"/>
    <w:rsid w:val="00733773"/>
    <w:rsid w:val="00745E21"/>
    <w:rsid w:val="0074708C"/>
    <w:rsid w:val="007514A4"/>
    <w:rsid w:val="00751D36"/>
    <w:rsid w:val="0075204F"/>
    <w:rsid w:val="00754454"/>
    <w:rsid w:val="007600B4"/>
    <w:rsid w:val="00760ECD"/>
    <w:rsid w:val="007671E4"/>
    <w:rsid w:val="00773EEB"/>
    <w:rsid w:val="00774261"/>
    <w:rsid w:val="007820ED"/>
    <w:rsid w:val="007860C7"/>
    <w:rsid w:val="00786835"/>
    <w:rsid w:val="00787DE4"/>
    <w:rsid w:val="00791446"/>
    <w:rsid w:val="007963B2"/>
    <w:rsid w:val="007B5F12"/>
    <w:rsid w:val="007B6FC3"/>
    <w:rsid w:val="007C0B51"/>
    <w:rsid w:val="007C16BF"/>
    <w:rsid w:val="007C1932"/>
    <w:rsid w:val="007C6761"/>
    <w:rsid w:val="007D6361"/>
    <w:rsid w:val="007F324C"/>
    <w:rsid w:val="007F495D"/>
    <w:rsid w:val="008105AE"/>
    <w:rsid w:val="00810FD2"/>
    <w:rsid w:val="008133C9"/>
    <w:rsid w:val="0081474C"/>
    <w:rsid w:val="00816D2A"/>
    <w:rsid w:val="008174D9"/>
    <w:rsid w:val="00824DDA"/>
    <w:rsid w:val="00830DB4"/>
    <w:rsid w:val="00841ACE"/>
    <w:rsid w:val="00841F90"/>
    <w:rsid w:val="00847833"/>
    <w:rsid w:val="00855C9C"/>
    <w:rsid w:val="00857A9A"/>
    <w:rsid w:val="0087000F"/>
    <w:rsid w:val="00886AA2"/>
    <w:rsid w:val="00890C52"/>
    <w:rsid w:val="00891215"/>
    <w:rsid w:val="00891F5F"/>
    <w:rsid w:val="00893B07"/>
    <w:rsid w:val="008952E9"/>
    <w:rsid w:val="00897804"/>
    <w:rsid w:val="008A311A"/>
    <w:rsid w:val="008A4160"/>
    <w:rsid w:val="008B13B6"/>
    <w:rsid w:val="008C17B8"/>
    <w:rsid w:val="008C3CEB"/>
    <w:rsid w:val="008E4096"/>
    <w:rsid w:val="008F4349"/>
    <w:rsid w:val="008F623D"/>
    <w:rsid w:val="0090007A"/>
    <w:rsid w:val="009007E9"/>
    <w:rsid w:val="009042FF"/>
    <w:rsid w:val="0090486D"/>
    <w:rsid w:val="0091235F"/>
    <w:rsid w:val="00914043"/>
    <w:rsid w:val="0091727F"/>
    <w:rsid w:val="00917CA5"/>
    <w:rsid w:val="0092778A"/>
    <w:rsid w:val="00934992"/>
    <w:rsid w:val="0094520E"/>
    <w:rsid w:val="00947952"/>
    <w:rsid w:val="0096023B"/>
    <w:rsid w:val="009829EA"/>
    <w:rsid w:val="00994F4F"/>
    <w:rsid w:val="009A5768"/>
    <w:rsid w:val="009A580F"/>
    <w:rsid w:val="009B193A"/>
    <w:rsid w:val="009B5487"/>
    <w:rsid w:val="009B5CFF"/>
    <w:rsid w:val="009E3DCC"/>
    <w:rsid w:val="009E7EFD"/>
    <w:rsid w:val="009F70F7"/>
    <w:rsid w:val="00A01F39"/>
    <w:rsid w:val="00A078B4"/>
    <w:rsid w:val="00A11F9B"/>
    <w:rsid w:val="00A12639"/>
    <w:rsid w:val="00A22FE4"/>
    <w:rsid w:val="00A33AC0"/>
    <w:rsid w:val="00A408B8"/>
    <w:rsid w:val="00A41462"/>
    <w:rsid w:val="00A428BA"/>
    <w:rsid w:val="00A44168"/>
    <w:rsid w:val="00A54C76"/>
    <w:rsid w:val="00A641E3"/>
    <w:rsid w:val="00A72F94"/>
    <w:rsid w:val="00A7444C"/>
    <w:rsid w:val="00A75C23"/>
    <w:rsid w:val="00A83AF8"/>
    <w:rsid w:val="00A843B2"/>
    <w:rsid w:val="00A87816"/>
    <w:rsid w:val="00A91BB9"/>
    <w:rsid w:val="00AA1AFE"/>
    <w:rsid w:val="00AA2956"/>
    <w:rsid w:val="00AA3432"/>
    <w:rsid w:val="00AA51CD"/>
    <w:rsid w:val="00AA6B8D"/>
    <w:rsid w:val="00AC0094"/>
    <w:rsid w:val="00AC5E21"/>
    <w:rsid w:val="00AC656E"/>
    <w:rsid w:val="00AC75EE"/>
    <w:rsid w:val="00AF3EA7"/>
    <w:rsid w:val="00AF6D87"/>
    <w:rsid w:val="00B057F0"/>
    <w:rsid w:val="00B06D71"/>
    <w:rsid w:val="00B10D38"/>
    <w:rsid w:val="00B24B6C"/>
    <w:rsid w:val="00B269D6"/>
    <w:rsid w:val="00B26A02"/>
    <w:rsid w:val="00B31AF8"/>
    <w:rsid w:val="00B3463C"/>
    <w:rsid w:val="00B363B0"/>
    <w:rsid w:val="00B56EA9"/>
    <w:rsid w:val="00B60C6E"/>
    <w:rsid w:val="00B64E49"/>
    <w:rsid w:val="00B74873"/>
    <w:rsid w:val="00B75C32"/>
    <w:rsid w:val="00B76060"/>
    <w:rsid w:val="00B77DE6"/>
    <w:rsid w:val="00B809D9"/>
    <w:rsid w:val="00B815C7"/>
    <w:rsid w:val="00B87442"/>
    <w:rsid w:val="00B93EBB"/>
    <w:rsid w:val="00BA0201"/>
    <w:rsid w:val="00BA4916"/>
    <w:rsid w:val="00BA5976"/>
    <w:rsid w:val="00BA6EFD"/>
    <w:rsid w:val="00BB6E49"/>
    <w:rsid w:val="00BC2BB7"/>
    <w:rsid w:val="00BD1207"/>
    <w:rsid w:val="00BD48BE"/>
    <w:rsid w:val="00BF0138"/>
    <w:rsid w:val="00BF0F1C"/>
    <w:rsid w:val="00BF10C2"/>
    <w:rsid w:val="00C12D77"/>
    <w:rsid w:val="00C166F0"/>
    <w:rsid w:val="00C2101A"/>
    <w:rsid w:val="00C3613A"/>
    <w:rsid w:val="00C367AC"/>
    <w:rsid w:val="00C37601"/>
    <w:rsid w:val="00C4217C"/>
    <w:rsid w:val="00C44FF3"/>
    <w:rsid w:val="00C50DAD"/>
    <w:rsid w:val="00C51725"/>
    <w:rsid w:val="00C51871"/>
    <w:rsid w:val="00C518E5"/>
    <w:rsid w:val="00C51D38"/>
    <w:rsid w:val="00C53567"/>
    <w:rsid w:val="00C66918"/>
    <w:rsid w:val="00C7479F"/>
    <w:rsid w:val="00C74BAD"/>
    <w:rsid w:val="00C81984"/>
    <w:rsid w:val="00C87119"/>
    <w:rsid w:val="00C96D6B"/>
    <w:rsid w:val="00CA2E2E"/>
    <w:rsid w:val="00CA4CA0"/>
    <w:rsid w:val="00CB0928"/>
    <w:rsid w:val="00CB1E67"/>
    <w:rsid w:val="00CB6CBB"/>
    <w:rsid w:val="00CC091B"/>
    <w:rsid w:val="00CC5325"/>
    <w:rsid w:val="00CC7DBB"/>
    <w:rsid w:val="00CD2831"/>
    <w:rsid w:val="00CD66A4"/>
    <w:rsid w:val="00CE5BE1"/>
    <w:rsid w:val="00CF13C9"/>
    <w:rsid w:val="00CF29F5"/>
    <w:rsid w:val="00CF38DB"/>
    <w:rsid w:val="00CF44C7"/>
    <w:rsid w:val="00CF7F5B"/>
    <w:rsid w:val="00D001C9"/>
    <w:rsid w:val="00D00E18"/>
    <w:rsid w:val="00D063D1"/>
    <w:rsid w:val="00D1214A"/>
    <w:rsid w:val="00D2691B"/>
    <w:rsid w:val="00D274AF"/>
    <w:rsid w:val="00D456E1"/>
    <w:rsid w:val="00D45ECE"/>
    <w:rsid w:val="00D604F6"/>
    <w:rsid w:val="00D60968"/>
    <w:rsid w:val="00D60B41"/>
    <w:rsid w:val="00D65F9F"/>
    <w:rsid w:val="00D665FD"/>
    <w:rsid w:val="00D700B5"/>
    <w:rsid w:val="00D8299C"/>
    <w:rsid w:val="00D8498F"/>
    <w:rsid w:val="00D86784"/>
    <w:rsid w:val="00D87825"/>
    <w:rsid w:val="00D91C17"/>
    <w:rsid w:val="00DA2D06"/>
    <w:rsid w:val="00DB7AED"/>
    <w:rsid w:val="00DC0904"/>
    <w:rsid w:val="00DC0FBE"/>
    <w:rsid w:val="00DC3D7E"/>
    <w:rsid w:val="00DC3E20"/>
    <w:rsid w:val="00DD5A3D"/>
    <w:rsid w:val="00DE0911"/>
    <w:rsid w:val="00DE2918"/>
    <w:rsid w:val="00DE4E37"/>
    <w:rsid w:val="00DF14BE"/>
    <w:rsid w:val="00DF2812"/>
    <w:rsid w:val="00DF3099"/>
    <w:rsid w:val="00DF4539"/>
    <w:rsid w:val="00E0454A"/>
    <w:rsid w:val="00E1289A"/>
    <w:rsid w:val="00E2076D"/>
    <w:rsid w:val="00E22891"/>
    <w:rsid w:val="00E25728"/>
    <w:rsid w:val="00E27361"/>
    <w:rsid w:val="00E277E3"/>
    <w:rsid w:val="00E27F79"/>
    <w:rsid w:val="00E355D2"/>
    <w:rsid w:val="00E54FA3"/>
    <w:rsid w:val="00E56CBE"/>
    <w:rsid w:val="00E732F3"/>
    <w:rsid w:val="00E75123"/>
    <w:rsid w:val="00E82F93"/>
    <w:rsid w:val="00E87546"/>
    <w:rsid w:val="00E87EE7"/>
    <w:rsid w:val="00E94F0D"/>
    <w:rsid w:val="00EA109C"/>
    <w:rsid w:val="00EA25E1"/>
    <w:rsid w:val="00EA5E74"/>
    <w:rsid w:val="00EA63F1"/>
    <w:rsid w:val="00EB09BA"/>
    <w:rsid w:val="00EB35D8"/>
    <w:rsid w:val="00EC00A7"/>
    <w:rsid w:val="00ED1933"/>
    <w:rsid w:val="00ED4EB7"/>
    <w:rsid w:val="00ED724F"/>
    <w:rsid w:val="00ED7F53"/>
    <w:rsid w:val="00EE1A0E"/>
    <w:rsid w:val="00EE7C84"/>
    <w:rsid w:val="00EF3EC5"/>
    <w:rsid w:val="00F0080F"/>
    <w:rsid w:val="00F00B10"/>
    <w:rsid w:val="00F02C96"/>
    <w:rsid w:val="00F04717"/>
    <w:rsid w:val="00F05CFA"/>
    <w:rsid w:val="00F15A68"/>
    <w:rsid w:val="00F27076"/>
    <w:rsid w:val="00F42598"/>
    <w:rsid w:val="00F4581C"/>
    <w:rsid w:val="00F55DF2"/>
    <w:rsid w:val="00F57C03"/>
    <w:rsid w:val="00F63925"/>
    <w:rsid w:val="00F8337E"/>
    <w:rsid w:val="00F90BC2"/>
    <w:rsid w:val="00F915E8"/>
    <w:rsid w:val="00F91A65"/>
    <w:rsid w:val="00F96986"/>
    <w:rsid w:val="00FA60B8"/>
    <w:rsid w:val="00FA70ED"/>
    <w:rsid w:val="00FC17E0"/>
    <w:rsid w:val="00FC419B"/>
    <w:rsid w:val="00FD21F9"/>
    <w:rsid w:val="00FD4785"/>
    <w:rsid w:val="00FE100C"/>
    <w:rsid w:val="00FF1EC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C956902"/>
  <w15:docId w15:val="{8558D569-FB56-42C3-AE26-5078CBE1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DF453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Antrats">
    <w:name w:val="header"/>
    <w:basedOn w:val="prastasis"/>
    <w:link w:val="AntratsDiagrama"/>
    <w:pPr>
      <w:tabs>
        <w:tab w:val="center" w:pos="4819"/>
        <w:tab w:val="right" w:pos="9638"/>
      </w:tabs>
    </w:pPr>
  </w:style>
  <w:style w:type="character" w:customStyle="1" w:styleId="AntratsDiagrama">
    <w:name w:val="Antraštės Diagrama"/>
    <w:basedOn w:val="Numatytasispastraiposriftas"/>
    <w:link w:val="Antrats"/>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character" w:styleId="Komentaronuoroda">
    <w:name w:val="annotation reference"/>
    <w:basedOn w:val="Numatytasispastraiposriftas"/>
    <w:semiHidden/>
    <w:unhideWhenUsed/>
    <w:rsid w:val="005C3645"/>
    <w:rPr>
      <w:sz w:val="16"/>
      <w:szCs w:val="16"/>
    </w:rPr>
  </w:style>
  <w:style w:type="paragraph" w:styleId="Komentarotekstas">
    <w:name w:val="annotation text"/>
    <w:basedOn w:val="prastasis"/>
    <w:link w:val="KomentarotekstasDiagrama"/>
    <w:unhideWhenUsed/>
    <w:rsid w:val="005C3645"/>
    <w:rPr>
      <w:sz w:val="20"/>
    </w:rPr>
  </w:style>
  <w:style w:type="character" w:customStyle="1" w:styleId="KomentarotekstasDiagrama">
    <w:name w:val="Komentaro tekstas Diagrama"/>
    <w:basedOn w:val="Numatytasispastraiposriftas"/>
    <w:link w:val="Komentarotekstas"/>
    <w:rsid w:val="005C3645"/>
    <w:rPr>
      <w:sz w:val="20"/>
    </w:rPr>
  </w:style>
  <w:style w:type="paragraph" w:styleId="Komentarotema">
    <w:name w:val="annotation subject"/>
    <w:basedOn w:val="Komentarotekstas"/>
    <w:next w:val="Komentarotekstas"/>
    <w:link w:val="KomentarotemaDiagrama"/>
    <w:semiHidden/>
    <w:unhideWhenUsed/>
    <w:rsid w:val="005C3645"/>
    <w:rPr>
      <w:b/>
      <w:bCs/>
    </w:rPr>
  </w:style>
  <w:style w:type="character" w:customStyle="1" w:styleId="KomentarotemaDiagrama">
    <w:name w:val="Komentaro tema Diagrama"/>
    <w:basedOn w:val="KomentarotekstasDiagrama"/>
    <w:link w:val="Komentarotema"/>
    <w:semiHidden/>
    <w:rsid w:val="005C3645"/>
    <w:rPr>
      <w:b/>
      <w:bCs/>
      <w:sz w:val="20"/>
    </w:rPr>
  </w:style>
  <w:style w:type="paragraph" w:customStyle="1" w:styleId="Default">
    <w:name w:val="Default"/>
    <w:rsid w:val="008A311A"/>
    <w:pPr>
      <w:autoSpaceDE w:val="0"/>
      <w:autoSpaceDN w:val="0"/>
      <w:adjustRightInd w:val="0"/>
    </w:pPr>
    <w:rPr>
      <w:color w:val="000000"/>
      <w:szCs w:val="24"/>
    </w:rPr>
  </w:style>
  <w:style w:type="paragraph" w:styleId="Pataisymai">
    <w:name w:val="Revision"/>
    <w:hidden/>
    <w:semiHidden/>
    <w:rsid w:val="009B5CFF"/>
  </w:style>
  <w:style w:type="paragraph" w:styleId="Sraopastraipa">
    <w:name w:val="List Paragraph"/>
    <w:basedOn w:val="prastasis"/>
    <w:qFormat/>
    <w:rsid w:val="00A22FE4"/>
    <w:pPr>
      <w:ind w:left="720"/>
      <w:contextualSpacing/>
    </w:pPr>
  </w:style>
  <w:style w:type="character" w:styleId="Hipersaitas">
    <w:name w:val="Hyperlink"/>
    <w:basedOn w:val="Numatytasispastraiposriftas"/>
    <w:unhideWhenUsed/>
    <w:rsid w:val="00C53567"/>
    <w:rPr>
      <w:color w:val="0000FF" w:themeColor="hyperlink"/>
      <w:u w:val="single"/>
    </w:rPr>
  </w:style>
  <w:style w:type="paragraph" w:customStyle="1" w:styleId="Pagrindinispaprastastekstas">
    <w:name w:val="• Pagrindinis paprastas tekstas"/>
    <w:basedOn w:val="prastasis"/>
    <w:link w:val="PagrindinispaprastastekstasChar"/>
    <w:uiPriority w:val="99"/>
    <w:qFormat/>
    <w:rsid w:val="00E1289A"/>
    <w:pPr>
      <w:jc w:val="both"/>
    </w:pPr>
    <w:rPr>
      <w:rFonts w:asciiTheme="majorHAnsi" w:hAnsiTheme="majorHAnsi"/>
      <w:sz w:val="22"/>
      <w:szCs w:val="24"/>
    </w:rPr>
  </w:style>
  <w:style w:type="character" w:customStyle="1" w:styleId="PagrindinispaprastastekstasChar">
    <w:name w:val="• Pagrindinis paprastas tekstas Char"/>
    <w:link w:val="Pagrindinispaprastastekstas"/>
    <w:uiPriority w:val="99"/>
    <w:rsid w:val="00E1289A"/>
    <w:rPr>
      <w:rFonts w:asciiTheme="majorHAnsi" w:hAnsiTheme="maj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856938">
      <w:bodyDiv w:val="1"/>
      <w:marLeft w:val="0"/>
      <w:marRight w:val="0"/>
      <w:marTop w:val="0"/>
      <w:marBottom w:val="0"/>
      <w:divBdr>
        <w:top w:val="none" w:sz="0" w:space="0" w:color="auto"/>
        <w:left w:val="none" w:sz="0" w:space="0" w:color="auto"/>
        <w:bottom w:val="none" w:sz="0" w:space="0" w:color="auto"/>
        <w:right w:val="none" w:sz="0" w:space="0" w:color="auto"/>
      </w:divBdr>
    </w:div>
    <w:div w:id="679239152">
      <w:bodyDiv w:val="1"/>
      <w:marLeft w:val="0"/>
      <w:marRight w:val="0"/>
      <w:marTop w:val="0"/>
      <w:marBottom w:val="0"/>
      <w:divBdr>
        <w:top w:val="none" w:sz="0" w:space="0" w:color="auto"/>
        <w:left w:val="none" w:sz="0" w:space="0" w:color="auto"/>
        <w:bottom w:val="none" w:sz="0" w:space="0" w:color="auto"/>
        <w:right w:val="none" w:sz="0" w:space="0" w:color="auto"/>
      </w:divBdr>
    </w:div>
    <w:div w:id="823014702">
      <w:bodyDiv w:val="1"/>
      <w:marLeft w:val="0"/>
      <w:marRight w:val="0"/>
      <w:marTop w:val="0"/>
      <w:marBottom w:val="0"/>
      <w:divBdr>
        <w:top w:val="none" w:sz="0" w:space="0" w:color="auto"/>
        <w:left w:val="none" w:sz="0" w:space="0" w:color="auto"/>
        <w:bottom w:val="none" w:sz="0" w:space="0" w:color="auto"/>
        <w:right w:val="none" w:sz="0" w:space="0" w:color="auto"/>
      </w:divBdr>
    </w:div>
    <w:div w:id="1194003810">
      <w:bodyDiv w:val="1"/>
      <w:marLeft w:val="0"/>
      <w:marRight w:val="0"/>
      <w:marTop w:val="0"/>
      <w:marBottom w:val="0"/>
      <w:divBdr>
        <w:top w:val="none" w:sz="0" w:space="0" w:color="auto"/>
        <w:left w:val="none" w:sz="0" w:space="0" w:color="auto"/>
        <w:bottom w:val="none" w:sz="0" w:space="0" w:color="auto"/>
        <w:right w:val="none" w:sz="0" w:space="0" w:color="auto"/>
      </w:divBdr>
    </w:div>
    <w:div w:id="1247110918">
      <w:bodyDiv w:val="1"/>
      <w:marLeft w:val="188"/>
      <w:marRight w:val="188"/>
      <w:marTop w:val="0"/>
      <w:marBottom w:val="0"/>
      <w:divBdr>
        <w:top w:val="none" w:sz="0" w:space="0" w:color="auto"/>
        <w:left w:val="none" w:sz="0" w:space="0" w:color="auto"/>
        <w:bottom w:val="none" w:sz="0" w:space="0" w:color="auto"/>
        <w:right w:val="none" w:sz="0" w:space="0" w:color="auto"/>
      </w:divBdr>
      <w:divsChild>
        <w:div w:id="1944729335">
          <w:marLeft w:val="0"/>
          <w:marRight w:val="0"/>
          <w:marTop w:val="0"/>
          <w:marBottom w:val="0"/>
          <w:divBdr>
            <w:top w:val="none" w:sz="0" w:space="0" w:color="auto"/>
            <w:left w:val="none" w:sz="0" w:space="0" w:color="auto"/>
            <w:bottom w:val="none" w:sz="0" w:space="0" w:color="auto"/>
            <w:right w:val="none" w:sz="0" w:space="0" w:color="auto"/>
          </w:divBdr>
        </w:div>
      </w:divsChild>
    </w:div>
    <w:div w:id="1266235126">
      <w:bodyDiv w:val="1"/>
      <w:marLeft w:val="0"/>
      <w:marRight w:val="0"/>
      <w:marTop w:val="0"/>
      <w:marBottom w:val="0"/>
      <w:divBdr>
        <w:top w:val="none" w:sz="0" w:space="0" w:color="auto"/>
        <w:left w:val="none" w:sz="0" w:space="0" w:color="auto"/>
        <w:bottom w:val="none" w:sz="0" w:space="0" w:color="auto"/>
        <w:right w:val="none" w:sz="0" w:space="0" w:color="auto"/>
      </w:divBdr>
    </w:div>
    <w:div w:id="1640383002">
      <w:bodyDiv w:val="1"/>
      <w:marLeft w:val="0"/>
      <w:marRight w:val="0"/>
      <w:marTop w:val="0"/>
      <w:marBottom w:val="0"/>
      <w:divBdr>
        <w:top w:val="none" w:sz="0" w:space="0" w:color="auto"/>
        <w:left w:val="none" w:sz="0" w:space="0" w:color="auto"/>
        <w:bottom w:val="none" w:sz="0" w:space="0" w:color="auto"/>
        <w:right w:val="none" w:sz="0" w:space="0" w:color="auto"/>
      </w:divBdr>
    </w:div>
    <w:div w:id="200586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325B69A2-530B-4887-A44D-45420E7CA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3213</Words>
  <Characters>1832</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Grizli777</Company>
  <LinksUpToDate>false</LinksUpToDate>
  <CharactersWithSpaces>5035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m05374</dc:creator>
  <cp:keywords/>
  <dc:description/>
  <cp:lastModifiedBy>Laimonas Gailius</cp:lastModifiedBy>
  <cp:revision>8</cp:revision>
  <cp:lastPrinted>2012-10-10T13:04:00Z</cp:lastPrinted>
  <dcterms:created xsi:type="dcterms:W3CDTF">2021-03-26T08:57:00Z</dcterms:created>
  <dcterms:modified xsi:type="dcterms:W3CDTF">2021-03-26T12:37:00Z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