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E9D47" w14:textId="69A6BC74" w:rsidR="003D5846" w:rsidRDefault="00FC0AE0" w:rsidP="003D5846">
      <w:pPr>
        <w:ind w:left="8222"/>
        <w:rPr>
          <w:rFonts w:eastAsia="Calibri"/>
          <w:szCs w:val="24"/>
        </w:rPr>
      </w:pPr>
      <w:r w:rsidRPr="00262545">
        <w:rPr>
          <w:rFonts w:eastAsia="Calibri"/>
          <w:szCs w:val="24"/>
        </w:rPr>
        <w:t>2014–2020 metų Europos Sąjungos fondų investicijų veiksmų programos13 prioriteto „</w:t>
      </w:r>
      <w:r w:rsidRPr="00262545">
        <w:rPr>
          <w:szCs w:val="24"/>
        </w:rPr>
        <w:t xml:space="preserve">Veiksmų, skirtų COVID-19 pandemijos sukeltai krizei įveikti, skatinimas ir pasirengimas aplinką tausojančiam, skaitmeniniam </w:t>
      </w:r>
      <w:r w:rsidRPr="00262545">
        <w:rPr>
          <w:szCs w:val="24"/>
        </w:rPr>
        <w:lastRenderedPageBreak/>
        <w:t>ir tvariam ekonomikos atgaivinimui</w:t>
      </w:r>
      <w:r w:rsidRPr="00262545">
        <w:rPr>
          <w:rFonts w:eastAsia="Calibri"/>
          <w:szCs w:val="24"/>
        </w:rPr>
        <w:t xml:space="preserve">“ priemonės Nr. 13.1.1-LVPA-K-860 </w:t>
      </w:r>
    </w:p>
    <w:p w14:paraId="13291BCA" w14:textId="69575F44" w:rsidR="00FC0AE0" w:rsidRPr="00262545" w:rsidRDefault="00FC0AE0" w:rsidP="00906F65">
      <w:pPr>
        <w:ind w:left="8222"/>
        <w:rPr>
          <w:rFonts w:eastAsia="Calibri"/>
          <w:szCs w:val="24"/>
        </w:rPr>
      </w:pPr>
      <w:r w:rsidRPr="00262545">
        <w:rPr>
          <w:rFonts w:eastAsia="Calibri"/>
          <w:szCs w:val="24"/>
        </w:rPr>
        <w:t>„E</w:t>
      </w:r>
      <w:r w:rsidR="00F81DCF">
        <w:rPr>
          <w:rFonts w:eastAsia="Calibri"/>
          <w:szCs w:val="24"/>
        </w:rPr>
        <w:t xml:space="preserve">. </w:t>
      </w:r>
      <w:r w:rsidRPr="00262545">
        <w:rPr>
          <w:rFonts w:eastAsia="Calibri"/>
          <w:szCs w:val="24"/>
        </w:rPr>
        <w:t>komercijos modelis COVID-19“</w:t>
      </w:r>
      <w:r w:rsidRPr="00262545">
        <w:rPr>
          <w:rFonts w:eastAsia="Calibri"/>
          <w:b/>
          <w:szCs w:val="24"/>
        </w:rPr>
        <w:t xml:space="preserve"> </w:t>
      </w:r>
    </w:p>
    <w:p w14:paraId="2B1BE049" w14:textId="77777777" w:rsidR="00FC0AE0" w:rsidRPr="00262545" w:rsidRDefault="00FC0AE0" w:rsidP="00906F65">
      <w:pPr>
        <w:ind w:left="8222"/>
        <w:rPr>
          <w:rFonts w:eastAsia="Calibri"/>
          <w:szCs w:val="24"/>
        </w:rPr>
      </w:pPr>
      <w:r w:rsidRPr="00262545">
        <w:rPr>
          <w:rFonts w:eastAsia="Calibri"/>
          <w:szCs w:val="24"/>
        </w:rPr>
        <w:t>projektų finansavimo sąlygų aprašo</w:t>
      </w:r>
    </w:p>
    <w:p w14:paraId="67782A6E" w14:textId="77777777" w:rsidR="00FC0AE0" w:rsidRPr="00262545" w:rsidRDefault="00FC0AE0" w:rsidP="00906F65">
      <w:pPr>
        <w:spacing w:line="276" w:lineRule="auto"/>
        <w:ind w:left="8222"/>
        <w:rPr>
          <w:b/>
          <w:caps/>
          <w:szCs w:val="24"/>
        </w:rPr>
      </w:pPr>
      <w:r w:rsidRPr="00262545">
        <w:rPr>
          <w:rFonts w:eastAsia="Calibri"/>
          <w:szCs w:val="24"/>
          <w:lang w:eastAsia="lt-LT"/>
        </w:rPr>
        <w:t>4 priedas</w:t>
      </w:r>
    </w:p>
    <w:p w14:paraId="0800BCF8" w14:textId="6F5144E7" w:rsidR="00FC0AE0" w:rsidRDefault="00FC0AE0" w:rsidP="00906F65">
      <w:pPr>
        <w:ind w:left="8222"/>
        <w:rPr>
          <w:sz w:val="18"/>
          <w:szCs w:val="18"/>
        </w:rPr>
      </w:pPr>
    </w:p>
    <w:p w14:paraId="4DFA3749" w14:textId="4FA10678" w:rsidR="00505E68" w:rsidRPr="00262545" w:rsidRDefault="00505E68" w:rsidP="00505E68">
      <w:pPr>
        <w:jc w:val="center"/>
        <w:rPr>
          <w:b/>
          <w:caps/>
          <w:szCs w:val="24"/>
          <w:lang w:eastAsia="lt-LT"/>
        </w:rPr>
      </w:pPr>
      <w:r>
        <w:rPr>
          <w:b/>
          <w:caps/>
          <w:szCs w:val="24"/>
        </w:rPr>
        <w:t>(</w:t>
      </w:r>
      <w:r w:rsidRPr="00262545">
        <w:rPr>
          <w:b/>
          <w:caps/>
          <w:szCs w:val="24"/>
        </w:rPr>
        <w:t>I</w:t>
      </w:r>
      <w:r w:rsidR="00522357" w:rsidRPr="00262545">
        <w:rPr>
          <w:b/>
          <w:szCs w:val="24"/>
        </w:rPr>
        <w:t>nformacij</w:t>
      </w:r>
      <w:r w:rsidR="00522357">
        <w:rPr>
          <w:b/>
          <w:szCs w:val="24"/>
        </w:rPr>
        <w:t>os</w:t>
      </w:r>
      <w:r w:rsidR="00522357" w:rsidRPr="00262545">
        <w:rPr>
          <w:b/>
          <w:szCs w:val="24"/>
        </w:rPr>
        <w:t xml:space="preserve">, </w:t>
      </w:r>
      <w:r w:rsidR="00522357" w:rsidRPr="00262545">
        <w:rPr>
          <w:b/>
          <w:szCs w:val="24"/>
          <w:lang w:eastAsia="lt-LT"/>
        </w:rPr>
        <w:t>reikaling</w:t>
      </w:r>
      <w:r w:rsidR="00522357">
        <w:rPr>
          <w:b/>
          <w:szCs w:val="24"/>
          <w:lang w:eastAsia="lt-LT"/>
        </w:rPr>
        <w:t>os</w:t>
      </w:r>
      <w:r w:rsidR="00522357" w:rsidRPr="00262545">
        <w:rPr>
          <w:b/>
          <w:szCs w:val="24"/>
          <w:lang w:eastAsia="lt-LT"/>
        </w:rPr>
        <w:t xml:space="preserve"> projekto atitikčiai 2014–2020 metų Europos Sąjungos fondų investicijų veiksmų programos </w:t>
      </w:r>
      <w:r w:rsidRPr="00262545">
        <w:rPr>
          <w:b/>
          <w:caps/>
          <w:szCs w:val="24"/>
          <w:lang w:eastAsia="lt-LT"/>
        </w:rPr>
        <w:t xml:space="preserve">13 </w:t>
      </w:r>
      <w:r w:rsidR="00522357" w:rsidRPr="00262545">
        <w:rPr>
          <w:b/>
          <w:szCs w:val="24"/>
          <w:lang w:eastAsia="lt-LT"/>
        </w:rPr>
        <w:t xml:space="preserve">prioriteto </w:t>
      </w:r>
      <w:r w:rsidRPr="00262545">
        <w:rPr>
          <w:b/>
          <w:caps/>
          <w:szCs w:val="24"/>
          <w:lang w:eastAsia="lt-LT"/>
        </w:rPr>
        <w:t>„</w:t>
      </w:r>
      <w:r w:rsidR="00522357">
        <w:rPr>
          <w:b/>
          <w:szCs w:val="24"/>
        </w:rPr>
        <w:t>V</w:t>
      </w:r>
      <w:r w:rsidR="00522357" w:rsidRPr="00262545">
        <w:rPr>
          <w:b/>
          <w:szCs w:val="24"/>
        </w:rPr>
        <w:t xml:space="preserve">eiksmų, skirtų </w:t>
      </w:r>
      <w:r w:rsidRPr="00262545">
        <w:rPr>
          <w:b/>
          <w:caps/>
          <w:szCs w:val="24"/>
        </w:rPr>
        <w:t xml:space="preserve">COVID-19 </w:t>
      </w:r>
      <w:r w:rsidR="00522357" w:rsidRPr="00262545">
        <w:rPr>
          <w:b/>
          <w:szCs w:val="24"/>
        </w:rPr>
        <w:t xml:space="preserve">pandemijos sukeltai krizei įveikti, skatinimas ir pasirengimas aplinką tausojančiam, skaitmeniniam ir tvariam ekonomikos </w:t>
      </w:r>
      <w:r w:rsidR="00095037" w:rsidRPr="00262545">
        <w:rPr>
          <w:b/>
          <w:szCs w:val="24"/>
        </w:rPr>
        <w:t>at</w:t>
      </w:r>
      <w:r w:rsidR="00095037">
        <w:rPr>
          <w:b/>
          <w:szCs w:val="24"/>
        </w:rPr>
        <w:t>gaivinimui</w:t>
      </w:r>
      <w:r w:rsidR="00522357" w:rsidRPr="00262545">
        <w:rPr>
          <w:b/>
          <w:szCs w:val="24"/>
          <w:lang w:eastAsia="lt-LT"/>
        </w:rPr>
        <w:t>“</w:t>
      </w:r>
      <w:r w:rsidRPr="00262545">
        <w:rPr>
          <w:b/>
          <w:caps/>
          <w:szCs w:val="24"/>
          <w:lang w:eastAsia="lt-LT"/>
        </w:rPr>
        <w:t xml:space="preserve"> </w:t>
      </w:r>
      <w:r w:rsidR="00522357" w:rsidRPr="00262545">
        <w:rPr>
          <w:b/>
          <w:szCs w:val="24"/>
          <w:lang w:eastAsia="lt-LT"/>
        </w:rPr>
        <w:t xml:space="preserve">priemonės </w:t>
      </w:r>
      <w:r w:rsidRPr="00262545">
        <w:rPr>
          <w:b/>
          <w:caps/>
          <w:szCs w:val="24"/>
          <w:lang w:eastAsia="lt-LT"/>
        </w:rPr>
        <w:t>N</w:t>
      </w:r>
      <w:r w:rsidR="00522357" w:rsidRPr="00262545">
        <w:rPr>
          <w:b/>
          <w:szCs w:val="24"/>
          <w:lang w:eastAsia="lt-LT"/>
        </w:rPr>
        <w:t>r</w:t>
      </w:r>
      <w:r w:rsidRPr="00262545">
        <w:rPr>
          <w:b/>
          <w:caps/>
          <w:szCs w:val="24"/>
          <w:lang w:eastAsia="lt-LT"/>
        </w:rPr>
        <w:t>. 13.1.1-LVPA-K-860 „E</w:t>
      </w:r>
      <w:r w:rsidR="007D3C2E">
        <w:rPr>
          <w:b/>
          <w:caps/>
          <w:szCs w:val="24"/>
          <w:lang w:eastAsia="lt-LT"/>
        </w:rPr>
        <w:t xml:space="preserve">. </w:t>
      </w:r>
      <w:r w:rsidR="00522357" w:rsidRPr="00262545">
        <w:rPr>
          <w:b/>
          <w:szCs w:val="24"/>
          <w:lang w:eastAsia="lt-LT"/>
        </w:rPr>
        <w:t xml:space="preserve">komercijos modelis </w:t>
      </w:r>
      <w:r w:rsidRPr="00262545">
        <w:rPr>
          <w:b/>
          <w:caps/>
          <w:szCs w:val="24"/>
          <w:lang w:eastAsia="lt-LT"/>
        </w:rPr>
        <w:t xml:space="preserve">COVID-19“ </w:t>
      </w:r>
      <w:r w:rsidR="00522357" w:rsidRPr="00262545">
        <w:rPr>
          <w:b/>
          <w:szCs w:val="24"/>
          <w:lang w:eastAsia="lt-LT"/>
        </w:rPr>
        <w:t>projektų finansavimo sąlygų aprašo nuostatoms ir projektų atrankos kriterijams įvertinti</w:t>
      </w:r>
      <w:r w:rsidR="00522357">
        <w:rPr>
          <w:b/>
          <w:szCs w:val="24"/>
          <w:lang w:eastAsia="lt-LT"/>
        </w:rPr>
        <w:t>, forma</w:t>
      </w:r>
      <w:r w:rsidR="00522357">
        <w:rPr>
          <w:b/>
          <w:caps/>
          <w:szCs w:val="24"/>
          <w:lang w:eastAsia="lt-LT"/>
        </w:rPr>
        <w:t>)</w:t>
      </w:r>
    </w:p>
    <w:p w14:paraId="1BCD51D3" w14:textId="2EC8C187" w:rsidR="00505E68" w:rsidRDefault="00505E68" w:rsidP="00FC0AE0">
      <w:pPr>
        <w:rPr>
          <w:sz w:val="18"/>
          <w:szCs w:val="18"/>
        </w:rPr>
      </w:pPr>
    </w:p>
    <w:p w14:paraId="66B52285" w14:textId="77777777" w:rsidR="00505E68" w:rsidRPr="00262545" w:rsidRDefault="00505E68" w:rsidP="00FC0AE0">
      <w:pPr>
        <w:rPr>
          <w:sz w:val="18"/>
          <w:szCs w:val="18"/>
        </w:rPr>
      </w:pPr>
    </w:p>
    <w:p w14:paraId="1F5E2500" w14:textId="6BD772D1" w:rsidR="00FC0AE0" w:rsidRPr="00262545" w:rsidRDefault="00FC0AE0" w:rsidP="00FC0AE0">
      <w:pPr>
        <w:jc w:val="center"/>
        <w:rPr>
          <w:b/>
          <w:caps/>
          <w:szCs w:val="24"/>
          <w:lang w:eastAsia="lt-LT"/>
        </w:rPr>
      </w:pPr>
      <w:r w:rsidRPr="00262545">
        <w:rPr>
          <w:b/>
          <w:caps/>
          <w:szCs w:val="24"/>
        </w:rPr>
        <w:lastRenderedPageBreak/>
        <w:t xml:space="preserve">INFORMACIJa, </w:t>
      </w:r>
      <w:r w:rsidRPr="00262545">
        <w:rPr>
          <w:b/>
          <w:caps/>
          <w:szCs w:val="24"/>
          <w:lang w:eastAsia="lt-LT"/>
        </w:rPr>
        <w:t>reikalingA projekto atitikČIAI 2014–2020 metų Europos Sąjungos fondų investicijų veiksmų programos 13 prioriteto „</w:t>
      </w:r>
      <w:r w:rsidRPr="00262545">
        <w:rPr>
          <w:b/>
          <w:caps/>
          <w:szCs w:val="24"/>
        </w:rPr>
        <w:t xml:space="preserve">VEIKSMŲ, SKIRTŲ COVID-19 PANDEMIJOS SUKELTAI KRIZEI ĮVEIKTI, SKATINIMAS IR PASIRENGIMAS APLINKĄ TAUSOJANČIAM, SKAITMENINIAM IR TVARIAM EKONOMIKOS </w:t>
      </w:r>
      <w:r w:rsidR="00470A3C" w:rsidRPr="00262545">
        <w:rPr>
          <w:b/>
          <w:caps/>
          <w:szCs w:val="24"/>
        </w:rPr>
        <w:t>ATGA</w:t>
      </w:r>
      <w:r w:rsidR="00470A3C">
        <w:rPr>
          <w:b/>
          <w:caps/>
          <w:szCs w:val="24"/>
        </w:rPr>
        <w:t>IVINIMUI</w:t>
      </w:r>
      <w:r w:rsidRPr="00262545">
        <w:rPr>
          <w:b/>
          <w:caps/>
          <w:szCs w:val="24"/>
          <w:lang w:eastAsia="lt-LT"/>
        </w:rPr>
        <w:t>“ priemonės Nr. 13.1.1-LVPA-K-860 „E</w:t>
      </w:r>
      <w:r w:rsidR="007D3C2E">
        <w:rPr>
          <w:b/>
          <w:caps/>
          <w:szCs w:val="24"/>
          <w:lang w:eastAsia="lt-LT"/>
        </w:rPr>
        <w:t xml:space="preserve">. </w:t>
      </w:r>
      <w:r w:rsidRPr="00262545">
        <w:rPr>
          <w:b/>
          <w:caps/>
          <w:szCs w:val="24"/>
          <w:lang w:eastAsia="lt-LT"/>
        </w:rPr>
        <w:t>komercijos modelis COVID-19“ projektų finansavimo sąlygų aprašo NUOSTATOMS ir projektų atrankos kriterijams įvertinti</w:t>
      </w:r>
    </w:p>
    <w:p w14:paraId="79BE3F99" w14:textId="77777777" w:rsidR="00FC0AE0" w:rsidRPr="00262545" w:rsidRDefault="00FC0AE0" w:rsidP="00FC0AE0">
      <w:pPr>
        <w:jc w:val="center"/>
        <w:rPr>
          <w:rFonts w:eastAsia="Calibri"/>
          <w:b/>
          <w:szCs w:val="24"/>
        </w:rPr>
      </w:pPr>
    </w:p>
    <w:p w14:paraId="129ABF2E" w14:textId="3C9891A5" w:rsidR="00FC0AE0" w:rsidRPr="00262545" w:rsidRDefault="00FC0AE0" w:rsidP="00FC0AE0">
      <w:pPr>
        <w:tabs>
          <w:tab w:val="left" w:pos="0"/>
          <w:tab w:val="left" w:pos="709"/>
          <w:tab w:val="left" w:pos="851"/>
        </w:tabs>
        <w:ind w:firstLine="426"/>
        <w:jc w:val="both"/>
        <w:rPr>
          <w:rFonts w:eastAsia="Calibri"/>
          <w:b/>
          <w:szCs w:val="24"/>
        </w:rPr>
      </w:pPr>
      <w:r w:rsidRPr="00262545">
        <w:rPr>
          <w:rFonts w:eastAsia="Calibri"/>
          <w:b/>
          <w:szCs w:val="24"/>
        </w:rPr>
        <w:t>1.</w:t>
      </w:r>
      <w:r w:rsidRPr="00262545">
        <w:rPr>
          <w:rFonts w:eastAsia="Calibri"/>
          <w:b/>
          <w:szCs w:val="24"/>
        </w:rPr>
        <w:tab/>
        <w:t>Pareiškėjų vykdomos veiklos priskiriamos Ekonominės veiklos rūšių klasifikatoriui (EVRK 2 red.), patvirtintam Statistikos departamento</w:t>
      </w:r>
      <w:r w:rsidRPr="00262545">
        <w:rPr>
          <w:rFonts w:eastAsia="Calibri"/>
          <w:szCs w:val="24"/>
        </w:rPr>
        <w:t xml:space="preserve"> </w:t>
      </w:r>
      <w:r w:rsidRPr="00262545">
        <w:rPr>
          <w:rFonts w:eastAsia="Calibri"/>
          <w:b/>
          <w:szCs w:val="24"/>
        </w:rPr>
        <w:t>prie Lietuvos Respublikos Vyriausybės</w:t>
      </w:r>
      <w:r w:rsidRPr="00262545">
        <w:rPr>
          <w:rFonts w:eastAsia="Calibri"/>
          <w:szCs w:val="24"/>
        </w:rPr>
        <w:t xml:space="preserve"> </w:t>
      </w:r>
      <w:r w:rsidRPr="00262545">
        <w:rPr>
          <w:rFonts w:eastAsia="Calibri"/>
          <w:b/>
          <w:szCs w:val="24"/>
        </w:rPr>
        <w:t>generalinio direktoriaus 2007 m. spalio 31 d. įsakymu Nr. DĮ-226 „Dėl Ekonominės veiklos rūšių klasifikatoriaus patvirtinimo“ (toliau – EVRK 2 red.) (taikoma vertinant projekto atitiktį 2014–2020 metų Europos Sąjungos fondų investicijų veiksmų programos 13 prioriteto „</w:t>
      </w:r>
      <w:r w:rsidRPr="00262545">
        <w:rPr>
          <w:b/>
          <w:szCs w:val="24"/>
        </w:rPr>
        <w:t>Veiksmų, skirtų COVID-19 pandemijos sukeltai krizei įveikti, skatinimas ir pasirengimas aplinką tausojančiam, skaitmeniniam ir tvariam ekonomikos atgaivinimui</w:t>
      </w:r>
      <w:r w:rsidRPr="00262545">
        <w:rPr>
          <w:rFonts w:eastAsia="Calibri"/>
          <w:b/>
          <w:szCs w:val="24"/>
        </w:rPr>
        <w:t>“ priemonės Nr. 13.1.1-LVPA-K-860 „E</w:t>
      </w:r>
      <w:r w:rsidR="003D5846">
        <w:rPr>
          <w:rFonts w:eastAsia="Calibri"/>
          <w:b/>
          <w:szCs w:val="24"/>
        </w:rPr>
        <w:t>. </w:t>
      </w:r>
      <w:r w:rsidRPr="00262545">
        <w:rPr>
          <w:rFonts w:eastAsia="Calibri"/>
          <w:b/>
          <w:szCs w:val="24"/>
        </w:rPr>
        <w:t>komercijos modelis COVID-19“ projektų finansavimo sąlygų aprašo (toliau – Aprašas) 19.2 papunkčio nuostatoms).</w:t>
      </w:r>
    </w:p>
    <w:p w14:paraId="55A4FF15" w14:textId="77777777" w:rsidR="00FC0AE0" w:rsidRPr="00262545" w:rsidRDefault="00FC0AE0" w:rsidP="00FC0AE0">
      <w:pPr>
        <w:tabs>
          <w:tab w:val="left" w:pos="426"/>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5"/>
        <w:gridCol w:w="2833"/>
        <w:gridCol w:w="2833"/>
        <w:gridCol w:w="2830"/>
      </w:tblGrid>
      <w:tr w:rsidR="00FC0AE0" w:rsidRPr="00262545" w14:paraId="552D97F7" w14:textId="77777777" w:rsidTr="00C95F8D">
        <w:tc>
          <w:tcPr>
            <w:tcW w:w="1000" w:type="pct"/>
            <w:tcBorders>
              <w:bottom w:val="single" w:sz="4" w:space="0" w:color="auto"/>
            </w:tcBorders>
          </w:tcPr>
          <w:p w14:paraId="35DAAB63" w14:textId="77777777" w:rsidR="00FC0AE0" w:rsidRPr="00262545" w:rsidRDefault="00FC0AE0" w:rsidP="00C95F8D">
            <w:pPr>
              <w:tabs>
                <w:tab w:val="left" w:pos="426"/>
              </w:tabs>
              <w:jc w:val="both"/>
              <w:rPr>
                <w:rFonts w:eastAsia="Calibri"/>
                <w:szCs w:val="24"/>
              </w:rPr>
            </w:pPr>
          </w:p>
        </w:tc>
        <w:tc>
          <w:tcPr>
            <w:tcW w:w="1001" w:type="pct"/>
            <w:tcBorders>
              <w:bottom w:val="single" w:sz="4" w:space="0" w:color="auto"/>
            </w:tcBorders>
            <w:shd w:val="clear" w:color="auto" w:fill="BFBFBF" w:themeFill="background1" w:themeFillShade="BF"/>
          </w:tcPr>
          <w:p w14:paraId="20EDB7E1" w14:textId="77777777" w:rsidR="00FC0AE0" w:rsidRPr="00262545" w:rsidRDefault="00FC0AE0" w:rsidP="00C95F8D">
            <w:pPr>
              <w:tabs>
                <w:tab w:val="left" w:pos="426"/>
              </w:tabs>
              <w:jc w:val="both"/>
              <w:rPr>
                <w:rFonts w:eastAsia="Calibri"/>
                <w:b/>
                <w:szCs w:val="24"/>
              </w:rPr>
            </w:pPr>
            <w:r w:rsidRPr="00262545">
              <w:rPr>
                <w:rFonts w:eastAsia="Calibri"/>
                <w:b/>
                <w:szCs w:val="24"/>
              </w:rPr>
              <w:t>Veiklos pavadinimas ir EVRK 2 red. kodas</w:t>
            </w:r>
          </w:p>
        </w:tc>
        <w:tc>
          <w:tcPr>
            <w:tcW w:w="1000" w:type="pct"/>
            <w:shd w:val="clear" w:color="auto" w:fill="BFBFBF" w:themeFill="background1" w:themeFillShade="BF"/>
          </w:tcPr>
          <w:p w14:paraId="5AB3EE15" w14:textId="77777777" w:rsidR="00FC0AE0" w:rsidRPr="00262545" w:rsidRDefault="00FC0AE0" w:rsidP="00C95F8D">
            <w:pPr>
              <w:tabs>
                <w:tab w:val="left" w:pos="426"/>
              </w:tabs>
              <w:jc w:val="both"/>
              <w:rPr>
                <w:rFonts w:eastAsia="Calibri"/>
                <w:b/>
                <w:szCs w:val="24"/>
              </w:rPr>
            </w:pPr>
            <w:r w:rsidRPr="00262545">
              <w:rPr>
                <w:rFonts w:eastAsia="Calibri"/>
                <w:b/>
                <w:szCs w:val="24"/>
              </w:rPr>
              <w:t xml:space="preserve">2018 m. pardavimo pajamos, </w:t>
            </w:r>
            <w:proofErr w:type="spellStart"/>
            <w:r w:rsidRPr="00262545">
              <w:rPr>
                <w:rFonts w:eastAsia="Calibri"/>
                <w:b/>
                <w:szCs w:val="24"/>
              </w:rPr>
              <w:t>Eur</w:t>
            </w:r>
            <w:proofErr w:type="spellEnd"/>
          </w:p>
        </w:tc>
        <w:tc>
          <w:tcPr>
            <w:tcW w:w="1000" w:type="pct"/>
            <w:shd w:val="clear" w:color="auto" w:fill="BFBFBF" w:themeFill="background1" w:themeFillShade="BF"/>
          </w:tcPr>
          <w:p w14:paraId="43C17013" w14:textId="77777777" w:rsidR="00FC0AE0" w:rsidRPr="00262545" w:rsidRDefault="00FC0AE0" w:rsidP="00C95F8D">
            <w:pPr>
              <w:tabs>
                <w:tab w:val="left" w:pos="426"/>
              </w:tabs>
              <w:jc w:val="both"/>
              <w:rPr>
                <w:rFonts w:eastAsia="Calibri"/>
                <w:b/>
                <w:szCs w:val="24"/>
              </w:rPr>
            </w:pPr>
            <w:r w:rsidRPr="00262545">
              <w:rPr>
                <w:rFonts w:eastAsia="Calibri"/>
                <w:b/>
                <w:szCs w:val="24"/>
              </w:rPr>
              <w:t xml:space="preserve">2019 m. pardavimo pajamos, </w:t>
            </w:r>
            <w:proofErr w:type="spellStart"/>
            <w:r w:rsidRPr="00262545">
              <w:rPr>
                <w:rFonts w:eastAsia="Calibri"/>
                <w:b/>
                <w:szCs w:val="24"/>
              </w:rPr>
              <w:t>Eur</w:t>
            </w:r>
            <w:proofErr w:type="spellEnd"/>
          </w:p>
        </w:tc>
        <w:tc>
          <w:tcPr>
            <w:tcW w:w="999" w:type="pct"/>
            <w:shd w:val="clear" w:color="auto" w:fill="BFBFBF" w:themeFill="background1" w:themeFillShade="BF"/>
          </w:tcPr>
          <w:p w14:paraId="6EF55793" w14:textId="77777777" w:rsidR="00FC0AE0" w:rsidRPr="00262545" w:rsidRDefault="00FC0AE0" w:rsidP="00C95F8D">
            <w:pPr>
              <w:tabs>
                <w:tab w:val="left" w:pos="426"/>
              </w:tabs>
              <w:jc w:val="both"/>
              <w:rPr>
                <w:rFonts w:eastAsia="Calibri"/>
                <w:b/>
                <w:szCs w:val="24"/>
              </w:rPr>
            </w:pPr>
            <w:r w:rsidRPr="00262545">
              <w:rPr>
                <w:rFonts w:eastAsia="Calibri"/>
                <w:b/>
                <w:szCs w:val="24"/>
              </w:rPr>
              <w:t xml:space="preserve">2020 m. pardavimo pajamos, </w:t>
            </w:r>
            <w:proofErr w:type="spellStart"/>
            <w:r w:rsidRPr="00262545">
              <w:rPr>
                <w:rFonts w:eastAsia="Calibri"/>
                <w:b/>
                <w:szCs w:val="24"/>
              </w:rPr>
              <w:t>Eur</w:t>
            </w:r>
            <w:proofErr w:type="spellEnd"/>
          </w:p>
        </w:tc>
      </w:tr>
      <w:tr w:rsidR="00FC0AE0" w:rsidRPr="00262545" w14:paraId="12D0865C" w14:textId="77777777" w:rsidTr="00C95F8D">
        <w:tc>
          <w:tcPr>
            <w:tcW w:w="1000" w:type="pct"/>
            <w:vMerge w:val="restart"/>
            <w:shd w:val="clear" w:color="auto" w:fill="A6A6A6" w:themeFill="background1" w:themeFillShade="A6"/>
          </w:tcPr>
          <w:p w14:paraId="512BB86B" w14:textId="028D02F6" w:rsidR="00FC0AE0" w:rsidRPr="00262545" w:rsidRDefault="00FC0AE0" w:rsidP="00F1160A">
            <w:pPr>
              <w:tabs>
                <w:tab w:val="left" w:pos="426"/>
              </w:tabs>
              <w:jc w:val="both"/>
              <w:rPr>
                <w:rFonts w:eastAsia="Calibri"/>
                <w:b/>
                <w:szCs w:val="24"/>
              </w:rPr>
            </w:pPr>
            <w:r w:rsidRPr="00262545">
              <w:rPr>
                <w:rFonts w:eastAsia="Calibri"/>
                <w:b/>
                <w:szCs w:val="24"/>
              </w:rPr>
              <w:t>Pareiškėjo vykdom</w:t>
            </w:r>
            <w:r w:rsidR="00F1160A">
              <w:rPr>
                <w:rFonts w:eastAsia="Calibri"/>
                <w:b/>
                <w:szCs w:val="24"/>
              </w:rPr>
              <w:t>a</w:t>
            </w:r>
            <w:r w:rsidRPr="00262545">
              <w:rPr>
                <w:rFonts w:eastAsia="Calibri"/>
                <w:b/>
                <w:szCs w:val="24"/>
              </w:rPr>
              <w:t xml:space="preserve"> veikl</w:t>
            </w:r>
            <w:r w:rsidR="00F1160A">
              <w:rPr>
                <w:rFonts w:eastAsia="Calibri"/>
                <w:b/>
                <w:szCs w:val="24"/>
              </w:rPr>
              <w:t>a (-</w:t>
            </w:r>
            <w:proofErr w:type="spellStart"/>
            <w:r w:rsidRPr="00262545">
              <w:rPr>
                <w:rFonts w:eastAsia="Calibri"/>
                <w:b/>
                <w:szCs w:val="24"/>
              </w:rPr>
              <w:t>os</w:t>
            </w:r>
            <w:proofErr w:type="spellEnd"/>
            <w:r w:rsidR="00F1160A">
              <w:rPr>
                <w:rFonts w:eastAsia="Calibri"/>
                <w:b/>
                <w:szCs w:val="24"/>
              </w:rPr>
              <w:t>)</w:t>
            </w:r>
            <w:r w:rsidRPr="00262545">
              <w:rPr>
                <w:rFonts w:eastAsia="Calibri"/>
                <w:b/>
                <w:szCs w:val="24"/>
              </w:rPr>
              <w:t xml:space="preserve"> pagal EVRK 2 red.</w:t>
            </w:r>
          </w:p>
        </w:tc>
        <w:tc>
          <w:tcPr>
            <w:tcW w:w="1001" w:type="pct"/>
            <w:shd w:val="clear" w:color="auto" w:fill="D9D9D9" w:themeFill="background1" w:themeFillShade="D9"/>
          </w:tcPr>
          <w:p w14:paraId="154ECAF9" w14:textId="77777777" w:rsidR="00FC0AE0" w:rsidRPr="00262545" w:rsidRDefault="00FC0AE0" w:rsidP="00C95F8D">
            <w:pPr>
              <w:tabs>
                <w:tab w:val="left" w:pos="426"/>
              </w:tabs>
              <w:jc w:val="both"/>
              <w:rPr>
                <w:rFonts w:eastAsia="Calibri"/>
                <w:szCs w:val="24"/>
              </w:rPr>
            </w:pPr>
            <w:r w:rsidRPr="00262545">
              <w:rPr>
                <w:rFonts w:eastAsia="Calibri"/>
                <w:szCs w:val="24"/>
              </w:rPr>
              <w:t>Veikla Nr. 1</w:t>
            </w:r>
          </w:p>
        </w:tc>
        <w:tc>
          <w:tcPr>
            <w:tcW w:w="1000" w:type="pct"/>
          </w:tcPr>
          <w:p w14:paraId="0ACD6DBB" w14:textId="77777777" w:rsidR="00FC0AE0" w:rsidRPr="00262545" w:rsidRDefault="00FC0AE0" w:rsidP="00C95F8D">
            <w:pPr>
              <w:tabs>
                <w:tab w:val="left" w:pos="426"/>
              </w:tabs>
              <w:jc w:val="both"/>
              <w:rPr>
                <w:rFonts w:eastAsia="Calibri"/>
                <w:szCs w:val="24"/>
              </w:rPr>
            </w:pPr>
          </w:p>
        </w:tc>
        <w:tc>
          <w:tcPr>
            <w:tcW w:w="1000" w:type="pct"/>
          </w:tcPr>
          <w:p w14:paraId="05F7460D" w14:textId="77777777" w:rsidR="00FC0AE0" w:rsidRPr="00262545" w:rsidRDefault="00FC0AE0" w:rsidP="00C95F8D">
            <w:pPr>
              <w:tabs>
                <w:tab w:val="left" w:pos="426"/>
              </w:tabs>
              <w:jc w:val="both"/>
              <w:rPr>
                <w:rFonts w:eastAsia="Calibri"/>
                <w:szCs w:val="24"/>
              </w:rPr>
            </w:pPr>
          </w:p>
        </w:tc>
        <w:tc>
          <w:tcPr>
            <w:tcW w:w="999" w:type="pct"/>
          </w:tcPr>
          <w:p w14:paraId="7A470D27" w14:textId="77777777" w:rsidR="00FC0AE0" w:rsidRPr="00262545" w:rsidRDefault="00FC0AE0" w:rsidP="00C95F8D">
            <w:pPr>
              <w:tabs>
                <w:tab w:val="left" w:pos="426"/>
              </w:tabs>
              <w:jc w:val="both"/>
              <w:rPr>
                <w:rFonts w:eastAsia="Calibri"/>
                <w:szCs w:val="24"/>
              </w:rPr>
            </w:pPr>
          </w:p>
        </w:tc>
      </w:tr>
      <w:tr w:rsidR="00FC0AE0" w:rsidRPr="00262545" w14:paraId="05BF13D2" w14:textId="77777777" w:rsidTr="00C95F8D">
        <w:tc>
          <w:tcPr>
            <w:tcW w:w="1000" w:type="pct"/>
            <w:vMerge/>
            <w:shd w:val="clear" w:color="auto" w:fill="A6A6A6" w:themeFill="background1" w:themeFillShade="A6"/>
          </w:tcPr>
          <w:p w14:paraId="64BF2E31"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155C058A" w14:textId="77777777" w:rsidR="00FC0AE0" w:rsidRPr="00262545" w:rsidRDefault="00FC0AE0" w:rsidP="00C95F8D">
            <w:pPr>
              <w:tabs>
                <w:tab w:val="left" w:pos="426"/>
              </w:tabs>
              <w:jc w:val="both"/>
              <w:rPr>
                <w:rFonts w:eastAsia="Calibri"/>
                <w:szCs w:val="24"/>
              </w:rPr>
            </w:pPr>
            <w:r w:rsidRPr="00262545">
              <w:rPr>
                <w:rFonts w:eastAsia="Calibri"/>
                <w:szCs w:val="24"/>
              </w:rPr>
              <w:t>Veikla Nr. 2</w:t>
            </w:r>
          </w:p>
        </w:tc>
        <w:tc>
          <w:tcPr>
            <w:tcW w:w="1000" w:type="pct"/>
          </w:tcPr>
          <w:p w14:paraId="064D3CA7" w14:textId="77777777" w:rsidR="00FC0AE0" w:rsidRPr="00262545" w:rsidRDefault="00FC0AE0" w:rsidP="00C95F8D">
            <w:pPr>
              <w:tabs>
                <w:tab w:val="left" w:pos="426"/>
              </w:tabs>
              <w:jc w:val="both"/>
              <w:rPr>
                <w:rFonts w:eastAsia="Calibri"/>
                <w:szCs w:val="24"/>
              </w:rPr>
            </w:pPr>
          </w:p>
        </w:tc>
        <w:tc>
          <w:tcPr>
            <w:tcW w:w="1000" w:type="pct"/>
          </w:tcPr>
          <w:p w14:paraId="5C1C8B03" w14:textId="77777777" w:rsidR="00FC0AE0" w:rsidRPr="00262545" w:rsidRDefault="00FC0AE0" w:rsidP="00C95F8D">
            <w:pPr>
              <w:tabs>
                <w:tab w:val="left" w:pos="426"/>
              </w:tabs>
              <w:jc w:val="both"/>
              <w:rPr>
                <w:rFonts w:eastAsia="Calibri"/>
                <w:szCs w:val="24"/>
              </w:rPr>
            </w:pPr>
          </w:p>
        </w:tc>
        <w:tc>
          <w:tcPr>
            <w:tcW w:w="999" w:type="pct"/>
          </w:tcPr>
          <w:p w14:paraId="4E0DE2B5" w14:textId="77777777" w:rsidR="00FC0AE0" w:rsidRPr="00262545" w:rsidRDefault="00FC0AE0" w:rsidP="00C95F8D">
            <w:pPr>
              <w:tabs>
                <w:tab w:val="left" w:pos="426"/>
              </w:tabs>
              <w:jc w:val="both"/>
              <w:rPr>
                <w:rFonts w:eastAsia="Calibri"/>
                <w:szCs w:val="24"/>
              </w:rPr>
            </w:pPr>
          </w:p>
        </w:tc>
      </w:tr>
      <w:tr w:rsidR="00FC0AE0" w:rsidRPr="00262545" w14:paraId="3A9DB28E" w14:textId="77777777" w:rsidTr="00C95F8D">
        <w:tc>
          <w:tcPr>
            <w:tcW w:w="1000" w:type="pct"/>
            <w:vMerge/>
            <w:shd w:val="clear" w:color="auto" w:fill="A6A6A6" w:themeFill="background1" w:themeFillShade="A6"/>
          </w:tcPr>
          <w:p w14:paraId="0E681F82"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4B8D64E4" w14:textId="77777777" w:rsidR="00FC0AE0" w:rsidRPr="00262545" w:rsidRDefault="00FC0AE0" w:rsidP="00C95F8D">
            <w:pPr>
              <w:tabs>
                <w:tab w:val="left" w:pos="426"/>
              </w:tabs>
              <w:jc w:val="both"/>
              <w:rPr>
                <w:rFonts w:eastAsia="Calibri"/>
                <w:szCs w:val="24"/>
              </w:rPr>
            </w:pPr>
            <w:r w:rsidRPr="00262545">
              <w:rPr>
                <w:rFonts w:eastAsia="Calibri"/>
                <w:szCs w:val="24"/>
              </w:rPr>
              <w:t>Veikla Nr. 3</w:t>
            </w:r>
          </w:p>
        </w:tc>
        <w:tc>
          <w:tcPr>
            <w:tcW w:w="1000" w:type="pct"/>
          </w:tcPr>
          <w:p w14:paraId="0A644E2E" w14:textId="77777777" w:rsidR="00FC0AE0" w:rsidRPr="00262545" w:rsidRDefault="00FC0AE0" w:rsidP="00C95F8D">
            <w:pPr>
              <w:tabs>
                <w:tab w:val="left" w:pos="426"/>
              </w:tabs>
              <w:jc w:val="both"/>
              <w:rPr>
                <w:rFonts w:eastAsia="Calibri"/>
                <w:szCs w:val="24"/>
              </w:rPr>
            </w:pPr>
          </w:p>
        </w:tc>
        <w:tc>
          <w:tcPr>
            <w:tcW w:w="1000" w:type="pct"/>
          </w:tcPr>
          <w:p w14:paraId="4517FBE6" w14:textId="77777777" w:rsidR="00FC0AE0" w:rsidRPr="00262545" w:rsidRDefault="00FC0AE0" w:rsidP="00C95F8D">
            <w:pPr>
              <w:tabs>
                <w:tab w:val="left" w:pos="426"/>
              </w:tabs>
              <w:jc w:val="both"/>
              <w:rPr>
                <w:rFonts w:eastAsia="Calibri"/>
                <w:szCs w:val="24"/>
              </w:rPr>
            </w:pPr>
          </w:p>
        </w:tc>
        <w:tc>
          <w:tcPr>
            <w:tcW w:w="999" w:type="pct"/>
          </w:tcPr>
          <w:p w14:paraId="44278171" w14:textId="77777777" w:rsidR="00FC0AE0" w:rsidRPr="00262545" w:rsidRDefault="00FC0AE0" w:rsidP="00C95F8D">
            <w:pPr>
              <w:tabs>
                <w:tab w:val="left" w:pos="426"/>
              </w:tabs>
              <w:jc w:val="both"/>
              <w:rPr>
                <w:rFonts w:eastAsia="Calibri"/>
                <w:szCs w:val="24"/>
              </w:rPr>
            </w:pPr>
          </w:p>
        </w:tc>
      </w:tr>
      <w:tr w:rsidR="00FC0AE0" w:rsidRPr="00262545" w14:paraId="1C28559E" w14:textId="77777777" w:rsidTr="00C95F8D">
        <w:tc>
          <w:tcPr>
            <w:tcW w:w="1000" w:type="pct"/>
            <w:vMerge/>
            <w:shd w:val="clear" w:color="auto" w:fill="A6A6A6" w:themeFill="background1" w:themeFillShade="A6"/>
          </w:tcPr>
          <w:p w14:paraId="4ED7B7A5" w14:textId="77777777" w:rsidR="00FC0AE0" w:rsidRPr="00262545" w:rsidRDefault="00FC0AE0" w:rsidP="00C95F8D">
            <w:pPr>
              <w:tabs>
                <w:tab w:val="left" w:pos="426"/>
              </w:tabs>
              <w:jc w:val="both"/>
              <w:rPr>
                <w:rFonts w:eastAsia="Calibri"/>
                <w:szCs w:val="24"/>
              </w:rPr>
            </w:pPr>
          </w:p>
        </w:tc>
        <w:tc>
          <w:tcPr>
            <w:tcW w:w="1001" w:type="pct"/>
            <w:shd w:val="clear" w:color="auto" w:fill="D9D9D9" w:themeFill="background1" w:themeFillShade="D9"/>
          </w:tcPr>
          <w:p w14:paraId="44AD0869" w14:textId="77777777" w:rsidR="00FC0AE0" w:rsidRPr="00262545" w:rsidRDefault="00FC0AE0" w:rsidP="00C95F8D">
            <w:pPr>
              <w:tabs>
                <w:tab w:val="left" w:pos="426"/>
              </w:tabs>
              <w:jc w:val="both"/>
              <w:rPr>
                <w:rFonts w:eastAsia="Calibri"/>
                <w:szCs w:val="24"/>
              </w:rPr>
            </w:pPr>
            <w:r w:rsidRPr="00262545">
              <w:rPr>
                <w:rFonts w:eastAsia="Calibri"/>
                <w:szCs w:val="24"/>
              </w:rPr>
              <w:t>Veikla Nr. n</w:t>
            </w:r>
          </w:p>
        </w:tc>
        <w:tc>
          <w:tcPr>
            <w:tcW w:w="1000" w:type="pct"/>
          </w:tcPr>
          <w:p w14:paraId="3D288B52" w14:textId="77777777" w:rsidR="00FC0AE0" w:rsidRPr="00262545" w:rsidRDefault="00FC0AE0" w:rsidP="00C95F8D">
            <w:pPr>
              <w:tabs>
                <w:tab w:val="left" w:pos="426"/>
              </w:tabs>
              <w:jc w:val="both"/>
              <w:rPr>
                <w:rFonts w:eastAsia="Calibri"/>
                <w:szCs w:val="24"/>
              </w:rPr>
            </w:pPr>
          </w:p>
        </w:tc>
        <w:tc>
          <w:tcPr>
            <w:tcW w:w="1000" w:type="pct"/>
          </w:tcPr>
          <w:p w14:paraId="5775A733" w14:textId="77777777" w:rsidR="00FC0AE0" w:rsidRPr="00262545" w:rsidRDefault="00FC0AE0" w:rsidP="00C95F8D">
            <w:pPr>
              <w:tabs>
                <w:tab w:val="left" w:pos="426"/>
              </w:tabs>
              <w:jc w:val="both"/>
              <w:rPr>
                <w:rFonts w:eastAsia="Calibri"/>
                <w:szCs w:val="24"/>
              </w:rPr>
            </w:pPr>
          </w:p>
        </w:tc>
        <w:tc>
          <w:tcPr>
            <w:tcW w:w="999" w:type="pct"/>
          </w:tcPr>
          <w:p w14:paraId="579C2445" w14:textId="77777777" w:rsidR="00FC0AE0" w:rsidRPr="00262545" w:rsidRDefault="00FC0AE0" w:rsidP="00C95F8D">
            <w:pPr>
              <w:tabs>
                <w:tab w:val="left" w:pos="426"/>
              </w:tabs>
              <w:jc w:val="both"/>
              <w:rPr>
                <w:rFonts w:eastAsia="Calibri"/>
                <w:szCs w:val="24"/>
              </w:rPr>
            </w:pPr>
          </w:p>
        </w:tc>
      </w:tr>
      <w:tr w:rsidR="00FC0AE0" w:rsidRPr="00262545" w14:paraId="500267EC" w14:textId="77777777" w:rsidTr="00C95F8D">
        <w:tc>
          <w:tcPr>
            <w:tcW w:w="2001" w:type="pct"/>
            <w:gridSpan w:val="2"/>
            <w:tcBorders>
              <w:bottom w:val="single" w:sz="4" w:space="0" w:color="auto"/>
            </w:tcBorders>
          </w:tcPr>
          <w:p w14:paraId="52694D1D" w14:textId="4418492C" w:rsidR="00FC0AE0" w:rsidRPr="00262545" w:rsidRDefault="0088626B" w:rsidP="00C95F8D">
            <w:pPr>
              <w:tabs>
                <w:tab w:val="left" w:pos="426"/>
              </w:tabs>
              <w:jc w:val="right"/>
              <w:rPr>
                <w:rFonts w:eastAsia="Calibri"/>
                <w:b/>
                <w:szCs w:val="24"/>
              </w:rPr>
            </w:pPr>
            <w:r>
              <w:rPr>
                <w:rFonts w:eastAsia="Calibri"/>
                <w:b/>
                <w:szCs w:val="24"/>
              </w:rPr>
              <w:t>Iš v</w:t>
            </w:r>
            <w:r w:rsidRPr="00262545">
              <w:rPr>
                <w:rFonts w:eastAsia="Calibri"/>
                <w:b/>
                <w:szCs w:val="24"/>
              </w:rPr>
              <w:t>iso</w:t>
            </w:r>
            <w:r w:rsidR="00FC0AE0" w:rsidRPr="00262545">
              <w:rPr>
                <w:rFonts w:eastAsia="Calibri"/>
                <w:b/>
                <w:szCs w:val="24"/>
              </w:rPr>
              <w:t xml:space="preserve">, </w:t>
            </w:r>
            <w:proofErr w:type="spellStart"/>
            <w:r w:rsidR="00FC0AE0" w:rsidRPr="00262545">
              <w:rPr>
                <w:rFonts w:eastAsia="Calibri"/>
                <w:b/>
                <w:szCs w:val="24"/>
              </w:rPr>
              <w:t>Eur</w:t>
            </w:r>
            <w:proofErr w:type="spellEnd"/>
            <w:r w:rsidR="00FC0AE0" w:rsidRPr="00262545">
              <w:rPr>
                <w:rFonts w:eastAsia="Calibri"/>
                <w:b/>
                <w:szCs w:val="24"/>
              </w:rPr>
              <w:t>:</w:t>
            </w:r>
          </w:p>
        </w:tc>
        <w:tc>
          <w:tcPr>
            <w:tcW w:w="1000" w:type="pct"/>
          </w:tcPr>
          <w:p w14:paraId="2CC02CA6" w14:textId="77777777" w:rsidR="00FC0AE0" w:rsidRPr="00262545" w:rsidRDefault="00FC0AE0" w:rsidP="00C95F8D">
            <w:pPr>
              <w:tabs>
                <w:tab w:val="left" w:pos="426"/>
              </w:tabs>
              <w:jc w:val="both"/>
              <w:rPr>
                <w:rFonts w:eastAsia="Calibri"/>
                <w:szCs w:val="24"/>
              </w:rPr>
            </w:pPr>
          </w:p>
        </w:tc>
        <w:tc>
          <w:tcPr>
            <w:tcW w:w="1000" w:type="pct"/>
          </w:tcPr>
          <w:p w14:paraId="637DB159" w14:textId="77777777" w:rsidR="00FC0AE0" w:rsidRPr="00262545" w:rsidRDefault="00FC0AE0" w:rsidP="00C95F8D">
            <w:pPr>
              <w:tabs>
                <w:tab w:val="left" w:pos="426"/>
              </w:tabs>
              <w:jc w:val="both"/>
              <w:rPr>
                <w:rFonts w:eastAsia="Calibri"/>
                <w:szCs w:val="24"/>
              </w:rPr>
            </w:pPr>
          </w:p>
        </w:tc>
        <w:tc>
          <w:tcPr>
            <w:tcW w:w="999" w:type="pct"/>
          </w:tcPr>
          <w:p w14:paraId="68098363" w14:textId="77777777" w:rsidR="00FC0AE0" w:rsidRPr="00262545" w:rsidRDefault="00FC0AE0" w:rsidP="00C95F8D">
            <w:pPr>
              <w:tabs>
                <w:tab w:val="left" w:pos="426"/>
              </w:tabs>
              <w:jc w:val="both"/>
              <w:rPr>
                <w:rFonts w:eastAsia="Calibri"/>
                <w:szCs w:val="24"/>
              </w:rPr>
            </w:pPr>
          </w:p>
        </w:tc>
      </w:tr>
      <w:tr w:rsidR="00FC0AE0" w:rsidRPr="00262545" w14:paraId="0A0A4E5E" w14:textId="77777777" w:rsidTr="00C95F8D">
        <w:tc>
          <w:tcPr>
            <w:tcW w:w="2001" w:type="pct"/>
            <w:gridSpan w:val="2"/>
            <w:shd w:val="clear" w:color="auto" w:fill="D9D9D9" w:themeFill="background1" w:themeFillShade="D9"/>
          </w:tcPr>
          <w:p w14:paraId="0759A559" w14:textId="279D7942" w:rsidR="00FC0AE0" w:rsidRPr="00262545" w:rsidRDefault="009D13AE" w:rsidP="00292D23">
            <w:pPr>
              <w:pStyle w:val="Sraopastraipa"/>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Iš viso pajamų, </w:t>
            </w:r>
            <w:proofErr w:type="spellStart"/>
            <w:r w:rsidR="00FC0AE0" w:rsidRPr="00262545">
              <w:rPr>
                <w:rFonts w:ascii="Times New Roman" w:hAnsi="Times New Roman"/>
                <w:sz w:val="24"/>
                <w:szCs w:val="24"/>
              </w:rPr>
              <w:t>Eur</w:t>
            </w:r>
            <w:proofErr w:type="spellEnd"/>
            <w:r w:rsidR="00FC0AE0" w:rsidRPr="00262545">
              <w:rPr>
                <w:rFonts w:ascii="Times New Roman" w:hAnsi="Times New Roman"/>
                <w:sz w:val="24"/>
                <w:szCs w:val="24"/>
              </w:rPr>
              <w:t xml:space="preserve"> (turi sutapti su pelno (nuostolių) ataskaitoje nurodyta suma eilutėje „Pardavimo pajamos“)</w:t>
            </w:r>
          </w:p>
        </w:tc>
        <w:tc>
          <w:tcPr>
            <w:tcW w:w="1000" w:type="pct"/>
          </w:tcPr>
          <w:p w14:paraId="15290E4B" w14:textId="77777777" w:rsidR="00FC0AE0" w:rsidRPr="00262545" w:rsidRDefault="00FC0AE0" w:rsidP="00D96FB6">
            <w:pPr>
              <w:tabs>
                <w:tab w:val="left" w:pos="426"/>
              </w:tabs>
              <w:jc w:val="both"/>
              <w:rPr>
                <w:rFonts w:eastAsia="Calibri"/>
                <w:szCs w:val="24"/>
              </w:rPr>
            </w:pPr>
          </w:p>
        </w:tc>
        <w:tc>
          <w:tcPr>
            <w:tcW w:w="1000" w:type="pct"/>
          </w:tcPr>
          <w:p w14:paraId="6316073F" w14:textId="77777777" w:rsidR="00FC0AE0" w:rsidRPr="00262545" w:rsidRDefault="00FC0AE0" w:rsidP="00D96FB6">
            <w:pPr>
              <w:tabs>
                <w:tab w:val="left" w:pos="426"/>
              </w:tabs>
              <w:jc w:val="both"/>
              <w:rPr>
                <w:rFonts w:eastAsia="Calibri"/>
                <w:szCs w:val="24"/>
              </w:rPr>
            </w:pPr>
          </w:p>
        </w:tc>
        <w:tc>
          <w:tcPr>
            <w:tcW w:w="999" w:type="pct"/>
          </w:tcPr>
          <w:p w14:paraId="5F20D7F9" w14:textId="77777777" w:rsidR="00FC0AE0" w:rsidRPr="00262545" w:rsidRDefault="00FC0AE0" w:rsidP="00D96FB6">
            <w:pPr>
              <w:tabs>
                <w:tab w:val="left" w:pos="426"/>
              </w:tabs>
              <w:jc w:val="both"/>
              <w:rPr>
                <w:rFonts w:eastAsia="Calibri"/>
                <w:szCs w:val="24"/>
              </w:rPr>
            </w:pPr>
          </w:p>
        </w:tc>
      </w:tr>
      <w:tr w:rsidR="00FC0AE0" w:rsidRPr="00262545" w14:paraId="51BF8C0B" w14:textId="77777777" w:rsidTr="00C95F8D">
        <w:tc>
          <w:tcPr>
            <w:tcW w:w="2001" w:type="pct"/>
            <w:gridSpan w:val="2"/>
            <w:tcBorders>
              <w:bottom w:val="single" w:sz="4" w:space="0" w:color="auto"/>
            </w:tcBorders>
            <w:shd w:val="clear" w:color="auto" w:fill="D9D9D9" w:themeFill="background1" w:themeFillShade="D9"/>
          </w:tcPr>
          <w:p w14:paraId="486D16A2" w14:textId="537DD64A" w:rsidR="00FC0AE0" w:rsidRPr="00262545" w:rsidRDefault="009D13AE" w:rsidP="00292D23">
            <w:pPr>
              <w:pStyle w:val="Sraopastraipa"/>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Pajamų suma iš veiklų, nesusijusių su pačios įmonės pagamintos produkcijos </w:t>
            </w:r>
            <w:r w:rsidR="00C36635" w:rsidRPr="00FC5665">
              <w:rPr>
                <w:rFonts w:ascii="Times New Roman" w:hAnsi="Times New Roman"/>
                <w:sz w:val="24"/>
                <w:szCs w:val="24"/>
              </w:rPr>
              <w:t>pardavimu</w:t>
            </w:r>
            <w:r w:rsidR="007E0691">
              <w:rPr>
                <w:rFonts w:ascii="Times New Roman" w:hAnsi="Times New Roman"/>
                <w:sz w:val="24"/>
                <w:szCs w:val="24"/>
              </w:rPr>
              <w:t xml:space="preserve">, </w:t>
            </w:r>
            <w:proofErr w:type="spellStart"/>
            <w:r w:rsidR="007E0691">
              <w:rPr>
                <w:rFonts w:ascii="Times New Roman" w:hAnsi="Times New Roman"/>
                <w:sz w:val="24"/>
                <w:szCs w:val="24"/>
              </w:rPr>
              <w:t>Eur</w:t>
            </w:r>
            <w:proofErr w:type="spellEnd"/>
          </w:p>
        </w:tc>
        <w:tc>
          <w:tcPr>
            <w:tcW w:w="1000" w:type="pct"/>
          </w:tcPr>
          <w:p w14:paraId="1C0A1E52" w14:textId="77777777" w:rsidR="00FC0AE0" w:rsidRPr="00262545" w:rsidRDefault="00FC0AE0" w:rsidP="00D96FB6">
            <w:pPr>
              <w:tabs>
                <w:tab w:val="left" w:pos="426"/>
              </w:tabs>
              <w:jc w:val="both"/>
              <w:rPr>
                <w:rFonts w:eastAsia="Calibri"/>
                <w:szCs w:val="24"/>
              </w:rPr>
            </w:pPr>
          </w:p>
        </w:tc>
        <w:tc>
          <w:tcPr>
            <w:tcW w:w="1000" w:type="pct"/>
          </w:tcPr>
          <w:p w14:paraId="4B39DE9E" w14:textId="77777777" w:rsidR="00FC0AE0" w:rsidRPr="00262545" w:rsidRDefault="00FC0AE0" w:rsidP="00D96FB6">
            <w:pPr>
              <w:tabs>
                <w:tab w:val="left" w:pos="426"/>
              </w:tabs>
              <w:jc w:val="both"/>
              <w:rPr>
                <w:rFonts w:eastAsia="Calibri"/>
                <w:szCs w:val="24"/>
              </w:rPr>
            </w:pPr>
          </w:p>
        </w:tc>
        <w:tc>
          <w:tcPr>
            <w:tcW w:w="999" w:type="pct"/>
          </w:tcPr>
          <w:p w14:paraId="061E4166" w14:textId="77777777" w:rsidR="00FC0AE0" w:rsidRPr="00262545" w:rsidRDefault="00FC0AE0" w:rsidP="00D96FB6">
            <w:pPr>
              <w:tabs>
                <w:tab w:val="left" w:pos="426"/>
              </w:tabs>
              <w:jc w:val="both"/>
              <w:rPr>
                <w:rFonts w:eastAsia="Calibri"/>
                <w:szCs w:val="24"/>
              </w:rPr>
            </w:pPr>
          </w:p>
        </w:tc>
      </w:tr>
      <w:tr w:rsidR="00FC0AE0" w:rsidRPr="00262545" w14:paraId="3B05ECC1" w14:textId="77777777" w:rsidTr="00C95F8D">
        <w:tc>
          <w:tcPr>
            <w:tcW w:w="2001" w:type="pct"/>
            <w:gridSpan w:val="2"/>
            <w:shd w:val="clear" w:color="auto" w:fill="D9D9D9" w:themeFill="background1" w:themeFillShade="D9"/>
          </w:tcPr>
          <w:p w14:paraId="3C6C5F5B" w14:textId="1D92C32E" w:rsidR="00FC0AE0" w:rsidRPr="00262545" w:rsidRDefault="009D13AE" w:rsidP="00292D23">
            <w:pPr>
              <w:pStyle w:val="Sraopastraipa"/>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Pajamų suma iš pačios įmonės pagamintos produkcijos, </w:t>
            </w:r>
            <w:proofErr w:type="spellStart"/>
            <w:r w:rsidR="00FC0AE0" w:rsidRPr="00262545">
              <w:rPr>
                <w:rFonts w:ascii="Times New Roman" w:hAnsi="Times New Roman"/>
                <w:sz w:val="24"/>
                <w:szCs w:val="24"/>
              </w:rPr>
              <w:t>Eur</w:t>
            </w:r>
            <w:proofErr w:type="spellEnd"/>
          </w:p>
        </w:tc>
        <w:tc>
          <w:tcPr>
            <w:tcW w:w="1000" w:type="pct"/>
          </w:tcPr>
          <w:p w14:paraId="24930C56" w14:textId="77777777" w:rsidR="00FC0AE0" w:rsidRPr="00262545" w:rsidRDefault="00FC0AE0" w:rsidP="00D96FB6">
            <w:pPr>
              <w:tabs>
                <w:tab w:val="left" w:pos="426"/>
              </w:tabs>
              <w:jc w:val="both"/>
              <w:rPr>
                <w:rFonts w:eastAsia="Calibri"/>
                <w:szCs w:val="24"/>
              </w:rPr>
            </w:pPr>
          </w:p>
        </w:tc>
        <w:tc>
          <w:tcPr>
            <w:tcW w:w="1000" w:type="pct"/>
          </w:tcPr>
          <w:p w14:paraId="384D16C2" w14:textId="77777777" w:rsidR="00FC0AE0" w:rsidRPr="00262545" w:rsidRDefault="00FC0AE0" w:rsidP="00D96FB6">
            <w:pPr>
              <w:tabs>
                <w:tab w:val="left" w:pos="426"/>
              </w:tabs>
              <w:jc w:val="both"/>
              <w:rPr>
                <w:rFonts w:eastAsia="Calibri"/>
                <w:szCs w:val="24"/>
              </w:rPr>
            </w:pPr>
          </w:p>
        </w:tc>
        <w:tc>
          <w:tcPr>
            <w:tcW w:w="999" w:type="pct"/>
          </w:tcPr>
          <w:p w14:paraId="006EF050" w14:textId="77777777" w:rsidR="00FC0AE0" w:rsidRPr="00262545" w:rsidRDefault="00FC0AE0" w:rsidP="00D96FB6">
            <w:pPr>
              <w:tabs>
                <w:tab w:val="left" w:pos="426"/>
              </w:tabs>
              <w:jc w:val="both"/>
              <w:rPr>
                <w:rFonts w:eastAsia="Calibri"/>
                <w:szCs w:val="24"/>
              </w:rPr>
            </w:pPr>
          </w:p>
        </w:tc>
      </w:tr>
      <w:tr w:rsidR="00FC0AE0" w:rsidRPr="00262545" w14:paraId="39C34BA3" w14:textId="77777777" w:rsidTr="00C95F8D">
        <w:tc>
          <w:tcPr>
            <w:tcW w:w="2001" w:type="pct"/>
            <w:gridSpan w:val="2"/>
            <w:shd w:val="clear" w:color="auto" w:fill="D9D9D9" w:themeFill="background1" w:themeFillShade="D9"/>
          </w:tcPr>
          <w:p w14:paraId="6D586AB9" w14:textId="3567B492" w:rsidR="00FC0AE0" w:rsidRPr="00262545" w:rsidRDefault="009D13AE" w:rsidP="00292D23">
            <w:pPr>
              <w:pStyle w:val="Sraopastraipa"/>
              <w:numPr>
                <w:ilvl w:val="1"/>
                <w:numId w:val="10"/>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C0AE0" w:rsidRPr="00262545">
              <w:rPr>
                <w:rFonts w:ascii="Times New Roman" w:hAnsi="Times New Roman"/>
                <w:sz w:val="24"/>
                <w:szCs w:val="24"/>
              </w:rPr>
              <w:t xml:space="preserve">Pačios įmonės pagamintos produkcijos pajamų vidurkis per 3 </w:t>
            </w:r>
            <w:r w:rsidR="00590177">
              <w:rPr>
                <w:rFonts w:ascii="Times New Roman" w:hAnsi="Times New Roman"/>
                <w:sz w:val="24"/>
                <w:szCs w:val="24"/>
              </w:rPr>
              <w:t>finansinius metus iki paraiškos pateikimo</w:t>
            </w:r>
            <w:r w:rsidR="00FC0AE0" w:rsidRPr="00262545">
              <w:rPr>
                <w:rFonts w:ascii="Times New Roman" w:hAnsi="Times New Roman"/>
                <w:sz w:val="24"/>
                <w:szCs w:val="24"/>
              </w:rPr>
              <w:t xml:space="preserve">, </w:t>
            </w:r>
            <w:proofErr w:type="spellStart"/>
            <w:r w:rsidR="00FC0AE0" w:rsidRPr="00262545">
              <w:rPr>
                <w:rFonts w:ascii="Times New Roman" w:hAnsi="Times New Roman"/>
                <w:sz w:val="24"/>
                <w:szCs w:val="24"/>
              </w:rPr>
              <w:t>Eur</w:t>
            </w:r>
            <w:proofErr w:type="spellEnd"/>
            <w:r w:rsidR="00292D23">
              <w:rPr>
                <w:rFonts w:ascii="Times New Roman" w:hAnsi="Times New Roman"/>
                <w:sz w:val="24"/>
                <w:szCs w:val="24"/>
              </w:rPr>
              <w:t xml:space="preserve"> (</w:t>
            </w:r>
            <w:r w:rsidR="00292D23" w:rsidRPr="00247FF9">
              <w:rPr>
                <w:rFonts w:ascii="Times New Roman" w:hAnsi="Times New Roman"/>
                <w:i/>
                <w:sz w:val="24"/>
                <w:szCs w:val="24"/>
              </w:rPr>
              <w:t xml:space="preserve">jei įmonė veikia trumpiau nei </w:t>
            </w:r>
            <w:r w:rsidR="00C36635" w:rsidRPr="00247FF9">
              <w:rPr>
                <w:rFonts w:ascii="Times New Roman" w:hAnsi="Times New Roman"/>
                <w:i/>
                <w:sz w:val="24"/>
                <w:szCs w:val="24"/>
              </w:rPr>
              <w:t>3</w:t>
            </w:r>
            <w:r w:rsidR="00C36635">
              <w:rPr>
                <w:rFonts w:ascii="Times New Roman" w:hAnsi="Times New Roman"/>
                <w:i/>
                <w:sz w:val="24"/>
                <w:szCs w:val="24"/>
              </w:rPr>
              <w:t> </w:t>
            </w:r>
            <w:r w:rsidR="00292D23" w:rsidRPr="00247FF9">
              <w:rPr>
                <w:rFonts w:ascii="Times New Roman" w:hAnsi="Times New Roman"/>
                <w:i/>
                <w:sz w:val="24"/>
                <w:szCs w:val="24"/>
              </w:rPr>
              <w:t>metus, vedamas mėnesio vidurkis ir dauginama iš 12 mėn</w:t>
            </w:r>
            <w:r w:rsidR="00EE5C78" w:rsidRPr="00247FF9">
              <w:rPr>
                <w:rFonts w:ascii="Times New Roman" w:hAnsi="Times New Roman"/>
                <w:i/>
                <w:sz w:val="24"/>
                <w:szCs w:val="24"/>
              </w:rPr>
              <w:t>.</w:t>
            </w:r>
            <w:r w:rsidR="00EE5C78">
              <w:rPr>
                <w:rFonts w:ascii="Times New Roman" w:hAnsi="Times New Roman"/>
                <w:sz w:val="24"/>
                <w:szCs w:val="24"/>
              </w:rPr>
              <w:t>)</w:t>
            </w:r>
            <w:r w:rsidR="00292D23" w:rsidRPr="00262545" w:rsidDel="00292D23">
              <w:rPr>
                <w:rFonts w:ascii="Times New Roman" w:hAnsi="Times New Roman"/>
                <w:sz w:val="24"/>
                <w:szCs w:val="24"/>
              </w:rPr>
              <w:t xml:space="preserve"> </w:t>
            </w:r>
          </w:p>
        </w:tc>
        <w:tc>
          <w:tcPr>
            <w:tcW w:w="1" w:type="pct"/>
            <w:gridSpan w:val="3"/>
          </w:tcPr>
          <w:p w14:paraId="740332DD" w14:textId="77777777" w:rsidR="00FC0AE0" w:rsidRPr="00262545" w:rsidRDefault="00FC0AE0" w:rsidP="00D96FB6">
            <w:pPr>
              <w:tabs>
                <w:tab w:val="left" w:pos="426"/>
              </w:tabs>
              <w:jc w:val="center"/>
              <w:rPr>
                <w:rFonts w:eastAsia="Calibri"/>
                <w:szCs w:val="24"/>
              </w:rPr>
            </w:pPr>
          </w:p>
        </w:tc>
      </w:tr>
    </w:tbl>
    <w:p w14:paraId="14396FBA" w14:textId="11FE2E48" w:rsidR="00FC0AE0" w:rsidRPr="00262545" w:rsidRDefault="00FC0AE0" w:rsidP="00FC0AE0">
      <w:pPr>
        <w:tabs>
          <w:tab w:val="left" w:pos="426"/>
        </w:tabs>
        <w:jc w:val="both"/>
        <w:rPr>
          <w:rFonts w:eastAsia="Calibri"/>
          <w:szCs w:val="24"/>
        </w:rPr>
      </w:pPr>
    </w:p>
    <w:p w14:paraId="7A7FFF4B" w14:textId="77777777" w:rsidR="00FC0AE0" w:rsidRPr="00262545" w:rsidRDefault="00FC0AE0" w:rsidP="00FC0AE0">
      <w:pPr>
        <w:tabs>
          <w:tab w:val="left" w:pos="426"/>
        </w:tabs>
        <w:jc w:val="both"/>
        <w:rPr>
          <w:rFonts w:eastAsia="Calibri"/>
          <w:szCs w:val="24"/>
        </w:rPr>
      </w:pPr>
    </w:p>
    <w:p w14:paraId="1B71E073" w14:textId="77777777" w:rsidR="00FC0AE0" w:rsidRPr="00262545" w:rsidRDefault="00FC0AE0" w:rsidP="00FC0AE0">
      <w:pPr>
        <w:pStyle w:val="Sraopastraipa"/>
        <w:numPr>
          <w:ilvl w:val="0"/>
          <w:numId w:val="10"/>
        </w:numPr>
        <w:tabs>
          <w:tab w:val="left" w:pos="426"/>
        </w:tabs>
        <w:jc w:val="both"/>
        <w:rPr>
          <w:rFonts w:ascii="Times New Roman" w:hAnsi="Times New Roman"/>
          <w:b/>
          <w:sz w:val="24"/>
          <w:szCs w:val="24"/>
        </w:rPr>
      </w:pPr>
      <w:r w:rsidRPr="00262545">
        <w:rPr>
          <w:rFonts w:ascii="Times New Roman" w:hAnsi="Times New Roman"/>
          <w:b/>
          <w:sz w:val="24"/>
          <w:szCs w:val="24"/>
          <w:lang w:eastAsia="lt-LT"/>
        </w:rPr>
        <w:lastRenderedPageBreak/>
        <w:t>Pareiškėjo remiamos veiklos (</w:t>
      </w:r>
      <w:r w:rsidRPr="00262545">
        <w:rPr>
          <w:rFonts w:ascii="Times New Roman" w:hAnsi="Times New Roman"/>
          <w:b/>
          <w:sz w:val="24"/>
          <w:szCs w:val="24"/>
        </w:rPr>
        <w:t>taikoma vertinant projekto atitiktį Aprašo 10 punkto nuostatoms).</w:t>
      </w:r>
    </w:p>
    <w:tbl>
      <w:tblPr>
        <w:tblStyle w:val="Lentelstinklelis"/>
        <w:tblW w:w="14170" w:type="dxa"/>
        <w:tblLook w:val="04A0" w:firstRow="1" w:lastRow="0" w:firstColumn="1" w:lastColumn="0" w:noHBand="0" w:noVBand="1"/>
      </w:tblPr>
      <w:tblGrid>
        <w:gridCol w:w="8217"/>
        <w:gridCol w:w="5953"/>
      </w:tblGrid>
      <w:tr w:rsidR="00FC0AE0" w:rsidRPr="00262545" w14:paraId="27CFDFE3" w14:textId="77777777" w:rsidTr="00C95F8D">
        <w:tc>
          <w:tcPr>
            <w:tcW w:w="8217" w:type="dxa"/>
            <w:tcBorders>
              <w:bottom w:val="single" w:sz="4" w:space="0" w:color="auto"/>
            </w:tcBorders>
            <w:shd w:val="clear" w:color="auto" w:fill="BFBFBF" w:themeFill="background1" w:themeFillShade="BF"/>
          </w:tcPr>
          <w:p w14:paraId="7ABC6D85" w14:textId="61B348BE" w:rsidR="00FC0AE0" w:rsidRPr="00262545" w:rsidRDefault="0082334F" w:rsidP="00C95F8D">
            <w:pPr>
              <w:pStyle w:val="Sraopastraipa"/>
              <w:widowControl w:val="0"/>
              <w:numPr>
                <w:ilvl w:val="1"/>
                <w:numId w:val="10"/>
              </w:numPr>
              <w:jc w:val="both"/>
              <w:textAlignment w:val="baseline"/>
              <w:rPr>
                <w:rFonts w:ascii="Times New Roman" w:hAnsi="Times New Roman"/>
                <w:b/>
                <w:sz w:val="24"/>
                <w:szCs w:val="24"/>
                <w:lang w:eastAsia="lt-LT"/>
              </w:rPr>
            </w:pPr>
            <w:r>
              <w:rPr>
                <w:rFonts w:ascii="Times New Roman" w:hAnsi="Times New Roman"/>
                <w:b/>
                <w:sz w:val="24"/>
                <w:szCs w:val="24"/>
                <w:lang w:eastAsia="lt-LT"/>
              </w:rPr>
              <w:t xml:space="preserve"> </w:t>
            </w:r>
            <w:r w:rsidR="00FC0AE0" w:rsidRPr="00262545">
              <w:rPr>
                <w:rFonts w:ascii="Times New Roman" w:hAnsi="Times New Roman"/>
                <w:b/>
                <w:sz w:val="24"/>
                <w:szCs w:val="24"/>
                <w:lang w:eastAsia="lt-LT"/>
              </w:rPr>
              <w:t>Projekte vykdoma veikla</w:t>
            </w:r>
          </w:p>
        </w:tc>
        <w:tc>
          <w:tcPr>
            <w:tcW w:w="5953" w:type="dxa"/>
            <w:shd w:val="clear" w:color="auto" w:fill="BFBFBF" w:themeFill="background1" w:themeFillShade="BF"/>
          </w:tcPr>
          <w:p w14:paraId="29C28E0A" w14:textId="77777777" w:rsidR="00FC0AE0" w:rsidRPr="00262545" w:rsidRDefault="00FC0AE0" w:rsidP="00C95F8D">
            <w:pPr>
              <w:tabs>
                <w:tab w:val="left" w:pos="426"/>
              </w:tabs>
              <w:jc w:val="both"/>
              <w:rPr>
                <w:b/>
                <w:szCs w:val="24"/>
                <w:lang w:eastAsia="lt-LT"/>
              </w:rPr>
            </w:pPr>
            <w:r w:rsidRPr="00262545">
              <w:rPr>
                <w:b/>
                <w:szCs w:val="24"/>
                <w:lang w:eastAsia="lt-LT"/>
              </w:rPr>
              <w:t xml:space="preserve">Pažymėti </w:t>
            </w:r>
          </w:p>
        </w:tc>
      </w:tr>
      <w:tr w:rsidR="00FC0AE0" w:rsidRPr="00262545" w14:paraId="6F0D46DC" w14:textId="77777777" w:rsidTr="00C95F8D">
        <w:tc>
          <w:tcPr>
            <w:tcW w:w="8217" w:type="dxa"/>
            <w:shd w:val="clear" w:color="auto" w:fill="F2F2F2" w:themeFill="background1" w:themeFillShade="F2"/>
          </w:tcPr>
          <w:p w14:paraId="6CCCE187" w14:textId="23FF46A6" w:rsidR="00FC0AE0" w:rsidRPr="00262545" w:rsidRDefault="00A356E9" w:rsidP="00C95F8D">
            <w:pPr>
              <w:tabs>
                <w:tab w:val="left" w:pos="426"/>
              </w:tabs>
              <w:jc w:val="both"/>
              <w:rPr>
                <w:szCs w:val="24"/>
                <w:lang w:eastAsia="lt-LT"/>
              </w:rPr>
            </w:pPr>
            <w:r>
              <w:rPr>
                <w:szCs w:val="24"/>
                <w:lang w:eastAsia="lt-LT"/>
              </w:rPr>
              <w:t>K</w:t>
            </w:r>
            <w:r w:rsidR="00FC0AE0" w:rsidRPr="00262545">
              <w:rPr>
                <w:szCs w:val="24"/>
                <w:lang w:eastAsia="lt-LT"/>
              </w:rPr>
              <w:t xml:space="preserve">lientų savitarnos sprendimai </w:t>
            </w:r>
            <w:r w:rsidR="00924C2A" w:rsidRPr="00262545">
              <w:rPr>
                <w:szCs w:val="24"/>
                <w:lang w:eastAsia="lt-LT"/>
              </w:rPr>
              <w:t>gaminių</w:t>
            </w:r>
            <w:r w:rsidR="00FC0AE0" w:rsidRPr="00262545">
              <w:rPr>
                <w:szCs w:val="24"/>
                <w:lang w:eastAsia="lt-LT"/>
              </w:rPr>
              <w:t xml:space="preserve"> ir paslaugų elektroninėse prekybos platformose, įskaitant gamybos ir paslaugų užsakymų valdymo sprendimus.</w:t>
            </w:r>
          </w:p>
        </w:tc>
        <w:tc>
          <w:tcPr>
            <w:tcW w:w="5953" w:type="dxa"/>
          </w:tcPr>
          <w:p w14:paraId="0AF4DEA0" w14:textId="77777777" w:rsidR="00FC0AE0" w:rsidRPr="00262545" w:rsidRDefault="00FC0AE0" w:rsidP="00C95F8D">
            <w:pPr>
              <w:tabs>
                <w:tab w:val="left" w:pos="426"/>
              </w:tabs>
              <w:jc w:val="both"/>
              <w:rPr>
                <w:b/>
                <w:sz w:val="40"/>
                <w:szCs w:val="40"/>
                <w:lang w:eastAsia="lt-LT"/>
              </w:rPr>
            </w:pPr>
            <w:r w:rsidRPr="00262545">
              <w:rPr>
                <w:b/>
                <w:bCs/>
                <w:sz w:val="40"/>
                <w:szCs w:val="40"/>
                <w:lang w:eastAsia="lt-LT"/>
              </w:rPr>
              <w:t>□</w:t>
            </w:r>
          </w:p>
        </w:tc>
      </w:tr>
      <w:tr w:rsidR="00FC0AE0" w:rsidRPr="00262545" w14:paraId="5A00EB36" w14:textId="77777777" w:rsidTr="00C95F8D">
        <w:tc>
          <w:tcPr>
            <w:tcW w:w="8217" w:type="dxa"/>
            <w:shd w:val="clear" w:color="auto" w:fill="F2F2F2" w:themeFill="background1" w:themeFillShade="F2"/>
          </w:tcPr>
          <w:p w14:paraId="6B64629A" w14:textId="134613FE" w:rsidR="00FC0AE0" w:rsidRPr="00262545" w:rsidRDefault="00A356E9" w:rsidP="00C95F8D">
            <w:pPr>
              <w:tabs>
                <w:tab w:val="left" w:pos="426"/>
              </w:tabs>
              <w:jc w:val="both"/>
              <w:rPr>
                <w:szCs w:val="24"/>
                <w:lang w:eastAsia="lt-LT"/>
              </w:rPr>
            </w:pPr>
            <w:r>
              <w:rPr>
                <w:szCs w:val="24"/>
                <w:lang w:eastAsia="lt-LT"/>
              </w:rPr>
              <w:t>I</w:t>
            </w:r>
            <w:r w:rsidR="00FC0AE0" w:rsidRPr="00262545">
              <w:rPr>
                <w:szCs w:val="24"/>
                <w:lang w:eastAsia="lt-LT"/>
              </w:rPr>
              <w:t xml:space="preserve">šteklių valdymo sistemos integravimo  į </w:t>
            </w:r>
            <w:r w:rsidR="00924C2A" w:rsidRPr="00262545">
              <w:rPr>
                <w:szCs w:val="24"/>
                <w:lang w:eastAsia="lt-LT"/>
              </w:rPr>
              <w:t>gaminių</w:t>
            </w:r>
            <w:r w:rsidR="00FC0AE0" w:rsidRPr="00262545">
              <w:rPr>
                <w:szCs w:val="24"/>
                <w:lang w:eastAsia="lt-LT"/>
              </w:rPr>
              <w:t xml:space="preserve"> ir paslaugų elektroninės prekybos platformas sprendimus.</w:t>
            </w:r>
          </w:p>
        </w:tc>
        <w:tc>
          <w:tcPr>
            <w:tcW w:w="5953" w:type="dxa"/>
          </w:tcPr>
          <w:p w14:paraId="05279161" w14:textId="77777777" w:rsidR="00FC0AE0" w:rsidRPr="00262545" w:rsidRDefault="00FC0AE0" w:rsidP="00C95F8D">
            <w:pPr>
              <w:tabs>
                <w:tab w:val="left" w:pos="426"/>
              </w:tabs>
              <w:jc w:val="both"/>
              <w:rPr>
                <w:b/>
                <w:sz w:val="40"/>
                <w:szCs w:val="40"/>
                <w:lang w:eastAsia="lt-LT"/>
              </w:rPr>
            </w:pPr>
            <w:r w:rsidRPr="00262545">
              <w:rPr>
                <w:b/>
                <w:bCs/>
                <w:sz w:val="40"/>
                <w:szCs w:val="40"/>
                <w:lang w:eastAsia="lt-LT"/>
              </w:rPr>
              <w:t>□</w:t>
            </w:r>
          </w:p>
        </w:tc>
      </w:tr>
      <w:tr w:rsidR="00FC0AE0" w:rsidRPr="00262545" w14:paraId="380F715A" w14:textId="77777777" w:rsidTr="00C95F8D">
        <w:tc>
          <w:tcPr>
            <w:tcW w:w="8217" w:type="dxa"/>
            <w:shd w:val="clear" w:color="auto" w:fill="F2F2F2" w:themeFill="background1" w:themeFillShade="F2"/>
            <w:vAlign w:val="center"/>
          </w:tcPr>
          <w:p w14:paraId="704C6090" w14:textId="77777777" w:rsidR="00FC0AE0" w:rsidRPr="00262545" w:rsidRDefault="00FC0AE0" w:rsidP="00C95F8D">
            <w:pPr>
              <w:tabs>
                <w:tab w:val="left" w:pos="426"/>
              </w:tabs>
              <w:jc w:val="both"/>
              <w:rPr>
                <w:b/>
                <w:szCs w:val="24"/>
                <w:lang w:eastAsia="lt-LT"/>
              </w:rPr>
            </w:pPr>
            <w:r w:rsidRPr="00262545">
              <w:t xml:space="preserve">Įmonės </w:t>
            </w:r>
            <w:r w:rsidRPr="00262545">
              <w:rPr>
                <w:b/>
                <w:bCs/>
              </w:rPr>
              <w:t>turimi</w:t>
            </w:r>
            <w:r w:rsidRPr="00262545">
              <w:t xml:space="preserve"> klientų savitarnos sprendimai. </w:t>
            </w:r>
          </w:p>
        </w:tc>
        <w:tc>
          <w:tcPr>
            <w:tcW w:w="5953" w:type="dxa"/>
            <w:vAlign w:val="center"/>
          </w:tcPr>
          <w:p w14:paraId="3D216E5F" w14:textId="33732035" w:rsidR="00FC0AE0" w:rsidRPr="00262545" w:rsidRDefault="00FC0AE0" w:rsidP="00C95F8D">
            <w:pPr>
              <w:tabs>
                <w:tab w:val="left" w:pos="426"/>
              </w:tabs>
              <w:jc w:val="both"/>
              <w:rPr>
                <w:i/>
                <w:iCs/>
              </w:rPr>
            </w:pPr>
            <w:r w:rsidRPr="00262545">
              <w:rPr>
                <w:i/>
                <w:iCs/>
              </w:rPr>
              <w:t>Aprašyti esamus įmonės procesus, kokios kyla problemos, ko trūksta, ką reikia patobulinti. Nurodyti naudojamą išteklių valdymo sistemą</w:t>
            </w:r>
            <w:r w:rsidR="00D84B7D">
              <w:rPr>
                <w:i/>
                <w:iCs/>
              </w:rPr>
              <w:t xml:space="preserve"> </w:t>
            </w:r>
            <w:r w:rsidR="006C5FAE">
              <w:rPr>
                <w:i/>
                <w:iCs/>
              </w:rPr>
              <w:t>(jei naudoja), licencijuotus</w:t>
            </w:r>
            <w:r w:rsidR="00AF26F1">
              <w:rPr>
                <w:i/>
                <w:iCs/>
              </w:rPr>
              <w:t xml:space="preserve"> </w:t>
            </w:r>
            <w:r w:rsidR="00AF26F1" w:rsidRPr="006C5FAE">
              <w:rPr>
                <w:i/>
                <w:iCs/>
              </w:rPr>
              <w:t>išteklių valdymo sistemos</w:t>
            </w:r>
            <w:r w:rsidRPr="00262545">
              <w:rPr>
                <w:i/>
                <w:iCs/>
              </w:rPr>
              <w:t xml:space="preserve"> modulius ir </w:t>
            </w:r>
            <w:r w:rsidR="00C01FDE">
              <w:rPr>
                <w:i/>
                <w:iCs/>
              </w:rPr>
              <w:t>klientų</w:t>
            </w:r>
            <w:r w:rsidR="00C01FDE" w:rsidRPr="00262545">
              <w:rPr>
                <w:i/>
                <w:iCs/>
              </w:rPr>
              <w:t xml:space="preserve"> </w:t>
            </w:r>
            <w:r w:rsidRPr="00262545">
              <w:rPr>
                <w:i/>
                <w:iCs/>
              </w:rPr>
              <w:t xml:space="preserve">skaičių. </w:t>
            </w:r>
          </w:p>
          <w:p w14:paraId="4694084E" w14:textId="66870E8B" w:rsidR="00FC0AE0" w:rsidRPr="00262545" w:rsidRDefault="00FC0AE0" w:rsidP="00C95F8D">
            <w:pPr>
              <w:tabs>
                <w:tab w:val="left" w:pos="426"/>
              </w:tabs>
              <w:jc w:val="both"/>
              <w:rPr>
                <w:b/>
                <w:bCs/>
                <w:sz w:val="40"/>
                <w:szCs w:val="40"/>
                <w:lang w:eastAsia="lt-LT"/>
              </w:rPr>
            </w:pPr>
            <w:r w:rsidRPr="00262545">
              <w:rPr>
                <w:i/>
                <w:iCs/>
              </w:rPr>
              <w:t>Jei neturi klientų savitarnos sprendimų</w:t>
            </w:r>
            <w:r w:rsidR="00D84B7D">
              <w:rPr>
                <w:i/>
                <w:iCs/>
              </w:rPr>
              <w:t>,</w:t>
            </w:r>
            <w:r w:rsidRPr="00262545">
              <w:rPr>
                <w:i/>
                <w:iCs/>
              </w:rPr>
              <w:t xml:space="preserve"> nepildoma.</w:t>
            </w:r>
          </w:p>
        </w:tc>
      </w:tr>
    </w:tbl>
    <w:p w14:paraId="437C5B71" w14:textId="5CDE5510" w:rsidR="00FC0AE0" w:rsidRPr="00262545" w:rsidRDefault="00186444" w:rsidP="00FC0AE0">
      <w:pPr>
        <w:tabs>
          <w:tab w:val="left" w:pos="426"/>
        </w:tabs>
        <w:ind w:firstLine="426"/>
        <w:jc w:val="both"/>
        <w:rPr>
          <w:b/>
          <w:szCs w:val="24"/>
          <w:lang w:eastAsia="lt-LT"/>
        </w:rPr>
      </w:pPr>
      <w:r>
        <w:rPr>
          <w:b/>
          <w:szCs w:val="24"/>
          <w:lang w:eastAsia="lt-LT"/>
        </w:rPr>
        <w:t xml:space="preserve"> </w:t>
      </w:r>
    </w:p>
    <w:tbl>
      <w:tblPr>
        <w:tblW w:w="14170" w:type="dxa"/>
        <w:tblLook w:val="04A0" w:firstRow="1" w:lastRow="0" w:firstColumn="1" w:lastColumn="0" w:noHBand="0" w:noVBand="1"/>
      </w:tblPr>
      <w:tblGrid>
        <w:gridCol w:w="2155"/>
        <w:gridCol w:w="428"/>
        <w:gridCol w:w="2209"/>
        <w:gridCol w:w="9378"/>
      </w:tblGrid>
      <w:tr w:rsidR="00FC0AE0" w:rsidRPr="00262545" w14:paraId="127D2C40" w14:textId="77777777" w:rsidTr="00C95F8D">
        <w:trPr>
          <w:trHeight w:val="555"/>
        </w:trPr>
        <w:tc>
          <w:tcPr>
            <w:tcW w:w="1417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14CCDE69" w14:textId="77777777" w:rsidR="00FC0AE0" w:rsidRPr="00262545" w:rsidRDefault="00FC0AE0" w:rsidP="00C95F8D">
            <w:pPr>
              <w:pStyle w:val="Sraopastraipa"/>
              <w:numPr>
                <w:ilvl w:val="1"/>
                <w:numId w:val="10"/>
              </w:numPr>
              <w:rPr>
                <w:rFonts w:ascii="Times New Roman" w:hAnsi="Times New Roman"/>
                <w:b/>
                <w:sz w:val="24"/>
                <w:szCs w:val="24"/>
                <w:lang w:val="en-US"/>
              </w:rPr>
            </w:pPr>
            <w:bookmarkStart w:id="0" w:name="_Hlk78212451"/>
            <w:r w:rsidRPr="006C5FAE">
              <w:rPr>
                <w:rFonts w:ascii="Times New Roman" w:hAnsi="Times New Roman"/>
                <w:b/>
                <w:bCs/>
                <w:sz w:val="24"/>
                <w:szCs w:val="24"/>
              </w:rPr>
              <w:t xml:space="preserve"> </w:t>
            </w:r>
            <w:proofErr w:type="spellStart"/>
            <w:r w:rsidRPr="00262545">
              <w:rPr>
                <w:rFonts w:ascii="Times New Roman" w:hAnsi="Times New Roman"/>
                <w:b/>
                <w:bCs/>
                <w:sz w:val="24"/>
                <w:szCs w:val="24"/>
                <w:lang w:val="en-US"/>
              </w:rPr>
              <w:t>Projekte</w:t>
            </w:r>
            <w:proofErr w:type="spellEnd"/>
            <w:r w:rsidRPr="00262545">
              <w:rPr>
                <w:rFonts w:ascii="Times New Roman" w:hAnsi="Times New Roman"/>
                <w:b/>
                <w:bCs/>
                <w:sz w:val="24"/>
                <w:szCs w:val="24"/>
                <w:lang w:val="en-US"/>
              </w:rPr>
              <w:t xml:space="preserve"> </w:t>
            </w:r>
            <w:proofErr w:type="spellStart"/>
            <w:r w:rsidRPr="00262545">
              <w:rPr>
                <w:rFonts w:ascii="Times New Roman" w:hAnsi="Times New Roman"/>
                <w:b/>
                <w:bCs/>
                <w:sz w:val="24"/>
                <w:szCs w:val="24"/>
                <w:lang w:val="en-US"/>
              </w:rPr>
              <w:t>numatomi</w:t>
            </w:r>
            <w:proofErr w:type="spellEnd"/>
            <w:r w:rsidRPr="00262545">
              <w:rPr>
                <w:rFonts w:ascii="Times New Roman" w:hAnsi="Times New Roman"/>
                <w:b/>
                <w:bCs/>
                <w:sz w:val="24"/>
                <w:szCs w:val="24"/>
                <w:lang w:val="en-US"/>
              </w:rPr>
              <w:t xml:space="preserve"> </w:t>
            </w:r>
            <w:proofErr w:type="spellStart"/>
            <w:r w:rsidRPr="00262545">
              <w:rPr>
                <w:rFonts w:ascii="Times New Roman" w:hAnsi="Times New Roman"/>
                <w:b/>
                <w:bCs/>
                <w:sz w:val="24"/>
                <w:szCs w:val="24"/>
                <w:lang w:val="en-US"/>
              </w:rPr>
              <w:t>diegti</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klientų</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savitarnos</w:t>
            </w:r>
            <w:proofErr w:type="spellEnd"/>
            <w:r w:rsidRPr="00262545">
              <w:rPr>
                <w:rFonts w:ascii="Times New Roman" w:hAnsi="Times New Roman"/>
                <w:b/>
                <w:sz w:val="24"/>
                <w:szCs w:val="24"/>
                <w:lang w:val="en-US"/>
              </w:rPr>
              <w:t xml:space="preserve"> </w:t>
            </w:r>
            <w:proofErr w:type="spellStart"/>
            <w:r w:rsidRPr="00262545">
              <w:rPr>
                <w:rFonts w:ascii="Times New Roman" w:hAnsi="Times New Roman"/>
                <w:b/>
                <w:sz w:val="24"/>
                <w:szCs w:val="24"/>
                <w:lang w:val="en-US"/>
              </w:rPr>
              <w:t>sprendimai</w:t>
            </w:r>
            <w:proofErr w:type="spellEnd"/>
          </w:p>
        </w:tc>
      </w:tr>
      <w:tr w:rsidR="00FC0AE0" w:rsidRPr="00262545" w14:paraId="4943FFF1" w14:textId="77777777" w:rsidTr="00C95F8D">
        <w:trPr>
          <w:trHeight w:val="612"/>
        </w:trPr>
        <w:tc>
          <w:tcPr>
            <w:tcW w:w="258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7175F60" w14:textId="77777777" w:rsidR="00FC0AE0" w:rsidRPr="00262545" w:rsidRDefault="00FC0AE0" w:rsidP="00C95F8D">
            <w:pPr>
              <w:rPr>
                <w:szCs w:val="24"/>
                <w:lang w:val="en-US"/>
              </w:rPr>
            </w:pPr>
            <w:r w:rsidRPr="00262545">
              <w:rPr>
                <w:szCs w:val="24"/>
                <w:lang w:val="en-US"/>
              </w:rPr>
              <w:t>2.2.1.</w:t>
            </w:r>
          </w:p>
        </w:tc>
        <w:tc>
          <w:tcPr>
            <w:tcW w:w="2209" w:type="dxa"/>
            <w:tcBorders>
              <w:top w:val="single" w:sz="4" w:space="0" w:color="auto"/>
              <w:left w:val="nil"/>
              <w:bottom w:val="single" w:sz="4" w:space="0" w:color="auto"/>
              <w:right w:val="single" w:sz="4" w:space="0" w:color="auto"/>
            </w:tcBorders>
            <w:shd w:val="clear" w:color="000000" w:fill="D9D9D9"/>
            <w:vAlign w:val="center"/>
            <w:hideMark/>
          </w:tcPr>
          <w:p w14:paraId="06B2D4B3" w14:textId="77777777" w:rsidR="00FC0AE0" w:rsidRPr="00262545" w:rsidRDefault="00FC0AE0" w:rsidP="00C95F8D">
            <w:pPr>
              <w:jc w:val="center"/>
              <w:rPr>
                <w:b/>
                <w:bCs/>
                <w:szCs w:val="24"/>
                <w:lang w:val="en-US"/>
              </w:rPr>
            </w:pPr>
            <w:proofErr w:type="spellStart"/>
            <w:r w:rsidRPr="00262545">
              <w:rPr>
                <w:b/>
                <w:bCs/>
                <w:szCs w:val="24"/>
                <w:lang w:val="en-US"/>
              </w:rPr>
              <w:t>Klientų</w:t>
            </w:r>
            <w:proofErr w:type="spellEnd"/>
            <w:r w:rsidRPr="00262545">
              <w:rPr>
                <w:b/>
                <w:bCs/>
                <w:szCs w:val="24"/>
                <w:lang w:val="en-US"/>
              </w:rPr>
              <w:t xml:space="preserve"> </w:t>
            </w:r>
            <w:proofErr w:type="spellStart"/>
            <w:r w:rsidRPr="00262545">
              <w:rPr>
                <w:b/>
                <w:bCs/>
                <w:szCs w:val="24"/>
                <w:lang w:val="en-US"/>
              </w:rPr>
              <w:t>savitarnos</w:t>
            </w:r>
            <w:proofErr w:type="spellEnd"/>
            <w:r w:rsidRPr="00262545">
              <w:rPr>
                <w:b/>
                <w:bCs/>
                <w:szCs w:val="24"/>
                <w:lang w:val="en-US"/>
              </w:rPr>
              <w:t xml:space="preserve"> </w:t>
            </w:r>
            <w:proofErr w:type="spellStart"/>
            <w:r w:rsidRPr="00262545">
              <w:rPr>
                <w:b/>
                <w:bCs/>
                <w:szCs w:val="24"/>
                <w:lang w:val="en-US"/>
              </w:rPr>
              <w:t>sprendimas</w:t>
            </w:r>
            <w:proofErr w:type="spellEnd"/>
            <w:r w:rsidRPr="00262545">
              <w:rPr>
                <w:b/>
                <w:bCs/>
                <w:szCs w:val="24"/>
                <w:lang w:val="en-US"/>
              </w:rPr>
              <w:t xml:space="preserve"> </w:t>
            </w:r>
            <w:r w:rsidRPr="00262545">
              <w:rPr>
                <w:i/>
                <w:iCs/>
                <w:szCs w:val="24"/>
                <w:lang w:val="en-US"/>
              </w:rPr>
              <w:t>(</w:t>
            </w:r>
            <w:proofErr w:type="spellStart"/>
            <w:r w:rsidRPr="00262545">
              <w:rPr>
                <w:i/>
                <w:iCs/>
                <w:szCs w:val="24"/>
                <w:lang w:val="en-US"/>
              </w:rPr>
              <w:t>nurodyti</w:t>
            </w:r>
            <w:proofErr w:type="spellEnd"/>
            <w:r w:rsidRPr="00262545">
              <w:rPr>
                <w:i/>
                <w:iCs/>
                <w:szCs w:val="24"/>
                <w:lang w:val="en-US"/>
              </w:rPr>
              <w:t>)</w:t>
            </w:r>
          </w:p>
        </w:tc>
        <w:tc>
          <w:tcPr>
            <w:tcW w:w="9378" w:type="dxa"/>
            <w:tcBorders>
              <w:top w:val="single" w:sz="4" w:space="0" w:color="auto"/>
              <w:left w:val="nil"/>
              <w:bottom w:val="single" w:sz="4" w:space="0" w:color="auto"/>
              <w:right w:val="single" w:sz="4" w:space="0" w:color="000000"/>
            </w:tcBorders>
            <w:shd w:val="clear" w:color="000000" w:fill="D9D9D9"/>
            <w:vAlign w:val="center"/>
            <w:hideMark/>
          </w:tcPr>
          <w:p w14:paraId="15967CF2" w14:textId="77777777" w:rsidR="00FC0AE0" w:rsidRPr="00262545" w:rsidRDefault="00FC0AE0" w:rsidP="00C95F8D">
            <w:pPr>
              <w:jc w:val="center"/>
              <w:rPr>
                <w:b/>
                <w:bCs/>
                <w:szCs w:val="24"/>
                <w:lang w:val="en-US"/>
              </w:rPr>
            </w:pPr>
            <w:proofErr w:type="spellStart"/>
            <w:r w:rsidRPr="00262545">
              <w:rPr>
                <w:b/>
                <w:bCs/>
                <w:szCs w:val="24"/>
                <w:lang w:val="en-US"/>
              </w:rPr>
              <w:t>Klientų</w:t>
            </w:r>
            <w:proofErr w:type="spellEnd"/>
            <w:r w:rsidRPr="00262545">
              <w:rPr>
                <w:b/>
                <w:bCs/>
                <w:szCs w:val="24"/>
                <w:lang w:val="en-US"/>
              </w:rPr>
              <w:t xml:space="preserve"> </w:t>
            </w:r>
            <w:proofErr w:type="spellStart"/>
            <w:r w:rsidRPr="00262545">
              <w:rPr>
                <w:b/>
                <w:bCs/>
                <w:szCs w:val="24"/>
                <w:lang w:val="en-US"/>
              </w:rPr>
              <w:t>savitarnos</w:t>
            </w:r>
            <w:proofErr w:type="spellEnd"/>
            <w:r w:rsidRPr="00262545">
              <w:rPr>
                <w:b/>
                <w:bCs/>
                <w:szCs w:val="24"/>
                <w:lang w:val="en-US"/>
              </w:rPr>
              <w:t xml:space="preserve"> </w:t>
            </w:r>
            <w:proofErr w:type="spellStart"/>
            <w:r w:rsidRPr="00262545">
              <w:rPr>
                <w:b/>
                <w:bCs/>
                <w:szCs w:val="24"/>
                <w:lang w:val="en-US"/>
              </w:rPr>
              <w:t>sprendimo</w:t>
            </w:r>
            <w:proofErr w:type="spellEnd"/>
            <w:r w:rsidRPr="00262545">
              <w:rPr>
                <w:b/>
                <w:bCs/>
                <w:szCs w:val="24"/>
                <w:lang w:val="en-US"/>
              </w:rPr>
              <w:t xml:space="preserve"> </w:t>
            </w:r>
            <w:proofErr w:type="spellStart"/>
            <w:r w:rsidRPr="00262545">
              <w:rPr>
                <w:b/>
                <w:bCs/>
                <w:szCs w:val="24"/>
                <w:lang w:val="en-US"/>
              </w:rPr>
              <w:t>aprašymas</w:t>
            </w:r>
            <w:proofErr w:type="spellEnd"/>
          </w:p>
        </w:tc>
      </w:tr>
      <w:tr w:rsidR="00FC0AE0" w:rsidRPr="00262545" w14:paraId="4ADD033A" w14:textId="77777777" w:rsidTr="00C95F8D">
        <w:trPr>
          <w:trHeight w:val="53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AAF3" w14:textId="77777777" w:rsidR="00FC0AE0" w:rsidRPr="00262545" w:rsidRDefault="00FC0AE0" w:rsidP="00C95F8D">
            <w:pPr>
              <w:jc w:val="center"/>
              <w:rPr>
                <w:b/>
                <w:bCs/>
                <w:szCs w:val="24"/>
                <w:lang w:val="en-US"/>
              </w:rPr>
            </w:pPr>
            <w:proofErr w:type="spellStart"/>
            <w:r w:rsidRPr="00262545">
              <w:rPr>
                <w:b/>
                <w:bCs/>
                <w:szCs w:val="24"/>
                <w:lang w:val="en-US"/>
              </w:rPr>
              <w:t>Poreikis</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3DB1036B" w14:textId="2E03C659"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Pr="00262545">
              <w:rPr>
                <w:i/>
                <w:iCs/>
                <w:szCs w:val="24"/>
                <w:lang w:val="en-US"/>
              </w:rPr>
              <w:t xml:space="preserve"> </w:t>
            </w:r>
            <w:proofErr w:type="spellStart"/>
            <w:r w:rsidRPr="00262545">
              <w:rPr>
                <w:i/>
                <w:iCs/>
                <w:lang w:val="en-US"/>
              </w:rPr>
              <w:t>svarbiausias</w:t>
            </w:r>
            <w:proofErr w:type="spellEnd"/>
            <w:r w:rsidRPr="00262545">
              <w:rPr>
                <w:i/>
                <w:iCs/>
                <w:lang w:val="en-US"/>
              </w:rPr>
              <w:t xml:space="preserve"> </w:t>
            </w:r>
            <w:proofErr w:type="spellStart"/>
            <w:r w:rsidRPr="00262545">
              <w:rPr>
                <w:i/>
                <w:iCs/>
                <w:lang w:val="en-US"/>
              </w:rPr>
              <w:t>problemas</w:t>
            </w:r>
            <w:proofErr w:type="spellEnd"/>
            <w:r w:rsidRPr="00262545">
              <w:rPr>
                <w:i/>
                <w:iCs/>
                <w:lang w:val="en-US"/>
              </w:rPr>
              <w:t xml:space="preserve">, </w:t>
            </w:r>
            <w:proofErr w:type="spellStart"/>
            <w:r w:rsidRPr="00262545">
              <w:rPr>
                <w:i/>
                <w:iCs/>
                <w:lang w:val="en-US"/>
              </w:rPr>
              <w:t>diegiamų</w:t>
            </w:r>
            <w:proofErr w:type="spellEnd"/>
            <w:r w:rsidRPr="00262545">
              <w:rPr>
                <w:i/>
                <w:iCs/>
                <w:lang w:val="en-US"/>
              </w:rPr>
              <w:t xml:space="preserve"> </w:t>
            </w:r>
            <w:proofErr w:type="spellStart"/>
            <w:r w:rsidRPr="00262545">
              <w:rPr>
                <w:i/>
                <w:iCs/>
                <w:lang w:val="en-US"/>
              </w:rPr>
              <w:t>sprendimų</w:t>
            </w:r>
            <w:proofErr w:type="spellEnd"/>
            <w:r w:rsidRPr="00262545">
              <w:rPr>
                <w:i/>
                <w:iCs/>
                <w:lang w:val="en-US"/>
              </w:rPr>
              <w:t xml:space="preserve"> </w:t>
            </w:r>
            <w:proofErr w:type="spellStart"/>
            <w:r w:rsidRPr="00262545">
              <w:rPr>
                <w:i/>
                <w:iCs/>
                <w:szCs w:val="24"/>
                <w:lang w:val="en-US"/>
              </w:rPr>
              <w:t>poreikį</w:t>
            </w:r>
            <w:proofErr w:type="spellEnd"/>
            <w:r w:rsidRPr="00262545">
              <w:rPr>
                <w:i/>
                <w:iCs/>
                <w:szCs w:val="24"/>
                <w:lang w:val="en-US"/>
              </w:rPr>
              <w:t xml:space="preserve">, </w:t>
            </w:r>
            <w:proofErr w:type="spellStart"/>
            <w:r w:rsidRPr="00262545">
              <w:rPr>
                <w:i/>
                <w:iCs/>
                <w:szCs w:val="24"/>
                <w:lang w:val="en-US"/>
              </w:rPr>
              <w:t>nurodyti</w:t>
            </w:r>
            <w:proofErr w:type="spellEnd"/>
            <w:r w:rsidR="00975EDE">
              <w:rPr>
                <w:i/>
                <w:iCs/>
                <w:szCs w:val="24"/>
                <w:lang w:val="en-US"/>
              </w:rPr>
              <w:t>,</w:t>
            </w:r>
            <w:r w:rsidRPr="00262545">
              <w:rPr>
                <w:i/>
                <w:iCs/>
                <w:szCs w:val="24"/>
                <w:lang w:val="en-US"/>
              </w:rPr>
              <w:t xml:space="preserve"> </w:t>
            </w:r>
            <w:proofErr w:type="spellStart"/>
            <w:r w:rsidRPr="00262545">
              <w:rPr>
                <w:i/>
                <w:iCs/>
                <w:szCs w:val="24"/>
                <w:lang w:val="en-US"/>
              </w:rPr>
              <w:t>kas</w:t>
            </w:r>
            <w:proofErr w:type="spellEnd"/>
            <w:r w:rsidRPr="00262545">
              <w:rPr>
                <w:i/>
                <w:iCs/>
                <w:szCs w:val="24"/>
                <w:lang w:val="en-US"/>
              </w:rPr>
              <w:t xml:space="preserve"> </w:t>
            </w:r>
            <w:proofErr w:type="spellStart"/>
            <w:r w:rsidRPr="00262545">
              <w:rPr>
                <w:i/>
                <w:iCs/>
                <w:szCs w:val="24"/>
                <w:lang w:val="en-US"/>
              </w:rPr>
              <w:t>keičiama</w:t>
            </w:r>
            <w:proofErr w:type="spellEnd"/>
            <w:r w:rsidRPr="00262545">
              <w:rPr>
                <w:i/>
                <w:iCs/>
                <w:szCs w:val="24"/>
                <w:lang w:val="en-US"/>
              </w:rPr>
              <w:t xml:space="preserve"> (</w:t>
            </w:r>
            <w:proofErr w:type="spellStart"/>
            <w:r w:rsidRPr="00262545">
              <w:rPr>
                <w:i/>
                <w:iCs/>
                <w:szCs w:val="24"/>
                <w:lang w:val="en-US"/>
              </w:rPr>
              <w:t>jei</w:t>
            </w:r>
            <w:proofErr w:type="spellEnd"/>
            <w:r w:rsidRPr="00262545">
              <w:rPr>
                <w:i/>
                <w:iCs/>
                <w:szCs w:val="24"/>
                <w:lang w:val="en-US"/>
              </w:rPr>
              <w:t xml:space="preserve"> </w:t>
            </w:r>
            <w:proofErr w:type="spellStart"/>
            <w:r w:rsidRPr="00262545">
              <w:rPr>
                <w:i/>
                <w:iCs/>
                <w:szCs w:val="24"/>
                <w:lang w:val="en-US"/>
              </w:rPr>
              <w:t>taikoma</w:t>
            </w:r>
            <w:proofErr w:type="spellEnd"/>
            <w:r w:rsidRPr="00262545">
              <w:rPr>
                <w:i/>
                <w:iCs/>
                <w:szCs w:val="24"/>
                <w:lang w:val="en-US"/>
              </w:rPr>
              <w:t xml:space="preserve">), </w:t>
            </w:r>
            <w:proofErr w:type="spellStart"/>
            <w:r w:rsidRPr="00262545">
              <w:rPr>
                <w:i/>
                <w:iCs/>
                <w:szCs w:val="24"/>
                <w:lang w:val="en-US"/>
              </w:rPr>
              <w:t>nurodyti</w:t>
            </w:r>
            <w:proofErr w:type="spellEnd"/>
            <w:r w:rsidRPr="00262545">
              <w:rPr>
                <w:i/>
                <w:iCs/>
                <w:szCs w:val="24"/>
                <w:lang w:val="en-US"/>
              </w:rPr>
              <w:t xml:space="preserve"> </w:t>
            </w:r>
            <w:proofErr w:type="spellStart"/>
            <w:r w:rsidRPr="00262545">
              <w:rPr>
                <w:i/>
                <w:iCs/>
                <w:szCs w:val="24"/>
                <w:lang w:val="en-US"/>
              </w:rPr>
              <w:t>licencijų</w:t>
            </w:r>
            <w:proofErr w:type="spellEnd"/>
            <w:r w:rsidRPr="00262545">
              <w:rPr>
                <w:i/>
                <w:iCs/>
                <w:szCs w:val="24"/>
                <w:lang w:val="en-US"/>
              </w:rPr>
              <w:t xml:space="preserve"> </w:t>
            </w:r>
            <w:proofErr w:type="spellStart"/>
            <w:r w:rsidRPr="00262545">
              <w:rPr>
                <w:i/>
                <w:iCs/>
                <w:szCs w:val="24"/>
                <w:lang w:val="en-US"/>
              </w:rPr>
              <w:t>kiekio</w:t>
            </w:r>
            <w:proofErr w:type="spellEnd"/>
            <w:r w:rsidRPr="00262545">
              <w:rPr>
                <w:i/>
                <w:iCs/>
                <w:szCs w:val="24"/>
                <w:lang w:val="en-US"/>
              </w:rPr>
              <w:t xml:space="preserve"> </w:t>
            </w:r>
            <w:proofErr w:type="spellStart"/>
            <w:r w:rsidRPr="00262545">
              <w:rPr>
                <w:i/>
                <w:iCs/>
                <w:szCs w:val="24"/>
                <w:lang w:val="en-US"/>
              </w:rPr>
              <w:t>poreikį</w:t>
            </w:r>
            <w:proofErr w:type="spellEnd"/>
          </w:p>
        </w:tc>
      </w:tr>
      <w:tr w:rsidR="00FC0AE0" w:rsidRPr="00262545" w14:paraId="6B7215E7" w14:textId="77777777" w:rsidTr="00C95F8D">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D19C5E" w14:textId="77777777" w:rsidR="00FC0AE0" w:rsidRPr="00262545" w:rsidRDefault="00FC0AE0" w:rsidP="00C95F8D">
            <w:pPr>
              <w:jc w:val="center"/>
              <w:rPr>
                <w:b/>
                <w:bCs/>
                <w:szCs w:val="24"/>
                <w:lang w:val="en-US"/>
              </w:rPr>
            </w:pPr>
            <w:proofErr w:type="spellStart"/>
            <w:r w:rsidRPr="00262545">
              <w:rPr>
                <w:b/>
                <w:bCs/>
                <w:szCs w:val="24"/>
                <w:lang w:val="en-US"/>
              </w:rPr>
              <w:t>Klientai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536882E3" w14:textId="176751CB" w:rsidR="00FC0AE0" w:rsidRPr="00262545" w:rsidRDefault="00FC0AE0" w:rsidP="00C95F8D">
            <w:pPr>
              <w:jc w:val="center"/>
              <w:rPr>
                <w:i/>
                <w:iCs/>
                <w:szCs w:val="24"/>
                <w:lang w:val="en-US"/>
              </w:rPr>
            </w:pPr>
            <w:proofErr w:type="spellStart"/>
            <w:r w:rsidRPr="00262545">
              <w:rPr>
                <w:i/>
                <w:iCs/>
                <w:szCs w:val="24"/>
                <w:lang w:val="en-US"/>
              </w:rPr>
              <w:t>Nurodyti</w:t>
            </w:r>
            <w:proofErr w:type="spellEnd"/>
            <w:r w:rsidRPr="00262545">
              <w:rPr>
                <w:i/>
                <w:iCs/>
                <w:szCs w:val="24"/>
                <w:lang w:val="en-US"/>
              </w:rPr>
              <w:t xml:space="preserve">, </w:t>
            </w:r>
            <w:proofErr w:type="spellStart"/>
            <w:r w:rsidRPr="00262545">
              <w:rPr>
                <w:i/>
                <w:iCs/>
                <w:szCs w:val="24"/>
                <w:lang w:val="en-US"/>
              </w:rPr>
              <w:t>kas</w:t>
            </w:r>
            <w:proofErr w:type="spellEnd"/>
            <w:r w:rsidRPr="00262545">
              <w:rPr>
                <w:i/>
                <w:iCs/>
                <w:szCs w:val="24"/>
                <w:lang w:val="en-US"/>
              </w:rPr>
              <w:t xml:space="preserve"> bus </w:t>
            </w:r>
            <w:proofErr w:type="spellStart"/>
            <w:r w:rsidRPr="00262545">
              <w:rPr>
                <w:i/>
                <w:iCs/>
                <w:szCs w:val="24"/>
                <w:lang w:val="en-US"/>
              </w:rPr>
              <w:t>savitarnos</w:t>
            </w:r>
            <w:proofErr w:type="spellEnd"/>
            <w:r w:rsidRPr="00262545">
              <w:rPr>
                <w:i/>
                <w:iCs/>
                <w:szCs w:val="24"/>
                <w:lang w:val="en-US"/>
              </w:rPr>
              <w:t xml:space="preserve"> </w:t>
            </w:r>
            <w:proofErr w:type="spellStart"/>
            <w:r w:rsidRPr="00262545">
              <w:rPr>
                <w:i/>
                <w:iCs/>
                <w:szCs w:val="24"/>
                <w:lang w:val="en-US"/>
              </w:rPr>
              <w:t>sprendimo</w:t>
            </w:r>
            <w:proofErr w:type="spellEnd"/>
            <w:r w:rsidRPr="00262545">
              <w:rPr>
                <w:i/>
                <w:iCs/>
                <w:szCs w:val="24"/>
                <w:lang w:val="en-US"/>
              </w:rPr>
              <w:t xml:space="preserve"> </w:t>
            </w:r>
            <w:proofErr w:type="spellStart"/>
            <w:r w:rsidRPr="00262545">
              <w:rPr>
                <w:i/>
                <w:iCs/>
                <w:szCs w:val="24"/>
                <w:lang w:val="en-US"/>
              </w:rPr>
              <w:t>klientais</w:t>
            </w:r>
            <w:proofErr w:type="spellEnd"/>
            <w:r w:rsidRPr="00262545">
              <w:rPr>
                <w:i/>
                <w:iCs/>
                <w:szCs w:val="24"/>
                <w:lang w:val="en-US"/>
              </w:rPr>
              <w:t xml:space="preserve"> </w:t>
            </w:r>
            <w:r w:rsidRPr="00262545">
              <w:rPr>
                <w:i/>
                <w:iCs/>
                <w:lang w:val="en-US"/>
              </w:rPr>
              <w:t>(</w:t>
            </w:r>
            <w:proofErr w:type="spellStart"/>
            <w:r w:rsidRPr="00262545">
              <w:rPr>
                <w:i/>
                <w:iCs/>
                <w:lang w:val="en-US"/>
              </w:rPr>
              <w:t>p</w:t>
            </w:r>
            <w:r w:rsidR="000F6BE8">
              <w:rPr>
                <w:i/>
                <w:iCs/>
                <w:lang w:val="en-US"/>
              </w:rPr>
              <w:t>avyzdžiui</w:t>
            </w:r>
            <w:proofErr w:type="spellEnd"/>
            <w:r w:rsidR="000F6BE8">
              <w:rPr>
                <w:i/>
                <w:iCs/>
                <w:lang w:val="en-US"/>
              </w:rPr>
              <w:t>,</w:t>
            </w:r>
            <w:r w:rsidRPr="00262545">
              <w:rPr>
                <w:i/>
                <w:iCs/>
                <w:lang w:val="en-US"/>
              </w:rPr>
              <w:t xml:space="preserve"> </w:t>
            </w:r>
            <w:proofErr w:type="spellStart"/>
            <w:r w:rsidRPr="00262545">
              <w:rPr>
                <w:i/>
                <w:iCs/>
                <w:lang w:val="en-US"/>
              </w:rPr>
              <w:t>galutiniai</w:t>
            </w:r>
            <w:proofErr w:type="spellEnd"/>
            <w:r w:rsidRPr="00262545">
              <w:rPr>
                <w:i/>
                <w:iCs/>
                <w:lang w:val="en-US"/>
              </w:rPr>
              <w:t xml:space="preserve"> </w:t>
            </w:r>
            <w:proofErr w:type="spellStart"/>
            <w:r w:rsidRPr="00262545">
              <w:rPr>
                <w:i/>
                <w:iCs/>
                <w:lang w:val="en-US"/>
              </w:rPr>
              <w:t>vartotojai</w:t>
            </w:r>
            <w:proofErr w:type="spellEnd"/>
            <w:r w:rsidRPr="00262545">
              <w:rPr>
                <w:i/>
                <w:iCs/>
                <w:lang w:val="en-US"/>
              </w:rPr>
              <w:t xml:space="preserve"> </w:t>
            </w:r>
            <w:proofErr w:type="spellStart"/>
            <w:r w:rsidRPr="00262545">
              <w:rPr>
                <w:i/>
                <w:iCs/>
                <w:lang w:val="en-US"/>
              </w:rPr>
              <w:t>ir</w:t>
            </w:r>
            <w:proofErr w:type="spellEnd"/>
            <w:r w:rsidRPr="00262545">
              <w:rPr>
                <w:i/>
                <w:iCs/>
                <w:lang w:val="en-US"/>
              </w:rPr>
              <w:t xml:space="preserve"> </w:t>
            </w:r>
            <w:proofErr w:type="spellStart"/>
            <w:r w:rsidRPr="00262545">
              <w:rPr>
                <w:i/>
                <w:iCs/>
                <w:lang w:val="en-US"/>
              </w:rPr>
              <w:t>fiziniai</w:t>
            </w:r>
            <w:proofErr w:type="spellEnd"/>
            <w:r w:rsidRPr="00262545">
              <w:rPr>
                <w:i/>
                <w:iCs/>
                <w:lang w:val="en-US"/>
              </w:rPr>
              <w:t xml:space="preserve"> </w:t>
            </w:r>
            <w:proofErr w:type="spellStart"/>
            <w:r w:rsidRPr="00262545">
              <w:rPr>
                <w:i/>
                <w:iCs/>
                <w:lang w:val="en-US"/>
              </w:rPr>
              <w:t>asmenys</w:t>
            </w:r>
            <w:proofErr w:type="spellEnd"/>
            <w:r w:rsidRPr="00262545">
              <w:rPr>
                <w:i/>
                <w:iCs/>
                <w:lang w:val="en-US"/>
              </w:rPr>
              <w:t xml:space="preserve"> (B2C) </w:t>
            </w:r>
            <w:proofErr w:type="spellStart"/>
            <w:r w:rsidRPr="00262545">
              <w:rPr>
                <w:i/>
                <w:iCs/>
                <w:lang w:val="en-US"/>
              </w:rPr>
              <w:t>ar</w:t>
            </w:r>
            <w:proofErr w:type="spellEnd"/>
            <w:r w:rsidRPr="00262545">
              <w:rPr>
                <w:i/>
                <w:iCs/>
                <w:lang w:val="en-US"/>
              </w:rPr>
              <w:t xml:space="preserve"> </w:t>
            </w:r>
            <w:proofErr w:type="spellStart"/>
            <w:r w:rsidRPr="00262545">
              <w:rPr>
                <w:i/>
                <w:iCs/>
                <w:lang w:val="en-US"/>
              </w:rPr>
              <w:t>tarpininkai</w:t>
            </w:r>
            <w:proofErr w:type="spellEnd"/>
            <w:r w:rsidR="001D792B">
              <w:rPr>
                <w:i/>
                <w:iCs/>
                <w:lang w:val="en-US"/>
              </w:rPr>
              <w:t xml:space="preserve"> </w:t>
            </w:r>
            <w:r w:rsidRPr="00262545">
              <w:rPr>
                <w:i/>
                <w:iCs/>
                <w:lang w:val="en-US"/>
              </w:rPr>
              <w:t xml:space="preserve">/ </w:t>
            </w:r>
            <w:proofErr w:type="spellStart"/>
            <w:r w:rsidRPr="00262545">
              <w:rPr>
                <w:i/>
                <w:iCs/>
                <w:lang w:val="en-US"/>
              </w:rPr>
              <w:t>didmenininkai</w:t>
            </w:r>
            <w:proofErr w:type="spellEnd"/>
            <w:r w:rsidRPr="00262545">
              <w:rPr>
                <w:i/>
                <w:iCs/>
                <w:lang w:val="en-US"/>
              </w:rPr>
              <w:t xml:space="preserve">, </w:t>
            </w:r>
            <w:proofErr w:type="spellStart"/>
            <w:r w:rsidRPr="00262545">
              <w:rPr>
                <w:i/>
                <w:iCs/>
                <w:lang w:val="en-US"/>
              </w:rPr>
              <w:t>mažmenininkai</w:t>
            </w:r>
            <w:proofErr w:type="spellEnd"/>
            <w:r w:rsidR="005150FC">
              <w:rPr>
                <w:i/>
                <w:iCs/>
                <w:lang w:val="en-US"/>
              </w:rPr>
              <w:t xml:space="preserve"> </w:t>
            </w:r>
            <w:proofErr w:type="spellStart"/>
            <w:r w:rsidR="005150FC">
              <w:rPr>
                <w:i/>
                <w:iCs/>
                <w:lang w:val="en-US"/>
              </w:rPr>
              <w:t>ir</w:t>
            </w:r>
            <w:proofErr w:type="spellEnd"/>
            <w:r w:rsidR="005150FC">
              <w:rPr>
                <w:i/>
                <w:iCs/>
                <w:lang w:val="en-US"/>
              </w:rPr>
              <w:t xml:space="preserve"> </w:t>
            </w:r>
            <w:proofErr w:type="spellStart"/>
            <w:r w:rsidR="005150FC" w:rsidRPr="00262545">
              <w:rPr>
                <w:i/>
                <w:iCs/>
                <w:lang w:val="en-US"/>
              </w:rPr>
              <w:t>versl</w:t>
            </w:r>
            <w:r w:rsidR="005150FC">
              <w:rPr>
                <w:i/>
                <w:iCs/>
                <w:lang w:val="en-US"/>
              </w:rPr>
              <w:t>o</w:t>
            </w:r>
            <w:proofErr w:type="spellEnd"/>
            <w:r w:rsidR="005150FC">
              <w:rPr>
                <w:i/>
                <w:iCs/>
                <w:lang w:val="en-US"/>
              </w:rPr>
              <w:t xml:space="preserve"> </w:t>
            </w:r>
            <w:proofErr w:type="spellStart"/>
            <w:r w:rsidR="005150FC">
              <w:rPr>
                <w:i/>
                <w:iCs/>
                <w:lang w:val="en-US"/>
              </w:rPr>
              <w:t>atstovai</w:t>
            </w:r>
            <w:proofErr w:type="spellEnd"/>
            <w:r w:rsidR="005150FC" w:rsidRPr="00262545">
              <w:rPr>
                <w:i/>
                <w:iCs/>
                <w:lang w:val="en-US"/>
              </w:rPr>
              <w:t xml:space="preserve"> </w:t>
            </w:r>
            <w:proofErr w:type="spellStart"/>
            <w:r w:rsidRPr="00262545">
              <w:rPr>
                <w:i/>
                <w:iCs/>
                <w:lang w:val="en-US"/>
              </w:rPr>
              <w:t>ir</w:t>
            </w:r>
            <w:proofErr w:type="spellEnd"/>
            <w:r w:rsidRPr="00262545">
              <w:rPr>
                <w:i/>
                <w:iCs/>
                <w:lang w:val="en-US"/>
              </w:rPr>
              <w:t xml:space="preserve"> </w:t>
            </w:r>
            <w:proofErr w:type="spellStart"/>
            <w:r w:rsidR="000F6BE8">
              <w:rPr>
                <w:i/>
                <w:iCs/>
                <w:lang w:val="en-US"/>
              </w:rPr>
              <w:t>panašiai</w:t>
            </w:r>
            <w:proofErr w:type="spellEnd"/>
            <w:r w:rsidRPr="00262545">
              <w:rPr>
                <w:i/>
                <w:iCs/>
                <w:lang w:val="en-US"/>
              </w:rPr>
              <w:t xml:space="preserve"> (B2B, B2G) </w:t>
            </w:r>
            <w:proofErr w:type="spellStart"/>
            <w:r w:rsidRPr="00262545">
              <w:rPr>
                <w:i/>
                <w:iCs/>
                <w:lang w:val="en-US"/>
              </w:rPr>
              <w:t>ir</w:t>
            </w:r>
            <w:proofErr w:type="spellEnd"/>
            <w:r w:rsidRPr="00262545">
              <w:rPr>
                <w:i/>
                <w:iCs/>
                <w:lang w:val="en-US"/>
              </w:rPr>
              <w:t xml:space="preserve"> </w:t>
            </w:r>
            <w:proofErr w:type="spellStart"/>
            <w:r w:rsidRPr="00262545">
              <w:rPr>
                <w:i/>
                <w:iCs/>
                <w:lang w:val="en-US"/>
              </w:rPr>
              <w:t>k</w:t>
            </w:r>
            <w:r w:rsidR="00046096">
              <w:rPr>
                <w:i/>
                <w:iCs/>
                <w:lang w:val="en-US"/>
              </w:rPr>
              <w:t>i</w:t>
            </w:r>
            <w:r w:rsidRPr="00262545">
              <w:rPr>
                <w:i/>
                <w:iCs/>
                <w:lang w:val="en-US"/>
              </w:rPr>
              <w:t>t</w:t>
            </w:r>
            <w:r w:rsidR="00046096">
              <w:rPr>
                <w:i/>
                <w:iCs/>
                <w:lang w:val="en-US"/>
              </w:rPr>
              <w:t>a</w:t>
            </w:r>
            <w:proofErr w:type="spellEnd"/>
            <w:r w:rsidRPr="00262545">
              <w:rPr>
                <w:i/>
                <w:iCs/>
                <w:lang w:val="en-US"/>
              </w:rPr>
              <w:t>.)</w:t>
            </w:r>
          </w:p>
        </w:tc>
      </w:tr>
      <w:tr w:rsidR="00FC0AE0" w:rsidRPr="00262545" w14:paraId="592A5E60" w14:textId="77777777" w:rsidTr="00C95F8D">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F3E26" w14:textId="77777777" w:rsidR="00FC0AE0" w:rsidRPr="00262545" w:rsidRDefault="00FC0AE0" w:rsidP="00C95F8D">
            <w:pPr>
              <w:jc w:val="center"/>
              <w:rPr>
                <w:b/>
                <w:bCs/>
                <w:szCs w:val="24"/>
                <w:lang w:val="en-US"/>
              </w:rPr>
            </w:pPr>
            <w:proofErr w:type="spellStart"/>
            <w:r w:rsidRPr="00262545">
              <w:rPr>
                <w:b/>
                <w:bCs/>
                <w:szCs w:val="24"/>
                <w:lang w:val="en-US"/>
              </w:rPr>
              <w:t>Rezultatai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4DBFFBC4" w14:textId="28ED9316"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Pr="00262545">
              <w:rPr>
                <w:i/>
                <w:iCs/>
                <w:szCs w:val="24"/>
                <w:lang w:val="en-US"/>
              </w:rPr>
              <w:t xml:space="preserve">, </w:t>
            </w:r>
            <w:proofErr w:type="spellStart"/>
            <w:r w:rsidRPr="00262545">
              <w:rPr>
                <w:i/>
                <w:iCs/>
                <w:szCs w:val="24"/>
                <w:lang w:val="en-US"/>
              </w:rPr>
              <w:t>ko</w:t>
            </w:r>
            <w:proofErr w:type="spellEnd"/>
            <w:r w:rsidRPr="00262545">
              <w:rPr>
                <w:i/>
                <w:iCs/>
                <w:szCs w:val="24"/>
                <w:lang w:val="en-US"/>
              </w:rPr>
              <w:t xml:space="preserve"> </w:t>
            </w:r>
            <w:proofErr w:type="spellStart"/>
            <w:r w:rsidRPr="00262545">
              <w:rPr>
                <w:i/>
                <w:iCs/>
                <w:szCs w:val="24"/>
                <w:lang w:val="en-US"/>
              </w:rPr>
              <w:t>tikimasi</w:t>
            </w:r>
            <w:proofErr w:type="spellEnd"/>
            <w:r w:rsidR="00891A99">
              <w:rPr>
                <w:i/>
                <w:iCs/>
                <w:szCs w:val="24"/>
                <w:lang w:val="en-US"/>
              </w:rPr>
              <w:t>,</w:t>
            </w:r>
            <w:r w:rsidRPr="00262545">
              <w:rPr>
                <w:i/>
                <w:iCs/>
                <w:szCs w:val="24"/>
                <w:lang w:val="en-US"/>
              </w:rPr>
              <w:t xml:space="preserve"> kai bus </w:t>
            </w:r>
            <w:proofErr w:type="spellStart"/>
            <w:r w:rsidRPr="00262545">
              <w:rPr>
                <w:i/>
                <w:iCs/>
                <w:szCs w:val="24"/>
                <w:lang w:val="en-US"/>
              </w:rPr>
              <w:t>įdiegtas</w:t>
            </w:r>
            <w:proofErr w:type="spellEnd"/>
            <w:r w:rsidRPr="00262545">
              <w:rPr>
                <w:i/>
                <w:iCs/>
                <w:szCs w:val="24"/>
                <w:lang w:val="en-US"/>
              </w:rPr>
              <w:t xml:space="preserve"> </w:t>
            </w:r>
            <w:proofErr w:type="spellStart"/>
            <w:r w:rsidRPr="00262545">
              <w:rPr>
                <w:i/>
                <w:iCs/>
                <w:szCs w:val="24"/>
                <w:lang w:val="en-US"/>
              </w:rPr>
              <w:t>klientų</w:t>
            </w:r>
            <w:proofErr w:type="spellEnd"/>
            <w:r w:rsidRPr="00262545">
              <w:rPr>
                <w:i/>
                <w:iCs/>
                <w:szCs w:val="24"/>
                <w:lang w:val="en-US"/>
              </w:rPr>
              <w:t xml:space="preserve"> </w:t>
            </w:r>
            <w:proofErr w:type="spellStart"/>
            <w:r w:rsidRPr="00262545">
              <w:rPr>
                <w:i/>
                <w:iCs/>
                <w:szCs w:val="24"/>
                <w:lang w:val="en-US"/>
              </w:rPr>
              <w:t>savitarnos</w:t>
            </w:r>
            <w:proofErr w:type="spellEnd"/>
            <w:r w:rsidRPr="00262545">
              <w:rPr>
                <w:i/>
                <w:iCs/>
                <w:szCs w:val="24"/>
                <w:lang w:val="en-US"/>
              </w:rPr>
              <w:t xml:space="preserve"> </w:t>
            </w:r>
            <w:proofErr w:type="spellStart"/>
            <w:r w:rsidRPr="00262545">
              <w:rPr>
                <w:i/>
                <w:iCs/>
                <w:szCs w:val="24"/>
                <w:lang w:val="en-US"/>
              </w:rPr>
              <w:t>sprendimas</w:t>
            </w:r>
            <w:proofErr w:type="spellEnd"/>
            <w:r w:rsidRPr="00262545">
              <w:rPr>
                <w:i/>
                <w:iCs/>
                <w:szCs w:val="24"/>
                <w:lang w:val="en-US"/>
              </w:rPr>
              <w:t>.</w:t>
            </w:r>
          </w:p>
        </w:tc>
      </w:tr>
      <w:tr w:rsidR="00FC0AE0" w:rsidRPr="00262545" w14:paraId="50E671A8" w14:textId="77777777" w:rsidTr="00C95F8D">
        <w:trPr>
          <w:trHeight w:val="65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3705A" w14:textId="77777777" w:rsidR="00FC0AE0" w:rsidRPr="00262545" w:rsidRDefault="00FC0AE0" w:rsidP="00C95F8D">
            <w:pPr>
              <w:jc w:val="center"/>
              <w:rPr>
                <w:b/>
                <w:bCs/>
                <w:szCs w:val="24"/>
                <w:lang w:val="en-US"/>
              </w:rPr>
            </w:pPr>
            <w:proofErr w:type="spellStart"/>
            <w:r w:rsidRPr="00262545">
              <w:rPr>
                <w:b/>
                <w:bCs/>
                <w:szCs w:val="24"/>
                <w:lang w:val="en-US"/>
              </w:rPr>
              <w:t>Terminai</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6CAA009D" w14:textId="68CF76E0" w:rsidR="00FC0AE0" w:rsidRPr="00262545" w:rsidRDefault="00FC0AE0" w:rsidP="00C95F8D">
            <w:pPr>
              <w:jc w:val="center"/>
              <w:rPr>
                <w:i/>
                <w:iCs/>
                <w:szCs w:val="24"/>
                <w:lang w:val="en-US"/>
              </w:rPr>
            </w:pPr>
            <w:proofErr w:type="spellStart"/>
            <w:r w:rsidRPr="00262545">
              <w:rPr>
                <w:i/>
                <w:iCs/>
                <w:szCs w:val="24"/>
                <w:lang w:val="en-US"/>
              </w:rPr>
              <w:t>Pateikiami</w:t>
            </w:r>
            <w:proofErr w:type="spellEnd"/>
            <w:r w:rsidRPr="00262545">
              <w:rPr>
                <w:i/>
                <w:iCs/>
                <w:szCs w:val="24"/>
                <w:lang w:val="en-US"/>
              </w:rPr>
              <w:t xml:space="preserve"> </w:t>
            </w:r>
            <w:proofErr w:type="spellStart"/>
            <w:r w:rsidRPr="00262545">
              <w:rPr>
                <w:i/>
                <w:iCs/>
                <w:szCs w:val="24"/>
                <w:lang w:val="en-US"/>
              </w:rPr>
              <w:t>konkretūs</w:t>
            </w:r>
            <w:proofErr w:type="spellEnd"/>
            <w:r w:rsidRPr="00262545">
              <w:rPr>
                <w:i/>
                <w:iCs/>
                <w:szCs w:val="24"/>
                <w:lang w:val="en-US"/>
              </w:rPr>
              <w:t xml:space="preserve"> </w:t>
            </w:r>
            <w:proofErr w:type="spellStart"/>
            <w:r w:rsidRPr="00262545">
              <w:rPr>
                <w:i/>
                <w:iCs/>
                <w:szCs w:val="24"/>
                <w:lang w:val="en-US"/>
              </w:rPr>
              <w:t>pagrindini</w:t>
            </w:r>
            <w:r w:rsidR="00805899">
              <w:rPr>
                <w:i/>
                <w:iCs/>
                <w:szCs w:val="24"/>
                <w:lang w:val="en-US"/>
              </w:rPr>
              <w:t>ų</w:t>
            </w:r>
            <w:proofErr w:type="spellEnd"/>
            <w:r w:rsidRPr="00262545">
              <w:rPr>
                <w:i/>
                <w:iCs/>
                <w:szCs w:val="24"/>
                <w:lang w:val="en-US"/>
              </w:rPr>
              <w:t xml:space="preserve"> projekto </w:t>
            </w:r>
            <w:proofErr w:type="spellStart"/>
            <w:r w:rsidR="00805899" w:rsidRPr="00262545">
              <w:rPr>
                <w:i/>
                <w:iCs/>
                <w:szCs w:val="24"/>
                <w:lang w:val="en-US"/>
              </w:rPr>
              <w:t>etap</w:t>
            </w:r>
            <w:r w:rsidR="00805899">
              <w:rPr>
                <w:i/>
                <w:iCs/>
                <w:szCs w:val="24"/>
                <w:lang w:val="en-US"/>
              </w:rPr>
              <w:t>ų</w:t>
            </w:r>
            <w:proofErr w:type="spellEnd"/>
            <w:r w:rsidR="00805899" w:rsidRPr="00262545">
              <w:rPr>
                <w:i/>
                <w:iCs/>
                <w:szCs w:val="24"/>
                <w:lang w:val="en-US"/>
              </w:rPr>
              <w:t xml:space="preserve"> </w:t>
            </w:r>
            <w:proofErr w:type="spellStart"/>
            <w:r w:rsidR="00805899" w:rsidRPr="00262545">
              <w:rPr>
                <w:i/>
                <w:iCs/>
                <w:szCs w:val="24"/>
                <w:lang w:val="en-US"/>
              </w:rPr>
              <w:t>terminai</w:t>
            </w:r>
            <w:proofErr w:type="spellEnd"/>
            <w:r w:rsidR="00805899" w:rsidRPr="00262545" w:rsidDel="00805899">
              <w:rPr>
                <w:i/>
                <w:iCs/>
                <w:szCs w:val="24"/>
                <w:lang w:val="en-US"/>
              </w:rPr>
              <w:t xml:space="preserve"> </w:t>
            </w:r>
            <w:proofErr w:type="spellStart"/>
            <w:r w:rsidR="00805899">
              <w:rPr>
                <w:i/>
                <w:iCs/>
                <w:szCs w:val="24"/>
                <w:lang w:val="en-US"/>
              </w:rPr>
              <w:t>ir</w:t>
            </w:r>
            <w:proofErr w:type="spellEnd"/>
            <w:r w:rsidR="00805899" w:rsidRPr="00262545">
              <w:rPr>
                <w:i/>
                <w:iCs/>
                <w:szCs w:val="24"/>
                <w:lang w:val="en-US"/>
              </w:rPr>
              <w:t xml:space="preserve"> </w:t>
            </w:r>
            <w:proofErr w:type="spellStart"/>
            <w:r w:rsidRPr="00262545">
              <w:rPr>
                <w:i/>
                <w:iCs/>
                <w:szCs w:val="24"/>
                <w:lang w:val="en-US"/>
              </w:rPr>
              <w:t>galutinis</w:t>
            </w:r>
            <w:proofErr w:type="spellEnd"/>
            <w:r w:rsidRPr="00262545">
              <w:rPr>
                <w:i/>
                <w:iCs/>
                <w:szCs w:val="24"/>
                <w:lang w:val="en-US"/>
              </w:rPr>
              <w:t xml:space="preserve"> </w:t>
            </w:r>
            <w:proofErr w:type="spellStart"/>
            <w:r w:rsidRPr="00262545">
              <w:rPr>
                <w:i/>
                <w:iCs/>
                <w:szCs w:val="24"/>
                <w:lang w:val="en-US"/>
              </w:rPr>
              <w:t>terminas</w:t>
            </w:r>
            <w:proofErr w:type="spellEnd"/>
            <w:r w:rsidR="00805899">
              <w:rPr>
                <w:i/>
                <w:iCs/>
                <w:szCs w:val="24"/>
                <w:lang w:val="en-US"/>
              </w:rPr>
              <w:t xml:space="preserve">, </w:t>
            </w:r>
            <w:proofErr w:type="spellStart"/>
            <w:r w:rsidR="00805899">
              <w:rPr>
                <w:i/>
                <w:iCs/>
                <w:szCs w:val="24"/>
                <w:lang w:val="en-US"/>
              </w:rPr>
              <w:t>iki</w:t>
            </w:r>
            <w:proofErr w:type="spellEnd"/>
            <w:r w:rsidR="00805899">
              <w:rPr>
                <w:i/>
                <w:iCs/>
                <w:szCs w:val="24"/>
                <w:lang w:val="en-US"/>
              </w:rPr>
              <w:t xml:space="preserve"> </w:t>
            </w:r>
            <w:proofErr w:type="spellStart"/>
            <w:r w:rsidR="00805899">
              <w:rPr>
                <w:i/>
                <w:iCs/>
                <w:szCs w:val="24"/>
                <w:lang w:val="en-US"/>
              </w:rPr>
              <w:t>kada</w:t>
            </w:r>
            <w:proofErr w:type="spellEnd"/>
            <w:r w:rsidRPr="00262545">
              <w:rPr>
                <w:i/>
                <w:iCs/>
                <w:szCs w:val="24"/>
                <w:lang w:val="en-US"/>
              </w:rPr>
              <w:t xml:space="preserve"> </w:t>
            </w:r>
            <w:proofErr w:type="spellStart"/>
            <w:r w:rsidR="00805899">
              <w:rPr>
                <w:i/>
                <w:iCs/>
                <w:szCs w:val="24"/>
                <w:lang w:val="en-US"/>
              </w:rPr>
              <w:t>visiškai</w:t>
            </w:r>
            <w:proofErr w:type="spellEnd"/>
            <w:r w:rsidR="00805899" w:rsidRPr="00262545">
              <w:rPr>
                <w:i/>
                <w:iCs/>
                <w:szCs w:val="24"/>
                <w:lang w:val="en-US"/>
              </w:rPr>
              <w:t xml:space="preserve"> </w:t>
            </w:r>
            <w:proofErr w:type="spellStart"/>
            <w:r w:rsidR="00805899" w:rsidRPr="00262545">
              <w:rPr>
                <w:i/>
                <w:iCs/>
                <w:szCs w:val="24"/>
                <w:lang w:val="en-US"/>
              </w:rPr>
              <w:t>funkcionuo</w:t>
            </w:r>
            <w:r w:rsidR="00805899">
              <w:rPr>
                <w:i/>
                <w:iCs/>
                <w:szCs w:val="24"/>
                <w:lang w:val="en-US"/>
              </w:rPr>
              <w:t>s</w:t>
            </w:r>
            <w:proofErr w:type="spellEnd"/>
            <w:r w:rsidR="00805899" w:rsidRPr="00262545">
              <w:rPr>
                <w:i/>
                <w:iCs/>
                <w:szCs w:val="24"/>
                <w:lang w:val="en-US"/>
              </w:rPr>
              <w:t xml:space="preserve"> </w:t>
            </w:r>
            <w:r w:rsidRPr="00262545">
              <w:rPr>
                <w:i/>
                <w:iCs/>
                <w:szCs w:val="24"/>
                <w:lang w:val="en-US"/>
              </w:rPr>
              <w:t>e</w:t>
            </w:r>
            <w:r w:rsidR="000C68EA">
              <w:rPr>
                <w:i/>
                <w:iCs/>
                <w:szCs w:val="24"/>
                <w:lang w:val="en-US"/>
              </w:rPr>
              <w:t xml:space="preserve">. </w:t>
            </w:r>
            <w:proofErr w:type="spellStart"/>
            <w:r w:rsidRPr="00262545">
              <w:rPr>
                <w:i/>
                <w:iCs/>
                <w:szCs w:val="24"/>
                <w:lang w:val="en-US"/>
              </w:rPr>
              <w:t>komercijos</w:t>
            </w:r>
            <w:proofErr w:type="spellEnd"/>
            <w:r w:rsidRPr="00262545">
              <w:rPr>
                <w:i/>
                <w:iCs/>
                <w:szCs w:val="24"/>
                <w:lang w:val="en-US"/>
              </w:rPr>
              <w:t xml:space="preserve"> </w:t>
            </w:r>
            <w:proofErr w:type="spellStart"/>
            <w:r w:rsidRPr="00262545">
              <w:rPr>
                <w:i/>
                <w:iCs/>
                <w:szCs w:val="24"/>
                <w:lang w:val="en-US"/>
              </w:rPr>
              <w:t>modelio</w:t>
            </w:r>
            <w:proofErr w:type="spellEnd"/>
            <w:r w:rsidRPr="00262545">
              <w:rPr>
                <w:i/>
                <w:iCs/>
                <w:szCs w:val="24"/>
                <w:lang w:val="en-US"/>
              </w:rPr>
              <w:t xml:space="preserve"> </w:t>
            </w:r>
            <w:proofErr w:type="spellStart"/>
            <w:r w:rsidRPr="00262545">
              <w:rPr>
                <w:i/>
                <w:iCs/>
                <w:szCs w:val="24"/>
                <w:lang w:val="en-US"/>
              </w:rPr>
              <w:t>sistema</w:t>
            </w:r>
            <w:proofErr w:type="spellEnd"/>
            <w:r w:rsidR="00805899" w:rsidRPr="00262545">
              <w:rPr>
                <w:i/>
                <w:iCs/>
                <w:szCs w:val="24"/>
                <w:lang w:val="en-US"/>
              </w:rPr>
              <w:t xml:space="preserve"> </w:t>
            </w:r>
          </w:p>
        </w:tc>
      </w:tr>
      <w:tr w:rsidR="00FC0AE0" w:rsidRPr="00262545" w14:paraId="1008B74A" w14:textId="77777777" w:rsidTr="00C95F8D">
        <w:trPr>
          <w:trHeight w:val="65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3A32627" w14:textId="77777777" w:rsidR="00FC0AE0" w:rsidRPr="00262545" w:rsidRDefault="00FC0AE0" w:rsidP="00C95F8D">
            <w:pPr>
              <w:jc w:val="center"/>
              <w:rPr>
                <w:b/>
                <w:bCs/>
                <w:szCs w:val="24"/>
                <w:lang w:val="en-US"/>
              </w:rPr>
            </w:pPr>
            <w:proofErr w:type="spellStart"/>
            <w:r w:rsidRPr="00262545">
              <w:rPr>
                <w:b/>
                <w:bCs/>
                <w:szCs w:val="24"/>
                <w:lang w:val="en-US"/>
              </w:rPr>
              <w:t>Sprendimų</w:t>
            </w:r>
            <w:proofErr w:type="spellEnd"/>
            <w:r w:rsidRPr="00262545">
              <w:rPr>
                <w:b/>
                <w:bCs/>
                <w:szCs w:val="24"/>
                <w:lang w:val="en-US"/>
              </w:rPr>
              <w:t xml:space="preserve"> </w:t>
            </w:r>
            <w:proofErr w:type="spellStart"/>
            <w:r w:rsidRPr="00262545">
              <w:rPr>
                <w:b/>
                <w:bCs/>
                <w:szCs w:val="24"/>
                <w:lang w:val="en-US"/>
              </w:rPr>
              <w:t>aprašymas</w:t>
            </w:r>
            <w:proofErr w:type="spellEnd"/>
          </w:p>
        </w:tc>
        <w:tc>
          <w:tcPr>
            <w:tcW w:w="9378" w:type="dxa"/>
            <w:tcBorders>
              <w:top w:val="single" w:sz="4" w:space="0" w:color="auto"/>
              <w:left w:val="nil"/>
              <w:bottom w:val="single" w:sz="4" w:space="0" w:color="auto"/>
              <w:right w:val="single" w:sz="4" w:space="0" w:color="000000"/>
            </w:tcBorders>
            <w:shd w:val="clear" w:color="auto" w:fill="auto"/>
            <w:vAlign w:val="center"/>
          </w:tcPr>
          <w:p w14:paraId="14FB8422" w14:textId="139E5796" w:rsidR="00FC0AE0" w:rsidRPr="00262545" w:rsidRDefault="00FC0AE0" w:rsidP="00C95F8D">
            <w:pPr>
              <w:jc w:val="center"/>
              <w:rPr>
                <w:i/>
                <w:iCs/>
                <w:szCs w:val="24"/>
                <w:lang w:val="en-US"/>
              </w:rPr>
            </w:pPr>
            <w:proofErr w:type="spellStart"/>
            <w:r w:rsidRPr="00262545">
              <w:rPr>
                <w:i/>
                <w:iCs/>
                <w:szCs w:val="24"/>
                <w:lang w:val="en-US"/>
              </w:rPr>
              <w:t>Aprašyti</w:t>
            </w:r>
            <w:proofErr w:type="spellEnd"/>
            <w:r w:rsidR="00891A26">
              <w:rPr>
                <w:i/>
                <w:iCs/>
                <w:szCs w:val="24"/>
                <w:lang w:val="en-US"/>
              </w:rPr>
              <w:t>,</w:t>
            </w:r>
            <w:r w:rsidRPr="00262545">
              <w:rPr>
                <w:i/>
                <w:iCs/>
                <w:szCs w:val="24"/>
                <w:lang w:val="en-US"/>
              </w:rPr>
              <w:t xml:space="preserve"> </w:t>
            </w:r>
            <w:proofErr w:type="spellStart"/>
            <w:r w:rsidRPr="00262545">
              <w:rPr>
                <w:i/>
                <w:iCs/>
                <w:szCs w:val="24"/>
                <w:lang w:val="en-US"/>
              </w:rPr>
              <w:t>kaip</w:t>
            </w:r>
            <w:proofErr w:type="spellEnd"/>
            <w:r w:rsidRPr="00262545">
              <w:rPr>
                <w:i/>
                <w:iCs/>
                <w:szCs w:val="24"/>
                <w:lang w:val="en-US"/>
              </w:rPr>
              <w:t xml:space="preserve"> </w:t>
            </w:r>
            <w:proofErr w:type="spellStart"/>
            <w:r w:rsidRPr="00262545">
              <w:rPr>
                <w:i/>
                <w:iCs/>
                <w:szCs w:val="24"/>
                <w:lang w:val="en-US"/>
              </w:rPr>
              <w:t>funkcionuos</w:t>
            </w:r>
            <w:proofErr w:type="spellEnd"/>
            <w:r w:rsidRPr="00262545">
              <w:rPr>
                <w:i/>
                <w:iCs/>
                <w:szCs w:val="24"/>
                <w:lang w:val="en-US"/>
              </w:rPr>
              <w:t xml:space="preserve"> </w:t>
            </w:r>
            <w:proofErr w:type="spellStart"/>
            <w:r w:rsidRPr="00262545">
              <w:rPr>
                <w:i/>
                <w:iCs/>
                <w:szCs w:val="24"/>
                <w:lang w:val="en-US"/>
              </w:rPr>
              <w:t>planuojama</w:t>
            </w:r>
            <w:proofErr w:type="spellEnd"/>
            <w:r w:rsidRPr="00262545">
              <w:rPr>
                <w:i/>
                <w:iCs/>
                <w:szCs w:val="24"/>
                <w:lang w:val="en-US"/>
              </w:rPr>
              <w:t xml:space="preserve"> </w:t>
            </w:r>
            <w:proofErr w:type="spellStart"/>
            <w:r w:rsidRPr="00262545">
              <w:rPr>
                <w:i/>
                <w:iCs/>
                <w:szCs w:val="24"/>
                <w:lang w:val="en-US"/>
              </w:rPr>
              <w:t>sukurti</w:t>
            </w:r>
            <w:proofErr w:type="spellEnd"/>
            <w:r w:rsidR="00AF26F1">
              <w:rPr>
                <w:i/>
                <w:iCs/>
                <w:szCs w:val="24"/>
                <w:lang w:val="en-US"/>
              </w:rPr>
              <w:t xml:space="preserve"> </w:t>
            </w:r>
            <w:r w:rsidR="00AF26F1" w:rsidRPr="00FB0A22">
              <w:rPr>
                <w:i/>
                <w:iCs/>
                <w:szCs w:val="24"/>
                <w:lang w:val="en-US"/>
              </w:rPr>
              <w:t xml:space="preserve">e. </w:t>
            </w:r>
            <w:proofErr w:type="spellStart"/>
            <w:r w:rsidR="00AF26F1" w:rsidRPr="00FB0A22">
              <w:rPr>
                <w:i/>
                <w:iCs/>
                <w:szCs w:val="24"/>
                <w:lang w:val="en-US"/>
              </w:rPr>
              <w:t>komercijos</w:t>
            </w:r>
            <w:proofErr w:type="spellEnd"/>
            <w:r w:rsidR="00AF26F1" w:rsidRPr="00FB0A22">
              <w:rPr>
                <w:i/>
                <w:iCs/>
                <w:szCs w:val="24"/>
                <w:lang w:val="en-US"/>
              </w:rPr>
              <w:t xml:space="preserve"> </w:t>
            </w:r>
            <w:proofErr w:type="spellStart"/>
            <w:r w:rsidR="00AF26F1" w:rsidRPr="00FB0A22">
              <w:rPr>
                <w:i/>
                <w:iCs/>
                <w:szCs w:val="24"/>
                <w:lang w:val="en-US"/>
              </w:rPr>
              <w:t>modelio</w:t>
            </w:r>
            <w:proofErr w:type="spellEnd"/>
            <w:r w:rsidRPr="00FB0A22">
              <w:rPr>
                <w:i/>
                <w:iCs/>
                <w:szCs w:val="24"/>
                <w:lang w:val="en-US"/>
              </w:rPr>
              <w:t xml:space="preserve"> </w:t>
            </w:r>
            <w:r w:rsidR="00891A26">
              <w:rPr>
                <w:i/>
                <w:iCs/>
                <w:szCs w:val="24"/>
                <w:lang w:val="en-US"/>
              </w:rPr>
              <w:t>Sistema,</w:t>
            </w:r>
            <w:r w:rsidRPr="00FB0A22">
              <w:rPr>
                <w:i/>
                <w:iCs/>
                <w:szCs w:val="24"/>
                <w:lang w:val="en-US"/>
              </w:rPr>
              <w:t xml:space="preserve"> </w:t>
            </w:r>
            <w:proofErr w:type="spellStart"/>
            <w:r w:rsidRPr="00262545">
              <w:rPr>
                <w:i/>
                <w:iCs/>
                <w:szCs w:val="24"/>
                <w:lang w:val="en-US"/>
              </w:rPr>
              <w:t>tiek</w:t>
            </w:r>
            <w:proofErr w:type="spellEnd"/>
            <w:r w:rsidRPr="00262545">
              <w:rPr>
                <w:i/>
                <w:iCs/>
                <w:szCs w:val="24"/>
                <w:lang w:val="en-US"/>
              </w:rPr>
              <w:t xml:space="preserve"> </w:t>
            </w:r>
            <w:proofErr w:type="spellStart"/>
            <w:r w:rsidRPr="00262545">
              <w:rPr>
                <w:i/>
                <w:iCs/>
                <w:szCs w:val="24"/>
                <w:lang w:val="en-US"/>
              </w:rPr>
              <w:t>iš</w:t>
            </w:r>
            <w:proofErr w:type="spellEnd"/>
            <w:r w:rsidRPr="00262545">
              <w:rPr>
                <w:i/>
                <w:iCs/>
                <w:szCs w:val="24"/>
                <w:lang w:val="en-US"/>
              </w:rPr>
              <w:t xml:space="preserve"> </w:t>
            </w:r>
            <w:proofErr w:type="spellStart"/>
            <w:r w:rsidRPr="00262545">
              <w:rPr>
                <w:i/>
                <w:iCs/>
                <w:szCs w:val="24"/>
                <w:lang w:val="en-US"/>
              </w:rPr>
              <w:t>kliento</w:t>
            </w:r>
            <w:proofErr w:type="spellEnd"/>
            <w:r w:rsidRPr="00262545">
              <w:rPr>
                <w:i/>
                <w:iCs/>
                <w:szCs w:val="24"/>
                <w:lang w:val="en-US"/>
              </w:rPr>
              <w:t xml:space="preserve">, </w:t>
            </w:r>
            <w:proofErr w:type="spellStart"/>
            <w:r w:rsidRPr="00262545">
              <w:rPr>
                <w:i/>
                <w:iCs/>
                <w:szCs w:val="24"/>
                <w:lang w:val="en-US"/>
              </w:rPr>
              <w:t>tiek</w:t>
            </w:r>
            <w:proofErr w:type="spellEnd"/>
            <w:r w:rsidRPr="00262545">
              <w:rPr>
                <w:i/>
                <w:iCs/>
                <w:szCs w:val="24"/>
                <w:lang w:val="en-US"/>
              </w:rPr>
              <w:t xml:space="preserve"> </w:t>
            </w:r>
            <w:proofErr w:type="spellStart"/>
            <w:r w:rsidRPr="00262545">
              <w:rPr>
                <w:i/>
                <w:iCs/>
                <w:szCs w:val="24"/>
                <w:lang w:val="en-US"/>
              </w:rPr>
              <w:t>iš</w:t>
            </w:r>
            <w:proofErr w:type="spellEnd"/>
            <w:r w:rsidRPr="00262545">
              <w:rPr>
                <w:i/>
                <w:iCs/>
                <w:szCs w:val="24"/>
                <w:lang w:val="en-US"/>
              </w:rPr>
              <w:t xml:space="preserve"> </w:t>
            </w:r>
            <w:proofErr w:type="spellStart"/>
            <w:r w:rsidRPr="00262545">
              <w:rPr>
                <w:i/>
                <w:iCs/>
                <w:szCs w:val="24"/>
                <w:lang w:val="en-US"/>
              </w:rPr>
              <w:t>įmonės</w:t>
            </w:r>
            <w:proofErr w:type="spellEnd"/>
            <w:r w:rsidRPr="00262545">
              <w:rPr>
                <w:i/>
                <w:iCs/>
                <w:szCs w:val="24"/>
                <w:lang w:val="en-US"/>
              </w:rPr>
              <w:t xml:space="preserve"> </w:t>
            </w:r>
            <w:proofErr w:type="spellStart"/>
            <w:r w:rsidRPr="00262545">
              <w:rPr>
                <w:i/>
                <w:iCs/>
                <w:szCs w:val="24"/>
                <w:lang w:val="en-US"/>
              </w:rPr>
              <w:t>valdymo</w:t>
            </w:r>
            <w:proofErr w:type="spellEnd"/>
            <w:r w:rsidRPr="00262545">
              <w:rPr>
                <w:i/>
                <w:iCs/>
                <w:szCs w:val="24"/>
                <w:lang w:val="en-US"/>
              </w:rPr>
              <w:t xml:space="preserve"> </w:t>
            </w:r>
            <w:proofErr w:type="spellStart"/>
            <w:r w:rsidR="00891A26">
              <w:rPr>
                <w:i/>
                <w:iCs/>
                <w:szCs w:val="24"/>
                <w:lang w:val="en-US"/>
              </w:rPr>
              <w:t>pozicijų</w:t>
            </w:r>
            <w:proofErr w:type="spellEnd"/>
            <w:r w:rsidRPr="00262545">
              <w:rPr>
                <w:i/>
                <w:iCs/>
                <w:szCs w:val="24"/>
                <w:lang w:val="en-US"/>
              </w:rPr>
              <w:t xml:space="preserve">, </w:t>
            </w:r>
            <w:proofErr w:type="spellStart"/>
            <w:r w:rsidRPr="00262545">
              <w:rPr>
                <w:i/>
                <w:iCs/>
                <w:szCs w:val="24"/>
                <w:lang w:val="en-US"/>
              </w:rPr>
              <w:t>kad</w:t>
            </w:r>
            <w:proofErr w:type="spellEnd"/>
            <w:r w:rsidRPr="00262545">
              <w:rPr>
                <w:i/>
                <w:iCs/>
                <w:szCs w:val="24"/>
                <w:lang w:val="en-US"/>
              </w:rPr>
              <w:t xml:space="preserve"> </w:t>
            </w:r>
            <w:proofErr w:type="spellStart"/>
            <w:r w:rsidR="008F67E6">
              <w:rPr>
                <w:i/>
                <w:iCs/>
                <w:szCs w:val="24"/>
                <w:lang w:val="en-US"/>
              </w:rPr>
              <w:t>būtų</w:t>
            </w:r>
            <w:proofErr w:type="spellEnd"/>
            <w:r w:rsidR="008F67E6">
              <w:rPr>
                <w:i/>
                <w:iCs/>
                <w:szCs w:val="24"/>
                <w:lang w:val="en-US"/>
              </w:rPr>
              <w:t xml:space="preserve"> </w:t>
            </w:r>
            <w:proofErr w:type="spellStart"/>
            <w:r w:rsidR="008F67E6" w:rsidRPr="00262545">
              <w:rPr>
                <w:i/>
                <w:iCs/>
                <w:szCs w:val="24"/>
                <w:lang w:val="en-US"/>
              </w:rPr>
              <w:t>užtikrint</w:t>
            </w:r>
            <w:r w:rsidR="008F67E6">
              <w:rPr>
                <w:i/>
                <w:iCs/>
                <w:szCs w:val="24"/>
                <w:lang w:val="en-US"/>
              </w:rPr>
              <w:t>as</w:t>
            </w:r>
            <w:proofErr w:type="spellEnd"/>
            <w:r w:rsidR="008F67E6" w:rsidRPr="00262545">
              <w:rPr>
                <w:i/>
                <w:iCs/>
                <w:szCs w:val="24"/>
                <w:lang w:val="en-US"/>
              </w:rPr>
              <w:t xml:space="preserve"> </w:t>
            </w:r>
            <w:proofErr w:type="spellStart"/>
            <w:r w:rsidRPr="00262545">
              <w:rPr>
                <w:i/>
                <w:iCs/>
                <w:szCs w:val="24"/>
                <w:lang w:val="en-US"/>
              </w:rPr>
              <w:t>nuotolin</w:t>
            </w:r>
            <w:r w:rsidR="008F67E6">
              <w:rPr>
                <w:i/>
                <w:iCs/>
                <w:szCs w:val="24"/>
                <w:lang w:val="en-US"/>
              </w:rPr>
              <w:t>is</w:t>
            </w:r>
            <w:proofErr w:type="spellEnd"/>
            <w:r w:rsidRPr="00262545">
              <w:rPr>
                <w:i/>
                <w:iCs/>
                <w:szCs w:val="24"/>
                <w:lang w:val="en-US"/>
              </w:rPr>
              <w:t xml:space="preserve"> </w:t>
            </w:r>
            <w:proofErr w:type="spellStart"/>
            <w:r w:rsidR="00392336" w:rsidRPr="00262545">
              <w:rPr>
                <w:i/>
                <w:iCs/>
                <w:szCs w:val="24"/>
                <w:lang w:val="en-US"/>
              </w:rPr>
              <w:t>klientų</w:t>
            </w:r>
            <w:proofErr w:type="spellEnd"/>
            <w:r w:rsidR="00392336" w:rsidRPr="00262545">
              <w:rPr>
                <w:i/>
                <w:iCs/>
                <w:szCs w:val="24"/>
                <w:lang w:val="en-US"/>
              </w:rPr>
              <w:t xml:space="preserve"> </w:t>
            </w:r>
            <w:proofErr w:type="spellStart"/>
            <w:r w:rsidR="008F67E6" w:rsidRPr="00262545">
              <w:rPr>
                <w:i/>
                <w:iCs/>
                <w:szCs w:val="24"/>
                <w:lang w:val="en-US"/>
              </w:rPr>
              <w:t>aptarnavim</w:t>
            </w:r>
            <w:r w:rsidR="008F67E6">
              <w:rPr>
                <w:i/>
                <w:iCs/>
                <w:szCs w:val="24"/>
                <w:lang w:val="en-US"/>
              </w:rPr>
              <w:t>as</w:t>
            </w:r>
            <w:proofErr w:type="spellEnd"/>
            <w:r w:rsidR="008F67E6">
              <w:rPr>
                <w:i/>
                <w:iCs/>
                <w:szCs w:val="24"/>
                <w:lang w:val="en-US"/>
              </w:rPr>
              <w:t xml:space="preserve"> </w:t>
            </w:r>
          </w:p>
        </w:tc>
      </w:tr>
      <w:bookmarkEnd w:id="0"/>
      <w:tr w:rsidR="00FC0AE0" w:rsidRPr="00262545" w14:paraId="0A2386CC" w14:textId="77777777" w:rsidTr="00C95F8D">
        <w:trPr>
          <w:trHeight w:val="657"/>
        </w:trPr>
        <w:tc>
          <w:tcPr>
            <w:tcW w:w="141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96C486E" w14:textId="664C5FE5" w:rsidR="00FC0AE0" w:rsidRPr="00262545" w:rsidRDefault="00FC0AE0" w:rsidP="00C95F8D">
            <w:pPr>
              <w:pStyle w:val="Sraopastraipa"/>
              <w:numPr>
                <w:ilvl w:val="3"/>
                <w:numId w:val="10"/>
              </w:numPr>
              <w:rPr>
                <w:rFonts w:ascii="Times New Roman" w:hAnsi="Times New Roman"/>
                <w:b/>
                <w:iCs/>
                <w:sz w:val="24"/>
                <w:szCs w:val="24"/>
                <w:lang w:val="en-US"/>
              </w:rPr>
            </w:pPr>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Interneto</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svetainės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ir</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kitų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modulių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sąveikos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su</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klientų</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savitarnos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sprendimais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funkcionalumas</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ir</w:t>
            </w:r>
            <w:proofErr w:type="spellEnd"/>
            <w:r w:rsidRPr="00262545">
              <w:rPr>
                <w:rFonts w:ascii="Times New Roman" w:hAnsi="Times New Roman"/>
                <w:b/>
                <w:iCs/>
                <w:sz w:val="24"/>
                <w:szCs w:val="24"/>
                <w:lang w:val="en-US"/>
              </w:rPr>
              <w:t xml:space="preserve"> </w:t>
            </w:r>
            <w:r w:rsidR="00891A99" w:rsidRPr="00262545">
              <w:rPr>
                <w:rFonts w:ascii="Times New Roman" w:hAnsi="Times New Roman"/>
                <w:b/>
                <w:iCs/>
                <w:sz w:val="24"/>
                <w:szCs w:val="24"/>
                <w:lang w:val="en-US"/>
              </w:rPr>
              <w:t xml:space="preserve">jam </w:t>
            </w:r>
            <w:proofErr w:type="spellStart"/>
            <w:r w:rsidRPr="00262545">
              <w:rPr>
                <w:rFonts w:ascii="Times New Roman" w:hAnsi="Times New Roman"/>
                <w:b/>
                <w:iCs/>
                <w:sz w:val="24"/>
                <w:szCs w:val="24"/>
                <w:lang w:val="en-US"/>
              </w:rPr>
              <w:t>keliami</w:t>
            </w:r>
            <w:proofErr w:type="spellEnd"/>
            <w:r w:rsidRPr="00262545">
              <w:rPr>
                <w:rFonts w:ascii="Times New Roman" w:hAnsi="Times New Roman"/>
                <w:b/>
                <w:iCs/>
                <w:sz w:val="24"/>
                <w:szCs w:val="24"/>
                <w:lang w:val="en-US"/>
              </w:rPr>
              <w:t xml:space="preserve">  </w:t>
            </w:r>
            <w:proofErr w:type="spellStart"/>
            <w:r w:rsidRPr="00262545">
              <w:rPr>
                <w:rFonts w:ascii="Times New Roman" w:hAnsi="Times New Roman"/>
                <w:b/>
                <w:iCs/>
                <w:sz w:val="24"/>
                <w:szCs w:val="24"/>
                <w:lang w:val="en-US"/>
              </w:rPr>
              <w:t>reikalavimai</w:t>
            </w:r>
            <w:proofErr w:type="spellEnd"/>
          </w:p>
        </w:tc>
      </w:tr>
      <w:tr w:rsidR="00FC0AE0" w:rsidRPr="00262545" w14:paraId="22707258" w14:textId="77777777" w:rsidTr="00C95F8D">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6E3A1" w14:textId="77777777" w:rsidR="00FC0AE0" w:rsidRPr="00262545" w:rsidRDefault="00FC0AE0" w:rsidP="00C95F8D">
            <w:pPr>
              <w:rPr>
                <w:szCs w:val="24"/>
                <w:lang w:val="en-US"/>
              </w:rPr>
            </w:pPr>
            <w:r w:rsidRPr="00262545">
              <w:rPr>
                <w:szCs w:val="24"/>
                <w:lang w:val="en-US"/>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D874EB7" w14:textId="77777777" w:rsidR="00FC0AE0" w:rsidRPr="00262545" w:rsidRDefault="00FC0AE0" w:rsidP="00C95F8D">
            <w:pPr>
              <w:jc w:val="center"/>
              <w:rPr>
                <w:b/>
                <w:bCs/>
                <w:szCs w:val="24"/>
                <w:lang w:val="en-US"/>
              </w:rPr>
            </w:pPr>
            <w:proofErr w:type="spellStart"/>
            <w:r w:rsidRPr="00262545">
              <w:rPr>
                <w:b/>
                <w:bCs/>
                <w:szCs w:val="24"/>
                <w:lang w:val="en-US"/>
              </w:rPr>
              <w:t>Sritis</w:t>
            </w:r>
            <w:proofErr w:type="spellEnd"/>
            <w:r w:rsidRPr="00262545">
              <w:rPr>
                <w:b/>
                <w:bCs/>
                <w:szCs w:val="24"/>
                <w:lang w:val="en-US"/>
              </w:rPr>
              <w:t xml:space="preserve"> (</w:t>
            </w:r>
            <w:proofErr w:type="spellStart"/>
            <w:r w:rsidRPr="00262545">
              <w:rPr>
                <w:b/>
                <w:bCs/>
                <w:szCs w:val="24"/>
                <w:lang w:val="en-US"/>
              </w:rPr>
              <w:t>modulis</w:t>
            </w:r>
            <w:proofErr w:type="spellEnd"/>
            <w:r w:rsidRPr="00262545">
              <w:rPr>
                <w:b/>
                <w:bCs/>
                <w:szCs w:val="24"/>
                <w:lang w:val="en-US"/>
              </w:rPr>
              <w:t>)</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1AE370F0" w14:textId="77777777" w:rsidR="00FC0AE0" w:rsidRPr="00262545" w:rsidRDefault="00FC0AE0" w:rsidP="00C95F8D">
            <w:pPr>
              <w:jc w:val="center"/>
              <w:rPr>
                <w:b/>
                <w:bCs/>
                <w:szCs w:val="24"/>
                <w:lang w:val="en-US"/>
              </w:rPr>
            </w:pPr>
            <w:proofErr w:type="spellStart"/>
            <w:r w:rsidRPr="00262545">
              <w:rPr>
                <w:b/>
                <w:bCs/>
                <w:szCs w:val="24"/>
                <w:lang w:val="en-US"/>
              </w:rPr>
              <w:t>Pagrindiniai</w:t>
            </w:r>
            <w:proofErr w:type="spellEnd"/>
            <w:r w:rsidRPr="00262545">
              <w:rPr>
                <w:b/>
                <w:bCs/>
                <w:szCs w:val="24"/>
                <w:lang w:val="en-US"/>
              </w:rPr>
              <w:t xml:space="preserve"> </w:t>
            </w:r>
            <w:proofErr w:type="spellStart"/>
            <w:r w:rsidRPr="00262545">
              <w:rPr>
                <w:b/>
                <w:bCs/>
                <w:szCs w:val="24"/>
                <w:lang w:val="en-US"/>
              </w:rPr>
              <w:t>funkciniai</w:t>
            </w:r>
            <w:proofErr w:type="spellEnd"/>
            <w:r w:rsidRPr="00262545">
              <w:rPr>
                <w:b/>
                <w:bCs/>
                <w:szCs w:val="24"/>
                <w:lang w:val="en-US"/>
              </w:rPr>
              <w:t xml:space="preserve"> </w:t>
            </w:r>
            <w:proofErr w:type="spellStart"/>
            <w:r w:rsidRPr="00262545">
              <w:rPr>
                <w:b/>
                <w:bCs/>
                <w:szCs w:val="24"/>
                <w:lang w:val="en-US"/>
              </w:rPr>
              <w:t>reikalavimai</w:t>
            </w:r>
            <w:proofErr w:type="spellEnd"/>
          </w:p>
        </w:tc>
      </w:tr>
      <w:tr w:rsidR="00FC0AE0" w:rsidRPr="00262545" w14:paraId="3B529217" w14:textId="77777777" w:rsidTr="00C95F8D">
        <w:trPr>
          <w:trHeight w:val="46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DF5490" w14:textId="77777777" w:rsidR="00FC0AE0" w:rsidRPr="00262545" w:rsidRDefault="00FC0AE0" w:rsidP="00C95F8D">
            <w:pPr>
              <w:rPr>
                <w:szCs w:val="24"/>
                <w:lang w:val="en-US"/>
              </w:rPr>
            </w:pPr>
            <w:r w:rsidRPr="00262545">
              <w:rPr>
                <w:szCs w:val="24"/>
                <w:lang w:val="en-US"/>
              </w:rPr>
              <w:t>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8BBF3C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0D84D0FF" w14:textId="77777777" w:rsidR="00FC0AE0" w:rsidRPr="00262545" w:rsidRDefault="00FC0AE0" w:rsidP="00C95F8D">
            <w:pPr>
              <w:jc w:val="center"/>
              <w:rPr>
                <w:szCs w:val="24"/>
                <w:lang w:val="en-US"/>
              </w:rPr>
            </w:pPr>
            <w:r w:rsidRPr="00262545">
              <w:rPr>
                <w:szCs w:val="24"/>
                <w:lang w:val="en-US"/>
              </w:rPr>
              <w:t> </w:t>
            </w:r>
          </w:p>
        </w:tc>
      </w:tr>
      <w:tr w:rsidR="00FC0AE0" w:rsidRPr="00262545" w14:paraId="10F8E175" w14:textId="77777777" w:rsidTr="00C95F8D">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B52D2" w14:textId="77777777" w:rsidR="00FC0AE0" w:rsidRPr="00262545" w:rsidRDefault="00FC0AE0" w:rsidP="00C95F8D">
            <w:pPr>
              <w:rPr>
                <w:szCs w:val="24"/>
                <w:lang w:val="en-US"/>
              </w:rPr>
            </w:pPr>
            <w:r w:rsidRPr="00262545">
              <w:rPr>
                <w:szCs w:val="24"/>
                <w:lang w:val="en-US"/>
              </w:rPr>
              <w:t>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526533A8"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0F7B870E" w14:textId="77777777" w:rsidR="00FC0AE0" w:rsidRPr="00262545" w:rsidRDefault="00FC0AE0" w:rsidP="00C95F8D">
            <w:pPr>
              <w:jc w:val="center"/>
              <w:rPr>
                <w:szCs w:val="24"/>
                <w:lang w:val="en-US"/>
              </w:rPr>
            </w:pPr>
            <w:r w:rsidRPr="00262545">
              <w:rPr>
                <w:szCs w:val="24"/>
                <w:lang w:val="en-US"/>
              </w:rPr>
              <w:t> </w:t>
            </w:r>
          </w:p>
        </w:tc>
      </w:tr>
      <w:tr w:rsidR="00FC0AE0" w:rsidRPr="00262545" w14:paraId="3F2647F8" w14:textId="77777777" w:rsidTr="00C95F8D">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EDEFEA" w14:textId="77777777" w:rsidR="00FC0AE0" w:rsidRPr="00262545" w:rsidRDefault="00FC0AE0" w:rsidP="00C95F8D">
            <w:pPr>
              <w:rPr>
                <w:szCs w:val="24"/>
                <w:lang w:val="en-US"/>
              </w:rPr>
            </w:pPr>
            <w:r w:rsidRPr="00262545">
              <w:rPr>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119B681"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327B4C2E" w14:textId="77777777" w:rsidR="00FC0AE0" w:rsidRPr="00262545" w:rsidRDefault="00FC0AE0" w:rsidP="00C95F8D">
            <w:pPr>
              <w:jc w:val="center"/>
              <w:rPr>
                <w:szCs w:val="24"/>
                <w:lang w:val="en-US"/>
              </w:rPr>
            </w:pPr>
            <w:r w:rsidRPr="00262545">
              <w:rPr>
                <w:szCs w:val="24"/>
                <w:lang w:val="en-US"/>
              </w:rPr>
              <w:t> </w:t>
            </w:r>
          </w:p>
        </w:tc>
      </w:tr>
      <w:tr w:rsidR="00FC0AE0" w:rsidRPr="00262545" w14:paraId="14F47612" w14:textId="77777777" w:rsidTr="00C95F8D">
        <w:trPr>
          <w:trHeight w:val="612"/>
        </w:trPr>
        <w:tc>
          <w:tcPr>
            <w:tcW w:w="14170" w:type="dxa"/>
            <w:gridSpan w:val="4"/>
            <w:tcBorders>
              <w:top w:val="nil"/>
              <w:left w:val="single" w:sz="4" w:space="0" w:color="auto"/>
              <w:bottom w:val="single" w:sz="4" w:space="0" w:color="auto"/>
              <w:right w:val="single" w:sz="4" w:space="0" w:color="000000"/>
            </w:tcBorders>
            <w:shd w:val="clear" w:color="000000" w:fill="D9D9D9"/>
            <w:noWrap/>
            <w:vAlign w:val="center"/>
            <w:hideMark/>
          </w:tcPr>
          <w:p w14:paraId="3AA3C4F8" w14:textId="4F3D1098" w:rsidR="00FC0AE0" w:rsidRPr="00A35ACD" w:rsidRDefault="003C599E" w:rsidP="00FC3AC2">
            <w:pPr>
              <w:pStyle w:val="Sraopastraipa"/>
              <w:rPr>
                <w:rFonts w:ascii="Times New Roman" w:hAnsi="Times New Roman"/>
                <w:b/>
                <w:sz w:val="24"/>
                <w:szCs w:val="24"/>
              </w:rPr>
            </w:pPr>
            <w:r>
              <w:rPr>
                <w:rFonts w:ascii="Times New Roman" w:hAnsi="Times New Roman"/>
                <w:b/>
                <w:sz w:val="24"/>
              </w:rPr>
              <w:t>2.3.</w:t>
            </w:r>
            <w:r w:rsidR="00FC0AE0" w:rsidRPr="00262545">
              <w:rPr>
                <w:rFonts w:ascii="Times New Roman" w:hAnsi="Times New Roman"/>
                <w:b/>
                <w:sz w:val="24"/>
              </w:rPr>
              <w:t xml:space="preserve"> </w:t>
            </w:r>
            <w:r w:rsidR="00FC0AE0" w:rsidRPr="00A35ACD">
              <w:rPr>
                <w:rFonts w:ascii="Times New Roman" w:hAnsi="Times New Roman"/>
                <w:b/>
                <w:sz w:val="24"/>
                <w:szCs w:val="24"/>
              </w:rPr>
              <w:t>Išteklių valdymo sistemos integracijos pobūdis ir funkcionalumas, kuris užtikrina klientų kokybinį nuotolinį aptarnavimą</w:t>
            </w:r>
          </w:p>
          <w:p w14:paraId="37C829B2" w14:textId="77777777" w:rsidR="00FC0AE0" w:rsidRPr="00A35ACD" w:rsidRDefault="00FC0AE0" w:rsidP="00C95F8D">
            <w:pPr>
              <w:jc w:val="center"/>
              <w:rPr>
                <w:b/>
                <w:bCs/>
                <w:szCs w:val="24"/>
              </w:rPr>
            </w:pPr>
          </w:p>
        </w:tc>
      </w:tr>
      <w:tr w:rsidR="00FC0AE0" w:rsidRPr="00262545" w14:paraId="2B4B49B6" w14:textId="77777777" w:rsidTr="00C95F8D">
        <w:trPr>
          <w:trHeight w:val="537"/>
        </w:trPr>
        <w:tc>
          <w:tcPr>
            <w:tcW w:w="141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162534E" w14:textId="3C92DF39" w:rsidR="00FC0AE0" w:rsidRPr="00A35ACD" w:rsidRDefault="00FC0AE0" w:rsidP="00C95F8D">
            <w:pPr>
              <w:rPr>
                <w:i/>
                <w:iCs/>
                <w:szCs w:val="24"/>
              </w:rPr>
            </w:pPr>
            <w:r w:rsidRPr="00262545">
              <w:rPr>
                <w:i/>
                <w:iCs/>
              </w:rPr>
              <w:t xml:space="preserve">Aprašyti, kokie </w:t>
            </w:r>
            <w:r w:rsidR="00F665F2">
              <w:rPr>
                <w:i/>
                <w:iCs/>
              </w:rPr>
              <w:t>i</w:t>
            </w:r>
            <w:r w:rsidRPr="00262545">
              <w:rPr>
                <w:i/>
                <w:iCs/>
              </w:rPr>
              <w:t>šteklių valdymo sistemos moduliai bus integruojami, kokia bus integracija</w:t>
            </w:r>
            <w:r w:rsidR="00C5647D">
              <w:rPr>
                <w:i/>
                <w:iCs/>
              </w:rPr>
              <w:t xml:space="preserve"> </w:t>
            </w:r>
            <w:r w:rsidR="00C5647D" w:rsidRPr="005E724C">
              <w:rPr>
                <w:i/>
                <w:iCs/>
              </w:rPr>
              <w:t>su klientų savitarnos sprendimu</w:t>
            </w:r>
            <w:r w:rsidR="00E51786">
              <w:rPr>
                <w:i/>
                <w:iCs/>
              </w:rPr>
              <w:t xml:space="preserve"> </w:t>
            </w:r>
            <w:r w:rsidR="00C5647D" w:rsidRPr="005E724C">
              <w:rPr>
                <w:i/>
                <w:iCs/>
              </w:rPr>
              <w:t>(-</w:t>
            </w:r>
            <w:proofErr w:type="spellStart"/>
            <w:r w:rsidR="00C5647D" w:rsidRPr="005E724C">
              <w:rPr>
                <w:i/>
                <w:iCs/>
              </w:rPr>
              <w:t>ais</w:t>
            </w:r>
            <w:proofErr w:type="spellEnd"/>
            <w:r w:rsidR="00C5647D" w:rsidRPr="005E724C">
              <w:rPr>
                <w:i/>
                <w:iCs/>
              </w:rPr>
              <w:t>)</w:t>
            </w:r>
            <w:r w:rsidR="00B469EF">
              <w:rPr>
                <w:i/>
                <w:iCs/>
              </w:rPr>
              <w:t>.</w:t>
            </w:r>
            <w:r w:rsidRPr="00262545">
              <w:rPr>
                <w:i/>
                <w:iCs/>
              </w:rPr>
              <w:t xml:space="preserve"> Aprašyti modifikuoti</w:t>
            </w:r>
            <w:r w:rsidR="00E51786">
              <w:rPr>
                <w:i/>
                <w:iCs/>
              </w:rPr>
              <w:t>nus</w:t>
            </w:r>
            <w:r w:rsidRPr="00262545">
              <w:rPr>
                <w:i/>
                <w:iCs/>
              </w:rPr>
              <w:t xml:space="preserve"> programinės įrangos modulius</w:t>
            </w:r>
            <w:r w:rsidR="00B469EF">
              <w:rPr>
                <w:i/>
                <w:iCs/>
              </w:rPr>
              <w:t>,</w:t>
            </w:r>
            <w:r w:rsidRPr="00262545">
              <w:rPr>
                <w:i/>
                <w:iCs/>
              </w:rPr>
              <w:t xml:space="preserve"> reikalingus klientų nuotoliniam aptarnavimui</w:t>
            </w:r>
            <w:r w:rsidR="00B469EF">
              <w:rPr>
                <w:i/>
                <w:iCs/>
              </w:rPr>
              <w:t>,</w:t>
            </w:r>
            <w:r w:rsidRPr="00262545">
              <w:rPr>
                <w:i/>
                <w:iCs/>
              </w:rPr>
              <w:t xml:space="preserve"> ir pagrįsti modifikavimo poreikį, kad jis yra būtinas e</w:t>
            </w:r>
            <w:r w:rsidR="00C9446F">
              <w:rPr>
                <w:i/>
                <w:iCs/>
              </w:rPr>
              <w:t xml:space="preserve">. </w:t>
            </w:r>
            <w:r w:rsidRPr="00262545">
              <w:rPr>
                <w:i/>
                <w:iCs/>
              </w:rPr>
              <w:t>komercijos</w:t>
            </w:r>
            <w:r w:rsidR="00AF26F1">
              <w:rPr>
                <w:i/>
                <w:iCs/>
              </w:rPr>
              <w:t xml:space="preserve"> </w:t>
            </w:r>
            <w:r w:rsidR="00AF26F1" w:rsidRPr="00A35D29">
              <w:rPr>
                <w:i/>
                <w:iCs/>
              </w:rPr>
              <w:t>modelio</w:t>
            </w:r>
            <w:r w:rsidRPr="00262545">
              <w:rPr>
                <w:i/>
                <w:iCs/>
              </w:rPr>
              <w:t xml:space="preserve"> sistemai (pav</w:t>
            </w:r>
            <w:r w:rsidR="00B469EF">
              <w:rPr>
                <w:i/>
                <w:iCs/>
              </w:rPr>
              <w:t>yzdžiui</w:t>
            </w:r>
            <w:r w:rsidRPr="00262545">
              <w:rPr>
                <w:i/>
                <w:iCs/>
              </w:rPr>
              <w:t>, kainodaros modulio modifikavimas)</w:t>
            </w:r>
          </w:p>
          <w:p w14:paraId="342284BE" w14:textId="77777777" w:rsidR="00FC0AE0" w:rsidRPr="00381B3E" w:rsidRDefault="00FC0AE0" w:rsidP="00C95F8D">
            <w:pPr>
              <w:jc w:val="center"/>
              <w:rPr>
                <w:i/>
                <w:iCs/>
                <w:szCs w:val="24"/>
              </w:rPr>
            </w:pPr>
          </w:p>
        </w:tc>
      </w:tr>
      <w:tr w:rsidR="00FC0AE0" w:rsidRPr="00262545" w14:paraId="7A8E3A62" w14:textId="77777777" w:rsidTr="00C95F8D">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57A48C" w14:textId="77777777" w:rsidR="00FC0AE0" w:rsidRPr="00381B3E" w:rsidRDefault="00FC0AE0" w:rsidP="00C95F8D">
            <w:pPr>
              <w:rPr>
                <w:szCs w:val="24"/>
              </w:rPr>
            </w:pPr>
            <w:r w:rsidRPr="00381B3E">
              <w:rPr>
                <w:szCs w:val="24"/>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77504D62" w14:textId="77777777" w:rsidR="00FC0AE0" w:rsidRPr="00262545" w:rsidRDefault="00FC0AE0" w:rsidP="00C95F8D">
            <w:pPr>
              <w:jc w:val="center"/>
              <w:rPr>
                <w:b/>
                <w:bCs/>
                <w:szCs w:val="24"/>
                <w:lang w:val="en-US"/>
              </w:rPr>
            </w:pPr>
            <w:proofErr w:type="spellStart"/>
            <w:r w:rsidRPr="00262545">
              <w:rPr>
                <w:b/>
                <w:bCs/>
                <w:szCs w:val="24"/>
                <w:lang w:val="en-US"/>
              </w:rPr>
              <w:t>Sritis</w:t>
            </w:r>
            <w:proofErr w:type="spellEnd"/>
            <w:r w:rsidRPr="00262545">
              <w:rPr>
                <w:b/>
                <w:bCs/>
                <w:szCs w:val="24"/>
                <w:lang w:val="en-US"/>
              </w:rPr>
              <w:t xml:space="preserve"> (</w:t>
            </w:r>
            <w:proofErr w:type="spellStart"/>
            <w:r w:rsidRPr="00262545">
              <w:rPr>
                <w:b/>
                <w:bCs/>
                <w:szCs w:val="24"/>
                <w:lang w:val="en-US"/>
              </w:rPr>
              <w:t>modulis</w:t>
            </w:r>
            <w:proofErr w:type="spellEnd"/>
            <w:r w:rsidRPr="00262545">
              <w:rPr>
                <w:b/>
                <w:bCs/>
                <w:szCs w:val="24"/>
                <w:lang w:val="en-US"/>
              </w:rPr>
              <w:t>)</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5EB5ABD7" w14:textId="77777777" w:rsidR="00FC0AE0" w:rsidRPr="00262545" w:rsidRDefault="00FC0AE0" w:rsidP="00C95F8D">
            <w:pPr>
              <w:jc w:val="center"/>
              <w:rPr>
                <w:b/>
                <w:bCs/>
                <w:szCs w:val="24"/>
                <w:lang w:val="en-US"/>
              </w:rPr>
            </w:pPr>
            <w:proofErr w:type="spellStart"/>
            <w:r w:rsidRPr="00262545">
              <w:rPr>
                <w:b/>
                <w:bCs/>
                <w:szCs w:val="24"/>
                <w:lang w:val="en-US"/>
              </w:rPr>
              <w:t>Pagrindiniai</w:t>
            </w:r>
            <w:proofErr w:type="spellEnd"/>
            <w:r w:rsidRPr="00262545">
              <w:rPr>
                <w:b/>
                <w:bCs/>
                <w:szCs w:val="24"/>
                <w:lang w:val="en-US"/>
              </w:rPr>
              <w:t xml:space="preserve"> </w:t>
            </w:r>
            <w:proofErr w:type="spellStart"/>
            <w:r w:rsidRPr="00262545">
              <w:rPr>
                <w:b/>
                <w:bCs/>
                <w:szCs w:val="24"/>
                <w:lang w:val="en-US"/>
              </w:rPr>
              <w:t>funkciniai</w:t>
            </w:r>
            <w:proofErr w:type="spellEnd"/>
            <w:r w:rsidRPr="00262545">
              <w:rPr>
                <w:b/>
                <w:bCs/>
                <w:szCs w:val="24"/>
                <w:lang w:val="en-US"/>
              </w:rPr>
              <w:t xml:space="preserve"> </w:t>
            </w:r>
            <w:proofErr w:type="spellStart"/>
            <w:r w:rsidRPr="00262545">
              <w:rPr>
                <w:b/>
                <w:bCs/>
                <w:szCs w:val="24"/>
                <w:lang w:val="en-US"/>
              </w:rPr>
              <w:t>reikalavimai</w:t>
            </w:r>
            <w:proofErr w:type="spellEnd"/>
          </w:p>
        </w:tc>
      </w:tr>
      <w:tr w:rsidR="00FC0AE0" w:rsidRPr="00262545" w14:paraId="6E85A2C2" w14:textId="77777777" w:rsidTr="00E971E3">
        <w:trPr>
          <w:trHeight w:val="465"/>
        </w:trPr>
        <w:tc>
          <w:tcPr>
            <w:tcW w:w="2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2B54B" w14:textId="77777777" w:rsidR="00FC0AE0" w:rsidRPr="00262545" w:rsidRDefault="00FC0AE0" w:rsidP="00C95F8D">
            <w:pPr>
              <w:rPr>
                <w:szCs w:val="24"/>
                <w:lang w:val="en-US"/>
              </w:rPr>
            </w:pPr>
            <w:r w:rsidRPr="00262545">
              <w:rPr>
                <w:szCs w:val="24"/>
                <w:lang w:val="en-US"/>
              </w:rPr>
              <w:t>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ED1C31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2036B9E1" w14:textId="77777777" w:rsidR="00FC0AE0" w:rsidRPr="00262545" w:rsidRDefault="00FC0AE0" w:rsidP="00C95F8D">
            <w:pPr>
              <w:jc w:val="center"/>
              <w:rPr>
                <w:szCs w:val="24"/>
                <w:lang w:val="en-US"/>
              </w:rPr>
            </w:pPr>
            <w:r w:rsidRPr="00262545">
              <w:rPr>
                <w:szCs w:val="24"/>
                <w:lang w:val="en-US"/>
              </w:rPr>
              <w:t> </w:t>
            </w:r>
          </w:p>
        </w:tc>
      </w:tr>
      <w:tr w:rsidR="00FC0AE0" w:rsidRPr="00262545" w14:paraId="4A9ED725" w14:textId="77777777" w:rsidTr="00C95F8D">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1EB42" w14:textId="77777777" w:rsidR="00FC0AE0" w:rsidRPr="00262545" w:rsidRDefault="00FC0AE0" w:rsidP="00C95F8D">
            <w:pPr>
              <w:rPr>
                <w:szCs w:val="24"/>
                <w:lang w:val="en-US"/>
              </w:rPr>
            </w:pPr>
            <w:r w:rsidRPr="00262545">
              <w:rPr>
                <w:szCs w:val="24"/>
                <w:lang w:val="en-US"/>
              </w:rPr>
              <w:t>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56B0358"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756BFB91" w14:textId="77777777" w:rsidR="00FC0AE0" w:rsidRPr="00262545" w:rsidRDefault="00FC0AE0" w:rsidP="00C95F8D">
            <w:pPr>
              <w:jc w:val="center"/>
              <w:rPr>
                <w:szCs w:val="24"/>
                <w:lang w:val="en-US"/>
              </w:rPr>
            </w:pPr>
            <w:r w:rsidRPr="00262545">
              <w:rPr>
                <w:szCs w:val="24"/>
                <w:lang w:val="en-US"/>
              </w:rPr>
              <w:t> </w:t>
            </w:r>
          </w:p>
        </w:tc>
      </w:tr>
      <w:tr w:rsidR="00FC0AE0" w:rsidRPr="00262545" w14:paraId="4B04C46B" w14:textId="77777777" w:rsidTr="00C95F8D">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B08ED1" w14:textId="77777777" w:rsidR="00FC0AE0" w:rsidRPr="00262545" w:rsidRDefault="00FC0AE0" w:rsidP="00C95F8D">
            <w:pPr>
              <w:rPr>
                <w:szCs w:val="24"/>
                <w:lang w:val="en-US"/>
              </w:rPr>
            </w:pPr>
            <w:r w:rsidRPr="00262545">
              <w:rPr>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7263C2BC" w14:textId="77777777" w:rsidR="00FC0AE0" w:rsidRPr="00262545" w:rsidRDefault="00FC0AE0" w:rsidP="00C95F8D">
            <w:pPr>
              <w:jc w:val="center"/>
              <w:rPr>
                <w:i/>
                <w:iCs/>
                <w:szCs w:val="24"/>
                <w:lang w:val="en-US"/>
              </w:rPr>
            </w:pPr>
            <w:r w:rsidRPr="00262545">
              <w:rPr>
                <w:i/>
                <w:iCs/>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7832AC31" w14:textId="77777777" w:rsidR="00FC0AE0" w:rsidRPr="00262545" w:rsidRDefault="00FC0AE0" w:rsidP="00C95F8D">
            <w:pPr>
              <w:jc w:val="center"/>
              <w:rPr>
                <w:szCs w:val="24"/>
                <w:lang w:val="en-US"/>
              </w:rPr>
            </w:pPr>
            <w:r w:rsidRPr="00262545">
              <w:rPr>
                <w:szCs w:val="24"/>
                <w:lang w:val="en-US"/>
              </w:rPr>
              <w:t> </w:t>
            </w:r>
          </w:p>
        </w:tc>
      </w:tr>
      <w:tr w:rsidR="00FC0AE0" w:rsidRPr="00262545" w14:paraId="65AF9545" w14:textId="77777777" w:rsidTr="00DE28EA">
        <w:trPr>
          <w:trHeight w:val="315"/>
        </w:trPr>
        <w:tc>
          <w:tcPr>
            <w:tcW w:w="14170" w:type="dxa"/>
            <w:gridSpan w:val="4"/>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14:paraId="10F01703" w14:textId="698A5D5B" w:rsidR="00FC0AE0" w:rsidRPr="00C001FE" w:rsidRDefault="00FC0AE0" w:rsidP="004F0124">
            <w:pPr>
              <w:jc w:val="center"/>
              <w:rPr>
                <w:b/>
                <w:bCs/>
                <w:szCs w:val="24"/>
              </w:rPr>
            </w:pPr>
            <w:r w:rsidRPr="00C001FE">
              <w:rPr>
                <w:b/>
                <w:bCs/>
                <w:szCs w:val="24"/>
              </w:rPr>
              <w:t xml:space="preserve">Patvirtinu, kad komerciniai pasiūlymai pateikti pagal </w:t>
            </w:r>
            <w:r w:rsidR="00CC4335">
              <w:rPr>
                <w:b/>
                <w:bCs/>
                <w:szCs w:val="24"/>
              </w:rPr>
              <w:t>Aprašo</w:t>
            </w:r>
            <w:r w:rsidR="003E1A41">
              <w:rPr>
                <w:b/>
                <w:bCs/>
                <w:szCs w:val="24"/>
              </w:rPr>
              <w:t xml:space="preserve"> </w:t>
            </w:r>
            <w:r w:rsidR="00947EF8">
              <w:rPr>
                <w:b/>
                <w:bCs/>
                <w:szCs w:val="24"/>
              </w:rPr>
              <w:t>4</w:t>
            </w:r>
            <w:r w:rsidR="00CC4335">
              <w:rPr>
                <w:b/>
                <w:bCs/>
                <w:szCs w:val="24"/>
              </w:rPr>
              <w:t xml:space="preserve"> </w:t>
            </w:r>
            <w:r w:rsidR="002E6DCD">
              <w:rPr>
                <w:b/>
                <w:bCs/>
                <w:szCs w:val="24"/>
              </w:rPr>
              <w:t>priedo 2 punkte</w:t>
            </w:r>
            <w:r w:rsidRPr="00C001FE">
              <w:rPr>
                <w:b/>
                <w:bCs/>
                <w:szCs w:val="24"/>
              </w:rPr>
              <w:t xml:space="preserve"> </w:t>
            </w:r>
            <w:r w:rsidR="004F0124">
              <w:rPr>
                <w:b/>
                <w:bCs/>
                <w:szCs w:val="24"/>
              </w:rPr>
              <w:t xml:space="preserve">pateiktą </w:t>
            </w:r>
            <w:r w:rsidRPr="00C001FE">
              <w:rPr>
                <w:b/>
                <w:bCs/>
                <w:szCs w:val="24"/>
              </w:rPr>
              <w:t>projekto veiklų aprašym</w:t>
            </w:r>
            <w:r w:rsidR="004F0124">
              <w:rPr>
                <w:b/>
                <w:bCs/>
                <w:szCs w:val="24"/>
              </w:rPr>
              <w:t>ą</w:t>
            </w:r>
            <w:r w:rsidRPr="00C001FE">
              <w:rPr>
                <w:b/>
                <w:bCs/>
                <w:szCs w:val="24"/>
              </w:rPr>
              <w:t xml:space="preserve"> </w:t>
            </w:r>
          </w:p>
        </w:tc>
      </w:tr>
      <w:tr w:rsidR="00FC0AE0" w:rsidRPr="00262545" w14:paraId="09CF1DF8" w14:textId="77777777" w:rsidTr="00DE28EA">
        <w:trPr>
          <w:trHeight w:val="315"/>
        </w:trPr>
        <w:tc>
          <w:tcPr>
            <w:tcW w:w="14170" w:type="dxa"/>
            <w:gridSpan w:val="4"/>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1BFE6756" w14:textId="77777777" w:rsidR="00FC0AE0" w:rsidRPr="00DE28EA" w:rsidRDefault="00FC0AE0" w:rsidP="00C95F8D">
            <w:pPr>
              <w:rPr>
                <w:b/>
                <w:bCs/>
                <w:szCs w:val="24"/>
              </w:rPr>
            </w:pPr>
          </w:p>
        </w:tc>
      </w:tr>
      <w:tr w:rsidR="00FC0AE0" w:rsidRPr="00262545" w14:paraId="239BAF20" w14:textId="77777777" w:rsidTr="00DE28EA">
        <w:trPr>
          <w:trHeight w:val="330"/>
        </w:trPr>
        <w:tc>
          <w:tcPr>
            <w:tcW w:w="14170" w:type="dxa"/>
            <w:gridSpan w:val="4"/>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69BD70C2" w14:textId="77777777" w:rsidR="00FC0AE0" w:rsidRPr="00DE28EA" w:rsidRDefault="00FC0AE0" w:rsidP="00C95F8D">
            <w:pPr>
              <w:rPr>
                <w:b/>
                <w:bCs/>
                <w:szCs w:val="24"/>
              </w:rPr>
            </w:pPr>
          </w:p>
        </w:tc>
      </w:tr>
      <w:tr w:rsidR="00FC0AE0" w:rsidRPr="00262545" w14:paraId="78EC3413" w14:textId="77777777" w:rsidTr="00C95F8D">
        <w:trPr>
          <w:trHeight w:val="315"/>
        </w:trPr>
        <w:tc>
          <w:tcPr>
            <w:tcW w:w="2155"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269A20A4" w14:textId="7A180900" w:rsidR="00FC0AE0" w:rsidRPr="00262545" w:rsidRDefault="00FC0AE0" w:rsidP="009B4E56">
            <w:pPr>
              <w:jc w:val="center"/>
              <w:rPr>
                <w:b/>
                <w:bCs/>
                <w:szCs w:val="24"/>
                <w:lang w:val="en-US"/>
              </w:rPr>
            </w:pPr>
            <w:proofErr w:type="spellStart"/>
            <w:r w:rsidRPr="00262545">
              <w:rPr>
                <w:b/>
                <w:bCs/>
                <w:szCs w:val="24"/>
                <w:lang w:val="en-US"/>
              </w:rPr>
              <w:t>Taip</w:t>
            </w:r>
            <w:proofErr w:type="spellEnd"/>
            <w:r w:rsidR="009B4E56">
              <w:rPr>
                <w:b/>
                <w:bCs/>
                <w:lang w:eastAsia="lt-LT"/>
              </w:rPr>
              <w:fldChar w:fldCharType="begin">
                <w:ffData>
                  <w:name w:val=""/>
                  <w:enabled/>
                  <w:calcOnExit w:val="0"/>
                  <w:checkBox>
                    <w:sizeAuto/>
                    <w:default w:val="0"/>
                  </w:checkBox>
                </w:ffData>
              </w:fldChar>
            </w:r>
            <w:r w:rsidR="009B4E56">
              <w:rPr>
                <w:b/>
                <w:bCs/>
                <w:lang w:eastAsia="lt-LT"/>
              </w:rPr>
              <w:instrText xml:space="preserve"> FORMCHECKBOX </w:instrText>
            </w:r>
            <w:r w:rsidR="00E0721D">
              <w:rPr>
                <w:b/>
                <w:bCs/>
                <w:lang w:eastAsia="lt-LT"/>
              </w:rPr>
            </w:r>
            <w:r w:rsidR="00E0721D">
              <w:rPr>
                <w:b/>
                <w:bCs/>
                <w:lang w:eastAsia="lt-LT"/>
              </w:rPr>
              <w:fldChar w:fldCharType="separate"/>
            </w:r>
            <w:r w:rsidR="009B4E56">
              <w:rPr>
                <w:b/>
                <w:bCs/>
                <w:lang w:eastAsia="lt-LT"/>
              </w:rPr>
              <w:fldChar w:fldCharType="end"/>
            </w:r>
          </w:p>
        </w:tc>
        <w:tc>
          <w:tcPr>
            <w:tcW w:w="12015" w:type="dxa"/>
            <w:gridSpan w:val="3"/>
            <w:vMerge w:val="restart"/>
            <w:tcBorders>
              <w:top w:val="single" w:sz="8" w:space="0" w:color="auto"/>
              <w:left w:val="nil"/>
              <w:bottom w:val="single" w:sz="4" w:space="0" w:color="000000"/>
              <w:right w:val="single" w:sz="8" w:space="0" w:color="000000"/>
            </w:tcBorders>
            <w:shd w:val="clear" w:color="auto" w:fill="auto"/>
            <w:noWrap/>
            <w:vAlign w:val="bottom"/>
            <w:hideMark/>
          </w:tcPr>
          <w:p w14:paraId="01E2E808" w14:textId="77777777" w:rsidR="00FC0AE0" w:rsidRPr="00262545" w:rsidRDefault="00FC0AE0" w:rsidP="009B4E56">
            <w:pPr>
              <w:jc w:val="center"/>
              <w:rPr>
                <w:szCs w:val="24"/>
                <w:lang w:val="en-US"/>
              </w:rPr>
            </w:pPr>
            <w:r w:rsidRPr="00262545">
              <w:rPr>
                <w:szCs w:val="24"/>
                <w:lang w:val="en-US"/>
              </w:rPr>
              <w:t> </w:t>
            </w:r>
          </w:p>
        </w:tc>
      </w:tr>
      <w:tr w:rsidR="00FC0AE0" w:rsidRPr="00262545" w14:paraId="07E9DB19" w14:textId="77777777" w:rsidTr="00C95F8D">
        <w:trPr>
          <w:trHeight w:val="315"/>
        </w:trPr>
        <w:tc>
          <w:tcPr>
            <w:tcW w:w="2155" w:type="dxa"/>
            <w:vMerge/>
            <w:tcBorders>
              <w:top w:val="single" w:sz="8" w:space="0" w:color="auto"/>
              <w:left w:val="single" w:sz="8" w:space="0" w:color="auto"/>
              <w:bottom w:val="single" w:sz="8" w:space="0" w:color="000000"/>
              <w:right w:val="nil"/>
            </w:tcBorders>
            <w:vAlign w:val="center"/>
            <w:hideMark/>
          </w:tcPr>
          <w:p w14:paraId="1896AD73" w14:textId="77777777" w:rsidR="00FC0AE0" w:rsidRPr="00262545" w:rsidRDefault="00FC0AE0" w:rsidP="009B4E56">
            <w:pPr>
              <w:rPr>
                <w:b/>
                <w:bCs/>
                <w:szCs w:val="24"/>
                <w:lang w:val="en-US"/>
              </w:rPr>
            </w:pPr>
          </w:p>
        </w:tc>
        <w:tc>
          <w:tcPr>
            <w:tcW w:w="12015" w:type="dxa"/>
            <w:gridSpan w:val="3"/>
            <w:vMerge/>
            <w:tcBorders>
              <w:top w:val="single" w:sz="8" w:space="0" w:color="auto"/>
              <w:left w:val="nil"/>
              <w:bottom w:val="single" w:sz="4" w:space="0" w:color="000000"/>
              <w:right w:val="single" w:sz="8" w:space="0" w:color="000000"/>
            </w:tcBorders>
            <w:vAlign w:val="center"/>
            <w:hideMark/>
          </w:tcPr>
          <w:p w14:paraId="6788D896" w14:textId="77777777" w:rsidR="00FC0AE0" w:rsidRPr="00262545" w:rsidRDefault="00FC0AE0" w:rsidP="009B4E56">
            <w:pPr>
              <w:rPr>
                <w:szCs w:val="24"/>
                <w:lang w:val="en-US"/>
              </w:rPr>
            </w:pPr>
          </w:p>
        </w:tc>
      </w:tr>
      <w:tr w:rsidR="00FC0AE0" w:rsidRPr="00262545" w14:paraId="15295935" w14:textId="77777777" w:rsidTr="00C95F8D">
        <w:trPr>
          <w:trHeight w:val="330"/>
        </w:trPr>
        <w:tc>
          <w:tcPr>
            <w:tcW w:w="2155" w:type="dxa"/>
            <w:vMerge/>
            <w:tcBorders>
              <w:top w:val="single" w:sz="8" w:space="0" w:color="auto"/>
              <w:left w:val="single" w:sz="8" w:space="0" w:color="auto"/>
              <w:bottom w:val="single" w:sz="8" w:space="0" w:color="000000"/>
              <w:right w:val="nil"/>
            </w:tcBorders>
            <w:vAlign w:val="center"/>
            <w:hideMark/>
          </w:tcPr>
          <w:p w14:paraId="3186F113" w14:textId="77777777" w:rsidR="00FC0AE0" w:rsidRPr="00262545" w:rsidRDefault="00FC0AE0" w:rsidP="009B4E56">
            <w:pPr>
              <w:rPr>
                <w:b/>
                <w:bCs/>
                <w:szCs w:val="24"/>
                <w:lang w:val="en-US"/>
              </w:rPr>
            </w:pPr>
          </w:p>
        </w:tc>
        <w:tc>
          <w:tcPr>
            <w:tcW w:w="12015" w:type="dxa"/>
            <w:gridSpan w:val="3"/>
            <w:tcBorders>
              <w:top w:val="nil"/>
              <w:left w:val="nil"/>
              <w:bottom w:val="single" w:sz="8" w:space="0" w:color="auto"/>
              <w:right w:val="single" w:sz="8" w:space="0" w:color="000000"/>
            </w:tcBorders>
            <w:shd w:val="clear" w:color="auto" w:fill="auto"/>
            <w:noWrap/>
            <w:vAlign w:val="bottom"/>
            <w:hideMark/>
          </w:tcPr>
          <w:p w14:paraId="20DB3913" w14:textId="60834FFF" w:rsidR="00FC0AE0" w:rsidRPr="00262545" w:rsidRDefault="00FC0AE0" w:rsidP="009B4E56">
            <w:pPr>
              <w:jc w:val="center"/>
              <w:rPr>
                <w:szCs w:val="24"/>
                <w:lang w:val="en-US"/>
              </w:rPr>
            </w:pPr>
            <w:r w:rsidRPr="00262545">
              <w:rPr>
                <w:szCs w:val="24"/>
                <w:lang w:val="en-US"/>
              </w:rPr>
              <w:t>(</w:t>
            </w:r>
            <w:proofErr w:type="spellStart"/>
            <w:r w:rsidR="00317FD3">
              <w:rPr>
                <w:szCs w:val="24"/>
                <w:lang w:val="en-US"/>
              </w:rPr>
              <w:t>Pareiškėjo</w:t>
            </w:r>
            <w:proofErr w:type="spellEnd"/>
            <w:r w:rsidR="00317FD3">
              <w:rPr>
                <w:szCs w:val="24"/>
                <w:lang w:val="en-US"/>
              </w:rPr>
              <w:t xml:space="preserve"> </w:t>
            </w:r>
            <w:proofErr w:type="spellStart"/>
            <w:r w:rsidR="002E6DCD">
              <w:rPr>
                <w:szCs w:val="24"/>
                <w:lang w:val="en-US"/>
              </w:rPr>
              <w:t>vadovo</w:t>
            </w:r>
            <w:proofErr w:type="spellEnd"/>
            <w:r w:rsidR="008A4314">
              <w:rPr>
                <w:szCs w:val="24"/>
                <w:lang w:val="en-US"/>
              </w:rPr>
              <w:t xml:space="preserve"> </w:t>
            </w:r>
            <w:proofErr w:type="spellStart"/>
            <w:r w:rsidR="008A4314">
              <w:rPr>
                <w:szCs w:val="24"/>
                <w:lang w:val="en-US"/>
              </w:rPr>
              <w:t>arba</w:t>
            </w:r>
            <w:proofErr w:type="spellEnd"/>
            <w:r w:rsidR="00084839">
              <w:rPr>
                <w:szCs w:val="24"/>
                <w:lang w:val="en-US"/>
              </w:rPr>
              <w:t xml:space="preserve"> jo</w:t>
            </w:r>
            <w:r w:rsidR="008A4314">
              <w:rPr>
                <w:szCs w:val="24"/>
                <w:lang w:val="en-US"/>
              </w:rPr>
              <w:t xml:space="preserve"> </w:t>
            </w:r>
            <w:proofErr w:type="spellStart"/>
            <w:r w:rsidR="008A4314">
              <w:rPr>
                <w:szCs w:val="24"/>
                <w:lang w:val="en-US"/>
              </w:rPr>
              <w:t>įgalioto</w:t>
            </w:r>
            <w:proofErr w:type="spellEnd"/>
            <w:r w:rsidR="008A4314">
              <w:rPr>
                <w:szCs w:val="24"/>
                <w:lang w:val="en-US"/>
              </w:rPr>
              <w:t xml:space="preserve"> </w:t>
            </w:r>
            <w:proofErr w:type="spellStart"/>
            <w:r w:rsidR="008A4314">
              <w:rPr>
                <w:szCs w:val="24"/>
                <w:lang w:val="en-US"/>
              </w:rPr>
              <w:t>asmens</w:t>
            </w:r>
            <w:proofErr w:type="spellEnd"/>
            <w:r w:rsidR="002E6DCD">
              <w:rPr>
                <w:szCs w:val="24"/>
                <w:lang w:val="en-US"/>
              </w:rPr>
              <w:t xml:space="preserve"> </w:t>
            </w:r>
            <w:proofErr w:type="spellStart"/>
            <w:r w:rsidRPr="00262545">
              <w:rPr>
                <w:szCs w:val="24"/>
                <w:lang w:val="en-US"/>
              </w:rPr>
              <w:t>pareigos</w:t>
            </w:r>
            <w:proofErr w:type="spellEnd"/>
            <w:r w:rsidRPr="00262545">
              <w:rPr>
                <w:szCs w:val="24"/>
                <w:lang w:val="en-US"/>
              </w:rPr>
              <w:t xml:space="preserve">, </w:t>
            </w:r>
            <w:proofErr w:type="spellStart"/>
            <w:r w:rsidRPr="00262545">
              <w:rPr>
                <w:szCs w:val="24"/>
                <w:lang w:val="en-US"/>
              </w:rPr>
              <w:t>vardas</w:t>
            </w:r>
            <w:proofErr w:type="spellEnd"/>
            <w:r w:rsidRPr="00262545">
              <w:rPr>
                <w:szCs w:val="24"/>
                <w:lang w:val="en-US"/>
              </w:rPr>
              <w:t xml:space="preserve">, </w:t>
            </w:r>
            <w:proofErr w:type="spellStart"/>
            <w:r w:rsidRPr="00262545">
              <w:rPr>
                <w:szCs w:val="24"/>
                <w:lang w:val="en-US"/>
              </w:rPr>
              <w:t>pavardė</w:t>
            </w:r>
            <w:proofErr w:type="spellEnd"/>
            <w:r w:rsidRPr="00262545">
              <w:rPr>
                <w:szCs w:val="24"/>
                <w:lang w:val="en-US"/>
              </w:rPr>
              <w:t>)</w:t>
            </w:r>
          </w:p>
        </w:tc>
      </w:tr>
    </w:tbl>
    <w:p w14:paraId="6E500EC8" w14:textId="77777777" w:rsidR="00FC0AE0" w:rsidRPr="00262545" w:rsidRDefault="00FC0AE0" w:rsidP="00FC0AE0">
      <w:pPr>
        <w:tabs>
          <w:tab w:val="left" w:pos="426"/>
        </w:tabs>
        <w:ind w:firstLine="426"/>
        <w:jc w:val="both"/>
        <w:rPr>
          <w:b/>
          <w:szCs w:val="24"/>
          <w:lang w:eastAsia="lt-LT"/>
        </w:rPr>
      </w:pPr>
    </w:p>
    <w:p w14:paraId="10540845" w14:textId="309E79FA" w:rsidR="00FC0AE0" w:rsidRPr="00262545" w:rsidRDefault="00FC0AE0" w:rsidP="00FC0AE0">
      <w:pPr>
        <w:tabs>
          <w:tab w:val="left" w:pos="426"/>
        </w:tabs>
        <w:ind w:firstLine="426"/>
        <w:jc w:val="both"/>
        <w:rPr>
          <w:i/>
          <w:szCs w:val="24"/>
          <w:lang w:eastAsia="lt-LT"/>
        </w:rPr>
      </w:pPr>
      <w:r w:rsidRPr="00262545">
        <w:rPr>
          <w:b/>
          <w:szCs w:val="24"/>
          <w:lang w:eastAsia="lt-LT"/>
        </w:rPr>
        <w:t>3.1. Fiksuotų</w:t>
      </w:r>
      <w:r w:rsidR="003D16FD">
        <w:rPr>
          <w:b/>
          <w:szCs w:val="24"/>
          <w:lang w:eastAsia="lt-LT"/>
        </w:rPr>
        <w:t>jų</w:t>
      </w:r>
      <w:r w:rsidRPr="00262545">
        <w:rPr>
          <w:b/>
          <w:szCs w:val="24"/>
          <w:lang w:eastAsia="lt-LT"/>
        </w:rPr>
        <w:t xml:space="preserve"> </w:t>
      </w:r>
      <w:r w:rsidR="00A25BF0">
        <w:rPr>
          <w:b/>
          <w:szCs w:val="24"/>
          <w:lang w:eastAsia="lt-LT"/>
        </w:rPr>
        <w:t xml:space="preserve">projekto išlaidų </w:t>
      </w:r>
      <w:r w:rsidRPr="00262545">
        <w:rPr>
          <w:b/>
          <w:szCs w:val="24"/>
          <w:lang w:eastAsia="lt-LT"/>
        </w:rPr>
        <w:t xml:space="preserve">sumų lentelė </w:t>
      </w:r>
      <w:r w:rsidRPr="00262545">
        <w:rPr>
          <w:i/>
          <w:szCs w:val="24"/>
          <w:lang w:eastAsia="lt-LT"/>
        </w:rPr>
        <w:t>(Lentelė pildoma, jeigu projekto įgyvendinimo metu planuojama pirkti iš išorės tiekėjo)</w:t>
      </w:r>
    </w:p>
    <w:tbl>
      <w:tblPr>
        <w:tblW w:w="14170" w:type="dxa"/>
        <w:tblLook w:val="04A0" w:firstRow="1" w:lastRow="0" w:firstColumn="1" w:lastColumn="0" w:noHBand="0" w:noVBand="1"/>
      </w:tblPr>
      <w:tblGrid>
        <w:gridCol w:w="1180"/>
        <w:gridCol w:w="2320"/>
        <w:gridCol w:w="3540"/>
        <w:gridCol w:w="1740"/>
        <w:gridCol w:w="5390"/>
      </w:tblGrid>
      <w:tr w:rsidR="00FC0AE0" w:rsidRPr="00262545" w14:paraId="528B9693" w14:textId="77777777" w:rsidTr="00C95F8D">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CDEB0E" w14:textId="77777777" w:rsidR="00FC0AE0" w:rsidRPr="00262545" w:rsidRDefault="00FC0AE0" w:rsidP="00C95F8D">
            <w:pPr>
              <w:jc w:val="center"/>
              <w:rPr>
                <w:b/>
                <w:bCs/>
                <w:szCs w:val="24"/>
                <w:lang w:eastAsia="lt-LT"/>
              </w:rPr>
            </w:pPr>
            <w:r w:rsidRPr="00262545">
              <w:rPr>
                <w:b/>
                <w:bCs/>
                <w:szCs w:val="24"/>
                <w:lang w:eastAsia="lt-LT"/>
              </w:rPr>
              <w:t>Eil. 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30BF1D1A" w14:textId="77777777" w:rsidR="00FC0AE0" w:rsidRPr="00262545" w:rsidRDefault="00FC0AE0" w:rsidP="00C95F8D">
            <w:pPr>
              <w:jc w:val="center"/>
              <w:rPr>
                <w:b/>
                <w:bCs/>
                <w:szCs w:val="24"/>
                <w:lang w:eastAsia="lt-LT"/>
              </w:rPr>
            </w:pPr>
            <w:r w:rsidRPr="00262545">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2ECC3DF3" w14:textId="0739F57B" w:rsidR="00FC0AE0" w:rsidRPr="00262545" w:rsidRDefault="00FC0AE0" w:rsidP="00C95F8D">
            <w:pPr>
              <w:jc w:val="center"/>
              <w:rPr>
                <w:b/>
                <w:bCs/>
                <w:szCs w:val="24"/>
                <w:lang w:eastAsia="lt-LT"/>
              </w:rPr>
            </w:pPr>
            <w:r w:rsidRPr="00262545">
              <w:rPr>
                <w:b/>
                <w:bCs/>
                <w:szCs w:val="24"/>
                <w:lang w:eastAsia="lt-LT"/>
              </w:rPr>
              <w:t xml:space="preserve">Kaina, </w:t>
            </w:r>
            <w:proofErr w:type="spellStart"/>
            <w:r w:rsidRPr="00262545">
              <w:rPr>
                <w:b/>
                <w:bCs/>
                <w:szCs w:val="24"/>
                <w:lang w:eastAsia="lt-LT"/>
              </w:rPr>
              <w:t>Eur</w:t>
            </w:r>
            <w:proofErr w:type="spellEnd"/>
            <w:r w:rsidRPr="00262545">
              <w:rPr>
                <w:b/>
                <w:bCs/>
                <w:szCs w:val="24"/>
                <w:lang w:eastAsia="lt-LT"/>
              </w:rPr>
              <w:t xml:space="preserve"> be </w:t>
            </w:r>
            <w:r w:rsidR="00F93D6A">
              <w:t xml:space="preserve"> </w:t>
            </w:r>
            <w:r w:rsidR="00F93D6A" w:rsidRPr="00F93D6A">
              <w:rPr>
                <w:b/>
                <w:bCs/>
                <w:szCs w:val="24"/>
                <w:lang w:eastAsia="lt-LT"/>
              </w:rPr>
              <w:t>pridėtinės vertės mokesči</w:t>
            </w:r>
            <w:r w:rsidR="00F93D6A">
              <w:rPr>
                <w:b/>
                <w:bCs/>
                <w:szCs w:val="24"/>
                <w:lang w:eastAsia="lt-LT"/>
              </w:rPr>
              <w:t>o</w:t>
            </w:r>
          </w:p>
        </w:tc>
        <w:tc>
          <w:tcPr>
            <w:tcW w:w="5390" w:type="dxa"/>
            <w:tcBorders>
              <w:top w:val="single" w:sz="4" w:space="0" w:color="auto"/>
              <w:left w:val="nil"/>
              <w:bottom w:val="single" w:sz="4" w:space="0" w:color="auto"/>
              <w:right w:val="single" w:sz="4" w:space="0" w:color="auto"/>
            </w:tcBorders>
            <w:shd w:val="clear" w:color="000000" w:fill="BFBFBF"/>
          </w:tcPr>
          <w:p w14:paraId="6C71530A" w14:textId="177CDB53" w:rsidR="00FC0AE0" w:rsidRPr="00262545" w:rsidRDefault="00FC0AE0" w:rsidP="00C95F8D">
            <w:pPr>
              <w:jc w:val="center"/>
              <w:rPr>
                <w:b/>
                <w:bCs/>
                <w:szCs w:val="24"/>
                <w:lang w:eastAsia="lt-LT"/>
              </w:rPr>
            </w:pPr>
            <w:r w:rsidRPr="00262545">
              <w:rPr>
                <w:rFonts w:eastAsia="AngsanaUPC"/>
                <w:b/>
                <w:bCs/>
                <w:szCs w:val="24"/>
              </w:rPr>
              <w:t xml:space="preserve">Dokumentai, įrodantys pagal fiksuotąsias </w:t>
            </w:r>
            <w:r w:rsidR="00DD7402">
              <w:rPr>
                <w:rFonts w:eastAsia="AngsanaUPC"/>
                <w:b/>
                <w:bCs/>
                <w:szCs w:val="24"/>
              </w:rPr>
              <w:t xml:space="preserve">projekto išlaidų </w:t>
            </w:r>
            <w:r w:rsidRPr="00262545">
              <w:rPr>
                <w:rFonts w:eastAsia="AngsanaUPC"/>
                <w:b/>
                <w:bCs/>
                <w:szCs w:val="24"/>
              </w:rPr>
              <w:t>sumas</w:t>
            </w:r>
            <w:r w:rsidR="00DD7402">
              <w:rPr>
                <w:rFonts w:eastAsia="AngsanaUPC"/>
                <w:b/>
                <w:bCs/>
                <w:szCs w:val="24"/>
              </w:rPr>
              <w:t xml:space="preserve"> (toliau – fiksuotoji suma)</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FC0AE0" w:rsidRPr="00262545" w14:paraId="287D8590" w14:textId="77777777" w:rsidTr="00C95F8D">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501C6DA0" w14:textId="5D6EB40B" w:rsidR="00FC0AE0" w:rsidRPr="00262545" w:rsidRDefault="000224FD" w:rsidP="00834B1B">
            <w:pPr>
              <w:rPr>
                <w:b/>
                <w:bCs/>
                <w:szCs w:val="24"/>
                <w:lang w:eastAsia="lt-LT"/>
              </w:rPr>
            </w:pPr>
            <w:r>
              <w:rPr>
                <w:b/>
                <w:bCs/>
                <w:szCs w:val="24"/>
                <w:lang w:eastAsia="lt-LT"/>
              </w:rPr>
              <w:t>I</w:t>
            </w:r>
            <w:r w:rsidR="00FC0AE0" w:rsidRPr="00262545">
              <w:rPr>
                <w:b/>
                <w:bCs/>
                <w:szCs w:val="24"/>
                <w:lang w:eastAsia="lt-LT"/>
              </w:rPr>
              <w:t>šlaidų kategorija</w:t>
            </w:r>
            <w:r>
              <w:rPr>
                <w:b/>
                <w:bCs/>
                <w:szCs w:val="24"/>
                <w:lang w:eastAsia="lt-LT"/>
              </w:rPr>
              <w:t xml:space="preserve"> Nr. 4</w:t>
            </w:r>
            <w:r w:rsidR="00FC0AE0" w:rsidRPr="00262545">
              <w:rPr>
                <w:b/>
                <w:bCs/>
                <w:szCs w:val="24"/>
                <w:lang w:eastAsia="lt-LT"/>
              </w:rPr>
              <w:t xml:space="preserve"> pagal </w:t>
            </w:r>
            <w:bookmarkStart w:id="1" w:name="_Hlk78214629"/>
            <w:r w:rsidR="00FC0AE0" w:rsidRPr="00262545">
              <w:rPr>
                <w:b/>
                <w:bCs/>
                <w:szCs w:val="24"/>
                <w:lang w:eastAsia="lt-LT"/>
              </w:rPr>
              <w:t>Aprašo 45 p</w:t>
            </w:r>
            <w:r w:rsidR="008E6C09">
              <w:rPr>
                <w:b/>
                <w:bCs/>
                <w:szCs w:val="24"/>
                <w:lang w:eastAsia="lt-LT"/>
              </w:rPr>
              <w:t>unkto</w:t>
            </w:r>
            <w:r w:rsidR="00FC0AE0" w:rsidRPr="00262545">
              <w:rPr>
                <w:b/>
                <w:bCs/>
                <w:szCs w:val="24"/>
                <w:lang w:eastAsia="lt-LT"/>
              </w:rPr>
              <w:t xml:space="preserve"> lentelę </w:t>
            </w:r>
            <w:bookmarkEnd w:id="1"/>
          </w:p>
        </w:tc>
        <w:tc>
          <w:tcPr>
            <w:tcW w:w="5390" w:type="dxa"/>
            <w:tcBorders>
              <w:top w:val="single" w:sz="4" w:space="0" w:color="auto"/>
              <w:left w:val="single" w:sz="4" w:space="0" w:color="auto"/>
              <w:bottom w:val="single" w:sz="4" w:space="0" w:color="auto"/>
              <w:right w:val="single" w:sz="4" w:space="0" w:color="000000"/>
            </w:tcBorders>
            <w:shd w:val="clear" w:color="000000" w:fill="BFBFBF"/>
          </w:tcPr>
          <w:p w14:paraId="6DA6865D" w14:textId="77777777" w:rsidR="00FC0AE0" w:rsidRPr="00262545" w:rsidRDefault="00FC0AE0" w:rsidP="00C95F8D">
            <w:pPr>
              <w:jc w:val="center"/>
              <w:rPr>
                <w:b/>
                <w:bCs/>
                <w:szCs w:val="24"/>
                <w:lang w:eastAsia="lt-LT"/>
              </w:rPr>
            </w:pPr>
          </w:p>
        </w:tc>
      </w:tr>
      <w:tr w:rsidR="00FC0AE0" w:rsidRPr="00262545" w14:paraId="420D2329" w14:textId="77777777" w:rsidTr="00C95F8D">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279AED0" w14:textId="68A1F19D" w:rsidR="00FC0AE0" w:rsidRPr="00262545" w:rsidRDefault="00FC0AE0" w:rsidP="00906F65">
            <w:pPr>
              <w:rPr>
                <w:b/>
                <w:bCs/>
                <w:szCs w:val="24"/>
                <w:lang w:eastAsia="lt-LT"/>
              </w:rPr>
            </w:pPr>
            <w:r w:rsidRPr="00262545">
              <w:rPr>
                <w:b/>
                <w:bCs/>
                <w:szCs w:val="24"/>
                <w:lang w:eastAsia="lt-LT"/>
              </w:rPr>
              <w:t>Išlaidų pavadinimas</w:t>
            </w:r>
            <w:r w:rsidR="008E6C09">
              <w:rPr>
                <w:b/>
                <w:bCs/>
                <w:szCs w:val="24"/>
                <w:lang w:eastAsia="lt-LT"/>
              </w:rPr>
              <w:t xml:space="preserve"> </w:t>
            </w:r>
            <w:r w:rsidRPr="00262545">
              <w:rPr>
                <w:b/>
                <w:bCs/>
                <w:szCs w:val="24"/>
                <w:lang w:eastAsia="lt-LT"/>
              </w:rPr>
              <w:t>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41346908" w14:textId="77777777" w:rsidR="00FC0AE0" w:rsidRPr="00262545" w:rsidRDefault="00FC0AE0" w:rsidP="00C95F8D">
            <w:pPr>
              <w:jc w:val="center"/>
              <w:rPr>
                <w:b/>
                <w:bCs/>
                <w:szCs w:val="24"/>
                <w:lang w:eastAsia="lt-LT"/>
              </w:rPr>
            </w:pPr>
            <w:r w:rsidRPr="00262545">
              <w:rPr>
                <w:b/>
                <w:bCs/>
                <w:szCs w:val="24"/>
                <w:lang w:eastAsia="lt-LT"/>
              </w:rPr>
              <w:t> </w:t>
            </w:r>
          </w:p>
        </w:tc>
        <w:tc>
          <w:tcPr>
            <w:tcW w:w="5390" w:type="dxa"/>
            <w:tcBorders>
              <w:top w:val="single" w:sz="4" w:space="0" w:color="auto"/>
              <w:left w:val="nil"/>
              <w:bottom w:val="single" w:sz="4" w:space="0" w:color="auto"/>
              <w:right w:val="single" w:sz="4" w:space="0" w:color="000000"/>
            </w:tcBorders>
            <w:shd w:val="clear" w:color="000000" w:fill="FFFFFF"/>
          </w:tcPr>
          <w:p w14:paraId="12AE4155" w14:textId="77777777" w:rsidR="00FC0AE0" w:rsidRPr="00262545" w:rsidRDefault="00FC0AE0" w:rsidP="00C95F8D">
            <w:pPr>
              <w:jc w:val="center"/>
              <w:rPr>
                <w:b/>
                <w:bCs/>
                <w:szCs w:val="24"/>
                <w:lang w:eastAsia="lt-LT"/>
              </w:rPr>
            </w:pPr>
          </w:p>
        </w:tc>
      </w:tr>
      <w:tr w:rsidR="00FC0AE0" w:rsidRPr="00262545" w14:paraId="145B13E6"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D0AA81A" w14:textId="77777777" w:rsidR="00FC0AE0" w:rsidRPr="00262545" w:rsidRDefault="00FC0AE0" w:rsidP="00C95F8D">
            <w:pPr>
              <w:jc w:val="center"/>
              <w:rPr>
                <w:szCs w:val="24"/>
                <w:lang w:eastAsia="lt-LT"/>
              </w:rPr>
            </w:pPr>
            <w:r w:rsidRPr="00262545">
              <w:rPr>
                <w:szCs w:val="24"/>
                <w:lang w:eastAsia="lt-LT"/>
              </w:rPr>
              <w:t>3.1.1.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CDF9681"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89DC162"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710A372" w14:textId="77777777" w:rsidR="00FC0AE0" w:rsidRPr="00262545" w:rsidRDefault="00FC0AE0" w:rsidP="00C95F8D">
            <w:pPr>
              <w:jc w:val="center"/>
              <w:rPr>
                <w:szCs w:val="24"/>
                <w:lang w:eastAsia="lt-LT"/>
              </w:rPr>
            </w:pPr>
          </w:p>
        </w:tc>
      </w:tr>
      <w:tr w:rsidR="00FC0AE0" w:rsidRPr="00262545" w14:paraId="5D26131A"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5171CF9" w14:textId="77777777" w:rsidR="00FC0AE0" w:rsidRPr="00262545" w:rsidRDefault="00FC0AE0" w:rsidP="00C95F8D">
            <w:pPr>
              <w:jc w:val="center"/>
              <w:rPr>
                <w:szCs w:val="24"/>
                <w:lang w:eastAsia="lt-LT"/>
              </w:rPr>
            </w:pPr>
            <w:r w:rsidRPr="00262545">
              <w:rPr>
                <w:szCs w:val="24"/>
                <w:lang w:eastAsia="lt-LT"/>
              </w:rPr>
              <w:t>3.1.2.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2BF3BB2"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D620131"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13D4935D" w14:textId="77777777" w:rsidR="00FC0AE0" w:rsidRPr="00262545" w:rsidRDefault="00FC0AE0" w:rsidP="00C95F8D">
            <w:pPr>
              <w:jc w:val="center"/>
              <w:rPr>
                <w:szCs w:val="24"/>
                <w:lang w:eastAsia="lt-LT"/>
              </w:rPr>
            </w:pPr>
          </w:p>
        </w:tc>
      </w:tr>
      <w:tr w:rsidR="00FC0AE0" w:rsidRPr="00262545" w14:paraId="64C98011" w14:textId="77777777" w:rsidTr="00C95F8D">
        <w:trPr>
          <w:trHeight w:val="570"/>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18B7AEC1" w14:textId="77777777" w:rsidR="00FC0AE0" w:rsidRPr="00262545" w:rsidRDefault="00FC0AE0" w:rsidP="00C95F8D">
            <w:pPr>
              <w:jc w:val="center"/>
              <w:rPr>
                <w:szCs w:val="24"/>
                <w:lang w:eastAsia="lt-LT"/>
              </w:rPr>
            </w:pPr>
            <w:r w:rsidRPr="00262545">
              <w:rPr>
                <w:szCs w:val="24"/>
                <w:lang w:eastAsia="lt-LT"/>
              </w:rPr>
              <w:t>3.1.3.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59B7E194"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7E55BED5"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A86E9F0" w14:textId="77777777" w:rsidR="00FC0AE0" w:rsidRPr="00262545" w:rsidRDefault="00FC0AE0" w:rsidP="00C95F8D">
            <w:pPr>
              <w:jc w:val="center"/>
              <w:rPr>
                <w:szCs w:val="24"/>
                <w:lang w:eastAsia="lt-LT"/>
              </w:rPr>
            </w:pPr>
          </w:p>
        </w:tc>
      </w:tr>
      <w:tr w:rsidR="00FC0AE0" w:rsidRPr="00894464" w14:paraId="5BDB36DB" w14:textId="77777777" w:rsidTr="00906F65">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42EAE3" w14:textId="77777777" w:rsidR="00FC0AE0" w:rsidRPr="00262545" w:rsidRDefault="00FC0AE0" w:rsidP="00C95F8D">
            <w:pPr>
              <w:jc w:val="right"/>
              <w:rPr>
                <w:b/>
                <w:bCs/>
                <w:szCs w:val="24"/>
                <w:lang w:eastAsia="lt-LT"/>
              </w:rPr>
            </w:pPr>
            <w:r w:rsidRPr="00262545">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1F39D0B9" w14:textId="77777777" w:rsidR="00FC0AE0" w:rsidRPr="00262545" w:rsidRDefault="00FC0AE0" w:rsidP="00906F65">
            <w:pPr>
              <w:jc w:val="right"/>
              <w:rPr>
                <w:b/>
                <w:bCs/>
                <w:szCs w:val="24"/>
                <w:lang w:eastAsia="lt-LT"/>
              </w:rPr>
            </w:pPr>
            <w:r w:rsidRPr="00262545">
              <w:rPr>
                <w:b/>
                <w:bCs/>
                <w:szCs w:val="24"/>
                <w:lang w:eastAsia="lt-LT"/>
              </w:rPr>
              <w:t>0,00</w:t>
            </w:r>
          </w:p>
        </w:tc>
        <w:tc>
          <w:tcPr>
            <w:tcW w:w="5390" w:type="dxa"/>
            <w:tcBorders>
              <w:top w:val="nil"/>
              <w:left w:val="nil"/>
              <w:bottom w:val="single" w:sz="4" w:space="0" w:color="auto"/>
              <w:right w:val="single" w:sz="4" w:space="0" w:color="auto"/>
            </w:tcBorders>
            <w:shd w:val="clear" w:color="000000" w:fill="DBDBDB"/>
          </w:tcPr>
          <w:p w14:paraId="0808FCE9" w14:textId="77777777" w:rsidR="00FC0AE0" w:rsidRPr="00262545" w:rsidRDefault="00FC0AE0" w:rsidP="00906F65">
            <w:pPr>
              <w:jc w:val="right"/>
              <w:rPr>
                <w:b/>
                <w:bCs/>
                <w:szCs w:val="24"/>
                <w:lang w:eastAsia="lt-LT"/>
              </w:rPr>
            </w:pPr>
          </w:p>
        </w:tc>
      </w:tr>
      <w:tr w:rsidR="00FC0AE0" w:rsidRPr="00262545" w14:paraId="6E632FBC" w14:textId="77777777" w:rsidTr="00C95F8D">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D462F4" w14:textId="77777777" w:rsidR="00FC0AE0" w:rsidRPr="00262545" w:rsidRDefault="00FC0AE0" w:rsidP="00906F65">
            <w:pPr>
              <w:rPr>
                <w:b/>
                <w:bCs/>
                <w:szCs w:val="24"/>
                <w:lang w:eastAsia="lt-LT"/>
              </w:rPr>
            </w:pPr>
            <w:r w:rsidRPr="00262545">
              <w:rPr>
                <w:b/>
                <w:bCs/>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05E4D3A1" w14:textId="77777777" w:rsidR="00FC0AE0" w:rsidRPr="00262545" w:rsidRDefault="00FC0AE0" w:rsidP="00C95F8D">
            <w:pPr>
              <w:jc w:val="center"/>
              <w:rPr>
                <w:b/>
                <w:bCs/>
                <w:szCs w:val="24"/>
                <w:lang w:eastAsia="lt-LT"/>
              </w:rPr>
            </w:pPr>
            <w:r w:rsidRPr="00262545">
              <w:rPr>
                <w:b/>
                <w:bCs/>
                <w:szCs w:val="24"/>
                <w:lang w:eastAsia="lt-LT"/>
              </w:rPr>
              <w:t> </w:t>
            </w:r>
          </w:p>
        </w:tc>
        <w:tc>
          <w:tcPr>
            <w:tcW w:w="5390" w:type="dxa"/>
            <w:tcBorders>
              <w:top w:val="single" w:sz="4" w:space="0" w:color="auto"/>
              <w:left w:val="nil"/>
              <w:bottom w:val="single" w:sz="4" w:space="0" w:color="auto"/>
              <w:right w:val="single" w:sz="4" w:space="0" w:color="000000"/>
            </w:tcBorders>
            <w:shd w:val="clear" w:color="000000" w:fill="FFFFFF"/>
          </w:tcPr>
          <w:p w14:paraId="369788AD" w14:textId="77777777" w:rsidR="00FC0AE0" w:rsidRPr="00262545" w:rsidRDefault="00FC0AE0" w:rsidP="00C95F8D">
            <w:pPr>
              <w:jc w:val="center"/>
              <w:rPr>
                <w:b/>
                <w:bCs/>
                <w:szCs w:val="24"/>
                <w:lang w:eastAsia="lt-LT"/>
              </w:rPr>
            </w:pPr>
          </w:p>
        </w:tc>
      </w:tr>
      <w:tr w:rsidR="00FC0AE0" w:rsidRPr="00262545" w14:paraId="34F58086" w14:textId="77777777" w:rsidTr="00C95F8D">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E2B25CC" w14:textId="77777777" w:rsidR="00FC0AE0" w:rsidRPr="00262545" w:rsidRDefault="00FC0AE0" w:rsidP="00C95F8D">
            <w:pPr>
              <w:jc w:val="center"/>
              <w:rPr>
                <w:szCs w:val="24"/>
                <w:lang w:eastAsia="lt-LT"/>
              </w:rPr>
            </w:pPr>
            <w:r w:rsidRPr="00262545">
              <w:rPr>
                <w:szCs w:val="24"/>
                <w:lang w:eastAsia="lt-LT"/>
              </w:rPr>
              <w:t>3.2.1.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0855EF89"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63D307F3"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31E4E36C" w14:textId="77777777" w:rsidR="00FC0AE0" w:rsidRPr="00262545" w:rsidRDefault="00FC0AE0" w:rsidP="00C95F8D">
            <w:pPr>
              <w:jc w:val="center"/>
              <w:rPr>
                <w:szCs w:val="24"/>
                <w:lang w:eastAsia="lt-LT"/>
              </w:rPr>
            </w:pPr>
          </w:p>
        </w:tc>
      </w:tr>
      <w:tr w:rsidR="00FC0AE0" w:rsidRPr="00262545" w14:paraId="41010C09" w14:textId="77777777" w:rsidTr="00906F65">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495069CC" w14:textId="77777777" w:rsidR="00FC0AE0" w:rsidRPr="00262545" w:rsidRDefault="00FC0AE0" w:rsidP="00C95F8D">
            <w:pPr>
              <w:jc w:val="center"/>
              <w:rPr>
                <w:szCs w:val="24"/>
                <w:lang w:eastAsia="lt-LT"/>
              </w:rPr>
            </w:pPr>
            <w:r w:rsidRPr="00262545">
              <w:rPr>
                <w:szCs w:val="24"/>
                <w:lang w:eastAsia="lt-LT"/>
              </w:rPr>
              <w:t>3.2.2.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CF79E23" w14:textId="77777777" w:rsidR="00FC0AE0" w:rsidRPr="00262545" w:rsidRDefault="00FC0AE0" w:rsidP="00C95F8D">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327A7530"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nil"/>
              <w:left w:val="nil"/>
              <w:bottom w:val="single" w:sz="4" w:space="0" w:color="auto"/>
              <w:right w:val="single" w:sz="4" w:space="0" w:color="auto"/>
            </w:tcBorders>
            <w:shd w:val="clear" w:color="000000" w:fill="FFFFFF"/>
          </w:tcPr>
          <w:p w14:paraId="1EEE8F6D" w14:textId="77777777" w:rsidR="00FC0AE0" w:rsidRPr="00262545" w:rsidRDefault="00FC0AE0" w:rsidP="00C95F8D">
            <w:pPr>
              <w:jc w:val="center"/>
              <w:rPr>
                <w:szCs w:val="24"/>
                <w:lang w:eastAsia="lt-LT"/>
              </w:rPr>
            </w:pPr>
          </w:p>
        </w:tc>
      </w:tr>
      <w:tr w:rsidR="00FC0AE0" w:rsidRPr="00262545" w14:paraId="2962F1AB" w14:textId="77777777" w:rsidTr="00906F65">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377B07" w14:textId="77777777" w:rsidR="00FC0AE0" w:rsidRPr="00262545" w:rsidRDefault="00FC0AE0" w:rsidP="00C95F8D">
            <w:pPr>
              <w:jc w:val="center"/>
              <w:rPr>
                <w:szCs w:val="24"/>
                <w:lang w:eastAsia="lt-LT"/>
              </w:rPr>
            </w:pPr>
            <w:r w:rsidRPr="00262545">
              <w:rPr>
                <w:szCs w:val="24"/>
                <w:lang w:eastAsia="lt-LT"/>
              </w:rPr>
              <w:t>3.2.3.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B779981" w14:textId="77777777" w:rsidR="00FC0AE0" w:rsidRPr="00262545" w:rsidRDefault="00FC0AE0" w:rsidP="00C95F8D">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4648BB29" w14:textId="77777777" w:rsidR="00FC0AE0" w:rsidRPr="00262545" w:rsidRDefault="00FC0AE0" w:rsidP="00C95F8D">
            <w:pPr>
              <w:jc w:val="center"/>
              <w:rPr>
                <w:szCs w:val="24"/>
                <w:lang w:eastAsia="lt-LT"/>
              </w:rPr>
            </w:pPr>
            <w:r w:rsidRPr="00262545">
              <w:rPr>
                <w:szCs w:val="24"/>
                <w:lang w:eastAsia="lt-LT"/>
              </w:rPr>
              <w:t> </w:t>
            </w:r>
          </w:p>
        </w:tc>
        <w:tc>
          <w:tcPr>
            <w:tcW w:w="5390" w:type="dxa"/>
            <w:tcBorders>
              <w:top w:val="single" w:sz="4" w:space="0" w:color="auto"/>
              <w:left w:val="nil"/>
              <w:bottom w:val="single" w:sz="4" w:space="0" w:color="auto"/>
              <w:right w:val="single" w:sz="4" w:space="0" w:color="auto"/>
            </w:tcBorders>
            <w:shd w:val="clear" w:color="000000" w:fill="FFFFFF"/>
          </w:tcPr>
          <w:p w14:paraId="6F40F0CE" w14:textId="77777777" w:rsidR="00FC0AE0" w:rsidRPr="00262545" w:rsidRDefault="00FC0AE0" w:rsidP="00C95F8D">
            <w:pPr>
              <w:jc w:val="center"/>
              <w:rPr>
                <w:szCs w:val="24"/>
                <w:lang w:eastAsia="lt-LT"/>
              </w:rPr>
            </w:pPr>
          </w:p>
        </w:tc>
      </w:tr>
      <w:tr w:rsidR="00FC0AE0" w:rsidRPr="00262545" w14:paraId="7883236A" w14:textId="77777777" w:rsidTr="00906F65">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DF713" w14:textId="77777777" w:rsidR="00FC0AE0" w:rsidRPr="00262545" w:rsidRDefault="00FC0AE0" w:rsidP="00C95F8D">
            <w:pPr>
              <w:jc w:val="right"/>
              <w:rPr>
                <w:szCs w:val="24"/>
                <w:lang w:eastAsia="lt-LT"/>
              </w:rPr>
            </w:pPr>
            <w:r w:rsidRPr="00262545">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5C7876" w14:textId="77777777" w:rsidR="00FC0AE0" w:rsidRPr="00262545" w:rsidRDefault="00FC0AE0" w:rsidP="00C95F8D">
            <w:pPr>
              <w:jc w:val="center"/>
              <w:rPr>
                <w:b/>
                <w:szCs w:val="24"/>
                <w:lang w:eastAsia="lt-LT"/>
              </w:rPr>
            </w:pPr>
            <w:r w:rsidRPr="00262545">
              <w:rPr>
                <w:b/>
                <w:szCs w:val="24"/>
                <w:lang w:eastAsia="lt-LT"/>
              </w:rPr>
              <w:t>0,00</w:t>
            </w:r>
          </w:p>
        </w:tc>
        <w:tc>
          <w:tcPr>
            <w:tcW w:w="5390" w:type="dxa"/>
            <w:tcBorders>
              <w:top w:val="single" w:sz="4" w:space="0" w:color="auto"/>
              <w:left w:val="nil"/>
              <w:bottom w:val="single" w:sz="4" w:space="0" w:color="auto"/>
              <w:right w:val="single" w:sz="4" w:space="0" w:color="auto"/>
            </w:tcBorders>
            <w:shd w:val="clear" w:color="000000" w:fill="FFFFFF"/>
          </w:tcPr>
          <w:p w14:paraId="4785F134" w14:textId="77777777" w:rsidR="00FC0AE0" w:rsidRPr="00262545" w:rsidRDefault="00FC0AE0" w:rsidP="00C95F8D">
            <w:pPr>
              <w:jc w:val="center"/>
              <w:rPr>
                <w:szCs w:val="24"/>
                <w:lang w:eastAsia="lt-LT"/>
              </w:rPr>
            </w:pPr>
          </w:p>
        </w:tc>
      </w:tr>
      <w:tr w:rsidR="00FC0AE0" w:rsidRPr="00262545" w14:paraId="7ACB5564" w14:textId="77777777" w:rsidTr="00C95F8D">
        <w:trPr>
          <w:trHeight w:val="308"/>
        </w:trPr>
        <w:tc>
          <w:tcPr>
            <w:tcW w:w="8780" w:type="dxa"/>
            <w:gridSpan w:val="4"/>
            <w:tcBorders>
              <w:top w:val="nil"/>
              <w:left w:val="single" w:sz="4" w:space="0" w:color="auto"/>
              <w:bottom w:val="single" w:sz="4" w:space="0" w:color="auto"/>
              <w:right w:val="single" w:sz="4" w:space="0" w:color="auto"/>
            </w:tcBorders>
            <w:shd w:val="clear" w:color="000000" w:fill="BFBFBF"/>
            <w:vAlign w:val="center"/>
          </w:tcPr>
          <w:p w14:paraId="59F29D4E" w14:textId="6EAF2F1D" w:rsidR="00FC0AE0" w:rsidRPr="00262545" w:rsidRDefault="000224FD" w:rsidP="00834B1B">
            <w:pPr>
              <w:rPr>
                <w:b/>
                <w:szCs w:val="24"/>
                <w:lang w:eastAsia="lt-LT"/>
              </w:rPr>
            </w:pPr>
            <w:r>
              <w:rPr>
                <w:b/>
                <w:bCs/>
                <w:szCs w:val="24"/>
                <w:lang w:eastAsia="lt-LT"/>
              </w:rPr>
              <w:t>I</w:t>
            </w:r>
            <w:r w:rsidR="00FC0AE0" w:rsidRPr="00262545">
              <w:rPr>
                <w:b/>
                <w:bCs/>
                <w:szCs w:val="24"/>
                <w:lang w:eastAsia="lt-LT"/>
              </w:rPr>
              <w:t>šlaidų kategorija</w:t>
            </w:r>
            <w:r>
              <w:rPr>
                <w:b/>
                <w:bCs/>
                <w:szCs w:val="24"/>
                <w:lang w:eastAsia="lt-LT"/>
              </w:rPr>
              <w:t xml:space="preserve"> Nr. 5</w:t>
            </w:r>
            <w:r w:rsidR="00FC0AE0" w:rsidRPr="00262545">
              <w:rPr>
                <w:b/>
                <w:bCs/>
                <w:szCs w:val="24"/>
                <w:lang w:eastAsia="lt-LT"/>
              </w:rPr>
              <w:t xml:space="preserve"> pagal Aprašo 45 p</w:t>
            </w:r>
            <w:r w:rsidR="008E6C09">
              <w:rPr>
                <w:b/>
                <w:bCs/>
                <w:szCs w:val="24"/>
                <w:lang w:eastAsia="lt-LT"/>
              </w:rPr>
              <w:t>unkto</w:t>
            </w:r>
            <w:r w:rsidR="00FC0AE0" w:rsidRPr="00262545">
              <w:rPr>
                <w:b/>
                <w:bCs/>
                <w:szCs w:val="24"/>
                <w:lang w:eastAsia="lt-LT"/>
              </w:rPr>
              <w:t xml:space="preserve"> lentelę</w:t>
            </w:r>
          </w:p>
        </w:tc>
        <w:tc>
          <w:tcPr>
            <w:tcW w:w="5390" w:type="dxa"/>
            <w:tcBorders>
              <w:top w:val="single" w:sz="4" w:space="0" w:color="auto"/>
              <w:left w:val="nil"/>
              <w:bottom w:val="single" w:sz="4" w:space="0" w:color="auto"/>
              <w:right w:val="single" w:sz="4" w:space="0" w:color="auto"/>
            </w:tcBorders>
            <w:shd w:val="clear" w:color="000000" w:fill="FFFFFF"/>
          </w:tcPr>
          <w:p w14:paraId="4B89A6A8" w14:textId="77777777" w:rsidR="00FC0AE0" w:rsidRPr="00262545" w:rsidRDefault="00FC0AE0" w:rsidP="00C95F8D">
            <w:pPr>
              <w:jc w:val="center"/>
              <w:rPr>
                <w:szCs w:val="24"/>
                <w:lang w:eastAsia="lt-LT"/>
              </w:rPr>
            </w:pPr>
          </w:p>
        </w:tc>
      </w:tr>
      <w:tr w:rsidR="00FC0AE0" w:rsidRPr="00262545" w14:paraId="2A977001" w14:textId="77777777" w:rsidTr="00E971E3">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tcPr>
          <w:p w14:paraId="6597DFC7" w14:textId="77777777" w:rsidR="00FC0AE0" w:rsidRPr="00262545" w:rsidRDefault="00FC0AE0" w:rsidP="00C95F8D">
            <w:pPr>
              <w:jc w:val="center"/>
              <w:rPr>
                <w:szCs w:val="24"/>
                <w:lang w:eastAsia="lt-LT"/>
              </w:rPr>
            </w:pPr>
            <w:r w:rsidRPr="00262545">
              <w:rPr>
                <w:szCs w:val="24"/>
                <w:lang w:eastAsia="lt-LT"/>
              </w:rPr>
              <w:t>n.</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tcPr>
          <w:p w14:paraId="0E70B847" w14:textId="77777777" w:rsidR="00FC0AE0" w:rsidRPr="00262545" w:rsidRDefault="00FC0AE0" w:rsidP="00C95F8D">
            <w:pPr>
              <w:rPr>
                <w:szCs w:val="24"/>
                <w:lang w:eastAsia="lt-LT"/>
              </w:rPr>
            </w:pPr>
            <w:r w:rsidRPr="00262545">
              <w:rPr>
                <w:szCs w:val="24"/>
                <w:lang w:eastAsia="lt-LT"/>
              </w:rPr>
              <w:t>...</w:t>
            </w:r>
          </w:p>
        </w:tc>
        <w:tc>
          <w:tcPr>
            <w:tcW w:w="1740" w:type="dxa"/>
            <w:tcBorders>
              <w:top w:val="single" w:sz="4" w:space="0" w:color="auto"/>
              <w:left w:val="nil"/>
              <w:bottom w:val="single" w:sz="4" w:space="0" w:color="auto"/>
              <w:right w:val="single" w:sz="4" w:space="0" w:color="auto"/>
            </w:tcBorders>
            <w:shd w:val="clear" w:color="000000" w:fill="FFFFFF"/>
            <w:vAlign w:val="center"/>
          </w:tcPr>
          <w:p w14:paraId="155A2D40" w14:textId="77777777" w:rsidR="00FC0AE0" w:rsidRPr="00262545" w:rsidRDefault="00FC0AE0" w:rsidP="00C95F8D">
            <w:pPr>
              <w:jc w:val="center"/>
              <w:rPr>
                <w:szCs w:val="24"/>
                <w:lang w:eastAsia="lt-LT"/>
              </w:rPr>
            </w:pPr>
            <w:r w:rsidRPr="00262545">
              <w:rPr>
                <w:szCs w:val="24"/>
                <w:lang w:eastAsia="lt-LT"/>
              </w:rPr>
              <w:t>...</w:t>
            </w:r>
          </w:p>
        </w:tc>
        <w:tc>
          <w:tcPr>
            <w:tcW w:w="5390" w:type="dxa"/>
            <w:tcBorders>
              <w:top w:val="single" w:sz="4" w:space="0" w:color="auto"/>
              <w:left w:val="nil"/>
              <w:bottom w:val="single" w:sz="4" w:space="0" w:color="auto"/>
              <w:right w:val="single" w:sz="4" w:space="0" w:color="auto"/>
            </w:tcBorders>
            <w:shd w:val="clear" w:color="000000" w:fill="FFFFFF"/>
          </w:tcPr>
          <w:p w14:paraId="3F869F3B" w14:textId="77777777" w:rsidR="00FC0AE0" w:rsidRPr="00262545" w:rsidRDefault="00FC0AE0" w:rsidP="00C95F8D">
            <w:pPr>
              <w:jc w:val="center"/>
              <w:rPr>
                <w:szCs w:val="24"/>
                <w:lang w:eastAsia="lt-LT"/>
              </w:rPr>
            </w:pPr>
            <w:r w:rsidRPr="00262545">
              <w:rPr>
                <w:szCs w:val="24"/>
                <w:lang w:eastAsia="lt-LT"/>
              </w:rPr>
              <w:t>...</w:t>
            </w:r>
          </w:p>
        </w:tc>
      </w:tr>
    </w:tbl>
    <w:p w14:paraId="0EB09A7A" w14:textId="77777777" w:rsidR="00FC0AE0" w:rsidRPr="00262545" w:rsidRDefault="00FC0AE0" w:rsidP="00FC0AE0">
      <w:pPr>
        <w:tabs>
          <w:tab w:val="left" w:pos="426"/>
        </w:tabs>
        <w:ind w:firstLine="426"/>
        <w:jc w:val="both"/>
        <w:rPr>
          <w:b/>
          <w:szCs w:val="24"/>
          <w:lang w:eastAsia="lt-LT"/>
        </w:rPr>
      </w:pPr>
    </w:p>
    <w:p w14:paraId="2822F212" w14:textId="397A490A" w:rsidR="00FC0AE0" w:rsidRPr="00262545" w:rsidRDefault="00FC0AE0" w:rsidP="00FC0AE0">
      <w:pPr>
        <w:tabs>
          <w:tab w:val="left" w:pos="426"/>
        </w:tabs>
        <w:ind w:firstLine="426"/>
        <w:jc w:val="both"/>
        <w:rPr>
          <w:i/>
          <w:szCs w:val="24"/>
          <w:lang w:eastAsia="lt-LT"/>
        </w:rPr>
      </w:pPr>
      <w:r w:rsidRPr="00262545">
        <w:rPr>
          <w:b/>
          <w:szCs w:val="24"/>
          <w:lang w:eastAsia="lt-LT"/>
        </w:rPr>
        <w:t>3.2. Fiksuotų</w:t>
      </w:r>
      <w:r w:rsidR="006E58DF">
        <w:rPr>
          <w:b/>
          <w:szCs w:val="24"/>
          <w:lang w:eastAsia="lt-LT"/>
        </w:rPr>
        <w:t>jų</w:t>
      </w:r>
      <w:r w:rsidRPr="00262545">
        <w:rPr>
          <w:b/>
          <w:szCs w:val="24"/>
          <w:lang w:eastAsia="lt-LT"/>
        </w:rPr>
        <w:t xml:space="preserve"> </w:t>
      </w:r>
      <w:r w:rsidR="00276A5C" w:rsidRPr="00276A5C">
        <w:rPr>
          <w:b/>
          <w:szCs w:val="24"/>
          <w:lang w:eastAsia="lt-LT"/>
        </w:rPr>
        <w:t xml:space="preserve">projekto išlaidų </w:t>
      </w:r>
      <w:r w:rsidR="00276A5C">
        <w:rPr>
          <w:b/>
          <w:szCs w:val="24"/>
          <w:lang w:eastAsia="lt-LT"/>
        </w:rPr>
        <w:t xml:space="preserve">vieneto </w:t>
      </w:r>
      <w:r w:rsidRPr="00262545">
        <w:rPr>
          <w:b/>
          <w:szCs w:val="24"/>
          <w:lang w:eastAsia="lt-LT"/>
        </w:rPr>
        <w:t xml:space="preserve">įkainių lentelė </w:t>
      </w:r>
      <w:r w:rsidRPr="00262545">
        <w:rPr>
          <w:i/>
          <w:szCs w:val="24"/>
          <w:lang w:eastAsia="lt-LT"/>
        </w:rPr>
        <w:t>(Lentelė pildoma, kai projekto įgyvendinimo metu projekto vykdytojo darbuotojai vykdys su e</w:t>
      </w:r>
      <w:r w:rsidR="009D29DE">
        <w:rPr>
          <w:i/>
          <w:szCs w:val="24"/>
          <w:lang w:eastAsia="lt-LT"/>
        </w:rPr>
        <w:t xml:space="preserve">. </w:t>
      </w:r>
      <w:r w:rsidRPr="00262545">
        <w:rPr>
          <w:i/>
          <w:szCs w:val="24"/>
          <w:lang w:eastAsia="lt-LT"/>
        </w:rPr>
        <w:t>komercijos modelio diegimu būtinas užduotis)</w:t>
      </w:r>
    </w:p>
    <w:tbl>
      <w:tblPr>
        <w:tblW w:w="14170" w:type="dxa"/>
        <w:tblLook w:val="04A0" w:firstRow="1" w:lastRow="0" w:firstColumn="1" w:lastColumn="0" w:noHBand="0" w:noVBand="1"/>
      </w:tblPr>
      <w:tblGrid>
        <w:gridCol w:w="2547"/>
        <w:gridCol w:w="1984"/>
        <w:gridCol w:w="1418"/>
        <w:gridCol w:w="1603"/>
        <w:gridCol w:w="2224"/>
        <w:gridCol w:w="4394"/>
      </w:tblGrid>
      <w:tr w:rsidR="00FC0AE0" w:rsidRPr="00262545" w14:paraId="71419C45" w14:textId="77777777" w:rsidTr="00C95F8D">
        <w:trPr>
          <w:trHeight w:val="2329"/>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AD5568" w14:textId="1BA3803B" w:rsidR="00FC0AE0" w:rsidRPr="00262545" w:rsidRDefault="00BD3E3F" w:rsidP="005175C0">
            <w:pPr>
              <w:jc w:val="center"/>
              <w:rPr>
                <w:b/>
                <w:bCs/>
                <w:szCs w:val="24"/>
                <w:lang w:eastAsia="lt-LT"/>
              </w:rPr>
            </w:pPr>
            <w:r w:rsidRPr="00262545">
              <w:rPr>
                <w:b/>
                <w:bCs/>
                <w:szCs w:val="24"/>
                <w:lang w:eastAsia="lt-LT"/>
              </w:rPr>
              <w:t>Darbuotoj</w:t>
            </w:r>
            <w:r>
              <w:rPr>
                <w:b/>
                <w:bCs/>
                <w:szCs w:val="24"/>
                <w:lang w:eastAsia="lt-LT"/>
              </w:rPr>
              <w:t>o</w:t>
            </w:r>
            <w:r w:rsidR="00FC0AE0" w:rsidRPr="00262545">
              <w:rPr>
                <w:b/>
                <w:bCs/>
                <w:szCs w:val="24"/>
                <w:lang w:eastAsia="lt-LT"/>
              </w:rPr>
              <w:t xml:space="preserve">, </w:t>
            </w:r>
            <w:r w:rsidRPr="00262545">
              <w:rPr>
                <w:b/>
                <w:bCs/>
                <w:szCs w:val="24"/>
                <w:lang w:eastAsia="lt-LT"/>
              </w:rPr>
              <w:t>vykdan</w:t>
            </w:r>
            <w:r>
              <w:rPr>
                <w:b/>
                <w:bCs/>
                <w:szCs w:val="24"/>
                <w:lang w:eastAsia="lt-LT"/>
              </w:rPr>
              <w:t>čio</w:t>
            </w:r>
            <w:r w:rsidRPr="00262545">
              <w:rPr>
                <w:b/>
                <w:bCs/>
                <w:szCs w:val="24"/>
                <w:lang w:eastAsia="lt-LT"/>
              </w:rPr>
              <w:t xml:space="preserve"> </w:t>
            </w:r>
            <w:r w:rsidR="00FC0AE0" w:rsidRPr="00262545">
              <w:rPr>
                <w:b/>
                <w:bCs/>
                <w:szCs w:val="24"/>
                <w:lang w:eastAsia="lt-LT"/>
              </w:rPr>
              <w:t>projekto veiklas</w:t>
            </w:r>
            <w:r w:rsidR="004821AB">
              <w:rPr>
                <w:b/>
                <w:bCs/>
                <w:szCs w:val="24"/>
                <w:lang w:eastAsia="lt-LT"/>
              </w:rPr>
              <w:t>,</w:t>
            </w:r>
            <w:r w:rsidR="00FC0AE0" w:rsidRPr="00262545">
              <w:rPr>
                <w:b/>
                <w:bCs/>
                <w:szCs w:val="24"/>
                <w:lang w:eastAsia="lt-LT"/>
              </w:rPr>
              <w:t xml:space="preserve"> </w:t>
            </w:r>
            <w:r w:rsidR="00FC0AE0" w:rsidRPr="005175C0">
              <w:rPr>
                <w:b/>
                <w:szCs w:val="24"/>
                <w:lang w:eastAsia="lt-LT"/>
              </w:rPr>
              <w:t>pareigos</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17B271D1" w14:textId="0D9A0B5A" w:rsidR="00FC0AE0" w:rsidRPr="00262545" w:rsidRDefault="00BD3E3F" w:rsidP="004821AB">
            <w:pPr>
              <w:jc w:val="center"/>
              <w:rPr>
                <w:b/>
                <w:bCs/>
                <w:szCs w:val="24"/>
                <w:lang w:eastAsia="lt-LT"/>
              </w:rPr>
            </w:pPr>
            <w:r w:rsidRPr="00262545">
              <w:rPr>
                <w:b/>
                <w:bCs/>
                <w:szCs w:val="24"/>
                <w:lang w:eastAsia="lt-LT"/>
              </w:rPr>
              <w:t>Darbuotoj</w:t>
            </w:r>
            <w:r>
              <w:rPr>
                <w:b/>
                <w:bCs/>
                <w:szCs w:val="24"/>
                <w:lang w:eastAsia="lt-LT"/>
              </w:rPr>
              <w:t>o</w:t>
            </w:r>
            <w:r w:rsidR="00FC0AE0" w:rsidRPr="00262545">
              <w:rPr>
                <w:b/>
                <w:bCs/>
                <w:szCs w:val="24"/>
                <w:lang w:eastAsia="lt-LT"/>
              </w:rPr>
              <w:t xml:space="preserve">, </w:t>
            </w:r>
            <w:r w:rsidRPr="00262545">
              <w:rPr>
                <w:b/>
                <w:bCs/>
                <w:szCs w:val="24"/>
                <w:lang w:eastAsia="lt-LT"/>
              </w:rPr>
              <w:t>vykdan</w:t>
            </w:r>
            <w:r>
              <w:rPr>
                <w:b/>
                <w:bCs/>
                <w:szCs w:val="24"/>
                <w:lang w:eastAsia="lt-LT"/>
              </w:rPr>
              <w:t>čio</w:t>
            </w:r>
            <w:r w:rsidRPr="00262545">
              <w:rPr>
                <w:b/>
                <w:bCs/>
                <w:szCs w:val="24"/>
                <w:lang w:eastAsia="lt-LT"/>
              </w:rPr>
              <w:t xml:space="preserve"> </w:t>
            </w:r>
            <w:r w:rsidR="00FC0AE0" w:rsidRPr="00262545">
              <w:rPr>
                <w:b/>
                <w:bCs/>
                <w:szCs w:val="24"/>
                <w:lang w:eastAsia="lt-LT"/>
              </w:rPr>
              <w:t>projekto veiklas</w:t>
            </w:r>
            <w:r w:rsidR="004821AB">
              <w:rPr>
                <w:b/>
                <w:bCs/>
                <w:szCs w:val="24"/>
                <w:lang w:eastAsia="lt-LT"/>
              </w:rPr>
              <w:t xml:space="preserve">, </w:t>
            </w:r>
            <w:r w:rsidR="00FC0AE0" w:rsidRPr="007A7789">
              <w:rPr>
                <w:b/>
                <w:szCs w:val="24"/>
                <w:lang w:eastAsia="lt-LT"/>
              </w:rPr>
              <w:t>vardas ir pavardė</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33C51C25" w14:textId="77777777" w:rsidR="00FC0AE0" w:rsidRPr="00262545" w:rsidRDefault="00FC0AE0" w:rsidP="00C95F8D">
            <w:pPr>
              <w:jc w:val="center"/>
              <w:rPr>
                <w:b/>
                <w:bCs/>
                <w:szCs w:val="24"/>
                <w:lang w:eastAsia="lt-LT"/>
              </w:rPr>
            </w:pPr>
            <w:r w:rsidRPr="00262545">
              <w:rPr>
                <w:b/>
                <w:bCs/>
                <w:szCs w:val="24"/>
                <w:lang w:eastAsia="lt-LT"/>
              </w:rPr>
              <w:t xml:space="preserve">Darbo užmokesčio fiksuotasis įkainis*, </w:t>
            </w:r>
            <w:proofErr w:type="spellStart"/>
            <w:r w:rsidRPr="00262545">
              <w:rPr>
                <w:b/>
                <w:bCs/>
                <w:szCs w:val="24"/>
                <w:lang w:eastAsia="lt-LT"/>
              </w:rPr>
              <w:t>Eur</w:t>
            </w:r>
            <w:proofErr w:type="spellEnd"/>
            <w:r w:rsidRPr="00262545">
              <w:rPr>
                <w:b/>
                <w:bCs/>
                <w:szCs w:val="24"/>
                <w:lang w:eastAsia="lt-LT"/>
              </w:rPr>
              <w:t>/val.</w:t>
            </w:r>
          </w:p>
        </w:tc>
        <w:tc>
          <w:tcPr>
            <w:tcW w:w="1603" w:type="dxa"/>
            <w:tcBorders>
              <w:top w:val="single" w:sz="4" w:space="0" w:color="auto"/>
              <w:left w:val="nil"/>
              <w:bottom w:val="single" w:sz="4" w:space="0" w:color="auto"/>
              <w:right w:val="single" w:sz="4" w:space="0" w:color="auto"/>
            </w:tcBorders>
            <w:shd w:val="clear" w:color="000000" w:fill="BFBFBF"/>
            <w:vAlign w:val="center"/>
            <w:hideMark/>
          </w:tcPr>
          <w:p w14:paraId="2BD57A47" w14:textId="77777777" w:rsidR="00FC0AE0" w:rsidRPr="00262545" w:rsidRDefault="00FC0AE0" w:rsidP="00C95F8D">
            <w:pPr>
              <w:jc w:val="center"/>
              <w:rPr>
                <w:b/>
                <w:bCs/>
                <w:szCs w:val="24"/>
                <w:lang w:eastAsia="lt-LT"/>
              </w:rPr>
            </w:pPr>
            <w:r w:rsidRPr="00262545">
              <w:rPr>
                <w:b/>
                <w:bCs/>
                <w:szCs w:val="24"/>
                <w:lang w:eastAsia="lt-LT"/>
              </w:rPr>
              <w:t>Projekto įgyvendinimo metu planuojamų dirbti darbo valandų skaičius</w:t>
            </w:r>
          </w:p>
        </w:tc>
        <w:tc>
          <w:tcPr>
            <w:tcW w:w="2224" w:type="dxa"/>
            <w:tcBorders>
              <w:top w:val="single" w:sz="4" w:space="0" w:color="auto"/>
              <w:left w:val="nil"/>
              <w:bottom w:val="single" w:sz="4" w:space="0" w:color="auto"/>
              <w:right w:val="single" w:sz="4" w:space="0" w:color="auto"/>
            </w:tcBorders>
            <w:shd w:val="clear" w:color="000000" w:fill="BFBFBF"/>
            <w:vAlign w:val="center"/>
            <w:hideMark/>
          </w:tcPr>
          <w:p w14:paraId="37C0D088" w14:textId="77777777" w:rsidR="00FC0AE0" w:rsidRPr="00262545" w:rsidRDefault="00FC0AE0" w:rsidP="00C95F8D">
            <w:pPr>
              <w:jc w:val="center"/>
              <w:rPr>
                <w:b/>
                <w:bCs/>
                <w:szCs w:val="24"/>
                <w:lang w:eastAsia="lt-LT"/>
              </w:rPr>
            </w:pPr>
            <w:r w:rsidRPr="00262545">
              <w:rPr>
                <w:b/>
                <w:bCs/>
                <w:szCs w:val="24"/>
                <w:lang w:eastAsia="lt-LT"/>
              </w:rPr>
              <w:t>Darbuotojui nustatytos tinkamos finansuoti darbo užmokesčio išlaidos</w:t>
            </w:r>
          </w:p>
        </w:tc>
        <w:tc>
          <w:tcPr>
            <w:tcW w:w="4394" w:type="dxa"/>
            <w:tcBorders>
              <w:top w:val="single" w:sz="4" w:space="0" w:color="auto"/>
              <w:left w:val="nil"/>
              <w:bottom w:val="single" w:sz="4" w:space="0" w:color="auto"/>
              <w:right w:val="single" w:sz="4" w:space="0" w:color="auto"/>
            </w:tcBorders>
            <w:shd w:val="clear" w:color="000000" w:fill="BFBFBF"/>
            <w:vAlign w:val="center"/>
            <w:hideMark/>
          </w:tcPr>
          <w:p w14:paraId="7B0CC9F8" w14:textId="77777777" w:rsidR="00FC0AE0" w:rsidRPr="00262545" w:rsidRDefault="00FC0AE0" w:rsidP="00C95F8D">
            <w:pPr>
              <w:jc w:val="center"/>
              <w:rPr>
                <w:b/>
                <w:bCs/>
                <w:szCs w:val="24"/>
                <w:lang w:eastAsia="lt-LT"/>
              </w:rPr>
            </w:pPr>
            <w:r w:rsidRPr="00262545">
              <w:rPr>
                <w:b/>
                <w:bCs/>
                <w:szCs w:val="24"/>
                <w:lang w:eastAsia="lt-LT"/>
              </w:rPr>
              <w:t>Projekto įgyvendinimo metu planuojamų dirbti darbo valandų skaičiaus pagrindimas ir</w:t>
            </w:r>
          </w:p>
          <w:p w14:paraId="34AD23C2" w14:textId="3AE2EE6A" w:rsidR="00FC0AE0" w:rsidRPr="00262545" w:rsidRDefault="00FC0AE0" w:rsidP="00C95F8D">
            <w:pPr>
              <w:jc w:val="center"/>
              <w:rPr>
                <w:b/>
                <w:bCs/>
                <w:szCs w:val="24"/>
                <w:lang w:eastAsia="lt-LT"/>
              </w:rPr>
            </w:pPr>
            <w:r w:rsidRPr="00262545">
              <w:rPr>
                <w:b/>
                <w:bCs/>
                <w:szCs w:val="24"/>
                <w:lang w:eastAsia="lt-LT"/>
              </w:rPr>
              <w:t xml:space="preserve"> </w:t>
            </w:r>
            <w:r w:rsidR="003E2DB7">
              <w:rPr>
                <w:rFonts w:eastAsia="AngsanaUPC"/>
                <w:b/>
                <w:bCs/>
                <w:szCs w:val="24"/>
              </w:rPr>
              <w:t>d</w:t>
            </w:r>
            <w:r w:rsidRPr="00262545">
              <w:rPr>
                <w:rFonts w:eastAsia="AngsanaUPC"/>
                <w:b/>
                <w:bCs/>
                <w:szCs w:val="24"/>
              </w:rPr>
              <w:t xml:space="preserve">okumentai, įrodantys pagal fiksuotuosius </w:t>
            </w:r>
            <w:r w:rsidR="00BB5CF9" w:rsidRPr="00276A5C">
              <w:rPr>
                <w:b/>
                <w:szCs w:val="24"/>
                <w:lang w:eastAsia="lt-LT"/>
              </w:rPr>
              <w:t xml:space="preserve">projekto išlaidų </w:t>
            </w:r>
            <w:r w:rsidR="00BB5CF9">
              <w:rPr>
                <w:b/>
                <w:szCs w:val="24"/>
                <w:lang w:eastAsia="lt-LT"/>
              </w:rPr>
              <w:t xml:space="preserve">vieneto </w:t>
            </w:r>
            <w:r w:rsidRPr="00262545">
              <w:rPr>
                <w:rFonts w:eastAsia="AngsanaUPC"/>
                <w:b/>
                <w:bCs/>
                <w:szCs w:val="24"/>
              </w:rPr>
              <w:t>įkainius</w:t>
            </w:r>
            <w:r w:rsidR="00BB5CF9">
              <w:rPr>
                <w:rFonts w:eastAsia="AngsanaUPC"/>
                <w:b/>
                <w:bCs/>
                <w:szCs w:val="24"/>
              </w:rPr>
              <w:t xml:space="preserve"> (toliau – </w:t>
            </w:r>
            <w:r w:rsidR="00BB5CF9" w:rsidRPr="00262545">
              <w:rPr>
                <w:b/>
                <w:bCs/>
                <w:szCs w:val="24"/>
                <w:lang w:eastAsia="lt-LT"/>
              </w:rPr>
              <w:t>fiksuotas</w:t>
            </w:r>
            <w:r w:rsidR="00BB5CF9">
              <w:rPr>
                <w:b/>
                <w:bCs/>
                <w:szCs w:val="24"/>
                <w:lang w:eastAsia="lt-LT"/>
              </w:rPr>
              <w:t>is</w:t>
            </w:r>
            <w:r w:rsidR="00BB5CF9" w:rsidRPr="00262545">
              <w:rPr>
                <w:b/>
                <w:bCs/>
                <w:szCs w:val="24"/>
                <w:lang w:eastAsia="lt-LT"/>
              </w:rPr>
              <w:t xml:space="preserve"> įkainis</w:t>
            </w:r>
            <w:r w:rsidR="00BB5CF9">
              <w:rPr>
                <w:b/>
                <w:bCs/>
                <w:szCs w:val="24"/>
                <w:lang w:eastAsia="lt-LT"/>
              </w:rPr>
              <w:t>)</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FC0AE0" w:rsidRPr="00262545" w14:paraId="7E17EAA5" w14:textId="77777777" w:rsidTr="00C95F8D">
        <w:trPr>
          <w:trHeight w:val="345"/>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4F840" w14:textId="77777777" w:rsidR="00FC0AE0" w:rsidRPr="00262545" w:rsidRDefault="00FC0AE0" w:rsidP="00C95F8D">
            <w:pPr>
              <w:rPr>
                <w:szCs w:val="24"/>
                <w:lang w:eastAsia="lt-LT"/>
              </w:rPr>
            </w:pPr>
            <w:r w:rsidRPr="00262545">
              <w:rPr>
                <w:szCs w:val="24"/>
                <w:lang w:eastAsia="lt-LT"/>
              </w:rPr>
              <w:t>Darbuotojas Nr. 1</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2884B2C0" w14:textId="77777777" w:rsidR="00FC0AE0" w:rsidRPr="00262545" w:rsidRDefault="00FC0AE0" w:rsidP="00C95F8D">
            <w:pPr>
              <w:rPr>
                <w:szCs w:val="24"/>
                <w:lang w:eastAsia="lt-LT"/>
              </w:rPr>
            </w:pPr>
            <w:r w:rsidRPr="00262545">
              <w:rPr>
                <w:szCs w:val="24"/>
                <w:lang w:eastAsia="lt-LT"/>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5CA4133"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single" w:sz="4" w:space="0" w:color="auto"/>
              <w:left w:val="nil"/>
              <w:bottom w:val="single" w:sz="4" w:space="0" w:color="auto"/>
              <w:right w:val="single" w:sz="4" w:space="0" w:color="auto"/>
            </w:tcBorders>
            <w:shd w:val="clear" w:color="000000" w:fill="FFFFFF"/>
            <w:noWrap/>
            <w:vAlign w:val="center"/>
            <w:hideMark/>
          </w:tcPr>
          <w:p w14:paraId="3B340603"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single" w:sz="4" w:space="0" w:color="auto"/>
              <w:left w:val="nil"/>
              <w:bottom w:val="single" w:sz="4" w:space="0" w:color="auto"/>
              <w:right w:val="single" w:sz="4" w:space="0" w:color="auto"/>
            </w:tcBorders>
            <w:shd w:val="clear" w:color="000000" w:fill="DBDBDB"/>
            <w:noWrap/>
            <w:vAlign w:val="center"/>
            <w:hideMark/>
          </w:tcPr>
          <w:p w14:paraId="55D77BAD"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single" w:sz="4" w:space="0" w:color="auto"/>
              <w:left w:val="nil"/>
              <w:bottom w:val="single" w:sz="4" w:space="0" w:color="auto"/>
              <w:right w:val="single" w:sz="4" w:space="0" w:color="auto"/>
            </w:tcBorders>
            <w:shd w:val="clear" w:color="000000" w:fill="FFFFFF"/>
            <w:noWrap/>
            <w:vAlign w:val="center"/>
            <w:hideMark/>
          </w:tcPr>
          <w:p w14:paraId="46B08CD7" w14:textId="77777777" w:rsidR="00FC0AE0" w:rsidRPr="00262545" w:rsidRDefault="00FC0AE0" w:rsidP="00C95F8D">
            <w:pPr>
              <w:rPr>
                <w:szCs w:val="24"/>
                <w:lang w:eastAsia="lt-LT"/>
              </w:rPr>
            </w:pPr>
            <w:r w:rsidRPr="00262545">
              <w:rPr>
                <w:szCs w:val="24"/>
                <w:lang w:eastAsia="lt-LT"/>
              </w:rPr>
              <w:t> </w:t>
            </w:r>
          </w:p>
        </w:tc>
      </w:tr>
      <w:tr w:rsidR="00FC0AE0" w:rsidRPr="00262545" w14:paraId="001004D4" w14:textId="77777777" w:rsidTr="00C95F8D">
        <w:trPr>
          <w:trHeight w:val="300"/>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7691B446" w14:textId="77777777" w:rsidR="00FC0AE0" w:rsidRPr="00262545" w:rsidRDefault="00FC0AE0" w:rsidP="00C95F8D">
            <w:pPr>
              <w:rPr>
                <w:szCs w:val="24"/>
                <w:lang w:eastAsia="lt-LT"/>
              </w:rPr>
            </w:pPr>
            <w:r w:rsidRPr="00262545">
              <w:rPr>
                <w:szCs w:val="24"/>
                <w:lang w:eastAsia="lt-LT"/>
              </w:rPr>
              <w:t>Darbuotojas Nr. 2</w:t>
            </w:r>
          </w:p>
        </w:tc>
        <w:tc>
          <w:tcPr>
            <w:tcW w:w="1984" w:type="dxa"/>
            <w:tcBorders>
              <w:top w:val="nil"/>
              <w:left w:val="nil"/>
              <w:bottom w:val="single" w:sz="4" w:space="0" w:color="auto"/>
              <w:right w:val="single" w:sz="4" w:space="0" w:color="auto"/>
            </w:tcBorders>
            <w:shd w:val="clear" w:color="000000" w:fill="FFFFFF"/>
            <w:noWrap/>
            <w:vAlign w:val="center"/>
            <w:hideMark/>
          </w:tcPr>
          <w:p w14:paraId="4EBDD6D7"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3E7E838"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52C49EAF"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5C088075"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4D34DD06" w14:textId="77777777" w:rsidR="00FC0AE0" w:rsidRPr="00262545" w:rsidRDefault="00FC0AE0" w:rsidP="00C95F8D">
            <w:pPr>
              <w:rPr>
                <w:szCs w:val="24"/>
                <w:lang w:eastAsia="lt-LT"/>
              </w:rPr>
            </w:pPr>
            <w:r w:rsidRPr="00262545">
              <w:rPr>
                <w:szCs w:val="24"/>
                <w:lang w:eastAsia="lt-LT"/>
              </w:rPr>
              <w:t> </w:t>
            </w:r>
          </w:p>
        </w:tc>
      </w:tr>
      <w:tr w:rsidR="00FC0AE0" w:rsidRPr="00262545" w14:paraId="10ADF20D" w14:textId="77777777" w:rsidTr="00C95F8D">
        <w:trPr>
          <w:trHeight w:val="30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0195DDBC" w14:textId="77777777" w:rsidR="00FC0AE0" w:rsidRPr="00262545" w:rsidRDefault="00FC0AE0" w:rsidP="00C95F8D">
            <w:pPr>
              <w:rPr>
                <w:szCs w:val="24"/>
                <w:lang w:eastAsia="lt-LT"/>
              </w:rPr>
            </w:pPr>
            <w:r w:rsidRPr="00262545">
              <w:rPr>
                <w:szCs w:val="24"/>
                <w:lang w:eastAsia="lt-LT"/>
              </w:rPr>
              <w:t>&lt;...&gt;</w:t>
            </w:r>
          </w:p>
        </w:tc>
        <w:tc>
          <w:tcPr>
            <w:tcW w:w="1984" w:type="dxa"/>
            <w:tcBorders>
              <w:top w:val="nil"/>
              <w:left w:val="nil"/>
              <w:bottom w:val="single" w:sz="4" w:space="0" w:color="auto"/>
              <w:right w:val="single" w:sz="4" w:space="0" w:color="auto"/>
            </w:tcBorders>
            <w:shd w:val="clear" w:color="000000" w:fill="FFFFFF"/>
            <w:noWrap/>
            <w:vAlign w:val="center"/>
            <w:hideMark/>
          </w:tcPr>
          <w:p w14:paraId="6D6828EC"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FF6D2FF"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4B096710"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42C3B644"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6934264B" w14:textId="77777777" w:rsidR="00FC0AE0" w:rsidRPr="00262545" w:rsidRDefault="00FC0AE0" w:rsidP="00C95F8D">
            <w:pPr>
              <w:rPr>
                <w:szCs w:val="24"/>
                <w:lang w:eastAsia="lt-LT"/>
              </w:rPr>
            </w:pPr>
            <w:r w:rsidRPr="00262545">
              <w:rPr>
                <w:szCs w:val="24"/>
                <w:lang w:eastAsia="lt-LT"/>
              </w:rPr>
              <w:t> </w:t>
            </w:r>
          </w:p>
        </w:tc>
      </w:tr>
      <w:tr w:rsidR="00FC0AE0" w:rsidRPr="00262545" w14:paraId="39C22C84" w14:textId="77777777" w:rsidTr="00C95F8D">
        <w:trPr>
          <w:trHeight w:val="30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7C2B984A" w14:textId="51C5A763" w:rsidR="00FC0AE0" w:rsidRPr="00262545" w:rsidRDefault="00FC0AE0" w:rsidP="00C95F8D">
            <w:pPr>
              <w:rPr>
                <w:szCs w:val="24"/>
                <w:lang w:eastAsia="lt-LT"/>
              </w:rPr>
            </w:pPr>
            <w:r w:rsidRPr="00262545">
              <w:rPr>
                <w:szCs w:val="24"/>
                <w:lang w:eastAsia="lt-LT"/>
              </w:rPr>
              <w:t>Darbuotojas</w:t>
            </w:r>
            <w:r w:rsidR="0071494F">
              <w:rPr>
                <w:szCs w:val="24"/>
                <w:lang w:eastAsia="lt-LT"/>
              </w:rPr>
              <w:t xml:space="preserve"> </w:t>
            </w:r>
            <w:r w:rsidRPr="00262545">
              <w:rPr>
                <w:szCs w:val="24"/>
                <w:lang w:eastAsia="lt-LT"/>
              </w:rPr>
              <w:t>Nr. n</w:t>
            </w:r>
          </w:p>
        </w:tc>
        <w:tc>
          <w:tcPr>
            <w:tcW w:w="1984" w:type="dxa"/>
            <w:tcBorders>
              <w:top w:val="nil"/>
              <w:left w:val="nil"/>
              <w:bottom w:val="single" w:sz="4" w:space="0" w:color="auto"/>
              <w:right w:val="single" w:sz="4" w:space="0" w:color="auto"/>
            </w:tcBorders>
            <w:shd w:val="clear" w:color="000000" w:fill="FFFFFF"/>
            <w:noWrap/>
            <w:vAlign w:val="center"/>
            <w:hideMark/>
          </w:tcPr>
          <w:p w14:paraId="2F7E383C" w14:textId="77777777" w:rsidR="00FC0AE0" w:rsidRPr="00262545" w:rsidRDefault="00FC0AE0" w:rsidP="00C95F8D">
            <w:pPr>
              <w:rPr>
                <w:szCs w:val="24"/>
                <w:lang w:eastAsia="lt-LT"/>
              </w:rPr>
            </w:pPr>
            <w:r w:rsidRPr="00262545">
              <w:rPr>
                <w:szCs w:val="24"/>
                <w:lang w:eastAsia="lt-LT"/>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8401843" w14:textId="77777777" w:rsidR="00FC0AE0" w:rsidRPr="00262545" w:rsidRDefault="00FC0AE0" w:rsidP="00C95F8D">
            <w:pPr>
              <w:jc w:val="center"/>
              <w:rPr>
                <w:szCs w:val="24"/>
                <w:lang w:eastAsia="lt-LT"/>
              </w:rPr>
            </w:pPr>
            <w:r w:rsidRPr="00262545">
              <w:rPr>
                <w:szCs w:val="24"/>
                <w:lang w:eastAsia="lt-LT"/>
              </w:rPr>
              <w:t> </w:t>
            </w:r>
          </w:p>
        </w:tc>
        <w:tc>
          <w:tcPr>
            <w:tcW w:w="1603" w:type="dxa"/>
            <w:tcBorders>
              <w:top w:val="nil"/>
              <w:left w:val="nil"/>
              <w:bottom w:val="single" w:sz="4" w:space="0" w:color="auto"/>
              <w:right w:val="single" w:sz="4" w:space="0" w:color="auto"/>
            </w:tcBorders>
            <w:shd w:val="clear" w:color="000000" w:fill="FFFFFF"/>
            <w:noWrap/>
            <w:vAlign w:val="center"/>
            <w:hideMark/>
          </w:tcPr>
          <w:p w14:paraId="6DEF7A3C" w14:textId="77777777" w:rsidR="00FC0AE0" w:rsidRPr="00262545" w:rsidRDefault="00FC0AE0" w:rsidP="00C95F8D">
            <w:pPr>
              <w:jc w:val="center"/>
              <w:rPr>
                <w:szCs w:val="24"/>
                <w:lang w:eastAsia="lt-LT"/>
              </w:rPr>
            </w:pPr>
            <w:r w:rsidRPr="00262545">
              <w:rPr>
                <w:szCs w:val="24"/>
                <w:lang w:eastAsia="lt-LT"/>
              </w:rPr>
              <w:t> </w:t>
            </w:r>
          </w:p>
        </w:tc>
        <w:tc>
          <w:tcPr>
            <w:tcW w:w="2224" w:type="dxa"/>
            <w:tcBorders>
              <w:top w:val="nil"/>
              <w:left w:val="nil"/>
              <w:bottom w:val="single" w:sz="4" w:space="0" w:color="auto"/>
              <w:right w:val="single" w:sz="4" w:space="0" w:color="auto"/>
            </w:tcBorders>
            <w:shd w:val="clear" w:color="000000" w:fill="DBDBDB"/>
            <w:noWrap/>
            <w:vAlign w:val="center"/>
            <w:hideMark/>
          </w:tcPr>
          <w:p w14:paraId="17313CF8" w14:textId="77777777" w:rsidR="00FC0AE0" w:rsidRPr="00262545" w:rsidRDefault="00FC0AE0" w:rsidP="00C95F8D">
            <w:pPr>
              <w:jc w:val="center"/>
              <w:rPr>
                <w:szCs w:val="24"/>
                <w:lang w:eastAsia="lt-LT"/>
              </w:rPr>
            </w:pPr>
            <w:r w:rsidRPr="00262545">
              <w:rPr>
                <w:szCs w:val="24"/>
                <w:lang w:eastAsia="lt-LT"/>
              </w:rPr>
              <w:t>0,00</w:t>
            </w:r>
          </w:p>
        </w:tc>
        <w:tc>
          <w:tcPr>
            <w:tcW w:w="4394" w:type="dxa"/>
            <w:tcBorders>
              <w:top w:val="nil"/>
              <w:left w:val="nil"/>
              <w:bottom w:val="single" w:sz="4" w:space="0" w:color="auto"/>
              <w:right w:val="single" w:sz="4" w:space="0" w:color="auto"/>
            </w:tcBorders>
            <w:shd w:val="clear" w:color="000000" w:fill="FFFFFF"/>
            <w:noWrap/>
            <w:vAlign w:val="center"/>
            <w:hideMark/>
          </w:tcPr>
          <w:p w14:paraId="56FCC298" w14:textId="77777777" w:rsidR="00FC0AE0" w:rsidRPr="00262545" w:rsidRDefault="00FC0AE0" w:rsidP="00C95F8D">
            <w:pPr>
              <w:rPr>
                <w:szCs w:val="24"/>
                <w:lang w:eastAsia="lt-LT"/>
              </w:rPr>
            </w:pPr>
            <w:r w:rsidRPr="00262545">
              <w:rPr>
                <w:szCs w:val="24"/>
                <w:lang w:eastAsia="lt-LT"/>
              </w:rPr>
              <w:t> </w:t>
            </w:r>
          </w:p>
        </w:tc>
      </w:tr>
      <w:tr w:rsidR="00FC0AE0" w:rsidRPr="00262545" w14:paraId="3CFA69DF" w14:textId="77777777" w:rsidTr="005175C0">
        <w:trPr>
          <w:trHeight w:val="570"/>
        </w:trPr>
        <w:tc>
          <w:tcPr>
            <w:tcW w:w="2547" w:type="dxa"/>
            <w:tcBorders>
              <w:top w:val="nil"/>
              <w:left w:val="single" w:sz="4" w:space="0" w:color="auto"/>
              <w:bottom w:val="single" w:sz="4" w:space="0" w:color="auto"/>
              <w:right w:val="single" w:sz="4" w:space="0" w:color="auto"/>
            </w:tcBorders>
            <w:shd w:val="clear" w:color="000000" w:fill="BFBFBF"/>
            <w:vAlign w:val="center"/>
            <w:hideMark/>
          </w:tcPr>
          <w:p w14:paraId="6932A1FC" w14:textId="60CA195F" w:rsidR="00FC0AE0" w:rsidRPr="00262545" w:rsidRDefault="00FC0AE0" w:rsidP="00C95F8D">
            <w:pPr>
              <w:jc w:val="center"/>
              <w:rPr>
                <w:b/>
                <w:bCs/>
                <w:szCs w:val="24"/>
                <w:lang w:eastAsia="lt-LT"/>
              </w:rPr>
            </w:pPr>
            <w:r w:rsidRPr="00262545">
              <w:rPr>
                <w:b/>
                <w:bCs/>
                <w:szCs w:val="24"/>
                <w:lang w:eastAsia="lt-LT"/>
              </w:rPr>
              <w:t>Darbo užmokesčio tinkamų finansuoti išlaidų suma</w:t>
            </w:r>
            <w:r w:rsidR="00070BC1">
              <w:rPr>
                <w:b/>
                <w:bCs/>
                <w:szCs w:val="24"/>
                <w:lang w:eastAsia="lt-LT"/>
              </w:rPr>
              <w:t>,</w:t>
            </w:r>
            <w:r w:rsidRPr="00262545">
              <w:rPr>
                <w:b/>
                <w:bCs/>
                <w:szCs w:val="24"/>
                <w:lang w:eastAsia="lt-LT"/>
              </w:rPr>
              <w:t xml:space="preserve"> iš viso:</w:t>
            </w:r>
          </w:p>
        </w:tc>
        <w:tc>
          <w:tcPr>
            <w:tcW w:w="1984" w:type="dxa"/>
            <w:tcBorders>
              <w:top w:val="nil"/>
              <w:left w:val="nil"/>
              <w:bottom w:val="single" w:sz="4" w:space="0" w:color="auto"/>
              <w:right w:val="single" w:sz="4" w:space="0" w:color="auto"/>
            </w:tcBorders>
            <w:shd w:val="clear" w:color="000000" w:fill="BFBFBF"/>
            <w:noWrap/>
            <w:vAlign w:val="center"/>
            <w:hideMark/>
          </w:tcPr>
          <w:p w14:paraId="567D3F2D" w14:textId="77777777" w:rsidR="00FC0AE0" w:rsidRPr="00262545" w:rsidRDefault="00FC0AE0" w:rsidP="00C95F8D">
            <w:pPr>
              <w:jc w:val="right"/>
              <w:rPr>
                <w:b/>
                <w:bCs/>
                <w:szCs w:val="24"/>
                <w:lang w:eastAsia="lt-LT"/>
              </w:rPr>
            </w:pPr>
            <w:r w:rsidRPr="00262545">
              <w:rPr>
                <w:b/>
                <w:bCs/>
                <w:szCs w:val="24"/>
                <w:lang w:eastAsia="lt-LT"/>
              </w:rPr>
              <w:t> </w:t>
            </w:r>
          </w:p>
        </w:tc>
        <w:tc>
          <w:tcPr>
            <w:tcW w:w="1418" w:type="dxa"/>
            <w:tcBorders>
              <w:top w:val="nil"/>
              <w:left w:val="nil"/>
              <w:bottom w:val="single" w:sz="4" w:space="0" w:color="auto"/>
              <w:right w:val="single" w:sz="4" w:space="0" w:color="auto"/>
            </w:tcBorders>
            <w:shd w:val="clear" w:color="000000" w:fill="BFBFBF"/>
            <w:noWrap/>
            <w:vAlign w:val="center"/>
            <w:hideMark/>
          </w:tcPr>
          <w:p w14:paraId="1DED7A24" w14:textId="77777777" w:rsidR="00FC0AE0" w:rsidRPr="00262545" w:rsidRDefault="00FC0AE0" w:rsidP="00C95F8D">
            <w:pPr>
              <w:jc w:val="right"/>
              <w:rPr>
                <w:b/>
                <w:bCs/>
                <w:szCs w:val="24"/>
                <w:lang w:eastAsia="lt-LT"/>
              </w:rPr>
            </w:pPr>
            <w:r w:rsidRPr="00262545">
              <w:rPr>
                <w:b/>
                <w:bCs/>
                <w:szCs w:val="24"/>
                <w:lang w:eastAsia="lt-LT"/>
              </w:rPr>
              <w:t> </w:t>
            </w:r>
          </w:p>
        </w:tc>
        <w:tc>
          <w:tcPr>
            <w:tcW w:w="1603" w:type="dxa"/>
            <w:tcBorders>
              <w:top w:val="nil"/>
              <w:left w:val="nil"/>
              <w:bottom w:val="single" w:sz="4" w:space="0" w:color="auto"/>
              <w:right w:val="single" w:sz="4" w:space="0" w:color="auto"/>
            </w:tcBorders>
            <w:shd w:val="clear" w:color="000000" w:fill="BFBFBF"/>
            <w:noWrap/>
            <w:vAlign w:val="center"/>
            <w:hideMark/>
          </w:tcPr>
          <w:p w14:paraId="3A7373EC" w14:textId="77777777" w:rsidR="00FC0AE0" w:rsidRPr="00262545" w:rsidRDefault="00FC0AE0" w:rsidP="00C95F8D">
            <w:pPr>
              <w:jc w:val="center"/>
              <w:rPr>
                <w:b/>
                <w:bCs/>
                <w:szCs w:val="24"/>
                <w:lang w:eastAsia="lt-LT"/>
              </w:rPr>
            </w:pPr>
            <w:r w:rsidRPr="00262545">
              <w:rPr>
                <w:b/>
                <w:bCs/>
                <w:szCs w:val="24"/>
                <w:lang w:eastAsia="lt-LT"/>
              </w:rPr>
              <w:t>0,00</w:t>
            </w:r>
          </w:p>
        </w:tc>
        <w:tc>
          <w:tcPr>
            <w:tcW w:w="2224" w:type="dxa"/>
            <w:tcBorders>
              <w:top w:val="nil"/>
              <w:left w:val="nil"/>
              <w:bottom w:val="single" w:sz="4" w:space="0" w:color="auto"/>
              <w:right w:val="single" w:sz="4" w:space="0" w:color="auto"/>
            </w:tcBorders>
            <w:shd w:val="clear" w:color="auto" w:fill="BFBFBF" w:themeFill="background1" w:themeFillShade="BF"/>
            <w:noWrap/>
            <w:vAlign w:val="center"/>
            <w:hideMark/>
          </w:tcPr>
          <w:p w14:paraId="7A32EB17" w14:textId="77777777" w:rsidR="00FC0AE0" w:rsidRPr="00262545" w:rsidRDefault="00FC0AE0" w:rsidP="00C95F8D">
            <w:pPr>
              <w:jc w:val="center"/>
              <w:rPr>
                <w:b/>
                <w:bCs/>
                <w:szCs w:val="24"/>
                <w:lang w:eastAsia="lt-LT"/>
              </w:rPr>
            </w:pPr>
            <w:r w:rsidRPr="007B2E82">
              <w:rPr>
                <w:b/>
                <w:bCs/>
                <w:szCs w:val="24"/>
                <w:lang w:eastAsia="lt-LT"/>
              </w:rPr>
              <w:t>0,00</w:t>
            </w:r>
          </w:p>
        </w:tc>
        <w:tc>
          <w:tcPr>
            <w:tcW w:w="4394" w:type="dxa"/>
            <w:tcBorders>
              <w:top w:val="nil"/>
              <w:left w:val="nil"/>
              <w:bottom w:val="nil"/>
              <w:right w:val="nil"/>
            </w:tcBorders>
            <w:shd w:val="clear" w:color="auto" w:fill="auto"/>
            <w:noWrap/>
            <w:vAlign w:val="center"/>
            <w:hideMark/>
          </w:tcPr>
          <w:p w14:paraId="0E71C0B4" w14:textId="77777777" w:rsidR="00FC0AE0" w:rsidRPr="00262545" w:rsidRDefault="00FC0AE0" w:rsidP="00C95F8D">
            <w:pPr>
              <w:jc w:val="center"/>
              <w:rPr>
                <w:b/>
                <w:bCs/>
                <w:szCs w:val="24"/>
                <w:lang w:eastAsia="lt-LT"/>
              </w:rPr>
            </w:pPr>
          </w:p>
        </w:tc>
      </w:tr>
      <w:tr w:rsidR="00FC0AE0" w:rsidRPr="00262545" w14:paraId="6E8DC043" w14:textId="77777777" w:rsidTr="00C95F8D">
        <w:trPr>
          <w:trHeight w:val="308"/>
        </w:trPr>
        <w:tc>
          <w:tcPr>
            <w:tcW w:w="2547" w:type="dxa"/>
            <w:tcBorders>
              <w:top w:val="nil"/>
              <w:left w:val="nil"/>
              <w:bottom w:val="nil"/>
              <w:right w:val="nil"/>
            </w:tcBorders>
            <w:shd w:val="clear" w:color="auto" w:fill="auto"/>
            <w:noWrap/>
            <w:vAlign w:val="center"/>
            <w:hideMark/>
          </w:tcPr>
          <w:p w14:paraId="6DBC577E" w14:textId="77777777" w:rsidR="00FC0AE0" w:rsidRPr="00262545" w:rsidRDefault="00FC0AE0" w:rsidP="00C95F8D">
            <w:pPr>
              <w:rPr>
                <w:sz w:val="20"/>
                <w:lang w:eastAsia="lt-LT"/>
              </w:rPr>
            </w:pPr>
          </w:p>
        </w:tc>
        <w:tc>
          <w:tcPr>
            <w:tcW w:w="1984" w:type="dxa"/>
            <w:tcBorders>
              <w:top w:val="nil"/>
              <w:left w:val="nil"/>
              <w:bottom w:val="nil"/>
              <w:right w:val="nil"/>
            </w:tcBorders>
            <w:shd w:val="clear" w:color="auto" w:fill="auto"/>
            <w:noWrap/>
            <w:vAlign w:val="center"/>
            <w:hideMark/>
          </w:tcPr>
          <w:p w14:paraId="6D75618D" w14:textId="77777777" w:rsidR="00FC0AE0" w:rsidRPr="00262545" w:rsidRDefault="00FC0AE0" w:rsidP="00C95F8D">
            <w:pPr>
              <w:jc w:val="right"/>
              <w:rPr>
                <w:sz w:val="20"/>
                <w:lang w:eastAsia="lt-LT"/>
              </w:rPr>
            </w:pPr>
          </w:p>
        </w:tc>
        <w:tc>
          <w:tcPr>
            <w:tcW w:w="1418" w:type="dxa"/>
            <w:tcBorders>
              <w:top w:val="nil"/>
              <w:left w:val="nil"/>
              <w:bottom w:val="nil"/>
              <w:right w:val="nil"/>
            </w:tcBorders>
            <w:shd w:val="clear" w:color="auto" w:fill="auto"/>
            <w:noWrap/>
            <w:vAlign w:val="center"/>
            <w:hideMark/>
          </w:tcPr>
          <w:p w14:paraId="4B2C43E6" w14:textId="77777777" w:rsidR="00FC0AE0" w:rsidRPr="00262545" w:rsidRDefault="00FC0AE0" w:rsidP="00C95F8D">
            <w:pPr>
              <w:jc w:val="right"/>
              <w:rPr>
                <w:sz w:val="20"/>
                <w:lang w:eastAsia="lt-LT"/>
              </w:rPr>
            </w:pPr>
          </w:p>
        </w:tc>
        <w:tc>
          <w:tcPr>
            <w:tcW w:w="1603" w:type="dxa"/>
            <w:tcBorders>
              <w:top w:val="nil"/>
              <w:left w:val="nil"/>
              <w:bottom w:val="nil"/>
              <w:right w:val="nil"/>
            </w:tcBorders>
            <w:shd w:val="clear" w:color="auto" w:fill="auto"/>
            <w:noWrap/>
            <w:vAlign w:val="center"/>
            <w:hideMark/>
          </w:tcPr>
          <w:p w14:paraId="7C35BB1F" w14:textId="77777777" w:rsidR="00FC0AE0" w:rsidRPr="00262545" w:rsidRDefault="00FC0AE0" w:rsidP="00C95F8D">
            <w:pPr>
              <w:jc w:val="right"/>
              <w:rPr>
                <w:sz w:val="20"/>
                <w:lang w:eastAsia="lt-LT"/>
              </w:rPr>
            </w:pPr>
          </w:p>
        </w:tc>
        <w:tc>
          <w:tcPr>
            <w:tcW w:w="2224" w:type="dxa"/>
            <w:tcBorders>
              <w:top w:val="nil"/>
              <w:left w:val="nil"/>
              <w:bottom w:val="nil"/>
              <w:right w:val="nil"/>
            </w:tcBorders>
            <w:shd w:val="clear" w:color="auto" w:fill="auto"/>
            <w:noWrap/>
            <w:vAlign w:val="center"/>
            <w:hideMark/>
          </w:tcPr>
          <w:p w14:paraId="34589C08" w14:textId="77777777" w:rsidR="00FC0AE0" w:rsidRPr="00262545" w:rsidRDefault="00FC0AE0" w:rsidP="00C95F8D">
            <w:pPr>
              <w:jc w:val="center"/>
              <w:rPr>
                <w:sz w:val="20"/>
                <w:lang w:eastAsia="lt-LT"/>
              </w:rPr>
            </w:pPr>
          </w:p>
        </w:tc>
        <w:tc>
          <w:tcPr>
            <w:tcW w:w="4394" w:type="dxa"/>
            <w:tcBorders>
              <w:top w:val="nil"/>
              <w:left w:val="nil"/>
              <w:bottom w:val="nil"/>
              <w:right w:val="nil"/>
            </w:tcBorders>
            <w:shd w:val="clear" w:color="auto" w:fill="auto"/>
            <w:noWrap/>
            <w:vAlign w:val="center"/>
            <w:hideMark/>
          </w:tcPr>
          <w:p w14:paraId="4666BDD7" w14:textId="77777777" w:rsidR="00FC0AE0" w:rsidRPr="00262545" w:rsidRDefault="00FC0AE0" w:rsidP="00C95F8D">
            <w:pPr>
              <w:rPr>
                <w:sz w:val="20"/>
                <w:lang w:eastAsia="lt-LT"/>
              </w:rPr>
            </w:pPr>
          </w:p>
        </w:tc>
      </w:tr>
      <w:tr w:rsidR="00FC0AE0" w:rsidRPr="00262545" w14:paraId="10A21099" w14:textId="77777777" w:rsidTr="00C95F8D">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15BE67" w14:textId="28C5AC35" w:rsidR="00FC0AE0" w:rsidRPr="00262545" w:rsidRDefault="00FC0AE0" w:rsidP="00C95F8D">
            <w:pPr>
              <w:rPr>
                <w:b/>
                <w:bCs/>
                <w:szCs w:val="24"/>
                <w:lang w:eastAsia="lt-LT"/>
              </w:rPr>
            </w:pPr>
            <w:r w:rsidRPr="00262545">
              <w:rPr>
                <w:b/>
                <w:bCs/>
                <w:szCs w:val="24"/>
                <w:lang w:eastAsia="lt-LT"/>
              </w:rPr>
              <w:t xml:space="preserve">Pareiškėjo vykdomos veiklos pagal EVRK 2 red. </w:t>
            </w:r>
            <w:r w:rsidR="00673807">
              <w:rPr>
                <w:b/>
                <w:bCs/>
                <w:szCs w:val="24"/>
                <w:lang w:eastAsia="lt-LT"/>
              </w:rPr>
              <w:t>k</w:t>
            </w:r>
            <w:r w:rsidRPr="00262545">
              <w:rPr>
                <w:b/>
                <w:bCs/>
                <w:szCs w:val="24"/>
                <w:lang w:eastAsia="lt-LT"/>
              </w:rPr>
              <w:t>odas, kurio fiksuotas</w:t>
            </w:r>
            <w:r w:rsidR="00BB5CF9">
              <w:rPr>
                <w:b/>
                <w:bCs/>
                <w:szCs w:val="24"/>
                <w:lang w:eastAsia="lt-LT"/>
              </w:rPr>
              <w:t>is</w:t>
            </w:r>
            <w:r w:rsidRPr="00262545">
              <w:rPr>
                <w:b/>
                <w:bCs/>
                <w:szCs w:val="24"/>
                <w:lang w:eastAsia="lt-LT"/>
              </w:rPr>
              <w:t xml:space="preserve"> įkainis naudojamas skaičiavimui, ir jo pasirinkimo paaiškinimas:</w:t>
            </w:r>
          </w:p>
        </w:tc>
        <w:tc>
          <w:tcPr>
            <w:tcW w:w="4394" w:type="dxa"/>
            <w:tcBorders>
              <w:top w:val="nil"/>
              <w:left w:val="nil"/>
              <w:bottom w:val="nil"/>
              <w:right w:val="nil"/>
            </w:tcBorders>
            <w:shd w:val="clear" w:color="auto" w:fill="auto"/>
            <w:noWrap/>
            <w:vAlign w:val="center"/>
            <w:hideMark/>
          </w:tcPr>
          <w:p w14:paraId="10365D32" w14:textId="77777777" w:rsidR="00FC0AE0" w:rsidRPr="00262545" w:rsidRDefault="00FC0AE0" w:rsidP="00C95F8D">
            <w:pPr>
              <w:rPr>
                <w:b/>
                <w:bCs/>
                <w:szCs w:val="24"/>
                <w:lang w:eastAsia="lt-LT"/>
              </w:rPr>
            </w:pPr>
          </w:p>
        </w:tc>
      </w:tr>
      <w:tr w:rsidR="00FC0AE0" w:rsidRPr="00262545" w14:paraId="40AB0C37" w14:textId="77777777" w:rsidTr="00C95F8D">
        <w:trPr>
          <w:trHeight w:val="308"/>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3715C" w14:textId="77777777" w:rsidR="00FC0AE0" w:rsidRPr="00262545" w:rsidRDefault="00FC0AE0" w:rsidP="00C95F8D">
            <w:pPr>
              <w:rPr>
                <w:i/>
                <w:iCs/>
                <w:szCs w:val="24"/>
                <w:lang w:eastAsia="lt-LT"/>
              </w:rPr>
            </w:pPr>
            <w:r w:rsidRPr="00262545">
              <w:rPr>
                <w:i/>
                <w:iCs/>
                <w:szCs w:val="24"/>
                <w:lang w:eastAsia="lt-LT"/>
              </w:rPr>
              <w:t>&lt;nurodomas EVRK 2 red. kodas ir paaiškinimas&gt;</w:t>
            </w:r>
          </w:p>
        </w:tc>
        <w:tc>
          <w:tcPr>
            <w:tcW w:w="4394" w:type="dxa"/>
            <w:tcBorders>
              <w:top w:val="nil"/>
              <w:left w:val="nil"/>
              <w:bottom w:val="nil"/>
              <w:right w:val="nil"/>
            </w:tcBorders>
            <w:shd w:val="clear" w:color="auto" w:fill="auto"/>
            <w:noWrap/>
            <w:vAlign w:val="center"/>
            <w:hideMark/>
          </w:tcPr>
          <w:p w14:paraId="66009D9A" w14:textId="77777777" w:rsidR="00FC0AE0" w:rsidRPr="00262545" w:rsidRDefault="00FC0AE0" w:rsidP="00C95F8D">
            <w:pPr>
              <w:rPr>
                <w:i/>
                <w:iCs/>
                <w:szCs w:val="24"/>
                <w:lang w:eastAsia="lt-LT"/>
              </w:rPr>
            </w:pPr>
          </w:p>
        </w:tc>
      </w:tr>
    </w:tbl>
    <w:p w14:paraId="7D0069B3" w14:textId="77777777" w:rsidR="00FC0AE0" w:rsidRPr="00262545" w:rsidRDefault="00FC0AE0" w:rsidP="00FC0AE0">
      <w:pPr>
        <w:tabs>
          <w:tab w:val="left" w:pos="426"/>
        </w:tabs>
        <w:ind w:firstLine="426"/>
        <w:jc w:val="both"/>
        <w:rPr>
          <w:b/>
          <w:szCs w:val="24"/>
          <w:lang w:eastAsia="lt-LT"/>
        </w:rPr>
      </w:pPr>
    </w:p>
    <w:p w14:paraId="13E4026C" w14:textId="77777777" w:rsidR="00FC0AE0" w:rsidRPr="00262545" w:rsidRDefault="00FC0AE0" w:rsidP="00FC0AE0">
      <w:pPr>
        <w:tabs>
          <w:tab w:val="left" w:pos="426"/>
        </w:tabs>
        <w:ind w:firstLine="426"/>
        <w:jc w:val="both"/>
        <w:rPr>
          <w:b/>
          <w:szCs w:val="24"/>
          <w:lang w:eastAsia="lt-LT"/>
        </w:rPr>
      </w:pPr>
      <w:r w:rsidRPr="00262545">
        <w:rPr>
          <w:b/>
          <w:szCs w:val="24"/>
          <w:lang w:eastAsia="lt-LT"/>
        </w:rPr>
        <w:lastRenderedPageBreak/>
        <w:t>4. Pareiškėjo pajamų augimo potencialas (taikoma vertinant projekto atitiktį Aprašo 2 priedo 1 punkto nuostatoms).</w:t>
      </w:r>
    </w:p>
    <w:p w14:paraId="2D3DAF98" w14:textId="77777777" w:rsidR="00FC0AE0" w:rsidRPr="00262545" w:rsidRDefault="00FC0AE0" w:rsidP="00FC0AE0">
      <w:pPr>
        <w:tabs>
          <w:tab w:val="left" w:pos="426"/>
        </w:tabs>
        <w:ind w:firstLine="426"/>
        <w:jc w:val="both"/>
        <w:rPr>
          <w:rFonts w:eastAsia="Calibri"/>
          <w:b/>
          <w:szCs w:val="24"/>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507"/>
      </w:tblGrid>
      <w:tr w:rsidR="00FC0AE0" w:rsidRPr="00262545" w14:paraId="41265CF1"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2862333" w14:textId="77777777" w:rsidR="00FC0AE0" w:rsidRPr="00262545" w:rsidRDefault="00FC0AE0" w:rsidP="00C95F8D">
            <w:pPr>
              <w:tabs>
                <w:tab w:val="left" w:pos="1296"/>
              </w:tabs>
              <w:jc w:val="both"/>
              <w:rPr>
                <w:szCs w:val="24"/>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013238" w14:textId="3D19775E" w:rsidR="00FC0AE0" w:rsidRPr="00262545" w:rsidRDefault="00FC0AE0" w:rsidP="00C95F8D">
            <w:pPr>
              <w:tabs>
                <w:tab w:val="left" w:pos="1296"/>
              </w:tabs>
              <w:jc w:val="both"/>
              <w:rPr>
                <w:b/>
                <w:szCs w:val="24"/>
                <w:lang w:eastAsia="lt-LT"/>
              </w:rPr>
            </w:pPr>
            <w:r w:rsidRPr="00262545">
              <w:rPr>
                <w:b/>
                <w:szCs w:val="24"/>
                <w:lang w:eastAsia="lt-LT"/>
              </w:rPr>
              <w:t>Paraiškos pateikimo metais (202</w:t>
            </w:r>
            <w:r w:rsidR="009B517F" w:rsidRPr="00DE28EA">
              <w:rPr>
                <w:b/>
                <w:szCs w:val="24"/>
                <w:lang w:eastAsia="lt-LT"/>
              </w:rPr>
              <w:t>1</w:t>
            </w:r>
            <w:r w:rsidRPr="00262545">
              <w:rPr>
                <w:b/>
                <w:szCs w:val="24"/>
                <w:lang w:eastAsia="lt-LT"/>
              </w:rPr>
              <w:t xml:space="preserve"> m.)</w:t>
            </w:r>
          </w:p>
          <w:p w14:paraId="4BF06E40" w14:textId="4E390EFA" w:rsidR="00FC0AE0" w:rsidRPr="00262545" w:rsidRDefault="00FC0AE0" w:rsidP="00C95F8D">
            <w:pPr>
              <w:tabs>
                <w:tab w:val="left" w:pos="1296"/>
              </w:tabs>
              <w:jc w:val="both"/>
              <w:rPr>
                <w:b/>
                <w:szCs w:val="24"/>
                <w:lang w:eastAsia="lt-LT"/>
              </w:rPr>
            </w:pPr>
            <w:r w:rsidRPr="00262545">
              <w:rPr>
                <w:b/>
                <w:szCs w:val="24"/>
                <w:lang w:eastAsia="lt-LT"/>
              </w:rPr>
              <w:t>(pagal patvirtintos finansinės atskaitomybės dokumentus</w:t>
            </w:r>
            <w:r w:rsidR="009B517F">
              <w:rPr>
                <w:b/>
                <w:szCs w:val="24"/>
                <w:lang w:eastAsia="lt-LT"/>
              </w:rPr>
              <w:t xml:space="preserve"> už 2020 m.</w:t>
            </w:r>
            <w:r w:rsidRPr="00262545">
              <w:rPr>
                <w:b/>
                <w:szCs w:val="24"/>
                <w:lang w:eastAsia="lt-LT"/>
              </w:rPr>
              <w:t xml:space="preserve">), </w:t>
            </w:r>
            <w:proofErr w:type="spellStart"/>
            <w:r w:rsidRPr="00262545">
              <w:rPr>
                <w:b/>
                <w:szCs w:val="24"/>
                <w:lang w:eastAsia="lt-LT"/>
              </w:rPr>
              <w:t>Eur</w:t>
            </w:r>
            <w:proofErr w:type="spellEnd"/>
          </w:p>
        </w:tc>
        <w:tc>
          <w:tcPr>
            <w:tcW w:w="3507" w:type="dxa"/>
            <w:tcBorders>
              <w:top w:val="single" w:sz="4" w:space="0" w:color="auto"/>
              <w:left w:val="single" w:sz="4" w:space="0" w:color="auto"/>
              <w:bottom w:val="single" w:sz="4" w:space="0" w:color="auto"/>
              <w:right w:val="single" w:sz="4" w:space="0" w:color="auto"/>
            </w:tcBorders>
            <w:shd w:val="clear" w:color="auto" w:fill="E6E6E6"/>
            <w:hideMark/>
          </w:tcPr>
          <w:p w14:paraId="61C27A45" w14:textId="77777777" w:rsidR="00FC0AE0" w:rsidRPr="00262545" w:rsidRDefault="00FC0AE0" w:rsidP="00C95F8D">
            <w:pPr>
              <w:tabs>
                <w:tab w:val="left" w:pos="1296"/>
              </w:tabs>
              <w:jc w:val="both"/>
              <w:rPr>
                <w:b/>
                <w:szCs w:val="24"/>
                <w:lang w:eastAsia="lt-LT"/>
              </w:rPr>
            </w:pPr>
            <w:r w:rsidRPr="00262545">
              <w:rPr>
                <w:b/>
                <w:szCs w:val="24"/>
                <w:lang w:eastAsia="lt-LT"/>
              </w:rPr>
              <w:t>N+1</w:t>
            </w:r>
          </w:p>
          <w:p w14:paraId="7CD98DEB" w14:textId="77777777" w:rsidR="00FC0AE0" w:rsidRPr="00262545" w:rsidRDefault="00FC0AE0" w:rsidP="00C95F8D">
            <w:pPr>
              <w:tabs>
                <w:tab w:val="left" w:pos="1296"/>
              </w:tabs>
              <w:jc w:val="both"/>
              <w:rPr>
                <w:b/>
                <w:szCs w:val="24"/>
                <w:lang w:eastAsia="lt-LT"/>
              </w:rPr>
            </w:pPr>
            <w:r w:rsidRPr="00262545">
              <w:rPr>
                <w:b/>
                <w:szCs w:val="24"/>
                <w:lang w:eastAsia="lt-LT"/>
              </w:rPr>
              <w:t xml:space="preserve">(pirmais metais po projekto pabaigos), </w:t>
            </w:r>
            <w:proofErr w:type="spellStart"/>
            <w:r w:rsidRPr="00262545">
              <w:rPr>
                <w:b/>
                <w:szCs w:val="24"/>
                <w:lang w:eastAsia="lt-LT"/>
              </w:rPr>
              <w:t>Eur</w:t>
            </w:r>
            <w:proofErr w:type="spellEnd"/>
          </w:p>
        </w:tc>
      </w:tr>
      <w:tr w:rsidR="00FC0AE0" w:rsidRPr="00262545" w14:paraId="2691413D"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C86B08" w14:textId="69B2213B"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.1. Pardavimo pajamos (</w:t>
            </w:r>
            <w:r w:rsidR="00FC0AE0" w:rsidRPr="00262545">
              <w:rPr>
                <w:szCs w:val="24"/>
              </w:rPr>
              <w:t>turi sutapti su pelno (nuostolių) ataskaitoje nurodyta suma eilutėje „Pardavimo pajamos“</w:t>
            </w:r>
            <w:r w:rsidR="00FC0AE0" w:rsidRPr="00262545">
              <w:rPr>
                <w:szCs w:val="24"/>
                <w:lang w:eastAsia="lt-LT"/>
              </w:rPr>
              <w:t>)</w:t>
            </w:r>
            <w:r w:rsidR="00FD358B">
              <w:rPr>
                <w:szCs w:val="24"/>
                <w:lang w:eastAsia="lt-LT"/>
              </w:rPr>
              <w:t xml:space="preserve">, </w:t>
            </w:r>
            <w:proofErr w:type="spellStart"/>
            <w:r w:rsidR="00FD358B">
              <w:rPr>
                <w:szCs w:val="24"/>
                <w:lang w:eastAsia="lt-LT"/>
              </w:rPr>
              <w:t>Eur</w:t>
            </w:r>
            <w:proofErr w:type="spellEnd"/>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F7CF" w14:textId="77777777" w:rsidR="00FC0AE0" w:rsidRPr="00262545" w:rsidRDefault="00FC0AE0" w:rsidP="00C95F8D">
            <w:pPr>
              <w:tabs>
                <w:tab w:val="left" w:pos="1296"/>
              </w:tabs>
              <w:jc w:val="both"/>
              <w:rPr>
                <w:szCs w:val="24"/>
                <w:lang w:eastAsia="lt-LT"/>
              </w:rPr>
            </w:pP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59B3C" w14:textId="77777777" w:rsidR="00FC0AE0" w:rsidRPr="00262545" w:rsidRDefault="00FC0AE0" w:rsidP="00C95F8D">
            <w:pPr>
              <w:tabs>
                <w:tab w:val="left" w:pos="1296"/>
              </w:tabs>
              <w:jc w:val="both"/>
              <w:rPr>
                <w:szCs w:val="24"/>
                <w:lang w:eastAsia="lt-LT"/>
              </w:rPr>
            </w:pPr>
          </w:p>
        </w:tc>
      </w:tr>
      <w:tr w:rsidR="00FC0AE0" w:rsidRPr="00262545" w14:paraId="0C5E8CC5"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D807EFA" w14:textId="71B1D4B5"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 xml:space="preserve">.2. Pajamų pokytis, </w:t>
            </w:r>
            <w:proofErr w:type="spellStart"/>
            <w:r w:rsidR="00FC0AE0" w:rsidRPr="00262545">
              <w:rPr>
                <w:szCs w:val="24"/>
                <w:lang w:eastAsia="lt-LT"/>
              </w:rPr>
              <w:t>Eur</w:t>
            </w:r>
            <w:proofErr w:type="spellEnd"/>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4110A" w14:textId="77777777" w:rsidR="00FC0AE0" w:rsidRPr="00262545" w:rsidRDefault="00FC0AE0" w:rsidP="00C95F8D">
            <w:pPr>
              <w:tabs>
                <w:tab w:val="left" w:pos="1296"/>
              </w:tabs>
              <w:jc w:val="both"/>
              <w:rPr>
                <w:szCs w:val="24"/>
                <w:lang w:eastAsia="lt-LT"/>
              </w:rPr>
            </w:pPr>
          </w:p>
        </w:tc>
      </w:tr>
      <w:tr w:rsidR="00FC0AE0" w:rsidRPr="00262545" w14:paraId="03D9B500"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4B16C5" w14:textId="4E3A22C2"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 xml:space="preserve">.3. Prašomas investicijos dydis, </w:t>
            </w:r>
            <w:proofErr w:type="spellStart"/>
            <w:r w:rsidR="00FC0AE0" w:rsidRPr="00262545">
              <w:rPr>
                <w:szCs w:val="24"/>
                <w:lang w:eastAsia="lt-LT"/>
              </w:rPr>
              <w:t>Eur</w:t>
            </w:r>
            <w:proofErr w:type="spellEnd"/>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535B2" w14:textId="77777777" w:rsidR="00FC0AE0" w:rsidRPr="00262545" w:rsidRDefault="00FC0AE0" w:rsidP="00C95F8D">
            <w:pPr>
              <w:tabs>
                <w:tab w:val="left" w:pos="1296"/>
              </w:tabs>
              <w:jc w:val="both"/>
              <w:rPr>
                <w:szCs w:val="24"/>
                <w:lang w:eastAsia="lt-LT"/>
              </w:rPr>
            </w:pPr>
          </w:p>
        </w:tc>
      </w:tr>
      <w:tr w:rsidR="00FC0AE0" w:rsidRPr="00262545" w14:paraId="59FC8709"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5201717A" w14:textId="666DEADB"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 xml:space="preserve">.4. </w:t>
            </w:r>
            <w:r>
              <w:rPr>
                <w:szCs w:val="24"/>
                <w:lang w:eastAsia="lt-LT"/>
              </w:rPr>
              <w:t>Viešųjų</w:t>
            </w:r>
            <w:r w:rsidRPr="00262545">
              <w:rPr>
                <w:szCs w:val="24"/>
                <w:lang w:eastAsia="lt-LT"/>
              </w:rPr>
              <w:t xml:space="preserve"> </w:t>
            </w:r>
            <w:r>
              <w:rPr>
                <w:szCs w:val="24"/>
                <w:lang w:eastAsia="lt-LT"/>
              </w:rPr>
              <w:t>I</w:t>
            </w:r>
            <w:r w:rsidR="00FC0AE0" w:rsidRPr="00262545">
              <w:rPr>
                <w:szCs w:val="24"/>
                <w:lang w:eastAsia="lt-LT"/>
              </w:rPr>
              <w:t xml:space="preserve">nvesticijų poveikis </w:t>
            </w:r>
            <w:r>
              <w:rPr>
                <w:szCs w:val="24"/>
                <w:lang w:eastAsia="lt-LT"/>
              </w:rPr>
              <w:t xml:space="preserve">pareiškėjo </w:t>
            </w:r>
            <w:r w:rsidR="00FC0AE0" w:rsidRPr="00262545">
              <w:rPr>
                <w:szCs w:val="24"/>
                <w:lang w:eastAsia="lt-LT"/>
              </w:rPr>
              <w:t>pajamų padidėjimui,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B432B" w14:textId="77777777" w:rsidR="00FC0AE0" w:rsidRPr="00262545" w:rsidRDefault="00FC0AE0" w:rsidP="00C95F8D">
            <w:pPr>
              <w:tabs>
                <w:tab w:val="left" w:pos="1296"/>
              </w:tabs>
              <w:jc w:val="both"/>
              <w:rPr>
                <w:szCs w:val="24"/>
                <w:lang w:eastAsia="lt-LT"/>
              </w:rPr>
            </w:pPr>
          </w:p>
        </w:tc>
      </w:tr>
      <w:tr w:rsidR="00B44FEF" w:rsidRPr="00262545" w14:paraId="3F7B307C"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AEF7DB2" w14:textId="5BE89CF9" w:rsidR="00B44FEF" w:rsidRPr="00262545" w:rsidDel="00B44FEF" w:rsidRDefault="00B44FEF" w:rsidP="00E0721D">
            <w:pPr>
              <w:widowControl w:val="0"/>
              <w:tabs>
                <w:tab w:val="left" w:pos="460"/>
              </w:tabs>
              <w:adjustRightInd w:val="0"/>
              <w:jc w:val="both"/>
              <w:textAlignment w:val="baseline"/>
              <w:rPr>
                <w:szCs w:val="24"/>
                <w:lang w:eastAsia="lt-LT"/>
              </w:rPr>
            </w:pPr>
            <w:r>
              <w:rPr>
                <w:szCs w:val="24"/>
                <w:lang w:eastAsia="lt-LT"/>
              </w:rPr>
              <w:t>4.5. R</w:t>
            </w:r>
            <w:r w:rsidRPr="00802DAD">
              <w:rPr>
                <w:szCs w:val="24"/>
                <w:lang w:eastAsia="lt-LT"/>
              </w:rPr>
              <w:t>ezultat</w:t>
            </w:r>
            <w:r>
              <w:rPr>
                <w:szCs w:val="24"/>
                <w:lang w:eastAsia="lt-LT"/>
              </w:rPr>
              <w:t>o stebėsenos rodiklis</w:t>
            </w:r>
            <w:r w:rsidRPr="00802DAD">
              <w:rPr>
                <w:szCs w:val="24"/>
                <w:lang w:eastAsia="lt-LT"/>
              </w:rPr>
              <w:t xml:space="preserve"> „Investicijas gavusios įmonės pajamų </w:t>
            </w:r>
            <w:r w:rsidR="00E0721D">
              <w:rPr>
                <w:szCs w:val="24"/>
                <w:lang w:eastAsia="lt-LT"/>
              </w:rPr>
              <w:t>padidėjimas</w:t>
            </w:r>
            <w:r>
              <w:rPr>
                <w:szCs w:val="24"/>
                <w:lang w:eastAsia="lt-LT"/>
              </w:rPr>
              <w:t>,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5F4BF" w14:textId="77777777" w:rsidR="00B44FEF" w:rsidRPr="00262545" w:rsidRDefault="00B44FEF" w:rsidP="00C95F8D">
            <w:pPr>
              <w:tabs>
                <w:tab w:val="left" w:pos="1296"/>
              </w:tabs>
              <w:jc w:val="both"/>
              <w:rPr>
                <w:szCs w:val="24"/>
                <w:lang w:eastAsia="lt-LT"/>
              </w:rPr>
            </w:pPr>
          </w:p>
        </w:tc>
      </w:tr>
      <w:tr w:rsidR="00FC0AE0" w:rsidRPr="00262545" w14:paraId="2F2FEDB2" w14:textId="77777777" w:rsidTr="00C95F8D">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7D549DF" w14:textId="6CA21704" w:rsidR="00FC0AE0" w:rsidRPr="00262545" w:rsidRDefault="00B44FEF" w:rsidP="00C95F8D">
            <w:pPr>
              <w:widowControl w:val="0"/>
              <w:tabs>
                <w:tab w:val="left" w:pos="460"/>
              </w:tabs>
              <w:adjustRightInd w:val="0"/>
              <w:jc w:val="both"/>
              <w:textAlignment w:val="baseline"/>
              <w:rPr>
                <w:szCs w:val="24"/>
                <w:lang w:eastAsia="lt-LT"/>
              </w:rPr>
            </w:pPr>
            <w:r>
              <w:rPr>
                <w:szCs w:val="24"/>
                <w:lang w:eastAsia="lt-LT"/>
              </w:rPr>
              <w:t>4</w:t>
            </w:r>
            <w:r w:rsidR="00FC0AE0" w:rsidRPr="00262545">
              <w:rPr>
                <w:szCs w:val="24"/>
                <w:lang w:eastAsia="lt-LT"/>
              </w:rPr>
              <w:t>.</w:t>
            </w:r>
            <w:r>
              <w:rPr>
                <w:szCs w:val="24"/>
                <w:lang w:eastAsia="lt-LT"/>
              </w:rPr>
              <w:t>6</w:t>
            </w:r>
            <w:r w:rsidR="00FC0AE0" w:rsidRPr="00262545">
              <w:rPr>
                <w:szCs w:val="24"/>
                <w:lang w:eastAsia="lt-LT"/>
              </w:rPr>
              <w:t xml:space="preserve">. Planuojamo pajamų augimo pagrindimas (paaiškinti, kuo remiantis planuojama, kad pajamos augs būtent tiek, kiek planuojama) </w:t>
            </w:r>
            <w:r w:rsidR="00FC0AE0" w:rsidRPr="00262545">
              <w:rPr>
                <w:i/>
                <w:iCs/>
                <w:szCs w:val="24"/>
                <w:lang w:eastAsia="lt-LT"/>
              </w:rPr>
              <w:t>aprašyti</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D58A" w14:textId="77777777" w:rsidR="00FC0AE0" w:rsidRPr="00262545" w:rsidRDefault="00FC0AE0" w:rsidP="00C95F8D">
            <w:pPr>
              <w:tabs>
                <w:tab w:val="left" w:pos="1296"/>
              </w:tabs>
              <w:jc w:val="both"/>
              <w:rPr>
                <w:szCs w:val="24"/>
                <w:lang w:eastAsia="lt-LT"/>
              </w:rPr>
            </w:pPr>
          </w:p>
        </w:tc>
      </w:tr>
    </w:tbl>
    <w:p w14:paraId="138D5C7E" w14:textId="77777777" w:rsidR="00FC0AE0" w:rsidRPr="00262545" w:rsidRDefault="00FC0AE0" w:rsidP="00FC0AE0">
      <w:pPr>
        <w:tabs>
          <w:tab w:val="left" w:pos="426"/>
        </w:tabs>
        <w:jc w:val="both"/>
        <w:rPr>
          <w:rFonts w:eastAsia="Calibri"/>
          <w:b/>
          <w:szCs w:val="24"/>
        </w:rPr>
      </w:pPr>
    </w:p>
    <w:p w14:paraId="31220D3D" w14:textId="0E1ADBAF" w:rsidR="00FC0AE0" w:rsidRPr="00262545" w:rsidRDefault="00A60DD0" w:rsidP="00FC0AE0">
      <w:pPr>
        <w:tabs>
          <w:tab w:val="left" w:pos="426"/>
          <w:tab w:val="left" w:pos="709"/>
        </w:tabs>
        <w:ind w:left="357" w:firstLine="68"/>
        <w:jc w:val="both"/>
        <w:rPr>
          <w:rFonts w:eastAsia="Calibri"/>
          <w:b/>
          <w:szCs w:val="24"/>
        </w:rPr>
      </w:pPr>
      <w:r>
        <w:rPr>
          <w:rFonts w:eastAsia="Calibri"/>
          <w:b/>
          <w:szCs w:val="24"/>
        </w:rPr>
        <w:t>5</w:t>
      </w:r>
      <w:r w:rsidR="00FC0AE0" w:rsidRPr="00262545">
        <w:rPr>
          <w:rFonts w:eastAsia="Calibri"/>
          <w:b/>
          <w:szCs w:val="24"/>
        </w:rPr>
        <w:t xml:space="preserve">. Pareiškėjo pajamos </w:t>
      </w:r>
      <w:r w:rsidR="00FC0AE0" w:rsidRPr="00262545">
        <w:rPr>
          <w:b/>
          <w:szCs w:val="24"/>
          <w:lang w:eastAsia="lt-LT"/>
        </w:rPr>
        <w:t>(taikoma vertinant projekto atitiktį Aprašo 2 priedo 2 punkto nuostatoms)</w:t>
      </w:r>
      <w:r>
        <w:rPr>
          <w:b/>
          <w:szCs w:val="24"/>
          <w:lang w:eastAsia="lt-LT"/>
        </w:rPr>
        <w:t xml:space="preserve"> </w:t>
      </w:r>
      <w:r w:rsidRPr="00B13928">
        <w:rPr>
          <w:i/>
          <w:szCs w:val="24"/>
          <w:lang w:eastAsia="lt-LT"/>
        </w:rPr>
        <w:t>(pildoma</w:t>
      </w:r>
      <w:r w:rsidR="00985241">
        <w:rPr>
          <w:i/>
          <w:szCs w:val="24"/>
          <w:lang w:eastAsia="lt-LT"/>
        </w:rPr>
        <w:t>,</w:t>
      </w:r>
      <w:r w:rsidRPr="00B13928">
        <w:rPr>
          <w:i/>
          <w:szCs w:val="24"/>
          <w:lang w:eastAsia="lt-LT"/>
        </w:rPr>
        <w:t xml:space="preserve"> jei</w:t>
      </w:r>
      <w:r w:rsidRPr="00B13928">
        <w:rPr>
          <w:b/>
          <w:i/>
          <w:szCs w:val="24"/>
          <w:lang w:eastAsia="lt-LT"/>
        </w:rPr>
        <w:t xml:space="preserve"> </w:t>
      </w:r>
      <w:r w:rsidRPr="00B13928">
        <w:rPr>
          <w:i/>
          <w:lang w:eastAsia="lt-LT"/>
        </w:rPr>
        <w:t xml:space="preserve">pareiškėjas </w:t>
      </w:r>
      <w:r>
        <w:rPr>
          <w:i/>
          <w:lang w:eastAsia="lt-LT"/>
        </w:rPr>
        <w:t xml:space="preserve">neteikia </w:t>
      </w:r>
      <w:r w:rsidRPr="00B13928">
        <w:rPr>
          <w:i/>
          <w:lang w:eastAsia="lt-LT"/>
        </w:rPr>
        <w:t>Valstybinei mokesčių inspekcijai prie Lietuvos Respublikos finansų ministerijos mėnesinių PVM deklaracijų)</w:t>
      </w:r>
      <w:r w:rsidRPr="00B13928">
        <w:rPr>
          <w:szCs w:val="24"/>
          <w:lang w:eastAsia="lt-LT"/>
        </w:rPr>
        <w:t>.</w:t>
      </w:r>
    </w:p>
    <w:p w14:paraId="0262B13C" w14:textId="77777777" w:rsidR="00FC0AE0" w:rsidRPr="00262545" w:rsidRDefault="00FC0AE0" w:rsidP="00FC0AE0">
      <w:pPr>
        <w:tabs>
          <w:tab w:val="left" w:pos="426"/>
          <w:tab w:val="left" w:pos="709"/>
        </w:tabs>
        <w:jc w:val="both"/>
        <w:rPr>
          <w:rFonts w:eastAsia="Calibri"/>
          <w:b/>
          <w:szCs w:val="24"/>
        </w:rPr>
      </w:pPr>
    </w:p>
    <w:tbl>
      <w:tblPr>
        <w:tblStyle w:val="Lentelstinklelis"/>
        <w:tblW w:w="14312" w:type="dxa"/>
        <w:tblLook w:val="04A0" w:firstRow="1" w:lastRow="0" w:firstColumn="1" w:lastColumn="0" w:noHBand="0" w:noVBand="1"/>
      </w:tblPr>
      <w:tblGrid>
        <w:gridCol w:w="2649"/>
        <w:gridCol w:w="4040"/>
        <w:gridCol w:w="3647"/>
        <w:gridCol w:w="3976"/>
      </w:tblGrid>
      <w:tr w:rsidR="00FC0AE0" w:rsidRPr="00262545" w14:paraId="6AD7FC62" w14:textId="77777777" w:rsidTr="008D7AC8">
        <w:tc>
          <w:tcPr>
            <w:tcW w:w="2649" w:type="dxa"/>
            <w:shd w:val="clear" w:color="auto" w:fill="D9D9D9" w:themeFill="background1" w:themeFillShade="D9"/>
          </w:tcPr>
          <w:p w14:paraId="1F35F6A2"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Vertinamas laikotarpis</w:t>
            </w:r>
          </w:p>
        </w:tc>
        <w:tc>
          <w:tcPr>
            <w:tcW w:w="4040" w:type="dxa"/>
            <w:shd w:val="clear" w:color="auto" w:fill="D9D9D9" w:themeFill="background1" w:themeFillShade="D9"/>
          </w:tcPr>
          <w:p w14:paraId="7443624B"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 xml:space="preserve">Vertinamo laikotarpio mėnuo </w:t>
            </w:r>
          </w:p>
        </w:tc>
        <w:tc>
          <w:tcPr>
            <w:tcW w:w="3647" w:type="dxa"/>
            <w:shd w:val="clear" w:color="auto" w:fill="D9D9D9" w:themeFill="background1" w:themeFillShade="D9"/>
          </w:tcPr>
          <w:p w14:paraId="581EC5FD"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Ekonominės veiklos pajamos už vertinamą mėnesį</w:t>
            </w:r>
          </w:p>
        </w:tc>
        <w:tc>
          <w:tcPr>
            <w:tcW w:w="3976" w:type="dxa"/>
            <w:shd w:val="clear" w:color="auto" w:fill="D9D9D9" w:themeFill="background1" w:themeFillShade="D9"/>
          </w:tcPr>
          <w:p w14:paraId="2F9E66BC" w14:textId="77777777" w:rsidR="00FC0AE0" w:rsidRPr="00262545" w:rsidRDefault="00FC0AE0" w:rsidP="00C95F8D">
            <w:pPr>
              <w:tabs>
                <w:tab w:val="left" w:pos="426"/>
                <w:tab w:val="left" w:pos="709"/>
              </w:tabs>
              <w:spacing w:line="269" w:lineRule="auto"/>
              <w:jc w:val="both"/>
              <w:rPr>
                <w:rFonts w:eastAsia="Calibri"/>
                <w:b/>
                <w:szCs w:val="24"/>
              </w:rPr>
            </w:pPr>
            <w:r w:rsidRPr="00262545">
              <w:rPr>
                <w:rFonts w:eastAsia="Calibri"/>
                <w:b/>
                <w:szCs w:val="24"/>
              </w:rPr>
              <w:t>Vidutinės mėnesio pajamos už vertinamą laikotarpį</w:t>
            </w:r>
          </w:p>
        </w:tc>
      </w:tr>
      <w:tr w:rsidR="00FC0AE0" w:rsidRPr="00262545" w14:paraId="26B3A646" w14:textId="77777777" w:rsidTr="008D7AC8">
        <w:tc>
          <w:tcPr>
            <w:tcW w:w="2649" w:type="dxa"/>
            <w:vMerge w:val="restart"/>
            <w:shd w:val="clear" w:color="auto" w:fill="D9D9D9" w:themeFill="background1" w:themeFillShade="D9"/>
          </w:tcPr>
          <w:p w14:paraId="7AFA1D61" w14:textId="376A8CC3"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2019-11</w:t>
            </w:r>
            <w:r w:rsidR="002437CB">
              <w:rPr>
                <w:rFonts w:eastAsia="Calibri"/>
                <w:bCs/>
                <w:szCs w:val="24"/>
              </w:rPr>
              <w:t>–</w:t>
            </w:r>
            <w:r w:rsidRPr="00262545">
              <w:rPr>
                <w:rFonts w:eastAsia="Calibri"/>
                <w:bCs/>
                <w:szCs w:val="24"/>
              </w:rPr>
              <w:t>2020-01</w:t>
            </w:r>
          </w:p>
          <w:p w14:paraId="68461416"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637D87F3"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 m. lapkričio mėn.</w:t>
            </w:r>
          </w:p>
        </w:tc>
        <w:tc>
          <w:tcPr>
            <w:tcW w:w="3647" w:type="dxa"/>
          </w:tcPr>
          <w:p w14:paraId="61D56E0F"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val="restart"/>
          </w:tcPr>
          <w:p w14:paraId="53EC2E28"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2923E61C" w14:textId="77777777" w:rsidTr="008D7AC8">
        <w:tc>
          <w:tcPr>
            <w:tcW w:w="2649" w:type="dxa"/>
            <w:vMerge/>
            <w:shd w:val="clear" w:color="auto" w:fill="D9D9D9" w:themeFill="background1" w:themeFillShade="D9"/>
          </w:tcPr>
          <w:p w14:paraId="54FE9AED"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468A6B96"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2019 m. gruodžio mėn.</w:t>
            </w:r>
          </w:p>
        </w:tc>
        <w:tc>
          <w:tcPr>
            <w:tcW w:w="3647" w:type="dxa"/>
          </w:tcPr>
          <w:p w14:paraId="474E2C23"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1D0021F8"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76D0C5C2" w14:textId="77777777" w:rsidTr="008D7AC8">
        <w:tc>
          <w:tcPr>
            <w:tcW w:w="2649" w:type="dxa"/>
            <w:vMerge/>
            <w:shd w:val="clear" w:color="auto" w:fill="D9D9D9" w:themeFill="background1" w:themeFillShade="D9"/>
          </w:tcPr>
          <w:p w14:paraId="613F90CB"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5EA2A6AB"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sausio mėn.</w:t>
            </w:r>
          </w:p>
        </w:tc>
        <w:tc>
          <w:tcPr>
            <w:tcW w:w="3647" w:type="dxa"/>
          </w:tcPr>
          <w:p w14:paraId="20E0CFAE"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6B8C0CB7"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01B061DF" w14:textId="77777777" w:rsidTr="008D7AC8">
        <w:tc>
          <w:tcPr>
            <w:tcW w:w="2649" w:type="dxa"/>
            <w:vMerge w:val="restart"/>
            <w:shd w:val="clear" w:color="auto" w:fill="D9D9D9" w:themeFill="background1" w:themeFillShade="D9"/>
          </w:tcPr>
          <w:p w14:paraId="423F984A" w14:textId="0DA6D38F"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2020-11</w:t>
            </w:r>
            <w:r w:rsidR="002437CB">
              <w:rPr>
                <w:rFonts w:eastAsia="Calibri"/>
                <w:bCs/>
                <w:szCs w:val="24"/>
              </w:rPr>
              <w:t>–</w:t>
            </w:r>
            <w:r w:rsidRPr="00262545">
              <w:rPr>
                <w:rFonts w:eastAsia="Calibri"/>
                <w:bCs/>
                <w:szCs w:val="24"/>
              </w:rPr>
              <w:t>2021-01</w:t>
            </w:r>
          </w:p>
        </w:tc>
        <w:tc>
          <w:tcPr>
            <w:tcW w:w="4040" w:type="dxa"/>
          </w:tcPr>
          <w:p w14:paraId="1CC22F9E"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lapkričio mėn.</w:t>
            </w:r>
          </w:p>
        </w:tc>
        <w:tc>
          <w:tcPr>
            <w:tcW w:w="3647" w:type="dxa"/>
          </w:tcPr>
          <w:p w14:paraId="60A986FB"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val="restart"/>
          </w:tcPr>
          <w:p w14:paraId="62AC2911"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65A70A9B" w14:textId="77777777" w:rsidTr="008D7AC8">
        <w:tc>
          <w:tcPr>
            <w:tcW w:w="2649" w:type="dxa"/>
            <w:vMerge/>
            <w:shd w:val="clear" w:color="auto" w:fill="D9D9D9" w:themeFill="background1" w:themeFillShade="D9"/>
          </w:tcPr>
          <w:p w14:paraId="66A762AE"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3E818FAB"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2020 m. gruodžio mėn.</w:t>
            </w:r>
          </w:p>
        </w:tc>
        <w:tc>
          <w:tcPr>
            <w:tcW w:w="3647" w:type="dxa"/>
          </w:tcPr>
          <w:p w14:paraId="0B717787"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1B0338CF"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0383259E" w14:textId="77777777" w:rsidTr="008D7AC8">
        <w:tc>
          <w:tcPr>
            <w:tcW w:w="2649" w:type="dxa"/>
            <w:vMerge/>
            <w:shd w:val="clear" w:color="auto" w:fill="D9D9D9" w:themeFill="background1" w:themeFillShade="D9"/>
          </w:tcPr>
          <w:p w14:paraId="544EB8FE" w14:textId="77777777" w:rsidR="00FC0AE0" w:rsidRPr="00262545" w:rsidRDefault="00FC0AE0" w:rsidP="00C95F8D">
            <w:pPr>
              <w:tabs>
                <w:tab w:val="left" w:pos="426"/>
                <w:tab w:val="left" w:pos="709"/>
              </w:tabs>
              <w:spacing w:line="269" w:lineRule="auto"/>
              <w:jc w:val="both"/>
              <w:rPr>
                <w:rFonts w:eastAsia="Calibri"/>
                <w:bCs/>
                <w:szCs w:val="24"/>
              </w:rPr>
            </w:pPr>
          </w:p>
        </w:tc>
        <w:tc>
          <w:tcPr>
            <w:tcW w:w="4040" w:type="dxa"/>
          </w:tcPr>
          <w:p w14:paraId="6B1BDC8F" w14:textId="77777777"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2021 m. sausio mėn.</w:t>
            </w:r>
          </w:p>
        </w:tc>
        <w:tc>
          <w:tcPr>
            <w:tcW w:w="3647" w:type="dxa"/>
          </w:tcPr>
          <w:p w14:paraId="26E9568F" w14:textId="77777777" w:rsidR="00FC0AE0" w:rsidRPr="00262545" w:rsidRDefault="00FC0AE0" w:rsidP="00C95F8D">
            <w:pPr>
              <w:tabs>
                <w:tab w:val="left" w:pos="426"/>
                <w:tab w:val="left" w:pos="709"/>
              </w:tabs>
              <w:spacing w:line="269" w:lineRule="auto"/>
              <w:jc w:val="both"/>
              <w:rPr>
                <w:rFonts w:eastAsia="Calibri"/>
                <w:bCs/>
                <w:szCs w:val="24"/>
              </w:rPr>
            </w:pPr>
          </w:p>
        </w:tc>
        <w:tc>
          <w:tcPr>
            <w:tcW w:w="3976" w:type="dxa"/>
            <w:vMerge/>
          </w:tcPr>
          <w:p w14:paraId="60AA621F" w14:textId="77777777" w:rsidR="00FC0AE0" w:rsidRPr="00262545" w:rsidRDefault="00FC0AE0" w:rsidP="00C95F8D">
            <w:pPr>
              <w:tabs>
                <w:tab w:val="left" w:pos="426"/>
                <w:tab w:val="left" w:pos="709"/>
              </w:tabs>
              <w:spacing w:line="269" w:lineRule="auto"/>
              <w:jc w:val="both"/>
              <w:rPr>
                <w:rFonts w:eastAsia="Calibri"/>
                <w:bCs/>
                <w:szCs w:val="24"/>
              </w:rPr>
            </w:pPr>
          </w:p>
        </w:tc>
      </w:tr>
      <w:tr w:rsidR="00FC0AE0" w:rsidRPr="00262545" w14:paraId="628F5AF8" w14:textId="77777777" w:rsidTr="008D7AC8">
        <w:tc>
          <w:tcPr>
            <w:tcW w:w="10336" w:type="dxa"/>
            <w:gridSpan w:val="3"/>
            <w:shd w:val="clear" w:color="auto" w:fill="D9D9D9" w:themeFill="background1" w:themeFillShade="D9"/>
          </w:tcPr>
          <w:p w14:paraId="5946D685" w14:textId="46562991" w:rsidR="00FC0AE0" w:rsidRPr="00262545" w:rsidRDefault="00FC0AE0" w:rsidP="00C95F8D">
            <w:pPr>
              <w:tabs>
                <w:tab w:val="left" w:pos="426"/>
                <w:tab w:val="left" w:pos="709"/>
              </w:tabs>
              <w:spacing w:line="269" w:lineRule="auto"/>
              <w:jc w:val="both"/>
              <w:rPr>
                <w:rFonts w:eastAsia="Calibri"/>
                <w:bCs/>
                <w:szCs w:val="24"/>
              </w:rPr>
            </w:pPr>
            <w:r w:rsidRPr="00262545">
              <w:rPr>
                <w:rFonts w:eastAsia="Calibri"/>
                <w:bCs/>
                <w:szCs w:val="24"/>
              </w:rPr>
              <w:t>Pajamų su</w:t>
            </w:r>
            <w:r w:rsidR="00E0721D">
              <w:rPr>
                <w:rFonts w:eastAsia="Calibri"/>
                <w:bCs/>
                <w:szCs w:val="24"/>
              </w:rPr>
              <w:t>mažėjimas lyginant 2019 m. lapkr</w:t>
            </w:r>
            <w:r w:rsidRPr="00262545">
              <w:rPr>
                <w:rFonts w:eastAsia="Calibri"/>
                <w:bCs/>
                <w:szCs w:val="24"/>
              </w:rPr>
              <w:t xml:space="preserve">ičio 1 d.–2020 </w:t>
            </w:r>
            <w:r w:rsidR="00E0721D">
              <w:rPr>
                <w:rFonts w:eastAsia="Calibri"/>
                <w:bCs/>
                <w:szCs w:val="24"/>
              </w:rPr>
              <w:t>m. sausio 31 d. ir 2020 m. lapkr</w:t>
            </w:r>
            <w:r w:rsidRPr="00262545">
              <w:rPr>
                <w:rFonts w:eastAsia="Calibri"/>
                <w:bCs/>
                <w:szCs w:val="24"/>
              </w:rPr>
              <w:t>ičio 1 d.–2021</w:t>
            </w:r>
            <w:r w:rsidR="00233386">
              <w:rPr>
                <w:rFonts w:eastAsia="Calibri"/>
                <w:bCs/>
                <w:szCs w:val="24"/>
              </w:rPr>
              <w:t> </w:t>
            </w:r>
            <w:r w:rsidRPr="00262545">
              <w:rPr>
                <w:rFonts w:eastAsia="Calibri"/>
                <w:bCs/>
                <w:szCs w:val="24"/>
              </w:rPr>
              <w:t>m. sausio 31 d. laikotarpius</w:t>
            </w:r>
          </w:p>
        </w:tc>
        <w:tc>
          <w:tcPr>
            <w:tcW w:w="3976" w:type="dxa"/>
          </w:tcPr>
          <w:p w14:paraId="0DA08808" w14:textId="77777777" w:rsidR="00FC0AE0" w:rsidRPr="00262545" w:rsidRDefault="00FC0AE0" w:rsidP="00C95F8D">
            <w:pPr>
              <w:tabs>
                <w:tab w:val="left" w:pos="426"/>
                <w:tab w:val="left" w:pos="709"/>
              </w:tabs>
              <w:spacing w:line="269" w:lineRule="auto"/>
              <w:jc w:val="both"/>
              <w:rPr>
                <w:rFonts w:eastAsia="Calibri"/>
                <w:bCs/>
                <w:szCs w:val="24"/>
              </w:rPr>
            </w:pPr>
          </w:p>
        </w:tc>
      </w:tr>
    </w:tbl>
    <w:p w14:paraId="30A1C18C" w14:textId="0D1EED85" w:rsidR="00FC0AE0" w:rsidRDefault="00FC0AE0" w:rsidP="00FC0AE0">
      <w:pPr>
        <w:jc w:val="both"/>
        <w:rPr>
          <w:bCs/>
          <w:lang w:eastAsia="lt-LT"/>
        </w:rPr>
      </w:pPr>
      <w:r w:rsidRPr="00262545">
        <w:rPr>
          <w:bCs/>
          <w:lang w:eastAsia="lt-LT"/>
        </w:rPr>
        <w:t xml:space="preserve">Prioritetas suteikiamas pareiškėjams, kurių ekonominės veiklos vidutinės vieno mėnesio pajamos, skaičiuojant nuo 2020 m. lapkričio 1 d. iki </w:t>
      </w:r>
      <w:r w:rsidR="003C1EF6" w:rsidRPr="00262545">
        <w:rPr>
          <w:bCs/>
          <w:lang w:eastAsia="lt-LT"/>
        </w:rPr>
        <w:t>2021</w:t>
      </w:r>
      <w:r w:rsidR="003C1EF6">
        <w:rPr>
          <w:bCs/>
          <w:lang w:eastAsia="lt-LT"/>
        </w:rPr>
        <w:t> </w:t>
      </w:r>
      <w:r w:rsidRPr="00262545">
        <w:rPr>
          <w:bCs/>
          <w:lang w:eastAsia="lt-LT"/>
        </w:rPr>
        <w:t xml:space="preserve">m. sausio 31 d., palyginti su 2019 metų ir 2020 metų atitinkamo laikotarpio vidutinėmis vieno mėnesio pajamomis, sumažėjo ne mažiau kaip </w:t>
      </w:r>
      <w:r w:rsidR="003C1EF6" w:rsidRPr="00262545">
        <w:rPr>
          <w:bCs/>
          <w:lang w:eastAsia="lt-LT"/>
        </w:rPr>
        <w:t>30</w:t>
      </w:r>
      <w:r w:rsidR="003C1EF6">
        <w:rPr>
          <w:bCs/>
          <w:lang w:eastAsia="lt-LT"/>
        </w:rPr>
        <w:t> </w:t>
      </w:r>
      <w:r w:rsidRPr="00262545">
        <w:rPr>
          <w:bCs/>
          <w:lang w:eastAsia="lt-LT"/>
        </w:rPr>
        <w:t>procentų.</w:t>
      </w:r>
    </w:p>
    <w:p w14:paraId="280E54A1" w14:textId="77777777" w:rsidR="008D7AC8" w:rsidRPr="00262545" w:rsidRDefault="008D7AC8" w:rsidP="00FC0AE0">
      <w:pPr>
        <w:jc w:val="both"/>
        <w:rPr>
          <w:bCs/>
          <w:lang w:eastAsia="lt-LT"/>
        </w:rPr>
      </w:pPr>
    </w:p>
    <w:p w14:paraId="57E91E41" w14:textId="768ABD09" w:rsidR="00FC0AE0" w:rsidRPr="00262545" w:rsidRDefault="00A60DD0" w:rsidP="00FC0AE0">
      <w:pPr>
        <w:widowControl w:val="0"/>
        <w:tabs>
          <w:tab w:val="left" w:pos="0"/>
          <w:tab w:val="left" w:pos="426"/>
          <w:tab w:val="left" w:pos="709"/>
        </w:tabs>
        <w:ind w:left="426"/>
        <w:jc w:val="both"/>
        <w:textAlignment w:val="baseline"/>
        <w:rPr>
          <w:rFonts w:eastAsia="Calibri"/>
          <w:b/>
          <w:szCs w:val="22"/>
        </w:rPr>
      </w:pPr>
      <w:r>
        <w:rPr>
          <w:rFonts w:eastAsia="Calibri"/>
          <w:b/>
          <w:szCs w:val="22"/>
        </w:rPr>
        <w:t>6</w:t>
      </w:r>
      <w:r w:rsidR="00FC0AE0" w:rsidRPr="00262545">
        <w:rPr>
          <w:rFonts w:eastAsia="Calibri"/>
          <w:b/>
          <w:szCs w:val="22"/>
        </w:rPr>
        <w:t>. Gauta (planuojama gauti) valstybės pagalba projektui.</w:t>
      </w:r>
    </w:p>
    <w:p w14:paraId="253A8B2B" w14:textId="77777777" w:rsidR="00FC0AE0" w:rsidRPr="00262545" w:rsidRDefault="00FC0AE0" w:rsidP="00FC0AE0">
      <w:pPr>
        <w:widowControl w:val="0"/>
        <w:tabs>
          <w:tab w:val="left" w:pos="0"/>
          <w:tab w:val="left" w:pos="426"/>
        </w:tabs>
        <w:ind w:left="360"/>
        <w:jc w:val="both"/>
        <w:textAlignment w:val="baseline"/>
        <w:rPr>
          <w:b/>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FC0AE0" w:rsidRPr="00262545" w14:paraId="72F92F27" w14:textId="77777777" w:rsidTr="00C95F8D">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1F9B09C" w14:textId="77777777" w:rsidR="00FC0AE0" w:rsidRPr="00262545" w:rsidRDefault="00FC0AE0" w:rsidP="00C95F8D">
            <w:pPr>
              <w:widowControl w:val="0"/>
              <w:jc w:val="both"/>
              <w:textAlignment w:val="baseline"/>
              <w:rPr>
                <w:szCs w:val="24"/>
                <w:lang w:eastAsia="lt-LT"/>
              </w:rPr>
            </w:pPr>
            <w:r w:rsidRPr="00262545">
              <w:rPr>
                <w:szCs w:val="24"/>
                <w:lang w:eastAsia="lt-LT"/>
              </w:rPr>
              <w:t xml:space="preserve">Pateikite informaciją apie pareiškėjo gautą per paskutinius 3 metus iki paraiškos pateikimo ir planuojamą gauti valstybės pagalbą, </w:t>
            </w:r>
            <w:r w:rsidRPr="00262545">
              <w:rPr>
                <w:i/>
                <w:szCs w:val="24"/>
                <w:lang w:eastAsia="lt-LT"/>
              </w:rPr>
              <w:t>de minimis</w:t>
            </w:r>
            <w:r w:rsidRPr="00262545">
              <w:rPr>
                <w:szCs w:val="24"/>
                <w:lang w:eastAsia="lt-LT"/>
              </w:rPr>
              <w:t xml:space="preserve"> pagalbą ir kitą paramą projektui.</w:t>
            </w:r>
          </w:p>
        </w:tc>
      </w:tr>
      <w:tr w:rsidR="00FC0AE0" w:rsidRPr="00262545" w14:paraId="21C8289E"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92ED3E"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0BA449F4" w14:textId="77777777" w:rsidR="00FC0AE0" w:rsidRPr="00262545" w:rsidRDefault="00FC0AE0" w:rsidP="00C95F8D">
            <w:pPr>
              <w:widowControl w:val="0"/>
              <w:ind w:right="-108"/>
              <w:jc w:val="center"/>
              <w:textAlignment w:val="baseline"/>
              <w:rPr>
                <w:szCs w:val="24"/>
                <w:lang w:eastAsia="lt-LT"/>
              </w:rPr>
            </w:pPr>
            <w:r w:rsidRPr="00262545">
              <w:rPr>
                <w:szCs w:val="24"/>
                <w:lang w:eastAsia="lt-LT"/>
              </w:rPr>
              <w:t xml:space="preserve">Planuojama gauti pagalbos suma </w:t>
            </w:r>
            <w:r w:rsidRPr="00262545">
              <w:rPr>
                <w:i/>
                <w:szCs w:val="24"/>
                <w:lang w:eastAsia="lt-LT"/>
              </w:rPr>
              <w:t xml:space="preserve">(ne iš Lietuvos </w:t>
            </w:r>
            <w:r w:rsidRPr="00262545">
              <w:rPr>
                <w:i/>
                <w:szCs w:val="24"/>
                <w:lang w:eastAsia="lt-LT"/>
              </w:rPr>
              <w:lastRenderedPageBreak/>
              <w:t>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38B5D4BB" w14:textId="77777777" w:rsidR="00FC0AE0" w:rsidRPr="00262545" w:rsidRDefault="00FC0AE0" w:rsidP="00C95F8D">
            <w:pPr>
              <w:widowControl w:val="0"/>
              <w:ind w:right="-108"/>
              <w:jc w:val="center"/>
              <w:textAlignment w:val="baseline"/>
              <w:rPr>
                <w:szCs w:val="24"/>
                <w:lang w:eastAsia="lt-LT"/>
              </w:rPr>
            </w:pPr>
            <w:r w:rsidRPr="00262545">
              <w:rPr>
                <w:szCs w:val="24"/>
                <w:lang w:eastAsia="lt-LT"/>
              </w:rPr>
              <w:lastRenderedPageBreak/>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32AEE187" w14:textId="77777777" w:rsidR="00FC0AE0" w:rsidRPr="00262545" w:rsidRDefault="00FC0AE0" w:rsidP="00C95F8D">
            <w:pPr>
              <w:widowControl w:val="0"/>
              <w:jc w:val="center"/>
              <w:textAlignment w:val="baseline"/>
              <w:rPr>
                <w:szCs w:val="24"/>
                <w:lang w:eastAsia="lt-LT"/>
              </w:rPr>
            </w:pPr>
            <w:r w:rsidRPr="00262545">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7A0EB87A" w14:textId="77777777" w:rsidR="00FC0AE0" w:rsidRPr="00262545" w:rsidRDefault="00FC0AE0" w:rsidP="00C95F8D">
            <w:pPr>
              <w:widowControl w:val="0"/>
              <w:jc w:val="center"/>
              <w:textAlignment w:val="baseline"/>
              <w:rPr>
                <w:szCs w:val="24"/>
                <w:lang w:eastAsia="lt-LT"/>
              </w:rPr>
            </w:pPr>
            <w:r w:rsidRPr="00262545">
              <w:rPr>
                <w:szCs w:val="24"/>
                <w:lang w:eastAsia="lt-LT"/>
              </w:rPr>
              <w:t>Pagalbos suteikimo data</w:t>
            </w:r>
          </w:p>
        </w:tc>
      </w:tr>
      <w:tr w:rsidR="00FC0AE0" w:rsidRPr="00262545" w14:paraId="759068FE"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6CAF876" w14:textId="43830B8A" w:rsidR="00FC0AE0" w:rsidRPr="00262545" w:rsidRDefault="00A60DD0" w:rsidP="00C95F8D">
            <w:pPr>
              <w:widowControl w:val="0"/>
              <w:jc w:val="both"/>
              <w:textAlignment w:val="baseline"/>
              <w:rPr>
                <w:szCs w:val="24"/>
                <w:lang w:eastAsia="lt-LT"/>
              </w:rPr>
            </w:pPr>
            <w:r>
              <w:rPr>
                <w:szCs w:val="24"/>
                <w:lang w:eastAsia="lt-LT"/>
              </w:rPr>
              <w:t>6</w:t>
            </w:r>
            <w:r w:rsidR="00FC0AE0" w:rsidRPr="00262545">
              <w:rPr>
                <w:szCs w:val="24"/>
                <w:lang w:eastAsia="lt-LT"/>
              </w:rPr>
              <w:t xml:space="preserve">.1. Visa </w:t>
            </w:r>
            <w:r w:rsidR="00FC0AE0" w:rsidRPr="00262545">
              <w:rPr>
                <w:i/>
                <w:szCs w:val="24"/>
                <w:lang w:eastAsia="lt-LT"/>
              </w:rPr>
              <w:t>de minimis</w:t>
            </w:r>
            <w:r w:rsidR="00FC0AE0" w:rsidRPr="00262545">
              <w:rPr>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03AA9027"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168CE02"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CB3F226" w14:textId="77777777" w:rsidR="00FC0AE0" w:rsidRPr="00262545" w:rsidRDefault="00FC0AE0" w:rsidP="00C95F8D">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4E5D8A53" w14:textId="77777777" w:rsidR="00FC0AE0" w:rsidRPr="00262545" w:rsidRDefault="00FC0AE0" w:rsidP="00C95F8D">
            <w:pPr>
              <w:widowControl w:val="0"/>
              <w:jc w:val="both"/>
              <w:textAlignment w:val="baseline"/>
              <w:rPr>
                <w:szCs w:val="24"/>
                <w:lang w:eastAsia="lt-LT"/>
              </w:rPr>
            </w:pPr>
          </w:p>
        </w:tc>
      </w:tr>
      <w:tr w:rsidR="00FC0AE0" w:rsidRPr="00262545" w14:paraId="53A59C9C" w14:textId="77777777" w:rsidTr="00C95F8D">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4018C61E" w14:textId="155E7DFC" w:rsidR="00FC0AE0" w:rsidRPr="00262545" w:rsidRDefault="00A60DD0" w:rsidP="00C95F8D">
            <w:pPr>
              <w:widowControl w:val="0"/>
              <w:jc w:val="both"/>
              <w:textAlignment w:val="baseline"/>
              <w:rPr>
                <w:szCs w:val="24"/>
                <w:lang w:eastAsia="lt-LT"/>
              </w:rPr>
            </w:pPr>
            <w:r>
              <w:rPr>
                <w:szCs w:val="24"/>
                <w:lang w:eastAsia="lt-LT"/>
              </w:rPr>
              <w:t>6</w:t>
            </w:r>
            <w:r w:rsidR="00FC0AE0" w:rsidRPr="00262545">
              <w:rPr>
                <w:szCs w:val="24"/>
                <w:lang w:eastAsia="lt-LT"/>
              </w:rPr>
              <w:t xml:space="preserve">.2. </w:t>
            </w:r>
            <w:r w:rsidR="00FC0AE0" w:rsidRPr="00262545">
              <w:rPr>
                <w:i/>
                <w:szCs w:val="24"/>
                <w:lang w:eastAsia="lt-LT"/>
              </w:rPr>
              <w:t>De minimis</w:t>
            </w:r>
            <w:r w:rsidR="00FC0AE0" w:rsidRPr="00262545">
              <w:rPr>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117551D4"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CD0FF31" w14:textId="77777777" w:rsidR="00FC0AE0" w:rsidRPr="00262545" w:rsidRDefault="00FC0AE0" w:rsidP="00C95F8D">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8DAD816" w14:textId="77777777" w:rsidR="00FC0AE0" w:rsidRPr="00262545" w:rsidRDefault="00FC0AE0" w:rsidP="00C95F8D">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5EA0A34D" w14:textId="77777777" w:rsidR="00FC0AE0" w:rsidRPr="00262545" w:rsidRDefault="00FC0AE0" w:rsidP="00C95F8D">
            <w:pPr>
              <w:widowControl w:val="0"/>
              <w:jc w:val="both"/>
              <w:textAlignment w:val="baseline"/>
              <w:rPr>
                <w:szCs w:val="24"/>
                <w:lang w:eastAsia="lt-LT"/>
              </w:rPr>
            </w:pPr>
          </w:p>
        </w:tc>
      </w:tr>
    </w:tbl>
    <w:p w14:paraId="1375EC22" w14:textId="77777777" w:rsidR="00FC0AE0" w:rsidRPr="00262545" w:rsidRDefault="00FC0AE0" w:rsidP="00FC0AE0">
      <w:pPr>
        <w:ind w:left="567" w:hanging="283"/>
        <w:rPr>
          <w:rFonts w:eastAsia="Calibri"/>
          <w:b/>
          <w:szCs w:val="24"/>
        </w:rPr>
      </w:pPr>
    </w:p>
    <w:p w14:paraId="2DF09790" w14:textId="6513DFA5" w:rsidR="00FC0AE0" w:rsidRPr="00262545" w:rsidRDefault="00A60DD0" w:rsidP="00FC0AE0">
      <w:pPr>
        <w:widowControl w:val="0"/>
        <w:tabs>
          <w:tab w:val="left" w:pos="709"/>
        </w:tabs>
        <w:ind w:firstLine="426"/>
        <w:jc w:val="both"/>
        <w:textAlignment w:val="baseline"/>
        <w:rPr>
          <w:rFonts w:eastAsia="Calibri"/>
          <w:b/>
          <w:szCs w:val="22"/>
        </w:rPr>
      </w:pPr>
      <w:r>
        <w:rPr>
          <w:rFonts w:eastAsia="Calibri"/>
          <w:b/>
          <w:szCs w:val="22"/>
        </w:rPr>
        <w:t>7</w:t>
      </w:r>
      <w:r w:rsidR="00FC0AE0" w:rsidRPr="00262545">
        <w:rPr>
          <w:rFonts w:eastAsia="Calibri"/>
          <w:b/>
          <w:szCs w:val="22"/>
        </w:rPr>
        <w:t>. Kiti Europos Sąjungos, Lietuvos Respublikos ar kiti finansavimo šaltiniai</w:t>
      </w:r>
      <w:r w:rsidR="00FC0AE0" w:rsidRPr="00262545">
        <w:rPr>
          <w:b/>
          <w:szCs w:val="24"/>
          <w:lang w:eastAsia="lt-LT"/>
        </w:rPr>
        <w:t>.</w:t>
      </w:r>
    </w:p>
    <w:p w14:paraId="01F34688" w14:textId="77777777" w:rsidR="00FC0AE0" w:rsidRPr="00262545" w:rsidRDefault="00FC0AE0" w:rsidP="00FC0AE0">
      <w:pPr>
        <w:widowControl w:val="0"/>
        <w:jc w:val="both"/>
        <w:textAlignment w:val="baseline"/>
        <w:rPr>
          <w:b/>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FC0AE0" w:rsidRPr="00262545" w14:paraId="3E534D53"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CE5935D" w14:textId="4677B880"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FC0AE0" w:rsidRPr="00262545" w14:paraId="3B8D92B6" w14:textId="77777777" w:rsidTr="00C95F8D">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1CCA4158"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16399ECB"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Jei taip, pateikti išsamų aprašymą (nurodyti susijusią finansinę priemonę, nuorodų numerius, datas, prašytas sumas, suteiktas sumas ir kita)</w:t>
            </w:r>
          </w:p>
        </w:tc>
      </w:tr>
      <w:tr w:rsidR="00FC0AE0" w:rsidRPr="00262545" w14:paraId="1F56AFF3"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142161A"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r w:rsidR="00FC0AE0" w:rsidRPr="00262545" w14:paraId="742F6FA6"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BA8C236" w14:textId="79EDCE21"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FC0AE0" w:rsidRPr="00262545" w14:paraId="6D3407FB" w14:textId="77777777" w:rsidTr="00C95F8D">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5ADB31EF"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261776C4"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 xml:space="preserve">Jei taip, prašom išsamiai aprašyti (nurodyti tikslius duomenis, nuorodų numerius, datas, prašytas sumas, gautas sumas ir kita) </w:t>
            </w:r>
          </w:p>
        </w:tc>
      </w:tr>
      <w:tr w:rsidR="00FC0AE0" w:rsidRPr="00262545" w14:paraId="5BA99F90"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0230CAB"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r w:rsidR="00FC0AE0" w:rsidRPr="00262545" w14:paraId="65FDEAC9" w14:textId="77777777" w:rsidTr="00C95F8D">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55B2DEF" w14:textId="3309BAB4" w:rsidR="00FC0AE0" w:rsidRPr="00262545" w:rsidRDefault="00A60DD0" w:rsidP="00C95F8D">
            <w:pPr>
              <w:widowControl w:val="0"/>
              <w:ind w:left="34"/>
              <w:jc w:val="both"/>
              <w:textAlignment w:val="baseline"/>
              <w:rPr>
                <w:b/>
                <w:szCs w:val="24"/>
                <w:lang w:eastAsia="lt-LT"/>
              </w:rPr>
            </w:pPr>
            <w:r>
              <w:rPr>
                <w:b/>
                <w:szCs w:val="24"/>
                <w:lang w:eastAsia="lt-LT"/>
              </w:rPr>
              <w:t>7</w:t>
            </w:r>
            <w:r w:rsidR="00FC0AE0" w:rsidRPr="00262545">
              <w:rPr>
                <w:b/>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FC0AE0" w:rsidRPr="00262545" w14:paraId="7D261A99" w14:textId="77777777" w:rsidTr="00C95F8D">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59250D5D"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7D7E9BA6" w14:textId="77777777" w:rsidR="00FC0AE0" w:rsidRPr="00262545" w:rsidRDefault="00FC0AE0" w:rsidP="00C95F8D">
            <w:pPr>
              <w:widowControl w:val="0"/>
              <w:ind w:left="34"/>
              <w:jc w:val="both"/>
              <w:textAlignment w:val="baseline"/>
              <w:rPr>
                <w:szCs w:val="24"/>
                <w:lang w:eastAsia="lt-LT"/>
              </w:rPr>
            </w:pPr>
            <w:r w:rsidRPr="00262545">
              <w:rPr>
                <w:szCs w:val="24"/>
                <w:lang w:eastAsia="lt-LT"/>
              </w:rPr>
              <w:t>Jei taip, pateikti išsamų aprašymą (nurodyti susijusią finansinę priemonę, nuorodų numerius, datas, prašytas sumas, suteiktas sumas ir kita)</w:t>
            </w:r>
          </w:p>
        </w:tc>
      </w:tr>
      <w:tr w:rsidR="00FC0AE0" w:rsidRPr="00262545" w14:paraId="17236C87" w14:textId="77777777" w:rsidTr="00C95F8D">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39D763FB" w14:textId="77777777" w:rsidR="00FC0AE0" w:rsidRPr="00262545" w:rsidRDefault="00FC0AE0" w:rsidP="00C95F8D">
            <w:pPr>
              <w:widowControl w:val="0"/>
              <w:ind w:left="34" w:firstLine="62"/>
              <w:jc w:val="both"/>
              <w:textAlignment w:val="baseline"/>
              <w:rPr>
                <w:szCs w:val="24"/>
                <w:lang w:eastAsia="lt-LT"/>
              </w:rPr>
            </w:pPr>
            <w:r w:rsidRPr="00262545">
              <w:rPr>
                <w:sz w:val="36"/>
                <w:szCs w:val="36"/>
              </w:rPr>
              <w:t>□</w:t>
            </w:r>
            <w:r w:rsidRPr="00262545">
              <w:rPr>
                <w:szCs w:val="24"/>
                <w:lang w:eastAsia="lt-LT"/>
              </w:rPr>
              <w:t>Ne</w:t>
            </w:r>
          </w:p>
        </w:tc>
      </w:tr>
    </w:tbl>
    <w:p w14:paraId="45073070" w14:textId="77777777" w:rsidR="00FC0AE0" w:rsidRPr="00262545" w:rsidRDefault="00FC0AE0" w:rsidP="00FC0AE0">
      <w:pPr>
        <w:tabs>
          <w:tab w:val="left" w:pos="7952"/>
        </w:tabs>
        <w:ind w:firstLine="7952"/>
        <w:rPr>
          <w:rFonts w:eastAsia="Calibri"/>
          <w:b/>
          <w:szCs w:val="24"/>
        </w:rPr>
      </w:pPr>
    </w:p>
    <w:p w14:paraId="3FDA17C6" w14:textId="77777777" w:rsidR="00FC0AE0" w:rsidRPr="00262545" w:rsidRDefault="00FC0AE0" w:rsidP="00FC0AE0">
      <w:pPr>
        <w:spacing w:line="276" w:lineRule="auto"/>
        <w:rPr>
          <w:b/>
          <w:szCs w:val="24"/>
          <w:lang w:eastAsia="lt-LT"/>
        </w:rPr>
      </w:pPr>
    </w:p>
    <w:p w14:paraId="5B52D8E3" w14:textId="1540AB06" w:rsidR="005116BC" w:rsidRDefault="00FC0AE0" w:rsidP="00D14C45">
      <w:pPr>
        <w:spacing w:line="276" w:lineRule="auto"/>
        <w:rPr>
          <w:szCs w:val="24"/>
          <w:lang w:eastAsia="lt-LT"/>
        </w:rPr>
      </w:pPr>
      <w:r w:rsidRPr="00262545">
        <w:rPr>
          <w:b/>
          <w:szCs w:val="24"/>
          <w:lang w:eastAsia="lt-LT"/>
        </w:rPr>
        <w:t>Prie paraiškos gali būti pridedami kiti dokumentai, patvirtinantys ar pagrindžiantys paraiškoje pateiktą informaciją.</w:t>
      </w:r>
      <w:r w:rsidR="00D14C45" w:rsidRPr="00262545" w:rsidDel="00D14C45">
        <w:rPr>
          <w:rFonts w:ascii="Calibri" w:eastAsia="Calibri" w:hAnsi="Calibri"/>
          <w:sz w:val="22"/>
          <w:szCs w:val="24"/>
        </w:rPr>
        <w:t xml:space="preserve"> </w:t>
      </w:r>
    </w:p>
    <w:p w14:paraId="740BFE6D" w14:textId="691F02C9" w:rsidR="00FC0AE0" w:rsidRPr="00262545" w:rsidRDefault="00FC0AE0" w:rsidP="00A35D29">
      <w:pPr>
        <w:spacing w:line="276" w:lineRule="auto"/>
        <w:rPr>
          <w:szCs w:val="24"/>
          <w:lang w:eastAsia="lt-LT"/>
        </w:rPr>
      </w:pPr>
      <w:r w:rsidRPr="00262545">
        <w:rPr>
          <w:szCs w:val="24"/>
          <w:lang w:eastAsia="lt-LT"/>
        </w:rPr>
        <w:t>____________________</w:t>
      </w:r>
      <w:r w:rsidR="005116BC" w:rsidRPr="00262545">
        <w:rPr>
          <w:szCs w:val="24"/>
          <w:lang w:eastAsia="lt-LT"/>
        </w:rPr>
        <w:t>____________________</w:t>
      </w:r>
      <w:r w:rsidRPr="00262545">
        <w:rPr>
          <w:szCs w:val="24"/>
          <w:lang w:eastAsia="lt-LT"/>
        </w:rPr>
        <w:t xml:space="preserve">                              _________________                        ___________________________</w:t>
      </w:r>
    </w:p>
    <w:p w14:paraId="4A928B83" w14:textId="5450CA82" w:rsidR="00FC0AE0" w:rsidRPr="00262545" w:rsidRDefault="00FC0AE0" w:rsidP="00FC0AE0">
      <w:pPr>
        <w:tabs>
          <w:tab w:val="left" w:pos="4820"/>
          <w:tab w:val="left" w:pos="9072"/>
        </w:tabs>
        <w:spacing w:line="276" w:lineRule="auto"/>
        <w:jc w:val="both"/>
        <w:rPr>
          <w:szCs w:val="24"/>
          <w:lang w:eastAsia="lt-LT"/>
        </w:rPr>
      </w:pPr>
      <w:r w:rsidRPr="00262545">
        <w:rPr>
          <w:szCs w:val="24"/>
          <w:lang w:eastAsia="lt-LT"/>
        </w:rPr>
        <w:t>(</w:t>
      </w:r>
      <w:r w:rsidR="005B5D23">
        <w:rPr>
          <w:szCs w:val="24"/>
          <w:lang w:eastAsia="lt-LT"/>
        </w:rPr>
        <w:t xml:space="preserve">Pareiškėjo </w:t>
      </w:r>
      <w:r w:rsidRPr="00262545">
        <w:rPr>
          <w:szCs w:val="24"/>
          <w:lang w:eastAsia="lt-LT"/>
        </w:rPr>
        <w:t xml:space="preserve">vadovo </w:t>
      </w:r>
      <w:r w:rsidR="005B5D23">
        <w:rPr>
          <w:szCs w:val="24"/>
          <w:lang w:eastAsia="lt-LT"/>
        </w:rPr>
        <w:t xml:space="preserve">ar jo įgalioto asmens </w:t>
      </w:r>
      <w:r w:rsidRPr="00262545">
        <w:rPr>
          <w:szCs w:val="24"/>
          <w:lang w:eastAsia="lt-LT"/>
        </w:rPr>
        <w:t>pareigos)</w:t>
      </w:r>
      <w:r w:rsidR="005116BC">
        <w:rPr>
          <w:szCs w:val="24"/>
          <w:lang w:eastAsia="lt-LT"/>
        </w:rPr>
        <w:t xml:space="preserve">                                      </w:t>
      </w:r>
      <w:r w:rsidRPr="00262545">
        <w:rPr>
          <w:szCs w:val="24"/>
          <w:lang w:eastAsia="lt-LT"/>
        </w:rPr>
        <w:t>(parašas)</w:t>
      </w:r>
      <w:r w:rsidRPr="00262545">
        <w:rPr>
          <w:szCs w:val="24"/>
          <w:lang w:eastAsia="lt-LT"/>
        </w:rPr>
        <w:tab/>
      </w:r>
      <w:r w:rsidR="005116BC">
        <w:rPr>
          <w:szCs w:val="24"/>
          <w:lang w:eastAsia="lt-LT"/>
        </w:rPr>
        <w:t xml:space="preserve">                            </w:t>
      </w:r>
      <w:r w:rsidRPr="00262545">
        <w:rPr>
          <w:szCs w:val="24"/>
          <w:lang w:eastAsia="lt-LT"/>
        </w:rPr>
        <w:t>(vardas ir pavardė)</w:t>
      </w:r>
      <w:bookmarkStart w:id="2" w:name="_GoBack"/>
      <w:bookmarkEnd w:id="2"/>
    </w:p>
    <w:sectPr w:rsidR="00FC0AE0" w:rsidRPr="00262545" w:rsidSect="00906F65">
      <w:headerReference w:type="first" r:id="rId13"/>
      <w:pgSz w:w="16838" w:h="11906" w:orient="landscape"/>
      <w:pgMar w:top="1702" w:right="964"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E403" w14:textId="77777777" w:rsidR="005E0F1C" w:rsidRDefault="005E0F1C">
      <w:pPr>
        <w:rPr>
          <w:rFonts w:ascii="Calibri" w:eastAsia="Calibri" w:hAnsi="Calibri"/>
          <w:sz w:val="22"/>
          <w:szCs w:val="22"/>
        </w:rPr>
      </w:pPr>
      <w:r>
        <w:rPr>
          <w:rFonts w:ascii="Calibri" w:eastAsia="Calibri" w:hAnsi="Calibri"/>
          <w:sz w:val="22"/>
          <w:szCs w:val="22"/>
        </w:rPr>
        <w:separator/>
      </w:r>
    </w:p>
  </w:endnote>
  <w:endnote w:type="continuationSeparator" w:id="0">
    <w:p w14:paraId="09BE0254" w14:textId="77777777" w:rsidR="005E0F1C" w:rsidRDefault="005E0F1C">
      <w:pPr>
        <w:rPr>
          <w:rFonts w:ascii="Calibri" w:eastAsia="Calibri" w:hAnsi="Calibri"/>
          <w:sz w:val="22"/>
          <w:szCs w:val="22"/>
        </w:rPr>
      </w:pPr>
      <w:r>
        <w:rPr>
          <w:rFonts w:ascii="Calibri" w:eastAsia="Calibri" w:hAnsi="Calibri"/>
          <w:sz w:val="22"/>
          <w:szCs w:val="22"/>
        </w:rPr>
        <w:continuationSeparator/>
      </w:r>
    </w:p>
  </w:endnote>
  <w:endnote w:type="continuationNotice" w:id="1">
    <w:p w14:paraId="1FB6DAE3" w14:textId="77777777" w:rsidR="005E0F1C" w:rsidRDefault="005E0F1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FB4E" w14:textId="77777777" w:rsidR="005E0F1C" w:rsidRDefault="005E0F1C">
      <w:pPr>
        <w:rPr>
          <w:rFonts w:ascii="Calibri" w:eastAsia="Calibri" w:hAnsi="Calibri"/>
          <w:sz w:val="22"/>
          <w:szCs w:val="22"/>
        </w:rPr>
      </w:pPr>
      <w:r>
        <w:rPr>
          <w:rFonts w:ascii="Calibri" w:eastAsia="Calibri" w:hAnsi="Calibri"/>
          <w:sz w:val="22"/>
          <w:szCs w:val="22"/>
        </w:rPr>
        <w:separator/>
      </w:r>
    </w:p>
  </w:footnote>
  <w:footnote w:type="continuationSeparator" w:id="0">
    <w:p w14:paraId="707A0B99" w14:textId="77777777" w:rsidR="005E0F1C" w:rsidRDefault="005E0F1C">
      <w:pPr>
        <w:rPr>
          <w:rFonts w:ascii="Calibri" w:eastAsia="Calibri" w:hAnsi="Calibri"/>
          <w:sz w:val="22"/>
          <w:szCs w:val="22"/>
        </w:rPr>
      </w:pPr>
      <w:r>
        <w:rPr>
          <w:rFonts w:ascii="Calibri" w:eastAsia="Calibri" w:hAnsi="Calibri"/>
          <w:sz w:val="22"/>
          <w:szCs w:val="22"/>
        </w:rPr>
        <w:continuationSeparator/>
      </w:r>
    </w:p>
  </w:footnote>
  <w:footnote w:type="continuationNotice" w:id="1">
    <w:p w14:paraId="67471B95" w14:textId="77777777" w:rsidR="005E0F1C" w:rsidRDefault="005E0F1C">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751D" w14:textId="77777777" w:rsidR="005E0F1C" w:rsidRDefault="005E0F1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35896"/>
    <w:multiLevelType w:val="hybridMultilevel"/>
    <w:tmpl w:val="A72E3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90AC7"/>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5645D90"/>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D015F1"/>
    <w:multiLevelType w:val="multilevel"/>
    <w:tmpl w:val="2A929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lt-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8F0C2C"/>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B962BAA"/>
    <w:multiLevelType w:val="hybridMultilevel"/>
    <w:tmpl w:val="BD108C04"/>
    <w:lvl w:ilvl="0" w:tplc="0388D840">
      <w:start w:val="5"/>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7" w15:restartNumberingAfterBreak="0">
    <w:nsid w:val="43014078"/>
    <w:multiLevelType w:val="hybridMultilevel"/>
    <w:tmpl w:val="3B267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D4348E"/>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34618"/>
    <w:multiLevelType w:val="multilevel"/>
    <w:tmpl w:val="A20C390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E25FA8"/>
    <w:multiLevelType w:val="hybridMultilevel"/>
    <w:tmpl w:val="D5FA6180"/>
    <w:lvl w:ilvl="0" w:tplc="D4CACC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1386EE4"/>
    <w:multiLevelType w:val="hybridMultilevel"/>
    <w:tmpl w:val="81A29730"/>
    <w:lvl w:ilvl="0" w:tplc="D250FA14">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5F1EE8"/>
    <w:multiLevelType w:val="hybridMultilevel"/>
    <w:tmpl w:val="919A4FB6"/>
    <w:lvl w:ilvl="0" w:tplc="A9DCDC86">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603E31"/>
    <w:multiLevelType w:val="hybridMultilevel"/>
    <w:tmpl w:val="448E62C0"/>
    <w:lvl w:ilvl="0" w:tplc="F01CE1A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E4183F"/>
    <w:multiLevelType w:val="hybridMultilevel"/>
    <w:tmpl w:val="E1168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2"/>
  </w:num>
  <w:num w:numId="5">
    <w:abstractNumId w:val="9"/>
  </w:num>
  <w:num w:numId="6">
    <w:abstractNumId w:val="3"/>
  </w:num>
  <w:num w:numId="7">
    <w:abstractNumId w:val="8"/>
  </w:num>
  <w:num w:numId="8">
    <w:abstractNumId w:val="1"/>
  </w:num>
  <w:num w:numId="9">
    <w:abstractNumId w:val="7"/>
  </w:num>
  <w:num w:numId="10">
    <w:abstractNumId w:val="4"/>
  </w:num>
  <w:num w:numId="11">
    <w:abstractNumId w:val="14"/>
  </w:num>
  <w:num w:numId="12">
    <w:abstractNumId w:val="1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C8E"/>
    <w:rsid w:val="00001B4D"/>
    <w:rsid w:val="0000270B"/>
    <w:rsid w:val="00002954"/>
    <w:rsid w:val="00003A07"/>
    <w:rsid w:val="00003F4D"/>
    <w:rsid w:val="00004A15"/>
    <w:rsid w:val="00004BFC"/>
    <w:rsid w:val="00005333"/>
    <w:rsid w:val="00005951"/>
    <w:rsid w:val="00005B0C"/>
    <w:rsid w:val="0000766F"/>
    <w:rsid w:val="00010B64"/>
    <w:rsid w:val="00011981"/>
    <w:rsid w:val="00011B35"/>
    <w:rsid w:val="00013285"/>
    <w:rsid w:val="00013B90"/>
    <w:rsid w:val="0001471B"/>
    <w:rsid w:val="00015BA1"/>
    <w:rsid w:val="00016CBF"/>
    <w:rsid w:val="000208C9"/>
    <w:rsid w:val="00020EEC"/>
    <w:rsid w:val="00020F98"/>
    <w:rsid w:val="000219C2"/>
    <w:rsid w:val="00021DAB"/>
    <w:rsid w:val="000224FD"/>
    <w:rsid w:val="00025720"/>
    <w:rsid w:val="000257BD"/>
    <w:rsid w:val="00026546"/>
    <w:rsid w:val="0002686B"/>
    <w:rsid w:val="00032634"/>
    <w:rsid w:val="00032B73"/>
    <w:rsid w:val="00033300"/>
    <w:rsid w:val="000339B9"/>
    <w:rsid w:val="0003420A"/>
    <w:rsid w:val="00034888"/>
    <w:rsid w:val="0003531A"/>
    <w:rsid w:val="00036461"/>
    <w:rsid w:val="00037FF6"/>
    <w:rsid w:val="0004066B"/>
    <w:rsid w:val="00040F09"/>
    <w:rsid w:val="0004132B"/>
    <w:rsid w:val="0004237A"/>
    <w:rsid w:val="0004457A"/>
    <w:rsid w:val="00044F80"/>
    <w:rsid w:val="00045E49"/>
    <w:rsid w:val="00046096"/>
    <w:rsid w:val="00047144"/>
    <w:rsid w:val="0005075E"/>
    <w:rsid w:val="00052289"/>
    <w:rsid w:val="00053AAC"/>
    <w:rsid w:val="00053BAF"/>
    <w:rsid w:val="0005547E"/>
    <w:rsid w:val="000559D0"/>
    <w:rsid w:val="0005683D"/>
    <w:rsid w:val="00057D58"/>
    <w:rsid w:val="00060925"/>
    <w:rsid w:val="0006192E"/>
    <w:rsid w:val="0006367E"/>
    <w:rsid w:val="00063C6D"/>
    <w:rsid w:val="00064436"/>
    <w:rsid w:val="00064DF7"/>
    <w:rsid w:val="000650E9"/>
    <w:rsid w:val="0006562E"/>
    <w:rsid w:val="000657DD"/>
    <w:rsid w:val="00067375"/>
    <w:rsid w:val="00070BC1"/>
    <w:rsid w:val="00070F4C"/>
    <w:rsid w:val="000719E4"/>
    <w:rsid w:val="00071EE6"/>
    <w:rsid w:val="0007231E"/>
    <w:rsid w:val="00073789"/>
    <w:rsid w:val="00080186"/>
    <w:rsid w:val="00080466"/>
    <w:rsid w:val="00081705"/>
    <w:rsid w:val="00081D39"/>
    <w:rsid w:val="00082BCA"/>
    <w:rsid w:val="0008416A"/>
    <w:rsid w:val="00084839"/>
    <w:rsid w:val="0008621F"/>
    <w:rsid w:val="00086C70"/>
    <w:rsid w:val="00087CE0"/>
    <w:rsid w:val="00090976"/>
    <w:rsid w:val="000927A4"/>
    <w:rsid w:val="00094841"/>
    <w:rsid w:val="00094984"/>
    <w:rsid w:val="00095037"/>
    <w:rsid w:val="000954A7"/>
    <w:rsid w:val="00097312"/>
    <w:rsid w:val="000978AB"/>
    <w:rsid w:val="00097C69"/>
    <w:rsid w:val="000A0B71"/>
    <w:rsid w:val="000A24A4"/>
    <w:rsid w:val="000A2F28"/>
    <w:rsid w:val="000A3B16"/>
    <w:rsid w:val="000A5738"/>
    <w:rsid w:val="000A69E1"/>
    <w:rsid w:val="000A7B73"/>
    <w:rsid w:val="000B3558"/>
    <w:rsid w:val="000B36BF"/>
    <w:rsid w:val="000B3A3B"/>
    <w:rsid w:val="000B3BAA"/>
    <w:rsid w:val="000B4493"/>
    <w:rsid w:val="000B49E7"/>
    <w:rsid w:val="000B6646"/>
    <w:rsid w:val="000B66F8"/>
    <w:rsid w:val="000B6A6C"/>
    <w:rsid w:val="000B70D2"/>
    <w:rsid w:val="000B7C6F"/>
    <w:rsid w:val="000C0CD5"/>
    <w:rsid w:val="000C0DCE"/>
    <w:rsid w:val="000C1D46"/>
    <w:rsid w:val="000C2F71"/>
    <w:rsid w:val="000C518E"/>
    <w:rsid w:val="000C68EA"/>
    <w:rsid w:val="000C6FF2"/>
    <w:rsid w:val="000D20BD"/>
    <w:rsid w:val="000D4A42"/>
    <w:rsid w:val="000D6253"/>
    <w:rsid w:val="000D73FA"/>
    <w:rsid w:val="000E02C1"/>
    <w:rsid w:val="000E0D0B"/>
    <w:rsid w:val="000E193E"/>
    <w:rsid w:val="000E1ABE"/>
    <w:rsid w:val="000E2773"/>
    <w:rsid w:val="000E2F07"/>
    <w:rsid w:val="000E47FE"/>
    <w:rsid w:val="000E50DA"/>
    <w:rsid w:val="000E6F72"/>
    <w:rsid w:val="000E76C1"/>
    <w:rsid w:val="000E770E"/>
    <w:rsid w:val="000F030A"/>
    <w:rsid w:val="000F0ABA"/>
    <w:rsid w:val="000F0BB2"/>
    <w:rsid w:val="000F3515"/>
    <w:rsid w:val="000F3C2B"/>
    <w:rsid w:val="000F6450"/>
    <w:rsid w:val="000F6BE8"/>
    <w:rsid w:val="000F7A4F"/>
    <w:rsid w:val="00100A25"/>
    <w:rsid w:val="00100ADC"/>
    <w:rsid w:val="001036D0"/>
    <w:rsid w:val="00104221"/>
    <w:rsid w:val="00104A40"/>
    <w:rsid w:val="00104EC9"/>
    <w:rsid w:val="00105486"/>
    <w:rsid w:val="00105551"/>
    <w:rsid w:val="001068A7"/>
    <w:rsid w:val="001068EE"/>
    <w:rsid w:val="00106CDA"/>
    <w:rsid w:val="00110DA4"/>
    <w:rsid w:val="00110FE6"/>
    <w:rsid w:val="001113FC"/>
    <w:rsid w:val="00113194"/>
    <w:rsid w:val="00114B80"/>
    <w:rsid w:val="001153CA"/>
    <w:rsid w:val="00116592"/>
    <w:rsid w:val="0011728D"/>
    <w:rsid w:val="00117407"/>
    <w:rsid w:val="0012028F"/>
    <w:rsid w:val="001209C0"/>
    <w:rsid w:val="0012110C"/>
    <w:rsid w:val="00121D3E"/>
    <w:rsid w:val="00121DEC"/>
    <w:rsid w:val="00122554"/>
    <w:rsid w:val="001246C4"/>
    <w:rsid w:val="0012498F"/>
    <w:rsid w:val="00124A2D"/>
    <w:rsid w:val="001269CC"/>
    <w:rsid w:val="001309D0"/>
    <w:rsid w:val="00131047"/>
    <w:rsid w:val="00132207"/>
    <w:rsid w:val="00132DE5"/>
    <w:rsid w:val="00132F6E"/>
    <w:rsid w:val="001335F9"/>
    <w:rsid w:val="0013372C"/>
    <w:rsid w:val="00135568"/>
    <w:rsid w:val="00135768"/>
    <w:rsid w:val="0013594F"/>
    <w:rsid w:val="001361CA"/>
    <w:rsid w:val="00136209"/>
    <w:rsid w:val="00140826"/>
    <w:rsid w:val="001431C3"/>
    <w:rsid w:val="00144256"/>
    <w:rsid w:val="00145682"/>
    <w:rsid w:val="00145988"/>
    <w:rsid w:val="00146AA1"/>
    <w:rsid w:val="00151543"/>
    <w:rsid w:val="00152303"/>
    <w:rsid w:val="001534F4"/>
    <w:rsid w:val="00156AA5"/>
    <w:rsid w:val="001574F3"/>
    <w:rsid w:val="00161119"/>
    <w:rsid w:val="00162E39"/>
    <w:rsid w:val="0016409D"/>
    <w:rsid w:val="001641A1"/>
    <w:rsid w:val="00166848"/>
    <w:rsid w:val="00167D34"/>
    <w:rsid w:val="00171E31"/>
    <w:rsid w:val="00174152"/>
    <w:rsid w:val="00175D1A"/>
    <w:rsid w:val="00176550"/>
    <w:rsid w:val="0017690E"/>
    <w:rsid w:val="00177092"/>
    <w:rsid w:val="00180854"/>
    <w:rsid w:val="00180FEE"/>
    <w:rsid w:val="00186444"/>
    <w:rsid w:val="00186908"/>
    <w:rsid w:val="0018731F"/>
    <w:rsid w:val="00187B89"/>
    <w:rsid w:val="001901D5"/>
    <w:rsid w:val="001904CE"/>
    <w:rsid w:val="00191112"/>
    <w:rsid w:val="0019145E"/>
    <w:rsid w:val="0019201C"/>
    <w:rsid w:val="00192AFC"/>
    <w:rsid w:val="001945BE"/>
    <w:rsid w:val="001951A9"/>
    <w:rsid w:val="00195DDD"/>
    <w:rsid w:val="00197C2A"/>
    <w:rsid w:val="001A0251"/>
    <w:rsid w:val="001A0BF1"/>
    <w:rsid w:val="001A4B77"/>
    <w:rsid w:val="001B24B1"/>
    <w:rsid w:val="001B366C"/>
    <w:rsid w:val="001B3FDD"/>
    <w:rsid w:val="001B422C"/>
    <w:rsid w:val="001B68BA"/>
    <w:rsid w:val="001B790B"/>
    <w:rsid w:val="001C0D96"/>
    <w:rsid w:val="001C111C"/>
    <w:rsid w:val="001C1189"/>
    <w:rsid w:val="001C15E0"/>
    <w:rsid w:val="001C1AD5"/>
    <w:rsid w:val="001C2F1F"/>
    <w:rsid w:val="001C483F"/>
    <w:rsid w:val="001C5017"/>
    <w:rsid w:val="001C57CC"/>
    <w:rsid w:val="001C5B2D"/>
    <w:rsid w:val="001C5D11"/>
    <w:rsid w:val="001C7E59"/>
    <w:rsid w:val="001D0879"/>
    <w:rsid w:val="001D18A5"/>
    <w:rsid w:val="001D18B9"/>
    <w:rsid w:val="001D18D5"/>
    <w:rsid w:val="001D192D"/>
    <w:rsid w:val="001D1DF0"/>
    <w:rsid w:val="001D4375"/>
    <w:rsid w:val="001D5227"/>
    <w:rsid w:val="001D6040"/>
    <w:rsid w:val="001D6616"/>
    <w:rsid w:val="001D792B"/>
    <w:rsid w:val="001E1F71"/>
    <w:rsid w:val="001E28FB"/>
    <w:rsid w:val="001E296B"/>
    <w:rsid w:val="001E2994"/>
    <w:rsid w:val="001E3E18"/>
    <w:rsid w:val="001E3EC2"/>
    <w:rsid w:val="001E427A"/>
    <w:rsid w:val="001E4BE2"/>
    <w:rsid w:val="001E57D4"/>
    <w:rsid w:val="001E58B3"/>
    <w:rsid w:val="001E5BC4"/>
    <w:rsid w:val="001E5E77"/>
    <w:rsid w:val="001E70D6"/>
    <w:rsid w:val="001E7645"/>
    <w:rsid w:val="001F20F4"/>
    <w:rsid w:val="001F233E"/>
    <w:rsid w:val="001F244F"/>
    <w:rsid w:val="001F2963"/>
    <w:rsid w:val="001F3BEC"/>
    <w:rsid w:val="001F550C"/>
    <w:rsid w:val="001F55D3"/>
    <w:rsid w:val="001F5D4C"/>
    <w:rsid w:val="001F659D"/>
    <w:rsid w:val="001F7324"/>
    <w:rsid w:val="001F761D"/>
    <w:rsid w:val="001F7E61"/>
    <w:rsid w:val="0020158E"/>
    <w:rsid w:val="00202B45"/>
    <w:rsid w:val="00203A3D"/>
    <w:rsid w:val="00203D02"/>
    <w:rsid w:val="00203D6F"/>
    <w:rsid w:val="00204E8C"/>
    <w:rsid w:val="0020532D"/>
    <w:rsid w:val="00206BBA"/>
    <w:rsid w:val="0021055B"/>
    <w:rsid w:val="00211444"/>
    <w:rsid w:val="00211BC5"/>
    <w:rsid w:val="00211D91"/>
    <w:rsid w:val="00212D3B"/>
    <w:rsid w:val="002134E0"/>
    <w:rsid w:val="002137BD"/>
    <w:rsid w:val="002137D6"/>
    <w:rsid w:val="00217D94"/>
    <w:rsid w:val="00220D3C"/>
    <w:rsid w:val="002211B3"/>
    <w:rsid w:val="00222D53"/>
    <w:rsid w:val="0022320F"/>
    <w:rsid w:val="00223907"/>
    <w:rsid w:val="00225BDF"/>
    <w:rsid w:val="00225D17"/>
    <w:rsid w:val="002271AA"/>
    <w:rsid w:val="00227790"/>
    <w:rsid w:val="00231609"/>
    <w:rsid w:val="00231E4D"/>
    <w:rsid w:val="00232086"/>
    <w:rsid w:val="002322DD"/>
    <w:rsid w:val="00233386"/>
    <w:rsid w:val="00233EFB"/>
    <w:rsid w:val="00234964"/>
    <w:rsid w:val="00234C76"/>
    <w:rsid w:val="0023593A"/>
    <w:rsid w:val="00236D10"/>
    <w:rsid w:val="00237A11"/>
    <w:rsid w:val="00237EDF"/>
    <w:rsid w:val="00237FD5"/>
    <w:rsid w:val="00240B0E"/>
    <w:rsid w:val="002415E5"/>
    <w:rsid w:val="00241CB0"/>
    <w:rsid w:val="00242C72"/>
    <w:rsid w:val="002437CB"/>
    <w:rsid w:val="00246B40"/>
    <w:rsid w:val="0024772C"/>
    <w:rsid w:val="00247FF9"/>
    <w:rsid w:val="00252EB0"/>
    <w:rsid w:val="00253AB4"/>
    <w:rsid w:val="0025491B"/>
    <w:rsid w:val="00255E73"/>
    <w:rsid w:val="00256C04"/>
    <w:rsid w:val="00256E4A"/>
    <w:rsid w:val="00257447"/>
    <w:rsid w:val="00261AED"/>
    <w:rsid w:val="00262545"/>
    <w:rsid w:val="0026316C"/>
    <w:rsid w:val="00263E9B"/>
    <w:rsid w:val="00263EC1"/>
    <w:rsid w:val="00263FC8"/>
    <w:rsid w:val="00264F55"/>
    <w:rsid w:val="0026574A"/>
    <w:rsid w:val="00267A15"/>
    <w:rsid w:val="00270A4A"/>
    <w:rsid w:val="00273C16"/>
    <w:rsid w:val="002746B6"/>
    <w:rsid w:val="00274AB3"/>
    <w:rsid w:val="00275370"/>
    <w:rsid w:val="00275BE8"/>
    <w:rsid w:val="00276A5C"/>
    <w:rsid w:val="00276FCC"/>
    <w:rsid w:val="002773AC"/>
    <w:rsid w:val="0028036A"/>
    <w:rsid w:val="0028043B"/>
    <w:rsid w:val="002805F9"/>
    <w:rsid w:val="00280DDA"/>
    <w:rsid w:val="00281EA0"/>
    <w:rsid w:val="0028447A"/>
    <w:rsid w:val="00287FDE"/>
    <w:rsid w:val="00290219"/>
    <w:rsid w:val="0029101C"/>
    <w:rsid w:val="00291C53"/>
    <w:rsid w:val="00291EF6"/>
    <w:rsid w:val="00292D23"/>
    <w:rsid w:val="00292FF4"/>
    <w:rsid w:val="00293D20"/>
    <w:rsid w:val="00297418"/>
    <w:rsid w:val="0029758E"/>
    <w:rsid w:val="00297838"/>
    <w:rsid w:val="002A10F0"/>
    <w:rsid w:val="002A1265"/>
    <w:rsid w:val="002A1928"/>
    <w:rsid w:val="002A4FF8"/>
    <w:rsid w:val="002A5280"/>
    <w:rsid w:val="002B00E4"/>
    <w:rsid w:val="002B0222"/>
    <w:rsid w:val="002B0A35"/>
    <w:rsid w:val="002B0A59"/>
    <w:rsid w:val="002B2327"/>
    <w:rsid w:val="002B24BC"/>
    <w:rsid w:val="002B37F3"/>
    <w:rsid w:val="002B3DB2"/>
    <w:rsid w:val="002B3F17"/>
    <w:rsid w:val="002B4511"/>
    <w:rsid w:val="002B4AF6"/>
    <w:rsid w:val="002B4D9E"/>
    <w:rsid w:val="002B51BF"/>
    <w:rsid w:val="002B58CA"/>
    <w:rsid w:val="002B5D92"/>
    <w:rsid w:val="002B6539"/>
    <w:rsid w:val="002B6CF0"/>
    <w:rsid w:val="002B76B2"/>
    <w:rsid w:val="002B7703"/>
    <w:rsid w:val="002C0B41"/>
    <w:rsid w:val="002C17E3"/>
    <w:rsid w:val="002C3AC2"/>
    <w:rsid w:val="002C5798"/>
    <w:rsid w:val="002C57B1"/>
    <w:rsid w:val="002C63D7"/>
    <w:rsid w:val="002C709D"/>
    <w:rsid w:val="002C7663"/>
    <w:rsid w:val="002C7711"/>
    <w:rsid w:val="002C77CA"/>
    <w:rsid w:val="002C7FA8"/>
    <w:rsid w:val="002D0434"/>
    <w:rsid w:val="002D0799"/>
    <w:rsid w:val="002D0B4B"/>
    <w:rsid w:val="002D1AD1"/>
    <w:rsid w:val="002D2FCE"/>
    <w:rsid w:val="002D3253"/>
    <w:rsid w:val="002D4528"/>
    <w:rsid w:val="002D4C36"/>
    <w:rsid w:val="002D672E"/>
    <w:rsid w:val="002D784B"/>
    <w:rsid w:val="002E290C"/>
    <w:rsid w:val="002E343D"/>
    <w:rsid w:val="002E4839"/>
    <w:rsid w:val="002E565B"/>
    <w:rsid w:val="002E5F5D"/>
    <w:rsid w:val="002E5F80"/>
    <w:rsid w:val="002E6DCD"/>
    <w:rsid w:val="002F0E0E"/>
    <w:rsid w:val="002F0E2A"/>
    <w:rsid w:val="002F10DA"/>
    <w:rsid w:val="002F157A"/>
    <w:rsid w:val="002F25CC"/>
    <w:rsid w:val="002F288E"/>
    <w:rsid w:val="002F2FC5"/>
    <w:rsid w:val="002F31C2"/>
    <w:rsid w:val="002F3B3E"/>
    <w:rsid w:val="002F3ED1"/>
    <w:rsid w:val="002F4A0A"/>
    <w:rsid w:val="002F5BD7"/>
    <w:rsid w:val="002F66BF"/>
    <w:rsid w:val="002F7B96"/>
    <w:rsid w:val="002F7C82"/>
    <w:rsid w:val="003000AD"/>
    <w:rsid w:val="00300202"/>
    <w:rsid w:val="003010EA"/>
    <w:rsid w:val="00302091"/>
    <w:rsid w:val="00303DBE"/>
    <w:rsid w:val="00306204"/>
    <w:rsid w:val="0030657E"/>
    <w:rsid w:val="00307871"/>
    <w:rsid w:val="00311EF1"/>
    <w:rsid w:val="003128E8"/>
    <w:rsid w:val="00312A7C"/>
    <w:rsid w:val="00313AE8"/>
    <w:rsid w:val="003152DE"/>
    <w:rsid w:val="0031546F"/>
    <w:rsid w:val="00315A7A"/>
    <w:rsid w:val="0031600B"/>
    <w:rsid w:val="0031609D"/>
    <w:rsid w:val="00316979"/>
    <w:rsid w:val="00317435"/>
    <w:rsid w:val="00317FD3"/>
    <w:rsid w:val="00320BBF"/>
    <w:rsid w:val="0032491C"/>
    <w:rsid w:val="00324C90"/>
    <w:rsid w:val="00325F67"/>
    <w:rsid w:val="003301FC"/>
    <w:rsid w:val="003302C7"/>
    <w:rsid w:val="00334C7D"/>
    <w:rsid w:val="00336F78"/>
    <w:rsid w:val="00336F7D"/>
    <w:rsid w:val="00337E34"/>
    <w:rsid w:val="00340811"/>
    <w:rsid w:val="00342C35"/>
    <w:rsid w:val="00342F6F"/>
    <w:rsid w:val="00343AC6"/>
    <w:rsid w:val="00343C67"/>
    <w:rsid w:val="0034401D"/>
    <w:rsid w:val="00344A7E"/>
    <w:rsid w:val="003451E6"/>
    <w:rsid w:val="00346217"/>
    <w:rsid w:val="00346CBA"/>
    <w:rsid w:val="00347187"/>
    <w:rsid w:val="0034768F"/>
    <w:rsid w:val="00350505"/>
    <w:rsid w:val="0035323A"/>
    <w:rsid w:val="00353847"/>
    <w:rsid w:val="003569D2"/>
    <w:rsid w:val="00357AC7"/>
    <w:rsid w:val="00361C6E"/>
    <w:rsid w:val="00363BE7"/>
    <w:rsid w:val="00363E8A"/>
    <w:rsid w:val="0036441D"/>
    <w:rsid w:val="00365A27"/>
    <w:rsid w:val="0036764C"/>
    <w:rsid w:val="00376C9E"/>
    <w:rsid w:val="00377064"/>
    <w:rsid w:val="00380670"/>
    <w:rsid w:val="00380CD9"/>
    <w:rsid w:val="00381B3E"/>
    <w:rsid w:val="00382BA8"/>
    <w:rsid w:val="00382CE7"/>
    <w:rsid w:val="00382F0E"/>
    <w:rsid w:val="003832D1"/>
    <w:rsid w:val="00384119"/>
    <w:rsid w:val="00384C2B"/>
    <w:rsid w:val="0038568A"/>
    <w:rsid w:val="00385714"/>
    <w:rsid w:val="003868A5"/>
    <w:rsid w:val="00386CA6"/>
    <w:rsid w:val="0038764B"/>
    <w:rsid w:val="00387B56"/>
    <w:rsid w:val="0039065D"/>
    <w:rsid w:val="00392309"/>
    <w:rsid w:val="00392336"/>
    <w:rsid w:val="00393538"/>
    <w:rsid w:val="00394771"/>
    <w:rsid w:val="00395F28"/>
    <w:rsid w:val="00396100"/>
    <w:rsid w:val="003971B9"/>
    <w:rsid w:val="0039754B"/>
    <w:rsid w:val="00397B4F"/>
    <w:rsid w:val="003A02E4"/>
    <w:rsid w:val="003A41F1"/>
    <w:rsid w:val="003A6319"/>
    <w:rsid w:val="003A7029"/>
    <w:rsid w:val="003A73B0"/>
    <w:rsid w:val="003A755F"/>
    <w:rsid w:val="003B29C3"/>
    <w:rsid w:val="003B2B2E"/>
    <w:rsid w:val="003B34A3"/>
    <w:rsid w:val="003B4268"/>
    <w:rsid w:val="003B503D"/>
    <w:rsid w:val="003B5917"/>
    <w:rsid w:val="003B5D23"/>
    <w:rsid w:val="003B62AC"/>
    <w:rsid w:val="003B6C88"/>
    <w:rsid w:val="003C1C12"/>
    <w:rsid w:val="003C1D47"/>
    <w:rsid w:val="003C1EF6"/>
    <w:rsid w:val="003C3DD3"/>
    <w:rsid w:val="003C469B"/>
    <w:rsid w:val="003C4993"/>
    <w:rsid w:val="003C4CC7"/>
    <w:rsid w:val="003C531C"/>
    <w:rsid w:val="003C599E"/>
    <w:rsid w:val="003C6518"/>
    <w:rsid w:val="003C73C8"/>
    <w:rsid w:val="003D0FFD"/>
    <w:rsid w:val="003D1424"/>
    <w:rsid w:val="003D16FD"/>
    <w:rsid w:val="003D1945"/>
    <w:rsid w:val="003D1A70"/>
    <w:rsid w:val="003D318A"/>
    <w:rsid w:val="003D5264"/>
    <w:rsid w:val="003D5772"/>
    <w:rsid w:val="003D5846"/>
    <w:rsid w:val="003D5EBB"/>
    <w:rsid w:val="003D6EB8"/>
    <w:rsid w:val="003E006A"/>
    <w:rsid w:val="003E1775"/>
    <w:rsid w:val="003E1A41"/>
    <w:rsid w:val="003E1A99"/>
    <w:rsid w:val="003E205F"/>
    <w:rsid w:val="003E2345"/>
    <w:rsid w:val="003E27FA"/>
    <w:rsid w:val="003E2819"/>
    <w:rsid w:val="003E2DB7"/>
    <w:rsid w:val="003E2EED"/>
    <w:rsid w:val="003E32DB"/>
    <w:rsid w:val="003E37C7"/>
    <w:rsid w:val="003E393B"/>
    <w:rsid w:val="003E5367"/>
    <w:rsid w:val="003E5CCF"/>
    <w:rsid w:val="003E6B02"/>
    <w:rsid w:val="003E73D8"/>
    <w:rsid w:val="003E7BCC"/>
    <w:rsid w:val="003F02BC"/>
    <w:rsid w:val="003F0D12"/>
    <w:rsid w:val="003F10E2"/>
    <w:rsid w:val="003F2867"/>
    <w:rsid w:val="003F28AD"/>
    <w:rsid w:val="003F306B"/>
    <w:rsid w:val="003F40DA"/>
    <w:rsid w:val="003F473B"/>
    <w:rsid w:val="003F5FEE"/>
    <w:rsid w:val="003F60A1"/>
    <w:rsid w:val="003F61E6"/>
    <w:rsid w:val="003F6224"/>
    <w:rsid w:val="003F74BA"/>
    <w:rsid w:val="00400095"/>
    <w:rsid w:val="0040132C"/>
    <w:rsid w:val="00401C75"/>
    <w:rsid w:val="00402F9D"/>
    <w:rsid w:val="004032F4"/>
    <w:rsid w:val="00403D3D"/>
    <w:rsid w:val="00405FF8"/>
    <w:rsid w:val="004075C7"/>
    <w:rsid w:val="0041135C"/>
    <w:rsid w:val="004119F8"/>
    <w:rsid w:val="00412B57"/>
    <w:rsid w:val="004135C7"/>
    <w:rsid w:val="004141ED"/>
    <w:rsid w:val="0041691A"/>
    <w:rsid w:val="00417CAE"/>
    <w:rsid w:val="00420291"/>
    <w:rsid w:val="00423DF0"/>
    <w:rsid w:val="004328C5"/>
    <w:rsid w:val="00432FB9"/>
    <w:rsid w:val="004334DF"/>
    <w:rsid w:val="0043425B"/>
    <w:rsid w:val="00434964"/>
    <w:rsid w:val="00434A13"/>
    <w:rsid w:val="00434D44"/>
    <w:rsid w:val="00435A1C"/>
    <w:rsid w:val="004364AA"/>
    <w:rsid w:val="004364EC"/>
    <w:rsid w:val="00442668"/>
    <w:rsid w:val="004449F5"/>
    <w:rsid w:val="004456E5"/>
    <w:rsid w:val="0044572F"/>
    <w:rsid w:val="0044684B"/>
    <w:rsid w:val="00447421"/>
    <w:rsid w:val="0045097E"/>
    <w:rsid w:val="00450A3C"/>
    <w:rsid w:val="00451696"/>
    <w:rsid w:val="0045380B"/>
    <w:rsid w:val="00454476"/>
    <w:rsid w:val="00457131"/>
    <w:rsid w:val="00460D26"/>
    <w:rsid w:val="0046198C"/>
    <w:rsid w:val="0046280D"/>
    <w:rsid w:val="004649F9"/>
    <w:rsid w:val="00466277"/>
    <w:rsid w:val="004667C3"/>
    <w:rsid w:val="00466A89"/>
    <w:rsid w:val="00466F89"/>
    <w:rsid w:val="004670A4"/>
    <w:rsid w:val="004701B0"/>
    <w:rsid w:val="0047028F"/>
    <w:rsid w:val="00470A3C"/>
    <w:rsid w:val="00470B95"/>
    <w:rsid w:val="00471DEB"/>
    <w:rsid w:val="00474031"/>
    <w:rsid w:val="00475F46"/>
    <w:rsid w:val="00476573"/>
    <w:rsid w:val="00476F6E"/>
    <w:rsid w:val="004770B8"/>
    <w:rsid w:val="00477226"/>
    <w:rsid w:val="00477A1E"/>
    <w:rsid w:val="0048006B"/>
    <w:rsid w:val="0048122B"/>
    <w:rsid w:val="00481361"/>
    <w:rsid w:val="004821AB"/>
    <w:rsid w:val="00483767"/>
    <w:rsid w:val="0048511B"/>
    <w:rsid w:val="004856F1"/>
    <w:rsid w:val="00485CA3"/>
    <w:rsid w:val="00485E46"/>
    <w:rsid w:val="00487AA1"/>
    <w:rsid w:val="0049122E"/>
    <w:rsid w:val="00491605"/>
    <w:rsid w:val="00492D31"/>
    <w:rsid w:val="0049337E"/>
    <w:rsid w:val="00493CA7"/>
    <w:rsid w:val="00493E4F"/>
    <w:rsid w:val="004940E1"/>
    <w:rsid w:val="00494631"/>
    <w:rsid w:val="00494B9D"/>
    <w:rsid w:val="00494F6D"/>
    <w:rsid w:val="0049519D"/>
    <w:rsid w:val="00495A93"/>
    <w:rsid w:val="00495C0C"/>
    <w:rsid w:val="00496C17"/>
    <w:rsid w:val="00497D74"/>
    <w:rsid w:val="004A4AA3"/>
    <w:rsid w:val="004A52DC"/>
    <w:rsid w:val="004A6520"/>
    <w:rsid w:val="004A728D"/>
    <w:rsid w:val="004B0962"/>
    <w:rsid w:val="004B0BDA"/>
    <w:rsid w:val="004B23C9"/>
    <w:rsid w:val="004B4204"/>
    <w:rsid w:val="004B52A5"/>
    <w:rsid w:val="004B591C"/>
    <w:rsid w:val="004B72BF"/>
    <w:rsid w:val="004B7638"/>
    <w:rsid w:val="004B7E03"/>
    <w:rsid w:val="004C2DE0"/>
    <w:rsid w:val="004C45C0"/>
    <w:rsid w:val="004C5468"/>
    <w:rsid w:val="004C5DD2"/>
    <w:rsid w:val="004C64D8"/>
    <w:rsid w:val="004C6966"/>
    <w:rsid w:val="004C6E33"/>
    <w:rsid w:val="004D0537"/>
    <w:rsid w:val="004D0AA1"/>
    <w:rsid w:val="004D0FFF"/>
    <w:rsid w:val="004D18BB"/>
    <w:rsid w:val="004D1B4E"/>
    <w:rsid w:val="004D26F4"/>
    <w:rsid w:val="004D27EC"/>
    <w:rsid w:val="004D30CF"/>
    <w:rsid w:val="004D3B25"/>
    <w:rsid w:val="004D48E4"/>
    <w:rsid w:val="004D4E81"/>
    <w:rsid w:val="004D66B4"/>
    <w:rsid w:val="004D68D7"/>
    <w:rsid w:val="004D6F73"/>
    <w:rsid w:val="004D7455"/>
    <w:rsid w:val="004E0BBB"/>
    <w:rsid w:val="004E242E"/>
    <w:rsid w:val="004E3C44"/>
    <w:rsid w:val="004E6092"/>
    <w:rsid w:val="004F0124"/>
    <w:rsid w:val="004F1811"/>
    <w:rsid w:val="004F2537"/>
    <w:rsid w:val="004F37AC"/>
    <w:rsid w:val="004F3AC1"/>
    <w:rsid w:val="004F4D73"/>
    <w:rsid w:val="004F5E63"/>
    <w:rsid w:val="004F640F"/>
    <w:rsid w:val="004F64CC"/>
    <w:rsid w:val="004F6DE7"/>
    <w:rsid w:val="004F72B5"/>
    <w:rsid w:val="004F771E"/>
    <w:rsid w:val="00500530"/>
    <w:rsid w:val="00502861"/>
    <w:rsid w:val="0050420D"/>
    <w:rsid w:val="00504585"/>
    <w:rsid w:val="00505E68"/>
    <w:rsid w:val="00505EFD"/>
    <w:rsid w:val="005068AB"/>
    <w:rsid w:val="00506E7F"/>
    <w:rsid w:val="00507767"/>
    <w:rsid w:val="005111E6"/>
    <w:rsid w:val="005116BC"/>
    <w:rsid w:val="005117E1"/>
    <w:rsid w:val="00512B39"/>
    <w:rsid w:val="00514006"/>
    <w:rsid w:val="0051479B"/>
    <w:rsid w:val="0051480C"/>
    <w:rsid w:val="00514DA9"/>
    <w:rsid w:val="005150FC"/>
    <w:rsid w:val="005152C8"/>
    <w:rsid w:val="005153C7"/>
    <w:rsid w:val="005175C0"/>
    <w:rsid w:val="00520045"/>
    <w:rsid w:val="00521D4A"/>
    <w:rsid w:val="00522357"/>
    <w:rsid w:val="005226DF"/>
    <w:rsid w:val="0052286B"/>
    <w:rsid w:val="00524917"/>
    <w:rsid w:val="00525113"/>
    <w:rsid w:val="0052515D"/>
    <w:rsid w:val="00526A0A"/>
    <w:rsid w:val="00527025"/>
    <w:rsid w:val="005273FF"/>
    <w:rsid w:val="00527553"/>
    <w:rsid w:val="0053097C"/>
    <w:rsid w:val="005325A9"/>
    <w:rsid w:val="00533668"/>
    <w:rsid w:val="00535360"/>
    <w:rsid w:val="0053759C"/>
    <w:rsid w:val="00540668"/>
    <w:rsid w:val="00542FE7"/>
    <w:rsid w:val="00545228"/>
    <w:rsid w:val="00545809"/>
    <w:rsid w:val="00547AF8"/>
    <w:rsid w:val="00552A3C"/>
    <w:rsid w:val="00553621"/>
    <w:rsid w:val="00554D94"/>
    <w:rsid w:val="0055556F"/>
    <w:rsid w:val="00556CE6"/>
    <w:rsid w:val="00556F58"/>
    <w:rsid w:val="00560E61"/>
    <w:rsid w:val="00561779"/>
    <w:rsid w:val="005633E4"/>
    <w:rsid w:val="00563470"/>
    <w:rsid w:val="00566293"/>
    <w:rsid w:val="00570FE4"/>
    <w:rsid w:val="00572788"/>
    <w:rsid w:val="00573408"/>
    <w:rsid w:val="0057342B"/>
    <w:rsid w:val="0057485E"/>
    <w:rsid w:val="00576D7F"/>
    <w:rsid w:val="005810AE"/>
    <w:rsid w:val="005811EA"/>
    <w:rsid w:val="005815D7"/>
    <w:rsid w:val="00581D2D"/>
    <w:rsid w:val="00582622"/>
    <w:rsid w:val="005827C7"/>
    <w:rsid w:val="0058505E"/>
    <w:rsid w:val="0058583D"/>
    <w:rsid w:val="00586509"/>
    <w:rsid w:val="00587220"/>
    <w:rsid w:val="005875C9"/>
    <w:rsid w:val="00587D97"/>
    <w:rsid w:val="00590177"/>
    <w:rsid w:val="00592470"/>
    <w:rsid w:val="00593BB8"/>
    <w:rsid w:val="00594BE8"/>
    <w:rsid w:val="0059571E"/>
    <w:rsid w:val="00595E90"/>
    <w:rsid w:val="0059694F"/>
    <w:rsid w:val="005A0C4E"/>
    <w:rsid w:val="005A2037"/>
    <w:rsid w:val="005A28E4"/>
    <w:rsid w:val="005A4455"/>
    <w:rsid w:val="005A4B44"/>
    <w:rsid w:val="005A6FAC"/>
    <w:rsid w:val="005A7E46"/>
    <w:rsid w:val="005B35D4"/>
    <w:rsid w:val="005B388A"/>
    <w:rsid w:val="005B43F2"/>
    <w:rsid w:val="005B47CC"/>
    <w:rsid w:val="005B5D23"/>
    <w:rsid w:val="005B6AAB"/>
    <w:rsid w:val="005B6B21"/>
    <w:rsid w:val="005B7467"/>
    <w:rsid w:val="005B7AB0"/>
    <w:rsid w:val="005C04CE"/>
    <w:rsid w:val="005C1201"/>
    <w:rsid w:val="005C1528"/>
    <w:rsid w:val="005C1E2D"/>
    <w:rsid w:val="005C46F8"/>
    <w:rsid w:val="005C5E86"/>
    <w:rsid w:val="005D0C08"/>
    <w:rsid w:val="005D1519"/>
    <w:rsid w:val="005D1879"/>
    <w:rsid w:val="005D1B40"/>
    <w:rsid w:val="005D21B0"/>
    <w:rsid w:val="005D2DB0"/>
    <w:rsid w:val="005D2DDC"/>
    <w:rsid w:val="005D3E22"/>
    <w:rsid w:val="005D4177"/>
    <w:rsid w:val="005D5E69"/>
    <w:rsid w:val="005D6F5E"/>
    <w:rsid w:val="005D7F0C"/>
    <w:rsid w:val="005E0F1C"/>
    <w:rsid w:val="005E1FF4"/>
    <w:rsid w:val="005E221A"/>
    <w:rsid w:val="005E240B"/>
    <w:rsid w:val="005E28FF"/>
    <w:rsid w:val="005E3CEB"/>
    <w:rsid w:val="005E44C5"/>
    <w:rsid w:val="005E47DC"/>
    <w:rsid w:val="005E5D29"/>
    <w:rsid w:val="005E724C"/>
    <w:rsid w:val="005E7304"/>
    <w:rsid w:val="005F0208"/>
    <w:rsid w:val="005F12FB"/>
    <w:rsid w:val="005F2667"/>
    <w:rsid w:val="005F28A0"/>
    <w:rsid w:val="005F3C14"/>
    <w:rsid w:val="005F41DD"/>
    <w:rsid w:val="005F47E2"/>
    <w:rsid w:val="005F4F33"/>
    <w:rsid w:val="005F6074"/>
    <w:rsid w:val="005F7C16"/>
    <w:rsid w:val="006015FA"/>
    <w:rsid w:val="00601E38"/>
    <w:rsid w:val="006023DC"/>
    <w:rsid w:val="00602B8E"/>
    <w:rsid w:val="00602ED0"/>
    <w:rsid w:val="006054B5"/>
    <w:rsid w:val="00606EE7"/>
    <w:rsid w:val="00607899"/>
    <w:rsid w:val="00607D34"/>
    <w:rsid w:val="00610A88"/>
    <w:rsid w:val="00611BB8"/>
    <w:rsid w:val="006135BE"/>
    <w:rsid w:val="00613B60"/>
    <w:rsid w:val="00614E4F"/>
    <w:rsid w:val="00615910"/>
    <w:rsid w:val="0061631C"/>
    <w:rsid w:val="00616898"/>
    <w:rsid w:val="00617366"/>
    <w:rsid w:val="006231FC"/>
    <w:rsid w:val="0062336D"/>
    <w:rsid w:val="00623708"/>
    <w:rsid w:val="00623A5C"/>
    <w:rsid w:val="006249B6"/>
    <w:rsid w:val="00624CD6"/>
    <w:rsid w:val="00625DE7"/>
    <w:rsid w:val="00626314"/>
    <w:rsid w:val="006265E5"/>
    <w:rsid w:val="00627BB0"/>
    <w:rsid w:val="006316E3"/>
    <w:rsid w:val="006329C4"/>
    <w:rsid w:val="00633F92"/>
    <w:rsid w:val="0063564E"/>
    <w:rsid w:val="00636399"/>
    <w:rsid w:val="0063664F"/>
    <w:rsid w:val="00636D9B"/>
    <w:rsid w:val="00636F5E"/>
    <w:rsid w:val="00637938"/>
    <w:rsid w:val="00637CFE"/>
    <w:rsid w:val="00637DA1"/>
    <w:rsid w:val="00637DAC"/>
    <w:rsid w:val="0064024B"/>
    <w:rsid w:val="006414C8"/>
    <w:rsid w:val="00642E62"/>
    <w:rsid w:val="00643DDE"/>
    <w:rsid w:val="00644626"/>
    <w:rsid w:val="00646ACB"/>
    <w:rsid w:val="00647171"/>
    <w:rsid w:val="00647859"/>
    <w:rsid w:val="00650692"/>
    <w:rsid w:val="006519B4"/>
    <w:rsid w:val="0065254E"/>
    <w:rsid w:val="00652A4F"/>
    <w:rsid w:val="00654067"/>
    <w:rsid w:val="006562BF"/>
    <w:rsid w:val="00656432"/>
    <w:rsid w:val="0065670D"/>
    <w:rsid w:val="00656D2C"/>
    <w:rsid w:val="00657AA6"/>
    <w:rsid w:val="00657CC5"/>
    <w:rsid w:val="006619EA"/>
    <w:rsid w:val="006649EB"/>
    <w:rsid w:val="00665A99"/>
    <w:rsid w:val="006660A1"/>
    <w:rsid w:val="0066780A"/>
    <w:rsid w:val="00671051"/>
    <w:rsid w:val="006718AA"/>
    <w:rsid w:val="006729C2"/>
    <w:rsid w:val="00673807"/>
    <w:rsid w:val="00673CA5"/>
    <w:rsid w:val="00674325"/>
    <w:rsid w:val="00674C6A"/>
    <w:rsid w:val="006757CD"/>
    <w:rsid w:val="00675818"/>
    <w:rsid w:val="00675B01"/>
    <w:rsid w:val="00680211"/>
    <w:rsid w:val="00680563"/>
    <w:rsid w:val="00680571"/>
    <w:rsid w:val="006837F0"/>
    <w:rsid w:val="00686066"/>
    <w:rsid w:val="00687885"/>
    <w:rsid w:val="00691334"/>
    <w:rsid w:val="006922BA"/>
    <w:rsid w:val="00692DEC"/>
    <w:rsid w:val="006934E2"/>
    <w:rsid w:val="006953C3"/>
    <w:rsid w:val="006963E6"/>
    <w:rsid w:val="006A0DEC"/>
    <w:rsid w:val="006A1593"/>
    <w:rsid w:val="006A3169"/>
    <w:rsid w:val="006A366B"/>
    <w:rsid w:val="006A6AF5"/>
    <w:rsid w:val="006A7374"/>
    <w:rsid w:val="006B04E8"/>
    <w:rsid w:val="006B2272"/>
    <w:rsid w:val="006B27E4"/>
    <w:rsid w:val="006B37E8"/>
    <w:rsid w:val="006C1EE8"/>
    <w:rsid w:val="006C2002"/>
    <w:rsid w:val="006C2158"/>
    <w:rsid w:val="006C2356"/>
    <w:rsid w:val="006C29D8"/>
    <w:rsid w:val="006C36F0"/>
    <w:rsid w:val="006C4E86"/>
    <w:rsid w:val="006C5FAE"/>
    <w:rsid w:val="006C613A"/>
    <w:rsid w:val="006C69C7"/>
    <w:rsid w:val="006C7155"/>
    <w:rsid w:val="006C7E01"/>
    <w:rsid w:val="006D1601"/>
    <w:rsid w:val="006D27ED"/>
    <w:rsid w:val="006D3248"/>
    <w:rsid w:val="006D3E9B"/>
    <w:rsid w:val="006D6521"/>
    <w:rsid w:val="006D6944"/>
    <w:rsid w:val="006E052A"/>
    <w:rsid w:val="006E085B"/>
    <w:rsid w:val="006E0960"/>
    <w:rsid w:val="006E227C"/>
    <w:rsid w:val="006E24B4"/>
    <w:rsid w:val="006E397C"/>
    <w:rsid w:val="006E3B1B"/>
    <w:rsid w:val="006E4ACB"/>
    <w:rsid w:val="006E58DF"/>
    <w:rsid w:val="006E5B04"/>
    <w:rsid w:val="006E5B89"/>
    <w:rsid w:val="006E663B"/>
    <w:rsid w:val="006E67A5"/>
    <w:rsid w:val="006F148B"/>
    <w:rsid w:val="006F2192"/>
    <w:rsid w:val="006F293C"/>
    <w:rsid w:val="006F30F5"/>
    <w:rsid w:val="006F432B"/>
    <w:rsid w:val="006F5D73"/>
    <w:rsid w:val="006F6F92"/>
    <w:rsid w:val="006F71A4"/>
    <w:rsid w:val="006F78EA"/>
    <w:rsid w:val="0070040F"/>
    <w:rsid w:val="00700571"/>
    <w:rsid w:val="00700647"/>
    <w:rsid w:val="00700C82"/>
    <w:rsid w:val="0070216D"/>
    <w:rsid w:val="00703763"/>
    <w:rsid w:val="00703D92"/>
    <w:rsid w:val="00704460"/>
    <w:rsid w:val="00705D3F"/>
    <w:rsid w:val="0070667C"/>
    <w:rsid w:val="00706CBA"/>
    <w:rsid w:val="00707F91"/>
    <w:rsid w:val="0071086C"/>
    <w:rsid w:val="0071242B"/>
    <w:rsid w:val="007136A5"/>
    <w:rsid w:val="00714468"/>
    <w:rsid w:val="00714756"/>
    <w:rsid w:val="0071494F"/>
    <w:rsid w:val="007171EE"/>
    <w:rsid w:val="00720858"/>
    <w:rsid w:val="007228FB"/>
    <w:rsid w:val="00723A62"/>
    <w:rsid w:val="00723B9B"/>
    <w:rsid w:val="00723D72"/>
    <w:rsid w:val="00724334"/>
    <w:rsid w:val="00725329"/>
    <w:rsid w:val="00725949"/>
    <w:rsid w:val="00726624"/>
    <w:rsid w:val="007266DB"/>
    <w:rsid w:val="00726DAC"/>
    <w:rsid w:val="00726F1B"/>
    <w:rsid w:val="007270A6"/>
    <w:rsid w:val="00730BC3"/>
    <w:rsid w:val="00731286"/>
    <w:rsid w:val="00731362"/>
    <w:rsid w:val="007317ED"/>
    <w:rsid w:val="0073325B"/>
    <w:rsid w:val="0073616E"/>
    <w:rsid w:val="007378AC"/>
    <w:rsid w:val="00737D89"/>
    <w:rsid w:val="0074008E"/>
    <w:rsid w:val="00740754"/>
    <w:rsid w:val="00740B5D"/>
    <w:rsid w:val="0074304A"/>
    <w:rsid w:val="007439E6"/>
    <w:rsid w:val="0074460A"/>
    <w:rsid w:val="00745DFE"/>
    <w:rsid w:val="007472D4"/>
    <w:rsid w:val="0074770E"/>
    <w:rsid w:val="00747990"/>
    <w:rsid w:val="00747EEF"/>
    <w:rsid w:val="0075053A"/>
    <w:rsid w:val="007513FF"/>
    <w:rsid w:val="007520A9"/>
    <w:rsid w:val="007537A7"/>
    <w:rsid w:val="00753FDE"/>
    <w:rsid w:val="007544A4"/>
    <w:rsid w:val="00754B18"/>
    <w:rsid w:val="0075537D"/>
    <w:rsid w:val="00755706"/>
    <w:rsid w:val="00755A96"/>
    <w:rsid w:val="00756345"/>
    <w:rsid w:val="00757A49"/>
    <w:rsid w:val="00760EF5"/>
    <w:rsid w:val="00761CA9"/>
    <w:rsid w:val="007643A6"/>
    <w:rsid w:val="007662FE"/>
    <w:rsid w:val="00767FA7"/>
    <w:rsid w:val="007702BF"/>
    <w:rsid w:val="0077140E"/>
    <w:rsid w:val="00772579"/>
    <w:rsid w:val="00772ED0"/>
    <w:rsid w:val="0077303E"/>
    <w:rsid w:val="00775A4F"/>
    <w:rsid w:val="00776B98"/>
    <w:rsid w:val="00777BE0"/>
    <w:rsid w:val="0078044B"/>
    <w:rsid w:val="00781144"/>
    <w:rsid w:val="0078472E"/>
    <w:rsid w:val="007848D6"/>
    <w:rsid w:val="0078559B"/>
    <w:rsid w:val="00787F7D"/>
    <w:rsid w:val="00790183"/>
    <w:rsid w:val="0079180B"/>
    <w:rsid w:val="00791A90"/>
    <w:rsid w:val="00793EEA"/>
    <w:rsid w:val="00796B8A"/>
    <w:rsid w:val="007A1A8F"/>
    <w:rsid w:val="007A222F"/>
    <w:rsid w:val="007A2C3C"/>
    <w:rsid w:val="007A2E92"/>
    <w:rsid w:val="007A4A35"/>
    <w:rsid w:val="007A4DBA"/>
    <w:rsid w:val="007A6100"/>
    <w:rsid w:val="007A710D"/>
    <w:rsid w:val="007A7555"/>
    <w:rsid w:val="007A7789"/>
    <w:rsid w:val="007A7FDC"/>
    <w:rsid w:val="007B0AE8"/>
    <w:rsid w:val="007B171C"/>
    <w:rsid w:val="007B2E82"/>
    <w:rsid w:val="007B2FEE"/>
    <w:rsid w:val="007B49EB"/>
    <w:rsid w:val="007B53E3"/>
    <w:rsid w:val="007B6A25"/>
    <w:rsid w:val="007C1414"/>
    <w:rsid w:val="007C2FD5"/>
    <w:rsid w:val="007C333F"/>
    <w:rsid w:val="007C3C44"/>
    <w:rsid w:val="007C3F03"/>
    <w:rsid w:val="007C4014"/>
    <w:rsid w:val="007C4B6F"/>
    <w:rsid w:val="007C4B7B"/>
    <w:rsid w:val="007C4C12"/>
    <w:rsid w:val="007C50B2"/>
    <w:rsid w:val="007C5869"/>
    <w:rsid w:val="007C5C87"/>
    <w:rsid w:val="007C6FF0"/>
    <w:rsid w:val="007D34FD"/>
    <w:rsid w:val="007D3C2E"/>
    <w:rsid w:val="007D5F20"/>
    <w:rsid w:val="007D68E5"/>
    <w:rsid w:val="007D692F"/>
    <w:rsid w:val="007E0691"/>
    <w:rsid w:val="007E5B1D"/>
    <w:rsid w:val="007E6D20"/>
    <w:rsid w:val="007E6DAF"/>
    <w:rsid w:val="007E7AFE"/>
    <w:rsid w:val="007F18D6"/>
    <w:rsid w:val="007F2E23"/>
    <w:rsid w:val="007F3235"/>
    <w:rsid w:val="007F3542"/>
    <w:rsid w:val="007F5AF4"/>
    <w:rsid w:val="007F72DA"/>
    <w:rsid w:val="0080092E"/>
    <w:rsid w:val="00800CB2"/>
    <w:rsid w:val="008017B1"/>
    <w:rsid w:val="00801EFF"/>
    <w:rsid w:val="00802555"/>
    <w:rsid w:val="008026AE"/>
    <w:rsid w:val="00802D71"/>
    <w:rsid w:val="00803786"/>
    <w:rsid w:val="00803C97"/>
    <w:rsid w:val="008045A0"/>
    <w:rsid w:val="00804628"/>
    <w:rsid w:val="00805899"/>
    <w:rsid w:val="00805F0F"/>
    <w:rsid w:val="00810F6F"/>
    <w:rsid w:val="0081238B"/>
    <w:rsid w:val="00812F3B"/>
    <w:rsid w:val="00813BDC"/>
    <w:rsid w:val="00814A37"/>
    <w:rsid w:val="008168E3"/>
    <w:rsid w:val="00817B46"/>
    <w:rsid w:val="0082043E"/>
    <w:rsid w:val="00820F72"/>
    <w:rsid w:val="00821CC5"/>
    <w:rsid w:val="008232F9"/>
    <w:rsid w:val="0082334F"/>
    <w:rsid w:val="00823489"/>
    <w:rsid w:val="00827160"/>
    <w:rsid w:val="008273C4"/>
    <w:rsid w:val="0083088B"/>
    <w:rsid w:val="00831582"/>
    <w:rsid w:val="00831F78"/>
    <w:rsid w:val="008322C4"/>
    <w:rsid w:val="00834B1B"/>
    <w:rsid w:val="00834EFA"/>
    <w:rsid w:val="00835937"/>
    <w:rsid w:val="0083634C"/>
    <w:rsid w:val="008404E1"/>
    <w:rsid w:val="008413B9"/>
    <w:rsid w:val="0084199E"/>
    <w:rsid w:val="00841EAD"/>
    <w:rsid w:val="00842567"/>
    <w:rsid w:val="00843346"/>
    <w:rsid w:val="00844C2B"/>
    <w:rsid w:val="00845051"/>
    <w:rsid w:val="008453D6"/>
    <w:rsid w:val="00845E6A"/>
    <w:rsid w:val="00846D88"/>
    <w:rsid w:val="00847AE5"/>
    <w:rsid w:val="008531A5"/>
    <w:rsid w:val="00853B6C"/>
    <w:rsid w:val="008549C1"/>
    <w:rsid w:val="0085648D"/>
    <w:rsid w:val="008569FD"/>
    <w:rsid w:val="00857104"/>
    <w:rsid w:val="00860047"/>
    <w:rsid w:val="00860F10"/>
    <w:rsid w:val="00861EF7"/>
    <w:rsid w:val="00862087"/>
    <w:rsid w:val="008637D9"/>
    <w:rsid w:val="008641AB"/>
    <w:rsid w:val="00866FBB"/>
    <w:rsid w:val="008676F3"/>
    <w:rsid w:val="00867C2E"/>
    <w:rsid w:val="00871CC1"/>
    <w:rsid w:val="0087282A"/>
    <w:rsid w:val="00872E2D"/>
    <w:rsid w:val="008739E5"/>
    <w:rsid w:val="00873DD8"/>
    <w:rsid w:val="00874D10"/>
    <w:rsid w:val="008765A2"/>
    <w:rsid w:val="00877906"/>
    <w:rsid w:val="008802B4"/>
    <w:rsid w:val="008815EE"/>
    <w:rsid w:val="00881D9A"/>
    <w:rsid w:val="00881E52"/>
    <w:rsid w:val="008822F3"/>
    <w:rsid w:val="00882E4A"/>
    <w:rsid w:val="00884406"/>
    <w:rsid w:val="00884C28"/>
    <w:rsid w:val="008856A9"/>
    <w:rsid w:val="0088626B"/>
    <w:rsid w:val="00887D72"/>
    <w:rsid w:val="00891A26"/>
    <w:rsid w:val="00891A99"/>
    <w:rsid w:val="00893B3C"/>
    <w:rsid w:val="0089433A"/>
    <w:rsid w:val="00894464"/>
    <w:rsid w:val="00894728"/>
    <w:rsid w:val="0089491A"/>
    <w:rsid w:val="008960C2"/>
    <w:rsid w:val="008A3056"/>
    <w:rsid w:val="008A4314"/>
    <w:rsid w:val="008A4B0C"/>
    <w:rsid w:val="008A5650"/>
    <w:rsid w:val="008B2A34"/>
    <w:rsid w:val="008B37B9"/>
    <w:rsid w:val="008B409C"/>
    <w:rsid w:val="008B4789"/>
    <w:rsid w:val="008B48B7"/>
    <w:rsid w:val="008B53F9"/>
    <w:rsid w:val="008B55B6"/>
    <w:rsid w:val="008B5E34"/>
    <w:rsid w:val="008B6A40"/>
    <w:rsid w:val="008B759E"/>
    <w:rsid w:val="008C0B38"/>
    <w:rsid w:val="008C0B8F"/>
    <w:rsid w:val="008C1C68"/>
    <w:rsid w:val="008C1D9A"/>
    <w:rsid w:val="008C4675"/>
    <w:rsid w:val="008C56F1"/>
    <w:rsid w:val="008C5A47"/>
    <w:rsid w:val="008C727F"/>
    <w:rsid w:val="008C7A2C"/>
    <w:rsid w:val="008C7EA9"/>
    <w:rsid w:val="008D05B6"/>
    <w:rsid w:val="008D0E3B"/>
    <w:rsid w:val="008D1017"/>
    <w:rsid w:val="008D1729"/>
    <w:rsid w:val="008D3474"/>
    <w:rsid w:val="008D7049"/>
    <w:rsid w:val="008D7AC8"/>
    <w:rsid w:val="008E03E3"/>
    <w:rsid w:val="008E04E5"/>
    <w:rsid w:val="008E1A67"/>
    <w:rsid w:val="008E227C"/>
    <w:rsid w:val="008E297B"/>
    <w:rsid w:val="008E2D58"/>
    <w:rsid w:val="008E38F6"/>
    <w:rsid w:val="008E3FA7"/>
    <w:rsid w:val="008E486B"/>
    <w:rsid w:val="008E4D3B"/>
    <w:rsid w:val="008E594E"/>
    <w:rsid w:val="008E6C09"/>
    <w:rsid w:val="008F03DC"/>
    <w:rsid w:val="008F1237"/>
    <w:rsid w:val="008F1FCE"/>
    <w:rsid w:val="008F23DB"/>
    <w:rsid w:val="008F41BA"/>
    <w:rsid w:val="008F4A41"/>
    <w:rsid w:val="008F4A61"/>
    <w:rsid w:val="008F67E6"/>
    <w:rsid w:val="008F696F"/>
    <w:rsid w:val="009008F4"/>
    <w:rsid w:val="009020E7"/>
    <w:rsid w:val="00903019"/>
    <w:rsid w:val="0090549D"/>
    <w:rsid w:val="00905652"/>
    <w:rsid w:val="0090615D"/>
    <w:rsid w:val="009065B5"/>
    <w:rsid w:val="00906C66"/>
    <w:rsid w:val="00906F65"/>
    <w:rsid w:val="00907069"/>
    <w:rsid w:val="00907689"/>
    <w:rsid w:val="00911BA6"/>
    <w:rsid w:val="009126D0"/>
    <w:rsid w:val="00914086"/>
    <w:rsid w:val="00915389"/>
    <w:rsid w:val="0092089F"/>
    <w:rsid w:val="00924132"/>
    <w:rsid w:val="00924C2A"/>
    <w:rsid w:val="00926211"/>
    <w:rsid w:val="009264C8"/>
    <w:rsid w:val="00927203"/>
    <w:rsid w:val="00927C94"/>
    <w:rsid w:val="009302FC"/>
    <w:rsid w:val="009308AF"/>
    <w:rsid w:val="00930ADB"/>
    <w:rsid w:val="0093199A"/>
    <w:rsid w:val="0093260E"/>
    <w:rsid w:val="009326C1"/>
    <w:rsid w:val="00932F01"/>
    <w:rsid w:val="00933A4C"/>
    <w:rsid w:val="00933DD1"/>
    <w:rsid w:val="009361D5"/>
    <w:rsid w:val="00937D4F"/>
    <w:rsid w:val="00941351"/>
    <w:rsid w:val="00941EF6"/>
    <w:rsid w:val="009426B0"/>
    <w:rsid w:val="009436F1"/>
    <w:rsid w:val="0094419A"/>
    <w:rsid w:val="00945CEF"/>
    <w:rsid w:val="009465E3"/>
    <w:rsid w:val="009475CF"/>
    <w:rsid w:val="00947EF8"/>
    <w:rsid w:val="0095001B"/>
    <w:rsid w:val="0095033C"/>
    <w:rsid w:val="0095144A"/>
    <w:rsid w:val="009515CF"/>
    <w:rsid w:val="00956599"/>
    <w:rsid w:val="009566F6"/>
    <w:rsid w:val="00956FEE"/>
    <w:rsid w:val="009573F0"/>
    <w:rsid w:val="00962837"/>
    <w:rsid w:val="00962BBF"/>
    <w:rsid w:val="00965BCD"/>
    <w:rsid w:val="00967BD9"/>
    <w:rsid w:val="00970CB2"/>
    <w:rsid w:val="00970E1B"/>
    <w:rsid w:val="009720B7"/>
    <w:rsid w:val="00973953"/>
    <w:rsid w:val="00973D49"/>
    <w:rsid w:val="009750D5"/>
    <w:rsid w:val="0097548C"/>
    <w:rsid w:val="00975891"/>
    <w:rsid w:val="00975EDE"/>
    <w:rsid w:val="00977498"/>
    <w:rsid w:val="009806EC"/>
    <w:rsid w:val="00981F14"/>
    <w:rsid w:val="009821BC"/>
    <w:rsid w:val="00982F04"/>
    <w:rsid w:val="00983DC7"/>
    <w:rsid w:val="00984A99"/>
    <w:rsid w:val="00985241"/>
    <w:rsid w:val="009852A3"/>
    <w:rsid w:val="009852A9"/>
    <w:rsid w:val="009856D2"/>
    <w:rsid w:val="00985A2D"/>
    <w:rsid w:val="0098793C"/>
    <w:rsid w:val="00987B6E"/>
    <w:rsid w:val="00987C8A"/>
    <w:rsid w:val="009910EE"/>
    <w:rsid w:val="00992E7D"/>
    <w:rsid w:val="00993B83"/>
    <w:rsid w:val="009959D4"/>
    <w:rsid w:val="00995ACA"/>
    <w:rsid w:val="009A0883"/>
    <w:rsid w:val="009A0C1A"/>
    <w:rsid w:val="009A0D56"/>
    <w:rsid w:val="009A1631"/>
    <w:rsid w:val="009A2933"/>
    <w:rsid w:val="009A4205"/>
    <w:rsid w:val="009A4669"/>
    <w:rsid w:val="009B0BE3"/>
    <w:rsid w:val="009B207A"/>
    <w:rsid w:val="009B2B68"/>
    <w:rsid w:val="009B2C43"/>
    <w:rsid w:val="009B449C"/>
    <w:rsid w:val="009B4C24"/>
    <w:rsid w:val="009B4E56"/>
    <w:rsid w:val="009B517F"/>
    <w:rsid w:val="009B5BA9"/>
    <w:rsid w:val="009B6E01"/>
    <w:rsid w:val="009B750D"/>
    <w:rsid w:val="009C04CE"/>
    <w:rsid w:val="009C0C3A"/>
    <w:rsid w:val="009C1563"/>
    <w:rsid w:val="009C1591"/>
    <w:rsid w:val="009C199A"/>
    <w:rsid w:val="009C2423"/>
    <w:rsid w:val="009C26F6"/>
    <w:rsid w:val="009C2CF1"/>
    <w:rsid w:val="009C4BAB"/>
    <w:rsid w:val="009C4E13"/>
    <w:rsid w:val="009C4EB1"/>
    <w:rsid w:val="009C5490"/>
    <w:rsid w:val="009C598D"/>
    <w:rsid w:val="009C5DA8"/>
    <w:rsid w:val="009C5DF9"/>
    <w:rsid w:val="009C65FD"/>
    <w:rsid w:val="009C7A4C"/>
    <w:rsid w:val="009D0821"/>
    <w:rsid w:val="009D13AE"/>
    <w:rsid w:val="009D1668"/>
    <w:rsid w:val="009D27B7"/>
    <w:rsid w:val="009D287D"/>
    <w:rsid w:val="009D29DE"/>
    <w:rsid w:val="009D4EF0"/>
    <w:rsid w:val="009D500C"/>
    <w:rsid w:val="009D79C2"/>
    <w:rsid w:val="009E04B8"/>
    <w:rsid w:val="009E315B"/>
    <w:rsid w:val="009E5DA7"/>
    <w:rsid w:val="009E6314"/>
    <w:rsid w:val="009E647F"/>
    <w:rsid w:val="009E67AE"/>
    <w:rsid w:val="009E6807"/>
    <w:rsid w:val="009E756E"/>
    <w:rsid w:val="009F106D"/>
    <w:rsid w:val="009F22B3"/>
    <w:rsid w:val="009F2903"/>
    <w:rsid w:val="009F3323"/>
    <w:rsid w:val="009F6D56"/>
    <w:rsid w:val="00A0003C"/>
    <w:rsid w:val="00A0083A"/>
    <w:rsid w:val="00A00CF0"/>
    <w:rsid w:val="00A00D23"/>
    <w:rsid w:val="00A00D59"/>
    <w:rsid w:val="00A015B2"/>
    <w:rsid w:val="00A026F8"/>
    <w:rsid w:val="00A061ED"/>
    <w:rsid w:val="00A06CAF"/>
    <w:rsid w:val="00A126A3"/>
    <w:rsid w:val="00A12D15"/>
    <w:rsid w:val="00A136A1"/>
    <w:rsid w:val="00A14588"/>
    <w:rsid w:val="00A148A5"/>
    <w:rsid w:val="00A17D4C"/>
    <w:rsid w:val="00A2079F"/>
    <w:rsid w:val="00A2203F"/>
    <w:rsid w:val="00A222D1"/>
    <w:rsid w:val="00A22FEB"/>
    <w:rsid w:val="00A2366A"/>
    <w:rsid w:val="00A25BF0"/>
    <w:rsid w:val="00A260BF"/>
    <w:rsid w:val="00A26363"/>
    <w:rsid w:val="00A26947"/>
    <w:rsid w:val="00A303E8"/>
    <w:rsid w:val="00A30CBD"/>
    <w:rsid w:val="00A32C4D"/>
    <w:rsid w:val="00A34093"/>
    <w:rsid w:val="00A343F1"/>
    <w:rsid w:val="00A356E9"/>
    <w:rsid w:val="00A35ACD"/>
    <w:rsid w:val="00A35D29"/>
    <w:rsid w:val="00A360D4"/>
    <w:rsid w:val="00A366EB"/>
    <w:rsid w:val="00A371C7"/>
    <w:rsid w:val="00A37D2A"/>
    <w:rsid w:val="00A4015A"/>
    <w:rsid w:val="00A4048B"/>
    <w:rsid w:val="00A40BED"/>
    <w:rsid w:val="00A4143B"/>
    <w:rsid w:val="00A4163F"/>
    <w:rsid w:val="00A46369"/>
    <w:rsid w:val="00A465F7"/>
    <w:rsid w:val="00A47F61"/>
    <w:rsid w:val="00A47F95"/>
    <w:rsid w:val="00A5185C"/>
    <w:rsid w:val="00A560D1"/>
    <w:rsid w:val="00A56A02"/>
    <w:rsid w:val="00A60DD0"/>
    <w:rsid w:val="00A61823"/>
    <w:rsid w:val="00A63ECC"/>
    <w:rsid w:val="00A6651D"/>
    <w:rsid w:val="00A6658E"/>
    <w:rsid w:val="00A67F2C"/>
    <w:rsid w:val="00A704EF"/>
    <w:rsid w:val="00A70CE6"/>
    <w:rsid w:val="00A70EFB"/>
    <w:rsid w:val="00A71533"/>
    <w:rsid w:val="00A71937"/>
    <w:rsid w:val="00A71E05"/>
    <w:rsid w:val="00A72513"/>
    <w:rsid w:val="00A727A8"/>
    <w:rsid w:val="00A742C9"/>
    <w:rsid w:val="00A75F7F"/>
    <w:rsid w:val="00A7729A"/>
    <w:rsid w:val="00A778E9"/>
    <w:rsid w:val="00A77A55"/>
    <w:rsid w:val="00A80370"/>
    <w:rsid w:val="00A814EC"/>
    <w:rsid w:val="00A8260D"/>
    <w:rsid w:val="00A83AB0"/>
    <w:rsid w:val="00A84FA9"/>
    <w:rsid w:val="00A87024"/>
    <w:rsid w:val="00A87FA8"/>
    <w:rsid w:val="00A87FF1"/>
    <w:rsid w:val="00A90445"/>
    <w:rsid w:val="00A919C4"/>
    <w:rsid w:val="00A92230"/>
    <w:rsid w:val="00A95FE8"/>
    <w:rsid w:val="00A97A81"/>
    <w:rsid w:val="00AA0FD7"/>
    <w:rsid w:val="00AA10F1"/>
    <w:rsid w:val="00AA1654"/>
    <w:rsid w:val="00AA45DA"/>
    <w:rsid w:val="00AA5005"/>
    <w:rsid w:val="00AA52B8"/>
    <w:rsid w:val="00AB0B81"/>
    <w:rsid w:val="00AB1701"/>
    <w:rsid w:val="00AB187C"/>
    <w:rsid w:val="00AB1C43"/>
    <w:rsid w:val="00AB2062"/>
    <w:rsid w:val="00AB23EA"/>
    <w:rsid w:val="00AB253D"/>
    <w:rsid w:val="00AB2F9E"/>
    <w:rsid w:val="00AB50B3"/>
    <w:rsid w:val="00AB5144"/>
    <w:rsid w:val="00AB51A1"/>
    <w:rsid w:val="00AB6465"/>
    <w:rsid w:val="00AB72B4"/>
    <w:rsid w:val="00AC0722"/>
    <w:rsid w:val="00AC4C60"/>
    <w:rsid w:val="00AC4E4F"/>
    <w:rsid w:val="00AC60CB"/>
    <w:rsid w:val="00AC6134"/>
    <w:rsid w:val="00AC62E7"/>
    <w:rsid w:val="00AC6617"/>
    <w:rsid w:val="00AC74F4"/>
    <w:rsid w:val="00AD24F1"/>
    <w:rsid w:val="00AD3404"/>
    <w:rsid w:val="00AD43D0"/>
    <w:rsid w:val="00AD5454"/>
    <w:rsid w:val="00AD5528"/>
    <w:rsid w:val="00AD7BC5"/>
    <w:rsid w:val="00AE2575"/>
    <w:rsid w:val="00AE292E"/>
    <w:rsid w:val="00AE2B89"/>
    <w:rsid w:val="00AE2BD0"/>
    <w:rsid w:val="00AE2BD2"/>
    <w:rsid w:val="00AE379A"/>
    <w:rsid w:val="00AE4595"/>
    <w:rsid w:val="00AF26F1"/>
    <w:rsid w:val="00AF38AB"/>
    <w:rsid w:val="00AF49CE"/>
    <w:rsid w:val="00AF4F04"/>
    <w:rsid w:val="00AF544F"/>
    <w:rsid w:val="00AF5B0A"/>
    <w:rsid w:val="00AF5DC4"/>
    <w:rsid w:val="00AF68DC"/>
    <w:rsid w:val="00AF6CB3"/>
    <w:rsid w:val="00AF70BD"/>
    <w:rsid w:val="00B02259"/>
    <w:rsid w:val="00B031E4"/>
    <w:rsid w:val="00B03973"/>
    <w:rsid w:val="00B03E80"/>
    <w:rsid w:val="00B05EC7"/>
    <w:rsid w:val="00B11497"/>
    <w:rsid w:val="00B11525"/>
    <w:rsid w:val="00B11EC3"/>
    <w:rsid w:val="00B13F01"/>
    <w:rsid w:val="00B14451"/>
    <w:rsid w:val="00B14A40"/>
    <w:rsid w:val="00B16462"/>
    <w:rsid w:val="00B16CBC"/>
    <w:rsid w:val="00B20506"/>
    <w:rsid w:val="00B20BC9"/>
    <w:rsid w:val="00B22837"/>
    <w:rsid w:val="00B238B5"/>
    <w:rsid w:val="00B24719"/>
    <w:rsid w:val="00B256C0"/>
    <w:rsid w:val="00B3126F"/>
    <w:rsid w:val="00B365F5"/>
    <w:rsid w:val="00B3707C"/>
    <w:rsid w:val="00B371A4"/>
    <w:rsid w:val="00B37A62"/>
    <w:rsid w:val="00B403EA"/>
    <w:rsid w:val="00B40B73"/>
    <w:rsid w:val="00B41D26"/>
    <w:rsid w:val="00B41EB9"/>
    <w:rsid w:val="00B43675"/>
    <w:rsid w:val="00B442C6"/>
    <w:rsid w:val="00B44FEF"/>
    <w:rsid w:val="00B45374"/>
    <w:rsid w:val="00B45E3E"/>
    <w:rsid w:val="00B469EF"/>
    <w:rsid w:val="00B51180"/>
    <w:rsid w:val="00B52AD1"/>
    <w:rsid w:val="00B5541F"/>
    <w:rsid w:val="00B55556"/>
    <w:rsid w:val="00B55822"/>
    <w:rsid w:val="00B55AA1"/>
    <w:rsid w:val="00B5625B"/>
    <w:rsid w:val="00B57AD3"/>
    <w:rsid w:val="00B601F3"/>
    <w:rsid w:val="00B603C3"/>
    <w:rsid w:val="00B60981"/>
    <w:rsid w:val="00B630EA"/>
    <w:rsid w:val="00B63D96"/>
    <w:rsid w:val="00B63ED5"/>
    <w:rsid w:val="00B644A6"/>
    <w:rsid w:val="00B648D7"/>
    <w:rsid w:val="00B65BB3"/>
    <w:rsid w:val="00B666FB"/>
    <w:rsid w:val="00B70309"/>
    <w:rsid w:val="00B7067A"/>
    <w:rsid w:val="00B71F21"/>
    <w:rsid w:val="00B71FA5"/>
    <w:rsid w:val="00B724CA"/>
    <w:rsid w:val="00B72DC1"/>
    <w:rsid w:val="00B73297"/>
    <w:rsid w:val="00B745C9"/>
    <w:rsid w:val="00B7572D"/>
    <w:rsid w:val="00B76B88"/>
    <w:rsid w:val="00B777F7"/>
    <w:rsid w:val="00B779A2"/>
    <w:rsid w:val="00B80E02"/>
    <w:rsid w:val="00B83699"/>
    <w:rsid w:val="00B83C25"/>
    <w:rsid w:val="00B84DEE"/>
    <w:rsid w:val="00B8592D"/>
    <w:rsid w:val="00B859EA"/>
    <w:rsid w:val="00B85DEE"/>
    <w:rsid w:val="00B87222"/>
    <w:rsid w:val="00B87A5F"/>
    <w:rsid w:val="00B90088"/>
    <w:rsid w:val="00B91C88"/>
    <w:rsid w:val="00B9257E"/>
    <w:rsid w:val="00B925B8"/>
    <w:rsid w:val="00B93C2B"/>
    <w:rsid w:val="00B94C1C"/>
    <w:rsid w:val="00B9500B"/>
    <w:rsid w:val="00B95062"/>
    <w:rsid w:val="00B96C88"/>
    <w:rsid w:val="00B96F32"/>
    <w:rsid w:val="00B971D6"/>
    <w:rsid w:val="00B97A9B"/>
    <w:rsid w:val="00BA0FA1"/>
    <w:rsid w:val="00BA1246"/>
    <w:rsid w:val="00BA1560"/>
    <w:rsid w:val="00BA2CFC"/>
    <w:rsid w:val="00BA2DC3"/>
    <w:rsid w:val="00BA749F"/>
    <w:rsid w:val="00BB31BE"/>
    <w:rsid w:val="00BB321D"/>
    <w:rsid w:val="00BB5818"/>
    <w:rsid w:val="00BB5CF9"/>
    <w:rsid w:val="00BB74EF"/>
    <w:rsid w:val="00BC1969"/>
    <w:rsid w:val="00BC2630"/>
    <w:rsid w:val="00BC32F9"/>
    <w:rsid w:val="00BC401C"/>
    <w:rsid w:val="00BC427F"/>
    <w:rsid w:val="00BC68A7"/>
    <w:rsid w:val="00BC6F1E"/>
    <w:rsid w:val="00BD35A3"/>
    <w:rsid w:val="00BD3DDE"/>
    <w:rsid w:val="00BD3E3F"/>
    <w:rsid w:val="00BD436F"/>
    <w:rsid w:val="00BD4EEB"/>
    <w:rsid w:val="00BD57E3"/>
    <w:rsid w:val="00BD629E"/>
    <w:rsid w:val="00BD7730"/>
    <w:rsid w:val="00BE0D80"/>
    <w:rsid w:val="00BE20F4"/>
    <w:rsid w:val="00BE22D1"/>
    <w:rsid w:val="00BE25F4"/>
    <w:rsid w:val="00BE41F1"/>
    <w:rsid w:val="00BE445D"/>
    <w:rsid w:val="00BE4859"/>
    <w:rsid w:val="00BE52D0"/>
    <w:rsid w:val="00BE63F0"/>
    <w:rsid w:val="00BF09DC"/>
    <w:rsid w:val="00BF0C32"/>
    <w:rsid w:val="00BF0E24"/>
    <w:rsid w:val="00BF1646"/>
    <w:rsid w:val="00BF19F4"/>
    <w:rsid w:val="00BF1BA8"/>
    <w:rsid w:val="00BF2D59"/>
    <w:rsid w:val="00BF498D"/>
    <w:rsid w:val="00BF586D"/>
    <w:rsid w:val="00BF5C24"/>
    <w:rsid w:val="00BF69EB"/>
    <w:rsid w:val="00C001FE"/>
    <w:rsid w:val="00C004E9"/>
    <w:rsid w:val="00C00F22"/>
    <w:rsid w:val="00C01FDE"/>
    <w:rsid w:val="00C0260D"/>
    <w:rsid w:val="00C039E1"/>
    <w:rsid w:val="00C03B4B"/>
    <w:rsid w:val="00C059E4"/>
    <w:rsid w:val="00C05EE7"/>
    <w:rsid w:val="00C06712"/>
    <w:rsid w:val="00C0686E"/>
    <w:rsid w:val="00C07973"/>
    <w:rsid w:val="00C104B1"/>
    <w:rsid w:val="00C11334"/>
    <w:rsid w:val="00C120AF"/>
    <w:rsid w:val="00C1280F"/>
    <w:rsid w:val="00C1391B"/>
    <w:rsid w:val="00C15E3D"/>
    <w:rsid w:val="00C1603B"/>
    <w:rsid w:val="00C165B1"/>
    <w:rsid w:val="00C16772"/>
    <w:rsid w:val="00C17322"/>
    <w:rsid w:val="00C20297"/>
    <w:rsid w:val="00C21F87"/>
    <w:rsid w:val="00C224AC"/>
    <w:rsid w:val="00C26691"/>
    <w:rsid w:val="00C3016E"/>
    <w:rsid w:val="00C303F1"/>
    <w:rsid w:val="00C329FD"/>
    <w:rsid w:val="00C33532"/>
    <w:rsid w:val="00C35050"/>
    <w:rsid w:val="00C36635"/>
    <w:rsid w:val="00C41B4C"/>
    <w:rsid w:val="00C4370D"/>
    <w:rsid w:val="00C45517"/>
    <w:rsid w:val="00C47150"/>
    <w:rsid w:val="00C50C14"/>
    <w:rsid w:val="00C511EA"/>
    <w:rsid w:val="00C51390"/>
    <w:rsid w:val="00C51D4F"/>
    <w:rsid w:val="00C51E8B"/>
    <w:rsid w:val="00C533DA"/>
    <w:rsid w:val="00C544F7"/>
    <w:rsid w:val="00C5647D"/>
    <w:rsid w:val="00C5650A"/>
    <w:rsid w:val="00C56E43"/>
    <w:rsid w:val="00C57207"/>
    <w:rsid w:val="00C57243"/>
    <w:rsid w:val="00C57789"/>
    <w:rsid w:val="00C60480"/>
    <w:rsid w:val="00C604C9"/>
    <w:rsid w:val="00C60960"/>
    <w:rsid w:val="00C612FB"/>
    <w:rsid w:val="00C61309"/>
    <w:rsid w:val="00C61555"/>
    <w:rsid w:val="00C620BE"/>
    <w:rsid w:val="00C6282D"/>
    <w:rsid w:val="00C62B16"/>
    <w:rsid w:val="00C63499"/>
    <w:rsid w:val="00C64F7B"/>
    <w:rsid w:val="00C64F8B"/>
    <w:rsid w:val="00C659C8"/>
    <w:rsid w:val="00C67A6A"/>
    <w:rsid w:val="00C70431"/>
    <w:rsid w:val="00C70A38"/>
    <w:rsid w:val="00C71149"/>
    <w:rsid w:val="00C7240C"/>
    <w:rsid w:val="00C735F1"/>
    <w:rsid w:val="00C7362C"/>
    <w:rsid w:val="00C74A11"/>
    <w:rsid w:val="00C7542A"/>
    <w:rsid w:val="00C75C78"/>
    <w:rsid w:val="00C765B9"/>
    <w:rsid w:val="00C76EF8"/>
    <w:rsid w:val="00C7763C"/>
    <w:rsid w:val="00C776C5"/>
    <w:rsid w:val="00C81C8D"/>
    <w:rsid w:val="00C82EE3"/>
    <w:rsid w:val="00C83D15"/>
    <w:rsid w:val="00C842A0"/>
    <w:rsid w:val="00C85D74"/>
    <w:rsid w:val="00C85E5D"/>
    <w:rsid w:val="00C86301"/>
    <w:rsid w:val="00C9183F"/>
    <w:rsid w:val="00C92657"/>
    <w:rsid w:val="00C92CE4"/>
    <w:rsid w:val="00C9446F"/>
    <w:rsid w:val="00C94867"/>
    <w:rsid w:val="00C95B30"/>
    <w:rsid w:val="00C95F8D"/>
    <w:rsid w:val="00C96068"/>
    <w:rsid w:val="00C96E20"/>
    <w:rsid w:val="00CA17CD"/>
    <w:rsid w:val="00CA2010"/>
    <w:rsid w:val="00CA2518"/>
    <w:rsid w:val="00CA4193"/>
    <w:rsid w:val="00CA5451"/>
    <w:rsid w:val="00CA59C5"/>
    <w:rsid w:val="00CA7329"/>
    <w:rsid w:val="00CB014D"/>
    <w:rsid w:val="00CB0F08"/>
    <w:rsid w:val="00CB0FEF"/>
    <w:rsid w:val="00CB144B"/>
    <w:rsid w:val="00CB2D11"/>
    <w:rsid w:val="00CB32C8"/>
    <w:rsid w:val="00CB3E18"/>
    <w:rsid w:val="00CB5E6F"/>
    <w:rsid w:val="00CB6E8E"/>
    <w:rsid w:val="00CB6FDB"/>
    <w:rsid w:val="00CB7D65"/>
    <w:rsid w:val="00CB7E8A"/>
    <w:rsid w:val="00CC0376"/>
    <w:rsid w:val="00CC0BC4"/>
    <w:rsid w:val="00CC1354"/>
    <w:rsid w:val="00CC1493"/>
    <w:rsid w:val="00CC1B8F"/>
    <w:rsid w:val="00CC4335"/>
    <w:rsid w:val="00CC4F4D"/>
    <w:rsid w:val="00CC537C"/>
    <w:rsid w:val="00CC56CF"/>
    <w:rsid w:val="00CC5877"/>
    <w:rsid w:val="00CC5B2D"/>
    <w:rsid w:val="00CC695B"/>
    <w:rsid w:val="00CC7265"/>
    <w:rsid w:val="00CD035F"/>
    <w:rsid w:val="00CD04B8"/>
    <w:rsid w:val="00CD07EB"/>
    <w:rsid w:val="00CD1FB0"/>
    <w:rsid w:val="00CD29EF"/>
    <w:rsid w:val="00CD304D"/>
    <w:rsid w:val="00CD31C9"/>
    <w:rsid w:val="00CD3538"/>
    <w:rsid w:val="00CD35C1"/>
    <w:rsid w:val="00CD4DD3"/>
    <w:rsid w:val="00CD51FF"/>
    <w:rsid w:val="00CD58F9"/>
    <w:rsid w:val="00CD5AF3"/>
    <w:rsid w:val="00CD739B"/>
    <w:rsid w:val="00CD7A37"/>
    <w:rsid w:val="00CD7CAA"/>
    <w:rsid w:val="00CE071D"/>
    <w:rsid w:val="00CE0B91"/>
    <w:rsid w:val="00CE32A0"/>
    <w:rsid w:val="00CE34A0"/>
    <w:rsid w:val="00CE3C09"/>
    <w:rsid w:val="00CE4E72"/>
    <w:rsid w:val="00CE67F3"/>
    <w:rsid w:val="00CE7149"/>
    <w:rsid w:val="00CE77B8"/>
    <w:rsid w:val="00CF0EA6"/>
    <w:rsid w:val="00CF280A"/>
    <w:rsid w:val="00CF30A3"/>
    <w:rsid w:val="00CF333E"/>
    <w:rsid w:val="00CF335D"/>
    <w:rsid w:val="00CF3D7F"/>
    <w:rsid w:val="00CF3F1D"/>
    <w:rsid w:val="00CF4417"/>
    <w:rsid w:val="00D0032E"/>
    <w:rsid w:val="00D00550"/>
    <w:rsid w:val="00D0238C"/>
    <w:rsid w:val="00D02647"/>
    <w:rsid w:val="00D040D7"/>
    <w:rsid w:val="00D0700A"/>
    <w:rsid w:val="00D0793A"/>
    <w:rsid w:val="00D107B6"/>
    <w:rsid w:val="00D11507"/>
    <w:rsid w:val="00D117D3"/>
    <w:rsid w:val="00D12F42"/>
    <w:rsid w:val="00D13C82"/>
    <w:rsid w:val="00D14C45"/>
    <w:rsid w:val="00D177D5"/>
    <w:rsid w:val="00D17DDE"/>
    <w:rsid w:val="00D2139A"/>
    <w:rsid w:val="00D22481"/>
    <w:rsid w:val="00D259E6"/>
    <w:rsid w:val="00D263A8"/>
    <w:rsid w:val="00D27F47"/>
    <w:rsid w:val="00D30564"/>
    <w:rsid w:val="00D306F8"/>
    <w:rsid w:val="00D32631"/>
    <w:rsid w:val="00D32D5F"/>
    <w:rsid w:val="00D336BB"/>
    <w:rsid w:val="00D34636"/>
    <w:rsid w:val="00D3469A"/>
    <w:rsid w:val="00D348CA"/>
    <w:rsid w:val="00D36BBA"/>
    <w:rsid w:val="00D4076A"/>
    <w:rsid w:val="00D40965"/>
    <w:rsid w:val="00D4115B"/>
    <w:rsid w:val="00D41558"/>
    <w:rsid w:val="00D42AD0"/>
    <w:rsid w:val="00D42B1A"/>
    <w:rsid w:val="00D43A7C"/>
    <w:rsid w:val="00D44982"/>
    <w:rsid w:val="00D449E6"/>
    <w:rsid w:val="00D44AF6"/>
    <w:rsid w:val="00D4561F"/>
    <w:rsid w:val="00D456F7"/>
    <w:rsid w:val="00D4684D"/>
    <w:rsid w:val="00D468CD"/>
    <w:rsid w:val="00D46C18"/>
    <w:rsid w:val="00D50BA7"/>
    <w:rsid w:val="00D5168D"/>
    <w:rsid w:val="00D520FC"/>
    <w:rsid w:val="00D54CED"/>
    <w:rsid w:val="00D553CC"/>
    <w:rsid w:val="00D562D3"/>
    <w:rsid w:val="00D56378"/>
    <w:rsid w:val="00D57A08"/>
    <w:rsid w:val="00D57B6B"/>
    <w:rsid w:val="00D60455"/>
    <w:rsid w:val="00D612D4"/>
    <w:rsid w:val="00D61357"/>
    <w:rsid w:val="00D643FB"/>
    <w:rsid w:val="00D65247"/>
    <w:rsid w:val="00D65306"/>
    <w:rsid w:val="00D65C67"/>
    <w:rsid w:val="00D6798D"/>
    <w:rsid w:val="00D70FDA"/>
    <w:rsid w:val="00D7233B"/>
    <w:rsid w:val="00D7384F"/>
    <w:rsid w:val="00D7570A"/>
    <w:rsid w:val="00D75A26"/>
    <w:rsid w:val="00D76185"/>
    <w:rsid w:val="00D80A11"/>
    <w:rsid w:val="00D80C89"/>
    <w:rsid w:val="00D816E8"/>
    <w:rsid w:val="00D8259B"/>
    <w:rsid w:val="00D8263B"/>
    <w:rsid w:val="00D82F28"/>
    <w:rsid w:val="00D8341E"/>
    <w:rsid w:val="00D84B7D"/>
    <w:rsid w:val="00D86B28"/>
    <w:rsid w:val="00D86C2A"/>
    <w:rsid w:val="00D87D02"/>
    <w:rsid w:val="00D90426"/>
    <w:rsid w:val="00D911AA"/>
    <w:rsid w:val="00D91AB0"/>
    <w:rsid w:val="00D93107"/>
    <w:rsid w:val="00D956B3"/>
    <w:rsid w:val="00D95EE1"/>
    <w:rsid w:val="00D962D8"/>
    <w:rsid w:val="00D96FB6"/>
    <w:rsid w:val="00DA029F"/>
    <w:rsid w:val="00DA12AC"/>
    <w:rsid w:val="00DA3995"/>
    <w:rsid w:val="00DA5553"/>
    <w:rsid w:val="00DA6351"/>
    <w:rsid w:val="00DA6839"/>
    <w:rsid w:val="00DA7BD5"/>
    <w:rsid w:val="00DA7D0A"/>
    <w:rsid w:val="00DB0155"/>
    <w:rsid w:val="00DB1FBE"/>
    <w:rsid w:val="00DB2210"/>
    <w:rsid w:val="00DB35AE"/>
    <w:rsid w:val="00DB3D4A"/>
    <w:rsid w:val="00DB3E74"/>
    <w:rsid w:val="00DB41E5"/>
    <w:rsid w:val="00DB5830"/>
    <w:rsid w:val="00DB6215"/>
    <w:rsid w:val="00DB707C"/>
    <w:rsid w:val="00DB7253"/>
    <w:rsid w:val="00DC0627"/>
    <w:rsid w:val="00DC170C"/>
    <w:rsid w:val="00DC36BA"/>
    <w:rsid w:val="00DC3AF1"/>
    <w:rsid w:val="00DC5896"/>
    <w:rsid w:val="00DC5AD9"/>
    <w:rsid w:val="00DC6010"/>
    <w:rsid w:val="00DC68CA"/>
    <w:rsid w:val="00DC6D37"/>
    <w:rsid w:val="00DC71A7"/>
    <w:rsid w:val="00DC7B17"/>
    <w:rsid w:val="00DD0A35"/>
    <w:rsid w:val="00DD10FC"/>
    <w:rsid w:val="00DD3706"/>
    <w:rsid w:val="00DD7402"/>
    <w:rsid w:val="00DE0FF0"/>
    <w:rsid w:val="00DE1E6C"/>
    <w:rsid w:val="00DE21D2"/>
    <w:rsid w:val="00DE233D"/>
    <w:rsid w:val="00DE27EA"/>
    <w:rsid w:val="00DE28EA"/>
    <w:rsid w:val="00DE2E84"/>
    <w:rsid w:val="00DE604B"/>
    <w:rsid w:val="00DE6960"/>
    <w:rsid w:val="00DE6AF9"/>
    <w:rsid w:val="00DE7168"/>
    <w:rsid w:val="00DE731F"/>
    <w:rsid w:val="00DF0DB9"/>
    <w:rsid w:val="00DF2A01"/>
    <w:rsid w:val="00DF2C34"/>
    <w:rsid w:val="00DF2D44"/>
    <w:rsid w:val="00DF54C3"/>
    <w:rsid w:val="00DF5510"/>
    <w:rsid w:val="00DF5C07"/>
    <w:rsid w:val="00DF7F0C"/>
    <w:rsid w:val="00E0100C"/>
    <w:rsid w:val="00E011C8"/>
    <w:rsid w:val="00E01E36"/>
    <w:rsid w:val="00E02754"/>
    <w:rsid w:val="00E027AB"/>
    <w:rsid w:val="00E02BA1"/>
    <w:rsid w:val="00E030F7"/>
    <w:rsid w:val="00E046E3"/>
    <w:rsid w:val="00E04E88"/>
    <w:rsid w:val="00E06D7E"/>
    <w:rsid w:val="00E06E5A"/>
    <w:rsid w:val="00E0721D"/>
    <w:rsid w:val="00E07A46"/>
    <w:rsid w:val="00E10145"/>
    <w:rsid w:val="00E1081F"/>
    <w:rsid w:val="00E109F3"/>
    <w:rsid w:val="00E10CA4"/>
    <w:rsid w:val="00E124DD"/>
    <w:rsid w:val="00E14584"/>
    <w:rsid w:val="00E1516E"/>
    <w:rsid w:val="00E15E5F"/>
    <w:rsid w:val="00E1661C"/>
    <w:rsid w:val="00E1699B"/>
    <w:rsid w:val="00E17591"/>
    <w:rsid w:val="00E21CC8"/>
    <w:rsid w:val="00E237F1"/>
    <w:rsid w:val="00E23E56"/>
    <w:rsid w:val="00E2411F"/>
    <w:rsid w:val="00E24FB7"/>
    <w:rsid w:val="00E257D2"/>
    <w:rsid w:val="00E25D8A"/>
    <w:rsid w:val="00E25FD0"/>
    <w:rsid w:val="00E26EE9"/>
    <w:rsid w:val="00E27041"/>
    <w:rsid w:val="00E275CE"/>
    <w:rsid w:val="00E313C0"/>
    <w:rsid w:val="00E32F28"/>
    <w:rsid w:val="00E346A9"/>
    <w:rsid w:val="00E36AEE"/>
    <w:rsid w:val="00E3719F"/>
    <w:rsid w:val="00E376E8"/>
    <w:rsid w:val="00E37E2C"/>
    <w:rsid w:val="00E4168D"/>
    <w:rsid w:val="00E41C96"/>
    <w:rsid w:val="00E41FD9"/>
    <w:rsid w:val="00E44B6D"/>
    <w:rsid w:val="00E47758"/>
    <w:rsid w:val="00E511CF"/>
    <w:rsid w:val="00E512AF"/>
    <w:rsid w:val="00E51786"/>
    <w:rsid w:val="00E52DB8"/>
    <w:rsid w:val="00E53686"/>
    <w:rsid w:val="00E53F50"/>
    <w:rsid w:val="00E57B39"/>
    <w:rsid w:val="00E60E94"/>
    <w:rsid w:val="00E61570"/>
    <w:rsid w:val="00E621DB"/>
    <w:rsid w:val="00E6308B"/>
    <w:rsid w:val="00E63C0C"/>
    <w:rsid w:val="00E65295"/>
    <w:rsid w:val="00E66BCC"/>
    <w:rsid w:val="00E66CD9"/>
    <w:rsid w:val="00E673A8"/>
    <w:rsid w:val="00E67C16"/>
    <w:rsid w:val="00E7242F"/>
    <w:rsid w:val="00E72E27"/>
    <w:rsid w:val="00E74589"/>
    <w:rsid w:val="00E74983"/>
    <w:rsid w:val="00E74DA1"/>
    <w:rsid w:val="00E761B8"/>
    <w:rsid w:val="00E828CE"/>
    <w:rsid w:val="00E82944"/>
    <w:rsid w:val="00E862A2"/>
    <w:rsid w:val="00E87432"/>
    <w:rsid w:val="00E87FC8"/>
    <w:rsid w:val="00E90B59"/>
    <w:rsid w:val="00E92A0B"/>
    <w:rsid w:val="00E92E7A"/>
    <w:rsid w:val="00E933CC"/>
    <w:rsid w:val="00E9513D"/>
    <w:rsid w:val="00E95E4F"/>
    <w:rsid w:val="00E964ED"/>
    <w:rsid w:val="00E971E3"/>
    <w:rsid w:val="00E9762D"/>
    <w:rsid w:val="00EA11AF"/>
    <w:rsid w:val="00EA196A"/>
    <w:rsid w:val="00EA2B64"/>
    <w:rsid w:val="00EA331B"/>
    <w:rsid w:val="00EA3F86"/>
    <w:rsid w:val="00EA4AEF"/>
    <w:rsid w:val="00EA4B30"/>
    <w:rsid w:val="00EA5B2C"/>
    <w:rsid w:val="00EA5E73"/>
    <w:rsid w:val="00EA5FCF"/>
    <w:rsid w:val="00EA6E64"/>
    <w:rsid w:val="00EB05BD"/>
    <w:rsid w:val="00EB0849"/>
    <w:rsid w:val="00EB12B9"/>
    <w:rsid w:val="00EB3A25"/>
    <w:rsid w:val="00EB3C1D"/>
    <w:rsid w:val="00EB43C4"/>
    <w:rsid w:val="00EB5E87"/>
    <w:rsid w:val="00EB75B0"/>
    <w:rsid w:val="00EB7D5E"/>
    <w:rsid w:val="00EC034A"/>
    <w:rsid w:val="00EC06FB"/>
    <w:rsid w:val="00EC088A"/>
    <w:rsid w:val="00EC213D"/>
    <w:rsid w:val="00EC22BA"/>
    <w:rsid w:val="00EC360A"/>
    <w:rsid w:val="00EC4EC6"/>
    <w:rsid w:val="00EC5017"/>
    <w:rsid w:val="00EC6327"/>
    <w:rsid w:val="00EC69EE"/>
    <w:rsid w:val="00EC6F0E"/>
    <w:rsid w:val="00EC7AC4"/>
    <w:rsid w:val="00EC7DF4"/>
    <w:rsid w:val="00ED2452"/>
    <w:rsid w:val="00ED35A6"/>
    <w:rsid w:val="00ED3881"/>
    <w:rsid w:val="00ED427F"/>
    <w:rsid w:val="00ED4B7A"/>
    <w:rsid w:val="00ED4C3C"/>
    <w:rsid w:val="00ED5649"/>
    <w:rsid w:val="00ED5B06"/>
    <w:rsid w:val="00ED637B"/>
    <w:rsid w:val="00ED72D4"/>
    <w:rsid w:val="00EE09B7"/>
    <w:rsid w:val="00EE09F7"/>
    <w:rsid w:val="00EE1167"/>
    <w:rsid w:val="00EE14DC"/>
    <w:rsid w:val="00EE1E44"/>
    <w:rsid w:val="00EE2120"/>
    <w:rsid w:val="00EE2B37"/>
    <w:rsid w:val="00EE36FB"/>
    <w:rsid w:val="00EE4C4E"/>
    <w:rsid w:val="00EE5C78"/>
    <w:rsid w:val="00EE5EF4"/>
    <w:rsid w:val="00EE6476"/>
    <w:rsid w:val="00EE782F"/>
    <w:rsid w:val="00EE7C29"/>
    <w:rsid w:val="00EF077E"/>
    <w:rsid w:val="00EF104F"/>
    <w:rsid w:val="00EF132B"/>
    <w:rsid w:val="00EF2241"/>
    <w:rsid w:val="00EF5770"/>
    <w:rsid w:val="00EF5DB8"/>
    <w:rsid w:val="00EF6714"/>
    <w:rsid w:val="00EF78CB"/>
    <w:rsid w:val="00F01519"/>
    <w:rsid w:val="00F01C75"/>
    <w:rsid w:val="00F01CA6"/>
    <w:rsid w:val="00F05E21"/>
    <w:rsid w:val="00F065ED"/>
    <w:rsid w:val="00F067E3"/>
    <w:rsid w:val="00F075D2"/>
    <w:rsid w:val="00F10369"/>
    <w:rsid w:val="00F105E4"/>
    <w:rsid w:val="00F1160A"/>
    <w:rsid w:val="00F118FA"/>
    <w:rsid w:val="00F135FA"/>
    <w:rsid w:val="00F14FC3"/>
    <w:rsid w:val="00F15195"/>
    <w:rsid w:val="00F15267"/>
    <w:rsid w:val="00F15795"/>
    <w:rsid w:val="00F17072"/>
    <w:rsid w:val="00F17FE6"/>
    <w:rsid w:val="00F20849"/>
    <w:rsid w:val="00F2241A"/>
    <w:rsid w:val="00F22735"/>
    <w:rsid w:val="00F235CD"/>
    <w:rsid w:val="00F23DE1"/>
    <w:rsid w:val="00F24338"/>
    <w:rsid w:val="00F2433D"/>
    <w:rsid w:val="00F261E5"/>
    <w:rsid w:val="00F26940"/>
    <w:rsid w:val="00F26C8A"/>
    <w:rsid w:val="00F27ED4"/>
    <w:rsid w:val="00F310C0"/>
    <w:rsid w:val="00F311A6"/>
    <w:rsid w:val="00F3190A"/>
    <w:rsid w:val="00F32509"/>
    <w:rsid w:val="00F3349C"/>
    <w:rsid w:val="00F34BAD"/>
    <w:rsid w:val="00F364AD"/>
    <w:rsid w:val="00F36D3D"/>
    <w:rsid w:val="00F370AB"/>
    <w:rsid w:val="00F374ED"/>
    <w:rsid w:val="00F37B2A"/>
    <w:rsid w:val="00F37C5D"/>
    <w:rsid w:val="00F41769"/>
    <w:rsid w:val="00F41931"/>
    <w:rsid w:val="00F41D60"/>
    <w:rsid w:val="00F43DF6"/>
    <w:rsid w:val="00F442D5"/>
    <w:rsid w:val="00F44A78"/>
    <w:rsid w:val="00F505E9"/>
    <w:rsid w:val="00F51EB7"/>
    <w:rsid w:val="00F52356"/>
    <w:rsid w:val="00F53645"/>
    <w:rsid w:val="00F55FF7"/>
    <w:rsid w:val="00F5626C"/>
    <w:rsid w:val="00F57D09"/>
    <w:rsid w:val="00F6034B"/>
    <w:rsid w:val="00F6547A"/>
    <w:rsid w:val="00F65C6F"/>
    <w:rsid w:val="00F66361"/>
    <w:rsid w:val="00F665F2"/>
    <w:rsid w:val="00F70767"/>
    <w:rsid w:val="00F71BFF"/>
    <w:rsid w:val="00F72056"/>
    <w:rsid w:val="00F723F9"/>
    <w:rsid w:val="00F72EBF"/>
    <w:rsid w:val="00F72F50"/>
    <w:rsid w:val="00F75528"/>
    <w:rsid w:val="00F7778F"/>
    <w:rsid w:val="00F77FC5"/>
    <w:rsid w:val="00F80A06"/>
    <w:rsid w:val="00F817E8"/>
    <w:rsid w:val="00F81B3A"/>
    <w:rsid w:val="00F81DCF"/>
    <w:rsid w:val="00F845E7"/>
    <w:rsid w:val="00F86BC3"/>
    <w:rsid w:val="00F86F05"/>
    <w:rsid w:val="00F903C0"/>
    <w:rsid w:val="00F907AE"/>
    <w:rsid w:val="00F9119A"/>
    <w:rsid w:val="00F9176B"/>
    <w:rsid w:val="00F92B28"/>
    <w:rsid w:val="00F93022"/>
    <w:rsid w:val="00F934C1"/>
    <w:rsid w:val="00F93C74"/>
    <w:rsid w:val="00F93D6A"/>
    <w:rsid w:val="00F9409C"/>
    <w:rsid w:val="00F96175"/>
    <w:rsid w:val="00F97515"/>
    <w:rsid w:val="00FA2412"/>
    <w:rsid w:val="00FA2E39"/>
    <w:rsid w:val="00FA30FB"/>
    <w:rsid w:val="00FA47A1"/>
    <w:rsid w:val="00FA4A55"/>
    <w:rsid w:val="00FA4A6F"/>
    <w:rsid w:val="00FA5D8F"/>
    <w:rsid w:val="00FA61E8"/>
    <w:rsid w:val="00FA650A"/>
    <w:rsid w:val="00FA6C44"/>
    <w:rsid w:val="00FA7E0F"/>
    <w:rsid w:val="00FB0A22"/>
    <w:rsid w:val="00FB123F"/>
    <w:rsid w:val="00FB1578"/>
    <w:rsid w:val="00FB1EB6"/>
    <w:rsid w:val="00FB3388"/>
    <w:rsid w:val="00FB3419"/>
    <w:rsid w:val="00FB361D"/>
    <w:rsid w:val="00FB37EC"/>
    <w:rsid w:val="00FB442B"/>
    <w:rsid w:val="00FB5039"/>
    <w:rsid w:val="00FB5F80"/>
    <w:rsid w:val="00FB6C5B"/>
    <w:rsid w:val="00FB7884"/>
    <w:rsid w:val="00FC03F6"/>
    <w:rsid w:val="00FC0AE0"/>
    <w:rsid w:val="00FC1448"/>
    <w:rsid w:val="00FC181D"/>
    <w:rsid w:val="00FC2238"/>
    <w:rsid w:val="00FC24C3"/>
    <w:rsid w:val="00FC38BA"/>
    <w:rsid w:val="00FC3AC2"/>
    <w:rsid w:val="00FC4A7B"/>
    <w:rsid w:val="00FC4B11"/>
    <w:rsid w:val="00FC4B30"/>
    <w:rsid w:val="00FC5072"/>
    <w:rsid w:val="00FC53CC"/>
    <w:rsid w:val="00FC54C8"/>
    <w:rsid w:val="00FC5665"/>
    <w:rsid w:val="00FC57AC"/>
    <w:rsid w:val="00FC5A43"/>
    <w:rsid w:val="00FC5C8C"/>
    <w:rsid w:val="00FC6B95"/>
    <w:rsid w:val="00FC6FA5"/>
    <w:rsid w:val="00FD15E8"/>
    <w:rsid w:val="00FD193B"/>
    <w:rsid w:val="00FD1CD5"/>
    <w:rsid w:val="00FD1ECB"/>
    <w:rsid w:val="00FD2663"/>
    <w:rsid w:val="00FD315B"/>
    <w:rsid w:val="00FD340B"/>
    <w:rsid w:val="00FD34B4"/>
    <w:rsid w:val="00FD358B"/>
    <w:rsid w:val="00FD5585"/>
    <w:rsid w:val="00FD5854"/>
    <w:rsid w:val="00FD7C2E"/>
    <w:rsid w:val="00FE11A5"/>
    <w:rsid w:val="00FE2E11"/>
    <w:rsid w:val="00FE36C6"/>
    <w:rsid w:val="00FE3795"/>
    <w:rsid w:val="00FE402D"/>
    <w:rsid w:val="00FE4572"/>
    <w:rsid w:val="00FE48CD"/>
    <w:rsid w:val="00FE4991"/>
    <w:rsid w:val="00FE4D74"/>
    <w:rsid w:val="00FE6414"/>
    <w:rsid w:val="00FF20A2"/>
    <w:rsid w:val="00FF29E2"/>
    <w:rsid w:val="00FF3ED8"/>
    <w:rsid w:val="00FF3F5B"/>
    <w:rsid w:val="00FF5029"/>
    <w:rsid w:val="00FF55DB"/>
    <w:rsid w:val="00FF5D97"/>
    <w:rsid w:val="00FF7587"/>
    <w:rsid w:val="1796C705"/>
    <w:rsid w:val="41C1E5D0"/>
    <w:rsid w:val="543E4E46"/>
    <w:rsid w:val="623536D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9BD1A"/>
  <w15:docId w15:val="{4B1B3501-38C8-4209-9927-FA4915AD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937D4F"/>
    <w:rPr>
      <w:rFonts w:ascii="Segoe UI" w:hAnsi="Segoe UI" w:cs="Segoe UI"/>
      <w:sz w:val="18"/>
      <w:szCs w:val="18"/>
    </w:rPr>
  </w:style>
  <w:style w:type="character" w:customStyle="1" w:styleId="DebesliotekstasDiagrama">
    <w:name w:val="Debesėlio tekstas Diagrama"/>
    <w:basedOn w:val="Numatytasispastraiposriftas"/>
    <w:link w:val="Debesliotekstas"/>
    <w:rsid w:val="00937D4F"/>
    <w:rPr>
      <w:rFonts w:ascii="Segoe UI" w:hAnsi="Segoe UI" w:cs="Segoe UI"/>
      <w:sz w:val="18"/>
      <w:szCs w:val="18"/>
    </w:rPr>
  </w:style>
  <w:style w:type="paragraph" w:styleId="Porat">
    <w:name w:val="footer"/>
    <w:basedOn w:val="prastasis"/>
    <w:link w:val="PoratDiagrama"/>
    <w:uiPriority w:val="99"/>
    <w:unhideWhenUsed/>
    <w:rsid w:val="00CC4F4D"/>
    <w:pPr>
      <w:tabs>
        <w:tab w:val="center" w:pos="4819"/>
        <w:tab w:val="right" w:pos="9638"/>
      </w:tabs>
    </w:pPr>
    <w:rPr>
      <w:rFonts w:ascii="Calibri" w:eastAsia="Calibri" w:hAnsi="Calibri"/>
      <w:sz w:val="22"/>
      <w:szCs w:val="22"/>
    </w:rPr>
  </w:style>
  <w:style w:type="character" w:customStyle="1" w:styleId="PoratDiagrama">
    <w:name w:val="Poraštė Diagrama"/>
    <w:basedOn w:val="Numatytasispastraiposriftas"/>
    <w:link w:val="Porat"/>
    <w:uiPriority w:val="99"/>
    <w:rsid w:val="00CC4F4D"/>
    <w:rPr>
      <w:rFonts w:ascii="Calibri" w:eastAsia="Calibri" w:hAnsi="Calibri"/>
      <w:sz w:val="22"/>
      <w:szCs w:val="22"/>
    </w:rPr>
  </w:style>
  <w:style w:type="character" w:styleId="Komentaronuoroda">
    <w:name w:val="annotation reference"/>
    <w:basedOn w:val="Numatytasispastraiposriftas"/>
    <w:uiPriority w:val="99"/>
    <w:unhideWhenUsed/>
    <w:rsid w:val="006054B5"/>
    <w:rPr>
      <w:sz w:val="16"/>
      <w:szCs w:val="16"/>
    </w:rPr>
  </w:style>
  <w:style w:type="paragraph" w:styleId="Komentarotekstas">
    <w:name w:val="annotation text"/>
    <w:aliases w:val="Char, Char"/>
    <w:basedOn w:val="prastasis"/>
    <w:link w:val="KomentarotekstasDiagrama"/>
    <w:unhideWhenUsed/>
    <w:rsid w:val="006054B5"/>
    <w:rPr>
      <w:sz w:val="20"/>
    </w:rPr>
  </w:style>
  <w:style w:type="character" w:customStyle="1" w:styleId="KomentarotekstasDiagrama">
    <w:name w:val="Komentaro tekstas Diagrama"/>
    <w:aliases w:val="Char Diagrama, Char Diagrama"/>
    <w:basedOn w:val="Numatytasispastraiposriftas"/>
    <w:link w:val="Komentarotekstas"/>
    <w:rsid w:val="006054B5"/>
    <w:rPr>
      <w:sz w:val="20"/>
    </w:rPr>
  </w:style>
  <w:style w:type="paragraph" w:styleId="Komentarotema">
    <w:name w:val="annotation subject"/>
    <w:basedOn w:val="Komentarotekstas"/>
    <w:next w:val="Komentarotekstas"/>
    <w:link w:val="KomentarotemaDiagrama"/>
    <w:uiPriority w:val="99"/>
    <w:semiHidden/>
    <w:unhideWhenUsed/>
    <w:rsid w:val="006054B5"/>
    <w:rPr>
      <w:b/>
      <w:bCs/>
    </w:rPr>
  </w:style>
  <w:style w:type="character" w:customStyle="1" w:styleId="KomentarotemaDiagrama">
    <w:name w:val="Komentaro tema Diagrama"/>
    <w:basedOn w:val="KomentarotekstasDiagrama"/>
    <w:link w:val="Komentarotema"/>
    <w:uiPriority w:val="99"/>
    <w:semiHidden/>
    <w:rsid w:val="006054B5"/>
    <w:rPr>
      <w:b/>
      <w:bCs/>
      <w:sz w:val="20"/>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602ED0"/>
    <w:pPr>
      <w:spacing w:after="200" w:line="276" w:lineRule="auto"/>
      <w:ind w:left="720"/>
      <w:contextualSpacing/>
    </w:pPr>
    <w:rPr>
      <w:rFonts w:ascii="Calibri" w:eastAsia="Calibri" w:hAnsi="Calibri"/>
      <w:sz w:val="22"/>
      <w:szCs w:val="22"/>
    </w:rPr>
  </w:style>
  <w:style w:type="paragraph" w:customStyle="1" w:styleId="xmsonormal">
    <w:name w:val="x_msonormal"/>
    <w:basedOn w:val="prastasis"/>
    <w:uiPriority w:val="99"/>
    <w:rsid w:val="002C7FA8"/>
    <w:rPr>
      <w:rFonts w:eastAsiaTheme="minorHAnsi"/>
      <w:szCs w:val="24"/>
      <w:lang w:eastAsia="lt-LT"/>
    </w:rPr>
  </w:style>
  <w:style w:type="paragraph" w:styleId="Puslapioinaostekstas">
    <w:name w:val="footnote text"/>
    <w:basedOn w:val="prastasis"/>
    <w:link w:val="PuslapioinaostekstasDiagrama"/>
    <w:uiPriority w:val="99"/>
    <w:semiHidden/>
    <w:unhideWhenUsed/>
    <w:rsid w:val="00993B83"/>
    <w:pPr>
      <w:widowControl w:val="0"/>
      <w:adjustRightInd w:val="0"/>
      <w:jc w:val="both"/>
      <w:textAlignment w:val="baseline"/>
    </w:pPr>
    <w:rPr>
      <w:sz w:val="20"/>
      <w:lang w:val="en-US"/>
    </w:rPr>
  </w:style>
  <w:style w:type="character" w:customStyle="1" w:styleId="PuslapioinaostekstasDiagrama">
    <w:name w:val="Puslapio išnašos tekstas Diagrama"/>
    <w:basedOn w:val="Numatytasispastraiposriftas"/>
    <w:link w:val="Puslapioinaostekstas"/>
    <w:uiPriority w:val="99"/>
    <w:semiHidden/>
    <w:rsid w:val="00993B83"/>
    <w:rPr>
      <w:sz w:val="20"/>
      <w:lang w:val="en-US"/>
    </w:rPr>
  </w:style>
  <w:style w:type="character" w:styleId="Puslapioinaosnuoroda">
    <w:name w:val="footnote reference"/>
    <w:basedOn w:val="Numatytasispastraiposriftas"/>
    <w:uiPriority w:val="99"/>
    <w:semiHidden/>
    <w:unhideWhenUsed/>
    <w:rsid w:val="00993B83"/>
    <w:rPr>
      <w:vertAlign w:val="superscript"/>
    </w:rPr>
  </w:style>
  <w:style w:type="table" w:styleId="Lentelstinklelis">
    <w:name w:val="Table Grid"/>
    <w:basedOn w:val="prastojilentel"/>
    <w:uiPriority w:val="59"/>
    <w:rsid w:val="002F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729"/>
    <w:pPr>
      <w:autoSpaceDE w:val="0"/>
      <w:autoSpaceDN w:val="0"/>
      <w:adjustRightInd w:val="0"/>
    </w:pPr>
    <w:rPr>
      <w:rFonts w:ascii="Cambria" w:hAnsi="Cambria" w:cs="Cambria"/>
      <w:color w:val="000000"/>
      <w:szCs w:val="24"/>
    </w:rPr>
  </w:style>
  <w:style w:type="character" w:styleId="Hipersaitas">
    <w:name w:val="Hyperlink"/>
    <w:basedOn w:val="Numatytasispastraiposriftas"/>
    <w:unhideWhenUsed/>
    <w:rsid w:val="00475F46"/>
    <w:rPr>
      <w:color w:val="0000FF" w:themeColor="hyperlink"/>
      <w:u w:val="single"/>
    </w:rPr>
  </w:style>
  <w:style w:type="character" w:customStyle="1" w:styleId="UnresolvedMention1">
    <w:name w:val="Unresolved Mention1"/>
    <w:basedOn w:val="Numatytasispastraiposriftas"/>
    <w:uiPriority w:val="99"/>
    <w:semiHidden/>
    <w:unhideWhenUsed/>
    <w:rsid w:val="00475F46"/>
    <w:rPr>
      <w:color w:val="605E5C"/>
      <w:shd w:val="clear" w:color="auto" w:fill="E1DFDD"/>
    </w:rPr>
  </w:style>
  <w:style w:type="paragraph" w:styleId="Pataisymai">
    <w:name w:val="Revision"/>
    <w:hidden/>
    <w:semiHidden/>
    <w:rsid w:val="002E565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D80A11"/>
    <w:rPr>
      <w:rFonts w:ascii="Calibri" w:eastAsia="Calibri" w:hAnsi="Calibri"/>
      <w:sz w:val="22"/>
      <w:szCs w:val="22"/>
    </w:rPr>
  </w:style>
  <w:style w:type="character" w:customStyle="1" w:styleId="UnresolvedMention2">
    <w:name w:val="Unresolved Mention2"/>
    <w:basedOn w:val="Numatytasispastraiposriftas"/>
    <w:uiPriority w:val="99"/>
    <w:semiHidden/>
    <w:unhideWhenUsed/>
    <w:rsid w:val="00387B56"/>
    <w:rPr>
      <w:color w:val="605E5C"/>
      <w:shd w:val="clear" w:color="auto" w:fill="E1DFDD"/>
    </w:rPr>
  </w:style>
  <w:style w:type="character" w:styleId="Grietas">
    <w:name w:val="Strong"/>
    <w:basedOn w:val="Numatytasispastraiposriftas"/>
    <w:uiPriority w:val="22"/>
    <w:qFormat/>
    <w:rsid w:val="006F6F92"/>
    <w:rPr>
      <w:b/>
      <w:bCs/>
    </w:rPr>
  </w:style>
  <w:style w:type="paragraph" w:styleId="Dokumentoinaostekstas">
    <w:name w:val="endnote text"/>
    <w:basedOn w:val="prastasis"/>
    <w:link w:val="DokumentoinaostekstasDiagrama"/>
    <w:semiHidden/>
    <w:unhideWhenUsed/>
    <w:rsid w:val="00AF5B0A"/>
    <w:rPr>
      <w:sz w:val="20"/>
    </w:rPr>
  </w:style>
  <w:style w:type="character" w:customStyle="1" w:styleId="DokumentoinaostekstasDiagrama">
    <w:name w:val="Dokumento išnašos tekstas Diagrama"/>
    <w:basedOn w:val="Numatytasispastraiposriftas"/>
    <w:link w:val="Dokumentoinaostekstas"/>
    <w:semiHidden/>
    <w:rsid w:val="00AF5B0A"/>
    <w:rPr>
      <w:sz w:val="20"/>
    </w:rPr>
  </w:style>
  <w:style w:type="character" w:styleId="Dokumentoinaosnumeris">
    <w:name w:val="endnote reference"/>
    <w:basedOn w:val="Numatytasispastraiposriftas"/>
    <w:semiHidden/>
    <w:unhideWhenUsed/>
    <w:rsid w:val="00AF5B0A"/>
    <w:rPr>
      <w:vertAlign w:val="superscript"/>
    </w:rPr>
  </w:style>
  <w:style w:type="character" w:styleId="Perirtashipersaitas">
    <w:name w:val="FollowedHyperlink"/>
    <w:basedOn w:val="Numatytasispastraiposriftas"/>
    <w:semiHidden/>
    <w:unhideWhenUsed/>
    <w:rsid w:val="00860047"/>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237FD5"/>
    <w:rPr>
      <w:color w:val="605E5C"/>
      <w:shd w:val="clear" w:color="auto" w:fill="E1DFDD"/>
    </w:rPr>
  </w:style>
  <w:style w:type="paragraph" w:customStyle="1" w:styleId="commentcontentpara">
    <w:name w:val="commentcontentpara"/>
    <w:basedOn w:val="prastasis"/>
    <w:rsid w:val="00BA0FA1"/>
    <w:pPr>
      <w:spacing w:before="100" w:beforeAutospacing="1" w:after="100" w:afterAutospacing="1"/>
    </w:pPr>
    <w:rPr>
      <w:szCs w:val="24"/>
      <w:lang w:eastAsia="lt-LT"/>
    </w:rPr>
  </w:style>
  <w:style w:type="character" w:customStyle="1" w:styleId="apple-converted-space">
    <w:name w:val="apple-converted-space"/>
    <w:basedOn w:val="Numatytasispastraiposriftas"/>
    <w:rsid w:val="00BA0FA1"/>
  </w:style>
  <w:style w:type="paragraph" w:styleId="prastasiniatinklio">
    <w:name w:val="Normal (Web)"/>
    <w:basedOn w:val="prastasis"/>
    <w:uiPriority w:val="99"/>
    <w:semiHidden/>
    <w:unhideWhenUsed/>
    <w:rsid w:val="009D27B7"/>
    <w:pPr>
      <w:spacing w:before="100" w:beforeAutospacing="1" w:after="100" w:afterAutospacing="1"/>
    </w:pPr>
    <w:rPr>
      <w:szCs w:val="24"/>
      <w:lang w:eastAsia="lt-LT"/>
    </w:rPr>
  </w:style>
  <w:style w:type="character" w:customStyle="1" w:styleId="UnresolvedMention">
    <w:name w:val="Unresolved Mention"/>
    <w:basedOn w:val="Numatytasispastraiposriftas"/>
    <w:uiPriority w:val="99"/>
    <w:semiHidden/>
    <w:unhideWhenUsed/>
    <w:rsid w:val="0081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4994">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1292019">
      <w:bodyDiv w:val="1"/>
      <w:marLeft w:val="0"/>
      <w:marRight w:val="0"/>
      <w:marTop w:val="0"/>
      <w:marBottom w:val="0"/>
      <w:divBdr>
        <w:top w:val="none" w:sz="0" w:space="0" w:color="auto"/>
        <w:left w:val="none" w:sz="0" w:space="0" w:color="auto"/>
        <w:bottom w:val="none" w:sz="0" w:space="0" w:color="auto"/>
        <w:right w:val="none" w:sz="0" w:space="0" w:color="auto"/>
      </w:divBdr>
    </w:div>
    <w:div w:id="94635575">
      <w:bodyDiv w:val="1"/>
      <w:marLeft w:val="0"/>
      <w:marRight w:val="0"/>
      <w:marTop w:val="0"/>
      <w:marBottom w:val="0"/>
      <w:divBdr>
        <w:top w:val="none" w:sz="0" w:space="0" w:color="auto"/>
        <w:left w:val="none" w:sz="0" w:space="0" w:color="auto"/>
        <w:bottom w:val="none" w:sz="0" w:space="0" w:color="auto"/>
        <w:right w:val="none" w:sz="0" w:space="0" w:color="auto"/>
      </w:divBdr>
    </w:div>
    <w:div w:id="198930548">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30510535">
      <w:bodyDiv w:val="1"/>
      <w:marLeft w:val="0"/>
      <w:marRight w:val="0"/>
      <w:marTop w:val="0"/>
      <w:marBottom w:val="0"/>
      <w:divBdr>
        <w:top w:val="none" w:sz="0" w:space="0" w:color="auto"/>
        <w:left w:val="none" w:sz="0" w:space="0" w:color="auto"/>
        <w:bottom w:val="none" w:sz="0" w:space="0" w:color="auto"/>
        <w:right w:val="none" w:sz="0" w:space="0" w:color="auto"/>
      </w:divBdr>
    </w:div>
    <w:div w:id="241062554">
      <w:bodyDiv w:val="1"/>
      <w:marLeft w:val="0"/>
      <w:marRight w:val="0"/>
      <w:marTop w:val="0"/>
      <w:marBottom w:val="0"/>
      <w:divBdr>
        <w:top w:val="none" w:sz="0" w:space="0" w:color="auto"/>
        <w:left w:val="none" w:sz="0" w:space="0" w:color="auto"/>
        <w:bottom w:val="none" w:sz="0" w:space="0" w:color="auto"/>
        <w:right w:val="none" w:sz="0" w:space="0" w:color="auto"/>
      </w:divBdr>
    </w:div>
    <w:div w:id="246573755">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11349">
      <w:bodyDiv w:val="1"/>
      <w:marLeft w:val="0"/>
      <w:marRight w:val="0"/>
      <w:marTop w:val="0"/>
      <w:marBottom w:val="0"/>
      <w:divBdr>
        <w:top w:val="none" w:sz="0" w:space="0" w:color="auto"/>
        <w:left w:val="none" w:sz="0" w:space="0" w:color="auto"/>
        <w:bottom w:val="none" w:sz="0" w:space="0" w:color="auto"/>
        <w:right w:val="none" w:sz="0" w:space="0" w:color="auto"/>
      </w:divBdr>
    </w:div>
    <w:div w:id="298924129">
      <w:bodyDiv w:val="1"/>
      <w:marLeft w:val="0"/>
      <w:marRight w:val="0"/>
      <w:marTop w:val="0"/>
      <w:marBottom w:val="0"/>
      <w:divBdr>
        <w:top w:val="none" w:sz="0" w:space="0" w:color="auto"/>
        <w:left w:val="none" w:sz="0" w:space="0" w:color="auto"/>
        <w:bottom w:val="none" w:sz="0" w:space="0" w:color="auto"/>
        <w:right w:val="none" w:sz="0" w:space="0" w:color="auto"/>
      </w:divBdr>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06803505">
      <w:bodyDiv w:val="1"/>
      <w:marLeft w:val="0"/>
      <w:marRight w:val="0"/>
      <w:marTop w:val="0"/>
      <w:marBottom w:val="0"/>
      <w:divBdr>
        <w:top w:val="none" w:sz="0" w:space="0" w:color="auto"/>
        <w:left w:val="none" w:sz="0" w:space="0" w:color="auto"/>
        <w:bottom w:val="none" w:sz="0" w:space="0" w:color="auto"/>
        <w:right w:val="none" w:sz="0" w:space="0" w:color="auto"/>
      </w:divBdr>
    </w:div>
    <w:div w:id="417672637">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451444652">
      <w:bodyDiv w:val="1"/>
      <w:marLeft w:val="0"/>
      <w:marRight w:val="0"/>
      <w:marTop w:val="0"/>
      <w:marBottom w:val="0"/>
      <w:divBdr>
        <w:top w:val="none" w:sz="0" w:space="0" w:color="auto"/>
        <w:left w:val="none" w:sz="0" w:space="0" w:color="auto"/>
        <w:bottom w:val="none" w:sz="0" w:space="0" w:color="auto"/>
        <w:right w:val="none" w:sz="0" w:space="0" w:color="auto"/>
      </w:divBdr>
    </w:div>
    <w:div w:id="465008767">
      <w:bodyDiv w:val="1"/>
      <w:marLeft w:val="0"/>
      <w:marRight w:val="0"/>
      <w:marTop w:val="0"/>
      <w:marBottom w:val="0"/>
      <w:divBdr>
        <w:top w:val="none" w:sz="0" w:space="0" w:color="auto"/>
        <w:left w:val="none" w:sz="0" w:space="0" w:color="auto"/>
        <w:bottom w:val="none" w:sz="0" w:space="0" w:color="auto"/>
        <w:right w:val="none" w:sz="0" w:space="0" w:color="auto"/>
      </w:divBdr>
      <w:divsChild>
        <w:div w:id="1599413454">
          <w:marLeft w:val="0"/>
          <w:marRight w:val="0"/>
          <w:marTop w:val="0"/>
          <w:marBottom w:val="0"/>
          <w:divBdr>
            <w:top w:val="none" w:sz="0" w:space="0" w:color="auto"/>
            <w:left w:val="none" w:sz="0" w:space="0" w:color="auto"/>
            <w:bottom w:val="none" w:sz="0" w:space="0" w:color="auto"/>
            <w:right w:val="none" w:sz="0" w:space="0" w:color="auto"/>
          </w:divBdr>
          <w:divsChild>
            <w:div w:id="7902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36428286">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93589859">
      <w:bodyDiv w:val="1"/>
      <w:marLeft w:val="0"/>
      <w:marRight w:val="0"/>
      <w:marTop w:val="0"/>
      <w:marBottom w:val="0"/>
      <w:divBdr>
        <w:top w:val="none" w:sz="0" w:space="0" w:color="auto"/>
        <w:left w:val="none" w:sz="0" w:space="0" w:color="auto"/>
        <w:bottom w:val="none" w:sz="0" w:space="0" w:color="auto"/>
        <w:right w:val="none" w:sz="0" w:space="0" w:color="auto"/>
      </w:divBdr>
    </w:div>
    <w:div w:id="598946220">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37881404">
      <w:bodyDiv w:val="1"/>
      <w:marLeft w:val="0"/>
      <w:marRight w:val="0"/>
      <w:marTop w:val="0"/>
      <w:marBottom w:val="0"/>
      <w:divBdr>
        <w:top w:val="none" w:sz="0" w:space="0" w:color="auto"/>
        <w:left w:val="none" w:sz="0" w:space="0" w:color="auto"/>
        <w:bottom w:val="none" w:sz="0" w:space="0" w:color="auto"/>
        <w:right w:val="none" w:sz="0" w:space="0" w:color="auto"/>
      </w:divBdr>
    </w:div>
    <w:div w:id="648284646">
      <w:bodyDiv w:val="1"/>
      <w:marLeft w:val="0"/>
      <w:marRight w:val="0"/>
      <w:marTop w:val="0"/>
      <w:marBottom w:val="0"/>
      <w:divBdr>
        <w:top w:val="none" w:sz="0" w:space="0" w:color="auto"/>
        <w:left w:val="none" w:sz="0" w:space="0" w:color="auto"/>
        <w:bottom w:val="none" w:sz="0" w:space="0" w:color="auto"/>
        <w:right w:val="none" w:sz="0" w:space="0" w:color="auto"/>
      </w:divBdr>
    </w:div>
    <w:div w:id="664238814">
      <w:bodyDiv w:val="1"/>
      <w:marLeft w:val="0"/>
      <w:marRight w:val="0"/>
      <w:marTop w:val="0"/>
      <w:marBottom w:val="0"/>
      <w:divBdr>
        <w:top w:val="none" w:sz="0" w:space="0" w:color="auto"/>
        <w:left w:val="none" w:sz="0" w:space="0" w:color="auto"/>
        <w:bottom w:val="none" w:sz="0" w:space="0" w:color="auto"/>
        <w:right w:val="none" w:sz="0" w:space="0" w:color="auto"/>
      </w:divBdr>
    </w:div>
    <w:div w:id="677393677">
      <w:bodyDiv w:val="1"/>
      <w:marLeft w:val="0"/>
      <w:marRight w:val="0"/>
      <w:marTop w:val="0"/>
      <w:marBottom w:val="0"/>
      <w:divBdr>
        <w:top w:val="none" w:sz="0" w:space="0" w:color="auto"/>
        <w:left w:val="none" w:sz="0" w:space="0" w:color="auto"/>
        <w:bottom w:val="none" w:sz="0" w:space="0" w:color="auto"/>
        <w:right w:val="none" w:sz="0" w:space="0" w:color="auto"/>
      </w:divBdr>
    </w:div>
    <w:div w:id="678698195">
      <w:bodyDiv w:val="1"/>
      <w:marLeft w:val="0"/>
      <w:marRight w:val="0"/>
      <w:marTop w:val="0"/>
      <w:marBottom w:val="0"/>
      <w:divBdr>
        <w:top w:val="none" w:sz="0" w:space="0" w:color="auto"/>
        <w:left w:val="none" w:sz="0" w:space="0" w:color="auto"/>
        <w:bottom w:val="none" w:sz="0" w:space="0" w:color="auto"/>
        <w:right w:val="none" w:sz="0" w:space="0" w:color="auto"/>
      </w:divBdr>
    </w:div>
    <w:div w:id="682321177">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72348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04398697">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37505230">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074916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985205503">
      <w:bodyDiv w:val="1"/>
      <w:marLeft w:val="0"/>
      <w:marRight w:val="0"/>
      <w:marTop w:val="0"/>
      <w:marBottom w:val="0"/>
      <w:divBdr>
        <w:top w:val="none" w:sz="0" w:space="0" w:color="auto"/>
        <w:left w:val="none" w:sz="0" w:space="0" w:color="auto"/>
        <w:bottom w:val="none" w:sz="0" w:space="0" w:color="auto"/>
        <w:right w:val="none" w:sz="0" w:space="0" w:color="auto"/>
      </w:divBdr>
    </w:div>
    <w:div w:id="1000081681">
      <w:bodyDiv w:val="1"/>
      <w:marLeft w:val="0"/>
      <w:marRight w:val="0"/>
      <w:marTop w:val="0"/>
      <w:marBottom w:val="0"/>
      <w:divBdr>
        <w:top w:val="none" w:sz="0" w:space="0" w:color="auto"/>
        <w:left w:val="none" w:sz="0" w:space="0" w:color="auto"/>
        <w:bottom w:val="none" w:sz="0" w:space="0" w:color="auto"/>
        <w:right w:val="none" w:sz="0" w:space="0" w:color="auto"/>
      </w:divBdr>
    </w:div>
    <w:div w:id="1002009208">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93086930">
      <w:bodyDiv w:val="1"/>
      <w:marLeft w:val="0"/>
      <w:marRight w:val="0"/>
      <w:marTop w:val="0"/>
      <w:marBottom w:val="0"/>
      <w:divBdr>
        <w:top w:val="none" w:sz="0" w:space="0" w:color="auto"/>
        <w:left w:val="none" w:sz="0" w:space="0" w:color="auto"/>
        <w:bottom w:val="none" w:sz="0" w:space="0" w:color="auto"/>
        <w:right w:val="none" w:sz="0" w:space="0" w:color="auto"/>
      </w:divBdr>
    </w:div>
    <w:div w:id="1104958923">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62350301">
      <w:bodyDiv w:val="1"/>
      <w:marLeft w:val="0"/>
      <w:marRight w:val="0"/>
      <w:marTop w:val="0"/>
      <w:marBottom w:val="0"/>
      <w:divBdr>
        <w:top w:val="none" w:sz="0" w:space="0" w:color="auto"/>
        <w:left w:val="none" w:sz="0" w:space="0" w:color="auto"/>
        <w:bottom w:val="none" w:sz="0" w:space="0" w:color="auto"/>
        <w:right w:val="none" w:sz="0" w:space="0" w:color="auto"/>
      </w:divBdr>
    </w:div>
    <w:div w:id="1200360037">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1430091">
      <w:bodyDiv w:val="1"/>
      <w:marLeft w:val="0"/>
      <w:marRight w:val="0"/>
      <w:marTop w:val="0"/>
      <w:marBottom w:val="0"/>
      <w:divBdr>
        <w:top w:val="none" w:sz="0" w:space="0" w:color="auto"/>
        <w:left w:val="none" w:sz="0" w:space="0" w:color="auto"/>
        <w:bottom w:val="none" w:sz="0" w:space="0" w:color="auto"/>
        <w:right w:val="none" w:sz="0" w:space="0" w:color="auto"/>
      </w:divBdr>
    </w:div>
    <w:div w:id="1251889769">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3831916">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7367757">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385181184">
      <w:bodyDiv w:val="1"/>
      <w:marLeft w:val="0"/>
      <w:marRight w:val="0"/>
      <w:marTop w:val="0"/>
      <w:marBottom w:val="0"/>
      <w:divBdr>
        <w:top w:val="none" w:sz="0" w:space="0" w:color="auto"/>
        <w:left w:val="none" w:sz="0" w:space="0" w:color="auto"/>
        <w:bottom w:val="none" w:sz="0" w:space="0" w:color="auto"/>
        <w:right w:val="none" w:sz="0" w:space="0" w:color="auto"/>
      </w:divBdr>
    </w:div>
    <w:div w:id="1422918249">
      <w:bodyDiv w:val="1"/>
      <w:marLeft w:val="0"/>
      <w:marRight w:val="0"/>
      <w:marTop w:val="0"/>
      <w:marBottom w:val="0"/>
      <w:divBdr>
        <w:top w:val="none" w:sz="0" w:space="0" w:color="auto"/>
        <w:left w:val="none" w:sz="0" w:space="0" w:color="auto"/>
        <w:bottom w:val="none" w:sz="0" w:space="0" w:color="auto"/>
        <w:right w:val="none" w:sz="0" w:space="0" w:color="auto"/>
      </w:divBdr>
    </w:div>
    <w:div w:id="1452363055">
      <w:bodyDiv w:val="1"/>
      <w:marLeft w:val="0"/>
      <w:marRight w:val="0"/>
      <w:marTop w:val="0"/>
      <w:marBottom w:val="0"/>
      <w:divBdr>
        <w:top w:val="none" w:sz="0" w:space="0" w:color="auto"/>
        <w:left w:val="none" w:sz="0" w:space="0" w:color="auto"/>
        <w:bottom w:val="none" w:sz="0" w:space="0" w:color="auto"/>
        <w:right w:val="none" w:sz="0" w:space="0" w:color="auto"/>
      </w:divBdr>
    </w:div>
    <w:div w:id="1463039026">
      <w:bodyDiv w:val="1"/>
      <w:marLeft w:val="0"/>
      <w:marRight w:val="0"/>
      <w:marTop w:val="0"/>
      <w:marBottom w:val="0"/>
      <w:divBdr>
        <w:top w:val="none" w:sz="0" w:space="0" w:color="auto"/>
        <w:left w:val="none" w:sz="0" w:space="0" w:color="auto"/>
        <w:bottom w:val="none" w:sz="0" w:space="0" w:color="auto"/>
        <w:right w:val="none" w:sz="0" w:space="0" w:color="auto"/>
      </w:divBdr>
    </w:div>
    <w:div w:id="1471434114">
      <w:bodyDiv w:val="1"/>
      <w:marLeft w:val="0"/>
      <w:marRight w:val="0"/>
      <w:marTop w:val="0"/>
      <w:marBottom w:val="0"/>
      <w:divBdr>
        <w:top w:val="none" w:sz="0" w:space="0" w:color="auto"/>
        <w:left w:val="none" w:sz="0" w:space="0" w:color="auto"/>
        <w:bottom w:val="none" w:sz="0" w:space="0" w:color="auto"/>
        <w:right w:val="none" w:sz="0" w:space="0" w:color="auto"/>
      </w:divBdr>
    </w:div>
    <w:div w:id="147587768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34272399">
      <w:bodyDiv w:val="1"/>
      <w:marLeft w:val="0"/>
      <w:marRight w:val="0"/>
      <w:marTop w:val="0"/>
      <w:marBottom w:val="0"/>
      <w:divBdr>
        <w:top w:val="none" w:sz="0" w:space="0" w:color="auto"/>
        <w:left w:val="none" w:sz="0" w:space="0" w:color="auto"/>
        <w:bottom w:val="none" w:sz="0" w:space="0" w:color="auto"/>
        <w:right w:val="none" w:sz="0" w:space="0" w:color="auto"/>
      </w:divBdr>
    </w:div>
    <w:div w:id="1534423279">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55110965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685085943">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85273821">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54569606">
      <w:bodyDiv w:val="1"/>
      <w:marLeft w:val="0"/>
      <w:marRight w:val="0"/>
      <w:marTop w:val="0"/>
      <w:marBottom w:val="0"/>
      <w:divBdr>
        <w:top w:val="none" w:sz="0" w:space="0" w:color="auto"/>
        <w:left w:val="none" w:sz="0" w:space="0" w:color="auto"/>
        <w:bottom w:val="none" w:sz="0" w:space="0" w:color="auto"/>
        <w:right w:val="none" w:sz="0" w:space="0" w:color="auto"/>
      </w:divBdr>
    </w:div>
    <w:div w:id="1869247266">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666918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2074519">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067144764">
      <w:bodyDiv w:val="1"/>
      <w:marLeft w:val="0"/>
      <w:marRight w:val="0"/>
      <w:marTop w:val="0"/>
      <w:marBottom w:val="0"/>
      <w:divBdr>
        <w:top w:val="none" w:sz="0" w:space="0" w:color="auto"/>
        <w:left w:val="none" w:sz="0" w:space="0" w:color="auto"/>
        <w:bottom w:val="none" w:sz="0" w:space="0" w:color="auto"/>
        <w:right w:val="none" w:sz="0" w:space="0" w:color="auto"/>
      </w:divBdr>
    </w:div>
    <w:div w:id="2073119765">
      <w:bodyDiv w:val="1"/>
      <w:marLeft w:val="0"/>
      <w:marRight w:val="0"/>
      <w:marTop w:val="0"/>
      <w:marBottom w:val="0"/>
      <w:divBdr>
        <w:top w:val="none" w:sz="0" w:space="0" w:color="auto"/>
        <w:left w:val="none" w:sz="0" w:space="0" w:color="auto"/>
        <w:bottom w:val="none" w:sz="0" w:space="0" w:color="auto"/>
        <w:right w:val="none" w:sz="0" w:space="0" w:color="auto"/>
      </w:divBdr>
    </w:div>
    <w:div w:id="208294167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320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99F650-ACF5-4BB4-9DD4-5CD22A372F93}">
  <ds:schemaRefs>
    <ds:schemaRef ds:uri="http://schemas.openxmlformats.org/officeDocument/2006/bibliography"/>
  </ds:schemaRefs>
</ds:datastoreItem>
</file>

<file path=customXml/itemProps2.xml><?xml version="1.0" encoding="utf-8"?>
<ds:datastoreItem xmlns:ds="http://schemas.openxmlformats.org/officeDocument/2006/customXml" ds:itemID="{22340994-F958-44F3-8158-EEDE24ED37D3}">
  <ds:schemaRefs>
    <ds:schemaRef ds:uri="http://schemas.openxmlformats.org/officeDocument/2006/bibliography"/>
  </ds:schemaRefs>
</ds:datastoreItem>
</file>

<file path=customXml/itemProps3.xml><?xml version="1.0" encoding="utf-8"?>
<ds:datastoreItem xmlns:ds="http://schemas.openxmlformats.org/officeDocument/2006/customXml" ds:itemID="{97CFDFB6-5DB9-4D8F-BF84-5E6077897DAE}">
  <ds:schemaRefs>
    <ds:schemaRef ds:uri="http://schemas.openxmlformats.org/officeDocument/2006/bibliography"/>
  </ds:schemaRefs>
</ds:datastoreItem>
</file>

<file path=customXml/itemProps4.xml><?xml version="1.0" encoding="utf-8"?>
<ds:datastoreItem xmlns:ds="http://schemas.openxmlformats.org/officeDocument/2006/customXml" ds:itemID="{1285B53A-E966-4848-99EF-084081630455}">
  <ds:schemaRefs>
    <ds:schemaRef ds:uri="http://schemas.openxmlformats.org/officeDocument/2006/bibliography"/>
  </ds:schemaRefs>
</ds:datastoreItem>
</file>

<file path=customXml/itemProps5.xml><?xml version="1.0" encoding="utf-8"?>
<ds:datastoreItem xmlns:ds="http://schemas.openxmlformats.org/officeDocument/2006/customXml" ds:itemID="{6460075E-E502-46CA-AB07-AE14921F2234}">
  <ds:schemaRefs>
    <ds:schemaRef ds:uri="http://schemas.openxmlformats.org/officeDocument/2006/bibliography"/>
  </ds:schemaRefs>
</ds:datastoreItem>
</file>

<file path=customXml/itemProps6.xml><?xml version="1.0" encoding="utf-8"?>
<ds:datastoreItem xmlns:ds="http://schemas.openxmlformats.org/officeDocument/2006/customXml" ds:itemID="{50659950-67DC-4F5E-9AB4-827970CB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7384</Words>
  <Characters>4210</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11571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Gintarė Staknienė</cp:lastModifiedBy>
  <cp:revision>2</cp:revision>
  <cp:lastPrinted>2019-11-29T11:08:00Z</cp:lastPrinted>
  <dcterms:created xsi:type="dcterms:W3CDTF">2021-08-17T15:29:00Z</dcterms:created>
  <dcterms:modified xsi:type="dcterms:W3CDTF">2021-08-17T15:29:00Z</dcterms:modified>
</cp:coreProperties>
</file>