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928A" w14:textId="77777777" w:rsidR="003D0BAD" w:rsidRPr="000A7E6F" w:rsidRDefault="0033315F" w:rsidP="003D0BAD">
      <w:pPr>
        <w:framePr w:w="4947" w:h="235" w:hRule="exact" w:hSpace="181" w:wrap="notBeside" w:vAnchor="page" w:hAnchor="page" w:x="6555" w:y="15661"/>
        <w:jc w:val="right"/>
        <w:rPr>
          <w:sz w:val="24"/>
          <w:szCs w:val="24"/>
          <w:lang w:val="lt-LT"/>
        </w:rPr>
      </w:pPr>
      <w:bookmarkStart w:id="0" w:name="PaieskNuoroda"/>
      <w:r w:rsidRPr="000A7E6F">
        <w:rPr>
          <w:color w:val="FFFFFF"/>
          <w:lang w:val="lt-LT"/>
        </w:rPr>
        <w:t xml:space="preserve">  </w:t>
      </w:r>
      <w:bookmarkEnd w:id="0"/>
    </w:p>
    <w:p w14:paraId="7841714A" w14:textId="77777777" w:rsidR="003D0BAD" w:rsidRPr="000A7E6F" w:rsidRDefault="003D0BAD" w:rsidP="003D0BAD">
      <w:pPr>
        <w:framePr w:w="4947" w:h="235" w:hRule="exact" w:hSpace="181" w:wrap="notBeside" w:vAnchor="page" w:hAnchor="page" w:x="6555" w:y="15661"/>
        <w:jc w:val="right"/>
        <w:rPr>
          <w:sz w:val="24"/>
          <w:szCs w:val="24"/>
          <w:lang w:val="lt-LT"/>
        </w:rPr>
      </w:pPr>
      <w:r w:rsidRPr="000A7E6F">
        <w:rPr>
          <w:sz w:val="24"/>
          <w:szCs w:val="24"/>
          <w:lang w:val="lt-LT"/>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0A7E6F" w14:paraId="122734E9" w14:textId="77777777" w:rsidTr="000B1E95">
        <w:tc>
          <w:tcPr>
            <w:tcW w:w="3827" w:type="dxa"/>
            <w:tcBorders>
              <w:top w:val="nil"/>
              <w:left w:val="nil"/>
              <w:bottom w:val="nil"/>
              <w:right w:val="nil"/>
            </w:tcBorders>
          </w:tcPr>
          <w:p w14:paraId="01A42B8B" w14:textId="77777777" w:rsidR="000C354E" w:rsidRPr="000A7E6F" w:rsidRDefault="007E7D86" w:rsidP="00372CD3">
            <w:pPr>
              <w:rPr>
                <w:rFonts w:ascii="Times New Roman" w:hAnsi="Times New Roman"/>
                <w:b/>
                <w:sz w:val="22"/>
                <w:szCs w:val="22"/>
                <w:lang w:val="lt-LT" w:eastAsia="lt-LT"/>
              </w:rPr>
            </w:pPr>
            <w:r w:rsidRPr="000A7E6F">
              <w:rPr>
                <w:rFonts w:ascii="Times New Roman" w:hAnsi="Times New Roman"/>
                <w:b/>
                <w:sz w:val="24"/>
                <w:szCs w:val="24"/>
                <w:lang w:val="lt-LT"/>
              </w:rPr>
              <w:fldChar w:fldCharType="begin">
                <w:ffData>
                  <w:name w:val=""/>
                  <w:enabled/>
                  <w:calcOnExit w:val="0"/>
                  <w:helpText w:type="text" w:val="Veiklos nr. (Dokumento registravimo numerio sudedamoji dalis)"/>
                  <w:statusText w:type="text" w:val="Veiklos nr."/>
                  <w:textInput>
                    <w:format w:val="Pirmoji didžioji raidė"/>
                  </w:textInput>
                </w:ffData>
              </w:fldChar>
            </w:r>
            <w:r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Pr="000A7E6F">
              <w:rPr>
                <w:rFonts w:ascii="Times New Roman" w:hAnsi="Times New Roman"/>
                <w:b/>
                <w:noProof/>
                <w:sz w:val="24"/>
                <w:szCs w:val="24"/>
                <w:lang w:val="lt-LT"/>
              </w:rPr>
              <w:t> </w:t>
            </w:r>
            <w:r w:rsidRPr="000A7E6F">
              <w:rPr>
                <w:rFonts w:ascii="Times New Roman" w:hAnsi="Times New Roman"/>
                <w:b/>
                <w:noProof/>
                <w:sz w:val="24"/>
                <w:szCs w:val="24"/>
                <w:lang w:val="lt-LT"/>
              </w:rPr>
              <w:t> </w:t>
            </w:r>
            <w:r w:rsidRPr="000A7E6F">
              <w:rPr>
                <w:rFonts w:ascii="Times New Roman" w:hAnsi="Times New Roman"/>
                <w:b/>
                <w:noProof/>
                <w:sz w:val="24"/>
                <w:szCs w:val="24"/>
                <w:lang w:val="lt-LT"/>
              </w:rPr>
              <w:t> </w:t>
            </w:r>
            <w:r w:rsidRPr="000A7E6F">
              <w:rPr>
                <w:rFonts w:ascii="Times New Roman" w:hAnsi="Times New Roman"/>
                <w:b/>
                <w:noProof/>
                <w:sz w:val="24"/>
                <w:szCs w:val="24"/>
                <w:lang w:val="lt-LT"/>
              </w:rPr>
              <w:t> </w:t>
            </w:r>
            <w:r w:rsidRPr="000A7E6F">
              <w:rPr>
                <w:rFonts w:ascii="Times New Roman" w:hAnsi="Times New Roman"/>
                <w:b/>
                <w:noProof/>
                <w:sz w:val="24"/>
                <w:szCs w:val="24"/>
                <w:lang w:val="lt-LT"/>
              </w:rPr>
              <w:t> </w:t>
            </w:r>
            <w:r w:rsidRPr="000A7E6F">
              <w:rPr>
                <w:rFonts w:ascii="Times New Roman" w:hAnsi="Times New Roman"/>
                <w:b/>
                <w:sz w:val="24"/>
                <w:szCs w:val="24"/>
                <w:lang w:val="lt-LT"/>
              </w:rPr>
              <w:fldChar w:fldCharType="end"/>
            </w:r>
          </w:p>
        </w:tc>
      </w:tr>
    </w:tbl>
    <w:p w14:paraId="05259814" w14:textId="77777777" w:rsidR="003D0BAD" w:rsidRPr="000A7E6F" w:rsidRDefault="003D0BAD" w:rsidP="003D0BAD">
      <w:pPr>
        <w:jc w:val="center"/>
        <w:rPr>
          <w:sz w:val="24"/>
          <w:szCs w:val="24"/>
          <w:lang w:val="lt-LT"/>
        </w:rPr>
      </w:pPr>
    </w:p>
    <w:p w14:paraId="0E47F68C" w14:textId="77777777" w:rsidR="003D0BAD" w:rsidRPr="000A7E6F" w:rsidRDefault="003D0BAD" w:rsidP="003D0BAD">
      <w:pPr>
        <w:jc w:val="center"/>
        <w:rPr>
          <w:sz w:val="24"/>
          <w:szCs w:val="24"/>
          <w:lang w:val="lt-LT"/>
        </w:rPr>
      </w:pPr>
    </w:p>
    <w:p w14:paraId="79CA0853" w14:textId="77777777" w:rsidR="003D0BAD" w:rsidRPr="000A7E6F" w:rsidRDefault="000C354E" w:rsidP="003D0BAD">
      <w:pPr>
        <w:jc w:val="center"/>
        <w:rPr>
          <w:lang w:val="lt-LT"/>
        </w:rPr>
      </w:pPr>
      <w:r w:rsidRPr="000A7E6F">
        <w:rPr>
          <w:noProof/>
          <w:lang w:val="lt-LT" w:eastAsia="lt-LT"/>
        </w:rPr>
        <w:drawing>
          <wp:inline distT="0" distB="0" distL="0" distR="0" wp14:anchorId="1EAB6A07" wp14:editId="310F4B89">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6AE47D5" w14:textId="77777777" w:rsidR="003D0BAD" w:rsidRPr="000A7E6F" w:rsidRDefault="003D0BAD" w:rsidP="003D0BAD">
      <w:pPr>
        <w:jc w:val="center"/>
        <w:rPr>
          <w:lang w:val="lt-LT"/>
        </w:rPr>
      </w:pPr>
    </w:p>
    <w:bookmarkStart w:id="1" w:name="ImonPav"/>
    <w:p w14:paraId="7706995B" w14:textId="77777777" w:rsidR="003D0BAD" w:rsidRPr="000A7E6F" w:rsidRDefault="00D761EC" w:rsidP="00F47AC6">
      <w:pPr>
        <w:jc w:val="center"/>
        <w:outlineLvl w:val="0"/>
        <w:rPr>
          <w:rFonts w:ascii="Times New Roman" w:hAnsi="Times New Roman"/>
          <w:b/>
          <w:sz w:val="24"/>
          <w:szCs w:val="24"/>
          <w:lang w:val="lt-LT"/>
        </w:rPr>
      </w:pPr>
      <w:r w:rsidRPr="000A7E6F">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383FF6" w:rsidRPr="000A7E6F">
        <w:rPr>
          <w:rFonts w:ascii="Times New Roman" w:hAnsi="Times New Roman"/>
          <w:b/>
          <w:noProof/>
          <w:sz w:val="24"/>
          <w:szCs w:val="24"/>
          <w:lang w:val="lt-LT"/>
        </w:rPr>
        <w:t>LIETUVOS RESPUBLIKOS</w:t>
      </w:r>
      <w:r w:rsidRPr="000A7E6F">
        <w:rPr>
          <w:rFonts w:ascii="Times New Roman" w:hAnsi="Times New Roman"/>
          <w:b/>
          <w:sz w:val="24"/>
          <w:szCs w:val="24"/>
          <w:lang w:val="lt-LT"/>
        </w:rPr>
        <w:fldChar w:fldCharType="end"/>
      </w:r>
      <w:bookmarkEnd w:id="1"/>
    </w:p>
    <w:bookmarkStart w:id="2" w:name="ImonPav2"/>
    <w:p w14:paraId="5336363D" w14:textId="77777777" w:rsidR="003D0BAD" w:rsidRPr="000A7E6F" w:rsidRDefault="00D761EC" w:rsidP="00F47AC6">
      <w:pPr>
        <w:jc w:val="center"/>
        <w:outlineLvl w:val="0"/>
        <w:rPr>
          <w:rFonts w:ascii="Times New Roman" w:hAnsi="Times New Roman"/>
          <w:sz w:val="24"/>
          <w:szCs w:val="24"/>
          <w:lang w:val="lt-LT"/>
        </w:rPr>
      </w:pPr>
      <w:r w:rsidRPr="000A7E6F">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383FF6" w:rsidRPr="000A7E6F">
        <w:rPr>
          <w:rFonts w:ascii="Times New Roman" w:hAnsi="Times New Roman"/>
          <w:b/>
          <w:noProof/>
          <w:sz w:val="24"/>
          <w:szCs w:val="24"/>
          <w:lang w:val="lt-LT"/>
        </w:rPr>
        <w:t>SOCIALINĖS APSAUGOS IR DARBO MINISTRAS</w:t>
      </w:r>
      <w:r w:rsidRPr="000A7E6F">
        <w:rPr>
          <w:rFonts w:ascii="Times New Roman" w:hAnsi="Times New Roman"/>
          <w:b/>
          <w:sz w:val="24"/>
          <w:szCs w:val="24"/>
          <w:lang w:val="lt-LT"/>
        </w:rPr>
        <w:fldChar w:fldCharType="end"/>
      </w:r>
      <w:bookmarkEnd w:id="2"/>
    </w:p>
    <w:p w14:paraId="61CB9780" w14:textId="77777777" w:rsidR="003D0BAD" w:rsidRPr="000A7E6F" w:rsidRDefault="003D0BAD" w:rsidP="003D0BAD">
      <w:pPr>
        <w:jc w:val="center"/>
        <w:rPr>
          <w:rFonts w:ascii="Times New Roman" w:hAnsi="Times New Roman"/>
          <w:sz w:val="24"/>
          <w:szCs w:val="24"/>
          <w:lang w:val="lt-LT"/>
        </w:rPr>
      </w:pPr>
    </w:p>
    <w:p w14:paraId="5A80056E" w14:textId="77777777" w:rsidR="003D0BAD" w:rsidRPr="000A7E6F" w:rsidRDefault="00D761EC" w:rsidP="00F47AC6">
      <w:pPr>
        <w:jc w:val="center"/>
        <w:outlineLvl w:val="0"/>
        <w:rPr>
          <w:rFonts w:ascii="Times New Roman" w:hAnsi="Times New Roman"/>
          <w:b/>
          <w:sz w:val="24"/>
          <w:szCs w:val="24"/>
          <w:lang w:val="lt-LT"/>
        </w:rPr>
      </w:pPr>
      <w:r w:rsidRPr="000A7E6F">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3" w:name="DokRusis"/>
      <w:r w:rsidR="008D77F8"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BB2A15" w:rsidRPr="000A7E6F">
        <w:rPr>
          <w:rFonts w:ascii="Times New Roman" w:hAnsi="Times New Roman"/>
          <w:b/>
          <w:noProof/>
          <w:sz w:val="24"/>
          <w:szCs w:val="24"/>
          <w:lang w:val="lt-LT"/>
        </w:rPr>
        <w:t>ĮSAKYMAS</w:t>
      </w:r>
      <w:r w:rsidRPr="000A7E6F">
        <w:rPr>
          <w:rFonts w:ascii="Times New Roman" w:hAnsi="Times New Roman"/>
          <w:b/>
          <w:sz w:val="24"/>
          <w:szCs w:val="24"/>
          <w:lang w:val="lt-LT"/>
        </w:rPr>
        <w:fldChar w:fldCharType="end"/>
      </w:r>
      <w:bookmarkEnd w:id="3"/>
    </w:p>
    <w:p w14:paraId="7C5D376E" w14:textId="77777777" w:rsidR="007E2397" w:rsidRDefault="00D761EC" w:rsidP="00F47AC6">
      <w:pPr>
        <w:jc w:val="center"/>
        <w:outlineLvl w:val="0"/>
        <w:rPr>
          <w:rFonts w:ascii="Times New Roman" w:hAnsi="Times New Roman"/>
          <w:b/>
          <w:noProof/>
          <w:sz w:val="24"/>
          <w:szCs w:val="24"/>
          <w:lang w:val="lt-LT"/>
        </w:rPr>
      </w:pPr>
      <w:r w:rsidRPr="00EC0DBF">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4" w:name="Antraste"/>
      <w:r w:rsidR="00881151" w:rsidRPr="00EC0DBF">
        <w:rPr>
          <w:rFonts w:ascii="Times New Roman" w:hAnsi="Times New Roman"/>
          <w:b/>
          <w:sz w:val="24"/>
          <w:szCs w:val="24"/>
          <w:lang w:val="lt-LT"/>
        </w:rPr>
        <w:instrText xml:space="preserve"> FORMTEXT </w:instrText>
      </w:r>
      <w:r w:rsidRPr="00EC0DBF">
        <w:rPr>
          <w:rFonts w:ascii="Times New Roman" w:hAnsi="Times New Roman"/>
          <w:b/>
          <w:sz w:val="24"/>
          <w:szCs w:val="24"/>
          <w:lang w:val="lt-LT"/>
        </w:rPr>
      </w:r>
      <w:r w:rsidRPr="00EC0DBF">
        <w:rPr>
          <w:rFonts w:ascii="Times New Roman" w:hAnsi="Times New Roman"/>
          <w:b/>
          <w:sz w:val="24"/>
          <w:szCs w:val="24"/>
          <w:lang w:val="lt-LT"/>
        </w:rPr>
        <w:fldChar w:fldCharType="separate"/>
      </w:r>
      <w:r w:rsidR="007228A1" w:rsidRPr="00EC0DBF">
        <w:rPr>
          <w:rFonts w:ascii="Times New Roman" w:hAnsi="Times New Roman"/>
          <w:b/>
          <w:noProof/>
          <w:sz w:val="24"/>
          <w:szCs w:val="24"/>
          <w:lang w:val="lt-LT"/>
        </w:rPr>
        <w:t xml:space="preserve">DĖL </w:t>
      </w:r>
      <w:r w:rsidR="00EC0DBF" w:rsidRPr="00EC0DBF">
        <w:rPr>
          <w:rFonts w:ascii="Times New Roman" w:hAnsi="Times New Roman"/>
          <w:b/>
          <w:noProof/>
          <w:sz w:val="24"/>
          <w:szCs w:val="24"/>
          <w:lang w:val="lt-LT"/>
        </w:rPr>
        <w:t>SOCIALINĖS APSAUGOS IR DARBO MINISTRO</w:t>
      </w:r>
    </w:p>
    <w:p w14:paraId="1F247B70" w14:textId="77777777" w:rsidR="003D0BAD" w:rsidRPr="00EC0DBF" w:rsidRDefault="00EC0DBF" w:rsidP="00F47AC6">
      <w:pPr>
        <w:jc w:val="center"/>
        <w:outlineLvl w:val="0"/>
        <w:rPr>
          <w:rFonts w:ascii="Times New Roman" w:hAnsi="Times New Roman"/>
          <w:b/>
          <w:sz w:val="24"/>
          <w:szCs w:val="24"/>
          <w:lang w:val="lt-LT"/>
        </w:rPr>
      </w:pPr>
      <w:r w:rsidRPr="00EC0DBF">
        <w:rPr>
          <w:rFonts w:ascii="Times New Roman" w:hAnsi="Times New Roman"/>
          <w:b/>
          <w:noProof/>
          <w:sz w:val="24"/>
          <w:szCs w:val="24"/>
          <w:lang w:val="lt-LT"/>
        </w:rPr>
        <w:t>20</w:t>
      </w:r>
      <w:r w:rsidR="00A478BC">
        <w:rPr>
          <w:rFonts w:ascii="Times New Roman" w:hAnsi="Times New Roman"/>
          <w:b/>
          <w:noProof/>
          <w:sz w:val="24"/>
          <w:szCs w:val="24"/>
          <w:lang w:val="lt-LT"/>
        </w:rPr>
        <w:t>18</w:t>
      </w:r>
      <w:r w:rsidRPr="00EC0DBF">
        <w:rPr>
          <w:rFonts w:ascii="Times New Roman" w:hAnsi="Times New Roman"/>
          <w:b/>
          <w:noProof/>
          <w:sz w:val="24"/>
          <w:szCs w:val="24"/>
          <w:lang w:val="lt-LT"/>
        </w:rPr>
        <w:t xml:space="preserve"> M. </w:t>
      </w:r>
      <w:r w:rsidR="00A478BC">
        <w:rPr>
          <w:rFonts w:ascii="Times New Roman" w:hAnsi="Times New Roman"/>
          <w:b/>
          <w:noProof/>
          <w:sz w:val="24"/>
          <w:szCs w:val="24"/>
          <w:lang w:val="lt-LT"/>
        </w:rPr>
        <w:t>RUGPJŪČIO</w:t>
      </w:r>
      <w:r w:rsidRPr="00EC0DBF">
        <w:rPr>
          <w:rFonts w:ascii="Times New Roman" w:hAnsi="Times New Roman"/>
          <w:b/>
          <w:noProof/>
          <w:sz w:val="24"/>
          <w:szCs w:val="24"/>
          <w:lang w:val="lt-LT"/>
        </w:rPr>
        <w:t xml:space="preserve"> </w:t>
      </w:r>
      <w:r w:rsidR="00A478BC">
        <w:rPr>
          <w:rFonts w:ascii="Times New Roman" w:hAnsi="Times New Roman"/>
          <w:b/>
          <w:noProof/>
          <w:sz w:val="24"/>
          <w:szCs w:val="24"/>
          <w:lang w:val="lt-LT"/>
        </w:rPr>
        <w:t>3</w:t>
      </w:r>
      <w:r w:rsidRPr="00EC0DBF">
        <w:rPr>
          <w:rFonts w:ascii="Times New Roman" w:hAnsi="Times New Roman"/>
          <w:b/>
          <w:noProof/>
          <w:sz w:val="24"/>
          <w:szCs w:val="24"/>
          <w:lang w:val="lt-LT"/>
        </w:rPr>
        <w:t>1 D. ĮSAKYMO NR. A1-</w:t>
      </w:r>
      <w:r w:rsidR="00A478BC">
        <w:rPr>
          <w:rFonts w:ascii="Times New Roman" w:hAnsi="Times New Roman"/>
          <w:b/>
          <w:noProof/>
          <w:sz w:val="24"/>
          <w:szCs w:val="24"/>
          <w:lang w:val="lt-LT"/>
        </w:rPr>
        <w:t>457</w:t>
      </w:r>
      <w:r w:rsidRPr="00EC0DBF">
        <w:rPr>
          <w:rFonts w:ascii="Times New Roman" w:hAnsi="Times New Roman"/>
          <w:b/>
          <w:noProof/>
          <w:sz w:val="24"/>
          <w:szCs w:val="24"/>
          <w:lang w:val="lt-LT"/>
        </w:rPr>
        <w:t xml:space="preserve"> </w:t>
      </w:r>
      <w:r w:rsidRPr="00EC0DBF">
        <w:rPr>
          <w:rFonts w:ascii="Times New Roman" w:hAnsi="Times New Roman"/>
          <w:b/>
          <w:sz w:val="24"/>
          <w:szCs w:val="24"/>
          <w:lang w:val="lt-LT"/>
        </w:rPr>
        <w:t xml:space="preserve">„DĖL </w:t>
      </w:r>
      <w:r w:rsidR="007228A1" w:rsidRPr="00EC0DBF">
        <w:rPr>
          <w:rFonts w:ascii="Times New Roman" w:hAnsi="Times New Roman"/>
          <w:b/>
          <w:noProof/>
          <w:sz w:val="24"/>
          <w:szCs w:val="24"/>
          <w:lang w:val="lt-LT"/>
        </w:rPr>
        <w:t>2014–2020 METŲ EUROPOS SĄJUNGOS FONDŲ INVESTICIJŲ VEIKSMŲ PROGRAMOS 8 PRIORITETO „SOCIALINĖS ĮTRAUKTIES DIDINIMAS IR KOVA SU SKURDU“ ĮGYVENDINIMO PRIEMONĖS NR. 08.</w:t>
      </w:r>
      <w:r w:rsidR="00C07B80" w:rsidRPr="00EC0DBF">
        <w:rPr>
          <w:rFonts w:ascii="Times New Roman" w:hAnsi="Times New Roman"/>
          <w:b/>
          <w:noProof/>
          <w:sz w:val="24"/>
          <w:szCs w:val="24"/>
          <w:lang w:val="lt-LT"/>
        </w:rPr>
        <w:t>1</w:t>
      </w:r>
      <w:r w:rsidR="007228A1" w:rsidRPr="00EC0DBF">
        <w:rPr>
          <w:rFonts w:ascii="Times New Roman" w:hAnsi="Times New Roman"/>
          <w:b/>
          <w:noProof/>
          <w:sz w:val="24"/>
          <w:szCs w:val="24"/>
          <w:lang w:val="lt-LT"/>
        </w:rPr>
        <w:t>.1-</w:t>
      </w:r>
      <w:r w:rsidR="00C07B80" w:rsidRPr="00EC0DBF">
        <w:rPr>
          <w:rFonts w:ascii="Times New Roman" w:hAnsi="Times New Roman"/>
          <w:b/>
          <w:noProof/>
          <w:sz w:val="24"/>
          <w:szCs w:val="24"/>
          <w:lang w:val="lt-LT"/>
        </w:rPr>
        <w:t>CPVA</w:t>
      </w:r>
      <w:r w:rsidR="007228A1" w:rsidRPr="00EC0DBF">
        <w:rPr>
          <w:rFonts w:ascii="Times New Roman" w:hAnsi="Times New Roman"/>
          <w:b/>
          <w:noProof/>
          <w:sz w:val="24"/>
          <w:szCs w:val="24"/>
          <w:lang w:val="lt-LT"/>
        </w:rPr>
        <w:t>-V-4</w:t>
      </w:r>
      <w:r w:rsidR="00C07B80" w:rsidRPr="00EC0DBF">
        <w:rPr>
          <w:rFonts w:ascii="Times New Roman" w:hAnsi="Times New Roman"/>
          <w:b/>
          <w:noProof/>
          <w:sz w:val="24"/>
          <w:szCs w:val="24"/>
          <w:lang w:val="lt-LT"/>
        </w:rPr>
        <w:t>27</w:t>
      </w:r>
      <w:r w:rsidR="007228A1" w:rsidRPr="00EC0DBF">
        <w:rPr>
          <w:rFonts w:ascii="Times New Roman" w:hAnsi="Times New Roman"/>
          <w:b/>
          <w:noProof/>
          <w:sz w:val="24"/>
          <w:szCs w:val="24"/>
          <w:lang w:val="lt-LT"/>
        </w:rPr>
        <w:t xml:space="preserve"> „INSTITUCINĖS GLOBOS PERTVARKA</w:t>
      </w:r>
      <w:r w:rsidR="00C07B80" w:rsidRPr="00EC0DBF">
        <w:rPr>
          <w:rFonts w:ascii="Times New Roman" w:hAnsi="Times New Roman"/>
          <w:b/>
          <w:noProof/>
          <w:sz w:val="24"/>
          <w:szCs w:val="24"/>
          <w:lang w:val="lt-LT"/>
        </w:rPr>
        <w:t>: INVESTICIJOS Į INFRASTRUKTŪRĄ</w:t>
      </w:r>
      <w:r w:rsidR="007228A1" w:rsidRPr="00EC0DBF">
        <w:rPr>
          <w:rFonts w:ascii="Times New Roman" w:hAnsi="Times New Roman"/>
          <w:b/>
          <w:noProof/>
          <w:sz w:val="24"/>
          <w:szCs w:val="24"/>
          <w:lang w:val="lt-LT"/>
        </w:rPr>
        <w:t xml:space="preserve">“ PROJEKTŲ FINANSAVIMO SĄLYGŲ APRAŠO NR. </w:t>
      </w:r>
      <w:r w:rsidR="00A478BC">
        <w:rPr>
          <w:rFonts w:ascii="Times New Roman" w:hAnsi="Times New Roman"/>
          <w:b/>
          <w:noProof/>
          <w:sz w:val="24"/>
          <w:szCs w:val="24"/>
          <w:lang w:val="lt-LT"/>
        </w:rPr>
        <w:t>1</w:t>
      </w:r>
      <w:r w:rsidR="007228A1" w:rsidRPr="00EC0DBF">
        <w:rPr>
          <w:rFonts w:ascii="Times New Roman" w:hAnsi="Times New Roman"/>
          <w:b/>
          <w:noProof/>
          <w:sz w:val="24"/>
          <w:szCs w:val="24"/>
          <w:lang w:val="lt-LT"/>
        </w:rPr>
        <w:t xml:space="preserve"> PATVIRTINIMO</w:t>
      </w:r>
      <w:r w:rsidRPr="00EC0DBF">
        <w:rPr>
          <w:rFonts w:ascii="Times New Roman" w:hAnsi="Times New Roman"/>
          <w:b/>
          <w:sz w:val="24"/>
          <w:szCs w:val="24"/>
          <w:lang w:val="lt-LT"/>
        </w:rPr>
        <w:t>“</w:t>
      </w:r>
      <w:r w:rsidRPr="00EC0DBF">
        <w:rPr>
          <w:rFonts w:ascii="Times New Roman" w:hAnsi="Times New Roman"/>
          <w:b/>
          <w:noProof/>
          <w:sz w:val="24"/>
          <w:szCs w:val="24"/>
          <w:lang w:val="lt-LT"/>
        </w:rPr>
        <w:t xml:space="preserve"> PAKEITIMO</w:t>
      </w:r>
      <w:r w:rsidR="00D761EC" w:rsidRPr="00EC0DBF">
        <w:rPr>
          <w:rFonts w:ascii="Times New Roman" w:hAnsi="Times New Roman"/>
          <w:b/>
          <w:sz w:val="24"/>
          <w:szCs w:val="24"/>
          <w:lang w:val="lt-LT"/>
        </w:rPr>
        <w:fldChar w:fldCharType="end"/>
      </w:r>
      <w:bookmarkEnd w:id="4"/>
    </w:p>
    <w:p w14:paraId="55A0308F" w14:textId="77777777" w:rsidR="003D0BAD" w:rsidRPr="000A7E6F" w:rsidRDefault="003D0BAD" w:rsidP="003D0BAD">
      <w:pPr>
        <w:jc w:val="center"/>
        <w:rPr>
          <w:rFonts w:ascii="Times New Roman" w:hAnsi="Times New Roman"/>
          <w:b/>
          <w:caps/>
          <w:sz w:val="24"/>
          <w:szCs w:val="24"/>
          <w:lang w:val="lt-LT"/>
        </w:rPr>
      </w:pPr>
    </w:p>
    <w:p w14:paraId="7D73B29D" w14:textId="77777777" w:rsidR="002B3D99" w:rsidRDefault="00921341" w:rsidP="00F47AC6">
      <w:pPr>
        <w:spacing w:line="360" w:lineRule="auto"/>
        <w:jc w:val="center"/>
        <w:outlineLvl w:val="0"/>
        <w:rPr>
          <w:rFonts w:ascii="Times New Roman" w:hAnsi="Times New Roman"/>
          <w:sz w:val="24"/>
          <w:szCs w:val="24"/>
          <w:lang w:val="lt-LT"/>
        </w:rPr>
      </w:pPr>
      <w:r>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default w:val="2020"/>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202</w:t>
      </w:r>
      <w:r w:rsidR="004C5CF0">
        <w:rPr>
          <w:rFonts w:ascii="Times New Roman" w:hAnsi="Times New Roman"/>
          <w:noProof/>
          <w:sz w:val="24"/>
          <w:szCs w:val="24"/>
          <w:lang w:val="lt-LT"/>
        </w:rPr>
        <w:t>1</w:t>
      </w:r>
      <w:r>
        <w:rPr>
          <w:rFonts w:ascii="Times New Roman" w:hAnsi="Times New Roman"/>
          <w:sz w:val="24"/>
          <w:szCs w:val="24"/>
          <w:lang w:val="lt-LT"/>
        </w:rPr>
        <w:fldChar w:fldCharType="end"/>
      </w:r>
      <w:r w:rsidR="00383FF6" w:rsidRPr="000A7E6F">
        <w:rPr>
          <w:rFonts w:ascii="Times New Roman" w:hAnsi="Times New Roman"/>
          <w:sz w:val="24"/>
          <w:szCs w:val="24"/>
          <w:lang w:val="lt-LT"/>
        </w:rPr>
        <w:t xml:space="preserve"> </w:t>
      </w:r>
      <w:bookmarkStart w:id="5" w:name="Išplečiamasis_laukas"/>
      <w:r w:rsidR="000C354E" w:rsidRPr="000A7E6F">
        <w:rPr>
          <w:rFonts w:ascii="Times New Roman" w:hAnsi="Times New Roman"/>
          <w:sz w:val="24"/>
          <w:szCs w:val="24"/>
          <w:lang w:val="lt-LT"/>
        </w:rPr>
        <w:t>m.</w:t>
      </w:r>
      <w:bookmarkEnd w:id="5"/>
      <w:r w:rsidR="000C354E" w:rsidRPr="000A7E6F">
        <w:rPr>
          <w:rFonts w:ascii="Times New Roman" w:hAnsi="Times New Roman"/>
          <w:sz w:val="24"/>
          <w:szCs w:val="24"/>
          <w:lang w:val="lt-LT"/>
        </w:rPr>
        <w:t xml:space="preserve"> </w:t>
      </w:r>
      <w:r w:rsidR="00C07B80">
        <w:rPr>
          <w:rFonts w:ascii="Times New Roman" w:hAnsi="Times New Roman"/>
          <w:sz w:val="24"/>
          <w:szCs w:val="24"/>
          <w:lang w:val="lt-LT"/>
        </w:rPr>
        <w:t xml:space="preserve">                  </w:t>
      </w:r>
      <w:r w:rsidR="003D0BAD" w:rsidRPr="000A7E6F">
        <w:rPr>
          <w:rFonts w:ascii="Times New Roman" w:hAnsi="Times New Roman"/>
          <w:sz w:val="24"/>
          <w:szCs w:val="24"/>
          <w:lang w:val="lt-LT"/>
        </w:rPr>
        <w:t xml:space="preserve"> d. Nr. </w:t>
      </w:r>
      <w:bookmarkStart w:id="6" w:name="RegNr"/>
      <w:r w:rsidR="00D761EC" w:rsidRPr="000A7E6F">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0A7E6F">
        <w:rPr>
          <w:rFonts w:ascii="Times New Roman" w:hAnsi="Times New Roman"/>
          <w:sz w:val="24"/>
          <w:szCs w:val="24"/>
          <w:lang w:val="lt-LT"/>
        </w:rPr>
        <w:instrText xml:space="preserve"> FORMTEXT </w:instrText>
      </w:r>
      <w:r w:rsidR="00D761EC" w:rsidRPr="000A7E6F">
        <w:rPr>
          <w:rFonts w:ascii="Times New Roman" w:hAnsi="Times New Roman"/>
          <w:sz w:val="24"/>
          <w:szCs w:val="24"/>
          <w:lang w:val="lt-LT"/>
        </w:rPr>
      </w:r>
      <w:r w:rsidR="00D761EC" w:rsidRPr="000A7E6F">
        <w:rPr>
          <w:rFonts w:ascii="Times New Roman" w:hAnsi="Times New Roman"/>
          <w:sz w:val="24"/>
          <w:szCs w:val="24"/>
          <w:lang w:val="lt-LT"/>
        </w:rPr>
        <w:fldChar w:fldCharType="separate"/>
      </w:r>
      <w:r w:rsidR="007228A1" w:rsidRPr="000A7E6F">
        <w:rPr>
          <w:rFonts w:ascii="Times New Roman" w:hAnsi="Times New Roman"/>
          <w:noProof/>
          <w:sz w:val="24"/>
          <w:szCs w:val="24"/>
          <w:lang w:val="lt-LT"/>
        </w:rPr>
        <w:t>A1-</w:t>
      </w:r>
      <w:r w:rsidR="00D761EC" w:rsidRPr="000A7E6F">
        <w:rPr>
          <w:rFonts w:ascii="Times New Roman" w:hAnsi="Times New Roman"/>
          <w:sz w:val="24"/>
          <w:szCs w:val="24"/>
          <w:lang w:val="lt-LT"/>
        </w:rPr>
        <w:fldChar w:fldCharType="end"/>
      </w:r>
      <w:bookmarkEnd w:id="6"/>
    </w:p>
    <w:p w14:paraId="5A983AFA" w14:textId="77777777" w:rsidR="003D0BAD" w:rsidRPr="000A7E6F" w:rsidRDefault="00D761EC" w:rsidP="00F47AC6">
      <w:pPr>
        <w:spacing w:line="360" w:lineRule="auto"/>
        <w:jc w:val="center"/>
        <w:outlineLvl w:val="0"/>
        <w:rPr>
          <w:rFonts w:ascii="Times New Roman" w:hAnsi="Times New Roman"/>
          <w:sz w:val="24"/>
          <w:szCs w:val="24"/>
          <w:lang w:val="lt-LT"/>
        </w:rPr>
      </w:pPr>
      <w:r w:rsidRPr="000A7E6F">
        <w:rPr>
          <w:rFonts w:ascii="Times New Roman" w:hAnsi="Times New Roman"/>
          <w:sz w:val="24"/>
          <w:szCs w:val="24"/>
          <w:lang w:val="lt-LT"/>
        </w:rPr>
        <w:fldChar w:fldCharType="begin">
          <w:ffData>
            <w:name w:val=""/>
            <w:enabled/>
            <w:calcOnExit w:val="0"/>
            <w:textInput>
              <w:default w:val="Vilnius"/>
            </w:textInput>
          </w:ffData>
        </w:fldChar>
      </w:r>
      <w:r w:rsidR="003D0BAD" w:rsidRPr="000A7E6F">
        <w:rPr>
          <w:rFonts w:ascii="Times New Roman" w:hAnsi="Times New Roman"/>
          <w:sz w:val="24"/>
          <w:szCs w:val="24"/>
          <w:lang w:val="lt-LT"/>
        </w:rPr>
        <w:instrText xml:space="preserve"> FORMTEXT </w:instrText>
      </w:r>
      <w:r w:rsidRPr="000A7E6F">
        <w:rPr>
          <w:rFonts w:ascii="Times New Roman" w:hAnsi="Times New Roman"/>
          <w:sz w:val="24"/>
          <w:szCs w:val="24"/>
          <w:lang w:val="lt-LT"/>
        </w:rPr>
      </w:r>
      <w:r w:rsidRPr="000A7E6F">
        <w:rPr>
          <w:rFonts w:ascii="Times New Roman" w:hAnsi="Times New Roman"/>
          <w:sz w:val="24"/>
          <w:szCs w:val="24"/>
          <w:lang w:val="lt-LT"/>
        </w:rPr>
        <w:fldChar w:fldCharType="separate"/>
      </w:r>
      <w:r w:rsidR="003D0BAD" w:rsidRPr="000A7E6F">
        <w:rPr>
          <w:rFonts w:ascii="Times New Roman" w:hAnsi="Times New Roman"/>
          <w:noProof/>
          <w:sz w:val="24"/>
          <w:szCs w:val="24"/>
          <w:lang w:val="lt-LT"/>
        </w:rPr>
        <w:t>Vilnius</w:t>
      </w:r>
      <w:r w:rsidRPr="000A7E6F">
        <w:rPr>
          <w:rFonts w:ascii="Times New Roman" w:hAnsi="Times New Roman"/>
          <w:sz w:val="24"/>
          <w:szCs w:val="24"/>
          <w:lang w:val="lt-LT"/>
        </w:rPr>
        <w:fldChar w:fldCharType="end"/>
      </w:r>
    </w:p>
    <w:p w14:paraId="1D1B7219" w14:textId="77777777" w:rsidR="003D0BAD" w:rsidRPr="000A7E6F" w:rsidRDefault="003D0BAD" w:rsidP="003D0BAD">
      <w:pPr>
        <w:spacing w:line="360" w:lineRule="auto"/>
        <w:rPr>
          <w:rFonts w:ascii="Times New Roman" w:hAnsi="Times New Roman"/>
          <w:sz w:val="24"/>
          <w:szCs w:val="24"/>
          <w:lang w:val="lt-LT"/>
        </w:rPr>
      </w:pPr>
    </w:p>
    <w:p w14:paraId="40F4E46D" w14:textId="77777777" w:rsidR="003D0BAD" w:rsidRPr="000A7E6F" w:rsidRDefault="003D0BAD" w:rsidP="003D0BAD">
      <w:pPr>
        <w:spacing w:line="360" w:lineRule="auto"/>
        <w:rPr>
          <w:rFonts w:ascii="Times New Roman" w:hAnsi="Times New Roman"/>
          <w:sz w:val="24"/>
          <w:szCs w:val="24"/>
          <w:lang w:val="lt-LT"/>
        </w:rPr>
        <w:sectPr w:rsidR="003D0BAD" w:rsidRPr="000A7E6F" w:rsidSect="003D0BAD">
          <w:headerReference w:type="even" r:id="rId9"/>
          <w:headerReference w:type="default" r:id="rId10"/>
          <w:pgSz w:w="11906" w:h="16838"/>
          <w:pgMar w:top="567" w:right="567" w:bottom="1134" w:left="1701" w:header="720" w:footer="720" w:gutter="0"/>
          <w:cols w:space="720"/>
          <w:titlePg/>
          <w:docGrid w:linePitch="360"/>
        </w:sectPr>
      </w:pPr>
    </w:p>
    <w:p w14:paraId="3704B0DF" w14:textId="77777777" w:rsidR="004D06EA" w:rsidRDefault="00EC0DBF" w:rsidP="003D09D6">
      <w:pPr>
        <w:spacing w:line="360" w:lineRule="auto"/>
        <w:ind w:firstLine="1296"/>
        <w:jc w:val="both"/>
        <w:rPr>
          <w:rFonts w:ascii="Times New Roman" w:hAnsi="Times New Roman"/>
          <w:sz w:val="24"/>
          <w:szCs w:val="24"/>
          <w:lang w:val="lt-LT"/>
        </w:rPr>
      </w:pPr>
      <w:r w:rsidRPr="004A52B4">
        <w:rPr>
          <w:rFonts w:ascii="Times New Roman" w:hAnsi="Times New Roman"/>
          <w:sz w:val="24"/>
          <w:szCs w:val="24"/>
          <w:lang w:val="lt-LT"/>
        </w:rPr>
        <w:t xml:space="preserve">P a k e i č i u 2014–2020 metų Europos Sąjungos fondų investicijų veiksmų </w:t>
      </w:r>
      <w:r w:rsidRPr="00CB2AAC">
        <w:rPr>
          <w:rFonts w:ascii="Times New Roman" w:hAnsi="Times New Roman"/>
          <w:sz w:val="24"/>
          <w:szCs w:val="24"/>
          <w:lang w:val="lt-LT"/>
        </w:rPr>
        <w:t xml:space="preserve">programos 8 prioriteto „Socialinės įtraukties didinimas ir kova su skurdu“ įgyvendinimo priemonės </w:t>
      </w:r>
      <w:r w:rsidR="00784990">
        <w:rPr>
          <w:rFonts w:ascii="Times New Roman" w:hAnsi="Times New Roman"/>
          <w:sz w:val="24"/>
          <w:szCs w:val="24"/>
          <w:lang w:val="lt-LT"/>
        </w:rPr>
        <w:t xml:space="preserve">Nr. </w:t>
      </w:r>
      <w:r w:rsidRPr="00CB2AAC">
        <w:rPr>
          <w:rFonts w:ascii="Times New Roman" w:hAnsi="Times New Roman"/>
          <w:sz w:val="24"/>
          <w:szCs w:val="24"/>
          <w:lang w:val="lt-LT"/>
        </w:rPr>
        <w:t>08.1.1-CPVA-V-427 „Institucinės globos pertvarka: investicijos į infrastruktūrą“ projektų finansavimo sąlygų apraš</w:t>
      </w:r>
      <w:r w:rsidR="004D06EA">
        <w:rPr>
          <w:rFonts w:ascii="Times New Roman" w:hAnsi="Times New Roman"/>
          <w:sz w:val="24"/>
          <w:szCs w:val="24"/>
          <w:lang w:val="lt-LT"/>
        </w:rPr>
        <w:t>ą</w:t>
      </w:r>
      <w:r w:rsidR="00784990">
        <w:rPr>
          <w:rFonts w:ascii="Times New Roman" w:hAnsi="Times New Roman"/>
          <w:sz w:val="24"/>
          <w:szCs w:val="24"/>
          <w:lang w:val="lt-LT"/>
        </w:rPr>
        <w:t xml:space="preserve"> Nr. </w:t>
      </w:r>
      <w:r w:rsidR="00A478BC" w:rsidRPr="00CB2AAC">
        <w:rPr>
          <w:rFonts w:ascii="Times New Roman" w:hAnsi="Times New Roman"/>
          <w:sz w:val="24"/>
          <w:szCs w:val="24"/>
          <w:lang w:val="lt-LT"/>
        </w:rPr>
        <w:t>1</w:t>
      </w:r>
      <w:r w:rsidRPr="00CB2AAC">
        <w:rPr>
          <w:rFonts w:ascii="Times New Roman" w:hAnsi="Times New Roman"/>
          <w:sz w:val="24"/>
          <w:szCs w:val="24"/>
          <w:lang w:val="lt-LT"/>
        </w:rPr>
        <w:t>, patvirtint</w:t>
      </w:r>
      <w:r w:rsidR="004D06EA">
        <w:rPr>
          <w:rFonts w:ascii="Times New Roman" w:hAnsi="Times New Roman"/>
          <w:sz w:val="24"/>
          <w:szCs w:val="24"/>
          <w:lang w:val="lt-LT"/>
        </w:rPr>
        <w:t>ą</w:t>
      </w:r>
      <w:r w:rsidRPr="00CB2AAC">
        <w:rPr>
          <w:rFonts w:ascii="Times New Roman" w:hAnsi="Times New Roman"/>
          <w:sz w:val="24"/>
          <w:szCs w:val="24"/>
          <w:lang w:val="lt-LT"/>
        </w:rPr>
        <w:t xml:space="preserve"> Lietuvos Respublikos socialinės apsaugos ir darbo ministro 20</w:t>
      </w:r>
      <w:r w:rsidR="00A478BC" w:rsidRPr="00CB2AAC">
        <w:rPr>
          <w:rFonts w:ascii="Times New Roman" w:hAnsi="Times New Roman"/>
          <w:sz w:val="24"/>
          <w:szCs w:val="24"/>
          <w:lang w:val="lt-LT"/>
        </w:rPr>
        <w:t>18</w:t>
      </w:r>
      <w:r w:rsidR="00784990">
        <w:rPr>
          <w:rFonts w:ascii="Times New Roman" w:hAnsi="Times New Roman"/>
          <w:sz w:val="24"/>
          <w:szCs w:val="24"/>
          <w:lang w:val="lt-LT"/>
        </w:rPr>
        <w:t xml:space="preserve"> </w:t>
      </w:r>
      <w:r w:rsidRPr="00CB2AAC">
        <w:rPr>
          <w:rFonts w:ascii="Times New Roman" w:hAnsi="Times New Roman"/>
          <w:sz w:val="24"/>
          <w:szCs w:val="24"/>
          <w:lang w:val="lt-LT"/>
        </w:rPr>
        <w:t xml:space="preserve">m. </w:t>
      </w:r>
      <w:r w:rsidR="00A478BC" w:rsidRPr="00CB2AAC">
        <w:rPr>
          <w:rFonts w:ascii="Times New Roman" w:hAnsi="Times New Roman"/>
          <w:sz w:val="24"/>
          <w:szCs w:val="24"/>
          <w:lang w:val="lt-LT"/>
        </w:rPr>
        <w:t>rugpjūčio</w:t>
      </w:r>
      <w:r w:rsidRPr="00CB2AAC">
        <w:rPr>
          <w:rFonts w:ascii="Times New Roman" w:hAnsi="Times New Roman"/>
          <w:sz w:val="24"/>
          <w:szCs w:val="24"/>
          <w:lang w:val="lt-LT"/>
        </w:rPr>
        <w:t xml:space="preserve"> </w:t>
      </w:r>
      <w:r w:rsidR="00A478BC" w:rsidRPr="00CB2AAC">
        <w:rPr>
          <w:rFonts w:ascii="Times New Roman" w:hAnsi="Times New Roman"/>
          <w:sz w:val="24"/>
          <w:szCs w:val="24"/>
          <w:lang w:val="lt-LT"/>
        </w:rPr>
        <w:t>31</w:t>
      </w:r>
      <w:r w:rsidR="00784990">
        <w:rPr>
          <w:rFonts w:ascii="Times New Roman" w:hAnsi="Times New Roman"/>
          <w:sz w:val="24"/>
          <w:szCs w:val="24"/>
          <w:lang w:val="lt-LT"/>
        </w:rPr>
        <w:t xml:space="preserve"> d. įsakymu Nr. </w:t>
      </w:r>
      <w:r w:rsidRPr="00CB2AAC">
        <w:rPr>
          <w:rFonts w:ascii="Times New Roman" w:hAnsi="Times New Roman"/>
          <w:sz w:val="24"/>
          <w:szCs w:val="24"/>
          <w:lang w:val="lt-LT"/>
        </w:rPr>
        <w:t>A1-</w:t>
      </w:r>
      <w:r w:rsidR="00A478BC" w:rsidRPr="00CB2AAC">
        <w:rPr>
          <w:rFonts w:ascii="Times New Roman" w:hAnsi="Times New Roman"/>
          <w:sz w:val="24"/>
          <w:szCs w:val="24"/>
          <w:lang w:val="lt-LT"/>
        </w:rPr>
        <w:t>457</w:t>
      </w:r>
      <w:r w:rsidRPr="00CB2AAC">
        <w:rPr>
          <w:rFonts w:ascii="Times New Roman" w:hAnsi="Times New Roman"/>
          <w:sz w:val="24"/>
          <w:szCs w:val="24"/>
          <w:lang w:val="lt-LT"/>
        </w:rPr>
        <w:t xml:space="preserve"> „Dėl 2014–2020 metų Europos Sąjungos fondų investicijų veiksmų programos 8 prioriteto „Socialinės įtraukties didinimas ir kova su skurdu“ įgyvendinimo priemonės Nr. 08.1.</w:t>
      </w:r>
      <w:r w:rsidR="003C2292" w:rsidRPr="00CB2AAC">
        <w:rPr>
          <w:rFonts w:ascii="Times New Roman" w:hAnsi="Times New Roman"/>
          <w:sz w:val="24"/>
          <w:szCs w:val="24"/>
          <w:lang w:val="lt-LT"/>
        </w:rPr>
        <w:t>1</w:t>
      </w:r>
      <w:r w:rsidR="00784990">
        <w:rPr>
          <w:rFonts w:ascii="Times New Roman" w:hAnsi="Times New Roman"/>
          <w:sz w:val="24"/>
          <w:szCs w:val="24"/>
          <w:lang w:val="lt-LT"/>
        </w:rPr>
        <w:noBreakHyphen/>
      </w:r>
      <w:r w:rsidRPr="00CB2AAC">
        <w:rPr>
          <w:rFonts w:ascii="Times New Roman" w:hAnsi="Times New Roman"/>
          <w:sz w:val="24"/>
          <w:szCs w:val="24"/>
          <w:lang w:val="lt-LT"/>
        </w:rPr>
        <w:t>CPVA-</w:t>
      </w:r>
      <w:r w:rsidR="003C2292" w:rsidRPr="00CB2AAC">
        <w:rPr>
          <w:rFonts w:ascii="Times New Roman" w:hAnsi="Times New Roman"/>
          <w:sz w:val="24"/>
          <w:szCs w:val="24"/>
          <w:lang w:val="lt-LT"/>
        </w:rPr>
        <w:t>V</w:t>
      </w:r>
      <w:r w:rsidRPr="00CB2AAC">
        <w:rPr>
          <w:rFonts w:ascii="Times New Roman" w:hAnsi="Times New Roman"/>
          <w:sz w:val="24"/>
          <w:szCs w:val="24"/>
          <w:lang w:val="lt-LT"/>
        </w:rPr>
        <w:t>-4</w:t>
      </w:r>
      <w:r w:rsidR="003C2292" w:rsidRPr="00CB2AAC">
        <w:rPr>
          <w:rFonts w:ascii="Times New Roman" w:hAnsi="Times New Roman"/>
          <w:sz w:val="24"/>
          <w:szCs w:val="24"/>
          <w:lang w:val="lt-LT"/>
        </w:rPr>
        <w:t>27</w:t>
      </w:r>
      <w:r w:rsidRPr="00CB2AAC">
        <w:rPr>
          <w:rFonts w:ascii="Times New Roman" w:hAnsi="Times New Roman"/>
          <w:sz w:val="24"/>
          <w:szCs w:val="24"/>
          <w:lang w:val="lt-LT"/>
        </w:rPr>
        <w:t xml:space="preserve"> „</w:t>
      </w:r>
      <w:r w:rsidR="003C2292" w:rsidRPr="00CB2AAC">
        <w:rPr>
          <w:rFonts w:ascii="Times New Roman" w:hAnsi="Times New Roman"/>
          <w:sz w:val="24"/>
          <w:szCs w:val="24"/>
          <w:lang w:val="lt-LT"/>
        </w:rPr>
        <w:t>Institucinės globos pertvarka: investicijos į infrastruktūrą</w:t>
      </w:r>
      <w:bookmarkStart w:id="7" w:name="_Hlk79144103"/>
      <w:r w:rsidRPr="00CB2AAC">
        <w:rPr>
          <w:rFonts w:ascii="Times New Roman" w:hAnsi="Times New Roman"/>
          <w:sz w:val="24"/>
          <w:szCs w:val="24"/>
          <w:lang w:val="lt-LT"/>
        </w:rPr>
        <w:t>“</w:t>
      </w:r>
      <w:bookmarkEnd w:id="7"/>
      <w:r w:rsidRPr="00CB2AAC">
        <w:rPr>
          <w:rFonts w:ascii="Times New Roman" w:hAnsi="Times New Roman"/>
          <w:sz w:val="24"/>
          <w:szCs w:val="24"/>
          <w:lang w:val="lt-LT"/>
        </w:rPr>
        <w:t xml:space="preserve"> projektų finansavimo sąlygų aprašo Nr. </w:t>
      </w:r>
      <w:r w:rsidR="00A478BC" w:rsidRPr="00CB2AAC">
        <w:rPr>
          <w:rFonts w:ascii="Times New Roman" w:hAnsi="Times New Roman"/>
          <w:sz w:val="24"/>
          <w:szCs w:val="24"/>
          <w:lang w:val="lt-LT"/>
        </w:rPr>
        <w:t>1</w:t>
      </w:r>
      <w:r w:rsidRPr="00CB2AAC">
        <w:rPr>
          <w:rFonts w:ascii="Times New Roman" w:hAnsi="Times New Roman"/>
          <w:sz w:val="24"/>
          <w:szCs w:val="24"/>
          <w:lang w:val="lt-LT"/>
        </w:rPr>
        <w:t xml:space="preserve"> patvirtinimo“</w:t>
      </w:r>
      <w:r w:rsidR="004D06EA">
        <w:rPr>
          <w:rFonts w:ascii="Times New Roman" w:hAnsi="Times New Roman"/>
          <w:sz w:val="24"/>
          <w:szCs w:val="24"/>
          <w:lang w:val="lt-LT"/>
        </w:rPr>
        <w:t>:</w:t>
      </w:r>
    </w:p>
    <w:p w14:paraId="14931841" w14:textId="77777777" w:rsidR="00255FDF" w:rsidRPr="00255FDF" w:rsidRDefault="004D06EA" w:rsidP="003D09D6">
      <w:pPr>
        <w:pStyle w:val="Sraopastraipa"/>
        <w:numPr>
          <w:ilvl w:val="0"/>
          <w:numId w:val="8"/>
        </w:numPr>
        <w:spacing w:line="360" w:lineRule="auto"/>
        <w:jc w:val="both"/>
        <w:rPr>
          <w:rFonts w:ascii="Arial" w:hAnsi="Arial" w:cs="Arial"/>
          <w:b/>
          <w:bCs/>
          <w:lang w:val="lt-LT" w:eastAsia="lt-LT"/>
        </w:rPr>
      </w:pPr>
      <w:r>
        <w:rPr>
          <w:rFonts w:ascii="Times New Roman" w:hAnsi="Times New Roman"/>
          <w:sz w:val="24"/>
          <w:szCs w:val="24"/>
          <w:lang w:val="lt-LT"/>
        </w:rPr>
        <w:t>Pakeičiu</w:t>
      </w:r>
      <w:r w:rsidR="00CB2AAC" w:rsidRPr="004D06EA">
        <w:rPr>
          <w:rFonts w:ascii="Times New Roman" w:hAnsi="Times New Roman"/>
          <w:sz w:val="24"/>
          <w:szCs w:val="24"/>
          <w:lang w:val="lt-LT"/>
        </w:rPr>
        <w:t xml:space="preserve"> </w:t>
      </w:r>
      <w:r w:rsidR="004C5CF0" w:rsidRPr="004D06EA">
        <w:rPr>
          <w:rFonts w:ascii="Times New Roman" w:hAnsi="Times New Roman"/>
          <w:sz w:val="24"/>
          <w:szCs w:val="24"/>
          <w:lang w:val="lt-LT"/>
        </w:rPr>
        <w:t>18</w:t>
      </w:r>
      <w:r w:rsidR="00A46B30" w:rsidRPr="004D06EA">
        <w:rPr>
          <w:rFonts w:ascii="Times New Roman" w:hAnsi="Times New Roman"/>
          <w:sz w:val="24"/>
          <w:szCs w:val="24"/>
          <w:lang w:val="lt-LT"/>
        </w:rPr>
        <w:t xml:space="preserve"> </w:t>
      </w:r>
      <w:r w:rsidR="003C2292" w:rsidRPr="004D06EA">
        <w:rPr>
          <w:rFonts w:ascii="Times New Roman" w:hAnsi="Times New Roman"/>
          <w:sz w:val="24"/>
          <w:szCs w:val="24"/>
          <w:lang w:val="lt-LT"/>
        </w:rPr>
        <w:t>punkt</w:t>
      </w:r>
      <w:r w:rsidR="004C5CF0" w:rsidRPr="004D06EA">
        <w:rPr>
          <w:rFonts w:ascii="Times New Roman" w:hAnsi="Times New Roman"/>
          <w:sz w:val="24"/>
          <w:szCs w:val="24"/>
          <w:lang w:val="lt-LT"/>
        </w:rPr>
        <w:t>ą</w:t>
      </w:r>
      <w:r w:rsidR="003C2292" w:rsidRPr="004D06EA">
        <w:rPr>
          <w:rFonts w:ascii="Times New Roman" w:hAnsi="Times New Roman"/>
          <w:sz w:val="24"/>
          <w:szCs w:val="24"/>
          <w:lang w:val="lt-LT"/>
        </w:rPr>
        <w:t xml:space="preserve"> ir jį išdėstau taip:</w:t>
      </w:r>
    </w:p>
    <w:p w14:paraId="5E0C07E6" w14:textId="50E02C64" w:rsidR="00255FDF" w:rsidRPr="002572D5" w:rsidRDefault="00817976" w:rsidP="003D09D6">
      <w:pPr>
        <w:spacing w:line="360" w:lineRule="auto"/>
        <w:ind w:firstLine="1296"/>
        <w:jc w:val="both"/>
        <w:rPr>
          <w:rFonts w:ascii="Arial" w:hAnsi="Arial" w:cs="Arial"/>
          <w:b/>
          <w:bCs/>
          <w:lang w:val="lt-LT" w:eastAsia="lt-LT"/>
        </w:rPr>
      </w:pPr>
      <w:r w:rsidRPr="002572D5">
        <w:rPr>
          <w:rFonts w:ascii="Times New Roman" w:hAnsi="Times New Roman"/>
          <w:sz w:val="24"/>
          <w:szCs w:val="24"/>
          <w:lang w:val="lt-LT"/>
        </w:rPr>
        <w:t xml:space="preserve">„18. Projektui įgyvendinti suplanuotų investicijų į Aprašo 9 punkte nurodytus investavimo objektus išlaidų suma, išskyrus (atėmus) joms tenkantį pirkimo ir (arba) importo pridėtinės vertės mokestį (toliau – PVM) ir išlaidas, kurios apmokamos supaprastintai pagal iš anksto nustatytą dydį (fiksuotąją normą), negali viršyti 300 000 eurų. </w:t>
      </w:r>
      <w:r w:rsidR="00255FDF" w:rsidRPr="002572D5">
        <w:rPr>
          <w:rStyle w:val="cf01"/>
          <w:rFonts w:ascii="Times New Roman" w:hAnsi="Times New Roman" w:cs="Times New Roman"/>
          <w:b/>
          <w:bCs/>
          <w:sz w:val="24"/>
          <w:szCs w:val="24"/>
          <w:lang w:val="lt-LT"/>
        </w:rPr>
        <w:t xml:space="preserve">Ši nuostata gali būti netaikoma, kai </w:t>
      </w:r>
      <w:r w:rsidR="00255FDF" w:rsidRPr="002572D5">
        <w:rPr>
          <w:rStyle w:val="cf11"/>
          <w:rFonts w:ascii="Times New Roman" w:hAnsi="Times New Roman" w:cs="Times New Roman"/>
          <w:b/>
          <w:bCs/>
          <w:sz w:val="24"/>
          <w:szCs w:val="24"/>
          <w:lang w:val="lt-LT"/>
        </w:rPr>
        <w:t>dėl objektyvių priežasčių, kurios atsirado projekto įgyvendinimo metu ir kurių nebuvo įmanoma numatyti paraiškos rengimo, vertinimo, projekto atrankos ir sprendimo dėl projekto finansavimo priėmimo metu, padidėja projekto sutartyje numatytoms veikloms įgyvendinti</w:t>
      </w:r>
      <w:r w:rsidR="00255FDF" w:rsidRPr="002572D5">
        <w:rPr>
          <w:rStyle w:val="cf21"/>
          <w:rFonts w:ascii="Times New Roman" w:hAnsi="Times New Roman" w:cs="Times New Roman"/>
          <w:b w:val="0"/>
          <w:bCs w:val="0"/>
          <w:sz w:val="24"/>
          <w:szCs w:val="24"/>
          <w:lang w:val="lt-LT"/>
        </w:rPr>
        <w:t xml:space="preserve"> </w:t>
      </w:r>
      <w:r w:rsidR="00255FDF" w:rsidRPr="002572D5">
        <w:rPr>
          <w:rStyle w:val="cf11"/>
          <w:rFonts w:ascii="Times New Roman" w:hAnsi="Times New Roman" w:cs="Times New Roman"/>
          <w:b/>
          <w:bCs/>
          <w:sz w:val="24"/>
          <w:szCs w:val="24"/>
          <w:lang w:val="lt-LT"/>
        </w:rPr>
        <w:t>nustatytų projekto tinkamų finansuoti išlaidų suma.</w:t>
      </w:r>
      <w:r w:rsidR="00255FDF" w:rsidRPr="002572D5">
        <w:rPr>
          <w:rFonts w:ascii="Times New Roman" w:hAnsi="Times New Roman"/>
          <w:sz w:val="24"/>
          <w:szCs w:val="24"/>
          <w:lang w:val="lt-LT"/>
        </w:rPr>
        <w:t>“</w:t>
      </w:r>
    </w:p>
    <w:p w14:paraId="6D4BFF28" w14:textId="023A642F" w:rsidR="004D06EA" w:rsidRPr="002572D5" w:rsidRDefault="004D06EA" w:rsidP="003D09D6">
      <w:pPr>
        <w:pStyle w:val="Sraopastraipa"/>
        <w:numPr>
          <w:ilvl w:val="0"/>
          <w:numId w:val="8"/>
        </w:numPr>
        <w:spacing w:line="360" w:lineRule="auto"/>
        <w:jc w:val="both"/>
        <w:rPr>
          <w:rFonts w:ascii="Times New Roman" w:hAnsi="Times New Roman"/>
          <w:sz w:val="24"/>
          <w:szCs w:val="24"/>
          <w:lang w:val="lt-LT"/>
        </w:rPr>
      </w:pPr>
      <w:r w:rsidRPr="002572D5">
        <w:rPr>
          <w:rFonts w:ascii="Times New Roman" w:hAnsi="Times New Roman"/>
          <w:sz w:val="24"/>
          <w:szCs w:val="24"/>
          <w:lang w:val="lt-LT"/>
        </w:rPr>
        <w:t>Papildau 18</w:t>
      </w:r>
      <w:r w:rsidRPr="002572D5">
        <w:rPr>
          <w:rFonts w:ascii="Times New Roman" w:hAnsi="Times New Roman"/>
          <w:sz w:val="24"/>
          <w:szCs w:val="24"/>
          <w:vertAlign w:val="superscript"/>
          <w:lang w:val="lt-LT"/>
        </w:rPr>
        <w:t>1</w:t>
      </w:r>
      <w:r w:rsidRPr="002572D5">
        <w:rPr>
          <w:rFonts w:ascii="Times New Roman" w:hAnsi="Times New Roman"/>
          <w:color w:val="000000"/>
          <w:sz w:val="24"/>
          <w:szCs w:val="24"/>
          <w:lang w:val="lt-LT"/>
        </w:rPr>
        <w:t xml:space="preserve"> punktu</w:t>
      </w:r>
      <w:r w:rsidRPr="002572D5">
        <w:rPr>
          <w:rFonts w:ascii="Times New Roman" w:hAnsi="Times New Roman"/>
          <w:sz w:val="24"/>
          <w:szCs w:val="24"/>
          <w:lang w:val="lt-LT"/>
        </w:rPr>
        <w:t>:</w:t>
      </w:r>
    </w:p>
    <w:p w14:paraId="02452CA9" w14:textId="76EB7206" w:rsidR="004D06EA" w:rsidRPr="004D06EA" w:rsidRDefault="004D06EA" w:rsidP="003D09D6">
      <w:pPr>
        <w:spacing w:line="360" w:lineRule="auto"/>
        <w:ind w:firstLine="1296"/>
        <w:jc w:val="both"/>
        <w:rPr>
          <w:rFonts w:ascii="Times New Roman" w:hAnsi="Times New Roman"/>
          <w:sz w:val="24"/>
          <w:szCs w:val="24"/>
          <w:lang w:val="lt-LT"/>
        </w:rPr>
      </w:pPr>
      <w:r w:rsidRPr="004D06EA">
        <w:rPr>
          <w:rFonts w:ascii="Times New Roman" w:hAnsi="Times New Roman"/>
          <w:sz w:val="24"/>
          <w:szCs w:val="24"/>
          <w:lang w:val="lt-LT"/>
        </w:rPr>
        <w:t>„</w:t>
      </w:r>
      <w:r w:rsidRPr="004D06EA">
        <w:rPr>
          <w:rFonts w:ascii="Times New Roman" w:hAnsi="Times New Roman"/>
          <w:b/>
          <w:bCs/>
          <w:sz w:val="24"/>
          <w:szCs w:val="24"/>
          <w:lang w:val="lt-LT"/>
        </w:rPr>
        <w:t>18</w:t>
      </w:r>
      <w:r w:rsidRPr="004D06EA">
        <w:rPr>
          <w:rFonts w:ascii="Times New Roman" w:hAnsi="Times New Roman"/>
          <w:b/>
          <w:bCs/>
          <w:sz w:val="24"/>
          <w:szCs w:val="24"/>
          <w:vertAlign w:val="superscript"/>
          <w:lang w:val="lt-LT"/>
        </w:rPr>
        <w:t>1</w:t>
      </w:r>
      <w:r w:rsidRPr="004D06EA">
        <w:rPr>
          <w:rFonts w:ascii="Times New Roman" w:hAnsi="Times New Roman"/>
          <w:b/>
          <w:bCs/>
          <w:color w:val="000000"/>
          <w:sz w:val="24"/>
          <w:szCs w:val="24"/>
          <w:lang w:val="lt-LT"/>
        </w:rPr>
        <w:t xml:space="preserve">. </w:t>
      </w:r>
      <w:r w:rsidRPr="004D06EA">
        <w:rPr>
          <w:rFonts w:ascii="Times New Roman" w:hAnsi="Times New Roman"/>
          <w:b/>
          <w:bCs/>
          <w:sz w:val="24"/>
          <w:szCs w:val="24"/>
          <w:lang w:val="lt-LT"/>
        </w:rPr>
        <w:t xml:space="preserve">Projekto vykdytojui </w:t>
      </w:r>
      <w:r w:rsidR="003D09D6">
        <w:rPr>
          <w:rFonts w:ascii="Times New Roman" w:hAnsi="Times New Roman"/>
          <w:b/>
          <w:bCs/>
          <w:sz w:val="24"/>
          <w:szCs w:val="24"/>
          <w:lang w:val="lt-LT"/>
        </w:rPr>
        <w:t xml:space="preserve">dėl objektyvių priežasčių </w:t>
      </w:r>
      <w:r w:rsidRPr="004D06EA">
        <w:rPr>
          <w:rFonts w:ascii="Times New Roman" w:hAnsi="Times New Roman"/>
          <w:b/>
          <w:bCs/>
          <w:sz w:val="24"/>
          <w:szCs w:val="24"/>
          <w:lang w:val="lt-LT"/>
        </w:rPr>
        <w:t xml:space="preserve">keičiant projekto BVGN </w:t>
      </w:r>
      <w:r w:rsidR="00255FDF">
        <w:rPr>
          <w:rFonts w:ascii="Times New Roman" w:hAnsi="Times New Roman"/>
          <w:b/>
          <w:bCs/>
          <w:sz w:val="24"/>
          <w:szCs w:val="24"/>
          <w:lang w:val="lt-LT"/>
        </w:rPr>
        <w:t xml:space="preserve">veiklos </w:t>
      </w:r>
      <w:r w:rsidR="00543141">
        <w:rPr>
          <w:rFonts w:ascii="Times New Roman" w:hAnsi="Times New Roman"/>
          <w:b/>
          <w:bCs/>
          <w:sz w:val="24"/>
          <w:szCs w:val="24"/>
          <w:lang w:val="lt-LT"/>
        </w:rPr>
        <w:t>(</w:t>
      </w:r>
      <w:r w:rsidRPr="004D06EA">
        <w:rPr>
          <w:rFonts w:ascii="Times New Roman" w:hAnsi="Times New Roman"/>
          <w:b/>
          <w:bCs/>
          <w:sz w:val="24"/>
          <w:szCs w:val="24"/>
          <w:lang w:val="lt-LT"/>
        </w:rPr>
        <w:t>arba VDC veiklos</w:t>
      </w:r>
      <w:r w:rsidR="00543141">
        <w:rPr>
          <w:rFonts w:ascii="Times New Roman" w:hAnsi="Times New Roman"/>
          <w:b/>
          <w:bCs/>
          <w:sz w:val="24"/>
          <w:szCs w:val="24"/>
          <w:lang w:val="lt-LT"/>
        </w:rPr>
        <w:t>)</w:t>
      </w:r>
      <w:r w:rsidRPr="004D06EA">
        <w:rPr>
          <w:rFonts w:ascii="Times New Roman" w:hAnsi="Times New Roman"/>
          <w:b/>
          <w:bCs/>
          <w:sz w:val="24"/>
          <w:szCs w:val="24"/>
          <w:lang w:val="lt-LT"/>
        </w:rPr>
        <w:t xml:space="preserve"> įgyvendinimo alternatyvą ir </w:t>
      </w:r>
      <w:r w:rsidR="00543141">
        <w:rPr>
          <w:rFonts w:ascii="Times New Roman" w:hAnsi="Times New Roman"/>
          <w:b/>
          <w:bCs/>
          <w:sz w:val="24"/>
          <w:szCs w:val="24"/>
          <w:lang w:val="lt-LT"/>
        </w:rPr>
        <w:t xml:space="preserve">siekiant gauti </w:t>
      </w:r>
      <w:r w:rsidRPr="004D06EA">
        <w:rPr>
          <w:rFonts w:ascii="Times New Roman" w:hAnsi="Times New Roman"/>
          <w:b/>
          <w:bCs/>
          <w:sz w:val="24"/>
          <w:szCs w:val="24"/>
          <w:lang w:val="lt-LT"/>
        </w:rPr>
        <w:t xml:space="preserve">papildomą </w:t>
      </w:r>
      <w:r w:rsidRPr="004D06EA">
        <w:rPr>
          <w:rFonts w:ascii="Times New Roman" w:hAnsi="Times New Roman"/>
          <w:b/>
          <w:bCs/>
          <w:sz w:val="24"/>
          <w:szCs w:val="24"/>
          <w:lang w:val="lt-LT"/>
        </w:rPr>
        <w:lastRenderedPageBreak/>
        <w:t xml:space="preserve">finansavimą </w:t>
      </w:r>
      <w:r w:rsidR="00543141">
        <w:rPr>
          <w:rFonts w:ascii="Times New Roman" w:hAnsi="Times New Roman"/>
          <w:b/>
          <w:bCs/>
          <w:sz w:val="24"/>
          <w:szCs w:val="24"/>
          <w:lang w:val="lt-LT"/>
        </w:rPr>
        <w:t xml:space="preserve">jai </w:t>
      </w:r>
      <w:r w:rsidRPr="004D06EA">
        <w:rPr>
          <w:rFonts w:ascii="Times New Roman" w:hAnsi="Times New Roman"/>
          <w:b/>
          <w:bCs/>
          <w:sz w:val="24"/>
          <w:szCs w:val="24"/>
          <w:lang w:val="lt-LT"/>
        </w:rPr>
        <w:t xml:space="preserve">įgyvendinti, jei su papildomu finansavimu atskirai BVGN veiklai </w:t>
      </w:r>
      <w:r w:rsidR="00543141">
        <w:rPr>
          <w:rFonts w:ascii="Times New Roman" w:hAnsi="Times New Roman"/>
          <w:b/>
          <w:bCs/>
          <w:sz w:val="24"/>
          <w:szCs w:val="24"/>
          <w:lang w:val="lt-LT"/>
        </w:rPr>
        <w:t>(</w:t>
      </w:r>
      <w:r w:rsidRPr="004D06EA">
        <w:rPr>
          <w:rFonts w:ascii="Times New Roman" w:hAnsi="Times New Roman"/>
          <w:b/>
          <w:bCs/>
          <w:sz w:val="24"/>
          <w:szCs w:val="24"/>
          <w:lang w:val="lt-LT"/>
        </w:rPr>
        <w:t>arba VDC veiklai</w:t>
      </w:r>
      <w:r w:rsidR="00543141">
        <w:rPr>
          <w:rFonts w:ascii="Times New Roman" w:hAnsi="Times New Roman"/>
          <w:b/>
          <w:bCs/>
          <w:sz w:val="24"/>
          <w:szCs w:val="24"/>
          <w:lang w:val="lt-LT"/>
        </w:rPr>
        <w:t>)</w:t>
      </w:r>
      <w:r w:rsidRPr="004D06EA">
        <w:rPr>
          <w:rFonts w:ascii="Times New Roman" w:hAnsi="Times New Roman"/>
          <w:b/>
          <w:bCs/>
          <w:sz w:val="24"/>
          <w:szCs w:val="24"/>
          <w:lang w:val="lt-LT"/>
        </w:rPr>
        <w:t xml:space="preserve"> vykdyti reikalingų lėšų suma viršija 300 000 eurų, išskyrus (atėmus) joms tenkantį pirkimo ir (arba) importo pridėtinės vertės mokestį (toliau – PVM) ir išlaidas, kurios apmokamos supaprastintai pagal iš anksto nustatytą dydį (fiksuotąją normą), kartu su papildomo finansavimo prašymu ministerijai turi būti pateiktas </w:t>
      </w:r>
      <w:r w:rsidR="003D09D6">
        <w:rPr>
          <w:rFonts w:ascii="Times New Roman" w:hAnsi="Times New Roman"/>
          <w:b/>
          <w:bCs/>
          <w:sz w:val="24"/>
          <w:szCs w:val="24"/>
          <w:lang w:val="lt-LT"/>
        </w:rPr>
        <w:t xml:space="preserve">atitinkamos </w:t>
      </w:r>
      <w:r w:rsidR="00543141">
        <w:rPr>
          <w:rFonts w:ascii="Times New Roman" w:hAnsi="Times New Roman"/>
          <w:b/>
          <w:bCs/>
          <w:sz w:val="24"/>
          <w:szCs w:val="24"/>
          <w:lang w:val="lt-LT"/>
        </w:rPr>
        <w:t xml:space="preserve">veiklos planuojamą įgyvendinti alternatyvą pagrindžiantis </w:t>
      </w:r>
      <w:r w:rsidRPr="004D06EA">
        <w:rPr>
          <w:rFonts w:ascii="Times New Roman" w:hAnsi="Times New Roman"/>
          <w:b/>
          <w:bCs/>
          <w:sz w:val="24"/>
          <w:szCs w:val="24"/>
          <w:lang w:val="lt-LT"/>
        </w:rPr>
        <w:t xml:space="preserve">investicijų projektas su </w:t>
      </w:r>
      <w:r w:rsidR="003D09D6">
        <w:rPr>
          <w:rFonts w:ascii="Times New Roman" w:hAnsi="Times New Roman"/>
          <w:b/>
          <w:bCs/>
          <w:sz w:val="24"/>
          <w:szCs w:val="24"/>
          <w:lang w:val="lt-LT"/>
        </w:rPr>
        <w:t xml:space="preserve">bent </w:t>
      </w:r>
      <w:r w:rsidRPr="004D06EA">
        <w:rPr>
          <w:rFonts w:ascii="Times New Roman" w:hAnsi="Times New Roman"/>
          <w:b/>
          <w:bCs/>
          <w:sz w:val="24"/>
          <w:szCs w:val="24"/>
          <w:lang w:val="lt-LT"/>
        </w:rPr>
        <w:t xml:space="preserve">viena </w:t>
      </w:r>
      <w:r w:rsidR="000038B8">
        <w:rPr>
          <w:rFonts w:ascii="Times New Roman" w:hAnsi="Times New Roman"/>
          <w:b/>
          <w:bCs/>
          <w:sz w:val="24"/>
          <w:szCs w:val="24"/>
          <w:lang w:val="lt-LT"/>
        </w:rPr>
        <w:t>(</w:t>
      </w:r>
      <w:r w:rsidRPr="004D06EA">
        <w:rPr>
          <w:rFonts w:ascii="Times New Roman" w:hAnsi="Times New Roman"/>
          <w:b/>
          <w:bCs/>
          <w:sz w:val="24"/>
          <w:szCs w:val="24"/>
          <w:lang w:val="lt-LT"/>
        </w:rPr>
        <w:t>planuojama įgyvendinti</w:t>
      </w:r>
      <w:r w:rsidR="000038B8">
        <w:rPr>
          <w:rFonts w:ascii="Times New Roman" w:hAnsi="Times New Roman"/>
          <w:b/>
          <w:bCs/>
          <w:sz w:val="24"/>
          <w:szCs w:val="24"/>
          <w:lang w:val="lt-LT"/>
        </w:rPr>
        <w:t>)</w:t>
      </w:r>
      <w:r w:rsidRPr="004D06EA">
        <w:rPr>
          <w:rFonts w:ascii="Times New Roman" w:hAnsi="Times New Roman"/>
          <w:b/>
          <w:bCs/>
          <w:sz w:val="24"/>
          <w:szCs w:val="24"/>
          <w:lang w:val="lt-LT"/>
        </w:rPr>
        <w:t xml:space="preserve"> alternatyva</w:t>
      </w:r>
      <w:r w:rsidRPr="004D06EA">
        <w:rPr>
          <w:rFonts w:ascii="Times New Roman" w:hAnsi="Times New Roman"/>
          <w:b/>
          <w:bCs/>
          <w:sz w:val="24"/>
          <w:szCs w:val="24"/>
          <w:lang w:val="lt-LT" w:eastAsia="lt-LT"/>
        </w:rPr>
        <w:t xml:space="preserve"> ir sąnaudų ir naudos analizės skaičiuokle, parengtas pagal Investicijų projektų rengimo metodiką, kuri skelbiama ES struktūrinių fondų svetainėje </w:t>
      </w:r>
      <w:hyperlink r:id="rId11" w:history="1">
        <w:r w:rsidR="00AF3DD1" w:rsidRPr="001D35ED">
          <w:rPr>
            <w:rStyle w:val="Hipersaitas"/>
            <w:rFonts w:ascii="Times New Roman" w:hAnsi="Times New Roman"/>
            <w:b/>
            <w:bCs/>
            <w:sz w:val="24"/>
            <w:szCs w:val="24"/>
            <w:lang w:val="lt-LT" w:eastAsia="lt-LT"/>
          </w:rPr>
          <w:t>www.esinvesticijos.lt</w:t>
        </w:r>
      </w:hyperlink>
      <w:r w:rsidRPr="004D06EA">
        <w:rPr>
          <w:rFonts w:ascii="Times New Roman" w:hAnsi="Times New Roman"/>
          <w:sz w:val="24"/>
          <w:szCs w:val="24"/>
          <w:lang w:val="lt-LT"/>
        </w:rPr>
        <w:t>.“</w:t>
      </w:r>
    </w:p>
    <w:p w14:paraId="32CEF9A8" w14:textId="77777777" w:rsidR="004D06EA" w:rsidRPr="004D06EA" w:rsidRDefault="004D06EA" w:rsidP="003D09D6">
      <w:pPr>
        <w:spacing w:line="360" w:lineRule="auto"/>
        <w:jc w:val="both"/>
        <w:rPr>
          <w:rFonts w:ascii="Times New Roman" w:hAnsi="Times New Roman" w:cstheme="minorBidi"/>
          <w:sz w:val="24"/>
          <w:szCs w:val="24"/>
          <w:lang w:val="lt-LT"/>
        </w:rPr>
      </w:pPr>
    </w:p>
    <w:p w14:paraId="3C289A91" w14:textId="77777777" w:rsidR="007228A1" w:rsidRPr="000A7E6F" w:rsidRDefault="007228A1" w:rsidP="00266503">
      <w:pPr>
        <w:rPr>
          <w:rFonts w:ascii="Times New Roman" w:hAnsi="Times New Roman"/>
          <w:sz w:val="24"/>
          <w:szCs w:val="24"/>
          <w:lang w:val="lt-LT"/>
        </w:rPr>
      </w:pPr>
    </w:p>
    <w:tbl>
      <w:tblPr>
        <w:tblW w:w="0" w:type="auto"/>
        <w:tblLook w:val="01E0" w:firstRow="1" w:lastRow="1" w:firstColumn="1" w:lastColumn="1" w:noHBand="0" w:noVBand="0"/>
      </w:tblPr>
      <w:tblGrid>
        <w:gridCol w:w="4522"/>
        <w:gridCol w:w="4549"/>
      </w:tblGrid>
      <w:tr w:rsidR="003D0BAD" w:rsidRPr="000A7E6F" w14:paraId="5EF36334" w14:textId="77777777" w:rsidTr="003D0BAD">
        <w:tc>
          <w:tcPr>
            <w:tcW w:w="4631" w:type="dxa"/>
          </w:tcPr>
          <w:p w14:paraId="7CBE926D" w14:textId="77777777" w:rsidR="003D0BAD" w:rsidRPr="000A7E6F" w:rsidRDefault="005F5B60" w:rsidP="00817976">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8"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w:t>
            </w:r>
            <w:r w:rsidR="00817976">
              <w:rPr>
                <w:rFonts w:ascii="Times New Roman" w:hAnsi="Times New Roman"/>
                <w:noProof/>
                <w:sz w:val="24"/>
                <w:szCs w:val="24"/>
                <w:lang w:val="lt-LT" w:eastAsia="lt-LT"/>
              </w:rPr>
              <w:t>ė</w:t>
            </w:r>
            <w:bookmarkEnd w:id="8"/>
            <w:r>
              <w:rPr>
                <w:rFonts w:ascii="Times New Roman" w:hAnsi="Times New Roman"/>
                <w:sz w:val="24"/>
                <w:szCs w:val="24"/>
                <w:lang w:val="lt-LT" w:eastAsia="lt-LT"/>
              </w:rPr>
              <w:fldChar w:fldCharType="end"/>
            </w:r>
          </w:p>
        </w:tc>
        <w:tc>
          <w:tcPr>
            <w:tcW w:w="4656" w:type="dxa"/>
          </w:tcPr>
          <w:p w14:paraId="36045310" w14:textId="77777777" w:rsidR="003D0BAD" w:rsidRPr="000A7E6F" w:rsidRDefault="00D761EC" w:rsidP="004C5CF0">
            <w:pPr>
              <w:jc w:val="right"/>
              <w:rPr>
                <w:rFonts w:ascii="Times New Roman" w:hAnsi="Times New Roman"/>
                <w:sz w:val="24"/>
                <w:szCs w:val="24"/>
                <w:lang w:val="lt-LT" w:eastAsia="lt-LT"/>
              </w:rPr>
            </w:pPr>
            <w:r w:rsidRPr="000A7E6F">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9" w:name="Pasirasantis"/>
            <w:r w:rsidR="003D0BAD" w:rsidRPr="000A7E6F">
              <w:rPr>
                <w:rFonts w:ascii="Times New Roman" w:hAnsi="Times New Roman"/>
                <w:sz w:val="24"/>
                <w:szCs w:val="24"/>
                <w:lang w:val="lt-LT" w:eastAsia="lt-LT"/>
              </w:rPr>
              <w:instrText xml:space="preserve"> FORMTEXT </w:instrText>
            </w:r>
            <w:r w:rsidRPr="000A7E6F">
              <w:rPr>
                <w:rFonts w:ascii="Times New Roman" w:hAnsi="Times New Roman"/>
                <w:sz w:val="24"/>
                <w:szCs w:val="24"/>
                <w:lang w:val="lt-LT" w:eastAsia="lt-LT"/>
              </w:rPr>
            </w:r>
            <w:r w:rsidRPr="000A7E6F">
              <w:rPr>
                <w:rFonts w:ascii="Times New Roman" w:hAnsi="Times New Roman"/>
                <w:sz w:val="24"/>
                <w:szCs w:val="24"/>
                <w:lang w:val="lt-LT" w:eastAsia="lt-LT"/>
              </w:rPr>
              <w:fldChar w:fldCharType="separate"/>
            </w:r>
            <w:r w:rsidR="00817976">
              <w:rPr>
                <w:rFonts w:ascii="Times New Roman" w:hAnsi="Times New Roman"/>
                <w:sz w:val="24"/>
                <w:szCs w:val="24"/>
                <w:lang w:val="lt-LT" w:eastAsia="lt-LT"/>
              </w:rPr>
              <w:t>Monika</w:t>
            </w:r>
            <w:r w:rsidR="005F5B60">
              <w:rPr>
                <w:rFonts w:ascii="Times New Roman" w:hAnsi="Times New Roman"/>
                <w:sz w:val="24"/>
                <w:szCs w:val="24"/>
                <w:lang w:val="lt-LT" w:eastAsia="lt-LT"/>
              </w:rPr>
              <w:t xml:space="preserve"> </w:t>
            </w:r>
            <w:r w:rsidR="004C5CF0">
              <w:rPr>
                <w:rFonts w:ascii="Times New Roman" w:hAnsi="Times New Roman"/>
                <w:sz w:val="24"/>
                <w:szCs w:val="24"/>
                <w:lang w:val="lt-LT" w:eastAsia="lt-LT"/>
              </w:rPr>
              <w:t>Navickienė</w:t>
            </w:r>
            <w:r w:rsidRPr="000A7E6F">
              <w:rPr>
                <w:rFonts w:ascii="Times New Roman" w:hAnsi="Times New Roman"/>
                <w:sz w:val="24"/>
                <w:szCs w:val="24"/>
                <w:lang w:val="lt-LT" w:eastAsia="lt-LT"/>
              </w:rPr>
              <w:fldChar w:fldCharType="end"/>
            </w:r>
            <w:bookmarkEnd w:id="9"/>
          </w:p>
        </w:tc>
      </w:tr>
    </w:tbl>
    <w:p w14:paraId="3A31AC4A" w14:textId="77777777" w:rsidR="00C07B80" w:rsidRPr="000A7E6F" w:rsidRDefault="00C07B80" w:rsidP="00065DCC">
      <w:pPr>
        <w:rPr>
          <w:lang w:val="lt-LT"/>
        </w:rPr>
      </w:pPr>
    </w:p>
    <w:sectPr w:rsidR="00C07B80" w:rsidRPr="000A7E6F"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6DDE" w14:textId="77777777" w:rsidR="00355439" w:rsidRDefault="00355439">
      <w:r>
        <w:separator/>
      </w:r>
    </w:p>
  </w:endnote>
  <w:endnote w:type="continuationSeparator" w:id="0">
    <w:p w14:paraId="5A8FFD91" w14:textId="77777777" w:rsidR="00355439" w:rsidRDefault="0035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5BDD" w14:textId="77777777" w:rsidR="00355439" w:rsidRDefault="00355439">
      <w:r>
        <w:separator/>
      </w:r>
    </w:p>
  </w:footnote>
  <w:footnote w:type="continuationSeparator" w:id="0">
    <w:p w14:paraId="728CF36B" w14:textId="77777777" w:rsidR="00355439" w:rsidRDefault="0035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FE66" w14:textId="77777777"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14:paraId="665A62D3" w14:textId="77777777" w:rsidR="003D0BAD" w:rsidRDefault="003D0B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7888" w14:textId="77777777"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A46B30">
      <w:rPr>
        <w:rStyle w:val="Puslapionumeris"/>
        <w:noProof/>
      </w:rPr>
      <w:t>2</w:t>
    </w:r>
    <w:r>
      <w:rPr>
        <w:rStyle w:val="Puslapionumeris"/>
      </w:rPr>
      <w:fldChar w:fldCharType="end"/>
    </w:r>
  </w:p>
  <w:p w14:paraId="1D7DCFA7" w14:textId="77777777" w:rsidR="003D0BAD" w:rsidRDefault="003D0B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C6914"/>
    <w:multiLevelType w:val="hybridMultilevel"/>
    <w:tmpl w:val="05A28C40"/>
    <w:lvl w:ilvl="0" w:tplc="DD466618">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372D7F09"/>
    <w:multiLevelType w:val="hybridMultilevel"/>
    <w:tmpl w:val="5E66D576"/>
    <w:lvl w:ilvl="0" w:tplc="A810F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FC77A5E"/>
    <w:multiLevelType w:val="hybridMultilevel"/>
    <w:tmpl w:val="004C99E0"/>
    <w:lvl w:ilvl="0" w:tplc="B9A8D5C8">
      <w:start w:val="4"/>
      <w:numFmt w:val="decimal"/>
      <w:lvlText w:val="%1."/>
      <w:lvlJc w:val="left"/>
      <w:pPr>
        <w:ind w:left="1716" w:hanging="360"/>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3" w15:restartNumberingAfterBreak="0">
    <w:nsid w:val="411F7EEC"/>
    <w:multiLevelType w:val="hybridMultilevel"/>
    <w:tmpl w:val="D026B8FC"/>
    <w:lvl w:ilvl="0" w:tplc="5E2080D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41BC06FD"/>
    <w:multiLevelType w:val="hybridMultilevel"/>
    <w:tmpl w:val="218AFE94"/>
    <w:lvl w:ilvl="0" w:tplc="0427000F">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4D631573"/>
    <w:multiLevelType w:val="hybridMultilevel"/>
    <w:tmpl w:val="A8C29CE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E02A3D"/>
    <w:multiLevelType w:val="hybridMultilevel"/>
    <w:tmpl w:val="C192AF38"/>
    <w:lvl w:ilvl="0" w:tplc="701C5456">
      <w:start w:val="1"/>
      <w:numFmt w:val="decimal"/>
      <w:lvlText w:val="%1."/>
      <w:lvlJc w:val="left"/>
      <w:pPr>
        <w:ind w:left="1636" w:hanging="360"/>
      </w:pPr>
      <w:rPr>
        <w:rFonts w:ascii="Times New Roman" w:eastAsia="Times New Roman" w:hAnsi="Times New Roman" w:cs="Times New Roman"/>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592775E0"/>
    <w:multiLevelType w:val="hybridMultilevel"/>
    <w:tmpl w:val="AE768BC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02188"/>
    <w:rsid w:val="000038B8"/>
    <w:rsid w:val="00033391"/>
    <w:rsid w:val="00065DCC"/>
    <w:rsid w:val="00066E5B"/>
    <w:rsid w:val="000A7E6F"/>
    <w:rsid w:val="000B1E95"/>
    <w:rsid w:val="000C354E"/>
    <w:rsid w:val="000D4D67"/>
    <w:rsid w:val="000E7B9B"/>
    <w:rsid w:val="000F3243"/>
    <w:rsid w:val="000F5DEF"/>
    <w:rsid w:val="001124F4"/>
    <w:rsid w:val="001138DC"/>
    <w:rsid w:val="00121484"/>
    <w:rsid w:val="00122144"/>
    <w:rsid w:val="0014073C"/>
    <w:rsid w:val="001524A9"/>
    <w:rsid w:val="00154B78"/>
    <w:rsid w:val="00161E5A"/>
    <w:rsid w:val="00171190"/>
    <w:rsid w:val="001868F2"/>
    <w:rsid w:val="001B4478"/>
    <w:rsid w:val="001D7531"/>
    <w:rsid w:val="001E0E84"/>
    <w:rsid w:val="001E27E7"/>
    <w:rsid w:val="001E2CA8"/>
    <w:rsid w:val="001E517A"/>
    <w:rsid w:val="00202AB4"/>
    <w:rsid w:val="00255903"/>
    <w:rsid w:val="00255FDF"/>
    <w:rsid w:val="002572D5"/>
    <w:rsid w:val="00266503"/>
    <w:rsid w:val="002A0167"/>
    <w:rsid w:val="002A07D8"/>
    <w:rsid w:val="002A4F33"/>
    <w:rsid w:val="002B3D99"/>
    <w:rsid w:val="002C3984"/>
    <w:rsid w:val="002E04BE"/>
    <w:rsid w:val="002E455F"/>
    <w:rsid w:val="002F74A3"/>
    <w:rsid w:val="0030240C"/>
    <w:rsid w:val="0033315F"/>
    <w:rsid w:val="00352FE7"/>
    <w:rsid w:val="00355439"/>
    <w:rsid w:val="00372173"/>
    <w:rsid w:val="00383FF6"/>
    <w:rsid w:val="00392896"/>
    <w:rsid w:val="0039437B"/>
    <w:rsid w:val="003C2292"/>
    <w:rsid w:val="003D09D6"/>
    <w:rsid w:val="003D0ABD"/>
    <w:rsid w:val="003D0BAD"/>
    <w:rsid w:val="003E65EC"/>
    <w:rsid w:val="003F05E7"/>
    <w:rsid w:val="003F679C"/>
    <w:rsid w:val="00407E28"/>
    <w:rsid w:val="00417F4E"/>
    <w:rsid w:val="004218EF"/>
    <w:rsid w:val="004377ED"/>
    <w:rsid w:val="00473B71"/>
    <w:rsid w:val="00474B73"/>
    <w:rsid w:val="004A52B4"/>
    <w:rsid w:val="004B5796"/>
    <w:rsid w:val="004C5CF0"/>
    <w:rsid w:val="004D06EA"/>
    <w:rsid w:val="004E6434"/>
    <w:rsid w:val="004F70E6"/>
    <w:rsid w:val="005159D9"/>
    <w:rsid w:val="005239A7"/>
    <w:rsid w:val="00543141"/>
    <w:rsid w:val="00545DDF"/>
    <w:rsid w:val="005536D5"/>
    <w:rsid w:val="0055446E"/>
    <w:rsid w:val="005610DF"/>
    <w:rsid w:val="00576C15"/>
    <w:rsid w:val="005A067A"/>
    <w:rsid w:val="005A64DC"/>
    <w:rsid w:val="005B079F"/>
    <w:rsid w:val="005B20E2"/>
    <w:rsid w:val="005C414A"/>
    <w:rsid w:val="005D0BBF"/>
    <w:rsid w:val="005F38AC"/>
    <w:rsid w:val="005F5B60"/>
    <w:rsid w:val="0063438C"/>
    <w:rsid w:val="00641B46"/>
    <w:rsid w:val="006466EA"/>
    <w:rsid w:val="006709F6"/>
    <w:rsid w:val="00673382"/>
    <w:rsid w:val="006847A9"/>
    <w:rsid w:val="006A21E9"/>
    <w:rsid w:val="006A686E"/>
    <w:rsid w:val="006A6BA7"/>
    <w:rsid w:val="006C7613"/>
    <w:rsid w:val="006F7593"/>
    <w:rsid w:val="00713792"/>
    <w:rsid w:val="00722155"/>
    <w:rsid w:val="007228A1"/>
    <w:rsid w:val="0072718E"/>
    <w:rsid w:val="00740DFD"/>
    <w:rsid w:val="00764183"/>
    <w:rsid w:val="00776D70"/>
    <w:rsid w:val="00784990"/>
    <w:rsid w:val="007919C3"/>
    <w:rsid w:val="00797DEF"/>
    <w:rsid w:val="007A5C64"/>
    <w:rsid w:val="007C49C6"/>
    <w:rsid w:val="007E2397"/>
    <w:rsid w:val="007E4205"/>
    <w:rsid w:val="007E5A9C"/>
    <w:rsid w:val="007E7D86"/>
    <w:rsid w:val="00803788"/>
    <w:rsid w:val="00812278"/>
    <w:rsid w:val="00817976"/>
    <w:rsid w:val="00830C3B"/>
    <w:rsid w:val="008360D7"/>
    <w:rsid w:val="00837E2C"/>
    <w:rsid w:val="0087085D"/>
    <w:rsid w:val="00881151"/>
    <w:rsid w:val="008A17C0"/>
    <w:rsid w:val="008C7C0A"/>
    <w:rsid w:val="008D77F8"/>
    <w:rsid w:val="00904C0F"/>
    <w:rsid w:val="00912EAE"/>
    <w:rsid w:val="00921341"/>
    <w:rsid w:val="00921E62"/>
    <w:rsid w:val="00954862"/>
    <w:rsid w:val="009655EE"/>
    <w:rsid w:val="009A1B9D"/>
    <w:rsid w:val="009C0C37"/>
    <w:rsid w:val="009D6ACF"/>
    <w:rsid w:val="009F5048"/>
    <w:rsid w:val="00A208CC"/>
    <w:rsid w:val="00A43186"/>
    <w:rsid w:val="00A46B30"/>
    <w:rsid w:val="00A478BC"/>
    <w:rsid w:val="00A51D9C"/>
    <w:rsid w:val="00A82E9D"/>
    <w:rsid w:val="00A83392"/>
    <w:rsid w:val="00A94D42"/>
    <w:rsid w:val="00AA4113"/>
    <w:rsid w:val="00AD70C1"/>
    <w:rsid w:val="00AF3DD1"/>
    <w:rsid w:val="00B00EAA"/>
    <w:rsid w:val="00B241CC"/>
    <w:rsid w:val="00B64E29"/>
    <w:rsid w:val="00B66547"/>
    <w:rsid w:val="00B8139C"/>
    <w:rsid w:val="00B91633"/>
    <w:rsid w:val="00B963D9"/>
    <w:rsid w:val="00BB2A15"/>
    <w:rsid w:val="00BD2F2B"/>
    <w:rsid w:val="00C07B80"/>
    <w:rsid w:val="00C2154D"/>
    <w:rsid w:val="00C23B62"/>
    <w:rsid w:val="00C57BB1"/>
    <w:rsid w:val="00C70D7F"/>
    <w:rsid w:val="00C816C0"/>
    <w:rsid w:val="00CB2AAC"/>
    <w:rsid w:val="00CE4930"/>
    <w:rsid w:val="00D048A4"/>
    <w:rsid w:val="00D07E0C"/>
    <w:rsid w:val="00D45286"/>
    <w:rsid w:val="00D4579D"/>
    <w:rsid w:val="00D65CB8"/>
    <w:rsid w:val="00D67987"/>
    <w:rsid w:val="00D70274"/>
    <w:rsid w:val="00D707CF"/>
    <w:rsid w:val="00D761EC"/>
    <w:rsid w:val="00DA5C11"/>
    <w:rsid w:val="00DA6865"/>
    <w:rsid w:val="00DB56F9"/>
    <w:rsid w:val="00DD087C"/>
    <w:rsid w:val="00DF315F"/>
    <w:rsid w:val="00E17E91"/>
    <w:rsid w:val="00E23830"/>
    <w:rsid w:val="00E44701"/>
    <w:rsid w:val="00E60E10"/>
    <w:rsid w:val="00E71917"/>
    <w:rsid w:val="00E722C9"/>
    <w:rsid w:val="00EA4633"/>
    <w:rsid w:val="00EC0DBF"/>
    <w:rsid w:val="00EC4210"/>
    <w:rsid w:val="00EE3CDF"/>
    <w:rsid w:val="00EF0DA1"/>
    <w:rsid w:val="00F02B85"/>
    <w:rsid w:val="00F04477"/>
    <w:rsid w:val="00F307FE"/>
    <w:rsid w:val="00F47AC6"/>
    <w:rsid w:val="00F54BC4"/>
    <w:rsid w:val="00F65690"/>
    <w:rsid w:val="00FA0031"/>
    <w:rsid w:val="00FB7443"/>
    <w:rsid w:val="00FD52F6"/>
    <w:rsid w:val="00FF2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9C4B"/>
  <w15:docId w15:val="{B082F11D-631C-4B86-9ADC-8BF08D2C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3C2292"/>
    <w:pPr>
      <w:ind w:left="720"/>
      <w:contextualSpacing/>
    </w:pPr>
  </w:style>
  <w:style w:type="paragraph" w:styleId="Puslapioinaostekstas">
    <w:name w:val="footnote text"/>
    <w:basedOn w:val="prastasis"/>
    <w:link w:val="PuslapioinaostekstasDiagrama"/>
    <w:uiPriority w:val="99"/>
    <w:semiHidden/>
    <w:unhideWhenUsed/>
    <w:rsid w:val="004D06EA"/>
  </w:style>
  <w:style w:type="character" w:customStyle="1" w:styleId="PuslapioinaostekstasDiagrama">
    <w:name w:val="Puslapio išnašos tekstas Diagrama"/>
    <w:basedOn w:val="Numatytasispastraiposriftas"/>
    <w:link w:val="Puslapioinaostekstas"/>
    <w:uiPriority w:val="99"/>
    <w:semiHidden/>
    <w:rsid w:val="004D06EA"/>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4D06EA"/>
    <w:rPr>
      <w:vertAlign w:val="superscript"/>
    </w:rPr>
  </w:style>
  <w:style w:type="character" w:styleId="Komentaronuoroda">
    <w:name w:val="annotation reference"/>
    <w:basedOn w:val="Numatytasispastraiposriftas"/>
    <w:uiPriority w:val="99"/>
    <w:semiHidden/>
    <w:unhideWhenUsed/>
    <w:rsid w:val="00417F4E"/>
    <w:rPr>
      <w:sz w:val="16"/>
      <w:szCs w:val="16"/>
    </w:rPr>
  </w:style>
  <w:style w:type="paragraph" w:styleId="Komentarotekstas">
    <w:name w:val="annotation text"/>
    <w:basedOn w:val="prastasis"/>
    <w:link w:val="KomentarotekstasDiagrama"/>
    <w:uiPriority w:val="99"/>
    <w:unhideWhenUsed/>
    <w:rsid w:val="00417F4E"/>
  </w:style>
  <w:style w:type="character" w:customStyle="1" w:styleId="KomentarotekstasDiagrama">
    <w:name w:val="Komentaro tekstas Diagrama"/>
    <w:basedOn w:val="Numatytasispastraiposriftas"/>
    <w:link w:val="Komentarotekstas"/>
    <w:uiPriority w:val="99"/>
    <w:rsid w:val="00417F4E"/>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417F4E"/>
    <w:rPr>
      <w:b/>
      <w:bCs/>
    </w:rPr>
  </w:style>
  <w:style w:type="character" w:customStyle="1" w:styleId="KomentarotemaDiagrama">
    <w:name w:val="Komentaro tema Diagrama"/>
    <w:basedOn w:val="KomentarotekstasDiagrama"/>
    <w:link w:val="Komentarotema"/>
    <w:uiPriority w:val="99"/>
    <w:semiHidden/>
    <w:rsid w:val="00417F4E"/>
    <w:rPr>
      <w:rFonts w:ascii="TimesLT" w:eastAsia="Times New Roman" w:hAnsi="TimesLT"/>
      <w:b/>
      <w:bCs/>
      <w:lang w:val="en-GB" w:eastAsia="en-US"/>
    </w:rPr>
  </w:style>
  <w:style w:type="paragraph" w:styleId="prastasiniatinklio">
    <w:name w:val="Normal (Web)"/>
    <w:basedOn w:val="prastasis"/>
    <w:uiPriority w:val="99"/>
    <w:semiHidden/>
    <w:unhideWhenUsed/>
    <w:rsid w:val="00255FDF"/>
    <w:pPr>
      <w:spacing w:before="100" w:beforeAutospacing="1" w:after="100" w:afterAutospacing="1"/>
    </w:pPr>
    <w:rPr>
      <w:rFonts w:ascii="Times New Roman" w:hAnsi="Times New Roman"/>
      <w:sz w:val="24"/>
      <w:szCs w:val="24"/>
      <w:lang w:val="lt-LT" w:eastAsia="lt-LT"/>
    </w:rPr>
  </w:style>
  <w:style w:type="character" w:customStyle="1" w:styleId="cf01">
    <w:name w:val="cf01"/>
    <w:basedOn w:val="Numatytasispastraiposriftas"/>
    <w:rsid w:val="00255FDF"/>
    <w:rPr>
      <w:rFonts w:ascii="Segoe UI" w:hAnsi="Segoe UI" w:cs="Segoe UI" w:hint="default"/>
      <w:sz w:val="18"/>
      <w:szCs w:val="18"/>
    </w:rPr>
  </w:style>
  <w:style w:type="character" w:customStyle="1" w:styleId="cf11">
    <w:name w:val="cf11"/>
    <w:basedOn w:val="Numatytasispastraiposriftas"/>
    <w:rsid w:val="00255FDF"/>
    <w:rPr>
      <w:rFonts w:ascii="Segoe UI" w:hAnsi="Segoe UI" w:cs="Segoe UI" w:hint="default"/>
      <w:sz w:val="18"/>
      <w:szCs w:val="18"/>
    </w:rPr>
  </w:style>
  <w:style w:type="character" w:customStyle="1" w:styleId="cf21">
    <w:name w:val="cf21"/>
    <w:basedOn w:val="Numatytasispastraiposriftas"/>
    <w:rsid w:val="00255FDF"/>
    <w:rPr>
      <w:rFonts w:ascii="Segoe UI" w:hAnsi="Segoe UI" w:cs="Segoe UI" w:hint="default"/>
      <w:b/>
      <w:bCs/>
      <w:sz w:val="18"/>
      <w:szCs w:val="18"/>
    </w:rPr>
  </w:style>
  <w:style w:type="character" w:styleId="Hipersaitas">
    <w:name w:val="Hyperlink"/>
    <w:basedOn w:val="Numatytasispastraiposriftas"/>
    <w:uiPriority w:val="99"/>
    <w:unhideWhenUsed/>
    <w:rsid w:val="00AF3DD1"/>
    <w:rPr>
      <w:color w:val="0000FF" w:themeColor="hyperlink"/>
      <w:u w:val="single"/>
    </w:rPr>
  </w:style>
  <w:style w:type="character" w:styleId="Neapdorotaspaminjimas">
    <w:name w:val="Unresolved Mention"/>
    <w:basedOn w:val="Numatytasispastraiposriftas"/>
    <w:uiPriority w:val="99"/>
    <w:semiHidden/>
    <w:unhideWhenUsed/>
    <w:rsid w:val="00AF3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2734">
      <w:bodyDiv w:val="1"/>
      <w:marLeft w:val="0"/>
      <w:marRight w:val="0"/>
      <w:marTop w:val="0"/>
      <w:marBottom w:val="0"/>
      <w:divBdr>
        <w:top w:val="none" w:sz="0" w:space="0" w:color="auto"/>
        <w:left w:val="none" w:sz="0" w:space="0" w:color="auto"/>
        <w:bottom w:val="none" w:sz="0" w:space="0" w:color="auto"/>
        <w:right w:val="none" w:sz="0" w:space="0" w:color="auto"/>
      </w:divBdr>
    </w:div>
    <w:div w:id="711079689">
      <w:bodyDiv w:val="1"/>
      <w:marLeft w:val="0"/>
      <w:marRight w:val="0"/>
      <w:marTop w:val="0"/>
      <w:marBottom w:val="0"/>
      <w:divBdr>
        <w:top w:val="none" w:sz="0" w:space="0" w:color="auto"/>
        <w:left w:val="none" w:sz="0" w:space="0" w:color="auto"/>
        <w:bottom w:val="none" w:sz="0" w:space="0" w:color="auto"/>
        <w:right w:val="none" w:sz="0" w:space="0" w:color="auto"/>
      </w:divBdr>
    </w:div>
    <w:div w:id="881480020">
      <w:bodyDiv w:val="1"/>
      <w:marLeft w:val="0"/>
      <w:marRight w:val="0"/>
      <w:marTop w:val="0"/>
      <w:marBottom w:val="0"/>
      <w:divBdr>
        <w:top w:val="none" w:sz="0" w:space="0" w:color="auto"/>
        <w:left w:val="none" w:sz="0" w:space="0" w:color="auto"/>
        <w:bottom w:val="none" w:sz="0" w:space="0" w:color="auto"/>
        <w:right w:val="none" w:sz="0" w:space="0" w:color="auto"/>
      </w:divBdr>
    </w:div>
    <w:div w:id="1401174942">
      <w:bodyDiv w:val="1"/>
      <w:marLeft w:val="0"/>
      <w:marRight w:val="0"/>
      <w:marTop w:val="0"/>
      <w:marBottom w:val="0"/>
      <w:divBdr>
        <w:top w:val="none" w:sz="0" w:space="0" w:color="auto"/>
        <w:left w:val="none" w:sz="0" w:space="0" w:color="auto"/>
        <w:bottom w:val="none" w:sz="0" w:space="0" w:color="auto"/>
        <w:right w:val="none" w:sz="0" w:space="0" w:color="auto"/>
      </w:divBdr>
    </w:div>
    <w:div w:id="17488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9F99F-3285-4FEB-B698-633F8800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1992</Words>
  <Characters>1137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Raimonda Selenienė</cp:lastModifiedBy>
  <cp:revision>3</cp:revision>
  <cp:lastPrinted>2020-02-25T16:19:00Z</cp:lastPrinted>
  <dcterms:created xsi:type="dcterms:W3CDTF">2021-08-24T08:55:00Z</dcterms:created>
  <dcterms:modified xsi:type="dcterms:W3CDTF">2021-08-24T13:10:00Z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