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B927" w14:textId="77777777" w:rsidR="004D0E6D" w:rsidRPr="00BE0040" w:rsidRDefault="003223AB" w:rsidP="0035552F">
      <w:pPr>
        <w:tabs>
          <w:tab w:val="left" w:pos="10490"/>
        </w:tabs>
        <w:spacing w:line="240" w:lineRule="auto"/>
        <w:rPr>
          <w:b/>
        </w:rPr>
      </w:pPr>
      <w:r w:rsidRPr="00BE0040">
        <w:tab/>
      </w:r>
    </w:p>
    <w:p w14:paraId="48DD3090" w14:textId="53AFE0AE" w:rsidR="006578AD" w:rsidRPr="00BE0040" w:rsidRDefault="006578AD" w:rsidP="00216310">
      <w:pPr>
        <w:spacing w:line="240" w:lineRule="auto"/>
        <w:jc w:val="center"/>
        <w:rPr>
          <w:b/>
        </w:rPr>
      </w:pPr>
      <w:r w:rsidRPr="00BE0040">
        <w:rPr>
          <w:b/>
        </w:rPr>
        <w:t xml:space="preserve">PASIŪLYMAS </w:t>
      </w:r>
      <w:r w:rsidR="0088073D" w:rsidRPr="00BE0040">
        <w:rPr>
          <w:b/>
        </w:rPr>
        <w:t xml:space="preserve">NUSTATYTI </w:t>
      </w:r>
      <w:r w:rsidR="00BF3719" w:rsidRPr="00BE0040">
        <w:rPr>
          <w:b/>
        </w:rPr>
        <w:t>REACT-EU</w:t>
      </w:r>
      <w:r w:rsidR="00AD69A7" w:rsidRPr="00BE0040">
        <w:rPr>
          <w:rStyle w:val="FootnoteReference"/>
          <w:b/>
        </w:rPr>
        <w:footnoteReference w:id="2"/>
      </w:r>
      <w:r w:rsidR="00213580" w:rsidRPr="00BE0040">
        <w:rPr>
          <w:b/>
        </w:rPr>
        <w:t xml:space="preserve"> </w:t>
      </w:r>
      <w:r w:rsidR="00AD69A7" w:rsidRPr="00BE0040">
        <w:rPr>
          <w:b/>
        </w:rPr>
        <w:t>PRIORITETO</w:t>
      </w:r>
      <w:r w:rsidRPr="00BE0040">
        <w:t xml:space="preserve"> </w:t>
      </w:r>
      <w:r w:rsidRPr="00BE0040">
        <w:rPr>
          <w:b/>
        </w:rPr>
        <w:t>PRIEMONĖS PROJEKTŲ ATRANKOS KRITERIJ</w:t>
      </w:r>
      <w:r w:rsidR="0088073D" w:rsidRPr="00BE0040">
        <w:rPr>
          <w:b/>
        </w:rPr>
        <w:t>US</w:t>
      </w:r>
    </w:p>
    <w:p w14:paraId="6680B9C1" w14:textId="77777777" w:rsidR="000A3E30" w:rsidRPr="00BE0040" w:rsidRDefault="000A3E30" w:rsidP="00216310">
      <w:pPr>
        <w:spacing w:line="240" w:lineRule="auto"/>
        <w:jc w:val="center"/>
        <w:rPr>
          <w:b/>
        </w:rPr>
      </w:pPr>
    </w:p>
    <w:p w14:paraId="2E7EA481" w14:textId="218DDBD7" w:rsidR="00804349" w:rsidRPr="00BE0040" w:rsidRDefault="00A92839" w:rsidP="00741EB1">
      <w:pPr>
        <w:spacing w:line="240" w:lineRule="exact"/>
        <w:jc w:val="center"/>
      </w:pPr>
      <w:r w:rsidRPr="00BE0040">
        <w:t>20</w:t>
      </w:r>
      <w:r w:rsidR="00BE0040" w:rsidRPr="00BE0040">
        <w:t>20</w:t>
      </w:r>
      <w:r w:rsidR="00AB1A68" w:rsidRPr="00BE0040">
        <w:t xml:space="preserve"> </w:t>
      </w:r>
      <w:r w:rsidRPr="00BE0040">
        <w:t>m.</w:t>
      </w:r>
      <w:r w:rsidR="00AB1A68" w:rsidRPr="00BE0040">
        <w:t xml:space="preserve"> </w:t>
      </w:r>
      <w:r w:rsidR="00BE0040" w:rsidRPr="00BE0040">
        <w:t xml:space="preserve">rugsėjo   </w:t>
      </w:r>
      <w:r w:rsidRPr="00BE0040">
        <w:t>d.</w:t>
      </w:r>
    </w:p>
    <w:p w14:paraId="4EBE564B" w14:textId="77777777" w:rsidR="00741EB1" w:rsidRPr="00BE0040" w:rsidRDefault="00741EB1" w:rsidP="00411826">
      <w:pPr>
        <w:spacing w:line="240" w:lineRule="auto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072"/>
      </w:tblGrid>
      <w:tr w:rsidR="00577EF9" w:rsidRPr="00BE0040" w14:paraId="5400AFB8" w14:textId="77777777" w:rsidTr="00C4017B">
        <w:tc>
          <w:tcPr>
            <w:tcW w:w="5949" w:type="dxa"/>
            <w:shd w:val="clear" w:color="auto" w:fill="auto"/>
          </w:tcPr>
          <w:p w14:paraId="69436B4D" w14:textId="4B06512A" w:rsidR="004A6B44" w:rsidRPr="00BE0040" w:rsidRDefault="0054768C" w:rsidP="002317F6">
            <w:pPr>
              <w:spacing w:line="240" w:lineRule="auto"/>
              <w:rPr>
                <w:b/>
              </w:rPr>
            </w:pPr>
            <w:r w:rsidRPr="00BE0040">
              <w:rPr>
                <w:b/>
              </w:rPr>
              <w:t xml:space="preserve">Poreikis REACT-EU prioriteto lėšomis finansuoti pagal kito </w:t>
            </w:r>
            <w:r w:rsidR="005E3769" w:rsidRPr="00BE0040">
              <w:rPr>
                <w:b/>
              </w:rPr>
              <w:t xml:space="preserve">2014–2020 metų Europos Sąjungos fondų investicijų veiksmų programos (toliau </w:t>
            </w:r>
            <w:r w:rsidR="005E3769" w:rsidRPr="00BE0040">
              <w:t>–</w:t>
            </w:r>
            <w:r w:rsidR="005E3769" w:rsidRPr="00BE0040">
              <w:rPr>
                <w:b/>
              </w:rPr>
              <w:t xml:space="preserve"> veiksmų programa)</w:t>
            </w:r>
            <w:r w:rsidRPr="00BE0040">
              <w:rPr>
                <w:b/>
              </w:rPr>
              <w:t xml:space="preserve"> prioriteto priemonę atrinktus</w:t>
            </w:r>
            <w:r w:rsidRPr="00BE0040">
              <w:rPr>
                <w:rStyle w:val="FootnoteReference"/>
                <w:b/>
              </w:rPr>
              <w:footnoteReference w:id="3"/>
            </w:r>
            <w:r w:rsidRPr="00BE0040">
              <w:rPr>
                <w:b/>
              </w:rPr>
              <w:t xml:space="preserve"> projektus </w:t>
            </w:r>
          </w:p>
          <w:p w14:paraId="4B79A4E1" w14:textId="7221C2F5" w:rsidR="0054768C" w:rsidRPr="00BE0040" w:rsidRDefault="0054768C" w:rsidP="002317F6">
            <w:pPr>
              <w:spacing w:line="240" w:lineRule="auto"/>
              <w:rPr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14:paraId="49B48EBC" w14:textId="24F66E61" w:rsidR="003D4A13" w:rsidRPr="00BE0040" w:rsidRDefault="00166F2D" w:rsidP="003D4A13">
            <w:pPr>
              <w:spacing w:line="240" w:lineRule="auto"/>
            </w:pPr>
            <w:r w:rsidRPr="00BE0040">
              <w:t xml:space="preserve">Siekiant užtikrinti sklandų veiksmų programos REACT-EU prioritetų įgyvendinimą ir atsižvelgiant į tai, kad pagal REACT-EU prioritetus įgyvendinamų projektų išlaidos tinkamos finansuoti nuo 2020 m. vasario 1 d., projektų, prisidedančių prie REACT-EU prioritetų tikslų įgyvendinimo, atranka (ir įgyvendinimas) pradėta </w:t>
            </w:r>
            <w:r w:rsidR="003D4A13" w:rsidRPr="00BE0040">
              <w:t xml:space="preserve">ir finansavimas </w:t>
            </w:r>
            <w:r w:rsidR="00733B01" w:rsidRPr="00BE0040">
              <w:t xml:space="preserve">jiems skirtas </w:t>
            </w:r>
            <w:r w:rsidR="00277F9B" w:rsidRPr="00BE0040">
              <w:t xml:space="preserve">pagal veiksmų programos 1–10 prioritetų įgyvendinimo priemones (toliau – priemonė) </w:t>
            </w:r>
            <w:r w:rsidRPr="00BE0040">
              <w:t>iki veiksmų programos papildymo REACT-EU prioritetais</w:t>
            </w:r>
            <w:r w:rsidR="00E91394" w:rsidRPr="00BE0040">
              <w:t xml:space="preserve">. </w:t>
            </w:r>
          </w:p>
          <w:p w14:paraId="3776FB1F" w14:textId="77777777" w:rsidR="00741EB1" w:rsidRPr="00BE0040" w:rsidRDefault="00166F2D" w:rsidP="00741EB1">
            <w:pPr>
              <w:spacing w:line="240" w:lineRule="auto"/>
            </w:pPr>
            <w:r w:rsidRPr="00BE0040">
              <w:t>Veiksmų programą papildžius REACT-EU prioritetais</w:t>
            </w:r>
            <w:r w:rsidR="00D01C43" w:rsidRPr="00BE0040">
              <w:t xml:space="preserve">, </w:t>
            </w:r>
            <w:r w:rsidR="00E91146" w:rsidRPr="00BE0040">
              <w:t xml:space="preserve">yra </w:t>
            </w:r>
            <w:r w:rsidR="00E91394" w:rsidRPr="00BE0040">
              <w:t xml:space="preserve">poreikis </w:t>
            </w:r>
            <w:r w:rsidR="00277F9B" w:rsidRPr="00BE0040">
              <w:t xml:space="preserve">prie </w:t>
            </w:r>
            <w:r w:rsidR="003D4A13" w:rsidRPr="00BE0040">
              <w:t xml:space="preserve">veiksmų programos </w:t>
            </w:r>
            <w:r w:rsidR="00277F9B" w:rsidRPr="00BE0040">
              <w:t>REACT-EU prioritetų tikslų įgyvendinimo prisidedančius projektus</w:t>
            </w:r>
            <w:r w:rsidR="00733B01" w:rsidRPr="00BE0040">
              <w:t xml:space="preserve"> perkelti ir </w:t>
            </w:r>
            <w:r w:rsidR="00277F9B" w:rsidRPr="00BE0040">
              <w:t>finansuoti tam tikslui skirtomis</w:t>
            </w:r>
            <w:r w:rsidR="003D4A13" w:rsidRPr="00BE0040">
              <w:t xml:space="preserve"> veiksmų programos </w:t>
            </w:r>
            <w:r w:rsidR="00277F9B" w:rsidRPr="00BE0040">
              <w:t>REACT-EU prioritetų priemonių lėšomis.</w:t>
            </w:r>
          </w:p>
          <w:p w14:paraId="14B7388A" w14:textId="59650003" w:rsidR="000079E4" w:rsidRPr="00BE0040" w:rsidRDefault="000079E4" w:rsidP="00741EB1">
            <w:pPr>
              <w:spacing w:line="240" w:lineRule="auto"/>
            </w:pPr>
          </w:p>
        </w:tc>
      </w:tr>
      <w:tr w:rsidR="0054768C" w:rsidRPr="00BE0040" w14:paraId="7CDF4157" w14:textId="77777777" w:rsidTr="00C4017B">
        <w:tc>
          <w:tcPr>
            <w:tcW w:w="5949" w:type="dxa"/>
            <w:shd w:val="clear" w:color="auto" w:fill="auto"/>
          </w:tcPr>
          <w:p w14:paraId="73F92114" w14:textId="77777777" w:rsidR="00741EB1" w:rsidRPr="00BE0040" w:rsidRDefault="0054768C" w:rsidP="00741EB1">
            <w:pPr>
              <w:spacing w:line="240" w:lineRule="auto"/>
              <w:rPr>
                <w:b/>
              </w:rPr>
            </w:pPr>
            <w:r w:rsidRPr="00BE0040">
              <w:rPr>
                <w:b/>
              </w:rPr>
              <w:t xml:space="preserve">Pasiūlymą </w:t>
            </w:r>
            <w:r w:rsidR="005E3769" w:rsidRPr="00BE0040">
              <w:rPr>
                <w:b/>
              </w:rPr>
              <w:t>nustatyti</w:t>
            </w:r>
            <w:r w:rsidRPr="00BE0040">
              <w:rPr>
                <w:b/>
              </w:rPr>
              <w:t xml:space="preserve"> veiksmų program</w:t>
            </w:r>
            <w:r w:rsidR="005E3769" w:rsidRPr="00BE0040">
              <w:rPr>
                <w:b/>
              </w:rPr>
              <w:t>os</w:t>
            </w:r>
            <w:r w:rsidRPr="00BE0040">
              <w:rPr>
                <w:b/>
              </w:rPr>
              <w:t xml:space="preserve"> REACT-EU prioriteto priemonės projektų atrankos kriterij</w:t>
            </w:r>
            <w:r w:rsidR="005E3769" w:rsidRPr="00BE0040">
              <w:rPr>
                <w:b/>
              </w:rPr>
              <w:t>us</w:t>
            </w:r>
            <w:r w:rsidRPr="00BE0040">
              <w:rPr>
                <w:rStyle w:val="FootnoteReference"/>
                <w:b/>
              </w:rPr>
              <w:footnoteReference w:id="4"/>
            </w:r>
            <w:r w:rsidRPr="00BE0040">
              <w:rPr>
                <w:b/>
              </w:rPr>
              <w:t xml:space="preserve"> teikianti institucija:</w:t>
            </w:r>
          </w:p>
          <w:p w14:paraId="5739FF73" w14:textId="12BE5CE4" w:rsidR="000079E4" w:rsidRPr="00BE0040" w:rsidRDefault="000079E4" w:rsidP="00741EB1">
            <w:pPr>
              <w:spacing w:line="240" w:lineRule="auto"/>
              <w:rPr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14:paraId="6709C534" w14:textId="312DEFFD" w:rsidR="00EB44EC" w:rsidRPr="00BE0040" w:rsidRDefault="00EB44EC" w:rsidP="00216310">
            <w:pPr>
              <w:spacing w:line="240" w:lineRule="auto"/>
              <w:rPr>
                <w:iCs/>
              </w:rPr>
            </w:pPr>
            <w:r w:rsidRPr="00BE0040">
              <w:rPr>
                <w:iCs/>
              </w:rPr>
              <w:t>Lietuvos Respublikos energetikos ministerija</w:t>
            </w:r>
          </w:p>
        </w:tc>
      </w:tr>
      <w:tr w:rsidR="00577EF9" w:rsidRPr="00BE0040" w14:paraId="236D60E2" w14:textId="77777777" w:rsidTr="00C4017B">
        <w:tc>
          <w:tcPr>
            <w:tcW w:w="5949" w:type="dxa"/>
            <w:shd w:val="clear" w:color="auto" w:fill="auto"/>
          </w:tcPr>
          <w:p w14:paraId="2EA76770" w14:textId="77777777" w:rsidR="00741EB1" w:rsidRPr="00BE0040" w:rsidRDefault="00577EF9" w:rsidP="00741EB1">
            <w:pPr>
              <w:spacing w:line="240" w:lineRule="auto"/>
              <w:rPr>
                <w:b/>
              </w:rPr>
            </w:pPr>
            <w:r w:rsidRPr="00BE0040">
              <w:rPr>
                <w:b/>
              </w:rPr>
              <w:t xml:space="preserve">Veiksmų programos </w:t>
            </w:r>
            <w:r w:rsidR="0000632D" w:rsidRPr="00BE0040">
              <w:rPr>
                <w:b/>
              </w:rPr>
              <w:t xml:space="preserve">REACT-EU </w:t>
            </w:r>
            <w:r w:rsidRPr="00BE0040">
              <w:rPr>
                <w:b/>
              </w:rPr>
              <w:t>prioriteto numeris ir pavadinimas:</w:t>
            </w:r>
          </w:p>
          <w:p w14:paraId="3961F86A" w14:textId="5832C473" w:rsidR="00741EB1" w:rsidRPr="00BE0040" w:rsidRDefault="00741EB1" w:rsidP="00741EB1">
            <w:pPr>
              <w:spacing w:line="240" w:lineRule="auto"/>
              <w:rPr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14:paraId="0F1D0849" w14:textId="77777777" w:rsidR="00AD42DD" w:rsidRPr="00BE0040" w:rsidRDefault="00AD42DD" w:rsidP="00AD42DD">
            <w:pPr>
              <w:spacing w:line="240" w:lineRule="auto"/>
              <w:rPr>
                <w:iCs/>
                <w:color w:val="000000"/>
              </w:rPr>
            </w:pPr>
            <w:r w:rsidRPr="00BE0040">
              <w:rPr>
                <w:iCs/>
                <w:color w:val="000000"/>
              </w:rPr>
              <w:t xml:space="preserve">2014–2020 metų Europos Sąjungos struktūrinių fondų investicijų veiksmų programos </w:t>
            </w:r>
          </w:p>
          <w:p w14:paraId="7E83DACA" w14:textId="67D385A0" w:rsidR="00AD42DD" w:rsidRPr="00BE0040" w:rsidRDefault="00AD42DD" w:rsidP="00AD42DD">
            <w:pPr>
              <w:spacing w:line="240" w:lineRule="auto"/>
              <w:rPr>
                <w:iCs/>
              </w:rPr>
            </w:pPr>
            <w:r w:rsidRPr="00BE0040">
              <w:rPr>
                <w:iCs/>
                <w:color w:val="000000"/>
              </w:rPr>
              <w:t>13 prioritetas „</w:t>
            </w:r>
            <w:r w:rsidRPr="00BE0040">
              <w:rPr>
                <w:iCs/>
              </w:rPr>
              <w:t>Veiksmų, skirtų COVID-19 pandemijos sukeltai krizei įveikti, skatinimas ir pasirengimas aplinką tausojančiam, skaitmeniniam ir tvariam ekonomikos atgaivinimui</w:t>
            </w:r>
            <w:r w:rsidRPr="00BE0040">
              <w:rPr>
                <w:iCs/>
                <w:color w:val="000000"/>
              </w:rPr>
              <w:t>“</w:t>
            </w:r>
          </w:p>
        </w:tc>
      </w:tr>
      <w:tr w:rsidR="00577EF9" w:rsidRPr="00BE0040" w14:paraId="3E0CD418" w14:textId="77777777" w:rsidTr="00C4017B">
        <w:tc>
          <w:tcPr>
            <w:tcW w:w="5949" w:type="dxa"/>
            <w:shd w:val="clear" w:color="auto" w:fill="auto"/>
          </w:tcPr>
          <w:p w14:paraId="1685C12E" w14:textId="77777777" w:rsidR="00577EF9" w:rsidRPr="00BE0040" w:rsidRDefault="00577EF9" w:rsidP="00216310">
            <w:pPr>
              <w:spacing w:line="240" w:lineRule="auto"/>
              <w:rPr>
                <w:b/>
              </w:rPr>
            </w:pPr>
            <w:r w:rsidRPr="00BE0040">
              <w:rPr>
                <w:b/>
              </w:rPr>
              <w:t xml:space="preserve">Veiksmų programos </w:t>
            </w:r>
            <w:r w:rsidR="0000632D" w:rsidRPr="00BE0040">
              <w:rPr>
                <w:b/>
              </w:rPr>
              <w:t xml:space="preserve">REACT-EU prioriteto </w:t>
            </w:r>
            <w:r w:rsidRPr="00BE0040">
              <w:rPr>
                <w:b/>
              </w:rPr>
              <w:t>konkretaus uždavinio numeris ir pavadinimas:</w:t>
            </w:r>
          </w:p>
          <w:p w14:paraId="362A8E5A" w14:textId="11A9D75B" w:rsidR="00E42B31" w:rsidRPr="00BE0040" w:rsidRDefault="00E42B31" w:rsidP="00216310">
            <w:pPr>
              <w:spacing w:line="240" w:lineRule="auto"/>
              <w:rPr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14:paraId="19A3DAC7" w14:textId="2DF93A33" w:rsidR="00AD42DD" w:rsidRPr="00BE0040" w:rsidRDefault="00AD42DD" w:rsidP="00DC3EF7">
            <w:pPr>
              <w:spacing w:line="240" w:lineRule="auto"/>
              <w:rPr>
                <w:i/>
              </w:rPr>
            </w:pPr>
            <w:r w:rsidRPr="00BE0040">
              <w:t>13.1.2. konkretus uždavinys „Energetinio efektyvumo ir atsinaujinančių energijos išteklių plėtros, siekiant švelninti poveikį klimato kaitai, skatinimas“</w:t>
            </w:r>
          </w:p>
        </w:tc>
      </w:tr>
      <w:tr w:rsidR="00577EF9" w:rsidRPr="00BE0040" w14:paraId="0E0C2719" w14:textId="77777777" w:rsidTr="00C4017B">
        <w:tc>
          <w:tcPr>
            <w:tcW w:w="5949" w:type="dxa"/>
            <w:shd w:val="clear" w:color="auto" w:fill="auto"/>
          </w:tcPr>
          <w:p w14:paraId="6A8C9BAB" w14:textId="77777777" w:rsidR="00741EB1" w:rsidRPr="00BE0040" w:rsidRDefault="00577EF9" w:rsidP="00741EB1">
            <w:pPr>
              <w:spacing w:line="240" w:lineRule="auto"/>
              <w:rPr>
                <w:b/>
              </w:rPr>
            </w:pPr>
            <w:r w:rsidRPr="00BE0040">
              <w:rPr>
                <w:b/>
              </w:rPr>
              <w:t xml:space="preserve">Veiksmų programos </w:t>
            </w:r>
            <w:r w:rsidR="0000632D" w:rsidRPr="00BE0040">
              <w:rPr>
                <w:b/>
              </w:rPr>
              <w:t xml:space="preserve">REACT-EU prioriteto </w:t>
            </w:r>
            <w:r w:rsidRPr="00BE0040">
              <w:rPr>
                <w:b/>
              </w:rPr>
              <w:t>priemonė</w:t>
            </w:r>
            <w:r w:rsidR="005C5D23" w:rsidRPr="00BE0040">
              <w:rPr>
                <w:b/>
              </w:rPr>
              <w:t>s</w:t>
            </w:r>
            <w:r w:rsidRPr="00BE0040">
              <w:rPr>
                <w:b/>
              </w:rPr>
              <w:t xml:space="preserve"> kodas ir pavadinimas:</w:t>
            </w:r>
          </w:p>
          <w:p w14:paraId="0D31615B" w14:textId="6D997A3A" w:rsidR="000079E4" w:rsidRPr="00BE0040" w:rsidRDefault="000079E4" w:rsidP="00741EB1">
            <w:pPr>
              <w:spacing w:line="240" w:lineRule="auto"/>
              <w:rPr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14:paraId="3A70A239" w14:textId="301BCE7C" w:rsidR="00AD42DD" w:rsidRPr="00BE0040" w:rsidRDefault="00AD42DD" w:rsidP="00DC3EF7">
            <w:pPr>
              <w:spacing w:line="240" w:lineRule="auto"/>
              <w:rPr>
                <w:i/>
              </w:rPr>
            </w:pPr>
            <w:r w:rsidRPr="00BE0040">
              <w:lastRenderedPageBreak/>
              <w:t>13.1.2-VIPA-T-113 priemonė „Valstybei nuosavybės teise priklausančių pastatų atnaujinimas (II)“</w:t>
            </w:r>
          </w:p>
        </w:tc>
      </w:tr>
      <w:tr w:rsidR="00D2297E" w:rsidRPr="00BE0040" w14:paraId="51851CD4" w14:textId="77777777" w:rsidTr="00C4017B">
        <w:tc>
          <w:tcPr>
            <w:tcW w:w="5949" w:type="dxa"/>
            <w:shd w:val="clear" w:color="auto" w:fill="auto"/>
          </w:tcPr>
          <w:p w14:paraId="37D32533" w14:textId="77777777" w:rsidR="00D2297E" w:rsidRPr="00BE0040" w:rsidRDefault="00D2297E" w:rsidP="00216310">
            <w:pPr>
              <w:spacing w:line="240" w:lineRule="auto"/>
              <w:rPr>
                <w:b/>
              </w:rPr>
            </w:pPr>
            <w:r w:rsidRPr="00BE0040">
              <w:rPr>
                <w:b/>
              </w:rPr>
              <w:t>REACT-EU prioriteto priemonei skirtų Europos Sąjungos struktūrinių fondų lėšų suma, mln. Eur:</w:t>
            </w:r>
          </w:p>
          <w:p w14:paraId="70B6E825" w14:textId="6103C829" w:rsidR="00741EB1" w:rsidRPr="00BE0040" w:rsidRDefault="00741EB1" w:rsidP="00216310">
            <w:pPr>
              <w:spacing w:line="240" w:lineRule="auto"/>
              <w:rPr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14:paraId="33F4CDBA" w14:textId="5DF0176A" w:rsidR="00AD42DD" w:rsidRPr="00BE0040" w:rsidRDefault="00AA63D4" w:rsidP="00DC3EF7">
            <w:pPr>
              <w:spacing w:line="240" w:lineRule="auto"/>
              <w:rPr>
                <w:iCs/>
              </w:rPr>
            </w:pPr>
            <w:r w:rsidRPr="00BE0040">
              <w:rPr>
                <w:iCs/>
              </w:rPr>
              <w:t>49,98</w:t>
            </w:r>
          </w:p>
        </w:tc>
      </w:tr>
      <w:tr w:rsidR="0000632D" w:rsidRPr="00BE0040" w14:paraId="0991941F" w14:textId="77777777" w:rsidTr="00C4017B">
        <w:tc>
          <w:tcPr>
            <w:tcW w:w="5949" w:type="dxa"/>
            <w:shd w:val="clear" w:color="auto" w:fill="auto"/>
          </w:tcPr>
          <w:p w14:paraId="3A46F1FD" w14:textId="77777777" w:rsidR="0000632D" w:rsidRPr="00BE0040" w:rsidRDefault="000134EE" w:rsidP="00216310">
            <w:pPr>
              <w:tabs>
                <w:tab w:val="left" w:pos="8502"/>
              </w:tabs>
              <w:spacing w:line="240" w:lineRule="auto"/>
              <w:rPr>
                <w:b/>
              </w:rPr>
            </w:pPr>
            <w:r w:rsidRPr="00BE0040">
              <w:rPr>
                <w:b/>
              </w:rPr>
              <w:t>Kito veiksmų programos prioriteto priemonė</w:t>
            </w:r>
            <w:r w:rsidR="006A7591" w:rsidRPr="00BE0040">
              <w:rPr>
                <w:b/>
              </w:rPr>
              <w:t xml:space="preserve">, </w:t>
            </w:r>
            <w:r w:rsidRPr="00BE0040">
              <w:rPr>
                <w:b/>
              </w:rPr>
              <w:t>atiti</w:t>
            </w:r>
            <w:r w:rsidR="006A7591" w:rsidRPr="00BE0040">
              <w:rPr>
                <w:b/>
              </w:rPr>
              <w:t>n</w:t>
            </w:r>
            <w:r w:rsidRPr="00BE0040">
              <w:rPr>
                <w:b/>
              </w:rPr>
              <w:t>k</w:t>
            </w:r>
            <w:r w:rsidR="006A7591" w:rsidRPr="00BE0040">
              <w:rPr>
                <w:b/>
              </w:rPr>
              <w:t>anti</w:t>
            </w:r>
            <w:r w:rsidRPr="00BE0040">
              <w:rPr>
                <w:b/>
              </w:rPr>
              <w:t xml:space="preserve"> REACT-EU prioriteto priemon</w:t>
            </w:r>
            <w:r w:rsidR="006A7591" w:rsidRPr="00BE0040">
              <w:rPr>
                <w:b/>
              </w:rPr>
              <w:t>ę</w:t>
            </w:r>
          </w:p>
          <w:p w14:paraId="68EDD018" w14:textId="748964C6" w:rsidR="00741EB1" w:rsidRPr="00BE0040" w:rsidRDefault="00741EB1" w:rsidP="00216310">
            <w:pPr>
              <w:tabs>
                <w:tab w:val="left" w:pos="8502"/>
              </w:tabs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14:paraId="0655184A" w14:textId="6BDEAC7E" w:rsidR="00E42B31" w:rsidRPr="00BE0040" w:rsidRDefault="00AA63D4" w:rsidP="00216310">
            <w:pPr>
              <w:tabs>
                <w:tab w:val="left" w:pos="8502"/>
              </w:tabs>
              <w:spacing w:line="240" w:lineRule="auto"/>
              <w:rPr>
                <w:i/>
                <w:highlight w:val="yellow"/>
              </w:rPr>
            </w:pPr>
            <w:r w:rsidRPr="00BE0040">
              <w:t>04.3.1-VIPA-T-113 priemonė „Valstybei nuosavybės teise priklausančių pastatų atnaujinimas (II)“</w:t>
            </w:r>
          </w:p>
        </w:tc>
      </w:tr>
      <w:tr w:rsidR="00C8676F" w:rsidRPr="00BE0040" w14:paraId="3ED82F94" w14:textId="77777777" w:rsidTr="00C4017B">
        <w:tc>
          <w:tcPr>
            <w:tcW w:w="5949" w:type="dxa"/>
            <w:shd w:val="clear" w:color="auto" w:fill="auto"/>
          </w:tcPr>
          <w:p w14:paraId="56451437" w14:textId="06EDAC71" w:rsidR="00C8676F" w:rsidRPr="00BE0040" w:rsidRDefault="00203CAC" w:rsidP="00216310">
            <w:pPr>
              <w:tabs>
                <w:tab w:val="left" w:pos="8502"/>
              </w:tabs>
              <w:spacing w:line="240" w:lineRule="auto"/>
              <w:rPr>
                <w:b/>
              </w:rPr>
            </w:pPr>
            <w:r w:rsidRPr="00BE0040">
              <w:rPr>
                <w:b/>
              </w:rPr>
              <w:t>Pagal k</w:t>
            </w:r>
            <w:r w:rsidR="00C8676F" w:rsidRPr="00BE0040">
              <w:rPr>
                <w:b/>
              </w:rPr>
              <w:t>ito veiksmų programos prioriteto priemon</w:t>
            </w:r>
            <w:r w:rsidRPr="00BE0040">
              <w:rPr>
                <w:b/>
              </w:rPr>
              <w:t xml:space="preserve">ę remiamos </w:t>
            </w:r>
            <w:r w:rsidR="00C8676F" w:rsidRPr="00BE0040">
              <w:rPr>
                <w:b/>
              </w:rPr>
              <w:t xml:space="preserve">veiklos, atitinkančios </w:t>
            </w:r>
            <w:r w:rsidRPr="00BE0040">
              <w:rPr>
                <w:b/>
              </w:rPr>
              <w:t xml:space="preserve">pagal </w:t>
            </w:r>
            <w:r w:rsidR="00C8676F" w:rsidRPr="00BE0040">
              <w:rPr>
                <w:b/>
              </w:rPr>
              <w:t>REACT-EU prioriteto priemon</w:t>
            </w:r>
            <w:r w:rsidRPr="00BE0040">
              <w:rPr>
                <w:b/>
              </w:rPr>
              <w:t>ę remiamas veiklas</w:t>
            </w:r>
          </w:p>
        </w:tc>
        <w:tc>
          <w:tcPr>
            <w:tcW w:w="9072" w:type="dxa"/>
            <w:shd w:val="clear" w:color="auto" w:fill="auto"/>
          </w:tcPr>
          <w:p w14:paraId="1AE725D3" w14:textId="1E10B8AF" w:rsidR="00370149" w:rsidRPr="00BE0040" w:rsidRDefault="009A6B9A" w:rsidP="008434C8">
            <w:pPr>
              <w:spacing w:line="240" w:lineRule="auto"/>
              <w:rPr>
                <w:b/>
              </w:rPr>
            </w:pPr>
            <w:r w:rsidRPr="00BE0040">
              <w:rPr>
                <w:b/>
                <w:bCs/>
                <w:bdr w:val="single" w:sz="4" w:space="0" w:color="auto"/>
                <w:lang w:eastAsia="lt-LT"/>
              </w:rPr>
              <w:t xml:space="preserve">√ </w:t>
            </w:r>
            <w:r w:rsidR="00370149" w:rsidRPr="00BE0040">
              <w:rPr>
                <w:b/>
                <w:bCs/>
                <w:lang w:eastAsia="lt-LT"/>
              </w:rPr>
              <w:t xml:space="preserve"> visos pagal </w:t>
            </w:r>
            <w:r w:rsidR="00370149" w:rsidRPr="00BE0040">
              <w:rPr>
                <w:bCs/>
                <w:iCs/>
                <w:lang w:eastAsia="lt-LT"/>
              </w:rPr>
              <w:t>(</w:t>
            </w:r>
            <w:r w:rsidR="001E0687" w:rsidRPr="00BE0040">
              <w:rPr>
                <w:iCs/>
              </w:rPr>
              <w:t>4</w:t>
            </w:r>
            <w:r w:rsidR="00370149" w:rsidRPr="00BE0040">
              <w:rPr>
                <w:iCs/>
              </w:rPr>
              <w:t xml:space="preserve"> prioriteto </w:t>
            </w:r>
            <w:r w:rsidR="00AA63D4" w:rsidRPr="00BE0040">
              <w:rPr>
                <w:iCs/>
              </w:rPr>
              <w:t>04.3.1-VIPA-T-113 „Valstybei nuosavybės teise priklausančių pastatų atnaujinimas (II)“</w:t>
            </w:r>
            <w:r w:rsidR="00370149" w:rsidRPr="00BE0040">
              <w:rPr>
                <w:iCs/>
              </w:rPr>
              <w:t>)</w:t>
            </w:r>
            <w:r w:rsidR="00370149" w:rsidRPr="00BE0040">
              <w:rPr>
                <w:bCs/>
                <w:iCs/>
                <w:lang w:eastAsia="lt-LT"/>
              </w:rPr>
              <w:t xml:space="preserve"> </w:t>
            </w:r>
            <w:r w:rsidR="00370149" w:rsidRPr="00BE0040">
              <w:rPr>
                <w:b/>
                <w:bCs/>
                <w:iCs/>
                <w:lang w:eastAsia="lt-LT"/>
              </w:rPr>
              <w:t>priemonę remiamos veiklos atitinka</w:t>
            </w:r>
            <w:r w:rsidR="00370149" w:rsidRPr="00BE0040">
              <w:rPr>
                <w:bCs/>
                <w:iCs/>
                <w:lang w:eastAsia="lt-LT"/>
              </w:rPr>
              <w:t xml:space="preserve"> </w:t>
            </w:r>
            <w:r w:rsidR="00370149" w:rsidRPr="00BE0040">
              <w:rPr>
                <w:b/>
                <w:bCs/>
                <w:iCs/>
                <w:lang w:eastAsia="lt-LT"/>
              </w:rPr>
              <w:t xml:space="preserve">pagal </w:t>
            </w:r>
            <w:r w:rsidR="00370149" w:rsidRPr="00BE0040">
              <w:rPr>
                <w:bCs/>
                <w:iCs/>
                <w:lang w:eastAsia="lt-LT"/>
              </w:rPr>
              <w:t>(</w:t>
            </w:r>
            <w:r w:rsidR="00370149" w:rsidRPr="00BE0040">
              <w:rPr>
                <w:iCs/>
              </w:rPr>
              <w:t xml:space="preserve">13 prioriteto </w:t>
            </w:r>
            <w:r w:rsidR="00AA63D4" w:rsidRPr="00BE0040">
              <w:rPr>
                <w:iCs/>
              </w:rPr>
              <w:t>13.1.2-VIPA-T-113 „Valstybei nuosavybės teise priklausančių pastatų atnaujinimas (II)“</w:t>
            </w:r>
            <w:r w:rsidR="00370149" w:rsidRPr="00BE0040">
              <w:rPr>
                <w:iCs/>
              </w:rPr>
              <w:t xml:space="preserve">) </w:t>
            </w:r>
            <w:r w:rsidR="00370149" w:rsidRPr="00BE0040">
              <w:rPr>
                <w:b/>
                <w:iCs/>
              </w:rPr>
              <w:t>priemonę remiamas veiklas</w:t>
            </w:r>
          </w:p>
          <w:p w14:paraId="0938B658" w14:textId="77777777" w:rsidR="00DC3EF7" w:rsidRPr="00BE0040" w:rsidRDefault="00DC3EF7" w:rsidP="008434C8">
            <w:pPr>
              <w:spacing w:line="240" w:lineRule="auto"/>
              <w:rPr>
                <w:b/>
                <w:bCs/>
                <w:lang w:eastAsia="lt-LT"/>
              </w:rPr>
            </w:pPr>
          </w:p>
          <w:p w14:paraId="5C7F4753" w14:textId="345C72E5" w:rsidR="004D25BB" w:rsidRPr="00BE0040" w:rsidRDefault="00370149" w:rsidP="008434C8">
            <w:pPr>
              <w:spacing w:line="240" w:lineRule="auto"/>
              <w:rPr>
                <w:b/>
                <w:bCs/>
                <w:lang w:eastAsia="lt-LT"/>
              </w:rPr>
            </w:pPr>
            <w:r w:rsidRPr="00BE0040">
              <w:rPr>
                <w:bCs/>
                <w:lang w:eastAsia="lt-LT"/>
              </w:rPr>
              <w:sym w:font="Times New Roman" w:char="F07F"/>
            </w:r>
            <w:r w:rsidRPr="00BE0040">
              <w:rPr>
                <w:bCs/>
                <w:lang w:eastAsia="lt-LT"/>
              </w:rPr>
              <w:t xml:space="preserve"> </w:t>
            </w:r>
            <w:r w:rsidR="004D25BB" w:rsidRPr="00BE0040">
              <w:rPr>
                <w:b/>
                <w:bCs/>
                <w:lang w:eastAsia="lt-LT"/>
              </w:rPr>
              <w:t>dalis</w:t>
            </w:r>
            <w:r w:rsidR="004D25BB" w:rsidRPr="00BE0040">
              <w:rPr>
                <w:bCs/>
                <w:lang w:eastAsia="lt-LT"/>
              </w:rPr>
              <w:t xml:space="preserve"> </w:t>
            </w:r>
            <w:r w:rsidR="004D25BB" w:rsidRPr="00BE0040">
              <w:rPr>
                <w:b/>
                <w:bCs/>
                <w:lang w:eastAsia="lt-LT"/>
              </w:rPr>
              <w:t xml:space="preserve">pagal </w:t>
            </w:r>
            <w:r w:rsidR="004D25BB" w:rsidRPr="00BE0040">
              <w:rPr>
                <w:bCs/>
                <w:i/>
                <w:lang w:eastAsia="lt-LT"/>
              </w:rPr>
              <w:t>(</w:t>
            </w:r>
            <w:r w:rsidR="004D25BB" w:rsidRPr="00BE0040">
              <w:rPr>
                <w:i/>
              </w:rPr>
              <w:t>nurodoma 1–10 prioriteto priemonė)</w:t>
            </w:r>
            <w:r w:rsidR="004D25BB" w:rsidRPr="00BE0040">
              <w:rPr>
                <w:bCs/>
                <w:lang w:eastAsia="lt-LT"/>
              </w:rPr>
              <w:t xml:space="preserve"> </w:t>
            </w:r>
            <w:r w:rsidR="004D25BB" w:rsidRPr="00BE0040">
              <w:rPr>
                <w:b/>
                <w:bCs/>
                <w:lang w:eastAsia="lt-LT"/>
              </w:rPr>
              <w:t>priemonę remiam</w:t>
            </w:r>
            <w:r w:rsidR="004A6B44" w:rsidRPr="00BE0040">
              <w:rPr>
                <w:b/>
                <w:bCs/>
                <w:lang w:eastAsia="lt-LT"/>
              </w:rPr>
              <w:t>ų</w:t>
            </w:r>
            <w:r w:rsidR="004D25BB" w:rsidRPr="00BE0040">
              <w:rPr>
                <w:b/>
                <w:bCs/>
                <w:lang w:eastAsia="lt-LT"/>
              </w:rPr>
              <w:t xml:space="preserve"> veiklų (</w:t>
            </w:r>
            <w:r w:rsidR="004D25BB" w:rsidRPr="00BE0040">
              <w:rPr>
                <w:bCs/>
                <w:i/>
                <w:lang w:eastAsia="lt-LT"/>
              </w:rPr>
              <w:t>nurodomos veiklos</w:t>
            </w:r>
            <w:r w:rsidR="004D25BB" w:rsidRPr="00BE0040">
              <w:rPr>
                <w:b/>
                <w:bCs/>
                <w:lang w:eastAsia="lt-LT"/>
              </w:rPr>
              <w:t>) atitinka</w:t>
            </w:r>
            <w:r w:rsidR="004D25BB" w:rsidRPr="00BE0040">
              <w:rPr>
                <w:bCs/>
                <w:lang w:eastAsia="lt-LT"/>
              </w:rPr>
              <w:t xml:space="preserve"> </w:t>
            </w:r>
            <w:r w:rsidR="004D25BB" w:rsidRPr="00BE0040">
              <w:rPr>
                <w:b/>
                <w:bCs/>
                <w:lang w:eastAsia="lt-LT"/>
              </w:rPr>
              <w:t xml:space="preserve">pagal </w:t>
            </w:r>
            <w:r w:rsidR="004D25BB" w:rsidRPr="00BE0040">
              <w:rPr>
                <w:bCs/>
                <w:i/>
                <w:lang w:eastAsia="lt-LT"/>
              </w:rPr>
              <w:t>(</w:t>
            </w:r>
            <w:r w:rsidR="004D25BB" w:rsidRPr="00BE0040">
              <w:rPr>
                <w:i/>
              </w:rPr>
              <w:t xml:space="preserve">nurodoma 13–14 prioriteto priemonė) </w:t>
            </w:r>
            <w:r w:rsidR="004D25BB" w:rsidRPr="00BE0040">
              <w:rPr>
                <w:b/>
              </w:rPr>
              <w:t>priemonę remiamas veiklas</w:t>
            </w:r>
          </w:p>
          <w:p w14:paraId="332573CC" w14:textId="77777777" w:rsidR="00C8676F" w:rsidRPr="00BE0040" w:rsidRDefault="00C8676F" w:rsidP="004D25BB">
            <w:pPr>
              <w:tabs>
                <w:tab w:val="left" w:pos="8502"/>
              </w:tabs>
              <w:spacing w:line="240" w:lineRule="auto"/>
              <w:rPr>
                <w:i/>
              </w:rPr>
            </w:pPr>
          </w:p>
        </w:tc>
      </w:tr>
      <w:tr w:rsidR="006A7591" w:rsidRPr="00BE0040" w14:paraId="2C0A3B2C" w14:textId="77777777" w:rsidTr="00C4017B">
        <w:tc>
          <w:tcPr>
            <w:tcW w:w="5949" w:type="dxa"/>
            <w:shd w:val="clear" w:color="auto" w:fill="auto"/>
          </w:tcPr>
          <w:p w14:paraId="2745D892" w14:textId="6649E5DB" w:rsidR="006A7591" w:rsidRPr="00BE0040" w:rsidRDefault="00AD740B" w:rsidP="008F557C">
            <w:pPr>
              <w:tabs>
                <w:tab w:val="left" w:pos="8502"/>
              </w:tabs>
              <w:spacing w:line="240" w:lineRule="auto"/>
              <w:rPr>
                <w:b/>
                <w:highlight w:val="yellow"/>
              </w:rPr>
            </w:pPr>
            <w:r w:rsidRPr="00BE0040">
              <w:rPr>
                <w:b/>
              </w:rPr>
              <w:t>Nustatoma</w:t>
            </w:r>
            <w:r w:rsidR="006A7591" w:rsidRPr="00BE0040">
              <w:rPr>
                <w:b/>
              </w:rPr>
              <w:t>, kad REACT</w:t>
            </w:r>
            <w:r w:rsidR="00AD5150" w:rsidRPr="00BE0040">
              <w:rPr>
                <w:b/>
              </w:rPr>
              <w:t>-</w:t>
            </w:r>
            <w:r w:rsidR="006A7591" w:rsidRPr="00BE0040">
              <w:rPr>
                <w:b/>
              </w:rPr>
              <w:t xml:space="preserve">EU prioriteto priemonės </w:t>
            </w:r>
            <w:r w:rsidR="00AD5150" w:rsidRPr="00BE0040">
              <w:rPr>
                <w:b/>
              </w:rPr>
              <w:t xml:space="preserve">projektų atrankos kriterijais </w:t>
            </w:r>
            <w:r w:rsidR="006A7591" w:rsidRPr="00BE0040">
              <w:rPr>
                <w:b/>
              </w:rPr>
              <w:t xml:space="preserve">laikomi pagal </w:t>
            </w:r>
            <w:r w:rsidR="00AD5150" w:rsidRPr="00BE0040">
              <w:rPr>
                <w:b/>
              </w:rPr>
              <w:t>kito veiksmų programos prioriteto priemonę</w:t>
            </w:r>
            <w:r w:rsidR="006A7591" w:rsidRPr="00BE0040">
              <w:rPr>
                <w:b/>
              </w:rPr>
              <w:t xml:space="preserve"> patvirtinti </w:t>
            </w:r>
            <w:r w:rsidR="00AD5150" w:rsidRPr="00BE0040">
              <w:rPr>
                <w:b/>
              </w:rPr>
              <w:t>projektų atrankos kriterijai.</w:t>
            </w:r>
          </w:p>
        </w:tc>
        <w:tc>
          <w:tcPr>
            <w:tcW w:w="9072" w:type="dxa"/>
            <w:shd w:val="clear" w:color="auto" w:fill="auto"/>
          </w:tcPr>
          <w:p w14:paraId="0D0A0EBD" w14:textId="012DF83F" w:rsidR="00741EB1" w:rsidRPr="00BE0040" w:rsidRDefault="008728A1" w:rsidP="00216310">
            <w:pPr>
              <w:tabs>
                <w:tab w:val="left" w:pos="8502"/>
              </w:tabs>
              <w:spacing w:line="240" w:lineRule="auto"/>
              <w:rPr>
                <w:b/>
                <w:bCs/>
                <w:lang w:eastAsia="lt-LT"/>
              </w:rPr>
            </w:pPr>
            <w:r w:rsidRPr="00BE0040">
              <w:rPr>
                <w:b/>
                <w:bCs/>
                <w:lang w:eastAsia="lt-LT"/>
              </w:rPr>
              <w:t xml:space="preserve">Nustatoma, kad </w:t>
            </w:r>
            <w:r w:rsidRPr="00BE0040">
              <w:rPr>
                <w:bCs/>
                <w:lang w:eastAsia="lt-LT"/>
              </w:rPr>
              <w:t>(13</w:t>
            </w:r>
            <w:r w:rsidR="001E0687" w:rsidRPr="00BE0040">
              <w:rPr>
                <w:bCs/>
                <w:lang w:eastAsia="lt-LT"/>
              </w:rPr>
              <w:t xml:space="preserve"> </w:t>
            </w:r>
            <w:r w:rsidRPr="00BE0040">
              <w:rPr>
                <w:bCs/>
                <w:lang w:eastAsia="lt-LT"/>
              </w:rPr>
              <w:t>pr</w:t>
            </w:r>
            <w:r w:rsidR="001E0687" w:rsidRPr="00BE0040">
              <w:rPr>
                <w:bCs/>
                <w:lang w:eastAsia="lt-LT"/>
              </w:rPr>
              <w:t xml:space="preserve">ioriteto </w:t>
            </w:r>
            <w:r w:rsidR="00AA63D4" w:rsidRPr="00BE0040">
              <w:t>13.1.2-VIPA-T-113 „Valstybei nuosavybės teise priklausančių pastatų atnaujinimas (II)“</w:t>
            </w:r>
            <w:r w:rsidRPr="00BE0040">
              <w:rPr>
                <w:bCs/>
                <w:lang w:eastAsia="lt-LT"/>
              </w:rPr>
              <w:t>)</w:t>
            </w:r>
            <w:r w:rsidRPr="00BE0040">
              <w:rPr>
                <w:b/>
                <w:bCs/>
                <w:lang w:eastAsia="lt-LT"/>
              </w:rPr>
              <w:t xml:space="preserve"> priemonės projektų atrankos kriterijais laikomi pagal </w:t>
            </w:r>
            <w:r w:rsidRPr="00BE0040">
              <w:rPr>
                <w:bCs/>
                <w:lang w:eastAsia="lt-LT"/>
              </w:rPr>
              <w:t>(</w:t>
            </w:r>
            <w:r w:rsidR="001E0687" w:rsidRPr="00BE0040">
              <w:rPr>
                <w:bCs/>
                <w:lang w:eastAsia="lt-LT"/>
              </w:rPr>
              <w:t>4</w:t>
            </w:r>
            <w:r w:rsidRPr="00BE0040">
              <w:rPr>
                <w:bCs/>
                <w:lang w:eastAsia="lt-LT"/>
              </w:rPr>
              <w:t xml:space="preserve"> prioriteto </w:t>
            </w:r>
            <w:r w:rsidR="00AA63D4" w:rsidRPr="00BE0040">
              <w:t>04.3.1-VIPA-T-113 „Valstybei nuosavybės teise priklausančių pastatų atnaujinimas (II)“</w:t>
            </w:r>
            <w:r w:rsidRPr="00BE0040">
              <w:rPr>
                <w:bCs/>
                <w:lang w:eastAsia="lt-LT"/>
              </w:rPr>
              <w:t xml:space="preserve">) </w:t>
            </w:r>
            <w:r w:rsidRPr="00BE0040">
              <w:rPr>
                <w:b/>
                <w:bCs/>
                <w:lang w:eastAsia="lt-LT"/>
              </w:rPr>
              <w:t xml:space="preserve">priemonę Veiksmų programos stebėsenos komiteto </w:t>
            </w:r>
            <w:r w:rsidRPr="00BE0040">
              <w:rPr>
                <w:bCs/>
                <w:lang w:eastAsia="lt-LT"/>
              </w:rPr>
              <w:t>(</w:t>
            </w:r>
            <w:r w:rsidR="00C4017B" w:rsidRPr="00BE0040">
              <w:rPr>
                <w:color w:val="000000" w:themeColor="text1"/>
              </w:rPr>
              <w:t>2020 m. vasario 19 d.</w:t>
            </w:r>
            <w:r w:rsidRPr="00BE0040">
              <w:rPr>
                <w:bCs/>
                <w:lang w:eastAsia="lt-LT"/>
              </w:rPr>
              <w:t xml:space="preserve">) </w:t>
            </w:r>
            <w:r w:rsidRPr="00BE0040">
              <w:rPr>
                <w:b/>
                <w:bCs/>
                <w:lang w:eastAsia="lt-LT"/>
              </w:rPr>
              <w:t>nutarimu</w:t>
            </w:r>
            <w:r w:rsidRPr="00BE0040">
              <w:rPr>
                <w:rStyle w:val="FootnoteReference"/>
                <w:b/>
                <w:bCs/>
                <w:lang w:eastAsia="lt-LT"/>
              </w:rPr>
              <w:footnoteReference w:id="5"/>
            </w:r>
            <w:r w:rsidRPr="00BE0040">
              <w:rPr>
                <w:bCs/>
                <w:lang w:eastAsia="lt-LT"/>
              </w:rPr>
              <w:t xml:space="preserve"> </w:t>
            </w:r>
            <w:r w:rsidRPr="00BE0040">
              <w:rPr>
                <w:b/>
                <w:bCs/>
                <w:lang w:eastAsia="lt-LT"/>
              </w:rPr>
              <w:t>Nr</w:t>
            </w:r>
            <w:r w:rsidRPr="00BE0040">
              <w:rPr>
                <w:bCs/>
                <w:lang w:eastAsia="lt-LT"/>
              </w:rPr>
              <w:t xml:space="preserve">. </w:t>
            </w:r>
            <w:r w:rsidR="001E0687" w:rsidRPr="00BE0040">
              <w:rPr>
                <w:bCs/>
                <w:lang w:eastAsia="lt-LT"/>
              </w:rPr>
              <w:t>(</w:t>
            </w:r>
            <w:r w:rsidR="00C4017B" w:rsidRPr="00BE0040">
              <w:rPr>
                <w:color w:val="000000" w:themeColor="text1"/>
              </w:rPr>
              <w:t>44P-2(50)</w:t>
            </w:r>
            <w:r w:rsidRPr="00BE0040">
              <w:rPr>
                <w:b/>
                <w:bCs/>
                <w:lang w:eastAsia="lt-LT"/>
              </w:rPr>
              <w:t xml:space="preserve"> patvirtinti projektų atrankos kriterijai </w:t>
            </w:r>
            <w:bookmarkStart w:id="0" w:name="_Hlk81311644"/>
            <w:r w:rsidRPr="00BE0040">
              <w:rPr>
                <w:bCs/>
                <w:lang w:eastAsia="lt-LT"/>
              </w:rPr>
              <w:t>(pridedama aktuali forma „Pasiūlymai dėl projektų atrankos kriterijų nustatymo ir keitimo“</w:t>
            </w:r>
            <w:r w:rsidRPr="00BE0040">
              <w:rPr>
                <w:rStyle w:val="FootnoteReference"/>
                <w:bCs/>
                <w:lang w:eastAsia="lt-LT"/>
              </w:rPr>
              <w:footnoteReference w:id="6"/>
            </w:r>
            <w:r w:rsidRPr="00BE0040">
              <w:rPr>
                <w:bCs/>
                <w:lang w:eastAsia="lt-LT"/>
              </w:rPr>
              <w:t>, kurioje nurodomi priemonei taikomi visi galutiniai Veiksmų programos stebėsenos komiteto patvirtinti projektų atrankos kriterijai</w:t>
            </w:r>
            <w:r w:rsidR="008F76D6" w:rsidRPr="00BE0040">
              <w:rPr>
                <w:bCs/>
                <w:lang w:eastAsia="lt-LT"/>
              </w:rPr>
              <w:t>,</w:t>
            </w:r>
            <w:r w:rsidRPr="00BE0040">
              <w:rPr>
                <w:bCs/>
                <w:lang w:eastAsia="lt-LT"/>
              </w:rPr>
              <w:t xml:space="preserve"> </w:t>
            </w:r>
            <w:r w:rsidR="001E0687" w:rsidRPr="00BE0040">
              <w:rPr>
                <w:bCs/>
                <w:lang w:eastAsia="lt-LT"/>
              </w:rPr>
              <w:t>5 lapai</w:t>
            </w:r>
            <w:r w:rsidRPr="00BE0040">
              <w:rPr>
                <w:bCs/>
                <w:lang w:eastAsia="lt-LT"/>
              </w:rPr>
              <w:t>).</w:t>
            </w:r>
          </w:p>
          <w:bookmarkEnd w:id="0"/>
          <w:p w14:paraId="3D922E62" w14:textId="2E9A5B9E" w:rsidR="00C35FFF" w:rsidRPr="00BE0040" w:rsidRDefault="00C35FFF" w:rsidP="00216310">
            <w:pPr>
              <w:tabs>
                <w:tab w:val="left" w:pos="8502"/>
              </w:tabs>
              <w:spacing w:line="240" w:lineRule="auto"/>
              <w:rPr>
                <w:highlight w:val="yellow"/>
              </w:rPr>
            </w:pPr>
          </w:p>
        </w:tc>
      </w:tr>
    </w:tbl>
    <w:p w14:paraId="2F3CCCEF" w14:textId="77777777" w:rsidR="000079E4" w:rsidRPr="00BE0040" w:rsidRDefault="00BF3719" w:rsidP="00BF3719">
      <w:pPr>
        <w:spacing w:line="240" w:lineRule="exact"/>
        <w:rPr>
          <w:sz w:val="22"/>
          <w:szCs w:val="22"/>
        </w:rPr>
      </w:pPr>
      <w:r w:rsidRPr="00BE0040">
        <w:rPr>
          <w:sz w:val="22"/>
          <w:szCs w:val="22"/>
        </w:rPr>
        <w:t xml:space="preserve"> </w:t>
      </w:r>
    </w:p>
    <w:p w14:paraId="5F09E03A" w14:textId="77777777" w:rsidR="000079E4" w:rsidRPr="00BE0040" w:rsidRDefault="000079E4" w:rsidP="00BF3719">
      <w:pPr>
        <w:spacing w:line="240" w:lineRule="exact"/>
        <w:rPr>
          <w:sz w:val="22"/>
          <w:szCs w:val="22"/>
        </w:rPr>
      </w:pPr>
    </w:p>
    <w:p w14:paraId="1631F892" w14:textId="5988149C" w:rsidR="00AC4F5E" w:rsidRPr="00BE0040" w:rsidRDefault="00AC4F5E" w:rsidP="00BF3719">
      <w:pPr>
        <w:spacing w:line="240" w:lineRule="exact"/>
        <w:rPr>
          <w:sz w:val="22"/>
          <w:szCs w:val="22"/>
        </w:rPr>
      </w:pPr>
      <w:r w:rsidRPr="00BE0040">
        <w:rPr>
          <w:sz w:val="22"/>
          <w:szCs w:val="22"/>
        </w:rPr>
        <w:t>Investicijų skyriaus</w:t>
      </w:r>
      <w:r w:rsidR="001E0687" w:rsidRPr="00BE0040">
        <w:rPr>
          <w:sz w:val="22"/>
          <w:szCs w:val="22"/>
        </w:rPr>
        <w:t xml:space="preserve"> </w:t>
      </w:r>
      <w:r w:rsidRPr="00BE0040">
        <w:rPr>
          <w:sz w:val="22"/>
          <w:szCs w:val="22"/>
        </w:rPr>
        <w:t>vyriausioji specialistė</w:t>
      </w:r>
      <w:r w:rsidRPr="00BE0040">
        <w:rPr>
          <w:sz w:val="22"/>
          <w:szCs w:val="22"/>
        </w:rPr>
        <w:tab/>
      </w:r>
      <w:r w:rsidRPr="00BE0040">
        <w:rPr>
          <w:sz w:val="22"/>
          <w:szCs w:val="22"/>
        </w:rPr>
        <w:tab/>
      </w:r>
      <w:r w:rsidRPr="00BE0040">
        <w:rPr>
          <w:sz w:val="22"/>
          <w:szCs w:val="22"/>
        </w:rPr>
        <w:tab/>
      </w:r>
      <w:r w:rsidRPr="00BE0040">
        <w:rPr>
          <w:sz w:val="22"/>
          <w:szCs w:val="22"/>
        </w:rPr>
        <w:tab/>
      </w:r>
      <w:r w:rsidRPr="00BE0040">
        <w:rPr>
          <w:sz w:val="22"/>
          <w:szCs w:val="22"/>
        </w:rPr>
        <w:tab/>
      </w:r>
      <w:r w:rsidRPr="00BE0040">
        <w:rPr>
          <w:sz w:val="22"/>
          <w:szCs w:val="22"/>
        </w:rPr>
        <w:tab/>
        <w:t xml:space="preserve">Ineta </w:t>
      </w:r>
      <w:proofErr w:type="spellStart"/>
      <w:r w:rsidRPr="00BE0040">
        <w:rPr>
          <w:sz w:val="22"/>
          <w:szCs w:val="22"/>
        </w:rPr>
        <w:t>Blakunovaitė</w:t>
      </w:r>
      <w:proofErr w:type="spellEnd"/>
    </w:p>
    <w:p w14:paraId="0406EB80" w14:textId="1A67ABAE" w:rsidR="00BF3719" w:rsidRPr="00BE0040" w:rsidRDefault="00BF3719" w:rsidP="00BF3719">
      <w:pPr>
        <w:spacing w:line="240" w:lineRule="exact"/>
        <w:rPr>
          <w:sz w:val="22"/>
          <w:szCs w:val="22"/>
        </w:rPr>
      </w:pPr>
      <w:r w:rsidRPr="00BE0040">
        <w:rPr>
          <w:sz w:val="22"/>
          <w:szCs w:val="22"/>
        </w:rPr>
        <w:t>______________________________________</w:t>
      </w:r>
      <w:r w:rsidRPr="00BE0040">
        <w:rPr>
          <w:sz w:val="22"/>
          <w:szCs w:val="22"/>
        </w:rPr>
        <w:tab/>
      </w:r>
      <w:r w:rsidRPr="00BE0040">
        <w:rPr>
          <w:sz w:val="22"/>
          <w:szCs w:val="22"/>
        </w:rPr>
        <w:tab/>
        <w:t>_________________</w:t>
      </w:r>
      <w:r w:rsidRPr="00BE0040">
        <w:rPr>
          <w:sz w:val="22"/>
          <w:szCs w:val="22"/>
        </w:rPr>
        <w:tab/>
      </w:r>
      <w:r w:rsidRPr="00BE0040">
        <w:rPr>
          <w:sz w:val="22"/>
          <w:szCs w:val="22"/>
        </w:rPr>
        <w:tab/>
        <w:t>________________________________________</w:t>
      </w:r>
    </w:p>
    <w:p w14:paraId="4945FD92" w14:textId="566E1881" w:rsidR="00BF3719" w:rsidRPr="00BE0040" w:rsidRDefault="00BF3719" w:rsidP="004D75CE">
      <w:pPr>
        <w:spacing w:line="240" w:lineRule="exact"/>
        <w:rPr>
          <w:sz w:val="22"/>
          <w:szCs w:val="22"/>
        </w:rPr>
      </w:pPr>
      <w:r w:rsidRPr="00BE0040">
        <w:rPr>
          <w:sz w:val="22"/>
          <w:szCs w:val="22"/>
        </w:rPr>
        <w:t xml:space="preserve"> (ministerijos atsakingo asmens pareigų pavadinimas)</w:t>
      </w:r>
      <w:r w:rsidRPr="00BE0040">
        <w:rPr>
          <w:sz w:val="22"/>
          <w:szCs w:val="22"/>
        </w:rPr>
        <w:tab/>
      </w:r>
      <w:r w:rsidRPr="00BE0040">
        <w:rPr>
          <w:sz w:val="22"/>
          <w:szCs w:val="22"/>
        </w:rPr>
        <w:tab/>
        <w:t xml:space="preserve">          (parašas)                               </w:t>
      </w:r>
      <w:r w:rsidRPr="00BE0040">
        <w:rPr>
          <w:sz w:val="22"/>
          <w:szCs w:val="22"/>
        </w:rPr>
        <w:tab/>
      </w:r>
      <w:r w:rsidRPr="00BE0040">
        <w:rPr>
          <w:sz w:val="22"/>
          <w:szCs w:val="22"/>
        </w:rPr>
        <w:tab/>
        <w:t>(vardas ir pavardė)</w:t>
      </w:r>
    </w:p>
    <w:p w14:paraId="2E34A085" w14:textId="77777777" w:rsidR="00DB518D" w:rsidRPr="00BE0040" w:rsidRDefault="00DB518D" w:rsidP="00EF6AF6">
      <w:pPr>
        <w:spacing w:line="240" w:lineRule="auto"/>
        <w:rPr>
          <w:sz w:val="20"/>
          <w:szCs w:val="20"/>
        </w:rPr>
      </w:pPr>
    </w:p>
    <w:sectPr w:rsidR="00DB518D" w:rsidRPr="00BE0040" w:rsidSect="00E55135">
      <w:headerReference w:type="default" r:id="rId11"/>
      <w:pgSz w:w="16838" w:h="11906" w:orient="landscape" w:code="9"/>
      <w:pgMar w:top="567" w:right="822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E997" w14:textId="77777777" w:rsidR="00AC18EB" w:rsidRDefault="00AC18EB" w:rsidP="00682EBC">
      <w:pPr>
        <w:spacing w:line="240" w:lineRule="auto"/>
      </w:pPr>
      <w:r>
        <w:separator/>
      </w:r>
    </w:p>
  </w:endnote>
  <w:endnote w:type="continuationSeparator" w:id="0">
    <w:p w14:paraId="5FFED52E" w14:textId="77777777" w:rsidR="00AC18EB" w:rsidRDefault="00AC18EB" w:rsidP="00682EBC">
      <w:pPr>
        <w:spacing w:line="240" w:lineRule="auto"/>
      </w:pPr>
      <w:r>
        <w:continuationSeparator/>
      </w:r>
    </w:p>
  </w:endnote>
  <w:endnote w:type="continuationNotice" w:id="1">
    <w:p w14:paraId="4F537950" w14:textId="77777777" w:rsidR="00AC18EB" w:rsidRDefault="00AC18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1FE1" w14:textId="77777777" w:rsidR="00AC18EB" w:rsidRDefault="00AC18EB" w:rsidP="00682EBC">
      <w:pPr>
        <w:spacing w:line="240" w:lineRule="auto"/>
      </w:pPr>
      <w:r>
        <w:separator/>
      </w:r>
    </w:p>
  </w:footnote>
  <w:footnote w:type="continuationSeparator" w:id="0">
    <w:p w14:paraId="7DCF320C" w14:textId="77777777" w:rsidR="00AC18EB" w:rsidRDefault="00AC18EB" w:rsidP="00682EBC">
      <w:pPr>
        <w:spacing w:line="240" w:lineRule="auto"/>
      </w:pPr>
      <w:r>
        <w:continuationSeparator/>
      </w:r>
    </w:p>
  </w:footnote>
  <w:footnote w:type="continuationNotice" w:id="1">
    <w:p w14:paraId="301D9B94" w14:textId="77777777" w:rsidR="00AC18EB" w:rsidRDefault="00AC18EB">
      <w:pPr>
        <w:spacing w:line="240" w:lineRule="auto"/>
      </w:pPr>
    </w:p>
  </w:footnote>
  <w:footnote w:id="2">
    <w:p w14:paraId="7BEC699C" w14:textId="7CB309EC" w:rsidR="008728A1" w:rsidRPr="00E13ACA" w:rsidRDefault="008728A1">
      <w:pPr>
        <w:pStyle w:val="FootnoteText"/>
      </w:pPr>
      <w:r w:rsidRPr="0089376B">
        <w:rPr>
          <w:rStyle w:val="FootnoteReference"/>
        </w:rPr>
        <w:footnoteRef/>
      </w:r>
      <w:r w:rsidRPr="00E13ACA">
        <w:t xml:space="preserve"> 2014–2020 metų Europos Sąjungos fondų investicijų veiksmų programos 13 prioritetas „Veiksmų, skirtų </w:t>
      </w:r>
      <w:r w:rsidRPr="00E13ACA">
        <w:rPr>
          <w:rFonts w:eastAsia="AngsanaUPC"/>
          <w:bCs/>
          <w:iCs/>
        </w:rPr>
        <w:t xml:space="preserve">COVID-19 pandemijos sukeltai krizei įveikti, skatinimas ir pasirengimas aplinką tausojančiam, skaitmeniniam ir tvariam ekonomikos atgaivinimui“ </w:t>
      </w:r>
      <w:r>
        <w:rPr>
          <w:rFonts w:eastAsia="AngsanaUPC"/>
          <w:bCs/>
          <w:iCs/>
        </w:rPr>
        <w:t>arba</w:t>
      </w:r>
      <w:r w:rsidRPr="00E13ACA">
        <w:t xml:space="preserve"> 14 prioritetas „Veiksmų</w:t>
      </w:r>
      <w:r w:rsidRPr="00E13ACA">
        <w:rPr>
          <w:rFonts w:eastAsia="AngsanaUPC"/>
          <w:bCs/>
          <w:iCs/>
        </w:rPr>
        <w:t xml:space="preserve">, skirtų COVID-19 pandemijos sukeltai krizei įveikti, skatinimas, siekiant didinti užimtumą ir socialinę </w:t>
      </w:r>
      <w:proofErr w:type="spellStart"/>
      <w:r w:rsidRPr="00E13ACA">
        <w:rPr>
          <w:rFonts w:eastAsia="AngsanaUPC"/>
          <w:bCs/>
          <w:iCs/>
        </w:rPr>
        <w:t>įtrauktį</w:t>
      </w:r>
      <w:proofErr w:type="spellEnd"/>
      <w:r w:rsidRPr="00E13ACA">
        <w:rPr>
          <w:rFonts w:eastAsia="AngsanaUPC"/>
          <w:bCs/>
          <w:iCs/>
        </w:rPr>
        <w:t xml:space="preserve">“, finansuojami </w:t>
      </w:r>
      <w:r w:rsidRPr="00E13ACA">
        <w:rPr>
          <w:lang w:eastAsia="lt-LT"/>
        </w:rPr>
        <w:t xml:space="preserve">vadovaujantis </w:t>
      </w:r>
      <w:r w:rsidRPr="00E13ACA">
        <w:rPr>
          <w:bCs/>
          <w:color w:val="000000"/>
          <w:lang w:eastAsia="lt-LT"/>
        </w:rPr>
        <w:t>2020 m. gruodžio 23 d. Europos Parlamento ir Tarybos reglamentu (ES) 2020/2221, kuriuo iš dalies keičiamas Reglamentas (ES) Nr. 1303/2013, kiek tai susiję su papildomais ištekliais ir įgyvendinimo taisyklėmis, siekiant suteikti paramą COVID-19 pandemijos sukeltai krizei ir jos socialiniams padariniams įveikti skirtiems veiksmams skatinti ir pasirengti žaliajam, skaitmeniniam ir atspariam ekonomikos atgaivinimui (REACT-EU)</w:t>
      </w:r>
      <w:r>
        <w:rPr>
          <w:bCs/>
          <w:color w:val="000000"/>
          <w:lang w:eastAsia="lt-LT"/>
        </w:rPr>
        <w:t>.</w:t>
      </w:r>
    </w:p>
  </w:footnote>
  <w:footnote w:id="3">
    <w:p w14:paraId="6A884996" w14:textId="77777777" w:rsidR="008728A1" w:rsidRDefault="008728A1" w:rsidP="005476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Projektus, atrinktus iki veiksmų programos papildymo REACT-EU prioritetais ir veiksmų programos priedo pakeitimo (v</w:t>
      </w:r>
      <w:r>
        <w:rPr>
          <w:szCs w:val="24"/>
        </w:rPr>
        <w:t xml:space="preserve">eiksmų programos ir jos priedo pakeitimai atlikti </w:t>
      </w:r>
      <w:r w:rsidRPr="00CE0E80">
        <w:t>Europos Komisijos 2021 m. balandžio 12 d. sprendim</w:t>
      </w:r>
      <w:r>
        <w:t>u</w:t>
      </w:r>
      <w:r w:rsidRPr="00CE0E80">
        <w:t xml:space="preserve"> Nr. C(2021) 2603</w:t>
      </w:r>
      <w:r>
        <w:t xml:space="preserve"> ir </w:t>
      </w:r>
      <w:r w:rsidRPr="00CE0E80">
        <w:t>Lietuvos Respublikos Vyriausybės 2021 m. birželio 2 d. nutarim</w:t>
      </w:r>
      <w:r>
        <w:t>u</w:t>
      </w:r>
      <w:r w:rsidRPr="00CE0E80">
        <w:t xml:space="preserve"> Nr. 395</w:t>
      </w:r>
      <w:r>
        <w:t>).</w:t>
      </w:r>
    </w:p>
  </w:footnote>
  <w:footnote w:id="4">
    <w:p w14:paraId="74482872" w14:textId="3BAA9E42" w:rsidR="008728A1" w:rsidRDefault="00872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0149">
        <w:t xml:space="preserve">Teikiamas pasiūlymas </w:t>
      </w:r>
      <w:r>
        <w:t>nustatyti</w:t>
      </w:r>
      <w:r w:rsidRPr="009E169D">
        <w:t>, kad veiksmų programos</w:t>
      </w:r>
      <w:r w:rsidRPr="009E169D">
        <w:rPr>
          <w:i/>
        </w:rPr>
        <w:t xml:space="preserve"> </w:t>
      </w:r>
      <w:r w:rsidRPr="009E169D">
        <w:t xml:space="preserve">REACT-EU prioriteto priemonės projektų atrankos kriterijais laikomi Veiksmų programos stebėsenos komiteto pagal </w:t>
      </w:r>
      <w:r>
        <w:t xml:space="preserve">kito </w:t>
      </w:r>
      <w:r w:rsidRPr="009E169D">
        <w:t>veiksmų programos prioriteto priemonę iki veiksmų programos papildymo REACT-EU prioritetais patvirtinti projektų atrankos kriterijai</w:t>
      </w:r>
      <w:r>
        <w:t>.</w:t>
      </w:r>
    </w:p>
  </w:footnote>
  <w:footnote w:id="5">
    <w:p w14:paraId="6A1C78BA" w14:textId="25A2437B" w:rsidR="008728A1" w:rsidRDefault="00872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Nurodomas paskutinis Veiksmų programos stebėsenos komiteto nutarimas, kuriuo patvirtinti </w:t>
      </w:r>
      <w:r w:rsidR="00E93C3E" w:rsidRPr="00E93C3E">
        <w:t>1–10</w:t>
      </w:r>
      <w:r w:rsidR="00E93C3E">
        <w:t xml:space="preserve"> prioriteto </w:t>
      </w:r>
      <w:r>
        <w:t>priemonei taikom</w:t>
      </w:r>
      <w:r w:rsidR="00EE2DFA">
        <w:t xml:space="preserve">i </w:t>
      </w:r>
      <w:r>
        <w:t>projektų atrankos kriterijai</w:t>
      </w:r>
      <w:r w:rsidR="00EE2DFA">
        <w:t xml:space="preserve"> (keitimai)</w:t>
      </w:r>
      <w:r>
        <w:t>.</w:t>
      </w:r>
    </w:p>
  </w:footnote>
  <w:footnote w:id="6">
    <w:p w14:paraId="6D1E395D" w14:textId="688FCC7E" w:rsidR="008728A1" w:rsidRDefault="00872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Pasiūlymų dėl projektų atrankos kriterijų nustatymo ir keitimo forma, kuriai pritarusi 2014</w:t>
      </w:r>
      <w:r w:rsidRPr="00AE47BF">
        <w:t>–</w:t>
      </w:r>
      <w:r>
        <w:t>2020 m. Europos Sąjungos struktūrinių fondų administravimo darbo grupė, sudaryta Lietuvos Respublikos finansų ministro 2013 m. liepos 11 d. įsakymu Nr. 1K-243 „Dėl darbo grupės sudarymo“</w:t>
      </w:r>
      <w:r w:rsidR="00E93C3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F86D" w14:textId="10B63BAA" w:rsidR="008728A1" w:rsidRDefault="008728A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C3E">
      <w:rPr>
        <w:noProof/>
      </w:rPr>
      <w:t>2</w:t>
    </w:r>
    <w:r>
      <w:rPr>
        <w:noProof/>
      </w:rPr>
      <w:fldChar w:fldCharType="end"/>
    </w:r>
  </w:p>
  <w:p w14:paraId="7C7F6A0D" w14:textId="77777777" w:rsidR="008728A1" w:rsidRDefault="00872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D23"/>
    <w:multiLevelType w:val="hybridMultilevel"/>
    <w:tmpl w:val="7B5E2D5A"/>
    <w:lvl w:ilvl="0" w:tplc="EC66B1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0B4"/>
    <w:multiLevelType w:val="hybridMultilevel"/>
    <w:tmpl w:val="685065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0BF"/>
    <w:multiLevelType w:val="hybridMultilevel"/>
    <w:tmpl w:val="CE66B9C2"/>
    <w:lvl w:ilvl="0" w:tplc="21C26AB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192"/>
    <w:multiLevelType w:val="hybridMultilevel"/>
    <w:tmpl w:val="DDC442FE"/>
    <w:lvl w:ilvl="0" w:tplc="08A4E5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40E5A"/>
    <w:multiLevelType w:val="hybridMultilevel"/>
    <w:tmpl w:val="4E50AD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2D3E"/>
    <w:multiLevelType w:val="hybridMultilevel"/>
    <w:tmpl w:val="EE4E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45F6"/>
    <w:multiLevelType w:val="hybridMultilevel"/>
    <w:tmpl w:val="A5D8D1A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0D50"/>
    <w:multiLevelType w:val="hybridMultilevel"/>
    <w:tmpl w:val="EBBAF5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5A00"/>
    <w:multiLevelType w:val="hybridMultilevel"/>
    <w:tmpl w:val="E594E4F4"/>
    <w:lvl w:ilvl="0" w:tplc="350C7A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B42D9"/>
    <w:multiLevelType w:val="hybridMultilevel"/>
    <w:tmpl w:val="18168D6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F57BC"/>
    <w:multiLevelType w:val="hybridMultilevel"/>
    <w:tmpl w:val="4544C544"/>
    <w:lvl w:ilvl="0" w:tplc="57FE29A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1CC2"/>
    <w:multiLevelType w:val="hybridMultilevel"/>
    <w:tmpl w:val="A5204FC4"/>
    <w:lvl w:ilvl="0" w:tplc="9D4E50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939D9"/>
    <w:multiLevelType w:val="hybridMultilevel"/>
    <w:tmpl w:val="54E8AD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93684"/>
    <w:multiLevelType w:val="hybridMultilevel"/>
    <w:tmpl w:val="21F637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55B7"/>
    <w:multiLevelType w:val="hybridMultilevel"/>
    <w:tmpl w:val="FE1AD8BA"/>
    <w:lvl w:ilvl="0" w:tplc="9C3C240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95411"/>
    <w:multiLevelType w:val="hybridMultilevel"/>
    <w:tmpl w:val="C61CCFCA"/>
    <w:lvl w:ilvl="0" w:tplc="21C26AB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B5766"/>
    <w:multiLevelType w:val="hybridMultilevel"/>
    <w:tmpl w:val="53B4A740"/>
    <w:lvl w:ilvl="0" w:tplc="439AD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BA6D6A"/>
    <w:multiLevelType w:val="hybridMultilevel"/>
    <w:tmpl w:val="ED0C8CEE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74FCD"/>
    <w:multiLevelType w:val="hybridMultilevel"/>
    <w:tmpl w:val="5B286D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47EA8"/>
    <w:multiLevelType w:val="hybridMultilevel"/>
    <w:tmpl w:val="A6382BF8"/>
    <w:lvl w:ilvl="0" w:tplc="21C26AB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034D9"/>
    <w:multiLevelType w:val="hybridMultilevel"/>
    <w:tmpl w:val="0B8C4E86"/>
    <w:lvl w:ilvl="0" w:tplc="21C26AB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02123"/>
    <w:multiLevelType w:val="hybridMultilevel"/>
    <w:tmpl w:val="CBD4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766E"/>
    <w:multiLevelType w:val="hybridMultilevel"/>
    <w:tmpl w:val="7ECA6A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22257"/>
    <w:multiLevelType w:val="hybridMultilevel"/>
    <w:tmpl w:val="5AA6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154F"/>
    <w:multiLevelType w:val="hybridMultilevel"/>
    <w:tmpl w:val="BBC645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270A0"/>
    <w:multiLevelType w:val="hybridMultilevel"/>
    <w:tmpl w:val="DDBE6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C1E1F"/>
    <w:multiLevelType w:val="hybridMultilevel"/>
    <w:tmpl w:val="E32E0E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D3E32"/>
    <w:multiLevelType w:val="hybridMultilevel"/>
    <w:tmpl w:val="4822AA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7"/>
  </w:num>
  <w:num w:numId="5">
    <w:abstractNumId w:val="24"/>
  </w:num>
  <w:num w:numId="6">
    <w:abstractNumId w:val="6"/>
  </w:num>
  <w:num w:numId="7">
    <w:abstractNumId w:val="18"/>
  </w:num>
  <w:num w:numId="8">
    <w:abstractNumId w:val="27"/>
  </w:num>
  <w:num w:numId="9">
    <w:abstractNumId w:val="7"/>
  </w:num>
  <w:num w:numId="10">
    <w:abstractNumId w:val="21"/>
  </w:num>
  <w:num w:numId="11">
    <w:abstractNumId w:val="0"/>
  </w:num>
  <w:num w:numId="12">
    <w:abstractNumId w:val="10"/>
  </w:num>
  <w:num w:numId="13">
    <w:abstractNumId w:val="25"/>
  </w:num>
  <w:num w:numId="14">
    <w:abstractNumId w:val="5"/>
  </w:num>
  <w:num w:numId="15">
    <w:abstractNumId w:val="9"/>
  </w:num>
  <w:num w:numId="16">
    <w:abstractNumId w:val="22"/>
  </w:num>
  <w:num w:numId="17">
    <w:abstractNumId w:val="20"/>
  </w:num>
  <w:num w:numId="18">
    <w:abstractNumId w:val="2"/>
  </w:num>
  <w:num w:numId="19">
    <w:abstractNumId w:val="15"/>
  </w:num>
  <w:num w:numId="20">
    <w:abstractNumId w:val="19"/>
  </w:num>
  <w:num w:numId="21">
    <w:abstractNumId w:val="14"/>
  </w:num>
  <w:num w:numId="22">
    <w:abstractNumId w:val="1"/>
  </w:num>
  <w:num w:numId="23">
    <w:abstractNumId w:val="26"/>
  </w:num>
  <w:num w:numId="24">
    <w:abstractNumId w:val="23"/>
  </w:num>
  <w:num w:numId="25">
    <w:abstractNumId w:val="12"/>
  </w:num>
  <w:num w:numId="26">
    <w:abstractNumId w:val="13"/>
  </w:num>
  <w:num w:numId="27">
    <w:abstractNumId w:val="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ECA"/>
    <w:rsid w:val="00002B15"/>
    <w:rsid w:val="000031AD"/>
    <w:rsid w:val="000035C7"/>
    <w:rsid w:val="00003BC8"/>
    <w:rsid w:val="000052E2"/>
    <w:rsid w:val="00005C33"/>
    <w:rsid w:val="0000632D"/>
    <w:rsid w:val="00006D51"/>
    <w:rsid w:val="00007541"/>
    <w:rsid w:val="000079E4"/>
    <w:rsid w:val="000110A6"/>
    <w:rsid w:val="00012ACE"/>
    <w:rsid w:val="00013235"/>
    <w:rsid w:val="000134EE"/>
    <w:rsid w:val="00013C3F"/>
    <w:rsid w:val="000144B6"/>
    <w:rsid w:val="00014543"/>
    <w:rsid w:val="000156FA"/>
    <w:rsid w:val="00015ED3"/>
    <w:rsid w:val="00017336"/>
    <w:rsid w:val="00017823"/>
    <w:rsid w:val="00017A71"/>
    <w:rsid w:val="000211F3"/>
    <w:rsid w:val="0002172F"/>
    <w:rsid w:val="00022E41"/>
    <w:rsid w:val="000236E3"/>
    <w:rsid w:val="00023921"/>
    <w:rsid w:val="00023C27"/>
    <w:rsid w:val="00023F75"/>
    <w:rsid w:val="0002616B"/>
    <w:rsid w:val="000263FA"/>
    <w:rsid w:val="000268F2"/>
    <w:rsid w:val="0002693C"/>
    <w:rsid w:val="000270BA"/>
    <w:rsid w:val="00030559"/>
    <w:rsid w:val="000309B7"/>
    <w:rsid w:val="000312F8"/>
    <w:rsid w:val="000315EB"/>
    <w:rsid w:val="000317BA"/>
    <w:rsid w:val="00032854"/>
    <w:rsid w:val="00032CD2"/>
    <w:rsid w:val="00033087"/>
    <w:rsid w:val="00035987"/>
    <w:rsid w:val="00041ABD"/>
    <w:rsid w:val="00042EFF"/>
    <w:rsid w:val="00043226"/>
    <w:rsid w:val="00044027"/>
    <w:rsid w:val="000440B7"/>
    <w:rsid w:val="00044A40"/>
    <w:rsid w:val="00044AF6"/>
    <w:rsid w:val="00044D9F"/>
    <w:rsid w:val="00045207"/>
    <w:rsid w:val="00046813"/>
    <w:rsid w:val="00046BBF"/>
    <w:rsid w:val="0004701D"/>
    <w:rsid w:val="00050793"/>
    <w:rsid w:val="0005365B"/>
    <w:rsid w:val="00053C41"/>
    <w:rsid w:val="000541F9"/>
    <w:rsid w:val="0005541B"/>
    <w:rsid w:val="00056015"/>
    <w:rsid w:val="000562D7"/>
    <w:rsid w:val="0005798F"/>
    <w:rsid w:val="00061025"/>
    <w:rsid w:val="00063281"/>
    <w:rsid w:val="000637F5"/>
    <w:rsid w:val="0006426B"/>
    <w:rsid w:val="00065B93"/>
    <w:rsid w:val="0006687B"/>
    <w:rsid w:val="000669CD"/>
    <w:rsid w:val="0006747A"/>
    <w:rsid w:val="00067E3C"/>
    <w:rsid w:val="00070AAC"/>
    <w:rsid w:val="00070E61"/>
    <w:rsid w:val="00071E11"/>
    <w:rsid w:val="00072283"/>
    <w:rsid w:val="00073C83"/>
    <w:rsid w:val="000762F1"/>
    <w:rsid w:val="00076375"/>
    <w:rsid w:val="00076866"/>
    <w:rsid w:val="000806A3"/>
    <w:rsid w:val="00082425"/>
    <w:rsid w:val="00083BBA"/>
    <w:rsid w:val="00084E8B"/>
    <w:rsid w:val="000861B9"/>
    <w:rsid w:val="000861D9"/>
    <w:rsid w:val="00086C3C"/>
    <w:rsid w:val="00087311"/>
    <w:rsid w:val="00087433"/>
    <w:rsid w:val="00087F9A"/>
    <w:rsid w:val="0009056C"/>
    <w:rsid w:val="00090959"/>
    <w:rsid w:val="00091860"/>
    <w:rsid w:val="0009219A"/>
    <w:rsid w:val="00093831"/>
    <w:rsid w:val="00093B42"/>
    <w:rsid w:val="00094D9E"/>
    <w:rsid w:val="00096236"/>
    <w:rsid w:val="00097C07"/>
    <w:rsid w:val="00097EAC"/>
    <w:rsid w:val="000A044F"/>
    <w:rsid w:val="000A11C7"/>
    <w:rsid w:val="000A1E37"/>
    <w:rsid w:val="000A2BBA"/>
    <w:rsid w:val="000A326B"/>
    <w:rsid w:val="000A3707"/>
    <w:rsid w:val="000A3B80"/>
    <w:rsid w:val="000A3E30"/>
    <w:rsid w:val="000A4846"/>
    <w:rsid w:val="000A4F29"/>
    <w:rsid w:val="000A655E"/>
    <w:rsid w:val="000B093E"/>
    <w:rsid w:val="000B17B3"/>
    <w:rsid w:val="000B298C"/>
    <w:rsid w:val="000B2E82"/>
    <w:rsid w:val="000B2F2D"/>
    <w:rsid w:val="000B34F7"/>
    <w:rsid w:val="000B4771"/>
    <w:rsid w:val="000B49B9"/>
    <w:rsid w:val="000B74CA"/>
    <w:rsid w:val="000B78D9"/>
    <w:rsid w:val="000C2A70"/>
    <w:rsid w:val="000C2A89"/>
    <w:rsid w:val="000C2F1E"/>
    <w:rsid w:val="000C4986"/>
    <w:rsid w:val="000C5E53"/>
    <w:rsid w:val="000C62A2"/>
    <w:rsid w:val="000C6652"/>
    <w:rsid w:val="000C6E90"/>
    <w:rsid w:val="000D1078"/>
    <w:rsid w:val="000D2A81"/>
    <w:rsid w:val="000D31C6"/>
    <w:rsid w:val="000D47DF"/>
    <w:rsid w:val="000D75F1"/>
    <w:rsid w:val="000E1354"/>
    <w:rsid w:val="000E29C3"/>
    <w:rsid w:val="000E3FCE"/>
    <w:rsid w:val="000E5357"/>
    <w:rsid w:val="000E58BF"/>
    <w:rsid w:val="000E6AA6"/>
    <w:rsid w:val="000F0C27"/>
    <w:rsid w:val="000F0E31"/>
    <w:rsid w:val="000F25C2"/>
    <w:rsid w:val="000F29EB"/>
    <w:rsid w:val="000F3EF7"/>
    <w:rsid w:val="000F416D"/>
    <w:rsid w:val="000F4232"/>
    <w:rsid w:val="000F5322"/>
    <w:rsid w:val="000F5597"/>
    <w:rsid w:val="000F6DE4"/>
    <w:rsid w:val="0010261A"/>
    <w:rsid w:val="00102653"/>
    <w:rsid w:val="0010364E"/>
    <w:rsid w:val="00104F39"/>
    <w:rsid w:val="001070CC"/>
    <w:rsid w:val="0010717F"/>
    <w:rsid w:val="00107ED8"/>
    <w:rsid w:val="00112064"/>
    <w:rsid w:val="001129AF"/>
    <w:rsid w:val="001134E8"/>
    <w:rsid w:val="001139C3"/>
    <w:rsid w:val="0011654A"/>
    <w:rsid w:val="00116AE5"/>
    <w:rsid w:val="001173BE"/>
    <w:rsid w:val="001178AE"/>
    <w:rsid w:val="00122CD4"/>
    <w:rsid w:val="00124C70"/>
    <w:rsid w:val="00125009"/>
    <w:rsid w:val="00125214"/>
    <w:rsid w:val="00125AAA"/>
    <w:rsid w:val="001274FF"/>
    <w:rsid w:val="00131A93"/>
    <w:rsid w:val="00131FE8"/>
    <w:rsid w:val="001328CB"/>
    <w:rsid w:val="001329CF"/>
    <w:rsid w:val="001349D8"/>
    <w:rsid w:val="001351F6"/>
    <w:rsid w:val="00136EC0"/>
    <w:rsid w:val="00137BA9"/>
    <w:rsid w:val="00142674"/>
    <w:rsid w:val="00143AEE"/>
    <w:rsid w:val="00144FC0"/>
    <w:rsid w:val="00144FC9"/>
    <w:rsid w:val="00150DD9"/>
    <w:rsid w:val="00151E2F"/>
    <w:rsid w:val="001532E4"/>
    <w:rsid w:val="00155F98"/>
    <w:rsid w:val="001634C7"/>
    <w:rsid w:val="0016427A"/>
    <w:rsid w:val="00164F49"/>
    <w:rsid w:val="00165F3D"/>
    <w:rsid w:val="00166F2D"/>
    <w:rsid w:val="00167B07"/>
    <w:rsid w:val="0017033B"/>
    <w:rsid w:val="00170B63"/>
    <w:rsid w:val="00170FB4"/>
    <w:rsid w:val="001724F9"/>
    <w:rsid w:val="0017264D"/>
    <w:rsid w:val="00172AB1"/>
    <w:rsid w:val="001730CF"/>
    <w:rsid w:val="001741CE"/>
    <w:rsid w:val="0017444C"/>
    <w:rsid w:val="00174DD8"/>
    <w:rsid w:val="00174FE9"/>
    <w:rsid w:val="001766BD"/>
    <w:rsid w:val="00176EE8"/>
    <w:rsid w:val="0017731E"/>
    <w:rsid w:val="00177505"/>
    <w:rsid w:val="00180052"/>
    <w:rsid w:val="0018222E"/>
    <w:rsid w:val="00182494"/>
    <w:rsid w:val="0018271F"/>
    <w:rsid w:val="00184244"/>
    <w:rsid w:val="00184A3E"/>
    <w:rsid w:val="00187C5B"/>
    <w:rsid w:val="00190054"/>
    <w:rsid w:val="00190B88"/>
    <w:rsid w:val="00191523"/>
    <w:rsid w:val="0019190D"/>
    <w:rsid w:val="00192F4A"/>
    <w:rsid w:val="001930DD"/>
    <w:rsid w:val="00193C4A"/>
    <w:rsid w:val="001943F1"/>
    <w:rsid w:val="00194FE6"/>
    <w:rsid w:val="00196A79"/>
    <w:rsid w:val="00196E85"/>
    <w:rsid w:val="001A0969"/>
    <w:rsid w:val="001A0F49"/>
    <w:rsid w:val="001A1BEA"/>
    <w:rsid w:val="001A2E99"/>
    <w:rsid w:val="001A46EB"/>
    <w:rsid w:val="001A4CBD"/>
    <w:rsid w:val="001A5959"/>
    <w:rsid w:val="001A5B1F"/>
    <w:rsid w:val="001A5FC6"/>
    <w:rsid w:val="001B2B9E"/>
    <w:rsid w:val="001B2D3F"/>
    <w:rsid w:val="001B34CD"/>
    <w:rsid w:val="001B399E"/>
    <w:rsid w:val="001B39C8"/>
    <w:rsid w:val="001B45FD"/>
    <w:rsid w:val="001B54A6"/>
    <w:rsid w:val="001B61D7"/>
    <w:rsid w:val="001B6B56"/>
    <w:rsid w:val="001B72BB"/>
    <w:rsid w:val="001B7F2C"/>
    <w:rsid w:val="001C039C"/>
    <w:rsid w:val="001C1334"/>
    <w:rsid w:val="001C1A65"/>
    <w:rsid w:val="001C2D2D"/>
    <w:rsid w:val="001C2F88"/>
    <w:rsid w:val="001C3395"/>
    <w:rsid w:val="001C34CE"/>
    <w:rsid w:val="001C3A70"/>
    <w:rsid w:val="001C46CB"/>
    <w:rsid w:val="001C4973"/>
    <w:rsid w:val="001C5BDB"/>
    <w:rsid w:val="001C5F61"/>
    <w:rsid w:val="001C6BAE"/>
    <w:rsid w:val="001D0F93"/>
    <w:rsid w:val="001D10F7"/>
    <w:rsid w:val="001D126A"/>
    <w:rsid w:val="001D558A"/>
    <w:rsid w:val="001D5FCD"/>
    <w:rsid w:val="001D6509"/>
    <w:rsid w:val="001D661C"/>
    <w:rsid w:val="001D6ABF"/>
    <w:rsid w:val="001D6E0E"/>
    <w:rsid w:val="001D71E9"/>
    <w:rsid w:val="001D7256"/>
    <w:rsid w:val="001E0687"/>
    <w:rsid w:val="001E1A85"/>
    <w:rsid w:val="001E3427"/>
    <w:rsid w:val="001E3C42"/>
    <w:rsid w:val="001E4D79"/>
    <w:rsid w:val="001E6366"/>
    <w:rsid w:val="001E7BB1"/>
    <w:rsid w:val="001F0C2B"/>
    <w:rsid w:val="001F566C"/>
    <w:rsid w:val="001F5756"/>
    <w:rsid w:val="001F5836"/>
    <w:rsid w:val="001F59A3"/>
    <w:rsid w:val="001F5DB1"/>
    <w:rsid w:val="001F6C97"/>
    <w:rsid w:val="00200B40"/>
    <w:rsid w:val="00201E7C"/>
    <w:rsid w:val="00202632"/>
    <w:rsid w:val="00202A89"/>
    <w:rsid w:val="0020332D"/>
    <w:rsid w:val="00203478"/>
    <w:rsid w:val="00203CAC"/>
    <w:rsid w:val="0020426E"/>
    <w:rsid w:val="0020797E"/>
    <w:rsid w:val="00207B7F"/>
    <w:rsid w:val="00210FED"/>
    <w:rsid w:val="00210FEF"/>
    <w:rsid w:val="00212339"/>
    <w:rsid w:val="00213580"/>
    <w:rsid w:val="0021374D"/>
    <w:rsid w:val="00214112"/>
    <w:rsid w:val="002150A1"/>
    <w:rsid w:val="00216310"/>
    <w:rsid w:val="002211FC"/>
    <w:rsid w:val="00221F9D"/>
    <w:rsid w:val="00222C89"/>
    <w:rsid w:val="00224A5E"/>
    <w:rsid w:val="00224F62"/>
    <w:rsid w:val="0022519B"/>
    <w:rsid w:val="00225D94"/>
    <w:rsid w:val="00227251"/>
    <w:rsid w:val="002277D9"/>
    <w:rsid w:val="002317F6"/>
    <w:rsid w:val="002329A5"/>
    <w:rsid w:val="00232E48"/>
    <w:rsid w:val="00235960"/>
    <w:rsid w:val="00236B3B"/>
    <w:rsid w:val="00237403"/>
    <w:rsid w:val="00237A21"/>
    <w:rsid w:val="00237F00"/>
    <w:rsid w:val="00237FF2"/>
    <w:rsid w:val="002410A7"/>
    <w:rsid w:val="00241C61"/>
    <w:rsid w:val="00243079"/>
    <w:rsid w:val="002462D6"/>
    <w:rsid w:val="002467AB"/>
    <w:rsid w:val="00246852"/>
    <w:rsid w:val="00250505"/>
    <w:rsid w:val="00251500"/>
    <w:rsid w:val="002538BD"/>
    <w:rsid w:val="00253D6F"/>
    <w:rsid w:val="00253E5E"/>
    <w:rsid w:val="002555C6"/>
    <w:rsid w:val="002618F6"/>
    <w:rsid w:val="00261A9B"/>
    <w:rsid w:val="00261C20"/>
    <w:rsid w:val="002627F2"/>
    <w:rsid w:val="00263A49"/>
    <w:rsid w:val="0026660A"/>
    <w:rsid w:val="00270198"/>
    <w:rsid w:val="00270790"/>
    <w:rsid w:val="002742A9"/>
    <w:rsid w:val="00274503"/>
    <w:rsid w:val="00276260"/>
    <w:rsid w:val="00276886"/>
    <w:rsid w:val="0027769E"/>
    <w:rsid w:val="00277966"/>
    <w:rsid w:val="00277E20"/>
    <w:rsid w:val="00277F9B"/>
    <w:rsid w:val="00282AE3"/>
    <w:rsid w:val="00282C71"/>
    <w:rsid w:val="002842B5"/>
    <w:rsid w:val="00284827"/>
    <w:rsid w:val="0029010F"/>
    <w:rsid w:val="002934BC"/>
    <w:rsid w:val="00293BF3"/>
    <w:rsid w:val="002951D8"/>
    <w:rsid w:val="002952E0"/>
    <w:rsid w:val="00297013"/>
    <w:rsid w:val="00297484"/>
    <w:rsid w:val="002A007E"/>
    <w:rsid w:val="002A179D"/>
    <w:rsid w:val="002A2283"/>
    <w:rsid w:val="002A3758"/>
    <w:rsid w:val="002A4CA4"/>
    <w:rsid w:val="002B2D95"/>
    <w:rsid w:val="002B452B"/>
    <w:rsid w:val="002B6569"/>
    <w:rsid w:val="002C0153"/>
    <w:rsid w:val="002C0526"/>
    <w:rsid w:val="002C0E78"/>
    <w:rsid w:val="002C1399"/>
    <w:rsid w:val="002C2B77"/>
    <w:rsid w:val="002C2C80"/>
    <w:rsid w:val="002C301F"/>
    <w:rsid w:val="002C3C59"/>
    <w:rsid w:val="002C5BB9"/>
    <w:rsid w:val="002C5C3E"/>
    <w:rsid w:val="002C6006"/>
    <w:rsid w:val="002C6C1E"/>
    <w:rsid w:val="002D291B"/>
    <w:rsid w:val="002D38C0"/>
    <w:rsid w:val="002D4A60"/>
    <w:rsid w:val="002D51CC"/>
    <w:rsid w:val="002D5236"/>
    <w:rsid w:val="002D6406"/>
    <w:rsid w:val="002D6801"/>
    <w:rsid w:val="002D6A6A"/>
    <w:rsid w:val="002D6E76"/>
    <w:rsid w:val="002D78F2"/>
    <w:rsid w:val="002E0004"/>
    <w:rsid w:val="002E24E2"/>
    <w:rsid w:val="002E442B"/>
    <w:rsid w:val="002E4485"/>
    <w:rsid w:val="002E4F64"/>
    <w:rsid w:val="002E62B5"/>
    <w:rsid w:val="002F18F9"/>
    <w:rsid w:val="002F2542"/>
    <w:rsid w:val="002F2D66"/>
    <w:rsid w:val="002F2FFF"/>
    <w:rsid w:val="002F4924"/>
    <w:rsid w:val="002F791F"/>
    <w:rsid w:val="002F7F91"/>
    <w:rsid w:val="003033B4"/>
    <w:rsid w:val="00305436"/>
    <w:rsid w:val="0031018B"/>
    <w:rsid w:val="003108AF"/>
    <w:rsid w:val="00311597"/>
    <w:rsid w:val="0031413C"/>
    <w:rsid w:val="00314465"/>
    <w:rsid w:val="003150AE"/>
    <w:rsid w:val="00315F88"/>
    <w:rsid w:val="0031634A"/>
    <w:rsid w:val="00317EEA"/>
    <w:rsid w:val="003205F1"/>
    <w:rsid w:val="00321696"/>
    <w:rsid w:val="003223AB"/>
    <w:rsid w:val="00323141"/>
    <w:rsid w:val="0032326A"/>
    <w:rsid w:val="00325300"/>
    <w:rsid w:val="00326AFD"/>
    <w:rsid w:val="00331CEE"/>
    <w:rsid w:val="00332DAB"/>
    <w:rsid w:val="003332AC"/>
    <w:rsid w:val="0033695D"/>
    <w:rsid w:val="00337876"/>
    <w:rsid w:val="0034092F"/>
    <w:rsid w:val="00340F70"/>
    <w:rsid w:val="0034447A"/>
    <w:rsid w:val="00346682"/>
    <w:rsid w:val="00346E74"/>
    <w:rsid w:val="0034721A"/>
    <w:rsid w:val="003508BC"/>
    <w:rsid w:val="00351DEE"/>
    <w:rsid w:val="00353839"/>
    <w:rsid w:val="00353E71"/>
    <w:rsid w:val="0035552F"/>
    <w:rsid w:val="003562AC"/>
    <w:rsid w:val="003575D4"/>
    <w:rsid w:val="00357978"/>
    <w:rsid w:val="00357F5D"/>
    <w:rsid w:val="00362A39"/>
    <w:rsid w:val="003632E1"/>
    <w:rsid w:val="00363652"/>
    <w:rsid w:val="003658D8"/>
    <w:rsid w:val="003659EE"/>
    <w:rsid w:val="00366BFE"/>
    <w:rsid w:val="003676DA"/>
    <w:rsid w:val="00370149"/>
    <w:rsid w:val="00375415"/>
    <w:rsid w:val="003772C3"/>
    <w:rsid w:val="00380E2A"/>
    <w:rsid w:val="003817D7"/>
    <w:rsid w:val="00382046"/>
    <w:rsid w:val="003863CF"/>
    <w:rsid w:val="00386EED"/>
    <w:rsid w:val="003874D0"/>
    <w:rsid w:val="00390198"/>
    <w:rsid w:val="00393391"/>
    <w:rsid w:val="00394176"/>
    <w:rsid w:val="00395145"/>
    <w:rsid w:val="00395B70"/>
    <w:rsid w:val="00395EE1"/>
    <w:rsid w:val="003960E6"/>
    <w:rsid w:val="0039797D"/>
    <w:rsid w:val="00397C71"/>
    <w:rsid w:val="003A67FF"/>
    <w:rsid w:val="003B0827"/>
    <w:rsid w:val="003B09DC"/>
    <w:rsid w:val="003B15B0"/>
    <w:rsid w:val="003B2277"/>
    <w:rsid w:val="003B2E1B"/>
    <w:rsid w:val="003B3A41"/>
    <w:rsid w:val="003B50D8"/>
    <w:rsid w:val="003B63F0"/>
    <w:rsid w:val="003C0CED"/>
    <w:rsid w:val="003C1713"/>
    <w:rsid w:val="003C2B20"/>
    <w:rsid w:val="003C4031"/>
    <w:rsid w:val="003C4279"/>
    <w:rsid w:val="003C56CE"/>
    <w:rsid w:val="003C627A"/>
    <w:rsid w:val="003C7386"/>
    <w:rsid w:val="003D0AE1"/>
    <w:rsid w:val="003D4A13"/>
    <w:rsid w:val="003D5AC5"/>
    <w:rsid w:val="003D62B7"/>
    <w:rsid w:val="003D6CF1"/>
    <w:rsid w:val="003E0742"/>
    <w:rsid w:val="003E1681"/>
    <w:rsid w:val="003E25DE"/>
    <w:rsid w:val="003E3D16"/>
    <w:rsid w:val="003E42FB"/>
    <w:rsid w:val="003E4E95"/>
    <w:rsid w:val="003E7423"/>
    <w:rsid w:val="003F00A9"/>
    <w:rsid w:val="003F093F"/>
    <w:rsid w:val="003F11AE"/>
    <w:rsid w:val="003F14AD"/>
    <w:rsid w:val="003F26B1"/>
    <w:rsid w:val="003F46D7"/>
    <w:rsid w:val="003F4D24"/>
    <w:rsid w:val="003F5EBC"/>
    <w:rsid w:val="00404B38"/>
    <w:rsid w:val="0040674B"/>
    <w:rsid w:val="00406973"/>
    <w:rsid w:val="00406F64"/>
    <w:rsid w:val="00407E6D"/>
    <w:rsid w:val="00410A93"/>
    <w:rsid w:val="00411826"/>
    <w:rsid w:val="00412CB4"/>
    <w:rsid w:val="0041383F"/>
    <w:rsid w:val="004156BF"/>
    <w:rsid w:val="00415E32"/>
    <w:rsid w:val="00420814"/>
    <w:rsid w:val="00422185"/>
    <w:rsid w:val="00422BD5"/>
    <w:rsid w:val="004233E6"/>
    <w:rsid w:val="00424535"/>
    <w:rsid w:val="00425A05"/>
    <w:rsid w:val="00425E97"/>
    <w:rsid w:val="0043056A"/>
    <w:rsid w:val="004306BF"/>
    <w:rsid w:val="00431B67"/>
    <w:rsid w:val="0043381E"/>
    <w:rsid w:val="00436AB3"/>
    <w:rsid w:val="004373C2"/>
    <w:rsid w:val="00440240"/>
    <w:rsid w:val="00446714"/>
    <w:rsid w:val="00446F69"/>
    <w:rsid w:val="00450EB0"/>
    <w:rsid w:val="00451692"/>
    <w:rsid w:val="00452E1E"/>
    <w:rsid w:val="0045388F"/>
    <w:rsid w:val="00454576"/>
    <w:rsid w:val="00454BD6"/>
    <w:rsid w:val="00455372"/>
    <w:rsid w:val="00456BDC"/>
    <w:rsid w:val="00457147"/>
    <w:rsid w:val="004601F9"/>
    <w:rsid w:val="004602F9"/>
    <w:rsid w:val="004609B0"/>
    <w:rsid w:val="00460BB8"/>
    <w:rsid w:val="00460FC4"/>
    <w:rsid w:val="00461BF8"/>
    <w:rsid w:val="00464E62"/>
    <w:rsid w:val="00465CF7"/>
    <w:rsid w:val="00465FC7"/>
    <w:rsid w:val="004666FF"/>
    <w:rsid w:val="0047200D"/>
    <w:rsid w:val="004723D6"/>
    <w:rsid w:val="00472B3A"/>
    <w:rsid w:val="004739FB"/>
    <w:rsid w:val="00473D7A"/>
    <w:rsid w:val="00473D9D"/>
    <w:rsid w:val="00476527"/>
    <w:rsid w:val="00477006"/>
    <w:rsid w:val="00477F54"/>
    <w:rsid w:val="00480DBF"/>
    <w:rsid w:val="00484D28"/>
    <w:rsid w:val="004871C7"/>
    <w:rsid w:val="0048787A"/>
    <w:rsid w:val="004903D8"/>
    <w:rsid w:val="00491414"/>
    <w:rsid w:val="00492066"/>
    <w:rsid w:val="00492B17"/>
    <w:rsid w:val="00493BDE"/>
    <w:rsid w:val="004954F1"/>
    <w:rsid w:val="00495525"/>
    <w:rsid w:val="00495B13"/>
    <w:rsid w:val="00496215"/>
    <w:rsid w:val="004975A1"/>
    <w:rsid w:val="004A1DD5"/>
    <w:rsid w:val="004A23FD"/>
    <w:rsid w:val="004A2917"/>
    <w:rsid w:val="004A6A9B"/>
    <w:rsid w:val="004A6B44"/>
    <w:rsid w:val="004A7B93"/>
    <w:rsid w:val="004B1171"/>
    <w:rsid w:val="004B152F"/>
    <w:rsid w:val="004B4663"/>
    <w:rsid w:val="004B5089"/>
    <w:rsid w:val="004B5D23"/>
    <w:rsid w:val="004B6941"/>
    <w:rsid w:val="004B6B7A"/>
    <w:rsid w:val="004B6E49"/>
    <w:rsid w:val="004B7394"/>
    <w:rsid w:val="004B741C"/>
    <w:rsid w:val="004C0876"/>
    <w:rsid w:val="004C0F7D"/>
    <w:rsid w:val="004C1050"/>
    <w:rsid w:val="004C1112"/>
    <w:rsid w:val="004C1787"/>
    <w:rsid w:val="004C371C"/>
    <w:rsid w:val="004C4440"/>
    <w:rsid w:val="004C4D51"/>
    <w:rsid w:val="004C4F1C"/>
    <w:rsid w:val="004C5C90"/>
    <w:rsid w:val="004C611B"/>
    <w:rsid w:val="004C6201"/>
    <w:rsid w:val="004C7D35"/>
    <w:rsid w:val="004D0E6D"/>
    <w:rsid w:val="004D25BB"/>
    <w:rsid w:val="004D2A41"/>
    <w:rsid w:val="004D4CBC"/>
    <w:rsid w:val="004D5FD5"/>
    <w:rsid w:val="004D6199"/>
    <w:rsid w:val="004D75CE"/>
    <w:rsid w:val="004E0707"/>
    <w:rsid w:val="004E09C3"/>
    <w:rsid w:val="004E0DE8"/>
    <w:rsid w:val="004E1048"/>
    <w:rsid w:val="004E3DF7"/>
    <w:rsid w:val="004E5E5D"/>
    <w:rsid w:val="004E63A0"/>
    <w:rsid w:val="004E74C8"/>
    <w:rsid w:val="004F1EE7"/>
    <w:rsid w:val="004F27D2"/>
    <w:rsid w:val="004F3B31"/>
    <w:rsid w:val="004F595D"/>
    <w:rsid w:val="004F6DBF"/>
    <w:rsid w:val="004F737A"/>
    <w:rsid w:val="00500449"/>
    <w:rsid w:val="005010FE"/>
    <w:rsid w:val="00501EE0"/>
    <w:rsid w:val="00502015"/>
    <w:rsid w:val="00502B29"/>
    <w:rsid w:val="005030B1"/>
    <w:rsid w:val="0050375B"/>
    <w:rsid w:val="00503D3B"/>
    <w:rsid w:val="00503FA9"/>
    <w:rsid w:val="005043A4"/>
    <w:rsid w:val="0050491B"/>
    <w:rsid w:val="00504ADC"/>
    <w:rsid w:val="00505EEA"/>
    <w:rsid w:val="00507467"/>
    <w:rsid w:val="005102E8"/>
    <w:rsid w:val="00511264"/>
    <w:rsid w:val="00512085"/>
    <w:rsid w:val="00514ED7"/>
    <w:rsid w:val="005162FE"/>
    <w:rsid w:val="0052135E"/>
    <w:rsid w:val="00522AAC"/>
    <w:rsid w:val="0052310D"/>
    <w:rsid w:val="00523F66"/>
    <w:rsid w:val="005248A6"/>
    <w:rsid w:val="005257AD"/>
    <w:rsid w:val="00525ECD"/>
    <w:rsid w:val="0052657D"/>
    <w:rsid w:val="00526842"/>
    <w:rsid w:val="00530489"/>
    <w:rsid w:val="0053064C"/>
    <w:rsid w:val="00532D78"/>
    <w:rsid w:val="00534D68"/>
    <w:rsid w:val="00535262"/>
    <w:rsid w:val="005356FB"/>
    <w:rsid w:val="0053710F"/>
    <w:rsid w:val="00537CFC"/>
    <w:rsid w:val="00540885"/>
    <w:rsid w:val="005409C4"/>
    <w:rsid w:val="00542557"/>
    <w:rsid w:val="00543652"/>
    <w:rsid w:val="005437AC"/>
    <w:rsid w:val="005440D9"/>
    <w:rsid w:val="0054562F"/>
    <w:rsid w:val="00545F0F"/>
    <w:rsid w:val="005465AD"/>
    <w:rsid w:val="0054768C"/>
    <w:rsid w:val="00553F12"/>
    <w:rsid w:val="00554DE4"/>
    <w:rsid w:val="00554EAC"/>
    <w:rsid w:val="005550EE"/>
    <w:rsid w:val="00556E4D"/>
    <w:rsid w:val="00557969"/>
    <w:rsid w:val="00557AF3"/>
    <w:rsid w:val="00557CA2"/>
    <w:rsid w:val="00560C05"/>
    <w:rsid w:val="0056181D"/>
    <w:rsid w:val="0056258C"/>
    <w:rsid w:val="005630F4"/>
    <w:rsid w:val="00567B76"/>
    <w:rsid w:val="0057008C"/>
    <w:rsid w:val="005716B3"/>
    <w:rsid w:val="00572A27"/>
    <w:rsid w:val="00572EE4"/>
    <w:rsid w:val="00575900"/>
    <w:rsid w:val="00575AD5"/>
    <w:rsid w:val="005769EA"/>
    <w:rsid w:val="00576A75"/>
    <w:rsid w:val="00576E0B"/>
    <w:rsid w:val="00577EF9"/>
    <w:rsid w:val="00580093"/>
    <w:rsid w:val="00580863"/>
    <w:rsid w:val="00580D54"/>
    <w:rsid w:val="005810E0"/>
    <w:rsid w:val="00581B86"/>
    <w:rsid w:val="005822B6"/>
    <w:rsid w:val="00582394"/>
    <w:rsid w:val="0058385C"/>
    <w:rsid w:val="005838ED"/>
    <w:rsid w:val="00583F1D"/>
    <w:rsid w:val="0058449D"/>
    <w:rsid w:val="00584AB2"/>
    <w:rsid w:val="005862E9"/>
    <w:rsid w:val="00586841"/>
    <w:rsid w:val="005871A6"/>
    <w:rsid w:val="00587E95"/>
    <w:rsid w:val="005913D8"/>
    <w:rsid w:val="005918C2"/>
    <w:rsid w:val="00592CB7"/>
    <w:rsid w:val="005933B6"/>
    <w:rsid w:val="005955A8"/>
    <w:rsid w:val="00596993"/>
    <w:rsid w:val="00596E3A"/>
    <w:rsid w:val="00597926"/>
    <w:rsid w:val="00597E5A"/>
    <w:rsid w:val="005A067A"/>
    <w:rsid w:val="005A0C35"/>
    <w:rsid w:val="005A101F"/>
    <w:rsid w:val="005A1E74"/>
    <w:rsid w:val="005A2AD5"/>
    <w:rsid w:val="005A3A4F"/>
    <w:rsid w:val="005A6D41"/>
    <w:rsid w:val="005A7EFD"/>
    <w:rsid w:val="005B01E9"/>
    <w:rsid w:val="005B22C3"/>
    <w:rsid w:val="005B38EC"/>
    <w:rsid w:val="005B72C0"/>
    <w:rsid w:val="005B74A5"/>
    <w:rsid w:val="005C11AF"/>
    <w:rsid w:val="005C243F"/>
    <w:rsid w:val="005C2D7F"/>
    <w:rsid w:val="005C4B59"/>
    <w:rsid w:val="005C5960"/>
    <w:rsid w:val="005C5D14"/>
    <w:rsid w:val="005C5D23"/>
    <w:rsid w:val="005C62F1"/>
    <w:rsid w:val="005C7112"/>
    <w:rsid w:val="005C78D6"/>
    <w:rsid w:val="005D02C0"/>
    <w:rsid w:val="005D141C"/>
    <w:rsid w:val="005D199A"/>
    <w:rsid w:val="005D1E15"/>
    <w:rsid w:val="005D2016"/>
    <w:rsid w:val="005D2248"/>
    <w:rsid w:val="005D5B24"/>
    <w:rsid w:val="005D79A9"/>
    <w:rsid w:val="005D7F68"/>
    <w:rsid w:val="005E0E9E"/>
    <w:rsid w:val="005E2B51"/>
    <w:rsid w:val="005E3210"/>
    <w:rsid w:val="005E3769"/>
    <w:rsid w:val="005E5D72"/>
    <w:rsid w:val="005E6D24"/>
    <w:rsid w:val="005E7DD5"/>
    <w:rsid w:val="005E7E59"/>
    <w:rsid w:val="005F69F0"/>
    <w:rsid w:val="005F6ADB"/>
    <w:rsid w:val="005F6DEA"/>
    <w:rsid w:val="0060010B"/>
    <w:rsid w:val="00601423"/>
    <w:rsid w:val="006029F8"/>
    <w:rsid w:val="00603D68"/>
    <w:rsid w:val="00604532"/>
    <w:rsid w:val="006049BC"/>
    <w:rsid w:val="00605058"/>
    <w:rsid w:val="006050AF"/>
    <w:rsid w:val="00606F43"/>
    <w:rsid w:val="006072C0"/>
    <w:rsid w:val="006106D9"/>
    <w:rsid w:val="00611960"/>
    <w:rsid w:val="00611EE6"/>
    <w:rsid w:val="00612F8B"/>
    <w:rsid w:val="0061486B"/>
    <w:rsid w:val="00615545"/>
    <w:rsid w:val="006171DB"/>
    <w:rsid w:val="00623866"/>
    <w:rsid w:val="00623FCF"/>
    <w:rsid w:val="00624954"/>
    <w:rsid w:val="00626619"/>
    <w:rsid w:val="00627F7C"/>
    <w:rsid w:val="0063025C"/>
    <w:rsid w:val="0063085B"/>
    <w:rsid w:val="00632836"/>
    <w:rsid w:val="00635307"/>
    <w:rsid w:val="0063697B"/>
    <w:rsid w:val="0063777E"/>
    <w:rsid w:val="0064267F"/>
    <w:rsid w:val="00642761"/>
    <w:rsid w:val="006434C5"/>
    <w:rsid w:val="00643D79"/>
    <w:rsid w:val="00644E3D"/>
    <w:rsid w:val="00644E5E"/>
    <w:rsid w:val="00646C2E"/>
    <w:rsid w:val="0064798D"/>
    <w:rsid w:val="00650209"/>
    <w:rsid w:val="006502F1"/>
    <w:rsid w:val="0065091A"/>
    <w:rsid w:val="00651539"/>
    <w:rsid w:val="00651731"/>
    <w:rsid w:val="00651DAE"/>
    <w:rsid w:val="00652D8E"/>
    <w:rsid w:val="006540B7"/>
    <w:rsid w:val="006578AD"/>
    <w:rsid w:val="00663A50"/>
    <w:rsid w:val="00665160"/>
    <w:rsid w:val="00666CD2"/>
    <w:rsid w:val="00667DA4"/>
    <w:rsid w:val="00671123"/>
    <w:rsid w:val="0067164B"/>
    <w:rsid w:val="006717F6"/>
    <w:rsid w:val="0067219F"/>
    <w:rsid w:val="00672EDB"/>
    <w:rsid w:val="00673222"/>
    <w:rsid w:val="00673D61"/>
    <w:rsid w:val="00673F01"/>
    <w:rsid w:val="00674402"/>
    <w:rsid w:val="00675750"/>
    <w:rsid w:val="00676C25"/>
    <w:rsid w:val="00681EA6"/>
    <w:rsid w:val="0068251D"/>
    <w:rsid w:val="00682BC4"/>
    <w:rsid w:val="00682EBC"/>
    <w:rsid w:val="0068459B"/>
    <w:rsid w:val="00684D8C"/>
    <w:rsid w:val="00685095"/>
    <w:rsid w:val="00687E83"/>
    <w:rsid w:val="00692766"/>
    <w:rsid w:val="006927FC"/>
    <w:rsid w:val="00692B70"/>
    <w:rsid w:val="00693616"/>
    <w:rsid w:val="006959B2"/>
    <w:rsid w:val="00695C02"/>
    <w:rsid w:val="006A2D0C"/>
    <w:rsid w:val="006A42CC"/>
    <w:rsid w:val="006A4958"/>
    <w:rsid w:val="006A4F40"/>
    <w:rsid w:val="006A5213"/>
    <w:rsid w:val="006A5408"/>
    <w:rsid w:val="006A5FBC"/>
    <w:rsid w:val="006A6499"/>
    <w:rsid w:val="006A6899"/>
    <w:rsid w:val="006A6A85"/>
    <w:rsid w:val="006A70F9"/>
    <w:rsid w:val="006A71E5"/>
    <w:rsid w:val="006A7591"/>
    <w:rsid w:val="006A7E79"/>
    <w:rsid w:val="006B0295"/>
    <w:rsid w:val="006B2ACB"/>
    <w:rsid w:val="006B368E"/>
    <w:rsid w:val="006B46B7"/>
    <w:rsid w:val="006B6615"/>
    <w:rsid w:val="006C03A9"/>
    <w:rsid w:val="006C0F0B"/>
    <w:rsid w:val="006C13D5"/>
    <w:rsid w:val="006C19C9"/>
    <w:rsid w:val="006C1BAD"/>
    <w:rsid w:val="006C3E78"/>
    <w:rsid w:val="006C5B10"/>
    <w:rsid w:val="006C6E24"/>
    <w:rsid w:val="006C7BDE"/>
    <w:rsid w:val="006D0B10"/>
    <w:rsid w:val="006D102C"/>
    <w:rsid w:val="006D1E79"/>
    <w:rsid w:val="006D269A"/>
    <w:rsid w:val="006D35D9"/>
    <w:rsid w:val="006D36C1"/>
    <w:rsid w:val="006D5180"/>
    <w:rsid w:val="006E44EC"/>
    <w:rsid w:val="006E5480"/>
    <w:rsid w:val="006E6D14"/>
    <w:rsid w:val="006E73E8"/>
    <w:rsid w:val="006F3065"/>
    <w:rsid w:val="006F7067"/>
    <w:rsid w:val="00703C37"/>
    <w:rsid w:val="00707DCD"/>
    <w:rsid w:val="007107D1"/>
    <w:rsid w:val="00710D66"/>
    <w:rsid w:val="00712956"/>
    <w:rsid w:val="007151E6"/>
    <w:rsid w:val="00716814"/>
    <w:rsid w:val="00717E5A"/>
    <w:rsid w:val="00721E32"/>
    <w:rsid w:val="007227CB"/>
    <w:rsid w:val="00722871"/>
    <w:rsid w:val="00724052"/>
    <w:rsid w:val="00724913"/>
    <w:rsid w:val="00726266"/>
    <w:rsid w:val="00727099"/>
    <w:rsid w:val="007332E9"/>
    <w:rsid w:val="00733B01"/>
    <w:rsid w:val="00734AAB"/>
    <w:rsid w:val="00734E4E"/>
    <w:rsid w:val="007362C9"/>
    <w:rsid w:val="00740005"/>
    <w:rsid w:val="0074076E"/>
    <w:rsid w:val="007414D6"/>
    <w:rsid w:val="00741EB1"/>
    <w:rsid w:val="00742148"/>
    <w:rsid w:val="00744ABA"/>
    <w:rsid w:val="007473A1"/>
    <w:rsid w:val="007477DE"/>
    <w:rsid w:val="00751BCB"/>
    <w:rsid w:val="0075205F"/>
    <w:rsid w:val="0075315F"/>
    <w:rsid w:val="007535DE"/>
    <w:rsid w:val="0075383C"/>
    <w:rsid w:val="00753BB3"/>
    <w:rsid w:val="00754350"/>
    <w:rsid w:val="00755CFD"/>
    <w:rsid w:val="00756615"/>
    <w:rsid w:val="007576B5"/>
    <w:rsid w:val="00757A9F"/>
    <w:rsid w:val="007610D8"/>
    <w:rsid w:val="0076212F"/>
    <w:rsid w:val="00762545"/>
    <w:rsid w:val="00762A9D"/>
    <w:rsid w:val="00763404"/>
    <w:rsid w:val="007665D8"/>
    <w:rsid w:val="007674FC"/>
    <w:rsid w:val="007750F9"/>
    <w:rsid w:val="0077538C"/>
    <w:rsid w:val="0077707E"/>
    <w:rsid w:val="00781A7B"/>
    <w:rsid w:val="0078271C"/>
    <w:rsid w:val="00783476"/>
    <w:rsid w:val="007907EF"/>
    <w:rsid w:val="007914E3"/>
    <w:rsid w:val="00791EEC"/>
    <w:rsid w:val="00792111"/>
    <w:rsid w:val="0079290A"/>
    <w:rsid w:val="00793EDD"/>
    <w:rsid w:val="00794BA7"/>
    <w:rsid w:val="0079518B"/>
    <w:rsid w:val="00795642"/>
    <w:rsid w:val="00796BAF"/>
    <w:rsid w:val="0079740E"/>
    <w:rsid w:val="0079783C"/>
    <w:rsid w:val="007A047A"/>
    <w:rsid w:val="007A1AFA"/>
    <w:rsid w:val="007A33C2"/>
    <w:rsid w:val="007A3C2C"/>
    <w:rsid w:val="007A7D06"/>
    <w:rsid w:val="007B07CD"/>
    <w:rsid w:val="007B0EDD"/>
    <w:rsid w:val="007B184B"/>
    <w:rsid w:val="007B1DC3"/>
    <w:rsid w:val="007B20FA"/>
    <w:rsid w:val="007B2A61"/>
    <w:rsid w:val="007B3303"/>
    <w:rsid w:val="007B38A1"/>
    <w:rsid w:val="007B4B9A"/>
    <w:rsid w:val="007B64D9"/>
    <w:rsid w:val="007B6AED"/>
    <w:rsid w:val="007C233B"/>
    <w:rsid w:val="007C2ADB"/>
    <w:rsid w:val="007C2CD3"/>
    <w:rsid w:val="007C5B47"/>
    <w:rsid w:val="007C5EE3"/>
    <w:rsid w:val="007C6520"/>
    <w:rsid w:val="007C6ABA"/>
    <w:rsid w:val="007D010F"/>
    <w:rsid w:val="007D38FE"/>
    <w:rsid w:val="007D4F1E"/>
    <w:rsid w:val="007D52E6"/>
    <w:rsid w:val="007D649B"/>
    <w:rsid w:val="007D7007"/>
    <w:rsid w:val="007D7093"/>
    <w:rsid w:val="007E013A"/>
    <w:rsid w:val="007E13B0"/>
    <w:rsid w:val="007E13CC"/>
    <w:rsid w:val="007E2595"/>
    <w:rsid w:val="007E49FD"/>
    <w:rsid w:val="007E4BEC"/>
    <w:rsid w:val="007E5547"/>
    <w:rsid w:val="007E568B"/>
    <w:rsid w:val="007E73D9"/>
    <w:rsid w:val="007F0257"/>
    <w:rsid w:val="007F2E9E"/>
    <w:rsid w:val="007F3E8C"/>
    <w:rsid w:val="007F64B0"/>
    <w:rsid w:val="007F7856"/>
    <w:rsid w:val="008011FA"/>
    <w:rsid w:val="0080342C"/>
    <w:rsid w:val="00804349"/>
    <w:rsid w:val="00804C21"/>
    <w:rsid w:val="0081024D"/>
    <w:rsid w:val="00810256"/>
    <w:rsid w:val="0081080B"/>
    <w:rsid w:val="00810A9C"/>
    <w:rsid w:val="008140CF"/>
    <w:rsid w:val="00814BD9"/>
    <w:rsid w:val="00815137"/>
    <w:rsid w:val="008159BF"/>
    <w:rsid w:val="00816D15"/>
    <w:rsid w:val="00816FBE"/>
    <w:rsid w:val="0082129C"/>
    <w:rsid w:val="00821578"/>
    <w:rsid w:val="008234F3"/>
    <w:rsid w:val="008236BE"/>
    <w:rsid w:val="00823BBC"/>
    <w:rsid w:val="00825729"/>
    <w:rsid w:val="00825942"/>
    <w:rsid w:val="00825AC3"/>
    <w:rsid w:val="00826EBD"/>
    <w:rsid w:val="008276DF"/>
    <w:rsid w:val="00830753"/>
    <w:rsid w:val="00830CBB"/>
    <w:rsid w:val="00832609"/>
    <w:rsid w:val="00832DE6"/>
    <w:rsid w:val="00833505"/>
    <w:rsid w:val="00835909"/>
    <w:rsid w:val="008364A2"/>
    <w:rsid w:val="00840DE0"/>
    <w:rsid w:val="00841710"/>
    <w:rsid w:val="00842944"/>
    <w:rsid w:val="00842E43"/>
    <w:rsid w:val="008434C8"/>
    <w:rsid w:val="008453CB"/>
    <w:rsid w:val="00850782"/>
    <w:rsid w:val="00850ABE"/>
    <w:rsid w:val="008516E1"/>
    <w:rsid w:val="00851FEA"/>
    <w:rsid w:val="00852436"/>
    <w:rsid w:val="0085255A"/>
    <w:rsid w:val="00853681"/>
    <w:rsid w:val="00856078"/>
    <w:rsid w:val="00856FD5"/>
    <w:rsid w:val="00857647"/>
    <w:rsid w:val="00857ABD"/>
    <w:rsid w:val="00861539"/>
    <w:rsid w:val="008618F1"/>
    <w:rsid w:val="00862FC1"/>
    <w:rsid w:val="00863EF4"/>
    <w:rsid w:val="0086505D"/>
    <w:rsid w:val="00866D6D"/>
    <w:rsid w:val="0086724A"/>
    <w:rsid w:val="00867D29"/>
    <w:rsid w:val="00871E20"/>
    <w:rsid w:val="0087272F"/>
    <w:rsid w:val="008728A1"/>
    <w:rsid w:val="00872CC5"/>
    <w:rsid w:val="0087448C"/>
    <w:rsid w:val="00874AE1"/>
    <w:rsid w:val="0087692D"/>
    <w:rsid w:val="00877729"/>
    <w:rsid w:val="008804C3"/>
    <w:rsid w:val="0088064E"/>
    <w:rsid w:val="0088073D"/>
    <w:rsid w:val="00880898"/>
    <w:rsid w:val="00881824"/>
    <w:rsid w:val="00883360"/>
    <w:rsid w:val="00883B6F"/>
    <w:rsid w:val="00883FC2"/>
    <w:rsid w:val="008853FD"/>
    <w:rsid w:val="00886EE1"/>
    <w:rsid w:val="00891165"/>
    <w:rsid w:val="0089256E"/>
    <w:rsid w:val="00892843"/>
    <w:rsid w:val="0089376B"/>
    <w:rsid w:val="008937C1"/>
    <w:rsid w:val="0089382F"/>
    <w:rsid w:val="00893995"/>
    <w:rsid w:val="00894A3F"/>
    <w:rsid w:val="00895A85"/>
    <w:rsid w:val="0089620B"/>
    <w:rsid w:val="0089725F"/>
    <w:rsid w:val="008A0616"/>
    <w:rsid w:val="008A2AFD"/>
    <w:rsid w:val="008A2B5B"/>
    <w:rsid w:val="008A30DD"/>
    <w:rsid w:val="008A3345"/>
    <w:rsid w:val="008A5198"/>
    <w:rsid w:val="008A5F86"/>
    <w:rsid w:val="008A61F3"/>
    <w:rsid w:val="008A6260"/>
    <w:rsid w:val="008A7D8B"/>
    <w:rsid w:val="008B03FE"/>
    <w:rsid w:val="008B0B8E"/>
    <w:rsid w:val="008B46BE"/>
    <w:rsid w:val="008B4F5B"/>
    <w:rsid w:val="008B5A3B"/>
    <w:rsid w:val="008B7971"/>
    <w:rsid w:val="008C01F0"/>
    <w:rsid w:val="008C02A5"/>
    <w:rsid w:val="008C043E"/>
    <w:rsid w:val="008C12D8"/>
    <w:rsid w:val="008C22A6"/>
    <w:rsid w:val="008C3798"/>
    <w:rsid w:val="008D09B1"/>
    <w:rsid w:val="008D3836"/>
    <w:rsid w:val="008D480A"/>
    <w:rsid w:val="008E064C"/>
    <w:rsid w:val="008E1048"/>
    <w:rsid w:val="008E3F97"/>
    <w:rsid w:val="008E41BA"/>
    <w:rsid w:val="008E4EC4"/>
    <w:rsid w:val="008E50B5"/>
    <w:rsid w:val="008E6426"/>
    <w:rsid w:val="008E6F97"/>
    <w:rsid w:val="008E7195"/>
    <w:rsid w:val="008E72CE"/>
    <w:rsid w:val="008F07B7"/>
    <w:rsid w:val="008F17FD"/>
    <w:rsid w:val="008F1912"/>
    <w:rsid w:val="008F2013"/>
    <w:rsid w:val="008F221F"/>
    <w:rsid w:val="008F37EE"/>
    <w:rsid w:val="008F3B8C"/>
    <w:rsid w:val="008F433F"/>
    <w:rsid w:val="008F43CD"/>
    <w:rsid w:val="008F4B31"/>
    <w:rsid w:val="008F4D9F"/>
    <w:rsid w:val="008F4DE5"/>
    <w:rsid w:val="008F5349"/>
    <w:rsid w:val="008F557C"/>
    <w:rsid w:val="008F5FCB"/>
    <w:rsid w:val="008F76D6"/>
    <w:rsid w:val="008F7DAB"/>
    <w:rsid w:val="00901572"/>
    <w:rsid w:val="00901D1F"/>
    <w:rsid w:val="00904000"/>
    <w:rsid w:val="0090749C"/>
    <w:rsid w:val="00907553"/>
    <w:rsid w:val="00907AE7"/>
    <w:rsid w:val="00907D9C"/>
    <w:rsid w:val="00911B0F"/>
    <w:rsid w:val="009145AD"/>
    <w:rsid w:val="00914CF5"/>
    <w:rsid w:val="009163C9"/>
    <w:rsid w:val="0091676B"/>
    <w:rsid w:val="009220E3"/>
    <w:rsid w:val="00924394"/>
    <w:rsid w:val="00925987"/>
    <w:rsid w:val="00925A2F"/>
    <w:rsid w:val="00927117"/>
    <w:rsid w:val="009301D7"/>
    <w:rsid w:val="00931AF4"/>
    <w:rsid w:val="00932A06"/>
    <w:rsid w:val="00932E85"/>
    <w:rsid w:val="009347F0"/>
    <w:rsid w:val="009350DD"/>
    <w:rsid w:val="00936E24"/>
    <w:rsid w:val="0093751A"/>
    <w:rsid w:val="0094070E"/>
    <w:rsid w:val="00941B8E"/>
    <w:rsid w:val="00944244"/>
    <w:rsid w:val="00944ACF"/>
    <w:rsid w:val="00946987"/>
    <w:rsid w:val="00946AFB"/>
    <w:rsid w:val="00950616"/>
    <w:rsid w:val="00951070"/>
    <w:rsid w:val="00955411"/>
    <w:rsid w:val="00957346"/>
    <w:rsid w:val="00960135"/>
    <w:rsid w:val="009657D0"/>
    <w:rsid w:val="00966FCD"/>
    <w:rsid w:val="009677A3"/>
    <w:rsid w:val="00967A1B"/>
    <w:rsid w:val="00967A72"/>
    <w:rsid w:val="00967EDF"/>
    <w:rsid w:val="00967F02"/>
    <w:rsid w:val="00970725"/>
    <w:rsid w:val="00971A3E"/>
    <w:rsid w:val="00972DD5"/>
    <w:rsid w:val="009733A5"/>
    <w:rsid w:val="00975669"/>
    <w:rsid w:val="009767E5"/>
    <w:rsid w:val="009818BA"/>
    <w:rsid w:val="0098208C"/>
    <w:rsid w:val="00982876"/>
    <w:rsid w:val="009830CC"/>
    <w:rsid w:val="00983311"/>
    <w:rsid w:val="00984138"/>
    <w:rsid w:val="00984F3D"/>
    <w:rsid w:val="00985551"/>
    <w:rsid w:val="00985D98"/>
    <w:rsid w:val="00986B05"/>
    <w:rsid w:val="009908A9"/>
    <w:rsid w:val="00991229"/>
    <w:rsid w:val="0099129D"/>
    <w:rsid w:val="00991382"/>
    <w:rsid w:val="0099327B"/>
    <w:rsid w:val="009946D8"/>
    <w:rsid w:val="00997FF1"/>
    <w:rsid w:val="009A18C5"/>
    <w:rsid w:val="009A30DF"/>
    <w:rsid w:val="009A324A"/>
    <w:rsid w:val="009A3F4D"/>
    <w:rsid w:val="009A5EDC"/>
    <w:rsid w:val="009A6B9A"/>
    <w:rsid w:val="009A75E1"/>
    <w:rsid w:val="009B13AA"/>
    <w:rsid w:val="009B3649"/>
    <w:rsid w:val="009B3D4B"/>
    <w:rsid w:val="009B4B97"/>
    <w:rsid w:val="009B6302"/>
    <w:rsid w:val="009B6615"/>
    <w:rsid w:val="009B7142"/>
    <w:rsid w:val="009B7B30"/>
    <w:rsid w:val="009C08BB"/>
    <w:rsid w:val="009C23D4"/>
    <w:rsid w:val="009C2992"/>
    <w:rsid w:val="009C38EA"/>
    <w:rsid w:val="009C3EC0"/>
    <w:rsid w:val="009C768D"/>
    <w:rsid w:val="009D0313"/>
    <w:rsid w:val="009D0BF3"/>
    <w:rsid w:val="009D1169"/>
    <w:rsid w:val="009D166B"/>
    <w:rsid w:val="009D1A3A"/>
    <w:rsid w:val="009D259C"/>
    <w:rsid w:val="009D3EE7"/>
    <w:rsid w:val="009D420F"/>
    <w:rsid w:val="009D522B"/>
    <w:rsid w:val="009D5EA2"/>
    <w:rsid w:val="009D61A1"/>
    <w:rsid w:val="009D6348"/>
    <w:rsid w:val="009D70FB"/>
    <w:rsid w:val="009E12C0"/>
    <w:rsid w:val="009E138F"/>
    <w:rsid w:val="009E169D"/>
    <w:rsid w:val="009E18CD"/>
    <w:rsid w:val="009E1AD5"/>
    <w:rsid w:val="009E5C55"/>
    <w:rsid w:val="009E5DFD"/>
    <w:rsid w:val="009E729B"/>
    <w:rsid w:val="009E73C8"/>
    <w:rsid w:val="009E7E59"/>
    <w:rsid w:val="009F088C"/>
    <w:rsid w:val="009F0E92"/>
    <w:rsid w:val="009F329F"/>
    <w:rsid w:val="009F360C"/>
    <w:rsid w:val="009F4A59"/>
    <w:rsid w:val="009F4CD5"/>
    <w:rsid w:val="00A03FC0"/>
    <w:rsid w:val="00A05AF6"/>
    <w:rsid w:val="00A05B1C"/>
    <w:rsid w:val="00A05C40"/>
    <w:rsid w:val="00A06A9B"/>
    <w:rsid w:val="00A07039"/>
    <w:rsid w:val="00A07F98"/>
    <w:rsid w:val="00A100C2"/>
    <w:rsid w:val="00A10655"/>
    <w:rsid w:val="00A10CE8"/>
    <w:rsid w:val="00A10D45"/>
    <w:rsid w:val="00A128FE"/>
    <w:rsid w:val="00A150E8"/>
    <w:rsid w:val="00A15924"/>
    <w:rsid w:val="00A21A0C"/>
    <w:rsid w:val="00A2415C"/>
    <w:rsid w:val="00A30B81"/>
    <w:rsid w:val="00A30FDD"/>
    <w:rsid w:val="00A31435"/>
    <w:rsid w:val="00A31975"/>
    <w:rsid w:val="00A37B39"/>
    <w:rsid w:val="00A40869"/>
    <w:rsid w:val="00A41CD1"/>
    <w:rsid w:val="00A42D6D"/>
    <w:rsid w:val="00A4348C"/>
    <w:rsid w:val="00A43727"/>
    <w:rsid w:val="00A444C2"/>
    <w:rsid w:val="00A44D24"/>
    <w:rsid w:val="00A452E4"/>
    <w:rsid w:val="00A456D2"/>
    <w:rsid w:val="00A53560"/>
    <w:rsid w:val="00A54861"/>
    <w:rsid w:val="00A569F9"/>
    <w:rsid w:val="00A577CC"/>
    <w:rsid w:val="00A57C72"/>
    <w:rsid w:val="00A61920"/>
    <w:rsid w:val="00A631FC"/>
    <w:rsid w:val="00A63BAA"/>
    <w:rsid w:val="00A64C4F"/>
    <w:rsid w:val="00A660D4"/>
    <w:rsid w:val="00A66147"/>
    <w:rsid w:val="00A67B9C"/>
    <w:rsid w:val="00A70B56"/>
    <w:rsid w:val="00A72C3A"/>
    <w:rsid w:val="00A743FA"/>
    <w:rsid w:val="00A74559"/>
    <w:rsid w:val="00A76BCB"/>
    <w:rsid w:val="00A77BAD"/>
    <w:rsid w:val="00A77C15"/>
    <w:rsid w:val="00A82EE6"/>
    <w:rsid w:val="00A8405D"/>
    <w:rsid w:val="00A8464B"/>
    <w:rsid w:val="00A86AD4"/>
    <w:rsid w:val="00A86D02"/>
    <w:rsid w:val="00A90C13"/>
    <w:rsid w:val="00A9145F"/>
    <w:rsid w:val="00A924FB"/>
    <w:rsid w:val="00A92839"/>
    <w:rsid w:val="00A931B7"/>
    <w:rsid w:val="00A95902"/>
    <w:rsid w:val="00A97260"/>
    <w:rsid w:val="00AA1975"/>
    <w:rsid w:val="00AA1F5C"/>
    <w:rsid w:val="00AA2C7A"/>
    <w:rsid w:val="00AA4D93"/>
    <w:rsid w:val="00AA5D78"/>
    <w:rsid w:val="00AA5F61"/>
    <w:rsid w:val="00AA63D4"/>
    <w:rsid w:val="00AA6E1A"/>
    <w:rsid w:val="00AB1A68"/>
    <w:rsid w:val="00AB26B8"/>
    <w:rsid w:val="00AB2E33"/>
    <w:rsid w:val="00AB38E0"/>
    <w:rsid w:val="00AB3D8A"/>
    <w:rsid w:val="00AB5252"/>
    <w:rsid w:val="00AB6B2F"/>
    <w:rsid w:val="00AC1753"/>
    <w:rsid w:val="00AC18EB"/>
    <w:rsid w:val="00AC37CE"/>
    <w:rsid w:val="00AC4F5E"/>
    <w:rsid w:val="00AC545C"/>
    <w:rsid w:val="00AC7CC4"/>
    <w:rsid w:val="00AC7D89"/>
    <w:rsid w:val="00AC7D8F"/>
    <w:rsid w:val="00AD1EE8"/>
    <w:rsid w:val="00AD26CB"/>
    <w:rsid w:val="00AD2DD4"/>
    <w:rsid w:val="00AD31A0"/>
    <w:rsid w:val="00AD3312"/>
    <w:rsid w:val="00AD40EF"/>
    <w:rsid w:val="00AD42DD"/>
    <w:rsid w:val="00AD4F2D"/>
    <w:rsid w:val="00AD5150"/>
    <w:rsid w:val="00AD69A7"/>
    <w:rsid w:val="00AD740B"/>
    <w:rsid w:val="00AE304C"/>
    <w:rsid w:val="00AE4493"/>
    <w:rsid w:val="00AE5536"/>
    <w:rsid w:val="00AF0379"/>
    <w:rsid w:val="00AF0596"/>
    <w:rsid w:val="00AF0E2D"/>
    <w:rsid w:val="00AF1566"/>
    <w:rsid w:val="00AF2E76"/>
    <w:rsid w:val="00AF3E5C"/>
    <w:rsid w:val="00AF41F8"/>
    <w:rsid w:val="00AF455E"/>
    <w:rsid w:val="00AF578B"/>
    <w:rsid w:val="00AF709C"/>
    <w:rsid w:val="00AF75EE"/>
    <w:rsid w:val="00B003BC"/>
    <w:rsid w:val="00B015C3"/>
    <w:rsid w:val="00B015F3"/>
    <w:rsid w:val="00B02DCB"/>
    <w:rsid w:val="00B04891"/>
    <w:rsid w:val="00B04905"/>
    <w:rsid w:val="00B063F0"/>
    <w:rsid w:val="00B072F9"/>
    <w:rsid w:val="00B077DB"/>
    <w:rsid w:val="00B127E9"/>
    <w:rsid w:val="00B141EB"/>
    <w:rsid w:val="00B16457"/>
    <w:rsid w:val="00B17C14"/>
    <w:rsid w:val="00B20B32"/>
    <w:rsid w:val="00B22B25"/>
    <w:rsid w:val="00B233EF"/>
    <w:rsid w:val="00B23D75"/>
    <w:rsid w:val="00B25B24"/>
    <w:rsid w:val="00B30586"/>
    <w:rsid w:val="00B308EB"/>
    <w:rsid w:val="00B3295C"/>
    <w:rsid w:val="00B331DC"/>
    <w:rsid w:val="00B3447B"/>
    <w:rsid w:val="00B34F8A"/>
    <w:rsid w:val="00B351E0"/>
    <w:rsid w:val="00B352B5"/>
    <w:rsid w:val="00B372D7"/>
    <w:rsid w:val="00B40813"/>
    <w:rsid w:val="00B41D0F"/>
    <w:rsid w:val="00B42472"/>
    <w:rsid w:val="00B4547A"/>
    <w:rsid w:val="00B50218"/>
    <w:rsid w:val="00B51C25"/>
    <w:rsid w:val="00B520F8"/>
    <w:rsid w:val="00B527A6"/>
    <w:rsid w:val="00B54A53"/>
    <w:rsid w:val="00B54D5F"/>
    <w:rsid w:val="00B5518E"/>
    <w:rsid w:val="00B552A9"/>
    <w:rsid w:val="00B56F2E"/>
    <w:rsid w:val="00B57929"/>
    <w:rsid w:val="00B60227"/>
    <w:rsid w:val="00B62168"/>
    <w:rsid w:val="00B62664"/>
    <w:rsid w:val="00B63CCA"/>
    <w:rsid w:val="00B64A8F"/>
    <w:rsid w:val="00B64F3A"/>
    <w:rsid w:val="00B65744"/>
    <w:rsid w:val="00B704ED"/>
    <w:rsid w:val="00B71A17"/>
    <w:rsid w:val="00B71E41"/>
    <w:rsid w:val="00B72317"/>
    <w:rsid w:val="00B73CB6"/>
    <w:rsid w:val="00B7411F"/>
    <w:rsid w:val="00B74980"/>
    <w:rsid w:val="00B75EDE"/>
    <w:rsid w:val="00B76FA5"/>
    <w:rsid w:val="00B77355"/>
    <w:rsid w:val="00B800F4"/>
    <w:rsid w:val="00B80B0F"/>
    <w:rsid w:val="00B82554"/>
    <w:rsid w:val="00B8448B"/>
    <w:rsid w:val="00B85939"/>
    <w:rsid w:val="00B86603"/>
    <w:rsid w:val="00B87336"/>
    <w:rsid w:val="00B90164"/>
    <w:rsid w:val="00B94579"/>
    <w:rsid w:val="00B94729"/>
    <w:rsid w:val="00B9524E"/>
    <w:rsid w:val="00B95CD3"/>
    <w:rsid w:val="00B95DB7"/>
    <w:rsid w:val="00B96299"/>
    <w:rsid w:val="00B97E58"/>
    <w:rsid w:val="00BA10DB"/>
    <w:rsid w:val="00BA1C19"/>
    <w:rsid w:val="00BA3968"/>
    <w:rsid w:val="00BA4675"/>
    <w:rsid w:val="00BA470F"/>
    <w:rsid w:val="00BA4858"/>
    <w:rsid w:val="00BA645C"/>
    <w:rsid w:val="00BA71CB"/>
    <w:rsid w:val="00BB2631"/>
    <w:rsid w:val="00BB46AA"/>
    <w:rsid w:val="00BB5165"/>
    <w:rsid w:val="00BB7A5B"/>
    <w:rsid w:val="00BC060D"/>
    <w:rsid w:val="00BC1DA6"/>
    <w:rsid w:val="00BC3BAE"/>
    <w:rsid w:val="00BD2CA0"/>
    <w:rsid w:val="00BD3400"/>
    <w:rsid w:val="00BD4E75"/>
    <w:rsid w:val="00BD60AE"/>
    <w:rsid w:val="00BD77BA"/>
    <w:rsid w:val="00BE0040"/>
    <w:rsid w:val="00BE0500"/>
    <w:rsid w:val="00BE1CAD"/>
    <w:rsid w:val="00BE2611"/>
    <w:rsid w:val="00BE3EE1"/>
    <w:rsid w:val="00BE4A51"/>
    <w:rsid w:val="00BE6379"/>
    <w:rsid w:val="00BE654C"/>
    <w:rsid w:val="00BE71A2"/>
    <w:rsid w:val="00BE71D5"/>
    <w:rsid w:val="00BE7D9F"/>
    <w:rsid w:val="00BF0FD1"/>
    <w:rsid w:val="00BF0FEE"/>
    <w:rsid w:val="00BF2C0A"/>
    <w:rsid w:val="00BF3719"/>
    <w:rsid w:val="00BF3E91"/>
    <w:rsid w:val="00BF57E3"/>
    <w:rsid w:val="00C027A4"/>
    <w:rsid w:val="00C0340B"/>
    <w:rsid w:val="00C03633"/>
    <w:rsid w:val="00C03C26"/>
    <w:rsid w:val="00C0512F"/>
    <w:rsid w:val="00C06AF9"/>
    <w:rsid w:val="00C1216F"/>
    <w:rsid w:val="00C15207"/>
    <w:rsid w:val="00C16DD7"/>
    <w:rsid w:val="00C2103F"/>
    <w:rsid w:val="00C21397"/>
    <w:rsid w:val="00C22735"/>
    <w:rsid w:val="00C237EF"/>
    <w:rsid w:val="00C25AC3"/>
    <w:rsid w:val="00C27458"/>
    <w:rsid w:val="00C27B75"/>
    <w:rsid w:val="00C328D9"/>
    <w:rsid w:val="00C32A94"/>
    <w:rsid w:val="00C342AF"/>
    <w:rsid w:val="00C34F52"/>
    <w:rsid w:val="00C35FFF"/>
    <w:rsid w:val="00C36AD1"/>
    <w:rsid w:val="00C36F9F"/>
    <w:rsid w:val="00C37A16"/>
    <w:rsid w:val="00C4017B"/>
    <w:rsid w:val="00C4139B"/>
    <w:rsid w:val="00C421DF"/>
    <w:rsid w:val="00C45F69"/>
    <w:rsid w:val="00C46A34"/>
    <w:rsid w:val="00C476AC"/>
    <w:rsid w:val="00C50AC8"/>
    <w:rsid w:val="00C5137E"/>
    <w:rsid w:val="00C52044"/>
    <w:rsid w:val="00C52A45"/>
    <w:rsid w:val="00C52CAE"/>
    <w:rsid w:val="00C57E7D"/>
    <w:rsid w:val="00C61886"/>
    <w:rsid w:val="00C62013"/>
    <w:rsid w:val="00C625F8"/>
    <w:rsid w:val="00C62D45"/>
    <w:rsid w:val="00C6469F"/>
    <w:rsid w:val="00C64ECA"/>
    <w:rsid w:val="00C658B9"/>
    <w:rsid w:val="00C658D0"/>
    <w:rsid w:val="00C65D91"/>
    <w:rsid w:val="00C674AE"/>
    <w:rsid w:val="00C67F96"/>
    <w:rsid w:val="00C72B5F"/>
    <w:rsid w:val="00C72F8E"/>
    <w:rsid w:val="00C73319"/>
    <w:rsid w:val="00C7362A"/>
    <w:rsid w:val="00C73882"/>
    <w:rsid w:val="00C76B8E"/>
    <w:rsid w:val="00C76D6A"/>
    <w:rsid w:val="00C77394"/>
    <w:rsid w:val="00C774BE"/>
    <w:rsid w:val="00C8182F"/>
    <w:rsid w:val="00C84101"/>
    <w:rsid w:val="00C863AB"/>
    <w:rsid w:val="00C8676F"/>
    <w:rsid w:val="00C87704"/>
    <w:rsid w:val="00C87E3F"/>
    <w:rsid w:val="00C90E3F"/>
    <w:rsid w:val="00C911F9"/>
    <w:rsid w:val="00C924BD"/>
    <w:rsid w:val="00C92CBE"/>
    <w:rsid w:val="00C9316E"/>
    <w:rsid w:val="00CA1112"/>
    <w:rsid w:val="00CA1D8F"/>
    <w:rsid w:val="00CA3687"/>
    <w:rsid w:val="00CA4C21"/>
    <w:rsid w:val="00CA4D6E"/>
    <w:rsid w:val="00CA6A13"/>
    <w:rsid w:val="00CA789E"/>
    <w:rsid w:val="00CB05B0"/>
    <w:rsid w:val="00CB2BFF"/>
    <w:rsid w:val="00CB4559"/>
    <w:rsid w:val="00CB6191"/>
    <w:rsid w:val="00CB6A40"/>
    <w:rsid w:val="00CB6C7C"/>
    <w:rsid w:val="00CC04B3"/>
    <w:rsid w:val="00CC0728"/>
    <w:rsid w:val="00CC0DC3"/>
    <w:rsid w:val="00CC1658"/>
    <w:rsid w:val="00CC1CD7"/>
    <w:rsid w:val="00CC59F9"/>
    <w:rsid w:val="00CC7E63"/>
    <w:rsid w:val="00CD0644"/>
    <w:rsid w:val="00CD31CB"/>
    <w:rsid w:val="00CD4319"/>
    <w:rsid w:val="00CD4EDF"/>
    <w:rsid w:val="00CD6017"/>
    <w:rsid w:val="00CD62D7"/>
    <w:rsid w:val="00CE0064"/>
    <w:rsid w:val="00CE04B3"/>
    <w:rsid w:val="00CE431F"/>
    <w:rsid w:val="00CE507F"/>
    <w:rsid w:val="00CE5BDD"/>
    <w:rsid w:val="00CE6444"/>
    <w:rsid w:val="00CE6A2B"/>
    <w:rsid w:val="00CE746C"/>
    <w:rsid w:val="00CE74B8"/>
    <w:rsid w:val="00CF2BC7"/>
    <w:rsid w:val="00CF49E4"/>
    <w:rsid w:val="00CF4F61"/>
    <w:rsid w:val="00CF6D4A"/>
    <w:rsid w:val="00D00017"/>
    <w:rsid w:val="00D017B5"/>
    <w:rsid w:val="00D01C43"/>
    <w:rsid w:val="00D02316"/>
    <w:rsid w:val="00D023C1"/>
    <w:rsid w:val="00D02854"/>
    <w:rsid w:val="00D04F4D"/>
    <w:rsid w:val="00D05400"/>
    <w:rsid w:val="00D10A88"/>
    <w:rsid w:val="00D12E5D"/>
    <w:rsid w:val="00D13014"/>
    <w:rsid w:val="00D13023"/>
    <w:rsid w:val="00D14987"/>
    <w:rsid w:val="00D15B25"/>
    <w:rsid w:val="00D16FAF"/>
    <w:rsid w:val="00D174F0"/>
    <w:rsid w:val="00D17E77"/>
    <w:rsid w:val="00D20290"/>
    <w:rsid w:val="00D20EE7"/>
    <w:rsid w:val="00D2297E"/>
    <w:rsid w:val="00D259D2"/>
    <w:rsid w:val="00D262DB"/>
    <w:rsid w:val="00D2720D"/>
    <w:rsid w:val="00D27D29"/>
    <w:rsid w:val="00D31884"/>
    <w:rsid w:val="00D32269"/>
    <w:rsid w:val="00D33D31"/>
    <w:rsid w:val="00D351D4"/>
    <w:rsid w:val="00D35B99"/>
    <w:rsid w:val="00D37BC9"/>
    <w:rsid w:val="00D4209D"/>
    <w:rsid w:val="00D4278D"/>
    <w:rsid w:val="00D441FE"/>
    <w:rsid w:val="00D449B8"/>
    <w:rsid w:val="00D463CD"/>
    <w:rsid w:val="00D46E03"/>
    <w:rsid w:val="00D47515"/>
    <w:rsid w:val="00D51223"/>
    <w:rsid w:val="00D5268B"/>
    <w:rsid w:val="00D536EF"/>
    <w:rsid w:val="00D54758"/>
    <w:rsid w:val="00D54A4A"/>
    <w:rsid w:val="00D54AB9"/>
    <w:rsid w:val="00D55703"/>
    <w:rsid w:val="00D5681D"/>
    <w:rsid w:val="00D5757C"/>
    <w:rsid w:val="00D57919"/>
    <w:rsid w:val="00D62831"/>
    <w:rsid w:val="00D667C8"/>
    <w:rsid w:val="00D70FB5"/>
    <w:rsid w:val="00D713D4"/>
    <w:rsid w:val="00D72057"/>
    <w:rsid w:val="00D7706F"/>
    <w:rsid w:val="00D77531"/>
    <w:rsid w:val="00D826CF"/>
    <w:rsid w:val="00D82D4F"/>
    <w:rsid w:val="00D8376A"/>
    <w:rsid w:val="00D844DA"/>
    <w:rsid w:val="00D8468B"/>
    <w:rsid w:val="00D86823"/>
    <w:rsid w:val="00D874A9"/>
    <w:rsid w:val="00D87C13"/>
    <w:rsid w:val="00D90920"/>
    <w:rsid w:val="00D91EE6"/>
    <w:rsid w:val="00D93F5A"/>
    <w:rsid w:val="00D953BB"/>
    <w:rsid w:val="00D96568"/>
    <w:rsid w:val="00D9750D"/>
    <w:rsid w:val="00DA294C"/>
    <w:rsid w:val="00DA2A08"/>
    <w:rsid w:val="00DA3A96"/>
    <w:rsid w:val="00DA42CC"/>
    <w:rsid w:val="00DA4A75"/>
    <w:rsid w:val="00DA4D34"/>
    <w:rsid w:val="00DA508E"/>
    <w:rsid w:val="00DA6643"/>
    <w:rsid w:val="00DA7271"/>
    <w:rsid w:val="00DB0749"/>
    <w:rsid w:val="00DB3360"/>
    <w:rsid w:val="00DB3965"/>
    <w:rsid w:val="00DB3F5A"/>
    <w:rsid w:val="00DB424C"/>
    <w:rsid w:val="00DB518D"/>
    <w:rsid w:val="00DB631E"/>
    <w:rsid w:val="00DC0308"/>
    <w:rsid w:val="00DC0B92"/>
    <w:rsid w:val="00DC0E27"/>
    <w:rsid w:val="00DC13A5"/>
    <w:rsid w:val="00DC1960"/>
    <w:rsid w:val="00DC2F59"/>
    <w:rsid w:val="00DC350B"/>
    <w:rsid w:val="00DC3EF7"/>
    <w:rsid w:val="00DC405B"/>
    <w:rsid w:val="00DC487A"/>
    <w:rsid w:val="00DC49A6"/>
    <w:rsid w:val="00DD013F"/>
    <w:rsid w:val="00DD33EE"/>
    <w:rsid w:val="00DD46CB"/>
    <w:rsid w:val="00DD4EAF"/>
    <w:rsid w:val="00DD5E2A"/>
    <w:rsid w:val="00DD66FE"/>
    <w:rsid w:val="00DD6F20"/>
    <w:rsid w:val="00DD7780"/>
    <w:rsid w:val="00DE17D8"/>
    <w:rsid w:val="00DE218C"/>
    <w:rsid w:val="00DE3774"/>
    <w:rsid w:val="00DE46CF"/>
    <w:rsid w:val="00DE4FDC"/>
    <w:rsid w:val="00DE5E0C"/>
    <w:rsid w:val="00DE6589"/>
    <w:rsid w:val="00DE7373"/>
    <w:rsid w:val="00DF24B4"/>
    <w:rsid w:val="00DF43A1"/>
    <w:rsid w:val="00DF63A5"/>
    <w:rsid w:val="00DF63F1"/>
    <w:rsid w:val="00DF7EEA"/>
    <w:rsid w:val="00E0017F"/>
    <w:rsid w:val="00E0083F"/>
    <w:rsid w:val="00E0286C"/>
    <w:rsid w:val="00E02CFA"/>
    <w:rsid w:val="00E10C45"/>
    <w:rsid w:val="00E116F3"/>
    <w:rsid w:val="00E12061"/>
    <w:rsid w:val="00E13ACA"/>
    <w:rsid w:val="00E142C6"/>
    <w:rsid w:val="00E1435C"/>
    <w:rsid w:val="00E14679"/>
    <w:rsid w:val="00E16598"/>
    <w:rsid w:val="00E1690E"/>
    <w:rsid w:val="00E17ECA"/>
    <w:rsid w:val="00E20417"/>
    <w:rsid w:val="00E20714"/>
    <w:rsid w:val="00E20740"/>
    <w:rsid w:val="00E21CBE"/>
    <w:rsid w:val="00E22947"/>
    <w:rsid w:val="00E22F69"/>
    <w:rsid w:val="00E253D3"/>
    <w:rsid w:val="00E260ED"/>
    <w:rsid w:val="00E26603"/>
    <w:rsid w:val="00E26974"/>
    <w:rsid w:val="00E274B8"/>
    <w:rsid w:val="00E27724"/>
    <w:rsid w:val="00E2776E"/>
    <w:rsid w:val="00E30FF8"/>
    <w:rsid w:val="00E319A0"/>
    <w:rsid w:val="00E31E61"/>
    <w:rsid w:val="00E333AC"/>
    <w:rsid w:val="00E4197B"/>
    <w:rsid w:val="00E42433"/>
    <w:rsid w:val="00E42B31"/>
    <w:rsid w:val="00E4514F"/>
    <w:rsid w:val="00E457BF"/>
    <w:rsid w:val="00E46756"/>
    <w:rsid w:val="00E46BD3"/>
    <w:rsid w:val="00E47829"/>
    <w:rsid w:val="00E47945"/>
    <w:rsid w:val="00E504E5"/>
    <w:rsid w:val="00E5161B"/>
    <w:rsid w:val="00E51EE9"/>
    <w:rsid w:val="00E520AA"/>
    <w:rsid w:val="00E54AF1"/>
    <w:rsid w:val="00E55135"/>
    <w:rsid w:val="00E55AD8"/>
    <w:rsid w:val="00E56B54"/>
    <w:rsid w:val="00E56EC1"/>
    <w:rsid w:val="00E607E2"/>
    <w:rsid w:val="00E6221B"/>
    <w:rsid w:val="00E629E6"/>
    <w:rsid w:val="00E6443E"/>
    <w:rsid w:val="00E64D72"/>
    <w:rsid w:val="00E67542"/>
    <w:rsid w:val="00E71C1C"/>
    <w:rsid w:val="00E74F47"/>
    <w:rsid w:val="00E75B81"/>
    <w:rsid w:val="00E75E43"/>
    <w:rsid w:val="00E76311"/>
    <w:rsid w:val="00E763E7"/>
    <w:rsid w:val="00E76642"/>
    <w:rsid w:val="00E77178"/>
    <w:rsid w:val="00E800E9"/>
    <w:rsid w:val="00E80723"/>
    <w:rsid w:val="00E80CF1"/>
    <w:rsid w:val="00E83EBC"/>
    <w:rsid w:val="00E86CFB"/>
    <w:rsid w:val="00E91146"/>
    <w:rsid w:val="00E91394"/>
    <w:rsid w:val="00E91E8B"/>
    <w:rsid w:val="00E91FE3"/>
    <w:rsid w:val="00E921FC"/>
    <w:rsid w:val="00E93142"/>
    <w:rsid w:val="00E93310"/>
    <w:rsid w:val="00E93C3E"/>
    <w:rsid w:val="00E93ED0"/>
    <w:rsid w:val="00E95E16"/>
    <w:rsid w:val="00EA0BC6"/>
    <w:rsid w:val="00EA0CEA"/>
    <w:rsid w:val="00EA1A9D"/>
    <w:rsid w:val="00EA1D0A"/>
    <w:rsid w:val="00EA1DA7"/>
    <w:rsid w:val="00EA2088"/>
    <w:rsid w:val="00EA28F8"/>
    <w:rsid w:val="00EA3063"/>
    <w:rsid w:val="00EA3FD3"/>
    <w:rsid w:val="00EA446D"/>
    <w:rsid w:val="00EA4787"/>
    <w:rsid w:val="00EA5F16"/>
    <w:rsid w:val="00EA6018"/>
    <w:rsid w:val="00EA7C74"/>
    <w:rsid w:val="00EB1E99"/>
    <w:rsid w:val="00EB2B0C"/>
    <w:rsid w:val="00EB3418"/>
    <w:rsid w:val="00EB44EC"/>
    <w:rsid w:val="00EB47E4"/>
    <w:rsid w:val="00EB52F3"/>
    <w:rsid w:val="00EB6409"/>
    <w:rsid w:val="00EB640E"/>
    <w:rsid w:val="00EC1257"/>
    <w:rsid w:val="00EC3995"/>
    <w:rsid w:val="00EC3A73"/>
    <w:rsid w:val="00EC4439"/>
    <w:rsid w:val="00EC4D99"/>
    <w:rsid w:val="00EC4E13"/>
    <w:rsid w:val="00EC6086"/>
    <w:rsid w:val="00ED089C"/>
    <w:rsid w:val="00ED167B"/>
    <w:rsid w:val="00ED6A28"/>
    <w:rsid w:val="00ED6F0D"/>
    <w:rsid w:val="00EE06EE"/>
    <w:rsid w:val="00EE18D5"/>
    <w:rsid w:val="00EE2DFA"/>
    <w:rsid w:val="00EE363E"/>
    <w:rsid w:val="00EE3947"/>
    <w:rsid w:val="00EE5457"/>
    <w:rsid w:val="00EE6405"/>
    <w:rsid w:val="00EE728D"/>
    <w:rsid w:val="00EF12DE"/>
    <w:rsid w:val="00EF157A"/>
    <w:rsid w:val="00EF3BF8"/>
    <w:rsid w:val="00EF55F4"/>
    <w:rsid w:val="00EF561D"/>
    <w:rsid w:val="00EF6AF6"/>
    <w:rsid w:val="00EF6C29"/>
    <w:rsid w:val="00EF73A2"/>
    <w:rsid w:val="00F02BA1"/>
    <w:rsid w:val="00F04A16"/>
    <w:rsid w:val="00F04FE3"/>
    <w:rsid w:val="00F05E9D"/>
    <w:rsid w:val="00F0726E"/>
    <w:rsid w:val="00F10691"/>
    <w:rsid w:val="00F10AB2"/>
    <w:rsid w:val="00F10B80"/>
    <w:rsid w:val="00F113EE"/>
    <w:rsid w:val="00F12F63"/>
    <w:rsid w:val="00F14AB9"/>
    <w:rsid w:val="00F1535E"/>
    <w:rsid w:val="00F1623B"/>
    <w:rsid w:val="00F20817"/>
    <w:rsid w:val="00F23B12"/>
    <w:rsid w:val="00F240D6"/>
    <w:rsid w:val="00F240F5"/>
    <w:rsid w:val="00F24392"/>
    <w:rsid w:val="00F24C9D"/>
    <w:rsid w:val="00F25675"/>
    <w:rsid w:val="00F27A2A"/>
    <w:rsid w:val="00F31F0F"/>
    <w:rsid w:val="00F35229"/>
    <w:rsid w:val="00F35D74"/>
    <w:rsid w:val="00F4012A"/>
    <w:rsid w:val="00F40A18"/>
    <w:rsid w:val="00F41048"/>
    <w:rsid w:val="00F4157E"/>
    <w:rsid w:val="00F42915"/>
    <w:rsid w:val="00F43920"/>
    <w:rsid w:val="00F43D1B"/>
    <w:rsid w:val="00F44956"/>
    <w:rsid w:val="00F44A19"/>
    <w:rsid w:val="00F4534A"/>
    <w:rsid w:val="00F45DAA"/>
    <w:rsid w:val="00F47DCC"/>
    <w:rsid w:val="00F52E82"/>
    <w:rsid w:val="00F54A43"/>
    <w:rsid w:val="00F565A8"/>
    <w:rsid w:val="00F6010C"/>
    <w:rsid w:val="00F6030F"/>
    <w:rsid w:val="00F603A9"/>
    <w:rsid w:val="00F61422"/>
    <w:rsid w:val="00F618EC"/>
    <w:rsid w:val="00F61E65"/>
    <w:rsid w:val="00F62D0E"/>
    <w:rsid w:val="00F6391A"/>
    <w:rsid w:val="00F64E65"/>
    <w:rsid w:val="00F65039"/>
    <w:rsid w:val="00F70056"/>
    <w:rsid w:val="00F70098"/>
    <w:rsid w:val="00F70174"/>
    <w:rsid w:val="00F712C0"/>
    <w:rsid w:val="00F713F9"/>
    <w:rsid w:val="00F722B1"/>
    <w:rsid w:val="00F73E1F"/>
    <w:rsid w:val="00F749B5"/>
    <w:rsid w:val="00F75B24"/>
    <w:rsid w:val="00F76F39"/>
    <w:rsid w:val="00F80B17"/>
    <w:rsid w:val="00F85E89"/>
    <w:rsid w:val="00F875EC"/>
    <w:rsid w:val="00F92C93"/>
    <w:rsid w:val="00F941DD"/>
    <w:rsid w:val="00F95548"/>
    <w:rsid w:val="00FA1455"/>
    <w:rsid w:val="00FA156D"/>
    <w:rsid w:val="00FA41C1"/>
    <w:rsid w:val="00FA6F2D"/>
    <w:rsid w:val="00FB03BB"/>
    <w:rsid w:val="00FB26D3"/>
    <w:rsid w:val="00FB5A45"/>
    <w:rsid w:val="00FB6131"/>
    <w:rsid w:val="00FB6824"/>
    <w:rsid w:val="00FB6D6D"/>
    <w:rsid w:val="00FB72B7"/>
    <w:rsid w:val="00FC01F3"/>
    <w:rsid w:val="00FC1089"/>
    <w:rsid w:val="00FC2A23"/>
    <w:rsid w:val="00FC3183"/>
    <w:rsid w:val="00FC39CA"/>
    <w:rsid w:val="00FC4018"/>
    <w:rsid w:val="00FC5323"/>
    <w:rsid w:val="00FC7307"/>
    <w:rsid w:val="00FD1870"/>
    <w:rsid w:val="00FD2222"/>
    <w:rsid w:val="00FD3414"/>
    <w:rsid w:val="00FD394A"/>
    <w:rsid w:val="00FD61B5"/>
    <w:rsid w:val="00FD77D2"/>
    <w:rsid w:val="00FE0972"/>
    <w:rsid w:val="00FE10DC"/>
    <w:rsid w:val="00FE1623"/>
    <w:rsid w:val="00FE288B"/>
    <w:rsid w:val="00FE4ED7"/>
    <w:rsid w:val="00FE5BD6"/>
    <w:rsid w:val="00FE5C46"/>
    <w:rsid w:val="00FE6A57"/>
    <w:rsid w:val="00FF0234"/>
    <w:rsid w:val="00FF115B"/>
    <w:rsid w:val="00FF4455"/>
    <w:rsid w:val="00FF47DA"/>
    <w:rsid w:val="00FF64B7"/>
    <w:rsid w:val="00FF6BDC"/>
    <w:rsid w:val="00FF6EE9"/>
    <w:rsid w:val="0AFDA922"/>
    <w:rsid w:val="21CEDC65"/>
    <w:rsid w:val="399FEEA0"/>
    <w:rsid w:val="58D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8B405"/>
  <w15:docId w15:val="{12038B50-59A5-40B1-9D31-7D57EB60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A5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04A16"/>
    <w:pPr>
      <w:widowControl/>
      <w:adjustRightInd/>
      <w:spacing w:line="240" w:lineRule="auto"/>
      <w:jc w:val="left"/>
      <w:textAlignment w:val="auto"/>
      <w:outlineLvl w:val="0"/>
    </w:pPr>
    <w:rPr>
      <w:b/>
      <w:bCs/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A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A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1A85"/>
    <w:rPr>
      <w:b/>
      <w:bCs/>
      <w:lang w:val="en-US" w:eastAsia="en-US"/>
    </w:rPr>
  </w:style>
  <w:style w:type="paragraph" w:customStyle="1" w:styleId="Default">
    <w:name w:val="Default"/>
    <w:rsid w:val="00AF75E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darbotekstas">
    <w:name w:val="darbo tekstas"/>
    <w:basedOn w:val="Normal"/>
    <w:uiPriority w:val="99"/>
    <w:rsid w:val="00514ED7"/>
    <w:pPr>
      <w:widowControl/>
      <w:adjustRightInd/>
      <w:spacing w:line="240" w:lineRule="auto"/>
      <w:ind w:left="-68" w:right="28" w:firstLine="720"/>
      <w:textAlignment w:val="auto"/>
    </w:pPr>
  </w:style>
  <w:style w:type="paragraph" w:styleId="Revision">
    <w:name w:val="Revision"/>
    <w:hidden/>
    <w:uiPriority w:val="99"/>
    <w:semiHidden/>
    <w:rsid w:val="00D93F5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C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82E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2EBC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682EB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54F1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172AB1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04A16"/>
    <w:rPr>
      <w:b/>
      <w:bCs/>
      <w:kern w:val="36"/>
      <w:sz w:val="43"/>
      <w:szCs w:val="43"/>
    </w:rPr>
  </w:style>
  <w:style w:type="paragraph" w:styleId="NormalWeb">
    <w:name w:val="Normal (Web)"/>
    <w:basedOn w:val="Normal"/>
    <w:uiPriority w:val="99"/>
    <w:semiHidden/>
    <w:unhideWhenUsed/>
    <w:rsid w:val="00F04A16"/>
    <w:pPr>
      <w:widowControl/>
      <w:adjustRightInd/>
      <w:spacing w:before="240" w:after="240" w:line="240" w:lineRule="auto"/>
      <w:jc w:val="left"/>
      <w:textAlignment w:val="auto"/>
    </w:pPr>
  </w:style>
  <w:style w:type="character" w:styleId="FollowedHyperlink">
    <w:name w:val="FollowedHyperlink"/>
    <w:uiPriority w:val="99"/>
    <w:semiHidden/>
    <w:unhideWhenUsed/>
    <w:rsid w:val="00850782"/>
    <w:rPr>
      <w:color w:val="954F72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503D3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719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7195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E719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00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14E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00632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632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6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0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2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9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DCF50402120B43BAD8BD2E4A2F3BC1" ma:contentTypeVersion="13" ma:contentTypeDescription="Kurkite naują dokumentą." ma:contentTypeScope="" ma:versionID="0db0d795c4cfc52862e4519dfaa73a63">
  <xsd:schema xmlns:xsd="http://www.w3.org/2001/XMLSchema" xmlns:xs="http://www.w3.org/2001/XMLSchema" xmlns:p="http://schemas.microsoft.com/office/2006/metadata/properties" xmlns:ns3="719f2f48-e82b-4af2-ba57-9e7ba8cce623" xmlns:ns4="d2811805-4cad-4ed1-a948-ebb0acb1a4f4" targetNamespace="http://schemas.microsoft.com/office/2006/metadata/properties" ma:root="true" ma:fieldsID="64f837fe9355e325d0dc97417df69f4f" ns3:_="" ns4:_="">
    <xsd:import namespace="719f2f48-e82b-4af2-ba57-9e7ba8cce623"/>
    <xsd:import namespace="d2811805-4cad-4ed1-a948-ebb0acb1a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2f48-e82b-4af2-ba57-9e7ba8cc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1805-4cad-4ed1-a948-ebb0acb1a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1897-D78D-467D-9A3E-943AD1026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2f48-e82b-4af2-ba57-9e7ba8cce623"/>
    <ds:schemaRef ds:uri="d2811805-4cad-4ed1-a948-ebb0acb1a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78EE0-9040-4AD7-8B4A-10D814B7F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57C6A-D27C-4719-A965-C18A048B9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379CE-775B-4C48-AE98-B6B50ECB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3935</CharactersWithSpaces>
  <SharedDoc>false</SharedDoc>
  <HLinks>
    <vt:vector size="24" baseType="variant">
      <vt:variant>
        <vt:i4>3211383</vt:i4>
      </vt:variant>
      <vt:variant>
        <vt:i4>9</vt:i4>
      </vt:variant>
      <vt:variant>
        <vt:i4>0</vt:i4>
      </vt:variant>
      <vt:variant>
        <vt:i4>5</vt:i4>
      </vt:variant>
      <vt:variant>
        <vt:lpwstr>https://e-seimas.lrs.lt/portal/legalAct/lt/TAD/TAIS.372306/asr</vt:lpwstr>
      </vt:variant>
      <vt:variant>
        <vt:lpwstr/>
      </vt:variant>
      <vt:variant>
        <vt:i4>5898603</vt:i4>
      </vt:variant>
      <vt:variant>
        <vt:i4>6</vt:i4>
      </vt:variant>
      <vt:variant>
        <vt:i4>0</vt:i4>
      </vt:variant>
      <vt:variant>
        <vt:i4>5</vt:i4>
      </vt:variant>
      <vt:variant>
        <vt:lpwstr>C:\Users\user\AppData\Roaming\Microsoft\Word\patvirtintame Lietuvos Respublikos Vyriausybės 2010 m. gegužės 4 d. nutarimu Nr. 535</vt:lpwstr>
      </vt:variant>
      <vt:variant>
        <vt:lpwstr/>
      </vt:variant>
      <vt:variant>
        <vt:i4>3080306</vt:i4>
      </vt:variant>
      <vt:variant>
        <vt:i4>3</vt:i4>
      </vt:variant>
      <vt:variant>
        <vt:i4>0</vt:i4>
      </vt:variant>
      <vt:variant>
        <vt:i4>5</vt:i4>
      </vt:variant>
      <vt:variant>
        <vt:lpwstr>https://eimin.lrv.lt/lt/ekonomikos-ir-inovaciju-ministerija/administracine-informacija/planavimo-dokumentai/strateginiai-veiklos-planai/ekonomikos-ir-inovaciju-ministerijos-2021-2023-m-strateginis-veiklos-planas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https://www.e-tar.lt/portal/lt/legalAct/89318200457911e483c6e89f9dba57fd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Ineta Blakunovaite</cp:lastModifiedBy>
  <cp:revision>8</cp:revision>
  <cp:lastPrinted>2021-08-16T09:19:00Z</cp:lastPrinted>
  <dcterms:created xsi:type="dcterms:W3CDTF">2021-08-31T11:56:00Z</dcterms:created>
  <dcterms:modified xsi:type="dcterms:W3CDTF">2021-09-02T10:20:00Z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0x010100F8DCF50402120B43BAD8BD2E4A2F3BC1</vt:lpwstr>
  </property>
</Properties>
</file>