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0D52A" w14:textId="77777777" w:rsidR="00B47408" w:rsidRDefault="008A142A">
      <w:pPr>
        <w:jc w:val="both"/>
      </w:pPr>
      <w:r>
        <w:rPr>
          <w:b/>
          <w:i/>
        </w:rPr>
        <w:t>Suvestinė redakcija nuo 2021-10-06</w:t>
      </w:r>
    </w:p>
    <w:p w14:paraId="725E9E39" w14:textId="77777777" w:rsidR="00B47408" w:rsidRDefault="00B47408">
      <w:pPr>
        <w:jc w:val="both"/>
        <w:rPr>
          <w:sz w:val="20"/>
        </w:rPr>
      </w:pPr>
    </w:p>
    <w:p w14:paraId="32E8D51D" w14:textId="77777777" w:rsidR="00B47408" w:rsidRDefault="008A142A">
      <w:pPr>
        <w:jc w:val="both"/>
        <w:rPr>
          <w:sz w:val="20"/>
        </w:rPr>
      </w:pPr>
      <w:r>
        <w:rPr>
          <w:i/>
          <w:sz w:val="20"/>
        </w:rPr>
        <w:t>Įsakymas paskelbtas: TAR 2018-04-27, i. k. 2018-06715</w:t>
      </w:r>
    </w:p>
    <w:p w14:paraId="29447C4C" w14:textId="77777777" w:rsidR="00B47408" w:rsidRDefault="00B47408">
      <w:pPr>
        <w:jc w:val="both"/>
        <w:rPr>
          <w:sz w:val="20"/>
        </w:rPr>
      </w:pPr>
    </w:p>
    <w:p w14:paraId="43614361" w14:textId="77777777" w:rsidR="00B47408" w:rsidRDefault="008A142A">
      <w:pPr>
        <w:rPr>
          <w:b/>
          <w:i/>
          <w:sz w:val="20"/>
        </w:rPr>
      </w:pPr>
      <w:r>
        <w:rPr>
          <w:b/>
          <w:i/>
          <w:sz w:val="20"/>
        </w:rPr>
        <w:t>Nauja redakcija nuo 2019-09-17:</w:t>
      </w:r>
    </w:p>
    <w:p w14:paraId="0562BCEE" w14:textId="77777777" w:rsidR="00B47408" w:rsidRDefault="008A142A">
      <w:pPr>
        <w:rPr>
          <w:i/>
          <w:sz w:val="20"/>
        </w:rPr>
      </w:pPr>
      <w:r>
        <w:rPr>
          <w:i/>
          <w:sz w:val="20"/>
        </w:rPr>
        <w:t xml:space="preserve">Nr. </w:t>
      </w:r>
      <w:hyperlink r:id="rId7" w:history="1">
        <w:r w:rsidRPr="00532B9F">
          <w:rPr>
            <w:rFonts w:eastAsia="MS Mincho"/>
            <w:i/>
            <w:iCs/>
            <w:color w:val="0000FF" w:themeColor="hyperlink"/>
            <w:sz w:val="20"/>
            <w:u w:val="single"/>
          </w:rPr>
          <w:t>4-527</w:t>
        </w:r>
      </w:hyperlink>
      <w:r>
        <w:rPr>
          <w:rFonts w:eastAsia="MS Mincho"/>
          <w:i/>
          <w:iCs/>
          <w:sz w:val="20"/>
        </w:rPr>
        <w:t>, 2019-09-13, paskelbta TAR 2019-09-16, i. k. 2019-14641</w:t>
      </w:r>
    </w:p>
    <w:p w14:paraId="37F69E06" w14:textId="77777777" w:rsidR="00B47408" w:rsidRDefault="00B47408">
      <w:pPr>
        <w:rPr>
          <w:sz w:val="22"/>
        </w:rPr>
      </w:pPr>
    </w:p>
    <w:p w14:paraId="0B19226D" w14:textId="77777777" w:rsidR="00B47408" w:rsidRDefault="008A142A">
      <w:pPr>
        <w:tabs>
          <w:tab w:val="left" w:pos="709"/>
        </w:tabs>
        <w:jc w:val="center"/>
      </w:pPr>
      <w:r>
        <w:rPr>
          <w:noProof/>
          <w:lang w:eastAsia="lt-LT"/>
        </w:rPr>
        <w:drawing>
          <wp:inline distT="0" distB="0" distL="0" distR="0" wp14:anchorId="0FCCBF46" wp14:editId="3CD2A597">
            <wp:extent cx="542290" cy="597535"/>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5E4A65B2" w14:textId="77777777" w:rsidR="00B47408" w:rsidRDefault="008A142A">
      <w:pPr>
        <w:tabs>
          <w:tab w:val="left" w:pos="709"/>
        </w:tabs>
        <w:jc w:val="center"/>
        <w:rPr>
          <w:rFonts w:eastAsia="Calibri"/>
          <w:b/>
          <w:caps/>
          <w:szCs w:val="24"/>
        </w:rPr>
      </w:pPr>
      <w:r>
        <w:rPr>
          <w:rFonts w:eastAsia="Calibri"/>
          <w:b/>
          <w:caps/>
          <w:szCs w:val="24"/>
        </w:rPr>
        <w:t>LIETUVOS RESPUBLIKOS ekonomikos ir inovacijų MINISTRAS</w:t>
      </w:r>
    </w:p>
    <w:p w14:paraId="672C3D0C" w14:textId="77777777" w:rsidR="00B47408" w:rsidRDefault="00B47408">
      <w:pPr>
        <w:jc w:val="center"/>
        <w:rPr>
          <w:rFonts w:eastAsia="Calibri"/>
          <w:b/>
          <w:caps/>
          <w:szCs w:val="24"/>
        </w:rPr>
      </w:pPr>
    </w:p>
    <w:p w14:paraId="272ED7F8" w14:textId="77777777" w:rsidR="00B47408" w:rsidRDefault="008A142A">
      <w:pPr>
        <w:jc w:val="center"/>
        <w:rPr>
          <w:b/>
          <w:szCs w:val="24"/>
          <w:lang w:eastAsia="lt-LT"/>
        </w:rPr>
      </w:pPr>
      <w:r>
        <w:rPr>
          <w:b/>
          <w:szCs w:val="24"/>
          <w:lang w:eastAsia="lt-LT"/>
        </w:rPr>
        <w:t>ĮSAKYMAS</w:t>
      </w:r>
    </w:p>
    <w:p w14:paraId="4B1FFA11" w14:textId="77777777" w:rsidR="00B47408" w:rsidRDefault="008A142A">
      <w:pPr>
        <w:jc w:val="center"/>
        <w:rPr>
          <w:b/>
          <w:bCs/>
          <w:caps/>
          <w:szCs w:val="24"/>
        </w:rPr>
      </w:pPr>
      <w:r>
        <w:rPr>
          <w:b/>
          <w:bCs/>
          <w:caps/>
          <w:szCs w:val="24"/>
        </w:rPr>
        <w:t>dėl 2014–2020 metų europos sąj</w:t>
      </w:r>
      <w:r>
        <w:rPr>
          <w:b/>
          <w:bCs/>
          <w:caps/>
          <w:szCs w:val="24"/>
        </w:rPr>
        <w:t xml:space="preserve">ungos fondų investicijų veiksmų programos 1 prioriteto „mokslinių tyrimų, eksperimentinės plėtros ir inovacijų skatinimas“ priemonės Nr. </w:t>
      </w:r>
      <w:r>
        <w:rPr>
          <w:b/>
          <w:bCs/>
          <w:caps/>
          <w:szCs w:val="24"/>
          <w:lang w:eastAsia="lt-LT"/>
        </w:rPr>
        <w:t xml:space="preserve">01.2.1-MITA-T-852 </w:t>
      </w:r>
      <w:r>
        <w:rPr>
          <w:rFonts w:eastAsia="Calibri"/>
          <w:b/>
          <w:bCs/>
          <w:caps/>
          <w:szCs w:val="24"/>
          <w:lang w:eastAsia="lt-LT"/>
        </w:rPr>
        <w:t>„INOstartas“</w:t>
      </w:r>
      <w:r>
        <w:rPr>
          <w:b/>
          <w:bCs/>
          <w:caps/>
          <w:szCs w:val="24"/>
        </w:rPr>
        <w:t xml:space="preserve"> projektų finansavimo sąlygų aprašo Nr. 1 patvirtinimo</w:t>
      </w:r>
    </w:p>
    <w:p w14:paraId="24C94820" w14:textId="77777777" w:rsidR="00B47408" w:rsidRDefault="00B47408">
      <w:pPr>
        <w:rPr>
          <w:rFonts w:eastAsia="Calibri"/>
          <w:szCs w:val="24"/>
        </w:rPr>
      </w:pPr>
    </w:p>
    <w:p w14:paraId="58E0C752" w14:textId="77777777" w:rsidR="00B47408" w:rsidRDefault="008A142A">
      <w:pPr>
        <w:jc w:val="center"/>
        <w:rPr>
          <w:rFonts w:eastAsia="Calibri"/>
          <w:szCs w:val="24"/>
        </w:rPr>
      </w:pPr>
      <w:r>
        <w:rPr>
          <w:rFonts w:eastAsia="Calibri"/>
          <w:szCs w:val="24"/>
        </w:rPr>
        <w:t>2018 m. balandžio 27 d. Nr. 4-250</w:t>
      </w:r>
    </w:p>
    <w:p w14:paraId="424B6A82" w14:textId="77777777" w:rsidR="00B47408" w:rsidRDefault="008A142A">
      <w:pPr>
        <w:jc w:val="center"/>
        <w:rPr>
          <w:rFonts w:eastAsia="Calibri"/>
          <w:szCs w:val="24"/>
        </w:rPr>
      </w:pPr>
      <w:r>
        <w:rPr>
          <w:rFonts w:eastAsia="Calibri"/>
          <w:szCs w:val="24"/>
        </w:rPr>
        <w:t>Vilnius</w:t>
      </w:r>
    </w:p>
    <w:p w14:paraId="6241CF45" w14:textId="77777777" w:rsidR="00B47408" w:rsidRDefault="00B47408">
      <w:pPr>
        <w:rPr>
          <w:rFonts w:eastAsia="Calibri"/>
          <w:szCs w:val="24"/>
        </w:rPr>
      </w:pPr>
    </w:p>
    <w:p w14:paraId="11B9864D" w14:textId="77777777" w:rsidR="00B47408" w:rsidRDefault="00B47408">
      <w:pPr>
        <w:rPr>
          <w:rFonts w:eastAsia="Calibri"/>
          <w:szCs w:val="24"/>
        </w:rPr>
      </w:pPr>
    </w:p>
    <w:p w14:paraId="1561F198" w14:textId="77777777" w:rsidR="00B47408" w:rsidRDefault="008A142A">
      <w:pPr>
        <w:suppressAutoHyphens/>
        <w:ind w:firstLine="709"/>
        <w:jc w:val="both"/>
        <w:textAlignment w:val="center"/>
        <w:rPr>
          <w:color w:val="000000"/>
          <w:szCs w:val="24"/>
        </w:rPr>
      </w:pPr>
      <w:r>
        <w:rPr>
          <w:color w:val="000000"/>
          <w:szCs w:val="24"/>
        </w:rPr>
        <w:t xml:space="preserve">Įgyvendindamas Atsakomybės ir funkcijų paskirstymo tarp institucijų, įgyvendinant 2014–2020 metų Europos Sąjungos fondų investicijų veiksmų programą ir </w:t>
      </w:r>
      <w:r>
        <w:rPr>
          <w:color w:val="000000"/>
          <w:szCs w:val="24"/>
        </w:rPr>
        <w:t>rengiantis įgyvendinti 2021–2027 metų Europos Sąjungos fondų investicijų programą, taisyklių, patvirtintų Lietuvos Respublikos Vyriausybės 2014 m. birželio 4 d. nutarimu Nr. 528 „Dėl atsakomybės ir funkcijų paskirstymo tarp institucijų, įgyvendinant 2014–2</w:t>
      </w:r>
      <w:r>
        <w:rPr>
          <w:color w:val="000000"/>
          <w:szCs w:val="24"/>
        </w:rPr>
        <w:t>020 metų Europos Sąjungos fondų investicijų veiksmų programą ir rengiantis įgyvendinti 2021–2027 metų Europos Sąjungos fondų investicijų programą“, 6.2.7 papunktį,</w:t>
      </w:r>
    </w:p>
    <w:p w14:paraId="697E21D8" w14:textId="77777777" w:rsidR="00B47408" w:rsidRDefault="008A142A">
      <w:pPr>
        <w:rPr>
          <w:rFonts w:eastAsia="MS Mincho"/>
          <w:i/>
          <w:iCs/>
          <w:sz w:val="20"/>
        </w:rPr>
      </w:pPr>
      <w:r>
        <w:rPr>
          <w:rFonts w:eastAsia="MS Mincho"/>
          <w:i/>
          <w:iCs/>
          <w:sz w:val="20"/>
        </w:rPr>
        <w:t>Preambulės pakeitimai:</w:t>
      </w:r>
    </w:p>
    <w:p w14:paraId="26E53C34" w14:textId="77777777" w:rsidR="00B47408" w:rsidRDefault="008A142A">
      <w:pPr>
        <w:jc w:val="both"/>
        <w:rPr>
          <w:rFonts w:eastAsia="MS Mincho"/>
          <w:i/>
          <w:iCs/>
          <w:sz w:val="20"/>
        </w:rPr>
      </w:pPr>
      <w:r>
        <w:rPr>
          <w:rFonts w:eastAsia="MS Mincho"/>
          <w:i/>
          <w:iCs/>
          <w:sz w:val="20"/>
        </w:rPr>
        <w:t xml:space="preserve">Nr. </w:t>
      </w:r>
      <w:hyperlink r:id="rId9" w:history="1">
        <w:r w:rsidRPr="00532B9F">
          <w:rPr>
            <w:rFonts w:eastAsia="MS Mincho"/>
            <w:i/>
            <w:iCs/>
            <w:color w:val="0000FF" w:themeColor="hyperlink"/>
            <w:sz w:val="20"/>
            <w:u w:val="single"/>
          </w:rPr>
          <w:t>4-1050</w:t>
        </w:r>
      </w:hyperlink>
      <w:r>
        <w:rPr>
          <w:rFonts w:eastAsia="MS Mincho"/>
          <w:i/>
          <w:iCs/>
          <w:sz w:val="20"/>
        </w:rPr>
        <w:t>, 2021-10-05, paskelbta TAR 2021-10-05, i. k. 2021-20890</w:t>
      </w:r>
    </w:p>
    <w:p w14:paraId="43435D79" w14:textId="77777777" w:rsidR="00B47408" w:rsidRDefault="00B47408"/>
    <w:p w14:paraId="0A65C8D9" w14:textId="77777777" w:rsidR="00B47408" w:rsidRDefault="008A142A">
      <w:pPr>
        <w:suppressAutoHyphens/>
        <w:ind w:firstLine="851"/>
        <w:jc w:val="both"/>
        <w:textAlignment w:val="center"/>
      </w:pPr>
      <w:r>
        <w:rPr>
          <w:color w:val="000000"/>
          <w:szCs w:val="24"/>
        </w:rPr>
        <w:t>t v i r t i n u  2014–2020 metų Europos Sąjungos fondų investicijų veiksmų programos 1 prioriteto „Mokslinių tyrimų, eksperimentinės plėtros ir inovacijų skati</w:t>
      </w:r>
      <w:r>
        <w:rPr>
          <w:color w:val="000000"/>
          <w:szCs w:val="24"/>
        </w:rPr>
        <w:t>nimas“ priemonės Nr. </w:t>
      </w:r>
      <w:r>
        <w:rPr>
          <w:color w:val="000000"/>
          <w:szCs w:val="24"/>
          <w:lang w:eastAsia="lt-LT"/>
        </w:rPr>
        <w:t xml:space="preserve">01.2.1-MITA-T-852 </w:t>
      </w:r>
      <w:r>
        <w:rPr>
          <w:rFonts w:eastAsia="Calibri"/>
          <w:color w:val="000000"/>
          <w:szCs w:val="24"/>
          <w:lang w:eastAsia="lt-LT"/>
        </w:rPr>
        <w:t xml:space="preserve">„Inostartas“ </w:t>
      </w:r>
      <w:r>
        <w:rPr>
          <w:color w:val="000000"/>
          <w:szCs w:val="24"/>
        </w:rPr>
        <w:t>projektų finansavimo sąlygų aprašą Nr. 1 (pridedama).</w:t>
      </w:r>
    </w:p>
    <w:p w14:paraId="7DD6D0CB" w14:textId="77777777" w:rsidR="00B47408" w:rsidRDefault="00B47408"/>
    <w:p w14:paraId="35150324" w14:textId="77777777" w:rsidR="00B47408" w:rsidRDefault="00B47408">
      <w:pPr>
        <w:jc w:val="both"/>
        <w:rPr>
          <w:szCs w:val="24"/>
        </w:rPr>
      </w:pPr>
    </w:p>
    <w:p w14:paraId="02265E9D" w14:textId="77777777" w:rsidR="00B47408" w:rsidRDefault="00B47408">
      <w:pPr>
        <w:jc w:val="both"/>
        <w:rPr>
          <w:bCs/>
          <w:szCs w:val="24"/>
        </w:rPr>
      </w:pPr>
    </w:p>
    <w:p w14:paraId="15085B0B" w14:textId="77777777" w:rsidR="00B47408" w:rsidRDefault="008A142A">
      <w:pPr>
        <w:tabs>
          <w:tab w:val="left" w:pos="7371"/>
        </w:tabs>
      </w:pPr>
      <w:r>
        <w:rPr>
          <w:szCs w:val="24"/>
        </w:rPr>
        <w:t xml:space="preserve">Ūkio ministras </w:t>
      </w:r>
      <w:r>
        <w:rPr>
          <w:szCs w:val="24"/>
        </w:rPr>
        <w:tab/>
        <w:t>Virginijus Sinkevičius</w:t>
      </w:r>
    </w:p>
    <w:p w14:paraId="7C997CB4" w14:textId="77777777" w:rsidR="00B47408" w:rsidRDefault="00B47408"/>
    <w:p w14:paraId="2751EFB7" w14:textId="77777777" w:rsidR="00B47408" w:rsidRDefault="00B47408">
      <w:pPr>
        <w:ind w:firstLine="5670"/>
        <w:jc w:val="both"/>
        <w:sectPr w:rsidR="00B47408">
          <w:headerReference w:type="even" r:id="rId10"/>
          <w:headerReference w:type="default" r:id="rId11"/>
          <w:footerReference w:type="even" r:id="rId12"/>
          <w:footerReference w:type="default" r:id="rId13"/>
          <w:headerReference w:type="first" r:id="rId14"/>
          <w:footerReference w:type="first" r:id="rId15"/>
          <w:pgSz w:w="11906" w:h="16838"/>
          <w:pgMar w:top="1701" w:right="567" w:bottom="1134" w:left="1701" w:header="567" w:footer="567" w:gutter="0"/>
          <w:pgNumType w:start="1"/>
          <w:cols w:space="1296"/>
          <w:titlePg/>
          <w:docGrid w:linePitch="360"/>
        </w:sectPr>
      </w:pPr>
    </w:p>
    <w:p w14:paraId="0D660FBB" w14:textId="77777777" w:rsidR="00B47408" w:rsidRDefault="008A142A">
      <w:pPr>
        <w:ind w:left="4253"/>
        <w:jc w:val="both"/>
        <w:rPr>
          <w:szCs w:val="24"/>
        </w:rPr>
      </w:pPr>
      <w:r>
        <w:rPr>
          <w:szCs w:val="24"/>
        </w:rPr>
        <w:lastRenderedPageBreak/>
        <w:t>PATVIRTINTA</w:t>
      </w:r>
    </w:p>
    <w:p w14:paraId="1F764104" w14:textId="77777777" w:rsidR="00B47408" w:rsidRDefault="008A142A">
      <w:pPr>
        <w:ind w:left="4253"/>
        <w:jc w:val="both"/>
        <w:rPr>
          <w:szCs w:val="24"/>
        </w:rPr>
      </w:pPr>
      <w:r>
        <w:rPr>
          <w:szCs w:val="24"/>
        </w:rPr>
        <w:t>Lietuvos Respublikos </w:t>
      </w:r>
      <w:r>
        <w:rPr>
          <w:bCs/>
          <w:szCs w:val="24"/>
        </w:rPr>
        <w:t>ekonomikos ir inovacijų</w:t>
      </w:r>
      <w:r>
        <w:rPr>
          <w:szCs w:val="24"/>
        </w:rPr>
        <w:t xml:space="preserve"> ministro </w:t>
      </w:r>
    </w:p>
    <w:p w14:paraId="16A90641" w14:textId="77777777" w:rsidR="00B47408" w:rsidRDefault="008A142A">
      <w:pPr>
        <w:ind w:left="4253"/>
        <w:jc w:val="both"/>
        <w:rPr>
          <w:szCs w:val="24"/>
        </w:rPr>
      </w:pPr>
      <w:r>
        <w:rPr>
          <w:szCs w:val="24"/>
        </w:rPr>
        <w:t>2019 m. balandžio 27 d. įsakymu Nr. 4-250</w:t>
      </w:r>
    </w:p>
    <w:p w14:paraId="6D61B03F" w14:textId="77777777" w:rsidR="00B47408" w:rsidRDefault="00B47408">
      <w:pPr>
        <w:jc w:val="both"/>
        <w:rPr>
          <w:szCs w:val="24"/>
        </w:rPr>
      </w:pPr>
    </w:p>
    <w:p w14:paraId="57B34969" w14:textId="77777777" w:rsidR="00B47408" w:rsidRDefault="00B47408">
      <w:pPr>
        <w:tabs>
          <w:tab w:val="left" w:pos="0"/>
          <w:tab w:val="left" w:pos="567"/>
        </w:tabs>
        <w:jc w:val="both"/>
        <w:rPr>
          <w:b/>
          <w:szCs w:val="24"/>
          <w:lang w:eastAsia="lt-LT"/>
        </w:rPr>
      </w:pPr>
    </w:p>
    <w:p w14:paraId="141429F9" w14:textId="77777777" w:rsidR="00B47408" w:rsidRDefault="008A142A">
      <w:pPr>
        <w:tabs>
          <w:tab w:val="left" w:pos="0"/>
          <w:tab w:val="left" w:pos="567"/>
        </w:tabs>
        <w:ind w:firstLine="851"/>
        <w:jc w:val="center"/>
        <w:rPr>
          <w:b/>
          <w:szCs w:val="24"/>
          <w:lang w:eastAsia="lt-LT"/>
        </w:rPr>
      </w:pPr>
      <w:r>
        <w:rPr>
          <w:b/>
          <w:szCs w:val="24"/>
          <w:lang w:eastAsia="lt-LT"/>
        </w:rPr>
        <w:t xml:space="preserve">2014–2020 M. EUROPOS SĄJUNGOS FONDŲ INVESTICIJŲ VEIKSMŲ PROGRAMOS 1 PRIORITETO </w:t>
      </w:r>
      <w:r>
        <w:rPr>
          <w:b/>
          <w:szCs w:val="24"/>
        </w:rPr>
        <w:t>„MOKSLINIŲ TYRIMŲ, EKSPERIMENTINĖS PLĖTROS IR INOVACIJŲ SKATINIMAS“</w:t>
      </w:r>
      <w:r>
        <w:rPr>
          <w:b/>
          <w:szCs w:val="24"/>
          <w:lang w:eastAsia="lt-LT"/>
        </w:rPr>
        <w:t xml:space="preserve"> </w:t>
      </w:r>
    </w:p>
    <w:p w14:paraId="649AED5A" w14:textId="77777777" w:rsidR="00B47408" w:rsidRDefault="008A142A">
      <w:pPr>
        <w:tabs>
          <w:tab w:val="left" w:pos="0"/>
          <w:tab w:val="left" w:pos="567"/>
        </w:tabs>
        <w:ind w:firstLine="851"/>
        <w:jc w:val="center"/>
        <w:rPr>
          <w:szCs w:val="24"/>
          <w:lang w:eastAsia="lt-LT"/>
        </w:rPr>
      </w:pPr>
      <w:r>
        <w:rPr>
          <w:b/>
          <w:szCs w:val="24"/>
          <w:lang w:eastAsia="lt-LT"/>
        </w:rPr>
        <w:t>ĮGYVENDINIMO PRIEMONĖS NR. 01.</w:t>
      </w:r>
      <w:r>
        <w:rPr>
          <w:b/>
          <w:szCs w:val="24"/>
          <w:lang w:eastAsia="lt-LT"/>
        </w:rPr>
        <w:t>2.1-MITA-T-852</w:t>
      </w:r>
      <w:r>
        <w:rPr>
          <w:szCs w:val="24"/>
          <w:lang w:eastAsia="lt-LT"/>
        </w:rPr>
        <w:t xml:space="preserve"> </w:t>
      </w:r>
      <w:r>
        <w:rPr>
          <w:rFonts w:eastAsia="Calibri"/>
          <w:szCs w:val="24"/>
          <w:lang w:eastAsia="lt-LT"/>
        </w:rPr>
        <w:t>„</w:t>
      </w:r>
      <w:r>
        <w:rPr>
          <w:b/>
          <w:szCs w:val="24"/>
          <w:lang w:eastAsia="lt-LT"/>
        </w:rPr>
        <w:t>INOSTARTAS“ PROJEKTŲ FINANSAVIMO SĄLYGŲ APRAŠAS NR. 1</w:t>
      </w:r>
    </w:p>
    <w:p w14:paraId="269082DE" w14:textId="77777777" w:rsidR="00B47408" w:rsidRDefault="00B47408">
      <w:pPr>
        <w:jc w:val="both"/>
        <w:rPr>
          <w:szCs w:val="24"/>
        </w:rPr>
      </w:pPr>
    </w:p>
    <w:p w14:paraId="10F94B14" w14:textId="77777777" w:rsidR="00B47408" w:rsidRDefault="008A142A">
      <w:pPr>
        <w:jc w:val="center"/>
        <w:rPr>
          <w:b/>
          <w:szCs w:val="24"/>
        </w:rPr>
      </w:pPr>
      <w:r>
        <w:rPr>
          <w:b/>
          <w:szCs w:val="24"/>
        </w:rPr>
        <w:t>I SKYRIUS</w:t>
      </w:r>
    </w:p>
    <w:p w14:paraId="46C1FC3B" w14:textId="77777777" w:rsidR="00B47408" w:rsidRDefault="008A142A">
      <w:pPr>
        <w:jc w:val="center"/>
        <w:rPr>
          <w:b/>
          <w:szCs w:val="24"/>
        </w:rPr>
      </w:pPr>
      <w:r>
        <w:rPr>
          <w:b/>
          <w:szCs w:val="24"/>
        </w:rPr>
        <w:t>BENDROSIOS NUOSTATOS</w:t>
      </w:r>
    </w:p>
    <w:p w14:paraId="1AF64598" w14:textId="77777777" w:rsidR="00B47408" w:rsidRDefault="00B47408">
      <w:pPr>
        <w:jc w:val="both"/>
        <w:rPr>
          <w:szCs w:val="24"/>
        </w:rPr>
      </w:pPr>
    </w:p>
    <w:p w14:paraId="74D889BE" w14:textId="77777777" w:rsidR="00B47408" w:rsidRDefault="008A142A">
      <w:pPr>
        <w:ind w:firstLine="851"/>
        <w:jc w:val="both"/>
        <w:rPr>
          <w:szCs w:val="24"/>
        </w:rPr>
      </w:pPr>
      <w:r>
        <w:rPr>
          <w:szCs w:val="24"/>
        </w:rPr>
        <w:t xml:space="preserve">1. 2014–2020 metų Europos Sąjungos fondų investicijų veiksmų programos 1 prioriteto „Mokslinių tyrimų, eksperimentinės plėtros ir inovacijų skatinimas“ </w:t>
      </w:r>
      <w:r>
        <w:rPr>
          <w:szCs w:val="24"/>
          <w:lang w:eastAsia="lt-LT"/>
        </w:rPr>
        <w:t>p</w:t>
      </w:r>
      <w:r>
        <w:rPr>
          <w:szCs w:val="24"/>
          <w:lang w:eastAsia="lt-LT"/>
        </w:rPr>
        <w:t xml:space="preserve">riemonės Nr. 01.2.1-MITA-T-852 </w:t>
      </w:r>
      <w:r>
        <w:rPr>
          <w:rFonts w:eastAsia="Calibri"/>
          <w:szCs w:val="24"/>
          <w:lang w:eastAsia="lt-LT"/>
        </w:rPr>
        <w:t>„</w:t>
      </w:r>
      <w:r>
        <w:rPr>
          <w:szCs w:val="24"/>
          <w:lang w:eastAsia="lt-LT"/>
        </w:rPr>
        <w:t>Inostartas“</w:t>
      </w:r>
      <w:r>
        <w:rPr>
          <w:szCs w:val="24"/>
        </w:rPr>
        <w:t xml:space="preserve"> projektų finansavimo sąlygų apraše Nr. 1 (toliau – Aprašas) nustatomi reikalavimai, kuriais turi vadovautis pareiškėjai, rengdami ir teikdami paraiškas finansuoti iš Europos Sąjungos struktūrinių fondų lėšų bendr</w:t>
      </w:r>
      <w:r>
        <w:rPr>
          <w:szCs w:val="24"/>
        </w:rPr>
        <w:t>ai finansuojamus projektus (toliau – paraiška) pagal 2014–2020 metų Europos Sąjungos fondų investicijų veiksmų programos, patvirtintos Europos Komisijos 2014 m. rugsėjo 8  d. įgyvendinimo sprendimu, kuriuo patvirtinami tam tikri „2014–2020 metų Europos Sąj</w:t>
      </w:r>
      <w:r>
        <w:rPr>
          <w:szCs w:val="24"/>
        </w:rPr>
        <w:t>ungos fondų investicijų veiksmų programos“ elementai, kad, siekiant investicijų į ekonomikos augimą ir darbo vietų kūrimą tikslo, iš Europos regioninės plėtros fondo, Sanglaudos fondo, Europos socialinio fondo ir specialaus asignavimo Jaunimo užimtumo inic</w:t>
      </w:r>
      <w:r>
        <w:rPr>
          <w:szCs w:val="24"/>
        </w:rPr>
        <w:t xml:space="preserve">iatyvai būtų teikiama parama Lietuvai (apie nurodytą sprendimą Europos Komisija pranešė dokumentu Nr. C(2014)6397) (toliau – Veiksmų programa), prioriteto „Mokslinių tyrimų, eksperimentinės plėtros ir inovacijų skatinimas“ priemonės </w:t>
      </w:r>
      <w:r>
        <w:rPr>
          <w:szCs w:val="24"/>
          <w:lang w:eastAsia="lt-LT"/>
        </w:rPr>
        <w:t xml:space="preserve">Nr. 01.2.1-MITA-T-853 </w:t>
      </w:r>
      <w:r>
        <w:rPr>
          <w:rFonts w:eastAsia="Calibri"/>
          <w:szCs w:val="24"/>
          <w:lang w:eastAsia="lt-LT"/>
        </w:rPr>
        <w:t>„</w:t>
      </w:r>
      <w:r>
        <w:rPr>
          <w:szCs w:val="24"/>
          <w:lang w:eastAsia="lt-LT"/>
        </w:rPr>
        <w:t>Inostartas“</w:t>
      </w:r>
      <w:r>
        <w:rPr>
          <w:szCs w:val="24"/>
        </w:rPr>
        <w:t xml:space="preserve"> (toliau – Priemonė) finansuojamas veiklas, iš Europos Sąjungos struktūrinių fondų lėšų bendrai finansuojamų projektų (toliau – projektai) vykdytojai, įgyvendindami pagal Aprašą finansuojamus projektus, taip pat institucijos, atliekančios paraiš</w:t>
      </w:r>
      <w:r>
        <w:rPr>
          <w:szCs w:val="24"/>
        </w:rPr>
        <w:t xml:space="preserve">kų vertinimą, atranką ir projektų įgyvendinimo priežiūrą. </w:t>
      </w:r>
    </w:p>
    <w:p w14:paraId="322940B3" w14:textId="77777777" w:rsidR="00B47408" w:rsidRDefault="008A142A">
      <w:pPr>
        <w:ind w:firstLine="851"/>
        <w:jc w:val="both"/>
        <w:rPr>
          <w:szCs w:val="24"/>
        </w:rPr>
      </w:pPr>
      <w:r>
        <w:rPr>
          <w:szCs w:val="24"/>
        </w:rPr>
        <w:t>2. Aprašas yra parengtas atsižvelgiant į:</w:t>
      </w:r>
    </w:p>
    <w:p w14:paraId="73A3E479" w14:textId="77777777" w:rsidR="00B47408" w:rsidRDefault="008A142A">
      <w:pPr>
        <w:ind w:firstLine="851"/>
        <w:jc w:val="both"/>
        <w:rPr>
          <w:szCs w:val="24"/>
        </w:rPr>
      </w:pPr>
      <w:r>
        <w:rPr>
          <w:szCs w:val="24"/>
        </w:rPr>
        <w:t>2.1. 2014–2020 m. Europos Sąjungos fondų investicijų veiksmų programos prioriteto įgyvendinimo priemonių įgyvendinimo planą, patvirtintą Lietuvos Respublik</w:t>
      </w:r>
      <w:r>
        <w:rPr>
          <w:szCs w:val="24"/>
        </w:rPr>
        <w:t xml:space="preserve">os ekonomikos ir inovacijų ministro 2014 m. gruodžio 19 d. įsakymu Nr. 4-933 „Dėl 2014–2020 m. Europos Sąjungos fondų investicijų veiksmų programos prioriteto įgyvendinimo priemonių įgyvendinimo plano ir Nacionalinių stebėsenos rodiklių skaičiavimo aprašo </w:t>
      </w:r>
      <w:r>
        <w:rPr>
          <w:szCs w:val="24"/>
        </w:rPr>
        <w:t>patvirtinimo“ (toliau – Priemonių įgyvendinimo planas)</w:t>
      </w:r>
      <w:r>
        <w:rPr>
          <w:rFonts w:eastAsia="Calibri"/>
          <w:szCs w:val="24"/>
        </w:rPr>
        <w:t>;</w:t>
      </w:r>
    </w:p>
    <w:p w14:paraId="7180E0CD" w14:textId="77777777" w:rsidR="00B47408" w:rsidRDefault="008A142A">
      <w:pPr>
        <w:ind w:firstLine="851"/>
        <w:jc w:val="both"/>
        <w:rPr>
          <w:szCs w:val="24"/>
        </w:rPr>
      </w:pPr>
      <w:r>
        <w:rPr>
          <w:szCs w:val="24"/>
        </w:rPr>
        <w:t>2.2. Projektų administravimo ir finansavimo taisykles, patvirtintas Lietuvos Respublikos finansų ministro 2014 m. spalio 8 d. įsakymu Nr. 1K-316 „Dėl Projektų administravimo ir finansavimo taisyklių p</w:t>
      </w:r>
      <w:r>
        <w:rPr>
          <w:szCs w:val="24"/>
        </w:rPr>
        <w:t xml:space="preserve">atvirtinimo“ (toliau – Projektų taisyklės); </w:t>
      </w:r>
    </w:p>
    <w:p w14:paraId="783D1992" w14:textId="77777777" w:rsidR="00B47408" w:rsidRDefault="008A142A">
      <w:pPr>
        <w:ind w:firstLine="851"/>
        <w:jc w:val="both"/>
        <w:rPr>
          <w:szCs w:val="24"/>
        </w:rPr>
      </w:pPr>
      <w:r>
        <w:rPr>
          <w:rFonts w:eastAsia="Calibri"/>
          <w:szCs w:val="24"/>
        </w:rPr>
        <w:t>2</w:t>
      </w:r>
      <w:r>
        <w:rPr>
          <w:szCs w:val="24"/>
        </w:rPr>
        <w:t>.3</w:t>
      </w:r>
      <w:r>
        <w:rPr>
          <w:szCs w:val="24"/>
        </w:rPr>
        <w:t xml:space="preserve">. 2013 m. gruodžio 18 d. Komisijos reglamentą (ES) Nr. 1407/2013 dėl Sutarties dėl Europos Sąjungos veikimo 107 ir 108 straipsnių taikymo </w:t>
      </w:r>
      <w:r>
        <w:rPr>
          <w:i/>
          <w:szCs w:val="24"/>
        </w:rPr>
        <w:t>de minimis</w:t>
      </w:r>
      <w:r>
        <w:rPr>
          <w:szCs w:val="24"/>
        </w:rPr>
        <w:t xml:space="preserve"> pagalbai (toliau – </w:t>
      </w:r>
      <w:r>
        <w:rPr>
          <w:i/>
          <w:szCs w:val="24"/>
        </w:rPr>
        <w:t xml:space="preserve">de minimis </w:t>
      </w:r>
      <w:r>
        <w:rPr>
          <w:szCs w:val="24"/>
        </w:rPr>
        <w:t>reglamentas);</w:t>
      </w:r>
    </w:p>
    <w:p w14:paraId="5B0AF50B" w14:textId="77777777" w:rsidR="00B47408" w:rsidRDefault="008A142A">
      <w:pPr>
        <w:ind w:firstLine="851"/>
        <w:jc w:val="both"/>
        <w:rPr>
          <w:szCs w:val="24"/>
        </w:rPr>
      </w:pPr>
      <w:r>
        <w:rPr>
          <w:szCs w:val="24"/>
        </w:rPr>
        <w:t xml:space="preserve">2.4. 2014–2020 metų Europos Sąjungos fondų investicijų veiksmų </w:t>
      </w:r>
      <w:r>
        <w:rPr>
          <w:szCs w:val="24"/>
        </w:rPr>
        <w:t>programos stebėsenos rodiklių skaičiavimo aprašą, patvirtintą Lietuvos Respublikos finansų ministro 2014 m. gruodžio 30 d. įsakymu Nr. 1K-499 „Dėl 2014–2020 metų Europos Sąjungos fondų investicijų veiksmų programos stebėsenos rodiklių skaičiavimo aprašo pa</w:t>
      </w:r>
      <w:r>
        <w:rPr>
          <w:szCs w:val="24"/>
        </w:rPr>
        <w:t>tvirtinimo“ (toliau – Veiksmų programos stebėsenos rodiklių skaičiavimo aprašas);</w:t>
      </w:r>
    </w:p>
    <w:p w14:paraId="4E677C57" w14:textId="77777777" w:rsidR="00B47408" w:rsidRDefault="008A142A">
      <w:pPr>
        <w:ind w:firstLine="851"/>
        <w:jc w:val="both"/>
        <w:rPr>
          <w:bCs/>
          <w:szCs w:val="24"/>
          <w:lang w:eastAsia="lt-LT"/>
        </w:rPr>
      </w:pPr>
      <w:r>
        <w:rPr>
          <w:szCs w:val="24"/>
          <w:lang w:eastAsia="lt-LT"/>
        </w:rPr>
        <w:lastRenderedPageBreak/>
        <w:t xml:space="preserve">2.5. Rekomendacijas dėl projektų išlaidų atitikties Europos Sąjungos struktūrinių fondų reikalavimams, </w:t>
      </w:r>
      <w:r>
        <w:rPr>
          <w:color w:val="000000"/>
          <w:szCs w:val="24"/>
        </w:rPr>
        <w:t xml:space="preserve">patvirtintas Žmogiškųjų išteklių plėtros veiksmų programos, Ekonomikos </w:t>
      </w:r>
      <w:r>
        <w:rPr>
          <w:color w:val="000000"/>
          <w:szCs w:val="24"/>
        </w:rPr>
        <w:t>augimo veiksmų programos, Sanglaudos skatinimo veiksmų programos ir 2014–2020 metų Europos Sąjungos fondų investicijų veiksmų programos valdymo komitetų 2014 m. liepos 4 d. protokolu Nr. 34 (su vėlesniais pakeitimais) ir</w:t>
      </w:r>
      <w:r>
        <w:rPr>
          <w:szCs w:val="24"/>
          <w:lang w:eastAsia="lt-LT"/>
        </w:rPr>
        <w:t xml:space="preserve"> paskelbtas </w:t>
      </w:r>
      <w:r>
        <w:rPr>
          <w:szCs w:val="24"/>
        </w:rPr>
        <w:t>Europos Sąjungos (toliau</w:t>
      </w:r>
      <w:r>
        <w:rPr>
          <w:szCs w:val="24"/>
        </w:rPr>
        <w:t xml:space="preserve"> – ES) struktūrinių fondų </w:t>
      </w:r>
      <w:r>
        <w:rPr>
          <w:szCs w:val="24"/>
          <w:lang w:eastAsia="lt-LT"/>
        </w:rPr>
        <w:t xml:space="preserve">svetainėje </w:t>
      </w:r>
      <w:r>
        <w:rPr>
          <w:szCs w:val="24"/>
        </w:rPr>
        <w:t>www.esinvesticijos.lt</w:t>
      </w:r>
      <w:r>
        <w:rPr>
          <w:color w:val="0000FF"/>
          <w:szCs w:val="24"/>
          <w:u w:val="single"/>
          <w:lang w:eastAsia="lt-LT"/>
        </w:rPr>
        <w:t xml:space="preserve"> </w:t>
      </w:r>
      <w:r>
        <w:rPr>
          <w:szCs w:val="24"/>
          <w:lang w:eastAsia="lt-LT"/>
        </w:rPr>
        <w:t>(toliau – Rekomendacijos dėl projektų išlaidų atitikties Europos Sąjungos struktūrinių fondų reikalavimams);</w:t>
      </w:r>
    </w:p>
    <w:p w14:paraId="7319EB2C" w14:textId="77777777" w:rsidR="00B47408" w:rsidRDefault="008A142A">
      <w:pPr>
        <w:suppressAutoHyphens/>
        <w:ind w:firstLine="851"/>
        <w:jc w:val="both"/>
        <w:textAlignment w:val="center"/>
        <w:rPr>
          <w:szCs w:val="24"/>
        </w:rPr>
      </w:pPr>
      <w:r>
        <w:rPr>
          <w:color w:val="000000"/>
          <w:szCs w:val="24"/>
        </w:rPr>
        <w:t xml:space="preserve">3. Apraše vartojamos sąvokos suprantamos taip, kaip jos apibrėžtos Aprašo 2 punkte </w:t>
      </w:r>
      <w:r>
        <w:rPr>
          <w:color w:val="000000"/>
          <w:szCs w:val="24"/>
        </w:rPr>
        <w:t>nurodytuose teisės aktuose ir dokumentuose, Atsakomybės ir funkcijų paskirstymo tarp institucijų, įgyvendinant 2014–2020 metų Europos Sąjungos fondų investicijų veiksmų programą ir rengiantis įgyvendinti 2021–2027 metų Europos Sąjungos fondų investicijų pr</w:t>
      </w:r>
      <w:r>
        <w:rPr>
          <w:color w:val="000000"/>
          <w:szCs w:val="24"/>
        </w:rPr>
        <w:t>ogramą, taisyklėse, patvirtintose Lietuvos Respublikos Vyriausybės 2014 m. birželio 4 d. nutarimu Nr. 528 „Dėl atsakomybės ir funkcijų paskirstymo tarp institucijų, įgyvendinant 2014–2020 metų Europos Sąjungos fondų investicijų veiksmų programą ir rengiant</w:t>
      </w:r>
      <w:r>
        <w:rPr>
          <w:color w:val="000000"/>
          <w:szCs w:val="24"/>
        </w:rPr>
        <w:t>is įgyvendinti 2021–2027 metų Europos Sąjungos fondų investicijų programą“, ir 2014–2020 metų Europos Sąjungos fondų investicijų veiksmų programos administravimo taisyklėse, patvirtintose Lietuvos Respublikos Vyriausybės 2014 m. spalio 3 d. nutarimu Nr. 10</w:t>
      </w:r>
      <w:r>
        <w:rPr>
          <w:color w:val="000000"/>
          <w:szCs w:val="24"/>
        </w:rPr>
        <w:t>90 „Dėl 2014–2020 metų Europos Sąjungos fondų investicijų veiksmų programos administravimo taisyklių patvirtinimo“.</w:t>
      </w:r>
    </w:p>
    <w:p w14:paraId="445FE175" w14:textId="77777777" w:rsidR="00B47408" w:rsidRDefault="008A142A">
      <w:pPr>
        <w:rPr>
          <w:rFonts w:eastAsia="MS Mincho"/>
          <w:i/>
          <w:iCs/>
          <w:sz w:val="20"/>
        </w:rPr>
      </w:pPr>
      <w:r>
        <w:rPr>
          <w:rFonts w:eastAsia="MS Mincho"/>
          <w:i/>
          <w:iCs/>
          <w:sz w:val="20"/>
        </w:rPr>
        <w:t>Punkto pakeitimai:</w:t>
      </w:r>
    </w:p>
    <w:p w14:paraId="2D5923B1" w14:textId="77777777" w:rsidR="00B47408" w:rsidRDefault="008A142A">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4-1050</w:t>
        </w:r>
      </w:hyperlink>
      <w:r>
        <w:rPr>
          <w:rFonts w:eastAsia="MS Mincho"/>
          <w:i/>
          <w:iCs/>
          <w:sz w:val="20"/>
        </w:rPr>
        <w:t>, 2021-10-05,</w:t>
      </w:r>
      <w:r>
        <w:rPr>
          <w:rFonts w:eastAsia="MS Mincho"/>
          <w:i/>
          <w:iCs/>
          <w:sz w:val="20"/>
        </w:rPr>
        <w:t xml:space="preserve"> paskelbta TAR 2021-10-05, i. k. 2021-20890</w:t>
      </w:r>
    </w:p>
    <w:p w14:paraId="4FBAFD24" w14:textId="77777777" w:rsidR="00B47408" w:rsidRDefault="00B47408"/>
    <w:p w14:paraId="538E1EA0" w14:textId="77777777" w:rsidR="00B47408" w:rsidRDefault="008A142A">
      <w:pPr>
        <w:ind w:firstLine="851"/>
        <w:jc w:val="both"/>
        <w:rPr>
          <w:szCs w:val="24"/>
        </w:rPr>
      </w:pPr>
      <w:r>
        <w:rPr>
          <w:szCs w:val="24"/>
        </w:rPr>
        <w:t>4. Apraše vartojamos kitos sąvokos:</w:t>
      </w:r>
    </w:p>
    <w:p w14:paraId="0E39C415" w14:textId="77777777" w:rsidR="00B47408" w:rsidRDefault="008A142A">
      <w:pPr>
        <w:ind w:firstLine="851"/>
        <w:jc w:val="both"/>
        <w:rPr>
          <w:rFonts w:eastAsia="Calibri"/>
          <w:bCs/>
          <w:szCs w:val="24"/>
        </w:rPr>
      </w:pPr>
      <w:r>
        <w:rPr>
          <w:rFonts w:eastAsia="Calibri"/>
          <w:bCs/>
          <w:szCs w:val="24"/>
        </w:rPr>
        <w:t>4.1.</w:t>
      </w:r>
      <w:r>
        <w:rPr>
          <w:rFonts w:eastAsia="Calibri"/>
          <w:b/>
          <w:bCs/>
          <w:szCs w:val="24"/>
        </w:rPr>
        <w:t xml:space="preserve"> Didelė įmonė – </w:t>
      </w:r>
      <w:r>
        <w:rPr>
          <w:rFonts w:eastAsia="Calibri"/>
          <w:bCs/>
          <w:szCs w:val="24"/>
        </w:rPr>
        <w:t>juridinis asmuo, neatitinkantis labai mažos, mažos arba vidutinės įmonės apibrėžties, nustatytos Lietuvos Respublikos s</w:t>
      </w:r>
      <w:r>
        <w:rPr>
          <w:szCs w:val="24"/>
        </w:rPr>
        <w:t>mulkiojo ir vidutinio verslo plėtros</w:t>
      </w:r>
      <w:r>
        <w:rPr>
          <w:szCs w:val="24"/>
        </w:rPr>
        <w:t xml:space="preserve"> įstatyme (toliau – Smulkiojo ir vidutinio verslo plėtros įstatymas)</w:t>
      </w:r>
      <w:r>
        <w:rPr>
          <w:rFonts w:eastAsia="Calibri"/>
          <w:bCs/>
          <w:szCs w:val="24"/>
        </w:rPr>
        <w:t>.</w:t>
      </w:r>
    </w:p>
    <w:p w14:paraId="592418F1" w14:textId="77777777" w:rsidR="00B47408" w:rsidRDefault="008A142A">
      <w:pPr>
        <w:tabs>
          <w:tab w:val="left" w:pos="142"/>
          <w:tab w:val="left" w:pos="1134"/>
          <w:tab w:val="left" w:pos="1418"/>
        </w:tabs>
        <w:ind w:firstLine="851"/>
        <w:jc w:val="both"/>
        <w:rPr>
          <w:szCs w:val="24"/>
        </w:rPr>
      </w:pPr>
      <w:r>
        <w:rPr>
          <w:bCs/>
          <w:szCs w:val="24"/>
        </w:rPr>
        <w:t xml:space="preserve">4.2. </w:t>
      </w:r>
      <w:r>
        <w:rPr>
          <w:b/>
          <w:szCs w:val="24"/>
        </w:rPr>
        <w:t>Dotacijos sutartis</w:t>
      </w:r>
      <w:r>
        <w:rPr>
          <w:szCs w:val="24"/>
        </w:rPr>
        <w:t xml:space="preserve"> – tarp Mokslo, inovacijų ir technologijų agentūros ir pareiškėjo pasirašyta dvišalė sutartis dėl pagal Aprašą remiamų veiklų išlaidų dalies kompensavimo.</w:t>
      </w:r>
    </w:p>
    <w:p w14:paraId="58DDC20C" w14:textId="77777777" w:rsidR="00B47408" w:rsidRDefault="008A142A">
      <w:pPr>
        <w:ind w:firstLine="851"/>
        <w:jc w:val="both"/>
        <w:rPr>
          <w:szCs w:val="24"/>
        </w:rPr>
      </w:pPr>
      <w:r>
        <w:rPr>
          <w:szCs w:val="24"/>
        </w:rPr>
        <w:t>4.3.</w:t>
      </w:r>
      <w:r>
        <w:rPr>
          <w:b/>
          <w:szCs w:val="24"/>
        </w:rPr>
        <w:t xml:space="preserve"> Eks</w:t>
      </w:r>
      <w:r>
        <w:rPr>
          <w:b/>
          <w:szCs w:val="24"/>
        </w:rPr>
        <w:t>perimentinė plėtra</w:t>
      </w:r>
      <w:r>
        <w:rPr>
          <w:szCs w:val="24"/>
        </w:rPr>
        <w:t xml:space="preserve"> </w:t>
      </w:r>
      <w:r>
        <w:rPr>
          <w:rFonts w:eastAsia="Calibri"/>
          <w:bCs/>
          <w:szCs w:val="24"/>
        </w:rPr>
        <w:t>–</w:t>
      </w:r>
      <w:r>
        <w:rPr>
          <w:rFonts w:eastAsia="Calibri"/>
          <w:b/>
          <w:bCs/>
          <w:szCs w:val="24"/>
        </w:rPr>
        <w:t xml:space="preserve"> </w:t>
      </w:r>
      <w:r>
        <w:rPr>
          <w:szCs w:val="24"/>
          <w:lang w:eastAsia="lt-LT"/>
        </w:rPr>
        <w:t xml:space="preserve">atitinka bandomosios taikomosios veiklos sąvoką, kuri </w:t>
      </w:r>
      <w:r>
        <w:rPr>
          <w:szCs w:val="24"/>
        </w:rPr>
        <w:t>apibrėžta 2014 m. birželio 17 d. Komisijos reglamento (ES) Nr. 651/2014, kuriuo tam tikrų kategorijų pagalba skelbiama suderinama su vidaus rinka taikant Sutarties 107 ir 108 straip</w:t>
      </w:r>
      <w:r>
        <w:rPr>
          <w:szCs w:val="24"/>
        </w:rPr>
        <w:t>snius, su paskutiniais pakeitimais, padarytais 2017 m. birželio 14 d. Komisijos reglamentu (ES) Nr. 2017/1084 (toliau – Bendrasis bendrosios išimties reglamentas), 2 straipsnio 86 punkte.</w:t>
      </w:r>
    </w:p>
    <w:p w14:paraId="4E6A20CC" w14:textId="77777777" w:rsidR="00B47408" w:rsidRDefault="008A142A">
      <w:pPr>
        <w:ind w:firstLine="851"/>
        <w:jc w:val="both"/>
        <w:rPr>
          <w:szCs w:val="24"/>
        </w:rPr>
      </w:pPr>
      <w:r>
        <w:rPr>
          <w:szCs w:val="24"/>
        </w:rPr>
        <w:t xml:space="preserve">4.4. </w:t>
      </w:r>
      <w:r>
        <w:rPr>
          <w:b/>
          <w:szCs w:val="24"/>
        </w:rPr>
        <w:t>Inovatyvus smulkiojo ar vidutinio verslo subjektas</w:t>
      </w:r>
      <w:r>
        <w:rPr>
          <w:szCs w:val="24"/>
        </w:rPr>
        <w:t xml:space="preserve"> (toliau – in</w:t>
      </w:r>
      <w:r>
        <w:rPr>
          <w:szCs w:val="24"/>
        </w:rPr>
        <w:t>ovatyvus SVV subjektas) – smulkiojo ar vidutinio verslo subjektas, kaip ši sąvoka apibrėžta Smulkiojo ir vidutinio verslo plėtros įstatyme, vykdantis mokslinių tyrimų ir (ar) eksperimentinės plėtros (toliau – MTEP) veiklas ar ketinantys jas vykdyti.</w:t>
      </w:r>
    </w:p>
    <w:p w14:paraId="5879152A" w14:textId="77777777" w:rsidR="00B47408" w:rsidRDefault="008A142A">
      <w:pPr>
        <w:ind w:firstLine="851"/>
        <w:jc w:val="both"/>
        <w:rPr>
          <w:rFonts w:eastAsia="Calibri"/>
          <w:b/>
          <w:szCs w:val="24"/>
        </w:rPr>
      </w:pPr>
      <w:r>
        <w:rPr>
          <w:rFonts w:eastAsia="Calibri"/>
          <w:szCs w:val="24"/>
        </w:rPr>
        <w:t>4.5.</w:t>
      </w:r>
      <w:r>
        <w:rPr>
          <w:rFonts w:eastAsia="Calibri"/>
          <w:b/>
          <w:szCs w:val="24"/>
        </w:rPr>
        <w:t xml:space="preserve"> J</w:t>
      </w:r>
      <w:r>
        <w:rPr>
          <w:rFonts w:eastAsia="Calibri"/>
          <w:b/>
          <w:szCs w:val="24"/>
        </w:rPr>
        <w:t>uridinių asmenų registras</w:t>
      </w:r>
      <w:r>
        <w:rPr>
          <w:rFonts w:eastAsia="Calibri"/>
          <w:szCs w:val="24"/>
        </w:rPr>
        <w:t xml:space="preserve"> – suprantamas kaip Lietuvos Juridinių asmenų registras ir (arba) analogiškas registras.</w:t>
      </w:r>
    </w:p>
    <w:p w14:paraId="382DCB0B" w14:textId="77777777" w:rsidR="00B47408" w:rsidRDefault="008A142A">
      <w:pPr>
        <w:ind w:firstLine="851"/>
        <w:jc w:val="both"/>
        <w:rPr>
          <w:rFonts w:eastAsia="Calibri"/>
          <w:szCs w:val="24"/>
        </w:rPr>
      </w:pPr>
      <w:r>
        <w:rPr>
          <w:rFonts w:eastAsia="Calibri"/>
          <w:szCs w:val="24"/>
        </w:rPr>
        <w:t>4.6.</w:t>
      </w:r>
      <w:r>
        <w:rPr>
          <w:rFonts w:eastAsia="Calibri"/>
          <w:b/>
          <w:szCs w:val="24"/>
        </w:rPr>
        <w:t xml:space="preserve"> Labai maža įmonė</w:t>
      </w:r>
      <w:r>
        <w:rPr>
          <w:rFonts w:eastAsia="Calibri"/>
          <w:szCs w:val="24"/>
        </w:rPr>
        <w:t xml:space="preserve"> – kaip ši sąvoka apibrėžta Smulkiojo ir vidutinio verslo plėtros įstatyme.</w:t>
      </w:r>
    </w:p>
    <w:p w14:paraId="4FD33638" w14:textId="77777777" w:rsidR="00B47408" w:rsidRDefault="008A142A">
      <w:pPr>
        <w:ind w:firstLine="851"/>
        <w:jc w:val="both"/>
        <w:rPr>
          <w:szCs w:val="24"/>
        </w:rPr>
      </w:pPr>
      <w:r>
        <w:rPr>
          <w:szCs w:val="24"/>
        </w:rPr>
        <w:t>4.7.</w:t>
      </w:r>
      <w:r>
        <w:rPr>
          <w:b/>
          <w:szCs w:val="24"/>
        </w:rPr>
        <w:t xml:space="preserve"> Maža įmonė </w:t>
      </w:r>
      <w:r>
        <w:rPr>
          <w:szCs w:val="24"/>
        </w:rPr>
        <w:t xml:space="preserve">– kaip ši sąvoka </w:t>
      </w:r>
      <w:r>
        <w:rPr>
          <w:szCs w:val="24"/>
        </w:rPr>
        <w:t>apibrėžta Smulkiojo ir vidutinio verslo plėtros įstatyme.</w:t>
      </w:r>
    </w:p>
    <w:p w14:paraId="74D3D849" w14:textId="77777777" w:rsidR="00B47408" w:rsidRDefault="008A142A">
      <w:pPr>
        <w:ind w:firstLine="851"/>
        <w:jc w:val="both"/>
        <w:rPr>
          <w:szCs w:val="24"/>
        </w:rPr>
      </w:pPr>
      <w:r>
        <w:rPr>
          <w:szCs w:val="24"/>
        </w:rPr>
        <w:t xml:space="preserve">4.8. </w:t>
      </w:r>
      <w:r>
        <w:rPr>
          <w:b/>
          <w:szCs w:val="24"/>
        </w:rPr>
        <w:t>Moksliniai tyrimai</w:t>
      </w:r>
      <w:r>
        <w:rPr>
          <w:szCs w:val="24"/>
        </w:rPr>
        <w:t xml:space="preserve"> – atitinka </w:t>
      </w:r>
      <w:r>
        <w:rPr>
          <w:szCs w:val="24"/>
          <w:lang w:eastAsia="lt-LT"/>
        </w:rPr>
        <w:t xml:space="preserve">pramoninių tyrimų sąvoką, kuri apibrėžta </w:t>
      </w:r>
      <w:r>
        <w:rPr>
          <w:szCs w:val="24"/>
        </w:rPr>
        <w:t>Bendrojo bendrosios išimties reglamento 2 straipsnio 85 punkte.</w:t>
      </w:r>
    </w:p>
    <w:p w14:paraId="7E1D4F78" w14:textId="77777777" w:rsidR="00B47408" w:rsidRDefault="008A142A">
      <w:pPr>
        <w:ind w:firstLine="851"/>
        <w:jc w:val="both"/>
        <w:rPr>
          <w:szCs w:val="24"/>
        </w:rPr>
      </w:pPr>
      <w:r>
        <w:rPr>
          <w:szCs w:val="24"/>
        </w:rPr>
        <w:t xml:space="preserve">4.9. </w:t>
      </w:r>
      <w:r>
        <w:rPr>
          <w:b/>
          <w:szCs w:val="24"/>
        </w:rPr>
        <w:t>Mokslininkas</w:t>
      </w:r>
      <w:r>
        <w:rPr>
          <w:szCs w:val="24"/>
        </w:rPr>
        <w:t xml:space="preserve"> – tyrėjas, turintis mokslo daktaro laips</w:t>
      </w:r>
      <w:r>
        <w:rPr>
          <w:szCs w:val="24"/>
        </w:rPr>
        <w:t>nį.</w:t>
      </w:r>
    </w:p>
    <w:p w14:paraId="457E9E9D" w14:textId="77777777" w:rsidR="00B47408" w:rsidRDefault="008A142A">
      <w:pPr>
        <w:ind w:firstLine="851"/>
        <w:jc w:val="both"/>
        <w:rPr>
          <w:szCs w:val="24"/>
        </w:rPr>
      </w:pPr>
      <w:r>
        <w:rPr>
          <w:szCs w:val="24"/>
        </w:rPr>
        <w:t>4.10.</w:t>
      </w:r>
      <w:r>
        <w:rPr>
          <w:b/>
          <w:szCs w:val="24"/>
        </w:rPr>
        <w:t xml:space="preserve"> Smulkiojo ar vidutinio verslo subjektas </w:t>
      </w:r>
      <w:r>
        <w:rPr>
          <w:szCs w:val="24"/>
        </w:rPr>
        <w:t>(toliau – SVV subjektas)</w:t>
      </w:r>
      <w:r>
        <w:rPr>
          <w:b/>
          <w:szCs w:val="24"/>
        </w:rPr>
        <w:t xml:space="preserve"> – </w:t>
      </w:r>
      <w:r>
        <w:rPr>
          <w:szCs w:val="24"/>
        </w:rPr>
        <w:t>kaip ši sąvoka apibrėžta Smulkiojo ir vidutinio verslo plėtros įstatyme.</w:t>
      </w:r>
    </w:p>
    <w:p w14:paraId="2597B5CB" w14:textId="77777777" w:rsidR="00B47408" w:rsidRDefault="008A142A">
      <w:pPr>
        <w:ind w:firstLine="851"/>
        <w:jc w:val="both"/>
        <w:rPr>
          <w:szCs w:val="24"/>
        </w:rPr>
      </w:pPr>
      <w:r>
        <w:rPr>
          <w:szCs w:val="24"/>
        </w:rPr>
        <w:t xml:space="preserve">4.11. </w:t>
      </w:r>
      <w:r>
        <w:rPr>
          <w:b/>
          <w:szCs w:val="24"/>
        </w:rPr>
        <w:t>Sunkumų patirianti įmonė</w:t>
      </w:r>
      <w:r>
        <w:rPr>
          <w:szCs w:val="24"/>
        </w:rPr>
        <w:t xml:space="preserve"> – kaip ši sąvoka apibrėžta Bendrojo bendrosios išimties reglamento 2 straip</w:t>
      </w:r>
      <w:r>
        <w:rPr>
          <w:szCs w:val="24"/>
        </w:rPr>
        <w:t>snio 18 punkte.</w:t>
      </w:r>
    </w:p>
    <w:p w14:paraId="4825EE88" w14:textId="77777777" w:rsidR="00B47408" w:rsidRDefault="008A142A">
      <w:pPr>
        <w:ind w:firstLine="851"/>
        <w:jc w:val="both"/>
        <w:rPr>
          <w:szCs w:val="24"/>
        </w:rPr>
      </w:pPr>
      <w:r>
        <w:rPr>
          <w:szCs w:val="24"/>
        </w:rPr>
        <w:t xml:space="preserve">4.12. </w:t>
      </w:r>
      <w:r>
        <w:rPr>
          <w:b/>
          <w:szCs w:val="24"/>
        </w:rPr>
        <w:t xml:space="preserve">Tyrėjas </w:t>
      </w:r>
      <w:r>
        <w:rPr>
          <w:szCs w:val="24"/>
        </w:rPr>
        <w:t>–</w:t>
      </w:r>
      <w:r>
        <w:rPr>
          <w:b/>
          <w:szCs w:val="24"/>
        </w:rPr>
        <w:t xml:space="preserve"> </w:t>
      </w:r>
      <w:r>
        <w:rPr>
          <w:szCs w:val="24"/>
        </w:rPr>
        <w:t xml:space="preserve">asmuo, turintis ne žemesnį kaip magistro kvalifikacinį laipsnį ir bent 3 metų MTEP veiklų vykdymo patirtį arba studijuoja doktorantūroje ir kuris daugiau kaip vienus </w:t>
      </w:r>
      <w:r>
        <w:rPr>
          <w:szCs w:val="24"/>
        </w:rPr>
        <w:lastRenderedPageBreak/>
        <w:t xml:space="preserve">metus iki paraiškos pateikimo nėra turėjęs darbo santykių </w:t>
      </w:r>
      <w:r>
        <w:rPr>
          <w:szCs w:val="24"/>
        </w:rPr>
        <w:t>arba jų esmę atitinkančių santykių su pareiškėju.</w:t>
      </w:r>
    </w:p>
    <w:p w14:paraId="723CC3AD" w14:textId="77777777" w:rsidR="00B47408" w:rsidRDefault="008A142A">
      <w:pPr>
        <w:ind w:firstLine="851"/>
        <w:jc w:val="both"/>
        <w:rPr>
          <w:szCs w:val="24"/>
        </w:rPr>
      </w:pPr>
      <w:r>
        <w:rPr>
          <w:szCs w:val="24"/>
        </w:rPr>
        <w:t xml:space="preserve">4.13. </w:t>
      </w:r>
      <w:r>
        <w:rPr>
          <w:b/>
          <w:szCs w:val="24"/>
        </w:rPr>
        <w:t>Vidutinė įmonė</w:t>
      </w:r>
      <w:r>
        <w:rPr>
          <w:szCs w:val="24"/>
        </w:rPr>
        <w:t xml:space="preserve"> – kaip ši sąvoka apibrėžta Smulkiojo ir vidutinio verslo plėtros įstatyme.</w:t>
      </w:r>
    </w:p>
    <w:p w14:paraId="202BAFBF" w14:textId="77777777" w:rsidR="00B47408" w:rsidRDefault="008A142A">
      <w:pPr>
        <w:ind w:firstLine="851"/>
        <w:jc w:val="both"/>
        <w:rPr>
          <w:szCs w:val="24"/>
        </w:rPr>
      </w:pPr>
      <w:r>
        <w:rPr>
          <w:szCs w:val="24"/>
        </w:rPr>
        <w:t xml:space="preserve">4.14. </w:t>
      </w:r>
      <w:r>
        <w:rPr>
          <w:b/>
          <w:bCs/>
          <w:sz w:val="23"/>
          <w:szCs w:val="23"/>
        </w:rPr>
        <w:t xml:space="preserve">Viena įmonė </w:t>
      </w:r>
      <w:r>
        <w:rPr>
          <w:sz w:val="23"/>
          <w:szCs w:val="23"/>
        </w:rPr>
        <w:t xml:space="preserve">– kaip ši sąvoka apibrėžta </w:t>
      </w:r>
      <w:r>
        <w:rPr>
          <w:i/>
          <w:iCs/>
          <w:sz w:val="23"/>
          <w:szCs w:val="23"/>
        </w:rPr>
        <w:t xml:space="preserve">de minimis </w:t>
      </w:r>
      <w:r>
        <w:rPr>
          <w:sz w:val="23"/>
          <w:szCs w:val="23"/>
        </w:rPr>
        <w:t>reglamento 2 straipsnio 2 dalyje.</w:t>
      </w:r>
    </w:p>
    <w:p w14:paraId="4701FB71" w14:textId="77777777" w:rsidR="00B47408" w:rsidRDefault="008A142A">
      <w:pPr>
        <w:ind w:firstLine="851"/>
        <w:jc w:val="both"/>
        <w:rPr>
          <w:sz w:val="23"/>
          <w:szCs w:val="23"/>
        </w:rPr>
      </w:pPr>
      <w:r>
        <w:rPr>
          <w:szCs w:val="24"/>
        </w:rPr>
        <w:t xml:space="preserve">4.15. </w:t>
      </w:r>
      <w:r>
        <w:rPr>
          <w:b/>
          <w:szCs w:val="24"/>
        </w:rPr>
        <w:t>Žinioms imlios</w:t>
      </w:r>
      <w:r>
        <w:rPr>
          <w:b/>
          <w:szCs w:val="24"/>
        </w:rPr>
        <w:t xml:space="preserve"> labai mažos, mažos ir vidutinės įmonės – </w:t>
      </w:r>
      <w:r>
        <w:rPr>
          <w:szCs w:val="24"/>
        </w:rPr>
        <w:t>labai mažos įmonės, mažos įmonės ir vidutinės įmonės (toliau – MVĮ), savo ekonominėje veikloje nurodžiusios MTEP veiklą arba ketinančios vykdyti MTEP veiklą</w:t>
      </w:r>
      <w:r>
        <w:rPr>
          <w:sz w:val="23"/>
          <w:szCs w:val="23"/>
        </w:rPr>
        <w:t xml:space="preserve">. </w:t>
      </w:r>
    </w:p>
    <w:p w14:paraId="3217FBB6" w14:textId="77777777" w:rsidR="00B47408" w:rsidRDefault="008A142A">
      <w:pPr>
        <w:ind w:firstLine="851"/>
        <w:jc w:val="both"/>
        <w:rPr>
          <w:szCs w:val="24"/>
        </w:rPr>
      </w:pPr>
      <w:r>
        <w:rPr>
          <w:rFonts w:eastAsia="Calibri"/>
          <w:szCs w:val="24"/>
        </w:rPr>
        <w:t>5. Priemonės įgyvendinimą administruoja Lietuvos Respub</w:t>
      </w:r>
      <w:r>
        <w:rPr>
          <w:rFonts w:eastAsia="Calibri"/>
          <w:szCs w:val="24"/>
        </w:rPr>
        <w:t>likos ekonomikos ir inovacijų ministerija (toliau – Ministerija) ir Mokslo, inovacijų ir technologijų agentūra (toliau – įgyvendinančioji institucija).</w:t>
      </w:r>
    </w:p>
    <w:p w14:paraId="5D2050E7" w14:textId="77777777" w:rsidR="00B47408" w:rsidRDefault="008A142A">
      <w:pPr>
        <w:ind w:firstLine="851"/>
        <w:jc w:val="both"/>
        <w:rPr>
          <w:szCs w:val="24"/>
        </w:rPr>
      </w:pPr>
      <w:r>
        <w:rPr>
          <w:szCs w:val="24"/>
        </w:rPr>
        <w:t>6. Pagal Priemonę teikiamo finansavimo forma – negrąžinamoji subsidija.</w:t>
      </w:r>
    </w:p>
    <w:p w14:paraId="3BCC9B50" w14:textId="77777777" w:rsidR="00B47408" w:rsidRDefault="008A142A">
      <w:pPr>
        <w:ind w:firstLine="851"/>
        <w:jc w:val="both"/>
        <w:rPr>
          <w:szCs w:val="24"/>
        </w:rPr>
      </w:pPr>
      <w:r>
        <w:rPr>
          <w:szCs w:val="24"/>
        </w:rPr>
        <w:t xml:space="preserve">7. Projektų atranka pagal </w:t>
      </w:r>
      <w:r>
        <w:rPr>
          <w:szCs w:val="24"/>
        </w:rPr>
        <w:t>Priemonę bus atliekama tęstinės projektų atrankos būdu. Priemonė įgyvendinama visuotinės dotacijos būdu.</w:t>
      </w:r>
    </w:p>
    <w:p w14:paraId="336F2D65" w14:textId="77777777" w:rsidR="00B47408" w:rsidRDefault="008A142A">
      <w:pPr>
        <w:tabs>
          <w:tab w:val="left" w:pos="709"/>
        </w:tabs>
        <w:ind w:firstLine="851"/>
        <w:jc w:val="both"/>
        <w:rPr>
          <w:szCs w:val="24"/>
        </w:rPr>
      </w:pPr>
      <w:r>
        <w:rPr>
          <w:szCs w:val="24"/>
        </w:rPr>
        <w:t xml:space="preserve">8. Pagal Aprašą projektams įgyvendinti numatoma skirti iki </w:t>
      </w:r>
      <w:r>
        <w:rPr>
          <w:szCs w:val="24"/>
          <w:lang w:val="en-GB"/>
        </w:rPr>
        <w:t>8 402 521</w:t>
      </w:r>
      <w:r>
        <w:rPr>
          <w:szCs w:val="24"/>
        </w:rPr>
        <w:t xml:space="preserve">  Eur (aštuonių milijonų keturių šimtų dviejų tūkstančių penkių šimtų dvidešimt vie</w:t>
      </w:r>
      <w:r>
        <w:rPr>
          <w:szCs w:val="24"/>
        </w:rPr>
        <w:t>no euro) Europos regioninės plėtros fondo lėšų. Pagal Aprašą numatoma skelbti 2 kvietimus teikti paraiškas gauti finansavimą: pagal pirmąjį kvietimą teikti paraiškas numatoma skirti iki 3 951 260</w:t>
      </w:r>
      <w:r>
        <w:rPr>
          <w:rFonts w:ascii="Arial" w:hAnsi="Arial" w:cs="Arial"/>
          <w:szCs w:val="24"/>
        </w:rPr>
        <w:t xml:space="preserve"> </w:t>
      </w:r>
      <w:r>
        <w:rPr>
          <w:szCs w:val="24"/>
        </w:rPr>
        <w:t>Eur (trijų milijonų devynių šimtų penkiasdešimt vieno tūksta</w:t>
      </w:r>
      <w:r>
        <w:rPr>
          <w:szCs w:val="24"/>
        </w:rPr>
        <w:t>nčio dviejų šimtų šešiasdešimt eurų) SVV subjektams, veiklą vykdantiems Vilniaus, Kauno, Klaipėdos miestuose ir rajonuose, pagal antrąjį kvietimą teikti paraiškas numatoma skirti iki 4 451 261</w:t>
      </w:r>
      <w:r>
        <w:rPr>
          <w:rFonts w:ascii="Arial" w:hAnsi="Arial" w:cs="Arial"/>
          <w:szCs w:val="24"/>
        </w:rPr>
        <w:t xml:space="preserve"> </w:t>
      </w:r>
      <w:r>
        <w:rPr>
          <w:szCs w:val="24"/>
        </w:rPr>
        <w:t>Eur (keturių milijonų keturių šimtų penkiasdešimt vieno tūkstan</w:t>
      </w:r>
      <w:r>
        <w:rPr>
          <w:szCs w:val="24"/>
        </w:rPr>
        <w:t>čio dviejų šimtų šešiasdešimt vieno euro) SVV subjektams, veiklą vykdantiems visose Lietuvos Respublikos savivaldybėse, išskyrus Vilniaus, Kauno, Klaipėdos miestus ir rajonus. Jeigu paskelbus kvietimą pagal teigiamai įvertintas paraiškas prašoma skirti fin</w:t>
      </w:r>
      <w:r>
        <w:rPr>
          <w:szCs w:val="24"/>
        </w:rPr>
        <w:t xml:space="preserve">ansavimo lėšų suma yra didesnė, negu kvietimui skirta lėšų suma, įgyvendinančioji institucija gali teikti pasiūlymą Ministerijai dėl kvietime numatytos kvietimo finansavimo sumos padidinimo. </w:t>
      </w:r>
      <w:r>
        <w:rPr>
          <w:rFonts w:eastAsia="Calibri"/>
          <w:szCs w:val="24"/>
        </w:rPr>
        <w:t>Ministerijos pritarimu pagal kvietimą teikti paraiškas numatyta s</w:t>
      </w:r>
      <w:r>
        <w:rPr>
          <w:rFonts w:eastAsia="Calibri"/>
          <w:szCs w:val="24"/>
        </w:rPr>
        <w:t>kirti lėšų suma gali būti padidinta, neviršijant Priemonių įgyvendinimo plane nurodytos Priemonei skirtos lėšų sumos ir nepažeidžiant teisėtų pareiškėjų lūkesčių.</w:t>
      </w:r>
    </w:p>
    <w:p w14:paraId="4B2D53A8" w14:textId="77777777" w:rsidR="00B47408" w:rsidRDefault="008A142A">
      <w:pPr>
        <w:ind w:firstLine="851"/>
        <w:jc w:val="both"/>
        <w:rPr>
          <w:szCs w:val="24"/>
        </w:rPr>
      </w:pPr>
      <w:r>
        <w:rPr>
          <w:szCs w:val="24"/>
        </w:rPr>
        <w:t xml:space="preserve">9. Priemonės tikslas – </w:t>
      </w:r>
      <w:r>
        <w:rPr>
          <w:szCs w:val="24"/>
          <w:lang w:eastAsia="lt-LT"/>
        </w:rPr>
        <w:t>skatinti naujų inovatyvių SVV subjektų kūrimąsi ir plėtrą, užtikrinant</w:t>
      </w:r>
      <w:r>
        <w:rPr>
          <w:szCs w:val="24"/>
          <w:lang w:eastAsia="lt-LT"/>
        </w:rPr>
        <w:t xml:space="preserve"> inovatyvių idėjų, produktų ir paslaugų plėtojimą, skatinti įmonių savarankiškumą atliekant MTEP darbus įmonės viduje.</w:t>
      </w:r>
    </w:p>
    <w:p w14:paraId="24EF3750" w14:textId="77777777" w:rsidR="00B47408" w:rsidRDefault="008A142A">
      <w:pPr>
        <w:ind w:firstLine="851"/>
        <w:jc w:val="both"/>
        <w:rPr>
          <w:szCs w:val="24"/>
        </w:rPr>
      </w:pPr>
      <w:r>
        <w:rPr>
          <w:szCs w:val="24"/>
        </w:rPr>
        <w:t>10. Pagal Aprašą remiamos šios veiklos:</w:t>
      </w:r>
    </w:p>
    <w:p w14:paraId="0829C564" w14:textId="77777777" w:rsidR="00B47408" w:rsidRDefault="008A142A">
      <w:pPr>
        <w:tabs>
          <w:tab w:val="left" w:pos="0"/>
          <w:tab w:val="left" w:pos="1026"/>
        </w:tabs>
        <w:ind w:firstLine="849"/>
        <w:jc w:val="both"/>
        <w:rPr>
          <w:szCs w:val="24"/>
        </w:rPr>
      </w:pPr>
      <w:r>
        <w:rPr>
          <w:szCs w:val="24"/>
        </w:rPr>
        <w:t>10.1. inovatyvių SVV subjektų kūrimosi skatinimas, vykdant MTEP veiklų 2-6 etapus, nurodytus Reko</w:t>
      </w:r>
      <w:r>
        <w:rPr>
          <w:szCs w:val="24"/>
        </w:rPr>
        <w:t>menduojamos mokslinių tyrimų ir eksperimentinės plėtros etapų klasifikacijos apraše, patvirtintame Lietuvos Respublikos Vyriausybės 2012 m. birželio 6 d. nutarimu Nr. 650 „Dėl Rekomenduojamos mokslinių tyrimų ir eksperimentinės plėtros etapų klasifikacijos</w:t>
      </w:r>
      <w:r>
        <w:rPr>
          <w:szCs w:val="24"/>
        </w:rPr>
        <w:t xml:space="preserve"> aprašo patvirtinimo“ (toliau – MTEP etapų klasifikacijos aprašas), 4 punkte;</w:t>
      </w:r>
    </w:p>
    <w:p w14:paraId="45865230" w14:textId="77777777" w:rsidR="00B47408" w:rsidRDefault="008A142A">
      <w:pPr>
        <w:tabs>
          <w:tab w:val="left" w:pos="0"/>
          <w:tab w:val="left" w:pos="1026"/>
        </w:tabs>
        <w:ind w:firstLine="911"/>
        <w:jc w:val="both"/>
        <w:rPr>
          <w:szCs w:val="24"/>
        </w:rPr>
      </w:pPr>
      <w:r>
        <w:rPr>
          <w:szCs w:val="24"/>
        </w:rPr>
        <w:t>10.2. tyrėjų ir (ar) mokslininkų įdarbinimas žinioms imliose MVĮ ir kartu vystomi MVĮ produktai, siekiant jų komercinio realizavimo;</w:t>
      </w:r>
    </w:p>
    <w:p w14:paraId="4D0BD281" w14:textId="77777777" w:rsidR="00B47408" w:rsidRDefault="008A142A">
      <w:pPr>
        <w:tabs>
          <w:tab w:val="left" w:pos="0"/>
          <w:tab w:val="left" w:pos="1026"/>
        </w:tabs>
        <w:ind w:firstLine="849"/>
        <w:jc w:val="both"/>
        <w:rPr>
          <w:szCs w:val="24"/>
        </w:rPr>
      </w:pPr>
      <w:r>
        <w:rPr>
          <w:szCs w:val="24"/>
        </w:rPr>
        <w:t>10.3. inovatyvių SVV subjektų plėtros skatini</w:t>
      </w:r>
      <w:r>
        <w:rPr>
          <w:szCs w:val="24"/>
        </w:rPr>
        <w:t>mas, vykdant MTEP veiklų 7-9 etapus, nurodytus MTEP etapų klasifikacijos apraše.</w:t>
      </w:r>
    </w:p>
    <w:p w14:paraId="59977B40" w14:textId="77777777" w:rsidR="00B47408" w:rsidRDefault="008A142A">
      <w:pPr>
        <w:suppressAutoHyphens/>
        <w:ind w:firstLine="851"/>
        <w:jc w:val="both"/>
        <w:textAlignment w:val="center"/>
        <w:rPr>
          <w:szCs w:val="24"/>
        </w:rPr>
      </w:pPr>
      <w:r>
        <w:rPr>
          <w:color w:val="000000"/>
          <w:szCs w:val="24"/>
        </w:rPr>
        <w:t>11. Pagal Apraše nurodytas remiamas veiklas kvietimus teikti paraiškas numatoma paskelbti 2018 m. II ketvirtį ir 2021 m. IV ketvirtį.</w:t>
      </w:r>
    </w:p>
    <w:p w14:paraId="23601EAB" w14:textId="77777777" w:rsidR="00B47408" w:rsidRDefault="008A142A">
      <w:pPr>
        <w:rPr>
          <w:rFonts w:eastAsia="MS Mincho"/>
          <w:i/>
          <w:iCs/>
          <w:sz w:val="20"/>
        </w:rPr>
      </w:pPr>
      <w:r>
        <w:rPr>
          <w:rFonts w:eastAsia="MS Mincho"/>
          <w:i/>
          <w:iCs/>
          <w:sz w:val="20"/>
        </w:rPr>
        <w:t>Punkto pakeitimai:</w:t>
      </w:r>
    </w:p>
    <w:p w14:paraId="3985467C" w14:textId="77777777" w:rsidR="00B47408" w:rsidRDefault="008A142A">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4-1050</w:t>
        </w:r>
      </w:hyperlink>
      <w:r>
        <w:rPr>
          <w:rFonts w:eastAsia="MS Mincho"/>
          <w:i/>
          <w:iCs/>
          <w:sz w:val="20"/>
        </w:rPr>
        <w:t>, 2021-10-05, paskelbta TAR 2021-10-05, i. k. 2021-20890</w:t>
      </w:r>
    </w:p>
    <w:p w14:paraId="48EDDE02" w14:textId="77777777" w:rsidR="00B47408" w:rsidRDefault="00B47408"/>
    <w:p w14:paraId="686AE032" w14:textId="77777777" w:rsidR="00B47408" w:rsidRDefault="008A142A">
      <w:pPr>
        <w:ind w:firstLine="851"/>
        <w:jc w:val="both"/>
        <w:rPr>
          <w:szCs w:val="24"/>
        </w:rPr>
      </w:pPr>
      <w:r>
        <w:rPr>
          <w:szCs w:val="24"/>
        </w:rPr>
        <w:t>12. Pagal Aprašą teikiamas finansavimas yra valstybės pagalba ir teikiamas finansavimas turi ati</w:t>
      </w:r>
      <w:r>
        <w:rPr>
          <w:szCs w:val="24"/>
        </w:rPr>
        <w:t xml:space="preserve">tikti de minimis reglamento nuostatas. Apraše nustatomos pagalbos teikimo sąlygos, kurios atitinka </w:t>
      </w:r>
      <w:r>
        <w:rPr>
          <w:i/>
          <w:iCs/>
          <w:szCs w:val="24"/>
        </w:rPr>
        <w:t xml:space="preserve">de minimis </w:t>
      </w:r>
      <w:r>
        <w:rPr>
          <w:szCs w:val="24"/>
        </w:rPr>
        <w:t>reglamento nuostatas ir yra suderinamos su vidaus rinka.</w:t>
      </w:r>
    </w:p>
    <w:p w14:paraId="6727C676" w14:textId="77777777" w:rsidR="00B47408" w:rsidRDefault="00B47408">
      <w:pPr>
        <w:ind w:firstLine="913"/>
        <w:jc w:val="both"/>
        <w:rPr>
          <w:i/>
          <w:szCs w:val="24"/>
        </w:rPr>
      </w:pPr>
    </w:p>
    <w:p w14:paraId="7BF59712" w14:textId="77777777" w:rsidR="00B47408" w:rsidRDefault="008A142A">
      <w:pPr>
        <w:jc w:val="center"/>
        <w:rPr>
          <w:b/>
          <w:szCs w:val="24"/>
        </w:rPr>
      </w:pPr>
      <w:r>
        <w:rPr>
          <w:b/>
          <w:szCs w:val="24"/>
        </w:rPr>
        <w:lastRenderedPageBreak/>
        <w:t>II SKYRIUS</w:t>
      </w:r>
    </w:p>
    <w:p w14:paraId="17B1978F" w14:textId="77777777" w:rsidR="00B47408" w:rsidRDefault="008A142A">
      <w:pPr>
        <w:jc w:val="center"/>
        <w:rPr>
          <w:b/>
          <w:szCs w:val="24"/>
        </w:rPr>
      </w:pPr>
      <w:r>
        <w:rPr>
          <w:b/>
          <w:szCs w:val="24"/>
        </w:rPr>
        <w:t>REIKALAVIMAI PAREIŠKĖJAMS IR PARTNERIAMS</w:t>
      </w:r>
    </w:p>
    <w:p w14:paraId="131012E8" w14:textId="77777777" w:rsidR="00B47408" w:rsidRDefault="00B47408"/>
    <w:p w14:paraId="6AB20C78" w14:textId="77777777" w:rsidR="00B47408" w:rsidRDefault="008A142A">
      <w:pPr>
        <w:tabs>
          <w:tab w:val="left" w:pos="0"/>
          <w:tab w:val="left" w:pos="1026"/>
        </w:tabs>
        <w:ind w:left="34" w:firstLine="817"/>
        <w:jc w:val="both"/>
        <w:rPr>
          <w:szCs w:val="24"/>
        </w:rPr>
      </w:pPr>
      <w:r>
        <w:rPr>
          <w:szCs w:val="24"/>
        </w:rPr>
        <w:t xml:space="preserve">13. Pagal Aprašą galimi </w:t>
      </w:r>
      <w:r>
        <w:rPr>
          <w:szCs w:val="24"/>
        </w:rPr>
        <w:t>pareiškėjai yra</w:t>
      </w:r>
      <w:r>
        <w:rPr>
          <w:szCs w:val="24"/>
          <w:lang w:eastAsia="lt-LT"/>
        </w:rPr>
        <w:t>:</w:t>
      </w:r>
    </w:p>
    <w:p w14:paraId="4B954EA8" w14:textId="77777777" w:rsidR="00B47408" w:rsidRDefault="008A142A">
      <w:pPr>
        <w:tabs>
          <w:tab w:val="left" w:pos="0"/>
          <w:tab w:val="left" w:pos="1026"/>
        </w:tabs>
        <w:ind w:left="34" w:firstLine="817"/>
        <w:jc w:val="both"/>
        <w:rPr>
          <w:szCs w:val="24"/>
        </w:rPr>
      </w:pPr>
      <w:r>
        <w:rPr>
          <w:szCs w:val="24"/>
        </w:rPr>
        <w:t>13.1. SVV subjektai, veikiantys iki 12 mėnesių nuo veiklos registravimo dienos (kai vykdoma Aprašo 10.1 papunktyje nurodyta veikla). Šiame papunktyje nurodytas terminas, MVĮ atveju, skaičiuojamas nuo veiklos registravimo dienos Juridinių a</w:t>
      </w:r>
      <w:r>
        <w:rPr>
          <w:szCs w:val="24"/>
        </w:rPr>
        <w:t>smenų registre, verslininko atveju nuo verslo liudijimo įsigijimo dienos arba nuo individualios veiklos įregistravimo mokesčių administratoriuje dienos;</w:t>
      </w:r>
    </w:p>
    <w:p w14:paraId="39F74E8F" w14:textId="77777777" w:rsidR="00B47408" w:rsidRDefault="008A142A">
      <w:pPr>
        <w:tabs>
          <w:tab w:val="left" w:pos="0"/>
          <w:tab w:val="left" w:pos="1026"/>
        </w:tabs>
        <w:ind w:left="34" w:firstLine="817"/>
        <w:jc w:val="both"/>
        <w:rPr>
          <w:szCs w:val="24"/>
        </w:rPr>
      </w:pPr>
      <w:r>
        <w:rPr>
          <w:szCs w:val="24"/>
        </w:rPr>
        <w:t>13.2. SVV subjektai, veikiantys ne mažiau kaip 12 mėnesių ir ne daugiau kaip 36 mėnesių nuo veiklos reg</w:t>
      </w:r>
      <w:r>
        <w:rPr>
          <w:szCs w:val="24"/>
        </w:rPr>
        <w:t>istravimo dienos (kai vykdoma Aprašo 10.3 papunktyje nurodyta veikla). Šiame papunktyje nurodytas terminas, MVĮ atveju, skaičiuojami nuo veiklos registravimo dienos Juridinių asmenų registre, verslininko atveju nuo verslo liudijimo įsigijimo dienos arba nu</w:t>
      </w:r>
      <w:r>
        <w:rPr>
          <w:szCs w:val="24"/>
        </w:rPr>
        <w:t>o individualios veiklos įregistravimo mokesčių administratoriuje dienos.</w:t>
      </w:r>
    </w:p>
    <w:p w14:paraId="5F8DA162" w14:textId="77777777" w:rsidR="00B47408" w:rsidRDefault="008A142A">
      <w:pPr>
        <w:tabs>
          <w:tab w:val="left" w:pos="0"/>
          <w:tab w:val="left" w:pos="1026"/>
        </w:tabs>
        <w:ind w:left="34" w:firstLine="817"/>
        <w:jc w:val="both"/>
        <w:rPr>
          <w:szCs w:val="24"/>
        </w:rPr>
      </w:pPr>
      <w:r>
        <w:rPr>
          <w:szCs w:val="24"/>
        </w:rPr>
        <w:t>13.3. žinioms imlios MVĮ, veikiančios ne mažiau kaip 12 mėnesių nuo veiklos registravimo dienos (kai vykdoma 10.2 papunktyje nurodyta veikla).</w:t>
      </w:r>
    </w:p>
    <w:p w14:paraId="577519D9" w14:textId="77777777" w:rsidR="00B47408" w:rsidRDefault="008A142A">
      <w:pPr>
        <w:ind w:firstLine="851"/>
        <w:jc w:val="both"/>
        <w:rPr>
          <w:szCs w:val="24"/>
        </w:rPr>
      </w:pPr>
      <w:r>
        <w:rPr>
          <w:szCs w:val="24"/>
        </w:rPr>
        <w:t xml:space="preserve">14. Pagal Aprašą partneriai negalimi. </w:t>
      </w:r>
    </w:p>
    <w:p w14:paraId="426D6D3A" w14:textId="77777777" w:rsidR="00B47408" w:rsidRDefault="008A142A">
      <w:pPr>
        <w:ind w:firstLine="851"/>
        <w:jc w:val="both"/>
        <w:rPr>
          <w:szCs w:val="24"/>
        </w:rPr>
      </w:pPr>
      <w:r>
        <w:rPr>
          <w:szCs w:val="24"/>
        </w:rPr>
        <w:t>1</w:t>
      </w:r>
      <w:r>
        <w:rPr>
          <w:szCs w:val="24"/>
        </w:rPr>
        <w:t xml:space="preserve">5. Finansavimas gali būti skiriamas pareiškėjams visose srityse, išskyrus </w:t>
      </w:r>
      <w:r>
        <w:rPr>
          <w:i/>
          <w:iCs/>
          <w:szCs w:val="24"/>
        </w:rPr>
        <w:t xml:space="preserve">de minimis </w:t>
      </w:r>
      <w:r>
        <w:rPr>
          <w:szCs w:val="24"/>
        </w:rPr>
        <w:t xml:space="preserve">reglamento 1 straipsnio 1 dalyje išvardytus sektorius ir 2013 m. gruodžio 17 d. Europos Parlamento ir Tarybos reglamento (ES) Nr. 1301/2013 dėl Europos regioninės plėtros </w:t>
      </w:r>
      <w:r>
        <w:rPr>
          <w:szCs w:val="24"/>
        </w:rPr>
        <w:t>fondo ir dėl konkrečių su investicijų į ekonomikos augimą ir darbo vietų kūrimą tikslu susijusių nuostatų, kuriuo panaikinamas Reglamentas (EB) Nr. 1080/2006, 3 straipsnio 3 dalyje nustatytus atvejus. Pagal Aprašą finansavimas nėra teikiamas pareiškėjui, j</w:t>
      </w:r>
      <w:r>
        <w:rPr>
          <w:szCs w:val="24"/>
        </w:rPr>
        <w:t>ei jis yra priskiriamas sunkumų patiriančios įmonės kategorijai. Pagal Aprašą finansavimas neteikiamas, jeigu pareiškėjas nėra sugrąžinęs anksčiau gautos valstybės pagalbos, kuri Europos Komisijos sprendimu pripažinta neteisėta ir nesuderinama su vidaus ri</w:t>
      </w:r>
      <w:r>
        <w:rPr>
          <w:szCs w:val="24"/>
        </w:rPr>
        <w:t>nka.</w:t>
      </w:r>
    </w:p>
    <w:p w14:paraId="7B042A46" w14:textId="77777777" w:rsidR="00B47408" w:rsidRDefault="008A142A">
      <w:pPr>
        <w:jc w:val="center"/>
        <w:rPr>
          <w:b/>
          <w:szCs w:val="24"/>
        </w:rPr>
      </w:pPr>
      <w:r>
        <w:rPr>
          <w:b/>
          <w:szCs w:val="24"/>
        </w:rPr>
        <w:t>III SKYRIUS</w:t>
      </w:r>
    </w:p>
    <w:p w14:paraId="69D6C852" w14:textId="77777777" w:rsidR="00B47408" w:rsidRDefault="008A142A">
      <w:pPr>
        <w:ind w:firstLine="62"/>
        <w:jc w:val="center"/>
        <w:rPr>
          <w:b/>
          <w:szCs w:val="24"/>
        </w:rPr>
      </w:pPr>
      <w:r>
        <w:rPr>
          <w:b/>
          <w:szCs w:val="24"/>
        </w:rPr>
        <w:t>PROJEKTAMS TAIKOMI REIKALAVIMAI</w:t>
      </w:r>
    </w:p>
    <w:p w14:paraId="6FCFEC98" w14:textId="77777777" w:rsidR="00B47408" w:rsidRDefault="00B47408"/>
    <w:p w14:paraId="16B47842" w14:textId="77777777" w:rsidR="00B47408" w:rsidRDefault="008A142A">
      <w:pPr>
        <w:tabs>
          <w:tab w:val="left" w:pos="1276"/>
        </w:tabs>
        <w:ind w:firstLine="851"/>
        <w:jc w:val="both"/>
        <w:rPr>
          <w:color w:val="000000"/>
          <w:szCs w:val="24"/>
        </w:rPr>
      </w:pPr>
      <w:r>
        <w:rPr>
          <w:szCs w:val="24"/>
        </w:rPr>
        <w:t>16. Projektas turi atitikti Projektų taisyklių III skyriaus dešimtajame skirsnyje nustatytus bendruosius reikalavimus. Kai pagal priemonę įgyvendinami projektai atitinka Aprašo 10 punkte (Aprašo 1 priedo 1.</w:t>
      </w:r>
      <w:r>
        <w:rPr>
          <w:szCs w:val="24"/>
        </w:rPr>
        <w:t>2 papunktyje nurodytas bendrasis reikalavimas), 13 punkte (Aprašo 1 priedo 5.2 papunktyje nurodytas bendrasis reikalavimas), Aprašo 17.1 papunktyje (Aprašo 1 priedo 2.1 papunktyje nurodytas bendrasis reikalavimas), Aprašo 17.2–17.3 papunkčiuose, 19 ir 23 p</w:t>
      </w:r>
      <w:r>
        <w:rPr>
          <w:szCs w:val="24"/>
        </w:rPr>
        <w:t>unktuose (Aprašo 1 priedo 1.3 papunktyje nurodytas bendrasis reikalavimas)nurodytus reikalavimus, Aprašo 1 priedo 1.1, 3.2, 3.3, 4.1.2, 4.1.3, 4.1.4, 4.3, 5.1 ir 7.3 papunkčiuose nurodyti bendrieji reikalavimai atliekant paraiškų vertinimą atskirai nebever</w:t>
      </w:r>
      <w:r>
        <w:rPr>
          <w:szCs w:val="24"/>
        </w:rPr>
        <w:t xml:space="preserve">tinami. Projektų atitiktis Aprašo 10, 13, 17, 19 ir </w:t>
      </w:r>
      <w:r>
        <w:rPr>
          <w:szCs w:val="24"/>
        </w:rPr>
        <w:br/>
        <w:t xml:space="preserve">23 punktuose nustatytiems reikalavimams vertinama projektų tinkamumo finansuoti vertinimo metu. </w:t>
      </w:r>
    </w:p>
    <w:p w14:paraId="24764B54" w14:textId="77777777" w:rsidR="00B47408" w:rsidRDefault="008A142A">
      <w:pPr>
        <w:tabs>
          <w:tab w:val="left" w:pos="1276"/>
        </w:tabs>
        <w:ind w:firstLine="851"/>
        <w:jc w:val="both"/>
        <w:rPr>
          <w:b/>
          <w:bCs/>
          <w:i/>
          <w:color w:val="000000" w:themeColor="text1"/>
          <w:szCs w:val="24"/>
          <w:u w:val="single"/>
        </w:rPr>
      </w:pPr>
      <w:r>
        <w:rPr>
          <w:color w:val="000000"/>
          <w:szCs w:val="24"/>
        </w:rPr>
        <w:t>17. Projektas turi atitikti šiuos specialiuosius projektų atrankos kriterijus, patvirtintus 2014–2020 metų</w:t>
      </w:r>
      <w:r>
        <w:rPr>
          <w:color w:val="000000"/>
          <w:szCs w:val="24"/>
        </w:rPr>
        <w:t xml:space="preserve"> Europos Sąjungos fondų investicijų veiksmų programos stebėsenos komiteto 2017 m. lapkričio 17 d. protokoliniu sprendimu Nr. 44(P)-7(29)</w:t>
      </w:r>
      <w:r>
        <w:rPr>
          <w:bCs/>
          <w:color w:val="000000"/>
          <w:szCs w:val="24"/>
        </w:rPr>
        <w:t>,</w:t>
      </w:r>
      <w:r>
        <w:rPr>
          <w:color w:val="000000"/>
          <w:szCs w:val="24"/>
        </w:rPr>
        <w:t xml:space="preserve"> 2019 m. rugpjūčio 8 d. protokoliniu sprendimu Nr. 44P-8 (44) ir 2021 m. rugpjūčio 25 d. </w:t>
      </w:r>
      <w:r>
        <w:rPr>
          <w:bCs/>
          <w:color w:val="000000"/>
          <w:szCs w:val="24"/>
        </w:rPr>
        <w:t xml:space="preserve">protokoliniu sprendimu Nr. </w:t>
      </w:r>
      <w:r>
        <w:rPr>
          <w:color w:val="000000"/>
          <w:szCs w:val="24"/>
        </w:rPr>
        <w:t>44P-5 (66):</w:t>
      </w:r>
      <w:r>
        <w:t xml:space="preserve"> </w:t>
      </w:r>
    </w:p>
    <w:p w14:paraId="693496B3" w14:textId="77777777" w:rsidR="00B47408" w:rsidRDefault="008A142A">
      <w:pPr>
        <w:rPr>
          <w:rFonts w:eastAsia="MS Mincho"/>
          <w:i/>
          <w:iCs/>
          <w:sz w:val="20"/>
        </w:rPr>
      </w:pPr>
      <w:r>
        <w:rPr>
          <w:rFonts w:eastAsia="MS Mincho"/>
          <w:i/>
          <w:iCs/>
          <w:sz w:val="20"/>
        </w:rPr>
        <w:t>Punkto pakeitimai:</w:t>
      </w:r>
    </w:p>
    <w:p w14:paraId="21865248" w14:textId="77777777" w:rsidR="00B47408" w:rsidRDefault="008A142A">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4-1050</w:t>
        </w:r>
      </w:hyperlink>
      <w:r>
        <w:rPr>
          <w:rFonts w:eastAsia="MS Mincho"/>
          <w:i/>
          <w:iCs/>
          <w:sz w:val="20"/>
        </w:rPr>
        <w:t>, 2021-10-05, paskelbta TAR 2021-10-05, i. k. 2021-20890</w:t>
      </w:r>
    </w:p>
    <w:p w14:paraId="390F544C" w14:textId="77777777" w:rsidR="00B47408" w:rsidRDefault="008A142A">
      <w:pPr>
        <w:tabs>
          <w:tab w:val="left" w:pos="1276"/>
        </w:tabs>
        <w:ind w:firstLine="851"/>
        <w:jc w:val="both"/>
        <w:rPr>
          <w:color w:val="000000"/>
          <w:szCs w:val="24"/>
        </w:rPr>
      </w:pPr>
      <w:r>
        <w:rPr>
          <w:szCs w:val="24"/>
        </w:rPr>
        <w:t>17.1. Projektas atitinka Lietuvos Respublikos ekonomikos ir</w:t>
      </w:r>
      <w:r>
        <w:rPr>
          <w:szCs w:val="24"/>
        </w:rPr>
        <w:t xml:space="preserve"> inovacijų ministro valdymo sričių 2021–2023 metų strateginio veiklos plano, patvirtinto Lietuvos Respublikos ekonomikos ir inovacijų ministro 2021 m. kovo 23 d. įsakymu Nr. 4-217 „Dėl Lietuvos Respublikos ekonomikos ir inovacijų ministro valdymo sričių 20</w:t>
      </w:r>
      <w:r>
        <w:rPr>
          <w:szCs w:val="24"/>
        </w:rPr>
        <w:t xml:space="preserve">21–2023 metų strateginio veiklos plano patvirtinimo“ (toliau – 2021–2023 metų strateginis veiklos planas), nuostatas (vertinama, ar projektas prisideda </w:t>
      </w:r>
      <w:r>
        <w:rPr>
          <w:szCs w:val="24"/>
        </w:rPr>
        <w:lastRenderedPageBreak/>
        <w:t>prie 2021–2023 metų strateginio veiklos plano</w:t>
      </w:r>
      <w:r>
        <w:rPr>
          <w:szCs w:val="24"/>
          <w:lang w:eastAsia="lt-LT"/>
        </w:rPr>
        <w:t xml:space="preserve"> pirmojo tikslo „Didinti šalies ekonomikos konkurencingumą,</w:t>
      </w:r>
      <w:r>
        <w:rPr>
          <w:szCs w:val="24"/>
          <w:lang w:eastAsia="lt-LT"/>
        </w:rPr>
        <w:t xml:space="preserve"> verslo produktyvumą ir aukštos pridėtinės vertės verslo lyginamąją dalį“ antrojo uždavinio „</w:t>
      </w:r>
      <w:r>
        <w:rPr>
          <w:szCs w:val="24"/>
        </w:rPr>
        <w:t>Kurti ir diegti pažangiąsias technologijas ir inovacijas bei skatinti jų sklaidą</w:t>
      </w:r>
      <w:r>
        <w:rPr>
          <w:szCs w:val="24"/>
          <w:lang w:eastAsia="lt-LT"/>
        </w:rPr>
        <w:t xml:space="preserve">“ įgyvendinimo. Siekiant pirmojo </w:t>
      </w:r>
      <w:r>
        <w:rPr>
          <w:szCs w:val="24"/>
        </w:rPr>
        <w:t>2021–2023 metų strateginio veiklos plano</w:t>
      </w:r>
      <w:r>
        <w:rPr>
          <w:szCs w:val="24"/>
          <w:lang w:eastAsia="lt-LT"/>
        </w:rPr>
        <w:t xml:space="preserve"> tikslo ir</w:t>
      </w:r>
      <w:r>
        <w:rPr>
          <w:szCs w:val="24"/>
          <w:lang w:eastAsia="lt-LT"/>
        </w:rPr>
        <w:t xml:space="preserve"> antrojo uždavinio įgyvendinimo, projektu turi būti siekiama vykdyti mokslinių tyrimų ir (ar) eksperimentinės plėtros veiklas).</w:t>
      </w:r>
    </w:p>
    <w:p w14:paraId="1C21ADAB" w14:textId="77777777" w:rsidR="00B47408" w:rsidRDefault="008A142A">
      <w:pPr>
        <w:rPr>
          <w:rFonts w:eastAsia="MS Mincho"/>
          <w:i/>
          <w:iCs/>
          <w:sz w:val="20"/>
        </w:rPr>
      </w:pPr>
      <w:r>
        <w:rPr>
          <w:rFonts w:eastAsia="MS Mincho"/>
          <w:i/>
          <w:iCs/>
          <w:sz w:val="20"/>
        </w:rPr>
        <w:t>Papunkčio pakeitimai:</w:t>
      </w:r>
    </w:p>
    <w:p w14:paraId="53104C97" w14:textId="77777777" w:rsidR="00B47408" w:rsidRDefault="008A142A">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4-10</w:t>
        </w:r>
        <w:r w:rsidRPr="00532B9F">
          <w:rPr>
            <w:rFonts w:eastAsia="MS Mincho"/>
            <w:i/>
            <w:iCs/>
            <w:color w:val="0000FF" w:themeColor="hyperlink"/>
            <w:sz w:val="20"/>
            <w:u w:val="single"/>
          </w:rPr>
          <w:t>50</w:t>
        </w:r>
      </w:hyperlink>
      <w:r>
        <w:rPr>
          <w:rFonts w:eastAsia="MS Mincho"/>
          <w:i/>
          <w:iCs/>
          <w:sz w:val="20"/>
        </w:rPr>
        <w:t>, 2021-10-05, paskelbta TAR 2021-10-05, i. k. 2021-20890</w:t>
      </w:r>
    </w:p>
    <w:p w14:paraId="33572408" w14:textId="77777777" w:rsidR="00B47408" w:rsidRDefault="00B47408"/>
    <w:p w14:paraId="310E2551" w14:textId="77777777" w:rsidR="00B47408" w:rsidRDefault="008A142A">
      <w:pPr>
        <w:ind w:firstLine="851"/>
        <w:jc w:val="both"/>
        <w:rPr>
          <w:szCs w:val="24"/>
        </w:rPr>
      </w:pPr>
      <w:r>
        <w:rPr>
          <w:szCs w:val="24"/>
        </w:rPr>
        <w:t>17.2. Projektas atitinka Prioritetinių mokslinių tyrimų ir eksperimentinės  plėtros ir inovacijų raidos (sumaniosios specializacijos) prioritetų įgyvendinimo programos, patvirtintos Lietuvos Respu</w:t>
      </w:r>
      <w:r>
        <w:rPr>
          <w:szCs w:val="24"/>
        </w:rPr>
        <w:t>blikos Vyriausybės 2014 m. balandžio 30 d. nutarimu Nr. 411 „Dėl Prioritetinių mokslinių tyrimų ir eksperimentinės  plėtros ir inovacijų raidos (sumaniosios specializacijos) prioritetų įgyvendinimo programos patvirtinimo“, nuostatas ir bent vieno prioritet</w:t>
      </w:r>
      <w:r>
        <w:rPr>
          <w:szCs w:val="24"/>
        </w:rPr>
        <w:t>o įgyvendinimo tematiką (</w:t>
      </w:r>
      <w:r>
        <w:rPr>
          <w:szCs w:val="24"/>
          <w:lang w:eastAsia="lt-LT"/>
        </w:rPr>
        <w:t xml:space="preserve">vertinama, </w:t>
      </w:r>
      <w:r>
        <w:rPr>
          <w:szCs w:val="24"/>
        </w:rPr>
        <w:t>ar projektas prisideda prie Prioritetinių mokslinių tyrimų ir eksperimentinės plėtros ir inovacijų raidos (sumaniosios specializacijos) prioritetų įgyvendinimo programos ir atitinka bent vieno prioriteto įgyvendinimo tem</w:t>
      </w:r>
      <w:r>
        <w:rPr>
          <w:szCs w:val="24"/>
        </w:rPr>
        <w:t>atiką).</w:t>
      </w:r>
    </w:p>
    <w:p w14:paraId="06BA692C" w14:textId="77777777" w:rsidR="00B47408" w:rsidRDefault="008A142A">
      <w:pPr>
        <w:ind w:firstLine="851"/>
        <w:jc w:val="both"/>
        <w:rPr>
          <w:color w:val="000000"/>
          <w:sz w:val="23"/>
          <w:szCs w:val="23"/>
        </w:rPr>
      </w:pPr>
      <w:r>
        <w:rPr>
          <w:color w:val="000000"/>
          <w:szCs w:val="24"/>
        </w:rPr>
        <w:t>17.3. Pareiškėjo metinė apyvarta per paskutinius finansinius metus iki paraiškos pateikimo yra ne mažesnė kaip 15 000 Eur (penkiolika tūkstančių eurų) (vertinama, ar pareiškėjas yra veikiantis ir jo metinė apyvarta per paskutinius finansinius metus</w:t>
      </w:r>
      <w:r>
        <w:rPr>
          <w:color w:val="000000"/>
          <w:szCs w:val="24"/>
        </w:rPr>
        <w:t xml:space="preserve"> iki paraiškos pateikimo yra ne mažesnė kaip 15 000 Eur (penkiolika tūkstančių eurų). Vertinami paskutinių metų iki paraiškos pateikimo finansinės atskaitomybės dokumentai. </w:t>
      </w:r>
      <w:r>
        <w:rPr>
          <w:bCs/>
          <w:color w:val="000000"/>
          <w:szCs w:val="24"/>
        </w:rPr>
        <w:t>Šis kriterijus bus taikomas Aprašo 10.2 ir 10.3 papunkčiuose nurodytoms veikloms</w:t>
      </w:r>
      <w:r>
        <w:rPr>
          <w:color w:val="000000"/>
          <w:szCs w:val="24"/>
        </w:rPr>
        <w:t>. Š</w:t>
      </w:r>
      <w:r>
        <w:rPr>
          <w:color w:val="000000"/>
          <w:szCs w:val="24"/>
        </w:rPr>
        <w:t>is kriterijus taikomas tik paraiškų vertinimo metu.</w:t>
      </w:r>
    </w:p>
    <w:p w14:paraId="3861812B" w14:textId="77777777" w:rsidR="00B47408" w:rsidRDefault="008A142A">
      <w:pPr>
        <w:tabs>
          <w:tab w:val="left" w:pos="1276"/>
        </w:tabs>
        <w:ind w:firstLine="851"/>
        <w:jc w:val="both"/>
        <w:rPr>
          <w:szCs w:val="24"/>
        </w:rPr>
      </w:pPr>
      <w:r>
        <w:rPr>
          <w:szCs w:val="24"/>
        </w:rPr>
        <w:t xml:space="preserve">18. Projektu turi būti prisidedama prie bent vieno Europos Sąjungos Baltijos jūros regiono strategijos, patvirtintos </w:t>
      </w:r>
      <w:r>
        <w:rPr>
          <w:color w:val="000000"/>
          <w:szCs w:val="24"/>
        </w:rPr>
        <w:t>Europos Komisijos 2012 m. kovo 23 d. komunikatu Nr. COM(2012) 128 </w:t>
      </w:r>
      <w:r>
        <w:rPr>
          <w:szCs w:val="24"/>
        </w:rPr>
        <w:t>(toliau – ES BJRS)</w:t>
      </w:r>
      <w:r>
        <w:rPr>
          <w:color w:val="000000"/>
          <w:szCs w:val="24"/>
        </w:rPr>
        <w:t>, k</w:t>
      </w:r>
      <w:r>
        <w:rPr>
          <w:color w:val="000000"/>
          <w:szCs w:val="24"/>
        </w:rPr>
        <w:t xml:space="preserve">uri skelbiama Europos Komisijos interneto svetainėje </w:t>
      </w:r>
      <w:r>
        <w:rPr>
          <w:color w:val="000000"/>
          <w:szCs w:val="24"/>
          <w:u w:val="single"/>
        </w:rPr>
        <w:t>http://ec.europa.eu/regional_policy/lt/policy/cooperation/macro-regional-strategies/baltic-sea/library/#1</w:t>
      </w:r>
      <w:r>
        <w:rPr>
          <w:szCs w:val="24"/>
        </w:rPr>
        <w:t xml:space="preserve">, tikslo įgyvendinimo pagal ES BJRS veiksmų plane, </w:t>
      </w:r>
      <w:r>
        <w:rPr>
          <w:iCs/>
          <w:szCs w:val="24"/>
        </w:rPr>
        <w:t>patvirtintame Europos Komisijos 2017 m. kovo 20</w:t>
      </w:r>
      <w:r>
        <w:rPr>
          <w:iCs/>
          <w:szCs w:val="24"/>
        </w:rPr>
        <w:t xml:space="preserve"> d. sprendimu Nr. SWD(2017)118 final,</w:t>
      </w:r>
      <w:r>
        <w:rPr>
          <w:bCs/>
          <w:szCs w:val="24"/>
          <w:lang w:eastAsia="lt-LT"/>
        </w:rPr>
        <w:t xml:space="preserve"> kuris skelbiamas </w:t>
      </w:r>
      <w:r>
        <w:rPr>
          <w:color w:val="000000"/>
          <w:szCs w:val="24"/>
        </w:rPr>
        <w:t xml:space="preserve">Europos Komisijos interneto svetainėje </w:t>
      </w:r>
      <w:r>
        <w:rPr>
          <w:color w:val="000000"/>
          <w:szCs w:val="24"/>
          <w:u w:val="single"/>
        </w:rPr>
        <w:t>http://ec.europa.eu/regional_policy/lt/policy/cooperation/macro-regional-strategies/baltic-sea/library/#1,</w:t>
      </w:r>
      <w:r>
        <w:rPr>
          <w:szCs w:val="24"/>
        </w:rPr>
        <w:t xml:space="preserve"> numatytą politinę sritį „Inovacijos“.</w:t>
      </w:r>
    </w:p>
    <w:p w14:paraId="0FA533B4" w14:textId="77777777" w:rsidR="00B47408" w:rsidRDefault="008A142A">
      <w:pPr>
        <w:tabs>
          <w:tab w:val="left" w:pos="1276"/>
        </w:tabs>
        <w:ind w:firstLine="851"/>
        <w:jc w:val="both"/>
        <w:rPr>
          <w:szCs w:val="24"/>
        </w:rPr>
      </w:pPr>
      <w:r>
        <w:rPr>
          <w:szCs w:val="24"/>
        </w:rPr>
        <w:t>19.</w:t>
      </w:r>
      <w:r>
        <w:rPr>
          <w:szCs w:val="24"/>
        </w:rPr>
        <w:tab/>
        <w:t xml:space="preserve">Pagal Aprašą </w:t>
      </w:r>
      <w:r>
        <w:rPr>
          <w:szCs w:val="24"/>
        </w:rPr>
        <w:t xml:space="preserve">nefinansuojami iš ES struktūrinių fondų lėšų bendrai finansuojami didelės apimties projektai. </w:t>
      </w:r>
    </w:p>
    <w:p w14:paraId="4FBD3524" w14:textId="77777777" w:rsidR="00B47408" w:rsidRDefault="008A142A">
      <w:pPr>
        <w:tabs>
          <w:tab w:val="left" w:pos="1276"/>
        </w:tabs>
        <w:ind w:firstLine="851"/>
        <w:jc w:val="both"/>
        <w:rPr>
          <w:szCs w:val="24"/>
        </w:rPr>
      </w:pPr>
      <w:r>
        <w:rPr>
          <w:szCs w:val="24"/>
        </w:rPr>
        <w:t>20.</w:t>
      </w:r>
      <w:r>
        <w:rPr>
          <w:szCs w:val="24"/>
        </w:rPr>
        <w:tab/>
        <w:t xml:space="preserve">Teikiamų pagal Aprašą projektų veiklų įgyvendinimo trukmė turi būti ne ilgesnė kaip 12 mėnesių nuo dotacijos sutarties pasirašymo dienos Aprašo 10.1 </w:t>
      </w:r>
      <w:r>
        <w:rPr>
          <w:szCs w:val="24"/>
        </w:rPr>
        <w:t>papunktyje nurodytos veiklos atveju, 18 mėnesių nuo dotacijos sutarties pasirašymo dienos Aprašo 10.2 papunktyje nurodytos veiklos atveju ir 18 mėnesių nuo dotacijos sutarties pasirašymo dienos Aprašo 10.3 papunktyje nurodytos veiklos atveju.</w:t>
      </w:r>
    </w:p>
    <w:p w14:paraId="28AC7B20" w14:textId="77777777" w:rsidR="00B47408" w:rsidRDefault="008A142A">
      <w:pPr>
        <w:rPr>
          <w:rFonts w:eastAsia="MS Mincho"/>
          <w:i/>
          <w:iCs/>
          <w:sz w:val="20"/>
        </w:rPr>
      </w:pPr>
      <w:r>
        <w:rPr>
          <w:rFonts w:eastAsia="MS Mincho"/>
          <w:i/>
          <w:iCs/>
          <w:sz w:val="20"/>
        </w:rPr>
        <w:t xml:space="preserve">Punkto </w:t>
      </w:r>
      <w:r>
        <w:rPr>
          <w:rFonts w:eastAsia="MS Mincho"/>
          <w:i/>
          <w:iCs/>
          <w:sz w:val="20"/>
        </w:rPr>
        <w:t>pakeitimai:</w:t>
      </w:r>
    </w:p>
    <w:p w14:paraId="7BFC3451" w14:textId="77777777" w:rsidR="00B47408" w:rsidRDefault="008A142A">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4-1050</w:t>
        </w:r>
      </w:hyperlink>
      <w:r>
        <w:rPr>
          <w:rFonts w:eastAsia="MS Mincho"/>
          <w:i/>
          <w:iCs/>
          <w:sz w:val="20"/>
        </w:rPr>
        <w:t>, 2021-10-05, paskelbta TAR 2021-10-05, i. k. 2021-20890</w:t>
      </w:r>
    </w:p>
    <w:p w14:paraId="15700263" w14:textId="77777777" w:rsidR="00B47408" w:rsidRDefault="00B47408"/>
    <w:p w14:paraId="0518464B" w14:textId="77777777" w:rsidR="00B47408" w:rsidRDefault="008A142A">
      <w:pPr>
        <w:suppressAutoHyphens/>
        <w:ind w:firstLine="851"/>
        <w:jc w:val="both"/>
        <w:textAlignment w:val="center"/>
        <w:rPr>
          <w:szCs w:val="24"/>
        </w:rPr>
      </w:pPr>
      <w:r>
        <w:rPr>
          <w:color w:val="000000"/>
          <w:szCs w:val="24"/>
        </w:rPr>
        <w:t>21. Paraiškos pagal Aprašą gali būti teikiamos iki 2021 m. spalio 31 dienos, o</w:t>
      </w:r>
      <w:r>
        <w:rPr>
          <w:color w:val="000000"/>
          <w:szCs w:val="24"/>
        </w:rPr>
        <w:t xml:space="preserve"> išlaidos apmokamos vadovaujantis Projektų taisyklių 213.1 ir 213.5 papunkčiuose nustatytais terminais.</w:t>
      </w:r>
    </w:p>
    <w:p w14:paraId="0F4D52D0" w14:textId="77777777" w:rsidR="00B47408" w:rsidRDefault="008A142A">
      <w:pPr>
        <w:rPr>
          <w:rFonts w:eastAsia="MS Mincho"/>
          <w:i/>
          <w:iCs/>
          <w:sz w:val="20"/>
        </w:rPr>
      </w:pPr>
      <w:r>
        <w:rPr>
          <w:rFonts w:eastAsia="MS Mincho"/>
          <w:i/>
          <w:iCs/>
          <w:sz w:val="20"/>
        </w:rPr>
        <w:t>Punkto pakeitimai:</w:t>
      </w:r>
    </w:p>
    <w:p w14:paraId="246EA572" w14:textId="77777777" w:rsidR="00B47408" w:rsidRDefault="008A142A">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4-1050</w:t>
        </w:r>
      </w:hyperlink>
      <w:r>
        <w:rPr>
          <w:rFonts w:eastAsia="MS Mincho"/>
          <w:i/>
          <w:iCs/>
          <w:sz w:val="20"/>
        </w:rPr>
        <w:t>, 2021-10-05, paskelbta T</w:t>
      </w:r>
      <w:r>
        <w:rPr>
          <w:rFonts w:eastAsia="MS Mincho"/>
          <w:i/>
          <w:iCs/>
          <w:sz w:val="20"/>
        </w:rPr>
        <w:t>AR 2021-10-05, i. k. 2021-20890</w:t>
      </w:r>
    </w:p>
    <w:p w14:paraId="43CDBC83" w14:textId="77777777" w:rsidR="00B47408" w:rsidRDefault="00B47408"/>
    <w:p w14:paraId="46C5CCF9" w14:textId="77777777" w:rsidR="00B47408" w:rsidRDefault="008A142A">
      <w:pPr>
        <w:ind w:firstLine="851"/>
        <w:jc w:val="both"/>
        <w:rPr>
          <w:szCs w:val="24"/>
        </w:rPr>
      </w:pPr>
      <w:r>
        <w:rPr>
          <w:color w:val="000000"/>
          <w:szCs w:val="24"/>
        </w:rPr>
        <w:t>22.  Tam tikrais atvejais dėl objektyvių priežasčių, kurių projekto vykdytojas negalėjo numatyti paraiškos pateikimo ir vertinimo metu, projekto veiklų įgyvendinimo laikotarpis gali būti pratęstas Projektų taisyklių nustaty</w:t>
      </w:r>
      <w:r>
        <w:rPr>
          <w:color w:val="000000"/>
          <w:szCs w:val="24"/>
        </w:rPr>
        <w:t xml:space="preserve">ta tvarka, bet ne ilgiau kaip 3 mėnesiams, nepažeidžiant Projektų taisyklių 213.1 ir 213.5 papunkčiuose nustatytų terminų. Projektams, kurių paraiškos pateiktos </w:t>
      </w:r>
      <w:r>
        <w:rPr>
          <w:color w:val="000000"/>
          <w:szCs w:val="24"/>
        </w:rPr>
        <w:lastRenderedPageBreak/>
        <w:t>pagal 2021 m. IV ketvirtį paskelbtą kvietimą, projekto veiklų įgyvendinimo terminas gali būti p</w:t>
      </w:r>
      <w:r>
        <w:rPr>
          <w:color w:val="000000"/>
          <w:szCs w:val="24"/>
        </w:rPr>
        <w:t xml:space="preserve">ratęstas ne ilgiau kaip </w:t>
      </w:r>
      <w:r>
        <w:rPr>
          <w:bCs/>
          <w:color w:val="000000"/>
          <w:szCs w:val="24"/>
        </w:rPr>
        <w:t xml:space="preserve">3 mėnesiams ir ne ilgiau kaip </w:t>
      </w:r>
      <w:r>
        <w:rPr>
          <w:color w:val="000000"/>
          <w:szCs w:val="24"/>
        </w:rPr>
        <w:t>iki 2023 m. rugpjūčio 1 dienos.</w:t>
      </w:r>
    </w:p>
    <w:p w14:paraId="2D554F10" w14:textId="77777777" w:rsidR="00B47408" w:rsidRDefault="008A142A">
      <w:pPr>
        <w:rPr>
          <w:rFonts w:eastAsia="MS Mincho"/>
          <w:i/>
          <w:iCs/>
          <w:sz w:val="20"/>
        </w:rPr>
      </w:pPr>
      <w:r>
        <w:rPr>
          <w:rFonts w:eastAsia="MS Mincho"/>
          <w:i/>
          <w:iCs/>
          <w:sz w:val="20"/>
        </w:rPr>
        <w:t>Punkto pakeitimai:</w:t>
      </w:r>
    </w:p>
    <w:p w14:paraId="3CC6F427" w14:textId="77777777" w:rsidR="00B47408" w:rsidRDefault="008A142A">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4-1050</w:t>
        </w:r>
      </w:hyperlink>
      <w:r>
        <w:rPr>
          <w:rFonts w:eastAsia="MS Mincho"/>
          <w:i/>
          <w:iCs/>
          <w:sz w:val="20"/>
        </w:rPr>
        <w:t xml:space="preserve">, 2021-10-05, paskelbta TAR 2021-10-05, i. </w:t>
      </w:r>
      <w:r>
        <w:rPr>
          <w:rFonts w:eastAsia="MS Mincho"/>
          <w:i/>
          <w:iCs/>
          <w:sz w:val="20"/>
        </w:rPr>
        <w:t>k. 2021-20890</w:t>
      </w:r>
    </w:p>
    <w:p w14:paraId="37913FC1" w14:textId="77777777" w:rsidR="00B47408" w:rsidRDefault="00B47408"/>
    <w:p w14:paraId="5A47A2CF" w14:textId="77777777" w:rsidR="00B47408" w:rsidRDefault="008A142A">
      <w:pPr>
        <w:tabs>
          <w:tab w:val="left" w:pos="1276"/>
        </w:tabs>
        <w:ind w:firstLine="851"/>
        <w:jc w:val="both"/>
        <w:rPr>
          <w:szCs w:val="24"/>
        </w:rPr>
      </w:pPr>
      <w:r>
        <w:rPr>
          <w:szCs w:val="24"/>
        </w:rPr>
        <w:t>23.</w:t>
      </w:r>
      <w:r>
        <w:rPr>
          <w:szCs w:val="24"/>
        </w:rPr>
        <w:tab/>
        <w:t>Projektas gali būti pradėtas įgyvendinti ne anksčiau nei po paraiškos registravimo įgyvendinančiojoje institucijoje dienos, tačiau projekto išlaidos nuo paraiškos registravimo dienos iki dotacijos sutarties pasirašymo yra patiriamos pare</w:t>
      </w:r>
      <w:r>
        <w:rPr>
          <w:szCs w:val="24"/>
        </w:rPr>
        <w:t>iškėjo rizika. Jeigu projektas, kuriam prašoma finansavimo, pradedamas įgyvendinti iki paraiškos registravimo įgyvendinančioje institucijoje dienos, visas projektas tampa netinkamas finansuoti ir jam finansavimas neskiriamas.</w:t>
      </w:r>
    </w:p>
    <w:p w14:paraId="093DB4EC" w14:textId="77777777" w:rsidR="00B47408" w:rsidRDefault="008A142A">
      <w:pPr>
        <w:tabs>
          <w:tab w:val="left" w:pos="1276"/>
        </w:tabs>
        <w:ind w:firstLine="851"/>
        <w:jc w:val="both"/>
        <w:rPr>
          <w:szCs w:val="24"/>
        </w:rPr>
      </w:pPr>
      <w:r>
        <w:rPr>
          <w:szCs w:val="24"/>
        </w:rPr>
        <w:t>24.</w:t>
      </w:r>
      <w:r>
        <w:rPr>
          <w:szCs w:val="24"/>
        </w:rPr>
        <w:tab/>
        <w:t>Projekto veiklos turi būti</w:t>
      </w:r>
      <w:r>
        <w:rPr>
          <w:szCs w:val="24"/>
        </w:rPr>
        <w:t xml:space="preserve"> vykdomos Lietuvos Respublikoje.</w:t>
      </w:r>
    </w:p>
    <w:p w14:paraId="1F526D6B" w14:textId="77777777" w:rsidR="00B47408" w:rsidRDefault="008A142A">
      <w:pPr>
        <w:tabs>
          <w:tab w:val="left" w:pos="1276"/>
        </w:tabs>
        <w:ind w:firstLine="851"/>
        <w:jc w:val="both"/>
        <w:rPr>
          <w:szCs w:val="24"/>
        </w:rPr>
      </w:pPr>
      <w:r>
        <w:rPr>
          <w:color w:val="000000"/>
          <w:szCs w:val="24"/>
        </w:rPr>
        <w:t xml:space="preserve">25. </w:t>
      </w:r>
      <w:r>
        <w:rPr>
          <w:rFonts w:eastAsia="Calibri"/>
          <w:szCs w:val="24"/>
        </w:rPr>
        <w:t>Pareiškėjas paraiškoje nurodo, kuriam iš MTEPI prioritetų, nurodytų Prioritetinių mokslinių tyrimų ir eksperimentinės plėtros ir inovacijų raidos (sumaniosios specializacijos) prioritetų įgyvendinimo programoje, priskir</w:t>
      </w:r>
      <w:r>
        <w:rPr>
          <w:rFonts w:eastAsia="Calibri"/>
          <w:szCs w:val="24"/>
        </w:rPr>
        <w:t>iamas projektas, taip pat nurodo, kurią prioriteto įgyvendinimo tematiką atitinka projektas. Galutinį priskyrimą arba nepriskyrimą konkrečiam prioritetui ir jo įgyvendinimo tematikai nustato įgyvendinančioji institucija vertinimo metu. Tuo atveju, jeigu įg</w:t>
      </w:r>
      <w:r>
        <w:rPr>
          <w:rFonts w:eastAsia="Calibri"/>
          <w:szCs w:val="24"/>
        </w:rPr>
        <w:t xml:space="preserve">yvendinančioji institucija nustato, kad projektas priskiriamas kitam prioritetui, kitai įgyvendinimo tematikai nei pareiškėjas nurodė paraiškoje, pareiškėjui pasiūloma pagal įgyvendinančiosios institucijos atliktą vertinimą patikslinti paraiškoje nurodytą </w:t>
      </w:r>
      <w:r>
        <w:rPr>
          <w:rFonts w:eastAsia="Calibri"/>
          <w:szCs w:val="24"/>
        </w:rPr>
        <w:t>informaciją, kuriam iš prioritetų ir įgyvendinimo tematikų priskiriamas projektas. Pareiškėjui nesutikus patikslinti šios informacijos, paraiška atmetama.</w:t>
      </w:r>
    </w:p>
    <w:p w14:paraId="383C77BD" w14:textId="77777777" w:rsidR="00B47408" w:rsidRDefault="008A142A">
      <w:pPr>
        <w:tabs>
          <w:tab w:val="left" w:pos="1276"/>
        </w:tabs>
        <w:ind w:firstLine="851"/>
        <w:jc w:val="both"/>
        <w:rPr>
          <w:szCs w:val="24"/>
        </w:rPr>
      </w:pPr>
      <w:r>
        <w:rPr>
          <w:szCs w:val="24"/>
        </w:rPr>
        <w:t>26.</w:t>
      </w:r>
      <w:r>
        <w:rPr>
          <w:szCs w:val="24"/>
        </w:rPr>
        <w:tab/>
        <w:t>Projektu turi būti siekiama toliau išvardytų priemonės įgyvendinimo stebėsenos rodiklių:</w:t>
      </w:r>
    </w:p>
    <w:p w14:paraId="02CA6DA6" w14:textId="77777777" w:rsidR="00B47408" w:rsidRDefault="008A142A">
      <w:pPr>
        <w:tabs>
          <w:tab w:val="left" w:pos="1276"/>
        </w:tabs>
        <w:ind w:firstLine="851"/>
        <w:jc w:val="both"/>
      </w:pPr>
      <w:r>
        <w:rPr>
          <w:szCs w:val="24"/>
        </w:rPr>
        <w:t>26.1. re</w:t>
      </w:r>
      <w:r>
        <w:rPr>
          <w:szCs w:val="24"/>
        </w:rPr>
        <w:t>zultato stebėsenos rodiklio „Investicijas gavusių įmonių išlaidos MTEP veikloms“, kodas R.N. 827 (rodiklis privalomas, kai vykdoma bet kuri iš Aprašo 10 punkte nurodytų veiklų, ir</w:t>
      </w:r>
      <w:r>
        <w:rPr>
          <w:szCs w:val="24"/>
          <w:lang w:eastAsia="lt-LT"/>
        </w:rPr>
        <w:t xml:space="preserve"> naudojamas tik pradinei reikšmei nurodyti</w:t>
      </w:r>
      <w:r>
        <w:rPr>
          <w:szCs w:val="24"/>
        </w:rPr>
        <w:t>);</w:t>
      </w:r>
    </w:p>
    <w:p w14:paraId="2ADD2092" w14:textId="77777777" w:rsidR="00B47408" w:rsidRDefault="008A142A">
      <w:pPr>
        <w:rPr>
          <w:rFonts w:eastAsia="MS Mincho"/>
          <w:i/>
          <w:iCs/>
          <w:sz w:val="20"/>
        </w:rPr>
      </w:pPr>
      <w:r>
        <w:rPr>
          <w:rFonts w:eastAsia="MS Mincho"/>
          <w:i/>
          <w:iCs/>
          <w:sz w:val="20"/>
        </w:rPr>
        <w:t>Papunkčio pakeitimai:</w:t>
      </w:r>
    </w:p>
    <w:p w14:paraId="00373B6A" w14:textId="77777777" w:rsidR="00B47408" w:rsidRDefault="008A142A">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4-1050</w:t>
        </w:r>
      </w:hyperlink>
      <w:r>
        <w:rPr>
          <w:rFonts w:eastAsia="MS Mincho"/>
          <w:i/>
          <w:iCs/>
          <w:sz w:val="20"/>
        </w:rPr>
        <w:t>, 2021-10-05, paskelbta TAR 2021-10-05, i. k. 2021-20890</w:t>
      </w:r>
    </w:p>
    <w:p w14:paraId="61EF08BA" w14:textId="77777777" w:rsidR="00B47408" w:rsidRDefault="00B47408"/>
    <w:p w14:paraId="2A2EC2C1" w14:textId="77777777" w:rsidR="00B47408" w:rsidRDefault="008A142A">
      <w:pPr>
        <w:ind w:firstLine="851"/>
        <w:jc w:val="both"/>
        <w:rPr>
          <w:szCs w:val="24"/>
        </w:rPr>
      </w:pPr>
      <w:r>
        <w:rPr>
          <w:szCs w:val="24"/>
        </w:rPr>
        <w:t>26.1</w:t>
      </w:r>
      <w:r>
        <w:rPr>
          <w:szCs w:val="24"/>
          <w:vertAlign w:val="superscript"/>
        </w:rPr>
        <w:t>1</w:t>
      </w:r>
      <w:r>
        <w:rPr>
          <w:szCs w:val="24"/>
        </w:rPr>
        <w:t xml:space="preserve">. rezultato stebėsenos rodiklio </w:t>
      </w:r>
      <w:r>
        <w:rPr>
          <w:szCs w:val="24"/>
          <w:lang w:eastAsia="lt-LT"/>
        </w:rPr>
        <w:t xml:space="preserve">„Investicijas gavusių įmonių išlaidos MTEP veikloms per 3 </w:t>
      </w:r>
      <w:r>
        <w:rPr>
          <w:szCs w:val="24"/>
          <w:lang w:eastAsia="lt-LT"/>
        </w:rPr>
        <w:t>metus po projekto įgyvendinimo“, kodas R.N. 844 (rodiklis naudojamas tik galutinei reikšmei nurodyti);</w:t>
      </w:r>
      <w:r>
        <w:t xml:space="preserve"> </w:t>
      </w:r>
    </w:p>
    <w:p w14:paraId="5EF23FA7" w14:textId="77777777" w:rsidR="00B47408" w:rsidRDefault="008A142A">
      <w:pPr>
        <w:rPr>
          <w:rFonts w:eastAsia="MS Mincho"/>
          <w:i/>
          <w:iCs/>
          <w:sz w:val="20"/>
        </w:rPr>
      </w:pPr>
      <w:r>
        <w:rPr>
          <w:rFonts w:eastAsia="MS Mincho"/>
          <w:i/>
          <w:iCs/>
          <w:sz w:val="20"/>
        </w:rPr>
        <w:t>Papildyta papunkčiu:</w:t>
      </w:r>
    </w:p>
    <w:p w14:paraId="0E80C5D5" w14:textId="77777777" w:rsidR="00B47408" w:rsidRDefault="008A142A">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4-1050</w:t>
        </w:r>
      </w:hyperlink>
      <w:r>
        <w:rPr>
          <w:rFonts w:eastAsia="MS Mincho"/>
          <w:i/>
          <w:iCs/>
          <w:sz w:val="20"/>
        </w:rPr>
        <w:t>, 2021-10-05, paskelbta</w:t>
      </w:r>
      <w:r>
        <w:rPr>
          <w:rFonts w:eastAsia="MS Mincho"/>
          <w:i/>
          <w:iCs/>
          <w:sz w:val="20"/>
        </w:rPr>
        <w:t xml:space="preserve"> TAR 2021-10-05, i. k. 2021-20890</w:t>
      </w:r>
    </w:p>
    <w:p w14:paraId="7D323FE3" w14:textId="77777777" w:rsidR="00B47408" w:rsidRDefault="00B47408"/>
    <w:p w14:paraId="0BC9DA8F" w14:textId="77777777" w:rsidR="00B47408" w:rsidRDefault="008A142A">
      <w:pPr>
        <w:ind w:firstLine="851"/>
        <w:jc w:val="both"/>
        <w:rPr>
          <w:szCs w:val="24"/>
        </w:rPr>
      </w:pPr>
      <w:r>
        <w:rPr>
          <w:szCs w:val="24"/>
        </w:rPr>
        <w:t xml:space="preserve">26.2. produkto stebėsenos rodiklio „Subsidijas gaunančių įmonių skaičius“, kodas </w:t>
      </w:r>
      <w:r>
        <w:rPr>
          <w:szCs w:val="24"/>
        </w:rPr>
        <w:br/>
        <w:t>P.B. 202 (rodiklis privalomas, kai vykdoma bet kuri iš Aprašo 10 punkte nurodytų veiklų);</w:t>
      </w:r>
    </w:p>
    <w:p w14:paraId="59D2536C" w14:textId="77777777" w:rsidR="00B47408" w:rsidRDefault="008A142A">
      <w:pPr>
        <w:ind w:firstLine="851"/>
        <w:jc w:val="both"/>
        <w:rPr>
          <w:szCs w:val="24"/>
        </w:rPr>
      </w:pPr>
      <w:r>
        <w:rPr>
          <w:szCs w:val="24"/>
        </w:rPr>
        <w:t xml:space="preserve">26.3. produkto stebėsenos rodiklio „Naujų </w:t>
      </w:r>
      <w:r>
        <w:rPr>
          <w:szCs w:val="24"/>
        </w:rPr>
        <w:t>įmonių, gavusių investicijas, skaičius“, kodas P.B. 205 (rodiklis privalomas, kai vykdoma tik Aprašo 10.1 papunktyje nurodyta veikla);</w:t>
      </w:r>
    </w:p>
    <w:p w14:paraId="74D74E44" w14:textId="77777777" w:rsidR="00B47408" w:rsidRDefault="008A142A">
      <w:pPr>
        <w:ind w:firstLine="851"/>
        <w:jc w:val="both"/>
        <w:rPr>
          <w:szCs w:val="24"/>
        </w:rPr>
      </w:pPr>
      <w:r>
        <w:rPr>
          <w:szCs w:val="24"/>
        </w:rPr>
        <w:t>26.4. produkto stebėsenos rodiklio „Investicijas gavusiose įmonėse naujai sukurtos ilgalaikės darbo vietos“, kodas P.N. 8</w:t>
      </w:r>
      <w:r>
        <w:rPr>
          <w:szCs w:val="24"/>
        </w:rPr>
        <w:t xml:space="preserve">04 (rodiklis privalomas, kai vykdomos tik Aprašo 10.1 ir (arba) 10.3 papunkčiuose nurodytos veiklos, ir </w:t>
      </w:r>
      <w:r>
        <w:rPr>
          <w:szCs w:val="24"/>
          <w:lang w:eastAsia="lt-LT"/>
        </w:rPr>
        <w:t>naudojamas tik pradinei reikšmei nurodyti</w:t>
      </w:r>
      <w:r>
        <w:rPr>
          <w:szCs w:val="24"/>
        </w:rPr>
        <w:t>);</w:t>
      </w:r>
    </w:p>
    <w:p w14:paraId="02E28676" w14:textId="77777777" w:rsidR="00B47408" w:rsidRDefault="008A142A">
      <w:pPr>
        <w:rPr>
          <w:rFonts w:eastAsia="MS Mincho"/>
          <w:i/>
          <w:iCs/>
          <w:sz w:val="20"/>
        </w:rPr>
      </w:pPr>
      <w:r>
        <w:rPr>
          <w:rFonts w:eastAsia="MS Mincho"/>
          <w:i/>
          <w:iCs/>
          <w:sz w:val="20"/>
        </w:rPr>
        <w:t>Papunkčio pakeitimai:</w:t>
      </w:r>
    </w:p>
    <w:p w14:paraId="474D04CE" w14:textId="77777777" w:rsidR="00B47408" w:rsidRDefault="008A142A">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4-1050</w:t>
        </w:r>
      </w:hyperlink>
      <w:r>
        <w:rPr>
          <w:rFonts w:eastAsia="MS Mincho"/>
          <w:i/>
          <w:iCs/>
          <w:sz w:val="20"/>
        </w:rPr>
        <w:t>, 2021-10-05, paskelbta TAR 2021-10-05, i. k. 2021-20890</w:t>
      </w:r>
    </w:p>
    <w:p w14:paraId="70BE258E" w14:textId="77777777" w:rsidR="00B47408" w:rsidRDefault="00B47408"/>
    <w:p w14:paraId="49B3BDCF" w14:textId="77777777" w:rsidR="00B47408" w:rsidRDefault="008A142A">
      <w:pPr>
        <w:ind w:firstLine="851"/>
        <w:jc w:val="both"/>
        <w:rPr>
          <w:szCs w:val="24"/>
          <w:lang w:eastAsia="lt-LT"/>
        </w:rPr>
      </w:pPr>
      <w:r>
        <w:rPr>
          <w:szCs w:val="24"/>
        </w:rPr>
        <w:t>26.5. produkto stebėsenos rodiklio</w:t>
      </w:r>
      <w:r>
        <w:rPr>
          <w:i/>
          <w:szCs w:val="24"/>
        </w:rPr>
        <w:t xml:space="preserve"> </w:t>
      </w:r>
      <w:r>
        <w:rPr>
          <w:szCs w:val="24"/>
          <w:lang w:eastAsia="lt-LT"/>
        </w:rPr>
        <w:t>„Investicijas gavusių įmonių sukurti gaminių, paslaugų ar procesų prototipai (koncepcijos)“, kodas P.N. 814 (rodiklis privalomas, kai vykdoma</w:t>
      </w:r>
      <w:r>
        <w:rPr>
          <w:szCs w:val="24"/>
          <w:lang w:eastAsia="lt-LT"/>
        </w:rPr>
        <w:t xml:space="preserve"> tik Aprašo 10.1 ir (arba) 10.2 papunkčiuose nurodytos veiklos;</w:t>
      </w:r>
    </w:p>
    <w:p w14:paraId="0F85868B" w14:textId="77777777" w:rsidR="00B47408" w:rsidRDefault="008A142A">
      <w:pPr>
        <w:ind w:firstLine="851"/>
        <w:jc w:val="both"/>
        <w:rPr>
          <w:szCs w:val="24"/>
        </w:rPr>
      </w:pPr>
      <w:r>
        <w:rPr>
          <w:szCs w:val="24"/>
          <w:lang w:eastAsia="lt-LT"/>
        </w:rPr>
        <w:t>26.6. produkto stebėsenos rodiklio „Įvertintos galutinio produkto bandomosios partijos“, kodas P.N. 840 (rodiklis privalomas, kai vykdoma tik Aprašo 10.3 papunktyje nurodyta veikla).</w:t>
      </w:r>
    </w:p>
    <w:p w14:paraId="10873BE5" w14:textId="77777777" w:rsidR="00B47408" w:rsidRDefault="008A142A">
      <w:pPr>
        <w:ind w:firstLine="851"/>
        <w:jc w:val="both"/>
        <w:rPr>
          <w:szCs w:val="24"/>
        </w:rPr>
      </w:pPr>
      <w:r>
        <w:rPr>
          <w:szCs w:val="24"/>
          <w:lang w:eastAsia="lt-LT"/>
        </w:rPr>
        <w:lastRenderedPageBreak/>
        <w:t>26.6</w:t>
      </w:r>
      <w:r>
        <w:rPr>
          <w:szCs w:val="24"/>
          <w:vertAlign w:val="superscript"/>
          <w:lang w:eastAsia="lt-LT"/>
        </w:rPr>
        <w:t>1</w:t>
      </w:r>
      <w:r>
        <w:rPr>
          <w:szCs w:val="24"/>
          <w:lang w:eastAsia="lt-LT"/>
        </w:rPr>
        <w:t>. pr</w:t>
      </w:r>
      <w:r>
        <w:rPr>
          <w:szCs w:val="24"/>
          <w:lang w:eastAsia="lt-LT"/>
        </w:rPr>
        <w:t>odukto stebėsenos rodiklio „Investicijas gavusiose įmonėse naujai sukurtos ilgalaikės darbo vietos per 1 metus po projekto įgyvendinimo“, kodas P.N. 848 (rodiklis naudojamas tik galutinei reikšmei nurodyti).</w:t>
      </w:r>
      <w:r>
        <w:t xml:space="preserve"> </w:t>
      </w:r>
    </w:p>
    <w:p w14:paraId="2F1178EA" w14:textId="77777777" w:rsidR="00B47408" w:rsidRDefault="008A142A">
      <w:pPr>
        <w:rPr>
          <w:rFonts w:eastAsia="MS Mincho"/>
          <w:i/>
          <w:iCs/>
          <w:sz w:val="20"/>
        </w:rPr>
      </w:pPr>
      <w:r>
        <w:rPr>
          <w:rFonts w:eastAsia="MS Mincho"/>
          <w:i/>
          <w:iCs/>
          <w:sz w:val="20"/>
        </w:rPr>
        <w:t>Papildyta papunkčiu:</w:t>
      </w:r>
    </w:p>
    <w:p w14:paraId="4C586FBD" w14:textId="77777777" w:rsidR="00B47408" w:rsidRDefault="008A142A">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4-1050</w:t>
        </w:r>
      </w:hyperlink>
      <w:r>
        <w:rPr>
          <w:rFonts w:eastAsia="MS Mincho"/>
          <w:i/>
          <w:iCs/>
          <w:sz w:val="20"/>
        </w:rPr>
        <w:t>, 2021-10-05, paskelbta TAR 2021-10-05, i. k. 2021-20890</w:t>
      </w:r>
    </w:p>
    <w:p w14:paraId="77C3917B" w14:textId="77777777" w:rsidR="00B47408" w:rsidRDefault="00B47408"/>
    <w:p w14:paraId="24B10423" w14:textId="77777777" w:rsidR="00B47408" w:rsidRDefault="008A142A">
      <w:pPr>
        <w:ind w:firstLine="851"/>
        <w:jc w:val="both"/>
        <w:rPr>
          <w:szCs w:val="24"/>
        </w:rPr>
      </w:pPr>
      <w:r>
        <w:rPr>
          <w:szCs w:val="24"/>
        </w:rPr>
        <w:t>27. Aprašo 26.1, 26.1</w:t>
      </w:r>
      <w:r>
        <w:rPr>
          <w:szCs w:val="24"/>
          <w:vertAlign w:val="superscript"/>
        </w:rPr>
        <w:t>1</w:t>
      </w:r>
      <w:r>
        <w:rPr>
          <w:szCs w:val="24"/>
        </w:rPr>
        <w:t xml:space="preserve">, 26.4, 26.5, 26.6 ir </w:t>
      </w:r>
      <w:r>
        <w:rPr>
          <w:szCs w:val="24"/>
          <w:lang w:eastAsia="lt-LT"/>
        </w:rPr>
        <w:t>26.6</w:t>
      </w:r>
      <w:r>
        <w:rPr>
          <w:szCs w:val="24"/>
          <w:vertAlign w:val="superscript"/>
          <w:lang w:eastAsia="lt-LT"/>
        </w:rPr>
        <w:t>1</w:t>
      </w:r>
      <w:r>
        <w:rPr>
          <w:szCs w:val="24"/>
        </w:rPr>
        <w:t xml:space="preserve"> papunkčiuose nurodytiems Priemonės įgyvendinimo stebėsenos rodikli</w:t>
      </w:r>
      <w:r>
        <w:rPr>
          <w:szCs w:val="24"/>
        </w:rPr>
        <w:t>ams skaičiuoti taikomas Nacionalinis stebėsenos rodiklių skaičiavimo aprašas, patvirtintas Lietuvos Respublikos ekonomikos ir inovacijų ministro 2014 m. gruodžio 19 d. įsakymu Nr. 4-933 „Dėl 2014–2020 m. Europos Sąjungos fondų investicijų veiksmų programos</w:t>
      </w:r>
      <w:r>
        <w:rPr>
          <w:szCs w:val="24"/>
        </w:rPr>
        <w:t xml:space="preserve"> prioriteto įgyvendinimo priemonių įgyvendinimo plano ir Nacionalinių stebėsenos rodiklių skaičiavimo aprašo patvirtinimo“. Aprašo 26.2 ir 26.3 papunkčiuose nurodytiems Priemonės įgyvendinimo stebėsenos rodikliams skaičiuoti taikomas Veiksmų programos steb</w:t>
      </w:r>
      <w:r>
        <w:rPr>
          <w:szCs w:val="24"/>
        </w:rPr>
        <w:t>ėsenos rodiklių skaičiavimo aprašas. Visų Aprašo 26 punkte nurodytų Priemonės įgyvendinimo stebėsenos rodiklių skaičiavimo aprašai skelbiami ES struktūrinių fondų svetainėje www.esinvesticijos.lt. Už visų Aprašo 26 punkte nurodytų Priemonės įgyvendinimo st</w:t>
      </w:r>
      <w:r>
        <w:rPr>
          <w:szCs w:val="24"/>
        </w:rPr>
        <w:t xml:space="preserve">ebėsenos rodiklių įvedimą į </w:t>
      </w:r>
      <w:r>
        <w:rPr>
          <w:iCs/>
          <w:szCs w:val="24"/>
          <w:lang w:eastAsia="lt-LT"/>
        </w:rPr>
        <w:t>2014–2020 metų Europos Sąjungos struktūrinių fondų posistemį</w:t>
      </w:r>
      <w:r>
        <w:rPr>
          <w:szCs w:val="24"/>
        </w:rPr>
        <w:t xml:space="preserve"> yra atsakinga įgyvendinančioji institucija.</w:t>
      </w:r>
    </w:p>
    <w:p w14:paraId="35F86E49" w14:textId="77777777" w:rsidR="00B47408" w:rsidRDefault="008A142A">
      <w:pPr>
        <w:rPr>
          <w:rFonts w:eastAsia="MS Mincho"/>
          <w:i/>
          <w:iCs/>
          <w:sz w:val="20"/>
        </w:rPr>
      </w:pPr>
      <w:r>
        <w:rPr>
          <w:rFonts w:eastAsia="MS Mincho"/>
          <w:i/>
          <w:iCs/>
          <w:sz w:val="20"/>
        </w:rPr>
        <w:t>Punkto pakeitimai:</w:t>
      </w:r>
    </w:p>
    <w:p w14:paraId="16ABA982" w14:textId="77777777" w:rsidR="00B47408" w:rsidRDefault="008A142A">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4-1050</w:t>
        </w:r>
      </w:hyperlink>
      <w:r>
        <w:rPr>
          <w:rFonts w:eastAsia="MS Mincho"/>
          <w:i/>
          <w:iCs/>
          <w:sz w:val="20"/>
        </w:rPr>
        <w:t>, 2021-10-05, paskelbta TAR 2021-10-05, i. k. 2021-20890</w:t>
      </w:r>
    </w:p>
    <w:p w14:paraId="5292A28A" w14:textId="77777777" w:rsidR="00B47408" w:rsidRDefault="00B47408"/>
    <w:p w14:paraId="5E725874" w14:textId="77777777" w:rsidR="00B47408" w:rsidRDefault="008A142A">
      <w:pPr>
        <w:tabs>
          <w:tab w:val="left" w:pos="1276"/>
        </w:tabs>
        <w:ind w:left="993" w:hanging="142"/>
        <w:jc w:val="both"/>
        <w:rPr>
          <w:szCs w:val="24"/>
        </w:rPr>
      </w:pPr>
      <w:r>
        <w:rPr>
          <w:szCs w:val="24"/>
        </w:rPr>
        <w:t xml:space="preserve">28. Projekto parengtumo reikalavimai nėra taikomi. </w:t>
      </w:r>
    </w:p>
    <w:p w14:paraId="63B84F8D" w14:textId="77777777" w:rsidR="00B47408" w:rsidRDefault="008A142A">
      <w:pPr>
        <w:tabs>
          <w:tab w:val="left" w:pos="1276"/>
        </w:tabs>
        <w:ind w:firstLine="851"/>
        <w:jc w:val="both"/>
        <w:rPr>
          <w:szCs w:val="24"/>
        </w:rPr>
      </w:pPr>
      <w:r>
        <w:rPr>
          <w:szCs w:val="24"/>
        </w:rPr>
        <w:t>29. Negali būti numatyti projekto apribojima</w:t>
      </w:r>
      <w:r>
        <w:rPr>
          <w:szCs w:val="24"/>
        </w:rPr>
        <w:t>i, kurie turėtų neigiamą poveikį moterų ir vyrų lygybės ir nediskriminavimo dėl lyties, rasės, tautybės, kalbos, kilmės, socialinės padėties, tikėjimo, įsitikinimų ar pažiūrų, amžiaus, negalios, lytinės orientacijos, etninės priklausomybės, religijos princ</w:t>
      </w:r>
      <w:r>
        <w:rPr>
          <w:szCs w:val="24"/>
        </w:rPr>
        <w:t>ipų įgyvendinimui.</w:t>
      </w:r>
    </w:p>
    <w:p w14:paraId="30D0C644" w14:textId="77777777" w:rsidR="00B47408" w:rsidRDefault="008A142A">
      <w:pPr>
        <w:tabs>
          <w:tab w:val="left" w:pos="1276"/>
        </w:tabs>
        <w:ind w:firstLine="851"/>
        <w:jc w:val="both"/>
        <w:rPr>
          <w:szCs w:val="24"/>
        </w:rPr>
      </w:pPr>
      <w:r>
        <w:rPr>
          <w:szCs w:val="24"/>
        </w:rPr>
        <w:t xml:space="preserve">30. Neturi būti numatyti projekto veiksmai, kurie turėtų neigiamą poveikį darnaus vystymosi principo įgyvendinimui. </w:t>
      </w:r>
    </w:p>
    <w:p w14:paraId="5452E3B6" w14:textId="77777777" w:rsidR="00B47408" w:rsidRDefault="008A142A">
      <w:pPr>
        <w:tabs>
          <w:tab w:val="left" w:pos="1276"/>
        </w:tabs>
        <w:ind w:firstLine="851"/>
        <w:jc w:val="both"/>
        <w:rPr>
          <w:szCs w:val="24"/>
        </w:rPr>
      </w:pPr>
      <w:r>
        <w:rPr>
          <w:szCs w:val="24"/>
        </w:rPr>
        <w:t>31.</w:t>
      </w:r>
      <w:r>
        <w:rPr>
          <w:szCs w:val="24"/>
        </w:rPr>
        <w:tab/>
        <w:t>Projekto veikla turi būti pradėta įgyvendinti ne vėliau kaip per 1 mėnesį nuo dotacijos sutarties pasirašymo dienos.</w:t>
      </w:r>
    </w:p>
    <w:p w14:paraId="0AF6A220" w14:textId="77777777" w:rsidR="00B47408" w:rsidRDefault="008A142A">
      <w:pPr>
        <w:ind w:firstLine="851"/>
        <w:jc w:val="both"/>
        <w:rPr>
          <w:szCs w:val="24"/>
        </w:rPr>
      </w:pPr>
      <w:r>
        <w:rPr>
          <w:color w:val="000000"/>
          <w:szCs w:val="24"/>
        </w:rPr>
        <w:t>31</w:t>
      </w:r>
      <w:r>
        <w:rPr>
          <w:color w:val="000000"/>
          <w:szCs w:val="24"/>
          <w:vertAlign w:val="superscript"/>
        </w:rPr>
        <w:t>1</w:t>
      </w:r>
      <w:r>
        <w:rPr>
          <w:color w:val="000000"/>
          <w:szCs w:val="24"/>
        </w:rPr>
        <w:t>. Vykdant Aprašo 10.3 papunktyje nurodytą veiklą intelektinės nuosavybės teisės į tobulinamą prototipą turi priklausyti pareiškėjui.</w:t>
      </w:r>
      <w:r>
        <w:t xml:space="preserve"> </w:t>
      </w:r>
    </w:p>
    <w:p w14:paraId="32B65368" w14:textId="77777777" w:rsidR="00B47408" w:rsidRDefault="008A142A">
      <w:pPr>
        <w:tabs>
          <w:tab w:val="left" w:pos="1276"/>
        </w:tabs>
        <w:ind w:firstLine="851"/>
        <w:jc w:val="both"/>
        <w:rPr>
          <w:szCs w:val="24"/>
        </w:rPr>
      </w:pPr>
      <w:r>
        <w:rPr>
          <w:szCs w:val="24"/>
        </w:rPr>
        <w:t>32.</w:t>
      </w:r>
      <w:r>
        <w:rPr>
          <w:szCs w:val="24"/>
        </w:rPr>
        <w:tab/>
        <w:t>Konsultacijas dėl projekto, kuriuo vykdomos Aprašo 10.1 ir 10.3 papunkčiuose nurodytos veiklos, konsultacijas dėl </w:t>
      </w:r>
      <w:r>
        <w:rPr>
          <w:szCs w:val="24"/>
        </w:rPr>
        <w:t xml:space="preserve"> intelektinės nuosavybės teisių apsaugos, naujų produktų parengimo ir pateikimo rinkai, naujų inovacinių įmonių steigimo MTEP srityje gali teikti Mokslo, inovacijų ir technologijų agentūros projektui priskirtas konsultantas.</w:t>
      </w:r>
    </w:p>
    <w:p w14:paraId="17AA95F3" w14:textId="77777777" w:rsidR="00B47408" w:rsidRDefault="008A142A">
      <w:pPr>
        <w:tabs>
          <w:tab w:val="left" w:pos="1276"/>
        </w:tabs>
        <w:ind w:firstLine="851"/>
        <w:jc w:val="both"/>
        <w:rPr>
          <w:szCs w:val="24"/>
          <w:lang w:eastAsia="lt-LT"/>
        </w:rPr>
      </w:pPr>
      <w:r>
        <w:rPr>
          <w:szCs w:val="24"/>
          <w:lang w:eastAsia="lt-LT"/>
        </w:rPr>
        <w:t>33.</w:t>
      </w:r>
      <w:r>
        <w:rPr>
          <w:szCs w:val="24"/>
          <w:lang w:eastAsia="lt-LT"/>
        </w:rPr>
        <w:tab/>
      </w:r>
      <w:r>
        <w:rPr>
          <w:szCs w:val="24"/>
        </w:rPr>
        <w:t xml:space="preserve"> </w:t>
      </w:r>
      <w:r>
        <w:rPr>
          <w:szCs w:val="24"/>
          <w:lang w:eastAsia="lt-LT"/>
        </w:rPr>
        <w:t>P</w:t>
      </w:r>
      <w:r>
        <w:rPr>
          <w:szCs w:val="24"/>
        </w:rPr>
        <w:t>rojektas ir projekto veik</w:t>
      </w:r>
      <w:r>
        <w:rPr>
          <w:szCs w:val="24"/>
        </w:rPr>
        <w:t>los negali būti finansuotos ar finansuojamos iš kitų Lietuvos Respublikos valstybės biudžeto ir (arba) savivaldybių biudžetų, kitų piniginių išteklių, kuriais disponuoja valstybė ir (ar) savivaldybės, Europos Sąjungos struktūrinių fondų, kitų Europos Sąjun</w:t>
      </w:r>
      <w:r>
        <w:rPr>
          <w:szCs w:val="24"/>
        </w:rPr>
        <w:t>gos finansinės paramos priemonių ar kitos tarptautinės paramos lėšų, taip pat kurioms apmokėti skyrus Europos Sąjungos struktūrinių fondų lėšų, jos būtų pripažintos tinkamomis finansuoti ir (arba) už jas būtų sumokėta daugiau nei vieną kartą.</w:t>
      </w:r>
    </w:p>
    <w:p w14:paraId="0647449A" w14:textId="77777777" w:rsidR="00B47408" w:rsidRDefault="00B47408">
      <w:pPr>
        <w:tabs>
          <w:tab w:val="left" w:pos="1276"/>
        </w:tabs>
        <w:ind w:left="851"/>
        <w:jc w:val="both"/>
        <w:rPr>
          <w:szCs w:val="24"/>
          <w:lang w:eastAsia="lt-LT"/>
        </w:rPr>
      </w:pPr>
    </w:p>
    <w:p w14:paraId="771F79B2" w14:textId="77777777" w:rsidR="00B47408" w:rsidRDefault="008A142A">
      <w:pPr>
        <w:tabs>
          <w:tab w:val="left" w:pos="1276"/>
        </w:tabs>
        <w:ind w:left="851"/>
        <w:jc w:val="center"/>
        <w:rPr>
          <w:b/>
          <w:szCs w:val="24"/>
          <w:lang w:eastAsia="lt-LT"/>
        </w:rPr>
      </w:pPr>
      <w:r>
        <w:rPr>
          <w:b/>
          <w:szCs w:val="24"/>
          <w:lang w:eastAsia="lt-LT"/>
        </w:rPr>
        <w:t>IV</w:t>
      </w:r>
      <w:r>
        <w:rPr>
          <w:b/>
          <w:szCs w:val="24"/>
          <w:lang w:eastAsia="lt-LT"/>
        </w:rPr>
        <w:t xml:space="preserve"> SKYRIUS</w:t>
      </w:r>
    </w:p>
    <w:p w14:paraId="0D8C92E2" w14:textId="77777777" w:rsidR="00B47408" w:rsidRDefault="008A142A">
      <w:pPr>
        <w:keepNext/>
        <w:ind w:firstLine="62"/>
        <w:jc w:val="center"/>
        <w:rPr>
          <w:b/>
          <w:szCs w:val="24"/>
          <w:lang w:eastAsia="lt-LT"/>
        </w:rPr>
      </w:pPr>
      <w:r>
        <w:rPr>
          <w:b/>
          <w:szCs w:val="24"/>
          <w:lang w:eastAsia="lt-LT"/>
        </w:rPr>
        <w:t>TINKAMŲ FINANSUOTI PROJEKTO IŠLAIDŲ IR FINANSAVIMO REIKALAVIMAI</w:t>
      </w:r>
    </w:p>
    <w:p w14:paraId="64EBAD42" w14:textId="77777777" w:rsidR="00B47408" w:rsidRDefault="00B47408">
      <w:pPr>
        <w:keepNext/>
        <w:ind w:firstLine="851"/>
        <w:jc w:val="both"/>
        <w:rPr>
          <w:szCs w:val="24"/>
          <w:lang w:eastAsia="lt-LT"/>
        </w:rPr>
      </w:pPr>
    </w:p>
    <w:p w14:paraId="4062AFEB" w14:textId="77777777" w:rsidR="00B47408" w:rsidRDefault="008A142A">
      <w:pPr>
        <w:tabs>
          <w:tab w:val="left" w:pos="1276"/>
        </w:tabs>
        <w:ind w:firstLine="851"/>
        <w:jc w:val="both"/>
        <w:rPr>
          <w:rFonts w:ascii="Tms Rmn" w:hAnsi="Tms Rmn"/>
          <w:szCs w:val="24"/>
        </w:rPr>
      </w:pPr>
      <w:r>
        <w:rPr>
          <w:rFonts w:ascii="Tms Rmn" w:hAnsi="Tms Rmn"/>
          <w:szCs w:val="24"/>
        </w:rPr>
        <w:t>34.</w:t>
      </w:r>
      <w:r>
        <w:rPr>
          <w:rFonts w:ascii="Tms Rmn" w:hAnsi="Tms Rmn"/>
          <w:szCs w:val="24"/>
        </w:rPr>
        <w:tab/>
      </w:r>
      <w:r>
        <w:rPr>
          <w:szCs w:val="24"/>
          <w:lang w:eastAsia="lt-LT"/>
        </w:rPr>
        <w:t>Projekto išlaidos turi atitikti Projektų taisyklių VI skyriuje ir Rekomendacijose dėl projektų išlaidų atitikties Europos Sąjungos struktūrinių fondų reikalavimams išdėstytus pro</w:t>
      </w:r>
      <w:r>
        <w:rPr>
          <w:szCs w:val="24"/>
          <w:lang w:eastAsia="lt-LT"/>
        </w:rPr>
        <w:t>jekto išlaidoms taikomus reikalavimus.</w:t>
      </w:r>
    </w:p>
    <w:p w14:paraId="25039647" w14:textId="77777777" w:rsidR="00B47408" w:rsidRDefault="008A142A">
      <w:pPr>
        <w:tabs>
          <w:tab w:val="left" w:pos="1276"/>
        </w:tabs>
        <w:ind w:firstLine="851"/>
        <w:jc w:val="both"/>
        <w:rPr>
          <w:rFonts w:ascii="Tms Rmn" w:hAnsi="Tms Rmn"/>
          <w:szCs w:val="24"/>
        </w:rPr>
      </w:pPr>
      <w:r>
        <w:rPr>
          <w:rFonts w:ascii="Tms Rmn" w:hAnsi="Tms Rmn"/>
          <w:szCs w:val="24"/>
        </w:rPr>
        <w:t>35.</w:t>
      </w:r>
      <w:r>
        <w:rPr>
          <w:rFonts w:ascii="Tms Rmn" w:hAnsi="Tms Rmn"/>
          <w:szCs w:val="24"/>
        </w:rPr>
        <w:tab/>
      </w:r>
      <w:r>
        <w:rPr>
          <w:szCs w:val="24"/>
          <w:lang w:eastAsia="lt-LT"/>
        </w:rPr>
        <w:t>Projekto vykdytojui remiamų veiklų tinkamų finansuoti išlaidų dalis kompensuojama, jei yra įgyvendintos visos šios sąlygos:</w:t>
      </w:r>
    </w:p>
    <w:p w14:paraId="15A8D559" w14:textId="77777777" w:rsidR="00B47408" w:rsidRDefault="008A142A">
      <w:pPr>
        <w:tabs>
          <w:tab w:val="left" w:pos="1276"/>
          <w:tab w:val="left" w:pos="1418"/>
        </w:tabs>
        <w:ind w:firstLine="851"/>
        <w:jc w:val="both"/>
        <w:rPr>
          <w:szCs w:val="24"/>
          <w:lang w:eastAsia="lt-LT"/>
        </w:rPr>
      </w:pPr>
      <w:r>
        <w:rPr>
          <w:szCs w:val="24"/>
          <w:lang w:eastAsia="lt-LT"/>
        </w:rPr>
        <w:lastRenderedPageBreak/>
        <w:t>35.1. Apraše nustatyta tvarka su įgyvendinančiąja institucija yra pasirašyta dotacijos su</w:t>
      </w:r>
      <w:r>
        <w:rPr>
          <w:szCs w:val="24"/>
          <w:lang w:eastAsia="lt-LT"/>
        </w:rPr>
        <w:t>tartis;</w:t>
      </w:r>
    </w:p>
    <w:p w14:paraId="090D699D" w14:textId="77777777" w:rsidR="00B47408" w:rsidRDefault="008A142A">
      <w:pPr>
        <w:tabs>
          <w:tab w:val="left" w:pos="1276"/>
          <w:tab w:val="left" w:pos="1418"/>
        </w:tabs>
        <w:ind w:firstLine="851"/>
        <w:jc w:val="both"/>
        <w:rPr>
          <w:szCs w:val="24"/>
          <w:lang w:eastAsia="lt-LT"/>
        </w:rPr>
      </w:pPr>
      <w:r>
        <w:rPr>
          <w:szCs w:val="24"/>
        </w:rPr>
        <w:t>35.2. pasiektas dotacijos sutartyje numatytas projekto rezultatas ir įgyvendinančiajai institucijai per 30 dienų nuo rezultato pasiekimo pateikiami tai pagrindžiantys dokumentai (vykdant Aprašo 10.1 ir (arba) Aprašo 10.2 papunkčiuose nurodytas veik</w:t>
      </w:r>
      <w:r>
        <w:rPr>
          <w:szCs w:val="24"/>
        </w:rPr>
        <w:t xml:space="preserve">las sukurto prototipo nuotrauka, arba bandymų protokolai (kopijos), arba mokslinė ataskaita, arba jos nuorašas; vykdant Aprašo </w:t>
      </w:r>
      <w:r>
        <w:rPr>
          <w:szCs w:val="24"/>
        </w:rPr>
        <w:br/>
        <w:t>10.3 papunktyje nurodytą veiklą – galutinio produkto bandomosios partijos įvertinimą pagrindžiantys dokumentai (vartotojų atsili</w:t>
      </w:r>
      <w:r>
        <w:rPr>
          <w:szCs w:val="24"/>
        </w:rPr>
        <w:t>epimai, klausimynai, pardavimo mastas ar kita forma įvertinta produkto kokybė ir išeiga).</w:t>
      </w:r>
    </w:p>
    <w:p w14:paraId="62995AF0" w14:textId="77777777" w:rsidR="00B47408" w:rsidRDefault="008A142A">
      <w:pPr>
        <w:keepLines/>
        <w:tabs>
          <w:tab w:val="left" w:pos="1276"/>
        </w:tabs>
        <w:suppressAutoHyphens/>
        <w:ind w:firstLine="851"/>
        <w:jc w:val="both"/>
        <w:textAlignment w:val="center"/>
        <w:rPr>
          <w:bCs/>
          <w:caps/>
          <w:color w:val="000000"/>
          <w:szCs w:val="24"/>
          <w:lang w:eastAsia="lt-LT"/>
        </w:rPr>
      </w:pPr>
      <w:r>
        <w:rPr>
          <w:bCs/>
          <w:caps/>
          <w:color w:val="000000"/>
          <w:szCs w:val="24"/>
          <w:lang w:eastAsia="lt-LT"/>
        </w:rPr>
        <w:t xml:space="preserve">36. </w:t>
      </w:r>
      <w:r>
        <w:rPr>
          <w:szCs w:val="24"/>
          <w:lang w:eastAsia="lt-LT"/>
        </w:rPr>
        <w:t>Didžiausia galima projekto tinkamų finansuoti išlaidų suma yra apskaičiuojama remiantis Aprašo 4 priedo</w:t>
      </w:r>
      <w:r>
        <w:rPr>
          <w:bCs/>
          <w:szCs w:val="24"/>
          <w:lang w:eastAsia="lt-LT"/>
        </w:rPr>
        <w:t xml:space="preserve"> </w:t>
      </w:r>
      <w:r>
        <w:rPr>
          <w:szCs w:val="24"/>
          <w:lang w:eastAsia="lt-LT"/>
        </w:rPr>
        <w:t>10 punkte nurodytomis formulėmis ir Aprašo 20 punkte nurodytomis galimomis projektų veiklų įgyvendinimo trukmėmis. Pareiškėjas „Excel“ formatu užpildo Aprašo 7 priede nurodytą lentelę, kuri skelbiama interneto svetainėse https://www.esinvesticijos.lt/lt/fi</w:t>
      </w:r>
      <w:r>
        <w:rPr>
          <w:szCs w:val="24"/>
          <w:lang w:eastAsia="lt-LT"/>
        </w:rPr>
        <w:t xml:space="preserve">nansavimas/kvietimai-teikti-paraiskas/paskelbti_kvietimai?page=2 ir </w:t>
      </w:r>
      <w:r>
        <w:rPr>
          <w:szCs w:val="24"/>
        </w:rPr>
        <w:t>http://eimin.lrv.lt/lt/veiklos-sritys/es-fondu-investicijos/2014-2020-m-programavimo-laikotarpis/inostartas</w:t>
      </w:r>
      <w:r>
        <w:rPr>
          <w:szCs w:val="24"/>
          <w:lang w:eastAsia="lt-LT"/>
        </w:rPr>
        <w:t>. Lentelė yra iš dalies užpildyta, pareiškėjas pateikia trūkstamą konkretaus proj</w:t>
      </w:r>
      <w:r>
        <w:rPr>
          <w:szCs w:val="24"/>
          <w:lang w:eastAsia="lt-LT"/>
        </w:rPr>
        <w:t>ekto informaciją, didžiausia projekto tinkamų finansuoti išlaidų suma apskaičiuojama automatiškai.</w:t>
      </w:r>
    </w:p>
    <w:p w14:paraId="30429E27" w14:textId="77777777" w:rsidR="00B47408" w:rsidRDefault="008A142A">
      <w:pPr>
        <w:tabs>
          <w:tab w:val="left" w:pos="1276"/>
        </w:tabs>
        <w:ind w:firstLine="709"/>
        <w:jc w:val="both"/>
        <w:rPr>
          <w:i/>
          <w:szCs w:val="24"/>
          <w:lang w:eastAsia="lt-LT"/>
        </w:rPr>
      </w:pPr>
      <w:r>
        <w:rPr>
          <w:szCs w:val="24"/>
          <w:lang w:eastAsia="lt-LT"/>
        </w:rPr>
        <w:t xml:space="preserve">37. Didžiausia galima projekto finansuojamoji dalis, apskaičiuojama nuo Aprašo 10.1–10.3 papunkčiuose nurodytoms veikloms skirtų tinkamų finansuoti išlaidų, </w:t>
      </w:r>
      <w:r>
        <w:rPr>
          <w:szCs w:val="24"/>
          <w:lang w:eastAsia="lt-LT"/>
        </w:rPr>
        <w:t>sudaro:</w:t>
      </w:r>
    </w:p>
    <w:p w14:paraId="06BA0667" w14:textId="77777777" w:rsidR="00B47408" w:rsidRDefault="008A142A">
      <w:pPr>
        <w:tabs>
          <w:tab w:val="left" w:pos="1276"/>
        </w:tabs>
        <w:ind w:firstLine="709"/>
        <w:jc w:val="both"/>
        <w:rPr>
          <w:i/>
          <w:szCs w:val="24"/>
          <w:lang w:eastAsia="lt-LT"/>
        </w:rPr>
      </w:pPr>
      <w:r>
        <w:rPr>
          <w:szCs w:val="24"/>
          <w:lang w:eastAsia="lt-LT"/>
        </w:rPr>
        <w:t>37.1. kai vykdoma Aprašo 10.1 papunktyje nurodyta veikla:</w:t>
      </w:r>
    </w:p>
    <w:p w14:paraId="299454CB" w14:textId="77777777" w:rsidR="00B47408" w:rsidRDefault="008A142A">
      <w:pPr>
        <w:tabs>
          <w:tab w:val="left" w:pos="851"/>
        </w:tabs>
        <w:ind w:firstLine="744"/>
        <w:jc w:val="both"/>
        <w:rPr>
          <w:szCs w:val="24"/>
          <w:lang w:eastAsia="lt-LT"/>
        </w:rPr>
      </w:pPr>
      <w:r>
        <w:rPr>
          <w:szCs w:val="24"/>
          <w:lang w:eastAsia="lt-LT"/>
        </w:rPr>
        <w:t>1 lentelė. Projekto finansuojamoji dalis.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3872"/>
        <w:gridCol w:w="3176"/>
      </w:tblGrid>
      <w:tr w:rsidR="00B47408" w14:paraId="1EC23BD8" w14:textId="77777777">
        <w:tc>
          <w:tcPr>
            <w:tcW w:w="2528" w:type="dxa"/>
          </w:tcPr>
          <w:p w14:paraId="3A85AC24" w14:textId="77777777" w:rsidR="00B47408" w:rsidRDefault="008A142A">
            <w:pPr>
              <w:tabs>
                <w:tab w:val="left" w:pos="1276"/>
              </w:tabs>
              <w:jc w:val="both"/>
              <w:rPr>
                <w:i/>
                <w:szCs w:val="24"/>
                <w:lang w:eastAsia="lt-LT"/>
              </w:rPr>
            </w:pPr>
            <w:r>
              <w:rPr>
                <w:i/>
                <w:szCs w:val="24"/>
                <w:lang w:eastAsia="lt-LT"/>
              </w:rPr>
              <w:t>Pareiškėjo statusas</w:t>
            </w:r>
          </w:p>
        </w:tc>
        <w:tc>
          <w:tcPr>
            <w:tcW w:w="3973" w:type="dxa"/>
          </w:tcPr>
          <w:p w14:paraId="3529A3FD" w14:textId="77777777" w:rsidR="00B47408" w:rsidRDefault="008A142A">
            <w:pPr>
              <w:tabs>
                <w:tab w:val="left" w:pos="1276"/>
              </w:tabs>
              <w:jc w:val="both"/>
              <w:rPr>
                <w:i/>
                <w:szCs w:val="24"/>
                <w:lang w:eastAsia="lt-LT"/>
              </w:rPr>
            </w:pPr>
            <w:r>
              <w:rPr>
                <w:i/>
                <w:szCs w:val="24"/>
                <w:lang w:eastAsia="lt-LT"/>
              </w:rPr>
              <w:t>Projekto finansuojamoji dalis iki</w:t>
            </w:r>
            <w:r>
              <w:rPr>
                <w:szCs w:val="24"/>
                <w:lang w:eastAsia="lt-LT"/>
              </w:rPr>
              <w:t xml:space="preserve"> (taikoma visiems, išskyrus Vilniaus, Kauno, Klaipėdos miestuose ir rajonuose veiklą vykdantiems SVV subjektams):</w:t>
            </w:r>
          </w:p>
        </w:tc>
        <w:tc>
          <w:tcPr>
            <w:tcW w:w="3245" w:type="dxa"/>
          </w:tcPr>
          <w:p w14:paraId="1985029F" w14:textId="77777777" w:rsidR="00B47408" w:rsidRDefault="008A142A">
            <w:pPr>
              <w:tabs>
                <w:tab w:val="left" w:pos="1276"/>
              </w:tabs>
              <w:jc w:val="both"/>
              <w:rPr>
                <w:i/>
                <w:szCs w:val="24"/>
                <w:lang w:eastAsia="lt-LT"/>
              </w:rPr>
            </w:pPr>
            <w:r>
              <w:rPr>
                <w:i/>
                <w:szCs w:val="24"/>
                <w:lang w:eastAsia="lt-LT"/>
              </w:rPr>
              <w:t>Projekto finansuojamoji dalis iki</w:t>
            </w:r>
            <w:r>
              <w:rPr>
                <w:szCs w:val="24"/>
                <w:lang w:eastAsia="lt-LT"/>
              </w:rPr>
              <w:t xml:space="preserve"> (taikoma Vilniaus, Kauno, Klaipėdos miestuose ir rajonuose veiklą vykdantiems SVV subjektams):</w:t>
            </w:r>
          </w:p>
        </w:tc>
      </w:tr>
      <w:tr w:rsidR="00B47408" w14:paraId="060E89EF" w14:textId="77777777">
        <w:tc>
          <w:tcPr>
            <w:tcW w:w="2528" w:type="dxa"/>
          </w:tcPr>
          <w:p w14:paraId="1C7E9C25" w14:textId="77777777" w:rsidR="00B47408" w:rsidRDefault="008A142A">
            <w:pPr>
              <w:tabs>
                <w:tab w:val="left" w:pos="1276"/>
              </w:tabs>
              <w:jc w:val="both"/>
              <w:rPr>
                <w:szCs w:val="24"/>
                <w:lang w:eastAsia="lt-LT"/>
              </w:rPr>
            </w:pPr>
            <w:r>
              <w:rPr>
                <w:szCs w:val="24"/>
                <w:lang w:eastAsia="lt-LT"/>
              </w:rPr>
              <w:t>SVV subjekta</w:t>
            </w:r>
            <w:r>
              <w:rPr>
                <w:szCs w:val="24"/>
                <w:lang w:eastAsia="lt-LT"/>
              </w:rPr>
              <w:t>s</w:t>
            </w:r>
          </w:p>
        </w:tc>
        <w:tc>
          <w:tcPr>
            <w:tcW w:w="3973" w:type="dxa"/>
          </w:tcPr>
          <w:p w14:paraId="403906A4" w14:textId="77777777" w:rsidR="00B47408" w:rsidRDefault="008A142A">
            <w:pPr>
              <w:tabs>
                <w:tab w:val="left" w:pos="1276"/>
              </w:tabs>
              <w:jc w:val="center"/>
              <w:rPr>
                <w:szCs w:val="24"/>
                <w:lang w:eastAsia="lt-LT"/>
              </w:rPr>
            </w:pPr>
            <w:r>
              <w:rPr>
                <w:szCs w:val="24"/>
                <w:lang w:eastAsia="lt-LT"/>
              </w:rPr>
              <w:t>90 proc.</w:t>
            </w:r>
          </w:p>
        </w:tc>
        <w:tc>
          <w:tcPr>
            <w:tcW w:w="3245" w:type="dxa"/>
          </w:tcPr>
          <w:p w14:paraId="66C09B31" w14:textId="77777777" w:rsidR="00B47408" w:rsidRDefault="008A142A">
            <w:pPr>
              <w:tabs>
                <w:tab w:val="left" w:pos="1276"/>
              </w:tabs>
              <w:ind w:left="720" w:hanging="360"/>
              <w:jc w:val="center"/>
              <w:rPr>
                <w:szCs w:val="24"/>
                <w:lang w:eastAsia="lt-LT"/>
              </w:rPr>
            </w:pPr>
            <w:r>
              <w:rPr>
                <w:szCs w:val="24"/>
                <w:lang w:eastAsia="lt-LT"/>
              </w:rPr>
              <w:t>80</w:t>
            </w:r>
            <w:r>
              <w:rPr>
                <w:szCs w:val="24"/>
                <w:lang w:eastAsia="lt-LT"/>
              </w:rPr>
              <w:tab/>
              <w:t>proc.</w:t>
            </w:r>
          </w:p>
        </w:tc>
      </w:tr>
    </w:tbl>
    <w:p w14:paraId="76CE5536" w14:textId="77777777" w:rsidR="00B47408" w:rsidRDefault="00B47408"/>
    <w:p w14:paraId="64A7EC14" w14:textId="77777777" w:rsidR="00B47408" w:rsidRDefault="008A142A">
      <w:pPr>
        <w:tabs>
          <w:tab w:val="left" w:pos="851"/>
        </w:tabs>
        <w:ind w:left="1418" w:hanging="567"/>
        <w:jc w:val="both"/>
        <w:rPr>
          <w:i/>
          <w:szCs w:val="24"/>
          <w:lang w:eastAsia="lt-LT"/>
        </w:rPr>
      </w:pPr>
      <w:r>
        <w:rPr>
          <w:szCs w:val="24"/>
          <w:lang w:eastAsia="lt-LT"/>
        </w:rPr>
        <w:t>37.2. kai vykdoma Aprašo 10.2 papunktyje nurodyta veikla:</w:t>
      </w:r>
    </w:p>
    <w:p w14:paraId="1918B806" w14:textId="77777777" w:rsidR="00B47408" w:rsidRDefault="008A142A">
      <w:pPr>
        <w:tabs>
          <w:tab w:val="left" w:pos="851"/>
        </w:tabs>
        <w:ind w:firstLine="851"/>
        <w:jc w:val="both"/>
        <w:rPr>
          <w:szCs w:val="24"/>
          <w:lang w:eastAsia="lt-LT"/>
        </w:rPr>
      </w:pPr>
      <w:r>
        <w:rPr>
          <w:szCs w:val="24"/>
          <w:lang w:eastAsia="lt-LT"/>
        </w:rPr>
        <w:t>2 lentelė. Projekto finansuojamoji dalis.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3916"/>
        <w:gridCol w:w="2666"/>
        <w:gridCol w:w="2342"/>
      </w:tblGrid>
      <w:tr w:rsidR="00B47408" w14:paraId="1F2C4FDD" w14:textId="77777777">
        <w:tc>
          <w:tcPr>
            <w:tcW w:w="596" w:type="dxa"/>
          </w:tcPr>
          <w:p w14:paraId="64588236" w14:textId="77777777" w:rsidR="00B47408" w:rsidRDefault="008A142A">
            <w:pPr>
              <w:tabs>
                <w:tab w:val="left" w:pos="1276"/>
              </w:tabs>
              <w:jc w:val="both"/>
              <w:rPr>
                <w:i/>
                <w:szCs w:val="24"/>
                <w:lang w:eastAsia="lt-LT"/>
              </w:rPr>
            </w:pPr>
            <w:r>
              <w:rPr>
                <w:i/>
                <w:szCs w:val="24"/>
                <w:lang w:eastAsia="lt-LT"/>
              </w:rPr>
              <w:t xml:space="preserve">Eil. Nr. </w:t>
            </w:r>
          </w:p>
        </w:tc>
        <w:tc>
          <w:tcPr>
            <w:tcW w:w="3916" w:type="dxa"/>
          </w:tcPr>
          <w:p w14:paraId="32884F20" w14:textId="77777777" w:rsidR="00B47408" w:rsidRDefault="008A142A">
            <w:pPr>
              <w:tabs>
                <w:tab w:val="left" w:pos="1276"/>
              </w:tabs>
              <w:jc w:val="both"/>
              <w:rPr>
                <w:i/>
                <w:szCs w:val="24"/>
                <w:lang w:eastAsia="lt-LT"/>
              </w:rPr>
            </w:pPr>
            <w:r>
              <w:rPr>
                <w:i/>
                <w:szCs w:val="24"/>
                <w:lang w:eastAsia="lt-LT"/>
              </w:rPr>
              <w:t>Pareiškėjo statusas</w:t>
            </w:r>
          </w:p>
        </w:tc>
        <w:tc>
          <w:tcPr>
            <w:tcW w:w="2666" w:type="dxa"/>
          </w:tcPr>
          <w:p w14:paraId="32503B9E" w14:textId="77777777" w:rsidR="00B47408" w:rsidRDefault="008A142A">
            <w:pPr>
              <w:tabs>
                <w:tab w:val="left" w:pos="1276"/>
              </w:tabs>
              <w:jc w:val="both"/>
              <w:rPr>
                <w:i/>
                <w:szCs w:val="24"/>
                <w:lang w:eastAsia="lt-LT"/>
              </w:rPr>
            </w:pPr>
            <w:r>
              <w:rPr>
                <w:i/>
                <w:szCs w:val="24"/>
                <w:lang w:eastAsia="lt-LT"/>
              </w:rPr>
              <w:t>Projekto finansuojamoji dalis iki</w:t>
            </w:r>
          </w:p>
          <w:p w14:paraId="4B0BF0B1" w14:textId="77777777" w:rsidR="00B47408" w:rsidRDefault="008A142A">
            <w:pPr>
              <w:tabs>
                <w:tab w:val="left" w:pos="1276"/>
              </w:tabs>
              <w:jc w:val="both"/>
              <w:rPr>
                <w:i/>
                <w:szCs w:val="24"/>
                <w:lang w:eastAsia="lt-LT"/>
              </w:rPr>
            </w:pPr>
            <w:r>
              <w:rPr>
                <w:szCs w:val="24"/>
                <w:lang w:eastAsia="lt-LT"/>
              </w:rPr>
              <w:t xml:space="preserve">(taikoma visoms, išskyrus Vilniaus, Kauno, Klaipėdos </w:t>
            </w:r>
            <w:r>
              <w:rPr>
                <w:szCs w:val="24"/>
                <w:lang w:eastAsia="lt-LT"/>
              </w:rPr>
              <w:t>miestuose ir rajonuose veiklą vykdančioms MVĮ):</w:t>
            </w:r>
          </w:p>
        </w:tc>
        <w:tc>
          <w:tcPr>
            <w:tcW w:w="2342" w:type="dxa"/>
          </w:tcPr>
          <w:p w14:paraId="241D9D67" w14:textId="77777777" w:rsidR="00B47408" w:rsidRDefault="008A142A">
            <w:pPr>
              <w:tabs>
                <w:tab w:val="left" w:pos="1276"/>
              </w:tabs>
              <w:jc w:val="both"/>
              <w:rPr>
                <w:i/>
                <w:szCs w:val="24"/>
                <w:lang w:eastAsia="lt-LT"/>
              </w:rPr>
            </w:pPr>
            <w:r>
              <w:rPr>
                <w:i/>
                <w:szCs w:val="24"/>
                <w:lang w:eastAsia="lt-LT"/>
              </w:rPr>
              <w:t>Projekto finansuojamoji dalis iki</w:t>
            </w:r>
            <w:r>
              <w:rPr>
                <w:szCs w:val="24"/>
                <w:lang w:eastAsia="lt-LT"/>
              </w:rPr>
              <w:t xml:space="preserve"> (taikoma Vilniaus, Kauno, Klaipėdos miestuose ir rajonuose veiklą vykdančioms MVĮ):</w:t>
            </w:r>
          </w:p>
        </w:tc>
      </w:tr>
      <w:tr w:rsidR="00B47408" w14:paraId="6752AF65" w14:textId="77777777">
        <w:tc>
          <w:tcPr>
            <w:tcW w:w="596" w:type="dxa"/>
          </w:tcPr>
          <w:p w14:paraId="020083CA" w14:textId="77777777" w:rsidR="00B47408" w:rsidRDefault="008A142A">
            <w:pPr>
              <w:tabs>
                <w:tab w:val="left" w:pos="1276"/>
              </w:tabs>
              <w:jc w:val="both"/>
              <w:rPr>
                <w:szCs w:val="24"/>
                <w:lang w:eastAsia="lt-LT"/>
              </w:rPr>
            </w:pPr>
            <w:r>
              <w:rPr>
                <w:szCs w:val="24"/>
                <w:lang w:eastAsia="lt-LT"/>
              </w:rPr>
              <w:t>1.</w:t>
            </w:r>
          </w:p>
        </w:tc>
        <w:tc>
          <w:tcPr>
            <w:tcW w:w="3916" w:type="dxa"/>
          </w:tcPr>
          <w:p w14:paraId="68CCA031" w14:textId="77777777" w:rsidR="00B47408" w:rsidRDefault="008A142A">
            <w:pPr>
              <w:tabs>
                <w:tab w:val="left" w:pos="1276"/>
              </w:tabs>
              <w:jc w:val="both"/>
              <w:rPr>
                <w:szCs w:val="24"/>
                <w:lang w:eastAsia="lt-LT"/>
              </w:rPr>
            </w:pPr>
            <w:r>
              <w:rPr>
                <w:szCs w:val="24"/>
                <w:lang w:eastAsia="lt-LT"/>
              </w:rPr>
              <w:t xml:space="preserve">Labai maža, maža įmonė </w:t>
            </w:r>
          </w:p>
        </w:tc>
        <w:tc>
          <w:tcPr>
            <w:tcW w:w="2666" w:type="dxa"/>
          </w:tcPr>
          <w:p w14:paraId="0D2A6068" w14:textId="77777777" w:rsidR="00B47408" w:rsidRDefault="008A142A">
            <w:pPr>
              <w:tabs>
                <w:tab w:val="left" w:pos="1276"/>
              </w:tabs>
              <w:jc w:val="center"/>
              <w:rPr>
                <w:szCs w:val="24"/>
                <w:lang w:eastAsia="lt-LT"/>
              </w:rPr>
            </w:pPr>
            <w:r>
              <w:rPr>
                <w:szCs w:val="24"/>
                <w:lang w:eastAsia="lt-LT"/>
              </w:rPr>
              <w:t>90 proc.</w:t>
            </w:r>
          </w:p>
        </w:tc>
        <w:tc>
          <w:tcPr>
            <w:tcW w:w="2342" w:type="dxa"/>
          </w:tcPr>
          <w:p w14:paraId="2DC12FC7" w14:textId="77777777" w:rsidR="00B47408" w:rsidRDefault="008A142A">
            <w:pPr>
              <w:tabs>
                <w:tab w:val="left" w:pos="1276"/>
              </w:tabs>
              <w:jc w:val="center"/>
              <w:rPr>
                <w:szCs w:val="24"/>
                <w:lang w:eastAsia="lt-LT"/>
              </w:rPr>
            </w:pPr>
            <w:r>
              <w:rPr>
                <w:szCs w:val="24"/>
                <w:lang w:eastAsia="lt-LT"/>
              </w:rPr>
              <w:t>80 proc.</w:t>
            </w:r>
          </w:p>
        </w:tc>
      </w:tr>
      <w:tr w:rsidR="00B47408" w14:paraId="708CFD33" w14:textId="77777777">
        <w:tc>
          <w:tcPr>
            <w:tcW w:w="596" w:type="dxa"/>
          </w:tcPr>
          <w:p w14:paraId="6A1FA82E" w14:textId="77777777" w:rsidR="00B47408" w:rsidRDefault="008A142A">
            <w:pPr>
              <w:tabs>
                <w:tab w:val="left" w:pos="1276"/>
              </w:tabs>
              <w:jc w:val="both"/>
              <w:rPr>
                <w:szCs w:val="24"/>
                <w:lang w:eastAsia="lt-LT"/>
              </w:rPr>
            </w:pPr>
            <w:r>
              <w:rPr>
                <w:szCs w:val="24"/>
                <w:lang w:eastAsia="lt-LT"/>
              </w:rPr>
              <w:t>2.</w:t>
            </w:r>
          </w:p>
        </w:tc>
        <w:tc>
          <w:tcPr>
            <w:tcW w:w="3916" w:type="dxa"/>
          </w:tcPr>
          <w:p w14:paraId="5B83DB87" w14:textId="77777777" w:rsidR="00B47408" w:rsidRDefault="008A142A">
            <w:pPr>
              <w:tabs>
                <w:tab w:val="left" w:pos="1276"/>
              </w:tabs>
              <w:jc w:val="both"/>
              <w:rPr>
                <w:szCs w:val="24"/>
                <w:lang w:eastAsia="lt-LT"/>
              </w:rPr>
            </w:pPr>
            <w:r>
              <w:rPr>
                <w:szCs w:val="24"/>
                <w:lang w:eastAsia="lt-LT"/>
              </w:rPr>
              <w:t>Vidutinė įmonė</w:t>
            </w:r>
          </w:p>
        </w:tc>
        <w:tc>
          <w:tcPr>
            <w:tcW w:w="2666" w:type="dxa"/>
          </w:tcPr>
          <w:p w14:paraId="6C89BCAE" w14:textId="77777777" w:rsidR="00B47408" w:rsidRDefault="008A142A">
            <w:pPr>
              <w:tabs>
                <w:tab w:val="left" w:pos="1276"/>
              </w:tabs>
              <w:ind w:left="326" w:hanging="326"/>
              <w:jc w:val="center"/>
              <w:rPr>
                <w:szCs w:val="24"/>
                <w:lang w:eastAsia="lt-LT"/>
              </w:rPr>
            </w:pPr>
            <w:r>
              <w:rPr>
                <w:szCs w:val="24"/>
                <w:lang w:eastAsia="lt-LT"/>
              </w:rPr>
              <w:t>90</w:t>
            </w:r>
            <w:r>
              <w:rPr>
                <w:szCs w:val="24"/>
                <w:lang w:eastAsia="lt-LT"/>
              </w:rPr>
              <w:tab/>
              <w:t>proc.</w:t>
            </w:r>
          </w:p>
        </w:tc>
        <w:tc>
          <w:tcPr>
            <w:tcW w:w="2342" w:type="dxa"/>
          </w:tcPr>
          <w:p w14:paraId="7B185BF7" w14:textId="77777777" w:rsidR="00B47408" w:rsidRDefault="008A142A">
            <w:pPr>
              <w:tabs>
                <w:tab w:val="left" w:pos="1276"/>
              </w:tabs>
              <w:ind w:left="720" w:hanging="50"/>
              <w:rPr>
                <w:szCs w:val="24"/>
                <w:lang w:eastAsia="lt-LT"/>
              </w:rPr>
            </w:pPr>
            <w:r>
              <w:rPr>
                <w:szCs w:val="24"/>
                <w:lang w:eastAsia="lt-LT"/>
              </w:rPr>
              <w:t xml:space="preserve">80 </w:t>
            </w:r>
            <w:r>
              <w:rPr>
                <w:szCs w:val="24"/>
                <w:lang w:val="en-GB" w:eastAsia="lt-LT"/>
              </w:rPr>
              <w:t>p</w:t>
            </w:r>
            <w:r>
              <w:rPr>
                <w:szCs w:val="24"/>
                <w:lang w:eastAsia="lt-LT"/>
              </w:rPr>
              <w:t>roc.</w:t>
            </w:r>
          </w:p>
        </w:tc>
      </w:tr>
    </w:tbl>
    <w:p w14:paraId="6BDA9213" w14:textId="77777777" w:rsidR="00B47408" w:rsidRDefault="00B47408"/>
    <w:p w14:paraId="3B22C92E" w14:textId="77777777" w:rsidR="00B47408" w:rsidRDefault="008A142A">
      <w:pPr>
        <w:tabs>
          <w:tab w:val="left" w:pos="1276"/>
        </w:tabs>
        <w:ind w:firstLine="851"/>
        <w:jc w:val="both"/>
        <w:rPr>
          <w:i/>
          <w:szCs w:val="24"/>
          <w:lang w:eastAsia="lt-LT"/>
        </w:rPr>
      </w:pPr>
      <w:r>
        <w:rPr>
          <w:szCs w:val="24"/>
          <w:lang w:eastAsia="lt-LT"/>
        </w:rPr>
        <w:t>37.3. kai vykdoma Aprašo 10.3 papunktyje nurodyta veikla:</w:t>
      </w:r>
    </w:p>
    <w:p w14:paraId="408CC14D" w14:textId="77777777" w:rsidR="00B47408" w:rsidRDefault="008A142A">
      <w:pPr>
        <w:tabs>
          <w:tab w:val="left" w:pos="1276"/>
        </w:tabs>
        <w:ind w:left="851"/>
        <w:jc w:val="both"/>
        <w:rPr>
          <w:i/>
          <w:szCs w:val="24"/>
          <w:lang w:eastAsia="lt-LT"/>
        </w:rPr>
      </w:pPr>
      <w:r>
        <w:rPr>
          <w:szCs w:val="24"/>
          <w:lang w:eastAsia="lt-LT"/>
        </w:rPr>
        <w:t>3 lentelė. Projekto finansuojamoji dalis.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3463"/>
        <w:gridCol w:w="2883"/>
      </w:tblGrid>
      <w:tr w:rsidR="00B47408" w14:paraId="28691D64" w14:textId="77777777">
        <w:tc>
          <w:tcPr>
            <w:tcW w:w="3262" w:type="dxa"/>
          </w:tcPr>
          <w:p w14:paraId="72E08DC6" w14:textId="77777777" w:rsidR="00B47408" w:rsidRDefault="008A142A">
            <w:pPr>
              <w:tabs>
                <w:tab w:val="left" w:pos="1276"/>
              </w:tabs>
              <w:jc w:val="both"/>
              <w:rPr>
                <w:i/>
                <w:szCs w:val="24"/>
                <w:lang w:eastAsia="lt-LT"/>
              </w:rPr>
            </w:pPr>
            <w:r>
              <w:rPr>
                <w:i/>
                <w:szCs w:val="24"/>
                <w:lang w:eastAsia="lt-LT"/>
              </w:rPr>
              <w:t>Pareiškėjo statusas</w:t>
            </w:r>
          </w:p>
        </w:tc>
        <w:tc>
          <w:tcPr>
            <w:tcW w:w="3545" w:type="dxa"/>
          </w:tcPr>
          <w:p w14:paraId="2BABC6DD" w14:textId="77777777" w:rsidR="00B47408" w:rsidRDefault="008A142A">
            <w:pPr>
              <w:tabs>
                <w:tab w:val="left" w:pos="1276"/>
              </w:tabs>
              <w:jc w:val="both"/>
              <w:rPr>
                <w:i/>
                <w:szCs w:val="24"/>
                <w:lang w:eastAsia="lt-LT"/>
              </w:rPr>
            </w:pPr>
            <w:r>
              <w:rPr>
                <w:i/>
                <w:szCs w:val="24"/>
                <w:lang w:eastAsia="lt-LT"/>
              </w:rPr>
              <w:t>Projekto finansuojamoji dalis iki</w:t>
            </w:r>
          </w:p>
          <w:p w14:paraId="77F8CF58" w14:textId="77777777" w:rsidR="00B47408" w:rsidRDefault="008A142A">
            <w:pPr>
              <w:tabs>
                <w:tab w:val="left" w:pos="1276"/>
              </w:tabs>
              <w:jc w:val="both"/>
              <w:rPr>
                <w:i/>
                <w:szCs w:val="24"/>
                <w:lang w:eastAsia="lt-LT"/>
              </w:rPr>
            </w:pPr>
            <w:r>
              <w:rPr>
                <w:szCs w:val="24"/>
                <w:lang w:eastAsia="lt-LT"/>
              </w:rPr>
              <w:t xml:space="preserve">(taikoma visiems, išskyrus Vilniaus, Kauno, Klaipėdos miestuose ir rajonuose veiklą </w:t>
            </w:r>
            <w:r>
              <w:rPr>
                <w:szCs w:val="24"/>
                <w:lang w:eastAsia="lt-LT"/>
              </w:rPr>
              <w:t>vykdantiems SVV subjektams):</w:t>
            </w:r>
          </w:p>
        </w:tc>
        <w:tc>
          <w:tcPr>
            <w:tcW w:w="2939" w:type="dxa"/>
          </w:tcPr>
          <w:p w14:paraId="1F37529D" w14:textId="77777777" w:rsidR="00B47408" w:rsidRDefault="008A142A">
            <w:pPr>
              <w:tabs>
                <w:tab w:val="left" w:pos="1276"/>
              </w:tabs>
              <w:jc w:val="both"/>
              <w:rPr>
                <w:i/>
                <w:szCs w:val="24"/>
                <w:lang w:eastAsia="lt-LT"/>
              </w:rPr>
            </w:pPr>
            <w:r>
              <w:rPr>
                <w:i/>
                <w:szCs w:val="24"/>
                <w:lang w:eastAsia="lt-LT"/>
              </w:rPr>
              <w:t>Projekto finansuojamoji dalis iki</w:t>
            </w:r>
            <w:r>
              <w:rPr>
                <w:szCs w:val="24"/>
                <w:lang w:eastAsia="lt-LT"/>
              </w:rPr>
              <w:t xml:space="preserve"> (taikoma Vilniaus, Kauno, Klaipėdos miestuose ir rajonuose veiklą vykdantiems SVV subjektams):</w:t>
            </w:r>
          </w:p>
        </w:tc>
      </w:tr>
      <w:tr w:rsidR="00B47408" w14:paraId="11590128" w14:textId="77777777">
        <w:tc>
          <w:tcPr>
            <w:tcW w:w="3262" w:type="dxa"/>
          </w:tcPr>
          <w:p w14:paraId="63993C53" w14:textId="77777777" w:rsidR="00B47408" w:rsidRDefault="008A142A">
            <w:pPr>
              <w:tabs>
                <w:tab w:val="left" w:pos="1276"/>
              </w:tabs>
              <w:jc w:val="both"/>
              <w:rPr>
                <w:i/>
                <w:szCs w:val="24"/>
                <w:lang w:eastAsia="lt-LT"/>
              </w:rPr>
            </w:pPr>
            <w:r>
              <w:rPr>
                <w:szCs w:val="24"/>
                <w:lang w:eastAsia="lt-LT"/>
              </w:rPr>
              <w:lastRenderedPageBreak/>
              <w:t>SVV subjektas</w:t>
            </w:r>
          </w:p>
        </w:tc>
        <w:tc>
          <w:tcPr>
            <w:tcW w:w="3545" w:type="dxa"/>
          </w:tcPr>
          <w:p w14:paraId="08AC226F" w14:textId="77777777" w:rsidR="00B47408" w:rsidRDefault="008A142A">
            <w:pPr>
              <w:tabs>
                <w:tab w:val="left" w:pos="1276"/>
              </w:tabs>
              <w:jc w:val="center"/>
              <w:rPr>
                <w:szCs w:val="24"/>
                <w:lang w:eastAsia="lt-LT"/>
              </w:rPr>
            </w:pPr>
            <w:r>
              <w:rPr>
                <w:szCs w:val="24"/>
                <w:lang w:eastAsia="lt-LT"/>
              </w:rPr>
              <w:t>90 proc.</w:t>
            </w:r>
          </w:p>
        </w:tc>
        <w:tc>
          <w:tcPr>
            <w:tcW w:w="2939" w:type="dxa"/>
          </w:tcPr>
          <w:p w14:paraId="4EB1AD7A" w14:textId="77777777" w:rsidR="00B47408" w:rsidRDefault="008A142A">
            <w:pPr>
              <w:tabs>
                <w:tab w:val="left" w:pos="1276"/>
              </w:tabs>
              <w:ind w:left="720" w:hanging="360"/>
              <w:jc w:val="center"/>
              <w:rPr>
                <w:szCs w:val="24"/>
                <w:lang w:eastAsia="lt-LT"/>
              </w:rPr>
            </w:pPr>
            <w:r>
              <w:rPr>
                <w:szCs w:val="24"/>
                <w:lang w:eastAsia="lt-LT"/>
              </w:rPr>
              <w:t>80</w:t>
            </w:r>
            <w:r>
              <w:rPr>
                <w:szCs w:val="24"/>
                <w:lang w:eastAsia="lt-LT"/>
              </w:rPr>
              <w:tab/>
              <w:t>proc.</w:t>
            </w:r>
          </w:p>
        </w:tc>
      </w:tr>
    </w:tbl>
    <w:p w14:paraId="1E8E1B39" w14:textId="77777777" w:rsidR="00B47408" w:rsidRDefault="00B47408"/>
    <w:p w14:paraId="4CB71C51" w14:textId="77777777" w:rsidR="00B47408" w:rsidRDefault="008A142A">
      <w:pPr>
        <w:tabs>
          <w:tab w:val="left" w:pos="851"/>
        </w:tabs>
        <w:ind w:firstLine="851"/>
        <w:jc w:val="both"/>
        <w:rPr>
          <w:i/>
          <w:szCs w:val="24"/>
          <w:lang w:eastAsia="lt-LT"/>
        </w:rPr>
      </w:pPr>
      <w:r>
        <w:rPr>
          <w:szCs w:val="24"/>
          <w:lang w:eastAsia="lt-LT"/>
        </w:rPr>
        <w:t>37</w:t>
      </w:r>
      <w:r>
        <w:rPr>
          <w:szCs w:val="24"/>
          <w:vertAlign w:val="superscript"/>
          <w:lang w:eastAsia="lt-LT"/>
        </w:rPr>
        <w:t>1</w:t>
      </w:r>
      <w:r>
        <w:rPr>
          <w:szCs w:val="24"/>
          <w:lang w:eastAsia="lt-LT"/>
        </w:rPr>
        <w:t xml:space="preserve">. Jei projekto </w:t>
      </w:r>
      <w:r>
        <w:t>metu bus kuriamos arba tobulinamos technologijos, susijusios su koronavirusu (COVID-19), didžiausia galima projekto finansuojamoji dalis – 100 proc. Pareiškėjas tokiu atveju privalo pateikti pagrindimą (Aprašo 3 priedo 8 punktas) ir nurodyti, kokių rezulta</w:t>
      </w:r>
      <w:r>
        <w:t xml:space="preserve">tų tikimasi pasiekti. </w:t>
      </w:r>
    </w:p>
    <w:p w14:paraId="27C63BA0" w14:textId="77777777" w:rsidR="00B47408" w:rsidRDefault="008A142A">
      <w:pPr>
        <w:tabs>
          <w:tab w:val="left" w:pos="1276"/>
        </w:tabs>
        <w:ind w:firstLine="851"/>
        <w:jc w:val="both"/>
        <w:rPr>
          <w:szCs w:val="24"/>
          <w:lang w:eastAsia="lt-LT"/>
        </w:rPr>
      </w:pPr>
      <w:r>
        <w:rPr>
          <w:szCs w:val="24"/>
          <w:lang w:eastAsia="lt-LT"/>
        </w:rPr>
        <w:t xml:space="preserve">38. Pareiškėjas savo iniciatyva ir savo ir (arba) kitų šaltinių lėšomis gali prisidėti prie projekto įgyvendinimo didesne, nei reikalaujama, lėšų suma. </w:t>
      </w:r>
    </w:p>
    <w:p w14:paraId="7AEA27B0" w14:textId="77777777" w:rsidR="00B47408" w:rsidRDefault="008A142A">
      <w:pPr>
        <w:tabs>
          <w:tab w:val="left" w:pos="1276"/>
        </w:tabs>
        <w:ind w:firstLine="851"/>
        <w:jc w:val="both"/>
        <w:rPr>
          <w:szCs w:val="24"/>
          <w:lang w:eastAsia="lt-LT"/>
        </w:rPr>
      </w:pPr>
      <w:r>
        <w:rPr>
          <w:szCs w:val="24"/>
          <w:lang w:eastAsia="lt-LT"/>
        </w:rPr>
        <w:t>39. Projekto tinkamų finansuoti išlaidų dalis, kurios nepadengia projektui skiri</w:t>
      </w:r>
      <w:r>
        <w:rPr>
          <w:szCs w:val="24"/>
          <w:lang w:eastAsia="lt-LT"/>
        </w:rPr>
        <w:t xml:space="preserve">amo finansavimo lėšos, turi būti finansuojama iš projekto vykdytojo lėšų. </w:t>
      </w:r>
    </w:p>
    <w:p w14:paraId="04017E7B" w14:textId="77777777" w:rsidR="00B47408" w:rsidRDefault="008A142A">
      <w:pPr>
        <w:tabs>
          <w:tab w:val="left" w:pos="1276"/>
        </w:tabs>
        <w:ind w:left="851"/>
        <w:jc w:val="both"/>
        <w:rPr>
          <w:color w:val="000000"/>
          <w:szCs w:val="24"/>
          <w:lang w:eastAsia="lt-LT"/>
        </w:rPr>
      </w:pPr>
      <w:r>
        <w:rPr>
          <w:rFonts w:eastAsia="Calibri"/>
          <w:szCs w:val="24"/>
        </w:rPr>
        <w:t xml:space="preserve">40. </w:t>
      </w:r>
      <w:r>
        <w:rPr>
          <w:szCs w:val="24"/>
          <w:lang w:eastAsia="lt-LT"/>
        </w:rPr>
        <w:t>Tinkamos finansuoti išlaidos yra</w:t>
      </w:r>
      <w:r>
        <w:rPr>
          <w:i/>
          <w:szCs w:val="24"/>
          <w:lang w:eastAsia="lt-LT"/>
        </w:rPr>
        <w:t xml:space="preserve"> </w:t>
      </w:r>
      <w:r>
        <w:rPr>
          <w:color w:val="000000"/>
          <w:szCs w:val="24"/>
          <w:lang w:eastAsia="lt-LT"/>
        </w:rPr>
        <w:t>projekto vykdymo išlaidos paslaugoms, autoriniams</w:t>
      </w:r>
    </w:p>
    <w:p w14:paraId="485DEBC1" w14:textId="77777777" w:rsidR="00B47408" w:rsidRDefault="008A142A">
      <w:pPr>
        <w:tabs>
          <w:tab w:val="left" w:pos="1276"/>
        </w:tabs>
        <w:jc w:val="both"/>
        <w:rPr>
          <w:i/>
          <w:szCs w:val="24"/>
          <w:lang w:eastAsia="lt-LT"/>
        </w:rPr>
      </w:pPr>
      <w:r>
        <w:rPr>
          <w:color w:val="000000"/>
          <w:szCs w:val="24"/>
          <w:lang w:eastAsia="lt-LT"/>
        </w:rPr>
        <w:t xml:space="preserve">darbams, prekėms (medžiagoms ir trumpalaikiam turtui), projektą vykdančio personalo darbo </w:t>
      </w:r>
      <w:r>
        <w:rPr>
          <w:color w:val="000000"/>
          <w:szCs w:val="24"/>
          <w:lang w:eastAsia="lt-LT"/>
        </w:rPr>
        <w:t>užmokesčio išlaidos arba s</w:t>
      </w:r>
      <w:r>
        <w:rPr>
          <w:szCs w:val="24"/>
        </w:rPr>
        <w:t xml:space="preserve">u darbo santykiais ar jų esmę atitinkančiais santykiais susijusios išlaidos (toliau – darbo užmokesčio išlaidos) </w:t>
      </w:r>
      <w:r>
        <w:rPr>
          <w:color w:val="000000"/>
          <w:szCs w:val="24"/>
          <w:lang w:eastAsia="lt-LT"/>
        </w:rPr>
        <w:t>(kai vykdomos Aprašo 10.1 ir (arba) 10.3 papunkčiuose nurodytos veiklos) ir projektą vykdančio personalo darbo užmoke</w:t>
      </w:r>
      <w:r>
        <w:rPr>
          <w:color w:val="000000"/>
          <w:szCs w:val="24"/>
          <w:lang w:eastAsia="lt-LT"/>
        </w:rPr>
        <w:t>sčio išlaidos (kai vykdoma Aprašo 10.2 papunktyje nurodyta veikla).</w:t>
      </w:r>
    </w:p>
    <w:p w14:paraId="562A385C" w14:textId="77777777" w:rsidR="00B47408" w:rsidRDefault="008A142A">
      <w:pPr>
        <w:tabs>
          <w:tab w:val="left" w:pos="1276"/>
        </w:tabs>
        <w:ind w:left="480" w:firstLine="371"/>
        <w:jc w:val="both"/>
        <w:rPr>
          <w:i/>
          <w:szCs w:val="24"/>
          <w:lang w:eastAsia="lt-LT"/>
        </w:rPr>
      </w:pPr>
      <w:r>
        <w:rPr>
          <w:szCs w:val="24"/>
          <w:lang w:eastAsia="lt-LT"/>
        </w:rPr>
        <w:t>41.</w:t>
      </w:r>
      <w:r>
        <w:rPr>
          <w:szCs w:val="24"/>
          <w:lang w:eastAsia="lt-LT"/>
        </w:rPr>
        <w:tab/>
      </w:r>
      <w:r>
        <w:rPr>
          <w:szCs w:val="24"/>
        </w:rPr>
        <w:t>Pagal Aprašą kryžminis finansavimas netaikomas.</w:t>
      </w:r>
    </w:p>
    <w:p w14:paraId="2CC0F4D2" w14:textId="77777777" w:rsidR="00B47408" w:rsidRDefault="008A142A">
      <w:pPr>
        <w:tabs>
          <w:tab w:val="left" w:pos="1276"/>
        </w:tabs>
        <w:ind w:firstLine="851"/>
        <w:jc w:val="both"/>
        <w:rPr>
          <w:szCs w:val="24"/>
        </w:rPr>
      </w:pPr>
      <w:r>
        <w:rPr>
          <w:szCs w:val="24"/>
        </w:rPr>
        <w:t>42.</w:t>
      </w:r>
      <w:r>
        <w:rPr>
          <w:szCs w:val="24"/>
        </w:rPr>
        <w:tab/>
        <w:t>Įgyvendinant projektų veiklas tinkamos finansuoti</w:t>
      </w:r>
      <w:r>
        <w:rPr>
          <w:i/>
          <w:szCs w:val="24"/>
          <w:lang w:eastAsia="lt-LT"/>
        </w:rPr>
        <w:t xml:space="preserve"> </w:t>
      </w:r>
      <w:r>
        <w:rPr>
          <w:szCs w:val="24"/>
        </w:rPr>
        <w:t>išlaidos apmokamos taikant fiksuotąjį įkainį, kuris apskaičiuojamas taikant Aprašo</w:t>
      </w:r>
      <w:r>
        <w:rPr>
          <w:szCs w:val="24"/>
        </w:rPr>
        <w:t xml:space="preserve"> 4 priedo 10 punkte nurodytas formules, atitinkamai pagal projektų trukmę mėnesiais. </w:t>
      </w:r>
    </w:p>
    <w:p w14:paraId="017CD623" w14:textId="77777777" w:rsidR="00B47408" w:rsidRDefault="008A142A">
      <w:pPr>
        <w:tabs>
          <w:tab w:val="left" w:pos="1276"/>
        </w:tabs>
        <w:ind w:firstLine="851"/>
        <w:jc w:val="both"/>
        <w:rPr>
          <w:szCs w:val="24"/>
        </w:rPr>
      </w:pPr>
      <w:r>
        <w:rPr>
          <w:szCs w:val="24"/>
        </w:rPr>
        <w:t>43.</w:t>
      </w:r>
      <w:r>
        <w:rPr>
          <w:szCs w:val="24"/>
        </w:rPr>
        <w:tab/>
        <w:t xml:space="preserve">Išlaidos, apmokamos taikant Aprašo 42 punkte nurodytą </w:t>
      </w:r>
      <w:r>
        <w:rPr>
          <w:szCs w:val="24"/>
          <w:lang w:eastAsia="lt-LT"/>
        </w:rPr>
        <w:t>fiksuotąjį įkainį</w:t>
      </w:r>
      <w:r>
        <w:rPr>
          <w:szCs w:val="24"/>
        </w:rPr>
        <w:t>, turi atitikti šias nuostatas:</w:t>
      </w:r>
    </w:p>
    <w:p w14:paraId="2D2FB8E2" w14:textId="77777777" w:rsidR="00B47408" w:rsidRDefault="008A142A">
      <w:pPr>
        <w:tabs>
          <w:tab w:val="left" w:pos="1418"/>
        </w:tabs>
        <w:ind w:firstLine="851"/>
        <w:jc w:val="both"/>
        <w:rPr>
          <w:szCs w:val="24"/>
        </w:rPr>
      </w:pPr>
      <w:r>
        <w:rPr>
          <w:szCs w:val="24"/>
        </w:rPr>
        <w:t>43.1.</w:t>
      </w:r>
      <w:r>
        <w:rPr>
          <w:szCs w:val="24"/>
        </w:rPr>
        <w:tab/>
        <w:t>apmokamos išlaidos turi atitikti Projektų taisyklių</w:t>
      </w:r>
      <w:r>
        <w:rPr>
          <w:szCs w:val="24"/>
          <w:lang w:eastAsia="lt-LT"/>
        </w:rPr>
        <w:t xml:space="preserve"> VII s</w:t>
      </w:r>
      <w:r>
        <w:rPr>
          <w:szCs w:val="24"/>
          <w:lang w:eastAsia="lt-LT"/>
        </w:rPr>
        <w:t xml:space="preserve">kyriaus trisdešimt penktąjį </w:t>
      </w:r>
      <w:r>
        <w:rPr>
          <w:szCs w:val="24"/>
        </w:rPr>
        <w:t xml:space="preserve">skirsnį; </w:t>
      </w:r>
    </w:p>
    <w:p w14:paraId="1AD48A79" w14:textId="77777777" w:rsidR="00B47408" w:rsidRDefault="008A142A">
      <w:pPr>
        <w:tabs>
          <w:tab w:val="left" w:pos="1276"/>
          <w:tab w:val="left" w:pos="1418"/>
        </w:tabs>
        <w:ind w:firstLine="851"/>
        <w:jc w:val="both"/>
        <w:rPr>
          <w:szCs w:val="24"/>
        </w:rPr>
      </w:pPr>
      <w:r>
        <w:rPr>
          <w:szCs w:val="24"/>
        </w:rPr>
        <w:t>43.2.</w:t>
      </w:r>
      <w:r>
        <w:rPr>
          <w:szCs w:val="24"/>
        </w:rPr>
        <w:tab/>
      </w:r>
      <w:r>
        <w:rPr>
          <w:szCs w:val="24"/>
          <w:shd w:val="clear" w:color="auto" w:fill="FFFFFF"/>
        </w:rPr>
        <w:t>pareiškėjas turi teisę paraiškoje numatyti mažesnį fiksuotąjį įkainio dydį, nei jam nustatyti dydžiai pagal Aprašo 4 priedo 10 punkte nurodytas formules;</w:t>
      </w:r>
    </w:p>
    <w:p w14:paraId="66D1172A" w14:textId="77777777" w:rsidR="00B47408" w:rsidRDefault="008A142A">
      <w:pPr>
        <w:ind w:firstLine="851"/>
        <w:jc w:val="both"/>
        <w:rPr>
          <w:szCs w:val="24"/>
        </w:rPr>
      </w:pPr>
      <w:r>
        <w:rPr>
          <w:szCs w:val="24"/>
        </w:rPr>
        <w:t>43.3. projektų išlaidos, apmokamos atsižvelgiant į dotacij</w:t>
      </w:r>
      <w:r>
        <w:rPr>
          <w:szCs w:val="24"/>
        </w:rPr>
        <w:t xml:space="preserve">os sutartyje nustatytus fiksuotuosius įkainius ir projekto vykdytojo pateiktus dokumentus, kuriais įrodomas pasiektas rezultatas. </w:t>
      </w:r>
      <w:r>
        <w:rPr>
          <w:bCs/>
          <w:szCs w:val="24"/>
        </w:rPr>
        <w:t>Projekto vykdytojas kartu su projekto rezultato pasiekimą pagrindžiančiais dokumentais turi pateikti fiksuotojo įkainio rezult</w:t>
      </w:r>
      <w:r>
        <w:rPr>
          <w:bCs/>
          <w:szCs w:val="24"/>
        </w:rPr>
        <w:t>ato pasiekimą pagrindžiančius dokumentus, t. y. dokumentus, įrodančius projektą vykdančio personalo (asmens) funkcijas (pareigas) ir darbo vykdant projektą trukmę (darbo dienas ir (arba) savaites): darbo sutartis arba jų kopijas, tinkamai pasirašytus darbo</w:t>
      </w:r>
      <w:r>
        <w:rPr>
          <w:bCs/>
          <w:szCs w:val="24"/>
        </w:rPr>
        <w:t xml:space="preserve"> laiko apskaitos žiniaraščius, kuriuose laikas nurodytas valandomis.</w:t>
      </w:r>
      <w:r>
        <w:rPr>
          <w:szCs w:val="24"/>
        </w:rPr>
        <w:t xml:space="preserve"> Dokumentai, kuriuos reikia pateikti kaip įrodymą, kad pagal fiksuotuosius įkainius apmokami rezultatai pasiekti, nurodomi dotacijos sutartyje.</w:t>
      </w:r>
    </w:p>
    <w:p w14:paraId="7E728839" w14:textId="77777777" w:rsidR="00B47408" w:rsidRDefault="008A142A">
      <w:pPr>
        <w:rPr>
          <w:rFonts w:eastAsia="MS Mincho"/>
          <w:i/>
          <w:iCs/>
          <w:sz w:val="20"/>
        </w:rPr>
      </w:pPr>
      <w:r>
        <w:rPr>
          <w:rFonts w:eastAsia="MS Mincho"/>
          <w:i/>
          <w:iCs/>
          <w:sz w:val="20"/>
        </w:rPr>
        <w:t>Papunkčio pakeitimai:</w:t>
      </w:r>
    </w:p>
    <w:p w14:paraId="0AE0F2B0" w14:textId="77777777" w:rsidR="00B47408" w:rsidRDefault="008A142A">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4-1050</w:t>
        </w:r>
      </w:hyperlink>
      <w:r>
        <w:rPr>
          <w:rFonts w:eastAsia="MS Mincho"/>
          <w:i/>
          <w:iCs/>
          <w:sz w:val="20"/>
        </w:rPr>
        <w:t>, 2021-10-05, paskelbta TAR 2021-10-05, i. k. 2021-20890</w:t>
      </w:r>
    </w:p>
    <w:p w14:paraId="72CB06B4" w14:textId="77777777" w:rsidR="00B47408" w:rsidRDefault="00B47408"/>
    <w:p w14:paraId="71CD0D24" w14:textId="77777777" w:rsidR="00B47408" w:rsidRDefault="008A142A">
      <w:pPr>
        <w:tabs>
          <w:tab w:val="left" w:pos="1276"/>
        </w:tabs>
        <w:ind w:left="480" w:firstLine="371"/>
        <w:jc w:val="both"/>
        <w:rPr>
          <w:szCs w:val="24"/>
          <w:lang w:eastAsia="lt-LT"/>
        </w:rPr>
      </w:pPr>
      <w:r>
        <w:rPr>
          <w:szCs w:val="24"/>
          <w:lang w:eastAsia="lt-LT"/>
        </w:rPr>
        <w:t>44.</w:t>
      </w:r>
      <w:r>
        <w:rPr>
          <w:szCs w:val="24"/>
          <w:lang w:eastAsia="lt-LT"/>
        </w:rPr>
        <w:tab/>
        <w:t>Pagal Aprašą netinkamomis finansuoti išlaidomis laikomos išlaidos:</w:t>
      </w:r>
    </w:p>
    <w:p w14:paraId="627E11B1" w14:textId="77777777" w:rsidR="00B47408" w:rsidRDefault="008A142A">
      <w:pPr>
        <w:ind w:left="1418" w:hanging="567"/>
        <w:jc w:val="both"/>
        <w:rPr>
          <w:szCs w:val="24"/>
          <w:lang w:eastAsia="lt-LT"/>
        </w:rPr>
      </w:pPr>
      <w:r>
        <w:rPr>
          <w:szCs w:val="24"/>
          <w:lang w:eastAsia="lt-LT"/>
        </w:rPr>
        <w:t>44.1.</w:t>
      </w:r>
      <w:r>
        <w:rPr>
          <w:szCs w:val="24"/>
          <w:lang w:eastAsia="lt-LT"/>
        </w:rPr>
        <w:tab/>
        <w:t xml:space="preserve">nurodytos Projektų </w:t>
      </w:r>
      <w:r>
        <w:rPr>
          <w:szCs w:val="24"/>
          <w:lang w:eastAsia="lt-LT"/>
        </w:rPr>
        <w:t>taisyklių VI skyriaus trisdešimt ketvirtajame skirsnyje;</w:t>
      </w:r>
    </w:p>
    <w:p w14:paraId="197997A2" w14:textId="77777777" w:rsidR="00B47408" w:rsidRDefault="008A142A">
      <w:pPr>
        <w:ind w:left="1418" w:hanging="567"/>
        <w:jc w:val="both"/>
        <w:rPr>
          <w:szCs w:val="24"/>
          <w:lang w:eastAsia="lt-LT"/>
        </w:rPr>
      </w:pPr>
      <w:r>
        <w:rPr>
          <w:szCs w:val="24"/>
          <w:lang w:eastAsia="lt-LT"/>
        </w:rPr>
        <w:t>44.2.</w:t>
      </w:r>
      <w:r>
        <w:rPr>
          <w:szCs w:val="24"/>
          <w:lang w:eastAsia="lt-LT"/>
        </w:rPr>
        <w:tab/>
        <w:t>paraiškos parengimo išlaidos.</w:t>
      </w:r>
    </w:p>
    <w:p w14:paraId="68BADDA4" w14:textId="77777777" w:rsidR="00B47408" w:rsidRDefault="008A142A">
      <w:pPr>
        <w:tabs>
          <w:tab w:val="left" w:pos="1276"/>
        </w:tabs>
        <w:ind w:firstLine="851"/>
        <w:jc w:val="both"/>
        <w:rPr>
          <w:szCs w:val="24"/>
          <w:lang w:eastAsia="lt-LT"/>
        </w:rPr>
      </w:pPr>
      <w:r>
        <w:rPr>
          <w:szCs w:val="24"/>
          <w:lang w:eastAsia="lt-LT"/>
        </w:rPr>
        <w:t>45.</w:t>
      </w:r>
      <w:r>
        <w:rPr>
          <w:szCs w:val="24"/>
          <w:lang w:eastAsia="lt-LT"/>
        </w:rPr>
        <w:tab/>
      </w:r>
      <w:r>
        <w:rPr>
          <w:szCs w:val="24"/>
        </w:rPr>
        <w:t xml:space="preserve">Nustatant, ar projekte numatyta veikla yra MTEP veikla, vadovaujamasi Rekomenduojamos mokslinių tyrimų ir eksperimentinės plėtros etapų klasifikacijos aprašu, </w:t>
      </w:r>
      <w:r>
        <w:rPr>
          <w:szCs w:val="24"/>
        </w:rPr>
        <w:t>patvirtintu Lietuvos Respublikos Vyriausybės 2012 m. birželio 6 d. nutarimu Nr. 650 „Dėl Rekomenduojamos mokslinių tyrimų ir eksperimentinės plėtros etapų klasifikacijos aprašo patvirtinimo“, ir „Frascati vadovu“ 2015: Mokslinių tyrimų ir eksperimentinės p</w:t>
      </w:r>
      <w:r>
        <w:rPr>
          <w:szCs w:val="24"/>
        </w:rPr>
        <w:t>lėtros duomenų rinkimo bei teikimo rekomendacijos. Mokslinės, technologinės ir inovacinės veiklos vertinimas.</w:t>
      </w:r>
    </w:p>
    <w:p w14:paraId="63D5DAD5" w14:textId="77777777" w:rsidR="00B47408" w:rsidRDefault="008A142A">
      <w:pPr>
        <w:tabs>
          <w:tab w:val="left" w:pos="1276"/>
        </w:tabs>
        <w:ind w:left="480" w:firstLine="371"/>
        <w:jc w:val="both"/>
        <w:rPr>
          <w:szCs w:val="24"/>
          <w:lang w:eastAsia="lt-LT"/>
        </w:rPr>
      </w:pPr>
      <w:r>
        <w:rPr>
          <w:szCs w:val="24"/>
          <w:lang w:eastAsia="lt-LT"/>
        </w:rPr>
        <w:t>46.</w:t>
      </w:r>
      <w:r>
        <w:rPr>
          <w:szCs w:val="24"/>
          <w:lang w:eastAsia="lt-LT"/>
        </w:rPr>
        <w:tab/>
        <w:t xml:space="preserve">Pareiškėjui teikiama </w:t>
      </w:r>
      <w:r>
        <w:rPr>
          <w:i/>
          <w:szCs w:val="24"/>
          <w:lang w:eastAsia="lt-LT"/>
        </w:rPr>
        <w:t>de minimis</w:t>
      </w:r>
      <w:r>
        <w:rPr>
          <w:szCs w:val="24"/>
          <w:lang w:eastAsia="lt-LT"/>
        </w:rPr>
        <w:t xml:space="preserve"> pagalba, kaip nustatyta Aprašo 12 punkte.</w:t>
      </w:r>
    </w:p>
    <w:p w14:paraId="1E38F9B1" w14:textId="77777777" w:rsidR="00B47408" w:rsidRDefault="008A142A">
      <w:pPr>
        <w:tabs>
          <w:tab w:val="left" w:pos="1276"/>
        </w:tabs>
        <w:ind w:firstLine="851"/>
        <w:jc w:val="both"/>
        <w:rPr>
          <w:szCs w:val="24"/>
          <w:lang w:eastAsia="lt-LT"/>
        </w:rPr>
      </w:pPr>
      <w:r>
        <w:rPr>
          <w:szCs w:val="24"/>
          <w:lang w:eastAsia="lt-LT"/>
        </w:rPr>
        <w:t>47.</w:t>
      </w:r>
      <w:r>
        <w:rPr>
          <w:szCs w:val="24"/>
          <w:lang w:eastAsia="lt-LT"/>
        </w:rPr>
        <w:tab/>
      </w:r>
      <w:r>
        <w:rPr>
          <w:szCs w:val="24"/>
        </w:rPr>
        <w:t xml:space="preserve">Vadovaujantis </w:t>
      </w:r>
      <w:r>
        <w:rPr>
          <w:i/>
          <w:iCs/>
          <w:szCs w:val="24"/>
        </w:rPr>
        <w:t xml:space="preserve">de minimis </w:t>
      </w:r>
      <w:r>
        <w:rPr>
          <w:szCs w:val="24"/>
        </w:rPr>
        <w:t>reglamento 3 straipsnio nuostatomis, vi</w:t>
      </w:r>
      <w:r>
        <w:rPr>
          <w:szCs w:val="24"/>
        </w:rPr>
        <w:t xml:space="preserve">ena įmonė apima visas įmones, kaip nurodyta </w:t>
      </w:r>
      <w:r>
        <w:rPr>
          <w:i/>
          <w:iCs/>
          <w:szCs w:val="24"/>
        </w:rPr>
        <w:t xml:space="preserve">de minimis </w:t>
      </w:r>
      <w:r>
        <w:rPr>
          <w:szCs w:val="24"/>
        </w:rPr>
        <w:t xml:space="preserve">reglamento 2 straipsnio 2 dalyje. Ar yra susijęs su kitais subjektais, pareiškėjas gali pasitikrinti pagal Lietuvos Respublikos konkurencijos tarybos parengtą </w:t>
      </w:r>
      <w:r>
        <w:rPr>
          <w:szCs w:val="24"/>
        </w:rPr>
        <w:lastRenderedPageBreak/>
        <w:t xml:space="preserve">klausimyną „Ar paramos gavėjas susijęs su </w:t>
      </w:r>
      <w:r>
        <w:rPr>
          <w:szCs w:val="24"/>
        </w:rPr>
        <w:t>kitais subjektais“, kuris paskelbtas Lietuvos Respublikos konkurencijos tarybos interneto svetainėje http://www.kt.gov.lt/.</w:t>
      </w:r>
    </w:p>
    <w:p w14:paraId="0ACFCCC0" w14:textId="77777777" w:rsidR="00B47408" w:rsidRDefault="008A142A">
      <w:pPr>
        <w:tabs>
          <w:tab w:val="left" w:pos="1276"/>
        </w:tabs>
        <w:ind w:firstLine="851"/>
        <w:jc w:val="both"/>
        <w:rPr>
          <w:szCs w:val="24"/>
          <w:lang w:eastAsia="lt-LT"/>
        </w:rPr>
      </w:pPr>
      <w:r>
        <w:rPr>
          <w:szCs w:val="24"/>
          <w:lang w:eastAsia="lt-LT"/>
        </w:rPr>
        <w:t>48.</w:t>
      </w:r>
      <w:r>
        <w:rPr>
          <w:szCs w:val="24"/>
          <w:lang w:eastAsia="lt-LT"/>
        </w:rPr>
        <w:tab/>
        <w:t xml:space="preserve"> Vadovaujantis </w:t>
      </w:r>
      <w:r>
        <w:rPr>
          <w:i/>
          <w:szCs w:val="24"/>
          <w:lang w:eastAsia="lt-LT"/>
        </w:rPr>
        <w:t>de minimis</w:t>
      </w:r>
      <w:r>
        <w:rPr>
          <w:szCs w:val="24"/>
          <w:lang w:eastAsia="lt-LT"/>
        </w:rPr>
        <w:t xml:space="preserve"> reglamento 3 straipsnio nuostatomis, bendra </w:t>
      </w:r>
      <w:r>
        <w:rPr>
          <w:i/>
          <w:szCs w:val="24"/>
          <w:lang w:eastAsia="lt-LT"/>
        </w:rPr>
        <w:t>de minimis</w:t>
      </w:r>
      <w:r>
        <w:rPr>
          <w:szCs w:val="24"/>
          <w:lang w:eastAsia="lt-LT"/>
        </w:rPr>
        <w:t xml:space="preserve"> pagalbos, suteiktos vienai įmonei, suma neturi viršyti 200 000 Eur (dviejų šimtų tūkstančių eurų) per bet kurį trejų finansinių metų laikotarpį. Bendra </w:t>
      </w:r>
      <w:r>
        <w:rPr>
          <w:i/>
          <w:szCs w:val="24"/>
          <w:lang w:eastAsia="lt-LT"/>
        </w:rPr>
        <w:t>de minimis</w:t>
      </w:r>
      <w:r>
        <w:rPr>
          <w:szCs w:val="24"/>
          <w:lang w:eastAsia="lt-LT"/>
        </w:rPr>
        <w:t xml:space="preserve"> pagalbos, suteiktos vienai įmonei, vykdančiai krovinių vežimo keliais veiklą samdos pagrinda</w:t>
      </w:r>
      <w:r>
        <w:rPr>
          <w:szCs w:val="24"/>
          <w:lang w:eastAsia="lt-LT"/>
        </w:rPr>
        <w:t xml:space="preserve">is arba už atlygį, per bet kurį trejų finansinių metų laikotarpį, suma neturi viršyti 100 000 Eur (šimto tūkstančių eurų). Šios ribos taikomos neatsižvelgiant į </w:t>
      </w:r>
      <w:r>
        <w:rPr>
          <w:i/>
          <w:szCs w:val="24"/>
          <w:lang w:eastAsia="lt-LT"/>
        </w:rPr>
        <w:t>de minimis</w:t>
      </w:r>
      <w:r>
        <w:rPr>
          <w:szCs w:val="24"/>
          <w:lang w:eastAsia="lt-LT"/>
        </w:rPr>
        <w:t xml:space="preserve"> pagalbos formą arba siekiamus tikslus ir neatsižvelgiant į tai, ar valstybės narės s</w:t>
      </w:r>
      <w:r>
        <w:rPr>
          <w:szCs w:val="24"/>
          <w:lang w:eastAsia="lt-LT"/>
        </w:rPr>
        <w:t xml:space="preserve">uteikta pagalba yra visa arba iš dalies finansuojama ES kilmės ištekliais. Viena įmonė apima visas įmones, kaip nurodyta </w:t>
      </w:r>
      <w:r>
        <w:rPr>
          <w:i/>
          <w:szCs w:val="24"/>
          <w:lang w:eastAsia="lt-LT"/>
        </w:rPr>
        <w:t>de minimis</w:t>
      </w:r>
      <w:r>
        <w:rPr>
          <w:szCs w:val="24"/>
          <w:lang w:eastAsia="lt-LT"/>
        </w:rPr>
        <w:t xml:space="preserve"> reglamento 2 straipsnio 2 dalyje. Ar yra susijęs su kitais subjektais, pareiškėjas gali pasitikrinti pagal Lietuvos Respubli</w:t>
      </w:r>
      <w:r>
        <w:rPr>
          <w:szCs w:val="24"/>
          <w:lang w:eastAsia="lt-LT"/>
        </w:rPr>
        <w:t>kos konkurencijos tarybos parengtą klausimyną „Ar paramos gavėjas susijęs su kitais subjektais“, kuris paskelbtas Lietuvos Respublikos konkurencijos tarybos interneto svetainėje http://www.kt.gov.lt/.</w:t>
      </w:r>
    </w:p>
    <w:p w14:paraId="60EEA63C" w14:textId="77777777" w:rsidR="00B47408" w:rsidRDefault="008A142A">
      <w:pPr>
        <w:tabs>
          <w:tab w:val="left" w:pos="851"/>
        </w:tabs>
        <w:ind w:firstLine="868"/>
        <w:jc w:val="both"/>
        <w:rPr>
          <w:szCs w:val="24"/>
          <w:lang w:eastAsia="lt-LT"/>
        </w:rPr>
      </w:pPr>
      <w:r>
        <w:rPr>
          <w:color w:val="000000"/>
          <w:szCs w:val="24"/>
          <w:lang w:eastAsia="lt-LT"/>
        </w:rPr>
        <w:t>49. Įgyvendinančioji institucija paraiškos vertinimo me</w:t>
      </w:r>
      <w:r>
        <w:rPr>
          <w:color w:val="000000"/>
          <w:szCs w:val="24"/>
          <w:lang w:eastAsia="lt-LT"/>
        </w:rPr>
        <w:t xml:space="preserve">tu patikrina pareiškėjo teisę gauti bendrą vienai įmonei suteikiamą </w:t>
      </w:r>
      <w:r>
        <w:rPr>
          <w:i/>
          <w:iCs/>
          <w:color w:val="000000"/>
          <w:szCs w:val="24"/>
          <w:lang w:eastAsia="lt-LT"/>
        </w:rPr>
        <w:t>de minimis</w:t>
      </w:r>
      <w:r>
        <w:rPr>
          <w:color w:val="000000"/>
          <w:szCs w:val="24"/>
          <w:lang w:eastAsia="lt-LT"/>
        </w:rPr>
        <w:t xml:space="preserve"> pagalbą. Įgyvendinančioji institucija turi patikrinti visas su pareiškėju susijusias įmones, nurodytas pateiktoje „Vienos įmonės“ deklaracijoje pagal Ministerijos parengtą ir in</w:t>
      </w:r>
      <w:r>
        <w:rPr>
          <w:color w:val="000000"/>
          <w:szCs w:val="24"/>
          <w:lang w:eastAsia="lt-LT"/>
        </w:rPr>
        <w:t xml:space="preserve">terneto svetainėse http://www.esinvesticijos.lt/lt/dokumentai/vienos-imones-deklaracijos-pagal-komisijos-reglamenta-es-nr-1407-2013 ir </w:t>
      </w:r>
      <w:r>
        <w:rPr>
          <w:szCs w:val="24"/>
          <w:u w:val="single"/>
          <w:lang w:eastAsia="lt-LT"/>
        </w:rPr>
        <w:t>http://eimin.lrv.lt/lt/veiklos-sritys/es-fondu-investicijos/2014-2020-m-programavimo-laikotarpis/inostartas</w:t>
      </w:r>
      <w:r>
        <w:rPr>
          <w:color w:val="000000"/>
          <w:szCs w:val="24"/>
          <w:lang w:eastAsia="lt-LT"/>
        </w:rPr>
        <w:t xml:space="preserve"> paskelbtą rek</w:t>
      </w:r>
      <w:r>
        <w:rPr>
          <w:color w:val="000000"/>
          <w:szCs w:val="24"/>
          <w:lang w:eastAsia="lt-LT"/>
        </w:rPr>
        <w:t>omenduojamą formą (toliau – „Vienos įmonės“ deklaracija), taip pat Suteiktos valstybės pagalbos ir nereikšmingos (</w:t>
      </w:r>
      <w:r>
        <w:rPr>
          <w:i/>
          <w:iCs/>
          <w:color w:val="000000"/>
          <w:szCs w:val="24"/>
          <w:lang w:eastAsia="lt-LT"/>
        </w:rPr>
        <w:t>de minimis</w:t>
      </w:r>
      <w:r>
        <w:rPr>
          <w:color w:val="000000"/>
          <w:szCs w:val="24"/>
          <w:lang w:eastAsia="lt-LT"/>
        </w:rPr>
        <w:t>) pagalbos registre, kurio nuostatai patvirtinti Lietuvos Respublikos Vyriausybės 2005 m. sausio 19 d. nutarimu Nr. 35 „Dėl Suteikto</w:t>
      </w:r>
      <w:r>
        <w:rPr>
          <w:color w:val="000000"/>
          <w:szCs w:val="24"/>
          <w:lang w:eastAsia="lt-LT"/>
        </w:rPr>
        <w:t>s valstybės pagalbos ir nereikšmingos (</w:t>
      </w:r>
      <w:r>
        <w:rPr>
          <w:i/>
          <w:iCs/>
          <w:color w:val="000000"/>
          <w:szCs w:val="24"/>
          <w:lang w:eastAsia="lt-LT"/>
        </w:rPr>
        <w:t>de minimis</w:t>
      </w:r>
      <w:r>
        <w:rPr>
          <w:color w:val="000000"/>
          <w:szCs w:val="24"/>
          <w:lang w:eastAsia="lt-LT"/>
        </w:rPr>
        <w:t xml:space="preserve">) pagalbos registro nuostatų patvirtinimo“ (toliau – Registras), patikrinti, ar teikiama pagalba neviršys leidžiamo </w:t>
      </w:r>
      <w:r>
        <w:rPr>
          <w:i/>
          <w:iCs/>
          <w:color w:val="000000"/>
          <w:szCs w:val="24"/>
          <w:lang w:eastAsia="lt-LT"/>
        </w:rPr>
        <w:t>de minimis</w:t>
      </w:r>
      <w:r>
        <w:rPr>
          <w:color w:val="000000"/>
          <w:szCs w:val="24"/>
          <w:lang w:eastAsia="lt-LT"/>
        </w:rPr>
        <w:t xml:space="preserve"> pagalbos dydžio, kaip nustatyta </w:t>
      </w:r>
      <w:r>
        <w:rPr>
          <w:i/>
          <w:iCs/>
          <w:color w:val="000000"/>
          <w:szCs w:val="24"/>
          <w:lang w:eastAsia="lt-LT"/>
        </w:rPr>
        <w:t>de minimis</w:t>
      </w:r>
      <w:r>
        <w:rPr>
          <w:color w:val="000000"/>
          <w:szCs w:val="24"/>
          <w:lang w:eastAsia="lt-LT"/>
        </w:rPr>
        <w:t xml:space="preserve"> reglamento 3 straipsnyje. Priėmusi sp</w:t>
      </w:r>
      <w:r>
        <w:rPr>
          <w:color w:val="000000"/>
          <w:szCs w:val="24"/>
          <w:lang w:eastAsia="lt-LT"/>
        </w:rPr>
        <w:t xml:space="preserve">rendimą finansuoti projektą, įgyvendinančioji institucija per 5 darbo dienas turi informuoti pareiškėją, kad jam suteikiama </w:t>
      </w:r>
      <w:r>
        <w:rPr>
          <w:i/>
          <w:iCs/>
          <w:color w:val="000000"/>
          <w:szCs w:val="24"/>
          <w:lang w:eastAsia="lt-LT"/>
        </w:rPr>
        <w:t xml:space="preserve">de minimis </w:t>
      </w:r>
      <w:r>
        <w:rPr>
          <w:color w:val="000000"/>
          <w:szCs w:val="24"/>
          <w:lang w:eastAsia="lt-LT"/>
        </w:rPr>
        <w:t xml:space="preserve">pagalba ir per 5 darbo dienas registruoja suteiktos </w:t>
      </w:r>
      <w:r>
        <w:rPr>
          <w:i/>
          <w:iCs/>
          <w:color w:val="000000"/>
          <w:szCs w:val="24"/>
          <w:lang w:eastAsia="lt-LT"/>
        </w:rPr>
        <w:t>de minimis</w:t>
      </w:r>
      <w:r>
        <w:rPr>
          <w:color w:val="000000"/>
          <w:szCs w:val="24"/>
          <w:lang w:eastAsia="lt-LT"/>
        </w:rPr>
        <w:t xml:space="preserve"> pagalbos sumą Registre.</w:t>
      </w:r>
    </w:p>
    <w:p w14:paraId="3E6C2663" w14:textId="77777777" w:rsidR="00B47408" w:rsidRDefault="008A142A">
      <w:pPr>
        <w:tabs>
          <w:tab w:val="left" w:pos="1276"/>
        </w:tabs>
        <w:ind w:firstLine="851"/>
        <w:jc w:val="both"/>
        <w:rPr>
          <w:szCs w:val="24"/>
          <w:lang w:eastAsia="lt-LT"/>
        </w:rPr>
      </w:pPr>
      <w:r>
        <w:rPr>
          <w:szCs w:val="24"/>
          <w:lang w:eastAsia="lt-LT"/>
        </w:rPr>
        <w:t>50.</w:t>
      </w:r>
      <w:r>
        <w:rPr>
          <w:szCs w:val="24"/>
          <w:lang w:eastAsia="lt-LT"/>
        </w:rPr>
        <w:tab/>
      </w:r>
      <w:r>
        <w:rPr>
          <w:i/>
          <w:iCs/>
          <w:szCs w:val="24"/>
        </w:rPr>
        <w:t xml:space="preserve">De minimis </w:t>
      </w:r>
      <w:r>
        <w:rPr>
          <w:szCs w:val="24"/>
        </w:rPr>
        <w:t>pagalba nesumuojama su valstybės pagalba, skiriama toms pačioms tinkamoms finansuoti išlaidoms, jeigu dėl tokio pagalbos sumavimo būtų viršytas Bendrajame bendrosios išimties reglamente arba Europos Komisijos priimtame sprendime nustatytas didžiausias atit</w:t>
      </w:r>
      <w:r>
        <w:rPr>
          <w:szCs w:val="24"/>
        </w:rPr>
        <w:t xml:space="preserve">inkamas pagalbos intensyvumas arba kiekvienu atveju atskirai nustatyta pagalbos suma. </w:t>
      </w:r>
    </w:p>
    <w:p w14:paraId="56096E98" w14:textId="77777777" w:rsidR="00B47408" w:rsidRDefault="008A142A">
      <w:pPr>
        <w:tabs>
          <w:tab w:val="left" w:pos="1276"/>
        </w:tabs>
        <w:ind w:firstLine="851"/>
        <w:jc w:val="both"/>
        <w:rPr>
          <w:szCs w:val="24"/>
          <w:lang w:eastAsia="lt-LT"/>
        </w:rPr>
      </w:pPr>
      <w:r>
        <w:rPr>
          <w:szCs w:val="24"/>
          <w:lang w:eastAsia="lt-LT"/>
        </w:rPr>
        <w:t>51.</w:t>
      </w:r>
      <w:r>
        <w:rPr>
          <w:szCs w:val="24"/>
          <w:lang w:eastAsia="lt-LT"/>
        </w:rPr>
        <w:tab/>
      </w:r>
      <w:r>
        <w:rPr>
          <w:szCs w:val="24"/>
        </w:rPr>
        <w:t xml:space="preserve"> Projekto vykdytojui suteikiamos </w:t>
      </w:r>
      <w:r>
        <w:rPr>
          <w:i/>
          <w:iCs/>
          <w:szCs w:val="24"/>
        </w:rPr>
        <w:t xml:space="preserve">de minimis </w:t>
      </w:r>
      <w:r>
        <w:rPr>
          <w:szCs w:val="24"/>
        </w:rPr>
        <w:t xml:space="preserve">pagalbos dydis ir didžiausia galima finansavimo lėšų suma yra nurodoma dotacijos sutartyje. </w:t>
      </w:r>
      <w:r>
        <w:rPr>
          <w:i/>
          <w:iCs/>
          <w:szCs w:val="24"/>
        </w:rPr>
        <w:t xml:space="preserve">De minimis </w:t>
      </w:r>
      <w:r>
        <w:rPr>
          <w:szCs w:val="24"/>
        </w:rPr>
        <w:t>pagalba laikoma su</w:t>
      </w:r>
      <w:r>
        <w:rPr>
          <w:szCs w:val="24"/>
        </w:rPr>
        <w:t>teikta įgyvendinančiajai institucijai ir pareiškėjui pasirašius dotacijos sutartį.</w:t>
      </w:r>
    </w:p>
    <w:p w14:paraId="42E493C3" w14:textId="77777777" w:rsidR="00B47408" w:rsidRDefault="00B47408">
      <w:pPr>
        <w:tabs>
          <w:tab w:val="left" w:pos="1276"/>
        </w:tabs>
        <w:ind w:left="851"/>
        <w:jc w:val="both"/>
        <w:rPr>
          <w:szCs w:val="24"/>
          <w:lang w:eastAsia="lt-LT"/>
        </w:rPr>
      </w:pPr>
    </w:p>
    <w:p w14:paraId="560571CF" w14:textId="77777777" w:rsidR="00B47408" w:rsidRDefault="008A142A">
      <w:pPr>
        <w:ind w:left="1637"/>
        <w:jc w:val="center"/>
        <w:rPr>
          <w:szCs w:val="24"/>
        </w:rPr>
      </w:pPr>
      <w:r>
        <w:rPr>
          <w:b/>
          <w:szCs w:val="24"/>
        </w:rPr>
        <w:t>V SKYRIUS</w:t>
      </w:r>
    </w:p>
    <w:p w14:paraId="29EC0777" w14:textId="77777777" w:rsidR="00B47408" w:rsidRDefault="008A142A">
      <w:pPr>
        <w:ind w:left="1637"/>
        <w:jc w:val="center"/>
        <w:rPr>
          <w:b/>
          <w:szCs w:val="24"/>
        </w:rPr>
      </w:pPr>
      <w:r>
        <w:rPr>
          <w:b/>
          <w:szCs w:val="24"/>
        </w:rPr>
        <w:t>PARAIŠKŲ RENGIMAS, PAREIŠKĖJŲ INFORMAVIMAS, KONSULTAVIMAS, PARAIŠKŲ TEIKIMAS IR VERTINIMAS</w:t>
      </w:r>
    </w:p>
    <w:p w14:paraId="5EE71DF8" w14:textId="77777777" w:rsidR="00B47408" w:rsidRDefault="00B47408">
      <w:pPr>
        <w:ind w:left="1637"/>
        <w:jc w:val="center"/>
        <w:rPr>
          <w:szCs w:val="24"/>
        </w:rPr>
      </w:pPr>
    </w:p>
    <w:p w14:paraId="6375A6B5" w14:textId="77777777" w:rsidR="00B47408" w:rsidRDefault="008A142A">
      <w:pPr>
        <w:tabs>
          <w:tab w:val="left" w:pos="851"/>
        </w:tabs>
        <w:ind w:firstLine="851"/>
        <w:jc w:val="both"/>
        <w:rPr>
          <w:szCs w:val="24"/>
          <w:lang w:eastAsia="lt-LT"/>
        </w:rPr>
      </w:pPr>
      <w:r>
        <w:rPr>
          <w:szCs w:val="24"/>
          <w:lang w:eastAsia="lt-LT"/>
        </w:rPr>
        <w:t>52. Siekdamas gauti finansavimą pareiškėjas turi užpildyti paraišką, k</w:t>
      </w:r>
      <w:r>
        <w:rPr>
          <w:szCs w:val="24"/>
          <w:lang w:eastAsia="lt-LT"/>
        </w:rPr>
        <w:t xml:space="preserve">urios iš dalies užpildyta forma PDF formatu </w:t>
      </w:r>
      <w:r>
        <w:rPr>
          <w:szCs w:val="24"/>
        </w:rPr>
        <w:t xml:space="preserve">skelbiama </w:t>
      </w:r>
      <w:r>
        <w:rPr>
          <w:szCs w:val="24"/>
          <w:lang w:eastAsia="lt-LT"/>
        </w:rPr>
        <w:t xml:space="preserve">ES struktūrinių fondų </w:t>
      </w:r>
      <w:r>
        <w:rPr>
          <w:szCs w:val="24"/>
        </w:rPr>
        <w:t>svetainės www.esinvesticijos.lt skiltyje „Finansavimas“ prie paskelbto kvietimo teikti paraiškas „Susijusių dokumentų“</w:t>
      </w:r>
      <w:r>
        <w:rPr>
          <w:szCs w:val="24"/>
          <w:lang w:eastAsia="lt-LT"/>
        </w:rPr>
        <w:t xml:space="preserve">. </w:t>
      </w:r>
      <w:r>
        <w:rPr>
          <w:szCs w:val="24"/>
        </w:rPr>
        <w:t>Paraiška ir jos priedai pildomi lietuvių kalba.</w:t>
      </w:r>
    </w:p>
    <w:p w14:paraId="33895202" w14:textId="77777777" w:rsidR="00B47408" w:rsidRDefault="008A142A">
      <w:pPr>
        <w:tabs>
          <w:tab w:val="left" w:pos="851"/>
        </w:tabs>
        <w:ind w:firstLine="851"/>
        <w:jc w:val="both"/>
        <w:rPr>
          <w:szCs w:val="24"/>
        </w:rPr>
      </w:pPr>
      <w:r>
        <w:rPr>
          <w:szCs w:val="24"/>
        </w:rPr>
        <w:t>53. Pareiškė</w:t>
      </w:r>
      <w:r>
        <w:rPr>
          <w:szCs w:val="24"/>
        </w:rPr>
        <w:t>jas pildo paraišką ir kartu su Aprašo 57 punkte nurodytais priedais iki kvietimų teikti paraiškas skelbimuose nustatyto termino paskutinės dienos ir teikia ją per iš Europos Sąjungos struktūrinių fondų lėšų bendrai finansuojamų projektų duomenų mainų sveta</w:t>
      </w:r>
      <w:r>
        <w:rPr>
          <w:szCs w:val="24"/>
        </w:rPr>
        <w:t xml:space="preserve">inę (toliau – DMS), </w:t>
      </w:r>
      <w:r>
        <w:rPr>
          <w:szCs w:val="24"/>
          <w:lang w:eastAsia="lt-LT"/>
        </w:rPr>
        <w:t xml:space="preserve">o jei DMS funkcinės galimybės laikinai nėra užtikrintos – įgyvendinančiajai institucijai </w:t>
      </w:r>
      <w:r>
        <w:rPr>
          <w:szCs w:val="24"/>
        </w:rPr>
        <w:t xml:space="preserve">raštu Projektų taisyklių </w:t>
      </w:r>
      <w:r>
        <w:rPr>
          <w:szCs w:val="24"/>
          <w:lang w:eastAsia="lt-LT"/>
        </w:rPr>
        <w:t>III skyriaus dvyliktajame</w:t>
      </w:r>
      <w:r>
        <w:rPr>
          <w:szCs w:val="24"/>
        </w:rPr>
        <w:t xml:space="preserve"> skirsnyje nustatyta tvarka. </w:t>
      </w:r>
    </w:p>
    <w:p w14:paraId="361BF1EA" w14:textId="77777777" w:rsidR="00B47408" w:rsidRDefault="008A142A">
      <w:pPr>
        <w:tabs>
          <w:tab w:val="left" w:pos="851"/>
        </w:tabs>
        <w:ind w:firstLine="851"/>
        <w:jc w:val="both"/>
        <w:rPr>
          <w:szCs w:val="24"/>
        </w:rPr>
      </w:pPr>
      <w:r>
        <w:rPr>
          <w:szCs w:val="24"/>
        </w:rPr>
        <w:t>54. Jeigu vadovaujantis Aprašo 53 punktu paraiška teikiama raštu, j</w:t>
      </w:r>
      <w:r>
        <w:rPr>
          <w:szCs w:val="24"/>
        </w:rPr>
        <w:t>i gali būti teikiama vienu iš šių būdų:</w:t>
      </w:r>
    </w:p>
    <w:p w14:paraId="691C7A04" w14:textId="77777777" w:rsidR="00B47408" w:rsidRDefault="008A142A">
      <w:pPr>
        <w:tabs>
          <w:tab w:val="left" w:pos="851"/>
        </w:tabs>
        <w:ind w:firstLine="851"/>
        <w:jc w:val="both"/>
        <w:rPr>
          <w:szCs w:val="24"/>
        </w:rPr>
      </w:pPr>
      <w:r>
        <w:rPr>
          <w:szCs w:val="24"/>
        </w:rPr>
        <w:lastRenderedPageBreak/>
        <w:t>54.1. įgyvendinančiajai institucijai teikiamas pasirašytas popierinis paraiškos ir jos priedų dokumentas (kartu pateikiant į elektroninę laikmeną įrašytą paraišką ir priedus). Paraiškos originalo ir elektroninės vers</w:t>
      </w:r>
      <w:r>
        <w:rPr>
          <w:szCs w:val="24"/>
        </w:rPr>
        <w:t xml:space="preserve">ijos turinys turi būti vienodas. Nustačius, kad paraiškos elektroninės versijos turinys neatitinka originalo, vadovaujamasi paraiškos originale nurodyta informacija. Paraiška gali būti pateikta registruotu laišku, per pašto kurjerį arba įteikta asmeniškai </w:t>
      </w:r>
      <w:r>
        <w:rPr>
          <w:szCs w:val="24"/>
        </w:rPr>
        <w:t>kvietimuose nurodytu adresu;</w:t>
      </w:r>
    </w:p>
    <w:p w14:paraId="0481EDC2" w14:textId="77777777" w:rsidR="00B47408" w:rsidRDefault="008A142A">
      <w:pPr>
        <w:tabs>
          <w:tab w:val="left" w:pos="1418"/>
        </w:tabs>
        <w:ind w:firstLine="851"/>
        <w:jc w:val="both"/>
        <w:rPr>
          <w:szCs w:val="24"/>
        </w:rPr>
      </w:pPr>
      <w:r>
        <w:rPr>
          <w:szCs w:val="24"/>
        </w:rPr>
        <w:t xml:space="preserve">54.2. įgyvendinančiajai institucijai kvietimuose nurodytu elektroninio pašto adresu siunčiamas elektroninis dokumentas, pasirašytas kvalifikuotu elektroniniu parašu. </w:t>
      </w:r>
    </w:p>
    <w:p w14:paraId="078ADA16" w14:textId="77777777" w:rsidR="00B47408" w:rsidRDefault="008A142A">
      <w:pPr>
        <w:tabs>
          <w:tab w:val="left" w:pos="851"/>
        </w:tabs>
        <w:ind w:firstLine="851"/>
        <w:jc w:val="both"/>
        <w:rPr>
          <w:i/>
          <w:szCs w:val="24"/>
          <w:lang w:eastAsia="lt-LT"/>
        </w:rPr>
      </w:pPr>
      <w:r>
        <w:rPr>
          <w:szCs w:val="24"/>
        </w:rPr>
        <w:t xml:space="preserve">55. </w:t>
      </w:r>
      <w:r>
        <w:rPr>
          <w:szCs w:val="24"/>
          <w:lang w:eastAsia="lt-LT"/>
        </w:rPr>
        <w:t xml:space="preserve">Jei paraiškos gali būti teikiamos per DMS, </w:t>
      </w:r>
      <w:r>
        <w:rPr>
          <w:szCs w:val="24"/>
        </w:rPr>
        <w:t>pareiškėjas p</w:t>
      </w:r>
      <w:r>
        <w:rPr>
          <w:szCs w:val="24"/>
        </w:rPr>
        <w:t xml:space="preserve">rie DMS jungiasi naudodamasis Valstybės informacinių išteklių sąveikumo platforma ir užsiregistravęs tampa DMS naudotoju. </w:t>
      </w:r>
    </w:p>
    <w:p w14:paraId="74DD30B7" w14:textId="77777777" w:rsidR="00B47408" w:rsidRDefault="008A142A">
      <w:pPr>
        <w:tabs>
          <w:tab w:val="left" w:pos="1276"/>
        </w:tabs>
        <w:ind w:firstLine="851"/>
        <w:jc w:val="both"/>
        <w:rPr>
          <w:szCs w:val="24"/>
        </w:rPr>
      </w:pPr>
      <w:r>
        <w:rPr>
          <w:szCs w:val="24"/>
        </w:rPr>
        <w:t>56. Jei laikinai nėra užtikrintos DMS funkcinės galimybės ir dėl to pareiškėjai negali pateikti paraiškos ar jos priedo (-ų) paskutin</w:t>
      </w:r>
      <w:r>
        <w:rPr>
          <w:szCs w:val="24"/>
        </w:rPr>
        <w:t>ę paraiškų pateikimo termino dieną, įgyvendinančioji institucija paraiškų pateikimo terminą pratęsia 7 dienų laikotarpiui ir (arba) sudaro galimybę paraiškas ar jų priedus pateikti kitu būdu ir apie tai</w:t>
      </w:r>
      <w:r>
        <w:rPr>
          <w:i/>
          <w:szCs w:val="24"/>
          <w:lang w:eastAsia="lt-LT"/>
        </w:rPr>
        <w:t xml:space="preserve"> </w:t>
      </w:r>
      <w:r>
        <w:rPr>
          <w:szCs w:val="24"/>
          <w:lang w:eastAsia="lt-LT"/>
        </w:rPr>
        <w:t>paskelbia Projektų taisyklių 82 punkte nustatyta tvar</w:t>
      </w:r>
      <w:r>
        <w:rPr>
          <w:szCs w:val="24"/>
          <w:lang w:eastAsia="lt-LT"/>
        </w:rPr>
        <w:t>ka</w:t>
      </w:r>
      <w:r>
        <w:rPr>
          <w:i/>
          <w:szCs w:val="24"/>
          <w:lang w:eastAsia="lt-LT"/>
        </w:rPr>
        <w:t>.</w:t>
      </w:r>
      <w:r>
        <w:rPr>
          <w:szCs w:val="24"/>
        </w:rPr>
        <w:t xml:space="preserve"> </w:t>
      </w:r>
    </w:p>
    <w:p w14:paraId="64A2DB8F" w14:textId="77777777" w:rsidR="00B47408" w:rsidRDefault="008A142A">
      <w:pPr>
        <w:tabs>
          <w:tab w:val="left" w:pos="1276"/>
        </w:tabs>
        <w:ind w:firstLine="851"/>
        <w:jc w:val="both"/>
        <w:rPr>
          <w:szCs w:val="24"/>
        </w:rPr>
      </w:pPr>
      <w:r>
        <w:rPr>
          <w:szCs w:val="24"/>
        </w:rPr>
        <w:t xml:space="preserve">57. Kartu su paraiška pareiškėjas turi pateikti šiuos priedus: </w:t>
      </w:r>
    </w:p>
    <w:p w14:paraId="56CDD92F" w14:textId="77777777" w:rsidR="00B47408" w:rsidRDefault="008A142A">
      <w:pPr>
        <w:tabs>
          <w:tab w:val="left" w:pos="1418"/>
        </w:tabs>
        <w:ind w:firstLine="851"/>
        <w:jc w:val="both"/>
        <w:rPr>
          <w:szCs w:val="24"/>
        </w:rPr>
      </w:pPr>
      <w:r>
        <w:rPr>
          <w:szCs w:val="24"/>
        </w:rPr>
        <w:t>57.1. užpildytą Klausimyną apie pirkimo ir (arba) importo pridėtinės vertės mokesčio tinkamumą finansuoti iš Europos Sąjungos struktūrinių fondų ir (arba) Lietuvos Respublikos biudžeto lė</w:t>
      </w:r>
      <w:r>
        <w:rPr>
          <w:szCs w:val="24"/>
        </w:rPr>
        <w:t>šų, jei pareiškėjas prašo PVM išlaidas pripažinti tinkamomis finansuoti, t. y. įtraukia šias išlaidas į projekto biudžetą;</w:t>
      </w:r>
    </w:p>
    <w:p w14:paraId="3211D0EB" w14:textId="77777777" w:rsidR="00B47408" w:rsidRDefault="008A142A">
      <w:pPr>
        <w:tabs>
          <w:tab w:val="left" w:pos="1418"/>
        </w:tabs>
        <w:ind w:firstLine="851"/>
        <w:jc w:val="both"/>
        <w:rPr>
          <w:szCs w:val="24"/>
        </w:rPr>
      </w:pPr>
      <w:r>
        <w:rPr>
          <w:szCs w:val="24"/>
        </w:rPr>
        <w:t>57.2. pareiškėjo Smulkiojo ar vidutinio verslo subjekto statuso deklaraciją, kurios forma patvirtinta Lietuvos Respublikos ūkio minis</w:t>
      </w:r>
      <w:r>
        <w:rPr>
          <w:szCs w:val="24"/>
        </w:rPr>
        <w:t>tro 2008 m. kovo 26 d. įsakymu Nr. 4-119 „Dėl Smulkiojo ar vidutinio verslo subjekto statuso deklaravimo tvarkos aprašo ir Smulkiojo ar vidutinio verslo subjekto statuso deklaracijos formos patvirtinimo“;</w:t>
      </w:r>
    </w:p>
    <w:p w14:paraId="70888FF9" w14:textId="77777777" w:rsidR="00B47408" w:rsidRDefault="008A142A">
      <w:pPr>
        <w:tabs>
          <w:tab w:val="left" w:pos="1418"/>
        </w:tabs>
        <w:ind w:firstLine="851"/>
        <w:jc w:val="both"/>
        <w:rPr>
          <w:szCs w:val="24"/>
        </w:rPr>
      </w:pPr>
      <w:r>
        <w:rPr>
          <w:szCs w:val="24"/>
        </w:rPr>
        <w:t>57.3. užpildytą „Vienos įmonės“ deklaraciją;</w:t>
      </w:r>
    </w:p>
    <w:p w14:paraId="42084409" w14:textId="77777777" w:rsidR="00B47408" w:rsidRDefault="008A142A">
      <w:pPr>
        <w:tabs>
          <w:tab w:val="left" w:pos="1418"/>
        </w:tabs>
        <w:ind w:firstLine="851"/>
        <w:jc w:val="both"/>
        <w:rPr>
          <w:szCs w:val="24"/>
        </w:rPr>
      </w:pPr>
      <w:r>
        <w:rPr>
          <w:szCs w:val="24"/>
        </w:rPr>
        <w:t xml:space="preserve">57.4. </w:t>
      </w:r>
      <w:r>
        <w:rPr>
          <w:szCs w:val="24"/>
        </w:rPr>
        <w:t>finansinių ataskaitų rinkinius, jei pareiškėjas yra MVĮ ir dokumentai nepateikti Juridinių asmenų tvarkytojui;</w:t>
      </w:r>
    </w:p>
    <w:p w14:paraId="5226DB6B" w14:textId="77777777" w:rsidR="00B47408" w:rsidRDefault="008A142A">
      <w:pPr>
        <w:tabs>
          <w:tab w:val="left" w:pos="1418"/>
        </w:tabs>
        <w:ind w:firstLine="851"/>
        <w:jc w:val="both"/>
        <w:rPr>
          <w:szCs w:val="24"/>
        </w:rPr>
      </w:pPr>
      <w:r>
        <w:rPr>
          <w:szCs w:val="24"/>
        </w:rPr>
        <w:t>57.5. užpildytą Aprašo 3 priedą;</w:t>
      </w:r>
    </w:p>
    <w:p w14:paraId="37BC8305" w14:textId="77777777" w:rsidR="00B47408" w:rsidRDefault="008A142A">
      <w:pPr>
        <w:tabs>
          <w:tab w:val="left" w:pos="1418"/>
        </w:tabs>
        <w:ind w:firstLine="851"/>
        <w:jc w:val="both"/>
        <w:rPr>
          <w:szCs w:val="24"/>
        </w:rPr>
      </w:pPr>
      <w:r>
        <w:rPr>
          <w:szCs w:val="24"/>
        </w:rPr>
        <w:t xml:space="preserve">57.6. SVV subjekto veiklos vykdymo teritoriją įrodančius dokumentus (registracijos vieta, </w:t>
      </w:r>
      <w:r>
        <w:rPr>
          <w:szCs w:val="24"/>
        </w:rPr>
        <w:t>nekilnojamojo turto nuosavybės dokumentai, patalpų nuomos ar kiti dokumentai);</w:t>
      </w:r>
    </w:p>
    <w:p w14:paraId="55FB26EA" w14:textId="77777777" w:rsidR="00B47408" w:rsidRDefault="008A142A">
      <w:pPr>
        <w:widowControl w:val="0"/>
        <w:tabs>
          <w:tab w:val="left" w:pos="1418"/>
        </w:tabs>
        <w:ind w:firstLine="851"/>
        <w:jc w:val="both"/>
        <w:rPr>
          <w:szCs w:val="24"/>
        </w:rPr>
      </w:pPr>
      <w:r>
        <w:rPr>
          <w:szCs w:val="24"/>
        </w:rPr>
        <w:t>57.7. mokslininko ir (arba) tyrėjo gyvenimo aprašymą, tyrėjo MTEP patirtį  įrodančius dokumentus, arba dokumentus, įrodančius, kad tyrėjas studijuoja doktorantūroje (teikiama, k</w:t>
      </w:r>
      <w:r>
        <w:rPr>
          <w:szCs w:val="24"/>
        </w:rPr>
        <w:t>ai įgyvendinama Aprašo 10.2 papunktyje nurodyta veikla);</w:t>
      </w:r>
    </w:p>
    <w:p w14:paraId="1F10BF85" w14:textId="77777777" w:rsidR="00B47408" w:rsidRDefault="008A142A">
      <w:pPr>
        <w:widowControl w:val="0"/>
        <w:tabs>
          <w:tab w:val="left" w:pos="1418"/>
          <w:tab w:val="left" w:pos="1843"/>
        </w:tabs>
        <w:ind w:firstLine="851"/>
        <w:jc w:val="both"/>
        <w:rPr>
          <w:szCs w:val="24"/>
        </w:rPr>
      </w:pPr>
      <w:r>
        <w:rPr>
          <w:szCs w:val="24"/>
        </w:rPr>
        <w:t>57.8. laisvos formos patvirtinimą, kad tyrėjas ir (arba) mokslininkas daugiau kaip vienus metus iki paraiškos pateikimo neturėjo darbo santykių arba jų esmę atitinkančių santykių su pareiškėju (teiki</w:t>
      </w:r>
      <w:r>
        <w:rPr>
          <w:szCs w:val="24"/>
        </w:rPr>
        <w:t>ama, kai įgyvendinama Aprašo 10.2  papunktyje nurodyta veikla);</w:t>
      </w:r>
    </w:p>
    <w:p w14:paraId="609002FE" w14:textId="77777777" w:rsidR="00B47408" w:rsidRDefault="008A142A">
      <w:pPr>
        <w:widowControl w:val="0"/>
        <w:tabs>
          <w:tab w:val="left" w:pos="1418"/>
          <w:tab w:val="left" w:pos="1843"/>
          <w:tab w:val="left" w:pos="1985"/>
        </w:tabs>
        <w:ind w:firstLine="851"/>
        <w:jc w:val="both"/>
        <w:rPr>
          <w:szCs w:val="24"/>
        </w:rPr>
      </w:pPr>
      <w:r>
        <w:rPr>
          <w:szCs w:val="24"/>
          <w:lang w:eastAsia="lt-LT"/>
        </w:rPr>
        <w:t>57.9. užpildytą Aprašo 7 priedą.</w:t>
      </w:r>
    </w:p>
    <w:p w14:paraId="0FCFB486" w14:textId="77777777" w:rsidR="00B47408" w:rsidRDefault="008A142A">
      <w:pPr>
        <w:tabs>
          <w:tab w:val="left" w:pos="1418"/>
        </w:tabs>
        <w:ind w:firstLine="851"/>
        <w:jc w:val="both"/>
        <w:rPr>
          <w:szCs w:val="24"/>
        </w:rPr>
      </w:pPr>
      <w:r>
        <w:rPr>
          <w:szCs w:val="24"/>
        </w:rPr>
        <w:t xml:space="preserve">58. Paraiškų pateikimo paskutinė diena nustatoma </w:t>
      </w:r>
      <w:r>
        <w:rPr>
          <w:szCs w:val="24"/>
          <w:lang w:eastAsia="lt-LT"/>
        </w:rPr>
        <w:t>kvietimuose teikti paraiškas</w:t>
      </w:r>
      <w:r>
        <w:rPr>
          <w:szCs w:val="24"/>
        </w:rPr>
        <w:t xml:space="preserve">, kurie skelbiami ES struktūrinių fondų svetainėje www.esinvesticijos.lt. </w:t>
      </w:r>
    </w:p>
    <w:p w14:paraId="2E4D41E3" w14:textId="77777777" w:rsidR="00B47408" w:rsidRDefault="008A142A">
      <w:pPr>
        <w:tabs>
          <w:tab w:val="left" w:pos="1276"/>
        </w:tabs>
        <w:ind w:firstLine="851"/>
        <w:jc w:val="both"/>
        <w:rPr>
          <w:szCs w:val="24"/>
        </w:rPr>
      </w:pPr>
      <w:r>
        <w:rPr>
          <w:szCs w:val="24"/>
        </w:rPr>
        <w:t>59. Pareiškėjai informuojami ir konsultuojami Projektų taisyklių 5 skirsnyje nustatyta tvarka. Informacija apie konkrečius įgyvendinančiosios institucijos konsultuojančius asmenis i</w:t>
      </w:r>
      <w:r>
        <w:rPr>
          <w:szCs w:val="24"/>
        </w:rPr>
        <w:t xml:space="preserve">r jų kontaktus bus nurodyta </w:t>
      </w:r>
      <w:r>
        <w:rPr>
          <w:szCs w:val="24"/>
          <w:lang w:eastAsia="lt-LT"/>
        </w:rPr>
        <w:t xml:space="preserve">kvietimų teikti paraiškas skelbimuose, paskelbtuose pagal Aprašą ES struktūrinių fondų svetainėje </w:t>
      </w:r>
      <w:r>
        <w:rPr>
          <w:szCs w:val="24"/>
        </w:rPr>
        <w:t xml:space="preserve">www.esinvesticijos.lt. </w:t>
      </w:r>
    </w:p>
    <w:p w14:paraId="64E566B2" w14:textId="77777777" w:rsidR="00B47408" w:rsidRDefault="008A142A">
      <w:pPr>
        <w:tabs>
          <w:tab w:val="left" w:pos="1276"/>
        </w:tabs>
        <w:ind w:firstLine="851"/>
        <w:jc w:val="both"/>
        <w:rPr>
          <w:szCs w:val="24"/>
        </w:rPr>
      </w:pPr>
      <w:r>
        <w:rPr>
          <w:szCs w:val="24"/>
        </w:rPr>
        <w:t>60.</w:t>
      </w:r>
      <w:r>
        <w:rPr>
          <w:szCs w:val="24"/>
          <w:lang w:eastAsia="lt-LT"/>
        </w:rPr>
        <w:t xml:space="preserve"> Jei pareiškėjas kvietimo metu pateikia daugiau nei vieną paraišką, vertinama anksčiau pateikta paraišk</w:t>
      </w:r>
      <w:r>
        <w:rPr>
          <w:szCs w:val="24"/>
          <w:lang w:eastAsia="lt-LT"/>
        </w:rPr>
        <w:t>a, kitos paraiškos atmetamos. Pareiškėjas turi teisę teikti kitą paraišką jei ankstesnė paraiška yra atmetama arba pabaigus projektą (projekto finansavimo pabaiga laikoma paskutinio atlikto mokėjimo projekto vykdytojui data). Vienu projektu galima įgyvendi</w:t>
      </w:r>
      <w:r>
        <w:rPr>
          <w:szCs w:val="24"/>
          <w:lang w:eastAsia="lt-LT"/>
        </w:rPr>
        <w:t>nti tik vieną  iš Aprašo 10 punkte nurodytų veiklų.</w:t>
      </w:r>
    </w:p>
    <w:p w14:paraId="4FA1B492" w14:textId="77777777" w:rsidR="00B47408" w:rsidRDefault="008A142A">
      <w:pPr>
        <w:tabs>
          <w:tab w:val="left" w:pos="1276"/>
        </w:tabs>
        <w:ind w:firstLine="851"/>
        <w:jc w:val="both"/>
        <w:rPr>
          <w:szCs w:val="24"/>
        </w:rPr>
      </w:pPr>
      <w:r>
        <w:rPr>
          <w:szCs w:val="24"/>
        </w:rPr>
        <w:lastRenderedPageBreak/>
        <w:t xml:space="preserve">61. Įgyvendinančioji institucija atlieka projekto tinkamumo finansuoti vertinimą Projektų taisyklių </w:t>
      </w:r>
      <w:r>
        <w:rPr>
          <w:szCs w:val="24"/>
          <w:lang w:eastAsia="lt-LT"/>
        </w:rPr>
        <w:t xml:space="preserve">III skyriaus keturioliktajame ir penkioliktajame </w:t>
      </w:r>
      <w:r>
        <w:rPr>
          <w:szCs w:val="24"/>
        </w:rPr>
        <w:t>skirsniuose nustatyta tvarka pagal Aprašo 1 priede  nus</w:t>
      </w:r>
      <w:r>
        <w:rPr>
          <w:szCs w:val="24"/>
        </w:rPr>
        <w:t>tatytus reikalavimus.</w:t>
      </w:r>
    </w:p>
    <w:p w14:paraId="09993330" w14:textId="77777777" w:rsidR="00B47408" w:rsidRDefault="008A142A">
      <w:pPr>
        <w:tabs>
          <w:tab w:val="left" w:pos="1418"/>
        </w:tabs>
        <w:ind w:firstLine="851"/>
        <w:jc w:val="both"/>
        <w:rPr>
          <w:szCs w:val="24"/>
        </w:rPr>
      </w:pPr>
      <w:r>
        <w:rPr>
          <w:szCs w:val="24"/>
        </w:rPr>
        <w:t>62. Paraiškos vertinimo metu įgyvendinančioji institucija gali paprašyti pareiškėjo pateikti trūkstamą informaciją ir (arba) dokumentus. Pareiškėjas privalo pateikti šią informaciją ir (arba) dokumentus per įgyvendinančiosios instituc</w:t>
      </w:r>
      <w:r>
        <w:rPr>
          <w:szCs w:val="24"/>
        </w:rPr>
        <w:t xml:space="preserve">ijos nustatytą terminą. </w:t>
      </w:r>
    </w:p>
    <w:p w14:paraId="554D6C5D" w14:textId="77777777" w:rsidR="00B47408" w:rsidRDefault="008A142A">
      <w:pPr>
        <w:tabs>
          <w:tab w:val="left" w:pos="1276"/>
        </w:tabs>
        <w:ind w:firstLine="851"/>
        <w:jc w:val="both"/>
        <w:rPr>
          <w:szCs w:val="24"/>
        </w:rPr>
      </w:pPr>
      <w:r>
        <w:rPr>
          <w:szCs w:val="24"/>
        </w:rPr>
        <w:t>63. Paraiškos vertinamos ne ilgiau kaip 40 dienų nuo paraiškos ir visų joje nurodytų tinkamai užpildytų priedų gavimo (registravimo) įgyvendinančioje institucijoje dienos. Netinkamai užpildyta paraiška ir (ar) jos priedai nėra vert</w:t>
      </w:r>
      <w:r>
        <w:rPr>
          <w:szCs w:val="24"/>
        </w:rPr>
        <w:t>inami, o pareiškėjas per 15 dienų nuo paraiškos gavimo (registravimo) įgyvendinančioje institucijoje dienos apie tai yra informuojamas paraiškoje nurodytu elektroniniu paštu, nurodomos tikslintinos paraiškos vietos ir (ar) jos priedai. Patikslintą ir tinka</w:t>
      </w:r>
      <w:r>
        <w:rPr>
          <w:szCs w:val="24"/>
        </w:rPr>
        <w:t>mai užpildytą paraišką ir (ar) jos priedus pareiškėjas teikia pakartotinai per įgyvendinančiosios institucijos pranešime nurodytą terminą.</w:t>
      </w:r>
    </w:p>
    <w:p w14:paraId="164300E8" w14:textId="77777777" w:rsidR="00B47408" w:rsidRDefault="008A142A">
      <w:pPr>
        <w:rPr>
          <w:rFonts w:eastAsia="MS Mincho"/>
          <w:i/>
          <w:iCs/>
          <w:sz w:val="20"/>
        </w:rPr>
      </w:pPr>
      <w:r>
        <w:rPr>
          <w:rFonts w:eastAsia="MS Mincho"/>
          <w:i/>
          <w:iCs/>
          <w:sz w:val="20"/>
        </w:rPr>
        <w:t>Punkto pakeitimai:</w:t>
      </w:r>
    </w:p>
    <w:p w14:paraId="238684F2" w14:textId="77777777" w:rsidR="00B47408" w:rsidRDefault="008A142A">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4-1050</w:t>
        </w:r>
      </w:hyperlink>
      <w:r>
        <w:rPr>
          <w:rFonts w:eastAsia="MS Mincho"/>
          <w:i/>
          <w:iCs/>
          <w:sz w:val="20"/>
        </w:rPr>
        <w:t>, 2021-10-05, paskelbta TAR 2021-10-05, i. k. 2021-20890</w:t>
      </w:r>
    </w:p>
    <w:p w14:paraId="7AA70862" w14:textId="77777777" w:rsidR="00B47408" w:rsidRDefault="00B47408"/>
    <w:p w14:paraId="74F99AF3" w14:textId="77777777" w:rsidR="00B47408" w:rsidRDefault="008A142A">
      <w:pPr>
        <w:tabs>
          <w:tab w:val="left" w:pos="1276"/>
        </w:tabs>
        <w:ind w:firstLine="851"/>
        <w:jc w:val="both"/>
        <w:rPr>
          <w:szCs w:val="24"/>
        </w:rPr>
      </w:pPr>
      <w:r>
        <w:rPr>
          <w:szCs w:val="24"/>
        </w:rPr>
        <w:t xml:space="preserve">64. </w:t>
      </w:r>
      <w:r>
        <w:rPr>
          <w:szCs w:val="24"/>
          <w:lang w:eastAsia="lt-LT"/>
        </w:rPr>
        <w:t>Nepavykus paraiškų įvertinti per nustatytą terminą (kai paraiškų vertinimo metu reikia kreiptis į kitas institucijas, atliekama patikra projekto įgyvendinimo ir (ar) administravimo vie</w:t>
      </w:r>
      <w:r>
        <w:rPr>
          <w:szCs w:val="24"/>
          <w:lang w:eastAsia="lt-LT"/>
        </w:rPr>
        <w:t>toje, taip pat kai buvo gauta paraiškų, kurių suma didesnė nei kvietimui teikti paraiškas skirta lėšų suma), vertinimo terminas gali būti pratęstas įgyvendinančiosios institucijos sprendimu. Apie naują paraiškų vertinimo terminą Projektų taisyklių 127 punk</w:t>
      </w:r>
      <w:r>
        <w:rPr>
          <w:szCs w:val="24"/>
          <w:lang w:eastAsia="lt-LT"/>
        </w:rPr>
        <w:t>te nustatyta tvarka įgyvendinančioji institucija informuoja pareiškėjus per DMS, o jeigu DMS funkcinės galimybės laikinai neužtikrinamos – raštu, taip pat Ministeriją ir vadovaujančiąją instituciją raštu, vadovaudamasi Projektų taisyklių 9 punktu</w:t>
      </w:r>
      <w:r>
        <w:rPr>
          <w:szCs w:val="24"/>
        </w:rPr>
        <w:t xml:space="preserve">, </w:t>
      </w:r>
      <w:r>
        <w:rPr>
          <w:szCs w:val="24"/>
          <w:lang w:eastAsia="lt-LT"/>
        </w:rPr>
        <w:t>nurodyda</w:t>
      </w:r>
      <w:r>
        <w:rPr>
          <w:szCs w:val="24"/>
          <w:lang w:eastAsia="lt-LT"/>
        </w:rPr>
        <w:t>ma termino pratęsimo priežastis</w:t>
      </w:r>
      <w:r>
        <w:rPr>
          <w:i/>
          <w:szCs w:val="24"/>
          <w:lang w:eastAsia="lt-LT"/>
        </w:rPr>
        <w:t>.</w:t>
      </w:r>
    </w:p>
    <w:p w14:paraId="26BA4627" w14:textId="77777777" w:rsidR="00B47408" w:rsidRDefault="008A142A">
      <w:pPr>
        <w:tabs>
          <w:tab w:val="left" w:pos="1418"/>
        </w:tabs>
        <w:ind w:firstLine="851"/>
        <w:jc w:val="both"/>
        <w:rPr>
          <w:szCs w:val="24"/>
        </w:rPr>
      </w:pPr>
      <w:r>
        <w:rPr>
          <w:szCs w:val="24"/>
        </w:rPr>
        <w:t xml:space="preserve">65. </w:t>
      </w:r>
      <w:r>
        <w:rPr>
          <w:szCs w:val="24"/>
          <w:lang w:eastAsia="lt-LT"/>
        </w:rPr>
        <w:t>Paraiška atmetama dėl priežasčių, nustatytų Apraše, Projektų taisyklių 93 punkte ir Projektų taisyklių III skyriaus keturioliktajame, penkioliktajame ir šešioliktajame skirsniuose, juose nustatyta tvarka. Apie paraiškos</w:t>
      </w:r>
      <w:r>
        <w:rPr>
          <w:szCs w:val="24"/>
          <w:lang w:eastAsia="lt-LT"/>
        </w:rPr>
        <w:t xml:space="preserve"> atmetimą pareiškėjas informuojamas per DMS per 3 darbo dienas nuo sprendimo dėl paraiškos atmetimo priėmimo dienos, o jeigu DMS funkcinės galimybės laikinai neužtikrinamos – raštu</w:t>
      </w:r>
      <w:r>
        <w:rPr>
          <w:szCs w:val="24"/>
        </w:rPr>
        <w:t>.</w:t>
      </w:r>
    </w:p>
    <w:p w14:paraId="532212F8" w14:textId="77777777" w:rsidR="00B47408" w:rsidRDefault="008A142A">
      <w:pPr>
        <w:ind w:firstLine="851"/>
        <w:jc w:val="both"/>
        <w:rPr>
          <w:szCs w:val="24"/>
          <w:lang w:eastAsia="lt-LT"/>
        </w:rPr>
      </w:pPr>
      <w:r>
        <w:rPr>
          <w:szCs w:val="24"/>
          <w:lang w:eastAsia="lt-LT"/>
        </w:rPr>
        <w:t>66. Paraiška atmetama neprašius pareiškėjo pateikti papildomų duomenų ar d</w:t>
      </w:r>
      <w:r>
        <w:rPr>
          <w:szCs w:val="24"/>
          <w:lang w:eastAsia="lt-LT"/>
        </w:rPr>
        <w:t>okumentų, papildyti ar patikslinti paraiškoje pateiktos informacijos, jei pareiškėjas neatitinka bent vieno Aprašo 1 priede nustatyto projekto tinkamumo finansuoti vertinimo kriterijaus.</w:t>
      </w:r>
    </w:p>
    <w:p w14:paraId="5D3E94E6" w14:textId="77777777" w:rsidR="00B47408" w:rsidRDefault="008A142A">
      <w:pPr>
        <w:tabs>
          <w:tab w:val="left" w:pos="1276"/>
        </w:tabs>
        <w:ind w:firstLine="851"/>
        <w:jc w:val="both"/>
        <w:rPr>
          <w:szCs w:val="24"/>
        </w:rPr>
      </w:pPr>
      <w:r>
        <w:rPr>
          <w:szCs w:val="24"/>
        </w:rPr>
        <w:t>67. Pareiškėjas sprendimą dėl paraiškos atmetimo gali apskųsti Projek</w:t>
      </w:r>
      <w:r>
        <w:rPr>
          <w:szCs w:val="24"/>
        </w:rPr>
        <w:t xml:space="preserve">tų taisyklių </w:t>
      </w:r>
      <w:r>
        <w:rPr>
          <w:szCs w:val="24"/>
          <w:lang w:eastAsia="lt-LT"/>
        </w:rPr>
        <w:t>VII skyriaus keturiasdešimt trečiajame</w:t>
      </w:r>
      <w:r>
        <w:rPr>
          <w:szCs w:val="24"/>
        </w:rPr>
        <w:t xml:space="preserve"> skirsnyje nustatyta tvarka. </w:t>
      </w:r>
    </w:p>
    <w:p w14:paraId="44E32F78" w14:textId="77777777" w:rsidR="00B47408" w:rsidRDefault="008A142A">
      <w:pPr>
        <w:tabs>
          <w:tab w:val="left" w:pos="1276"/>
        </w:tabs>
        <w:ind w:firstLine="851"/>
        <w:jc w:val="both"/>
        <w:rPr>
          <w:szCs w:val="24"/>
        </w:rPr>
      </w:pPr>
      <w:r>
        <w:rPr>
          <w:szCs w:val="24"/>
        </w:rPr>
        <w:t>68. Baigusi paraiškų vertinimą, įgyvendinančioji institucija sudaro dotacijų sutartis su atrinktais pareiškėjais. Dotacijos sutartyje numačius valstybės pagalbą išmokėti dalim</w:t>
      </w:r>
      <w:r>
        <w:rPr>
          <w:szCs w:val="24"/>
        </w:rPr>
        <w:t xml:space="preserve">is, valstybės pagalbos vertė diskontuojama jos suteikimo metu, kaip nustatyta </w:t>
      </w:r>
      <w:r>
        <w:rPr>
          <w:i/>
          <w:szCs w:val="24"/>
        </w:rPr>
        <w:t xml:space="preserve">de minimis </w:t>
      </w:r>
      <w:r>
        <w:rPr>
          <w:szCs w:val="24"/>
        </w:rPr>
        <w:t>reglamento 3 straipsnio 6 dalyje.</w:t>
      </w:r>
    </w:p>
    <w:p w14:paraId="5AA0E85B" w14:textId="77777777" w:rsidR="00B47408" w:rsidRDefault="008A142A">
      <w:pPr>
        <w:suppressAutoHyphens/>
        <w:ind w:firstLine="851"/>
        <w:jc w:val="both"/>
        <w:textAlignment w:val="center"/>
        <w:rPr>
          <w:szCs w:val="24"/>
        </w:rPr>
      </w:pPr>
      <w:r>
        <w:rPr>
          <w:color w:val="000000"/>
          <w:szCs w:val="24"/>
        </w:rPr>
        <w:t xml:space="preserve">69. Įgyvendinančioji institucija Projektų taisyklių IV skyriaus aštuonioliktajame skirsnyje nustatyta tvarka pagal Aprašo 6 </w:t>
      </w:r>
      <w:r>
        <w:rPr>
          <w:color w:val="000000"/>
          <w:szCs w:val="24"/>
        </w:rPr>
        <w:t>priede pateiktą formą parengia ir pateikia pareiškėjui dotacijos sutarties projektą ir nurodo pasiūlymo pasirašyti dotacijos sutartį galiojimo terminą, kuris negali būti vėlesnis negu 2021 m. gruodžio 31 diena. Pareiškėjui per įgyvendinančiosios institucij</w:t>
      </w:r>
      <w:r>
        <w:rPr>
          <w:color w:val="000000"/>
          <w:szCs w:val="24"/>
        </w:rPr>
        <w:t>os nustatytą pasiūlymo galiojimo terminą nepasirašius dotacijos sutarties, pasiūlymas pasirašyti dotacijos sutartį netenka galios. Pareiškėjas turi teisę kreiptis į įgyvendinančiąją instituciją su prašymu dėl objektyvių priežasčių, nepriklausančių nuo pare</w:t>
      </w:r>
      <w:r>
        <w:rPr>
          <w:color w:val="000000"/>
          <w:szCs w:val="24"/>
        </w:rPr>
        <w:t>iškėjo, pratęsti dotacijos sutarties pasirašymo terminą, bet ne ilgiau kaip 7 dienoms ir ne ilgiau kaip iki 2021 m. gruodžio 31 dienos.</w:t>
      </w:r>
    </w:p>
    <w:p w14:paraId="69FEDC20" w14:textId="77777777" w:rsidR="00B47408" w:rsidRDefault="008A142A">
      <w:pPr>
        <w:rPr>
          <w:rFonts w:eastAsia="MS Mincho"/>
          <w:i/>
          <w:iCs/>
          <w:sz w:val="20"/>
        </w:rPr>
      </w:pPr>
      <w:r>
        <w:rPr>
          <w:rFonts w:eastAsia="MS Mincho"/>
          <w:i/>
          <w:iCs/>
          <w:sz w:val="20"/>
        </w:rPr>
        <w:t>Punkto pakeitimai:</w:t>
      </w:r>
    </w:p>
    <w:p w14:paraId="714F9522" w14:textId="77777777" w:rsidR="00B47408" w:rsidRDefault="008A142A">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4-1050</w:t>
        </w:r>
      </w:hyperlink>
      <w:r>
        <w:rPr>
          <w:rFonts w:eastAsia="MS Mincho"/>
          <w:i/>
          <w:iCs/>
          <w:sz w:val="20"/>
        </w:rPr>
        <w:t>, 2021-10-05, paskelbta TAR 2021-10-05, i. k. 2021-20890</w:t>
      </w:r>
    </w:p>
    <w:p w14:paraId="15192D91" w14:textId="77777777" w:rsidR="00B47408" w:rsidRDefault="00B47408"/>
    <w:p w14:paraId="01F5E307" w14:textId="77777777" w:rsidR="00B47408" w:rsidRDefault="008A142A">
      <w:pPr>
        <w:tabs>
          <w:tab w:val="left" w:pos="1276"/>
        </w:tabs>
        <w:ind w:left="851"/>
        <w:jc w:val="both"/>
        <w:rPr>
          <w:szCs w:val="24"/>
        </w:rPr>
      </w:pPr>
      <w:r>
        <w:rPr>
          <w:szCs w:val="24"/>
        </w:rPr>
        <w:t xml:space="preserve">70. Dotacijos sutarties originalas gali būti rengiamas ir teikiamas: </w:t>
      </w:r>
    </w:p>
    <w:p w14:paraId="511344BB" w14:textId="77777777" w:rsidR="00B47408" w:rsidRDefault="008A142A">
      <w:pPr>
        <w:tabs>
          <w:tab w:val="left" w:pos="1418"/>
        </w:tabs>
        <w:ind w:left="1418" w:hanging="567"/>
        <w:jc w:val="both"/>
        <w:rPr>
          <w:szCs w:val="24"/>
        </w:rPr>
      </w:pPr>
      <w:r>
        <w:rPr>
          <w:szCs w:val="24"/>
        </w:rPr>
        <w:t>70.1. pasirašytas raštu popierinėje laikmenoje arba</w:t>
      </w:r>
    </w:p>
    <w:p w14:paraId="6B4094D2" w14:textId="77777777" w:rsidR="00B47408" w:rsidRDefault="008A142A">
      <w:pPr>
        <w:tabs>
          <w:tab w:val="left" w:pos="1418"/>
        </w:tabs>
        <w:ind w:left="851"/>
        <w:jc w:val="both"/>
        <w:rPr>
          <w:szCs w:val="24"/>
        </w:rPr>
      </w:pPr>
      <w:r>
        <w:rPr>
          <w:szCs w:val="24"/>
        </w:rPr>
        <w:lastRenderedPageBreak/>
        <w:t>70.2</w:t>
      </w:r>
      <w:r>
        <w:rPr>
          <w:szCs w:val="24"/>
        </w:rPr>
        <w:t xml:space="preserve">. pasirašytas kvalifikuotu elektroniniu parašu (tik elektroninėje laikmenoje).  </w:t>
      </w:r>
    </w:p>
    <w:p w14:paraId="279A39CC" w14:textId="77777777" w:rsidR="00B47408" w:rsidRDefault="008A142A">
      <w:pPr>
        <w:ind w:firstLine="851"/>
        <w:jc w:val="both"/>
        <w:rPr>
          <w:szCs w:val="24"/>
          <w:lang w:eastAsia="lt-LT"/>
        </w:rPr>
      </w:pPr>
      <w:r>
        <w:rPr>
          <w:szCs w:val="24"/>
          <w:lang w:eastAsia="lt-LT"/>
        </w:rPr>
        <w:t xml:space="preserve">71. Per 14 dienų nuo paraiškų vertinimo pabaigos įgyvendinančioji institucija svetainėje </w:t>
      </w:r>
      <w:r>
        <w:rPr>
          <w:szCs w:val="24"/>
        </w:rPr>
        <w:t>www.esinvesticijos.lt</w:t>
      </w:r>
      <w:r>
        <w:rPr>
          <w:szCs w:val="24"/>
          <w:lang w:eastAsia="lt-LT"/>
        </w:rPr>
        <w:t xml:space="preserve"> paskelbia pareiškėjus, kurių projektai buvo arba nebuvo atrinkti</w:t>
      </w:r>
      <w:r>
        <w:rPr>
          <w:szCs w:val="24"/>
          <w:lang w:eastAsia="lt-LT"/>
        </w:rPr>
        <w:t xml:space="preserve"> finansuoti, ir apie tai raštu (jeigu įdiegtos funkcinės galimybės – per DMS) taip pat informuoja pareiškėjus.</w:t>
      </w:r>
    </w:p>
    <w:p w14:paraId="62A8042D" w14:textId="77777777" w:rsidR="00B47408" w:rsidRDefault="00B47408">
      <w:pPr>
        <w:jc w:val="both"/>
        <w:rPr>
          <w:szCs w:val="24"/>
        </w:rPr>
      </w:pPr>
    </w:p>
    <w:p w14:paraId="62B50D9C" w14:textId="77777777" w:rsidR="00B47408" w:rsidRDefault="008A142A">
      <w:pPr>
        <w:ind w:left="480"/>
        <w:jc w:val="center"/>
        <w:rPr>
          <w:szCs w:val="24"/>
        </w:rPr>
      </w:pPr>
      <w:r>
        <w:rPr>
          <w:b/>
          <w:szCs w:val="24"/>
        </w:rPr>
        <w:t>VI SKYRIUS</w:t>
      </w:r>
    </w:p>
    <w:p w14:paraId="56D7FCA7" w14:textId="77777777" w:rsidR="00B47408" w:rsidRDefault="008A142A">
      <w:pPr>
        <w:ind w:left="480"/>
        <w:jc w:val="center"/>
        <w:rPr>
          <w:szCs w:val="24"/>
        </w:rPr>
      </w:pPr>
      <w:r>
        <w:rPr>
          <w:b/>
          <w:szCs w:val="24"/>
        </w:rPr>
        <w:t>PROJEKTŲ ĮGYVENDINIMO REIKALAVIMAI</w:t>
      </w:r>
    </w:p>
    <w:p w14:paraId="37046A7C" w14:textId="77777777" w:rsidR="00B47408" w:rsidRDefault="00B47408">
      <w:pPr>
        <w:ind w:left="480"/>
        <w:jc w:val="both"/>
        <w:rPr>
          <w:szCs w:val="24"/>
        </w:rPr>
      </w:pPr>
    </w:p>
    <w:p w14:paraId="3F75EC64" w14:textId="77777777" w:rsidR="00B47408" w:rsidRDefault="008A142A">
      <w:pPr>
        <w:tabs>
          <w:tab w:val="left" w:pos="1276"/>
        </w:tabs>
        <w:ind w:firstLine="851"/>
        <w:jc w:val="both"/>
        <w:rPr>
          <w:szCs w:val="24"/>
        </w:rPr>
      </w:pPr>
      <w:r>
        <w:rPr>
          <w:szCs w:val="24"/>
        </w:rPr>
        <w:t xml:space="preserve">72. Projektas įgyvendinamas pagal </w:t>
      </w:r>
      <w:r>
        <w:rPr>
          <w:szCs w:val="24"/>
          <w:lang w:eastAsia="lt-LT"/>
        </w:rPr>
        <w:t>dotacijos</w:t>
      </w:r>
      <w:r>
        <w:rPr>
          <w:szCs w:val="24"/>
        </w:rPr>
        <w:t xml:space="preserve"> sutartyje, Apraše ir Projektų taisyklėse nustatytus r</w:t>
      </w:r>
      <w:r>
        <w:rPr>
          <w:szCs w:val="24"/>
        </w:rPr>
        <w:t xml:space="preserve">eikalavimus. </w:t>
      </w:r>
    </w:p>
    <w:p w14:paraId="29FA8DE6" w14:textId="77777777" w:rsidR="00B47408" w:rsidRDefault="008A142A">
      <w:pPr>
        <w:ind w:firstLine="851"/>
        <w:jc w:val="both"/>
      </w:pPr>
      <w:r>
        <w:rPr>
          <w:color w:val="000000"/>
          <w:szCs w:val="24"/>
        </w:rPr>
        <w:t xml:space="preserve">73. </w:t>
      </w:r>
      <w:r>
        <w:rPr>
          <w:szCs w:val="24"/>
        </w:rPr>
        <w:t>Projekto vykdytojai neteikia mokėjimų prašymų įgyvendinančiajai institucijai. Lėšas projektų vykdytojams įgyvendinančioji institucija perveda per 60 dienų nuo Aprašo 35.2 papunktyje nurodytų dokumentų gavimo įgyvendinančioje institucijoje</w:t>
      </w:r>
      <w:r>
        <w:rPr>
          <w:szCs w:val="24"/>
        </w:rPr>
        <w:t xml:space="preserve"> dienos. Mokėjimų periodiškumas, tvarka ir dydis nustatomi dotacijos sutartyje.</w:t>
      </w:r>
    </w:p>
    <w:p w14:paraId="0C2274AB" w14:textId="77777777" w:rsidR="00B47408" w:rsidRDefault="008A142A">
      <w:pPr>
        <w:ind w:firstLine="851"/>
        <w:jc w:val="both"/>
        <w:rPr>
          <w:szCs w:val="24"/>
        </w:rPr>
      </w:pPr>
      <w:r>
        <w:rPr>
          <w:szCs w:val="24"/>
        </w:rPr>
        <w:t>73</w:t>
      </w:r>
      <w:r>
        <w:rPr>
          <w:szCs w:val="24"/>
          <w:vertAlign w:val="superscript"/>
        </w:rPr>
        <w:t>1</w:t>
      </w:r>
      <w:r>
        <w:rPr>
          <w:szCs w:val="24"/>
        </w:rPr>
        <w:t>. Vadovaujantis Projektų taisyklių 219–223 punktais, dotacijos sutartyje gali būti numatytas avansas, kurio suma negali viršyti 30 procentų nuo dotacijos sutartyje nustatyto</w:t>
      </w:r>
      <w:r>
        <w:rPr>
          <w:szCs w:val="24"/>
        </w:rPr>
        <w:t xml:space="preserve">s projekto vykdytojui skiriamos finansavimo lėšų sumos. </w:t>
      </w:r>
      <w:r>
        <w:rPr>
          <w:bCs/>
          <w:szCs w:val="24"/>
        </w:rPr>
        <w:t xml:space="preserve">Jeigu </w:t>
      </w:r>
      <w:r>
        <w:rPr>
          <w:szCs w:val="24"/>
        </w:rPr>
        <w:t xml:space="preserve">dotacijos sutartyje </w:t>
      </w:r>
      <w:r>
        <w:rPr>
          <w:bCs/>
          <w:szCs w:val="24"/>
        </w:rPr>
        <w:t xml:space="preserve">numatomas avansas, projekto vykdytojas turi pateikti avanso draudimo dokumentą </w:t>
      </w:r>
      <w:r>
        <w:rPr>
          <w:szCs w:val="24"/>
        </w:rPr>
        <w:t>(finansų įstaigos ar draudimo įmonės garantiją ar laidavimo raštą arba laidavimo draudimo raštą</w:t>
      </w:r>
      <w:r>
        <w:rPr>
          <w:szCs w:val="24"/>
        </w:rPr>
        <w:t xml:space="preserve"> dėl visos avanso sumos).</w:t>
      </w:r>
      <w:r>
        <w:rPr>
          <w:bCs/>
          <w:szCs w:val="24"/>
        </w:rPr>
        <w:t xml:space="preserve"> </w:t>
      </w:r>
      <w:r>
        <w:rPr>
          <w:szCs w:val="24"/>
        </w:rPr>
        <w:t>Avansas išmokamas per 60 dienų nuo dotacijos sutarties įsigaliojimo dienos.</w:t>
      </w:r>
      <w:r>
        <w:t xml:space="preserve"> </w:t>
      </w:r>
    </w:p>
    <w:p w14:paraId="20E27BDF" w14:textId="77777777" w:rsidR="00B47408" w:rsidRDefault="008A142A">
      <w:pPr>
        <w:tabs>
          <w:tab w:val="left" w:pos="1276"/>
        </w:tabs>
        <w:ind w:firstLine="851"/>
        <w:jc w:val="both"/>
        <w:rPr>
          <w:szCs w:val="24"/>
        </w:rPr>
      </w:pPr>
      <w:r>
        <w:rPr>
          <w:szCs w:val="24"/>
        </w:rPr>
        <w:t>74. Projekto (-ų) įgyvendinimo priežiūrai atlikti sudaromas Projekto (-ų) priežiūros komitetas, kuris stebi projekto įgyvendinimo pažangą ir teikia rekom</w:t>
      </w:r>
      <w:r>
        <w:rPr>
          <w:szCs w:val="24"/>
        </w:rPr>
        <w:t>endacijas projekto vykdytojui dėl projekto įgyvendinimo. Projekto (-ų) priežiūros komitetas sudaromas iš įgyvendinančiosios institucijos ir Ministerijos atstovų, į Projekto (-ų) priežiūros komitetą gali būti kviečiami, kitų institucijų, įstaigų ar organiza</w:t>
      </w:r>
      <w:r>
        <w:rPr>
          <w:szCs w:val="24"/>
        </w:rPr>
        <w:t>cijų atstovai. Projekto (-ų) priežiūros komiteto sudėtis tvirtinama Lietuvos Respublikos ekonomikos ir inovacijų ministro įsakymu, o jo veiklos principai bus nustatyti šio komiteto darbo reglamente.</w:t>
      </w:r>
    </w:p>
    <w:p w14:paraId="2BB6D2E2" w14:textId="77777777" w:rsidR="00B47408" w:rsidRDefault="008A142A">
      <w:pPr>
        <w:tabs>
          <w:tab w:val="left" w:pos="1276"/>
        </w:tabs>
        <w:ind w:firstLine="851"/>
        <w:jc w:val="both"/>
        <w:rPr>
          <w:szCs w:val="24"/>
        </w:rPr>
      </w:pPr>
      <w:r>
        <w:rPr>
          <w:szCs w:val="24"/>
        </w:rPr>
        <w:t>75. Projekto vykdytojas privalo informuoti apie įgyvendin</w:t>
      </w:r>
      <w:r>
        <w:rPr>
          <w:szCs w:val="24"/>
        </w:rPr>
        <w:t>amą ar įgyvendintą projektą Projektų taisyklių VII skyriaus trisdešimt septintajame skirsnyje nustatyta tvarka.</w:t>
      </w:r>
    </w:p>
    <w:p w14:paraId="1FC4FCC6" w14:textId="77777777" w:rsidR="00B47408" w:rsidRDefault="008A142A">
      <w:pPr>
        <w:tabs>
          <w:tab w:val="left" w:pos="1276"/>
        </w:tabs>
        <w:ind w:firstLine="851"/>
        <w:jc w:val="both"/>
        <w:rPr>
          <w:szCs w:val="24"/>
        </w:rPr>
      </w:pPr>
      <w:r>
        <w:rPr>
          <w:szCs w:val="24"/>
        </w:rPr>
        <w:t>76</w:t>
      </w:r>
      <w:r>
        <w:rPr>
          <w:szCs w:val="24"/>
        </w:rPr>
        <w:t xml:space="preserve">. Projekto užbaigimo reikalavimai nustatyti Projektų taisyklių IV skyriaus dvidešimt septintajame skirsnyje. </w:t>
      </w:r>
    </w:p>
    <w:p w14:paraId="6321F525" w14:textId="77777777" w:rsidR="00B47408" w:rsidRDefault="008A142A">
      <w:pPr>
        <w:tabs>
          <w:tab w:val="left" w:pos="1276"/>
        </w:tabs>
        <w:ind w:firstLine="851"/>
        <w:jc w:val="both"/>
        <w:rPr>
          <w:szCs w:val="24"/>
        </w:rPr>
      </w:pPr>
      <w:r>
        <w:rPr>
          <w:color w:val="000000"/>
          <w:szCs w:val="24"/>
        </w:rPr>
        <w:t>77. Visi su projekto įgyvendinimu susiję dokumentai turi būti saugomi Projektų taisyklių VII skyriaus keturiasdešimt antrajame skirsnyje nustatyta</w:t>
      </w:r>
      <w:r>
        <w:rPr>
          <w:color w:val="000000"/>
          <w:szCs w:val="24"/>
        </w:rPr>
        <w:t xml:space="preserve"> tvarka ir terminais. </w:t>
      </w:r>
      <w:r>
        <w:rPr>
          <w:szCs w:val="24"/>
          <w:lang w:eastAsia="lt-LT"/>
        </w:rPr>
        <w:t xml:space="preserve"> </w:t>
      </w:r>
    </w:p>
    <w:p w14:paraId="28C675A4" w14:textId="77777777" w:rsidR="00B47408" w:rsidRDefault="00B47408">
      <w:pPr>
        <w:tabs>
          <w:tab w:val="left" w:pos="1276"/>
        </w:tabs>
        <w:ind w:left="851"/>
        <w:jc w:val="both"/>
        <w:rPr>
          <w:szCs w:val="24"/>
        </w:rPr>
      </w:pPr>
    </w:p>
    <w:p w14:paraId="609BEF51" w14:textId="77777777" w:rsidR="00B47408" w:rsidRDefault="008A142A">
      <w:pPr>
        <w:jc w:val="center"/>
        <w:rPr>
          <w:b/>
          <w:szCs w:val="24"/>
          <w:lang w:eastAsia="lt-LT"/>
        </w:rPr>
      </w:pPr>
      <w:r>
        <w:rPr>
          <w:b/>
          <w:szCs w:val="24"/>
          <w:lang w:eastAsia="lt-LT"/>
        </w:rPr>
        <w:t>VII SKYRIUS</w:t>
      </w:r>
    </w:p>
    <w:p w14:paraId="5938CEFD" w14:textId="77777777" w:rsidR="00B47408" w:rsidRDefault="008A142A">
      <w:pPr>
        <w:jc w:val="center"/>
        <w:rPr>
          <w:b/>
          <w:szCs w:val="24"/>
          <w:lang w:eastAsia="lt-LT"/>
        </w:rPr>
      </w:pPr>
      <w:r>
        <w:rPr>
          <w:b/>
          <w:szCs w:val="24"/>
          <w:lang w:eastAsia="lt-LT"/>
        </w:rPr>
        <w:t>APRAŠO KEITIMO TVARKA</w:t>
      </w:r>
    </w:p>
    <w:p w14:paraId="7369B492" w14:textId="77777777" w:rsidR="00B47408" w:rsidRDefault="00B47408">
      <w:pPr>
        <w:ind w:firstLine="851"/>
        <w:jc w:val="both"/>
        <w:rPr>
          <w:szCs w:val="24"/>
          <w:lang w:eastAsia="lt-LT"/>
        </w:rPr>
      </w:pPr>
    </w:p>
    <w:p w14:paraId="39413E20" w14:textId="77777777" w:rsidR="00B47408" w:rsidRDefault="008A142A">
      <w:pPr>
        <w:tabs>
          <w:tab w:val="left" w:pos="1276"/>
        </w:tabs>
        <w:ind w:left="851"/>
        <w:jc w:val="both"/>
        <w:rPr>
          <w:szCs w:val="24"/>
          <w:lang w:eastAsia="lt-LT"/>
        </w:rPr>
      </w:pPr>
      <w:r>
        <w:rPr>
          <w:szCs w:val="24"/>
          <w:lang w:eastAsia="lt-LT"/>
        </w:rPr>
        <w:t xml:space="preserve">78. Aprašo keitimo tvarka nustatyta Projektų taisyklių III skyriaus vienuoliktajame skirsnyje. </w:t>
      </w:r>
    </w:p>
    <w:p w14:paraId="16F9197C" w14:textId="77777777" w:rsidR="00B47408" w:rsidRDefault="008A142A">
      <w:pPr>
        <w:tabs>
          <w:tab w:val="left" w:pos="1276"/>
        </w:tabs>
        <w:ind w:firstLine="851"/>
        <w:jc w:val="both"/>
        <w:rPr>
          <w:szCs w:val="24"/>
          <w:lang w:eastAsia="lt-LT"/>
        </w:rPr>
      </w:pPr>
      <w:r>
        <w:rPr>
          <w:szCs w:val="24"/>
          <w:lang w:eastAsia="lt-LT"/>
        </w:rPr>
        <w:t>79. Jei Aprašas keičiamas jau atrinkus projektus, šie pakeitimai, nepažeidžiant lygiateisiškumo prin</w:t>
      </w:r>
      <w:r>
        <w:rPr>
          <w:szCs w:val="24"/>
          <w:lang w:eastAsia="lt-LT"/>
        </w:rPr>
        <w:t xml:space="preserve">cipo, taikomi ir įgyvendinamiems projektams Projektų taisyklių 91 punkte nustatytais atvejais. </w:t>
      </w:r>
    </w:p>
    <w:p w14:paraId="6D5364F0" w14:textId="77777777" w:rsidR="00B47408" w:rsidRDefault="008A142A">
      <w:pPr>
        <w:tabs>
          <w:tab w:val="left" w:pos="1276"/>
        </w:tabs>
        <w:ind w:left="480"/>
        <w:jc w:val="center"/>
        <w:rPr>
          <w:szCs w:val="24"/>
        </w:rPr>
      </w:pPr>
      <w:r>
        <w:rPr>
          <w:sz w:val="23"/>
          <w:szCs w:val="23"/>
        </w:rPr>
        <w:t>__________________________</w:t>
      </w:r>
    </w:p>
    <w:p w14:paraId="3354428D" w14:textId="77777777" w:rsidR="00B47408" w:rsidRDefault="008A142A">
      <w:pPr>
        <w:rPr>
          <w:rFonts w:eastAsia="MS Mincho"/>
          <w:i/>
          <w:iCs/>
          <w:sz w:val="20"/>
        </w:rPr>
      </w:pPr>
      <w:r>
        <w:rPr>
          <w:rFonts w:eastAsia="MS Mincho"/>
          <w:i/>
          <w:iCs/>
          <w:sz w:val="20"/>
        </w:rPr>
        <w:t>Priedo pakeitimai:</w:t>
      </w:r>
    </w:p>
    <w:p w14:paraId="4289DC56" w14:textId="77777777" w:rsidR="00B47408" w:rsidRDefault="008A142A">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4-1050</w:t>
        </w:r>
      </w:hyperlink>
      <w:r>
        <w:rPr>
          <w:rFonts w:eastAsia="MS Mincho"/>
          <w:i/>
          <w:iCs/>
          <w:sz w:val="20"/>
        </w:rPr>
        <w:t xml:space="preserve">, </w:t>
      </w:r>
      <w:r>
        <w:rPr>
          <w:rFonts w:eastAsia="MS Mincho"/>
          <w:i/>
          <w:iCs/>
          <w:sz w:val="20"/>
        </w:rPr>
        <w:t>2021-10-05, paskelbta TAR 2021-10-05, i. k. 2021-20890</w:t>
      </w:r>
    </w:p>
    <w:p w14:paraId="3DD6A32A" w14:textId="77777777" w:rsidR="00B47408" w:rsidRDefault="00B47408"/>
    <w:p w14:paraId="6E3E4684" w14:textId="77777777" w:rsidR="00B47408" w:rsidRDefault="00B47408">
      <w:pPr>
        <w:ind w:left="8586"/>
        <w:jc w:val="both"/>
        <w:sectPr w:rsidR="00B47408">
          <w:pgSz w:w="11906" w:h="16838"/>
          <w:pgMar w:top="1701" w:right="567" w:bottom="1134" w:left="1701" w:header="567" w:footer="567" w:gutter="0"/>
          <w:pgNumType w:start="1"/>
          <w:cols w:space="1296"/>
          <w:titlePg/>
          <w:docGrid w:linePitch="360"/>
        </w:sectPr>
      </w:pPr>
    </w:p>
    <w:p w14:paraId="662421FF" w14:textId="77777777" w:rsidR="00B47408" w:rsidRDefault="008A142A">
      <w:pPr>
        <w:ind w:left="8586"/>
        <w:jc w:val="both"/>
        <w:rPr>
          <w:szCs w:val="24"/>
        </w:rPr>
      </w:pPr>
      <w:r>
        <w:rPr>
          <w:szCs w:val="24"/>
        </w:rPr>
        <w:lastRenderedPageBreak/>
        <w:t xml:space="preserve">2014–2020 metų Europos Sąjungos fondų investicijų </w:t>
      </w:r>
    </w:p>
    <w:p w14:paraId="13393125" w14:textId="77777777" w:rsidR="00B47408" w:rsidRDefault="008A142A">
      <w:pPr>
        <w:ind w:left="8586"/>
        <w:jc w:val="both"/>
        <w:rPr>
          <w:szCs w:val="24"/>
        </w:rPr>
      </w:pPr>
      <w:r>
        <w:rPr>
          <w:szCs w:val="24"/>
        </w:rPr>
        <w:t>veiksmų programos 1 prioriteto „Mokslinių tyrimų,</w:t>
      </w:r>
    </w:p>
    <w:p w14:paraId="141F1570" w14:textId="77777777" w:rsidR="00B47408" w:rsidRDefault="008A142A">
      <w:pPr>
        <w:ind w:left="8586"/>
        <w:jc w:val="both"/>
        <w:rPr>
          <w:szCs w:val="24"/>
        </w:rPr>
      </w:pPr>
      <w:r>
        <w:rPr>
          <w:szCs w:val="24"/>
        </w:rPr>
        <w:t>eksperimentinės plėtros ir inovacijų skatinimas“</w:t>
      </w:r>
    </w:p>
    <w:p w14:paraId="0786179F" w14:textId="77777777" w:rsidR="00B47408" w:rsidRDefault="008A142A">
      <w:pPr>
        <w:ind w:left="8586"/>
        <w:jc w:val="both"/>
        <w:rPr>
          <w:szCs w:val="24"/>
          <w:lang w:eastAsia="lt-LT"/>
        </w:rPr>
      </w:pPr>
      <w:r>
        <w:rPr>
          <w:szCs w:val="24"/>
        </w:rPr>
        <w:t xml:space="preserve">priemonės Nr. </w:t>
      </w:r>
      <w:r>
        <w:rPr>
          <w:szCs w:val="24"/>
          <w:lang w:eastAsia="lt-LT"/>
        </w:rPr>
        <w:t xml:space="preserve">01.2.1-MITA-T-852 </w:t>
      </w:r>
      <w:r>
        <w:rPr>
          <w:rFonts w:eastAsia="Calibri"/>
          <w:szCs w:val="24"/>
          <w:lang w:eastAsia="lt-LT"/>
        </w:rPr>
        <w:t>„</w:t>
      </w:r>
      <w:r>
        <w:rPr>
          <w:szCs w:val="24"/>
          <w:lang w:eastAsia="lt-LT"/>
        </w:rPr>
        <w:t>I</w:t>
      </w:r>
      <w:r>
        <w:rPr>
          <w:szCs w:val="24"/>
          <w:lang w:eastAsia="lt-LT"/>
        </w:rPr>
        <w:t>nostartas“</w:t>
      </w:r>
    </w:p>
    <w:p w14:paraId="3E44EF80" w14:textId="77777777" w:rsidR="00B47408" w:rsidRDefault="008A142A">
      <w:pPr>
        <w:ind w:left="8586"/>
        <w:jc w:val="both"/>
        <w:rPr>
          <w:szCs w:val="24"/>
        </w:rPr>
      </w:pPr>
      <w:r>
        <w:rPr>
          <w:szCs w:val="24"/>
        </w:rPr>
        <w:t>projektų finansavimo sąlygų aprašo Nr. 1</w:t>
      </w:r>
    </w:p>
    <w:p w14:paraId="75A4D8F0" w14:textId="77777777" w:rsidR="00B47408" w:rsidRDefault="008A142A">
      <w:pPr>
        <w:ind w:left="7209" w:firstLine="1296"/>
        <w:jc w:val="both"/>
        <w:rPr>
          <w:szCs w:val="24"/>
          <w:lang w:eastAsia="lt-LT"/>
        </w:rPr>
      </w:pPr>
      <w:r>
        <w:rPr>
          <w:szCs w:val="24"/>
          <w:lang w:eastAsia="lt-LT"/>
        </w:rPr>
        <w:t>1 priedas</w:t>
      </w:r>
    </w:p>
    <w:p w14:paraId="50236E6A" w14:textId="77777777" w:rsidR="00B47408" w:rsidRDefault="00B47408">
      <w:pPr>
        <w:ind w:left="3888" w:firstLine="1296"/>
        <w:jc w:val="both"/>
        <w:rPr>
          <w:szCs w:val="24"/>
          <w:lang w:eastAsia="lt-LT"/>
        </w:rPr>
      </w:pPr>
    </w:p>
    <w:p w14:paraId="7A4FC2D4" w14:textId="77777777" w:rsidR="00B47408" w:rsidRDefault="008A142A">
      <w:pPr>
        <w:ind w:firstLine="851"/>
        <w:jc w:val="center"/>
        <w:rPr>
          <w:b/>
          <w:szCs w:val="24"/>
          <w:lang w:eastAsia="lt-LT"/>
        </w:rPr>
      </w:pPr>
      <w:r>
        <w:rPr>
          <w:b/>
          <w:szCs w:val="24"/>
          <w:lang w:eastAsia="lt-LT"/>
        </w:rPr>
        <w:t>PROJEKTO TINKAMUMO FINANSUOTI VERTINIMO LENTELĖ</w:t>
      </w:r>
    </w:p>
    <w:p w14:paraId="60F2358D" w14:textId="77777777" w:rsidR="00B47408" w:rsidRDefault="00B47408">
      <w:pPr>
        <w:ind w:firstLine="851"/>
        <w:jc w:val="center"/>
        <w:rPr>
          <w:szCs w:val="24"/>
          <w:lang w:eastAsia="lt-LT"/>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10438"/>
      </w:tblGrid>
      <w:tr w:rsidR="00B47408" w14:paraId="6A8CA151" w14:textId="77777777">
        <w:tc>
          <w:tcPr>
            <w:tcW w:w="4617" w:type="dxa"/>
          </w:tcPr>
          <w:p w14:paraId="46FD49D9" w14:textId="77777777" w:rsidR="00B47408" w:rsidRDefault="008A142A">
            <w:pPr>
              <w:ind w:firstLine="851"/>
              <w:jc w:val="both"/>
              <w:rPr>
                <w:b/>
                <w:bCs/>
                <w:szCs w:val="24"/>
                <w:lang w:eastAsia="lt-LT"/>
              </w:rPr>
            </w:pPr>
            <w:r>
              <w:rPr>
                <w:b/>
                <w:bCs/>
                <w:szCs w:val="24"/>
                <w:lang w:eastAsia="lt-LT"/>
              </w:rPr>
              <w:t>Paraiškos kodas</w:t>
            </w:r>
          </w:p>
        </w:tc>
        <w:tc>
          <w:tcPr>
            <w:tcW w:w="10438" w:type="dxa"/>
          </w:tcPr>
          <w:p w14:paraId="7E06EBAF" w14:textId="77777777" w:rsidR="00B47408" w:rsidRDefault="00B47408">
            <w:pPr>
              <w:ind w:firstLine="851"/>
              <w:jc w:val="both"/>
              <w:rPr>
                <w:bCs/>
                <w:i/>
                <w:szCs w:val="24"/>
                <w:lang w:eastAsia="lt-LT"/>
              </w:rPr>
            </w:pPr>
          </w:p>
        </w:tc>
      </w:tr>
      <w:tr w:rsidR="00B47408" w14:paraId="688ED07E" w14:textId="77777777">
        <w:tc>
          <w:tcPr>
            <w:tcW w:w="4617" w:type="dxa"/>
          </w:tcPr>
          <w:p w14:paraId="30158D4C" w14:textId="77777777" w:rsidR="00B47408" w:rsidRDefault="008A142A">
            <w:pPr>
              <w:ind w:firstLine="851"/>
              <w:jc w:val="both"/>
              <w:rPr>
                <w:b/>
                <w:bCs/>
                <w:szCs w:val="24"/>
                <w:lang w:eastAsia="lt-LT"/>
              </w:rPr>
            </w:pPr>
            <w:r>
              <w:rPr>
                <w:b/>
                <w:bCs/>
                <w:szCs w:val="24"/>
                <w:lang w:eastAsia="lt-LT"/>
              </w:rPr>
              <w:t>Pareiškėjo pavadinimas</w:t>
            </w:r>
          </w:p>
        </w:tc>
        <w:tc>
          <w:tcPr>
            <w:tcW w:w="10438" w:type="dxa"/>
          </w:tcPr>
          <w:p w14:paraId="45DA7387" w14:textId="77777777" w:rsidR="00B47408" w:rsidRDefault="00B47408">
            <w:pPr>
              <w:ind w:firstLine="851"/>
              <w:jc w:val="both"/>
              <w:rPr>
                <w:bCs/>
                <w:i/>
                <w:szCs w:val="24"/>
                <w:lang w:eastAsia="lt-LT"/>
              </w:rPr>
            </w:pPr>
          </w:p>
        </w:tc>
      </w:tr>
      <w:tr w:rsidR="00B47408" w14:paraId="5AB67831" w14:textId="77777777">
        <w:tc>
          <w:tcPr>
            <w:tcW w:w="4617" w:type="dxa"/>
          </w:tcPr>
          <w:p w14:paraId="49E1526E" w14:textId="77777777" w:rsidR="00B47408" w:rsidRDefault="008A142A">
            <w:pPr>
              <w:ind w:firstLine="851"/>
              <w:jc w:val="both"/>
              <w:rPr>
                <w:b/>
                <w:bCs/>
                <w:szCs w:val="24"/>
                <w:lang w:eastAsia="lt-LT"/>
              </w:rPr>
            </w:pPr>
            <w:r>
              <w:rPr>
                <w:b/>
                <w:bCs/>
                <w:szCs w:val="24"/>
                <w:lang w:eastAsia="lt-LT"/>
              </w:rPr>
              <w:t>Projekto pavadinimas</w:t>
            </w:r>
          </w:p>
        </w:tc>
        <w:tc>
          <w:tcPr>
            <w:tcW w:w="10438" w:type="dxa"/>
          </w:tcPr>
          <w:p w14:paraId="64242BF0" w14:textId="77777777" w:rsidR="00B47408" w:rsidRDefault="00B47408">
            <w:pPr>
              <w:ind w:firstLine="851"/>
              <w:jc w:val="both"/>
              <w:rPr>
                <w:bCs/>
                <w:i/>
                <w:szCs w:val="24"/>
                <w:lang w:eastAsia="lt-LT"/>
              </w:rPr>
            </w:pPr>
          </w:p>
        </w:tc>
      </w:tr>
      <w:tr w:rsidR="00B47408" w14:paraId="348609D7" w14:textId="77777777">
        <w:tc>
          <w:tcPr>
            <w:tcW w:w="15055" w:type="dxa"/>
            <w:gridSpan w:val="2"/>
          </w:tcPr>
          <w:p w14:paraId="252DE01F" w14:textId="77777777" w:rsidR="00B47408" w:rsidRDefault="008A142A">
            <w:pPr>
              <w:ind w:firstLine="851"/>
              <w:jc w:val="both"/>
              <w:rPr>
                <w:b/>
                <w:bCs/>
                <w:szCs w:val="24"/>
                <w:lang w:eastAsia="lt-LT"/>
              </w:rPr>
            </w:pPr>
            <w:r>
              <w:rPr>
                <w:b/>
                <w:bCs/>
                <w:szCs w:val="24"/>
                <w:lang w:eastAsia="lt-LT"/>
              </w:rPr>
              <w:t xml:space="preserve">Projektą planuojama įgyvendinti: </w:t>
            </w:r>
          </w:p>
          <w:p w14:paraId="6BFBC373" w14:textId="77777777" w:rsidR="00B47408" w:rsidRDefault="008A142A">
            <w:pPr>
              <w:ind w:firstLine="851"/>
              <w:jc w:val="both"/>
              <w:rPr>
                <w:b/>
                <w:bCs/>
                <w:szCs w:val="24"/>
                <w:lang w:eastAsia="lt-LT"/>
              </w:rPr>
            </w:pPr>
            <w:r>
              <w:rPr>
                <w:sz w:val="28"/>
                <w:szCs w:val="28"/>
              </w:rPr>
              <w:t xml:space="preserve">□ </w:t>
            </w:r>
            <w:r>
              <w:rPr>
                <w:b/>
                <w:bCs/>
                <w:szCs w:val="24"/>
                <w:lang w:eastAsia="lt-LT"/>
              </w:rPr>
              <w:t xml:space="preserve">su partneriu (-iais)              </w:t>
            </w:r>
            <w:r>
              <w:rPr>
                <w:sz w:val="28"/>
                <w:szCs w:val="28"/>
              </w:rPr>
              <w:t xml:space="preserve">□ </w:t>
            </w:r>
            <w:r>
              <w:rPr>
                <w:b/>
                <w:bCs/>
                <w:szCs w:val="24"/>
                <w:lang w:eastAsia="lt-LT"/>
              </w:rPr>
              <w:t>be partnerio (-ių)</w:t>
            </w:r>
          </w:p>
        </w:tc>
      </w:tr>
      <w:tr w:rsidR="00B47408" w14:paraId="6068E3A7" w14:textId="77777777">
        <w:tc>
          <w:tcPr>
            <w:tcW w:w="15055" w:type="dxa"/>
            <w:gridSpan w:val="2"/>
          </w:tcPr>
          <w:p w14:paraId="153448B6" w14:textId="77777777" w:rsidR="00B47408" w:rsidRDefault="008A142A">
            <w:pPr>
              <w:ind w:firstLine="851"/>
              <w:jc w:val="both"/>
              <w:rPr>
                <w:b/>
                <w:bCs/>
                <w:szCs w:val="24"/>
                <w:lang w:eastAsia="lt-LT"/>
              </w:rPr>
            </w:pPr>
            <w:r>
              <w:rPr>
                <w:sz w:val="28"/>
                <w:szCs w:val="28"/>
              </w:rPr>
              <w:t xml:space="preserve">□ </w:t>
            </w:r>
            <w:r>
              <w:rPr>
                <w:b/>
                <w:bCs/>
                <w:szCs w:val="24"/>
                <w:lang w:eastAsia="lt-LT"/>
              </w:rPr>
              <w:t xml:space="preserve">PIRMINĖ               </w:t>
            </w:r>
            <w:r>
              <w:rPr>
                <w:sz w:val="28"/>
                <w:szCs w:val="28"/>
              </w:rPr>
              <w:t xml:space="preserve">□ </w:t>
            </w:r>
            <w:r>
              <w:rPr>
                <w:b/>
                <w:bCs/>
                <w:szCs w:val="24"/>
                <w:lang w:eastAsia="lt-LT"/>
              </w:rPr>
              <w:t>PATIKSLINTA</w:t>
            </w:r>
          </w:p>
          <w:p w14:paraId="11D62C29" w14:textId="77777777" w:rsidR="00B47408" w:rsidRDefault="008A142A">
            <w:pPr>
              <w:ind w:firstLine="851"/>
              <w:jc w:val="both"/>
              <w:rPr>
                <w:bCs/>
                <w:i/>
                <w:szCs w:val="24"/>
                <w:lang w:eastAsia="lt-LT"/>
              </w:rPr>
            </w:pPr>
            <w:r>
              <w:rPr>
                <w:bCs/>
                <w:i/>
                <w:szCs w:val="24"/>
                <w:lang w:eastAsia="lt-LT"/>
              </w:rPr>
              <w:t xml:space="preserve">(Žymima „Patikslinta“ tais atvejais, kai ši lentelė tikslinama po to, kai paraiška grąžinama pakartotiniai įvertinti.) </w:t>
            </w:r>
          </w:p>
        </w:tc>
      </w:tr>
    </w:tbl>
    <w:p w14:paraId="32F277CD" w14:textId="77777777" w:rsidR="00B47408" w:rsidRDefault="00B47408">
      <w:pPr>
        <w:ind w:firstLine="851"/>
        <w:jc w:val="both"/>
        <w:rPr>
          <w:i/>
          <w:szCs w:val="24"/>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4961"/>
        <w:gridCol w:w="993"/>
        <w:gridCol w:w="850"/>
        <w:gridCol w:w="2977"/>
      </w:tblGrid>
      <w:tr w:rsidR="00B47408" w14:paraId="53167641" w14:textId="77777777">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1AEAD029" w14:textId="77777777" w:rsidR="00B47408" w:rsidRDefault="008A142A">
            <w:pPr>
              <w:ind w:firstLine="851"/>
              <w:jc w:val="center"/>
              <w:rPr>
                <w:b/>
                <w:bCs/>
                <w:szCs w:val="24"/>
                <w:lang w:eastAsia="lt-LT"/>
              </w:rPr>
            </w:pPr>
            <w:r>
              <w:rPr>
                <w:b/>
                <w:bCs/>
                <w:szCs w:val="24"/>
                <w:lang w:eastAsia="lt-LT"/>
              </w:rPr>
              <w:t>Bendrasis reikalavimas /</w:t>
            </w:r>
          </w:p>
          <w:p w14:paraId="3D4082D2" w14:textId="77777777" w:rsidR="00B47408" w:rsidRDefault="008A142A">
            <w:pPr>
              <w:jc w:val="both"/>
              <w:rPr>
                <w:b/>
                <w:bCs/>
                <w:szCs w:val="24"/>
                <w:lang w:eastAsia="lt-LT"/>
              </w:rPr>
            </w:pPr>
            <w:r>
              <w:rPr>
                <w:b/>
                <w:bCs/>
                <w:szCs w:val="24"/>
                <w:lang w:eastAsia="lt-LT"/>
              </w:rPr>
              <w:t xml:space="preserve">specialusis projektų atrankos kriterijus (toliau – specialusis kriterijus), jo vertinimo aspektai ir </w:t>
            </w:r>
            <w:r>
              <w:rPr>
                <w:b/>
                <w:bCs/>
                <w:szCs w:val="24"/>
                <w:lang w:eastAsia="lt-LT"/>
              </w:rPr>
              <w:t>paaiškinimai</w:t>
            </w:r>
          </w:p>
          <w:p w14:paraId="6EE78887" w14:textId="77777777" w:rsidR="00B47408" w:rsidRDefault="00B47408">
            <w:pPr>
              <w:ind w:firstLine="851"/>
              <w:jc w:val="center"/>
              <w:rPr>
                <w:szCs w:val="24"/>
                <w:lang w:eastAsia="lt-LT"/>
              </w:rPr>
            </w:pPr>
          </w:p>
        </w:tc>
        <w:tc>
          <w:tcPr>
            <w:tcW w:w="4961" w:type="dxa"/>
            <w:vMerge w:val="restart"/>
            <w:tcBorders>
              <w:top w:val="single" w:sz="4" w:space="0" w:color="000000"/>
              <w:left w:val="single" w:sz="4" w:space="0" w:color="000000"/>
              <w:right w:val="single" w:sz="4" w:space="0" w:color="000000"/>
            </w:tcBorders>
            <w:shd w:val="clear" w:color="auto" w:fill="D9D9D9"/>
          </w:tcPr>
          <w:p w14:paraId="436DA5DE" w14:textId="77777777" w:rsidR="00B47408" w:rsidRDefault="008A142A">
            <w:pPr>
              <w:ind w:firstLine="851"/>
              <w:jc w:val="center"/>
              <w:rPr>
                <w:bCs/>
                <w:i/>
                <w:szCs w:val="24"/>
                <w:lang w:eastAsia="lt-LT"/>
              </w:rPr>
            </w:pPr>
            <w:r>
              <w:rPr>
                <w:b/>
                <w:bCs/>
                <w:szCs w:val="24"/>
                <w:lang w:eastAsia="lt-LT"/>
              </w:rPr>
              <w:t>Bendrojo reikalavimo/ specialiojo kriterijaus detalizavimas</w:t>
            </w: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6081152E" w14:textId="77777777" w:rsidR="00B47408" w:rsidRDefault="008A142A">
            <w:pPr>
              <w:ind w:firstLine="851"/>
              <w:jc w:val="center"/>
              <w:rPr>
                <w:szCs w:val="24"/>
                <w:lang w:eastAsia="lt-LT"/>
              </w:rPr>
            </w:pPr>
            <w:r>
              <w:rPr>
                <w:b/>
                <w:bCs/>
                <w:szCs w:val="24"/>
                <w:lang w:eastAsia="lt-LT"/>
              </w:rPr>
              <w:t>Bendrojo reikalavimo / specialiojo kriterijaus vertinimas</w:t>
            </w:r>
          </w:p>
        </w:tc>
      </w:tr>
      <w:tr w:rsidR="00B47408" w14:paraId="24755BD1" w14:textId="77777777">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1FC36EB6" w14:textId="77777777" w:rsidR="00B47408" w:rsidRDefault="00B47408">
            <w:pPr>
              <w:ind w:firstLine="851"/>
              <w:jc w:val="both"/>
              <w:rPr>
                <w:szCs w:val="24"/>
                <w:lang w:eastAsia="lt-LT"/>
              </w:rPr>
            </w:pPr>
          </w:p>
        </w:tc>
        <w:tc>
          <w:tcPr>
            <w:tcW w:w="4961" w:type="dxa"/>
            <w:vMerge/>
            <w:tcBorders>
              <w:left w:val="single" w:sz="4" w:space="0" w:color="000000"/>
              <w:bottom w:val="single" w:sz="4" w:space="0" w:color="000000"/>
              <w:right w:val="single" w:sz="4" w:space="0" w:color="000000"/>
            </w:tcBorders>
            <w:shd w:val="clear" w:color="auto" w:fill="D9D9D9"/>
          </w:tcPr>
          <w:p w14:paraId="277B0074" w14:textId="77777777" w:rsidR="00B47408" w:rsidRDefault="00B47408">
            <w:pPr>
              <w:ind w:firstLine="851"/>
              <w:jc w:val="center"/>
              <w:rPr>
                <w:b/>
                <w:bCs/>
                <w:szCs w:val="24"/>
                <w:lang w:eastAsia="lt-LT"/>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4CD2ECB" w14:textId="77777777" w:rsidR="00B47408" w:rsidRDefault="008A142A">
            <w:pPr>
              <w:ind w:firstLine="851"/>
              <w:jc w:val="center"/>
              <w:rPr>
                <w:szCs w:val="24"/>
                <w:lang w:eastAsia="lt-LT"/>
              </w:rPr>
            </w:pPr>
            <w:r>
              <w:rPr>
                <w:b/>
                <w:bCs/>
                <w:szCs w:val="24"/>
                <w:lang w:eastAsia="lt-LT"/>
              </w:rPr>
              <w:t>Taip / Ne / Netaikoma/ Taip su išlyga</w:t>
            </w:r>
          </w:p>
        </w:tc>
        <w:tc>
          <w:tcPr>
            <w:tcW w:w="2977" w:type="dxa"/>
            <w:tcBorders>
              <w:top w:val="single" w:sz="4" w:space="0" w:color="000000"/>
              <w:left w:val="single" w:sz="4" w:space="0" w:color="000000"/>
              <w:bottom w:val="single" w:sz="4" w:space="0" w:color="000000"/>
              <w:right w:val="single" w:sz="4" w:space="0" w:color="000000"/>
            </w:tcBorders>
            <w:shd w:val="clear" w:color="auto" w:fill="D9D9D9"/>
            <w:hideMark/>
          </w:tcPr>
          <w:p w14:paraId="3E88F49E" w14:textId="77777777" w:rsidR="00B47408" w:rsidRDefault="008A142A">
            <w:pPr>
              <w:ind w:firstLine="851"/>
              <w:jc w:val="center"/>
              <w:rPr>
                <w:b/>
                <w:bCs/>
                <w:szCs w:val="24"/>
              </w:rPr>
            </w:pPr>
            <w:r>
              <w:rPr>
                <w:b/>
                <w:bCs/>
                <w:szCs w:val="24"/>
              </w:rPr>
              <w:t>Komentarai</w:t>
            </w:r>
          </w:p>
          <w:p w14:paraId="271D2731" w14:textId="77777777" w:rsidR="00B47408" w:rsidRDefault="00B47408">
            <w:pPr>
              <w:ind w:firstLine="851"/>
              <w:jc w:val="center"/>
              <w:rPr>
                <w:szCs w:val="24"/>
                <w:lang w:eastAsia="lt-LT"/>
              </w:rPr>
            </w:pPr>
          </w:p>
        </w:tc>
      </w:tr>
      <w:tr w:rsidR="00B47408" w14:paraId="4D1E48DD" w14:textId="77777777">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455032AC" w14:textId="77777777" w:rsidR="00B47408" w:rsidRDefault="00B47408">
            <w:pPr>
              <w:ind w:firstLine="851"/>
              <w:jc w:val="both"/>
              <w:rPr>
                <w:szCs w:val="24"/>
                <w:lang w:eastAsia="lt-LT"/>
              </w:rPr>
            </w:pPr>
          </w:p>
        </w:tc>
        <w:tc>
          <w:tcPr>
            <w:tcW w:w="4961" w:type="dxa"/>
            <w:tcBorders>
              <w:left w:val="single" w:sz="4" w:space="0" w:color="000000"/>
              <w:bottom w:val="single" w:sz="4" w:space="0" w:color="000000"/>
              <w:right w:val="single" w:sz="4" w:space="0" w:color="000000"/>
            </w:tcBorders>
            <w:shd w:val="clear" w:color="auto" w:fill="auto"/>
          </w:tcPr>
          <w:p w14:paraId="30B4D0D8" w14:textId="77777777" w:rsidR="00B47408" w:rsidRDefault="00B47408">
            <w:pPr>
              <w:ind w:firstLine="851"/>
              <w:jc w:val="both"/>
              <w:rPr>
                <w:b/>
                <w:bCs/>
                <w:szCs w:val="24"/>
                <w:lang w:eastAsia="lt-LT"/>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23BCB893" w14:textId="77777777" w:rsidR="00B47408" w:rsidRDefault="00B47408">
            <w:pPr>
              <w:ind w:firstLine="851"/>
              <w:jc w:val="both"/>
              <w:rPr>
                <w:b/>
                <w:bCs/>
                <w:szCs w:val="24"/>
                <w:lang w:eastAsia="lt-LT"/>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A01AB88" w14:textId="77777777" w:rsidR="00B47408" w:rsidRDefault="00B47408">
            <w:pPr>
              <w:ind w:firstLine="851"/>
              <w:jc w:val="both"/>
              <w:rPr>
                <w:b/>
                <w:bCs/>
                <w:szCs w:val="24"/>
              </w:rPr>
            </w:pPr>
          </w:p>
        </w:tc>
      </w:tr>
      <w:tr w:rsidR="00B47408" w14:paraId="6B7AF4B4" w14:textId="77777777">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1DDE1291" w14:textId="77777777" w:rsidR="00B47408" w:rsidRDefault="008A142A">
            <w:pPr>
              <w:jc w:val="both"/>
              <w:rPr>
                <w:szCs w:val="24"/>
                <w:lang w:eastAsia="lt-LT"/>
              </w:rPr>
            </w:pPr>
            <w:r>
              <w:rPr>
                <w:b/>
                <w:bCs/>
                <w:szCs w:val="24"/>
                <w:lang w:eastAsia="lt-LT"/>
              </w:rPr>
              <w:t>1. P</w:t>
            </w:r>
            <w:r>
              <w:rPr>
                <w:b/>
                <w:szCs w:val="24"/>
                <w:lang w:eastAsia="lt-LT"/>
              </w:rPr>
              <w:t>lanuojamu</w:t>
            </w:r>
            <w:r>
              <w:rPr>
                <w:b/>
                <w:bCs/>
                <w:szCs w:val="24"/>
                <w:lang w:eastAsia="lt-LT"/>
              </w:rPr>
              <w:t xml:space="preserve"> </w:t>
            </w:r>
            <w:r>
              <w:rPr>
                <w:b/>
                <w:szCs w:val="24"/>
                <w:lang w:eastAsia="lt-LT"/>
              </w:rPr>
              <w:t xml:space="preserve">finansuoti projektu </w:t>
            </w:r>
            <w:r>
              <w:rPr>
                <w:b/>
                <w:bCs/>
                <w:szCs w:val="24"/>
                <w:lang w:eastAsia="lt-LT"/>
              </w:rPr>
              <w:t xml:space="preserve">prisidedama prie bent </w:t>
            </w:r>
            <w:r>
              <w:rPr>
                <w:b/>
                <w:bCs/>
                <w:szCs w:val="24"/>
                <w:lang w:eastAsia="lt-LT"/>
              </w:rPr>
              <w:t>vieno 2014–2020 metų Europos Sąjungos investicijų veiksmų programos (toliau – veiksmų programa)</w:t>
            </w:r>
            <w:r>
              <w:rPr>
                <w:b/>
                <w:szCs w:val="24"/>
                <w:lang w:eastAsia="lt-LT"/>
              </w:rPr>
              <w:t xml:space="preserve"> </w:t>
            </w:r>
            <w:r>
              <w:rPr>
                <w:b/>
                <w:bCs/>
                <w:szCs w:val="24"/>
                <w:lang w:eastAsia="lt-LT"/>
              </w:rPr>
              <w:t>prioriteto konkretaus uždavinio įgyvendinimo, rezultato pasiekimo ir įgyvendinama bent viena pagal projektų finansavimo sąlygų aprašą numatoma finansuoti veikla</w:t>
            </w:r>
            <w:r>
              <w:rPr>
                <w:b/>
                <w:bCs/>
                <w:szCs w:val="24"/>
                <w:lang w:eastAsia="lt-LT"/>
              </w:rPr>
              <w:t>.</w:t>
            </w:r>
          </w:p>
        </w:tc>
      </w:tr>
      <w:tr w:rsidR="00B47408" w14:paraId="3B924F6A" w14:textId="77777777">
        <w:trPr>
          <w:trHeight w:val="3109"/>
        </w:trPr>
        <w:tc>
          <w:tcPr>
            <w:tcW w:w="5245" w:type="dxa"/>
            <w:tcBorders>
              <w:top w:val="single" w:sz="4" w:space="0" w:color="000000"/>
              <w:left w:val="single" w:sz="4" w:space="0" w:color="000000"/>
              <w:bottom w:val="single" w:sz="4" w:space="0" w:color="auto"/>
              <w:right w:val="single" w:sz="4" w:space="0" w:color="000000"/>
            </w:tcBorders>
            <w:hideMark/>
          </w:tcPr>
          <w:p w14:paraId="670A87C9" w14:textId="77777777" w:rsidR="00B47408" w:rsidRDefault="008A142A">
            <w:pPr>
              <w:jc w:val="both"/>
              <w:rPr>
                <w:szCs w:val="24"/>
                <w:lang w:eastAsia="lt-LT"/>
              </w:rPr>
            </w:pPr>
            <w:r>
              <w:rPr>
                <w:szCs w:val="24"/>
                <w:lang w:eastAsia="lt-LT"/>
              </w:rPr>
              <w:lastRenderedPageBreak/>
              <w:t>1.1. Projekto tikslai ir uždaviniai atitinka bent vieną veiksmų programos prioriteto konkretų uždavinį ir siekiamą rezultatą.</w:t>
            </w:r>
          </w:p>
        </w:tc>
        <w:tc>
          <w:tcPr>
            <w:tcW w:w="4961" w:type="dxa"/>
            <w:tcBorders>
              <w:top w:val="single" w:sz="4" w:space="0" w:color="000000"/>
              <w:left w:val="single" w:sz="4" w:space="0" w:color="000000"/>
              <w:bottom w:val="single" w:sz="4" w:space="0" w:color="auto"/>
              <w:right w:val="single" w:sz="4" w:space="0" w:color="000000"/>
            </w:tcBorders>
          </w:tcPr>
          <w:p w14:paraId="1A082787" w14:textId="77777777" w:rsidR="00B47408" w:rsidRDefault="008A142A">
            <w:pPr>
              <w:jc w:val="both"/>
              <w:rPr>
                <w:szCs w:val="24"/>
                <w:lang w:eastAsia="lt-LT"/>
              </w:rPr>
            </w:pPr>
            <w:r>
              <w:rPr>
                <w:szCs w:val="24"/>
              </w:rPr>
              <w:t xml:space="preserve">Laikoma, kad projekto tikslai ir uždaviniai atitinka veiksmų programos 1 prioriteto </w:t>
            </w:r>
            <w:r>
              <w:rPr>
                <w:szCs w:val="24"/>
                <w:lang w:eastAsia="lt-LT"/>
              </w:rPr>
              <w:t>„Mokslinių tyrimų, eksperimentinės plėtros ir inovacijų skatinimas“ 1.2.1 konkretų uždavinį „Padidinti mokslinių tyrimų, eksperimentinės plėtros ir inovacijų veiklų aktyvum</w:t>
            </w:r>
            <w:r>
              <w:rPr>
                <w:szCs w:val="24"/>
                <w:lang w:eastAsia="lt-LT"/>
              </w:rPr>
              <w:t xml:space="preserve">ą privačiame sektoriuje“ ir siekiamą rezultatą, </w:t>
            </w:r>
            <w:r>
              <w:rPr>
                <w:szCs w:val="24"/>
              </w:rPr>
              <w:t xml:space="preserve">jei jie atitinka 2014–2020 metų Europos Sąjungos fondų investicijų veiksmų programos 1 prioriteto „Mokslinių tyrimų, eksperimentinės plėtros ir inovacijų skatinimas“ priemonės </w:t>
            </w:r>
            <w:r>
              <w:rPr>
                <w:szCs w:val="24"/>
              </w:rPr>
              <w:br/>
              <w:t xml:space="preserve">Nr. </w:t>
            </w:r>
            <w:r>
              <w:rPr>
                <w:szCs w:val="24"/>
                <w:lang w:eastAsia="lt-LT"/>
              </w:rPr>
              <w:t xml:space="preserve">01.2.1-MITA-T-852 </w:t>
            </w:r>
            <w:r>
              <w:rPr>
                <w:rFonts w:eastAsia="Calibri"/>
                <w:szCs w:val="24"/>
                <w:lang w:eastAsia="lt-LT"/>
              </w:rPr>
              <w:t>„</w:t>
            </w:r>
            <w:r>
              <w:rPr>
                <w:szCs w:val="24"/>
                <w:lang w:eastAsia="lt-LT"/>
              </w:rPr>
              <w:t>Inostart</w:t>
            </w:r>
            <w:r>
              <w:rPr>
                <w:szCs w:val="24"/>
                <w:lang w:eastAsia="lt-LT"/>
              </w:rPr>
              <w:t xml:space="preserve">as“ </w:t>
            </w:r>
            <w:r>
              <w:rPr>
                <w:szCs w:val="24"/>
              </w:rPr>
              <w:t>projektų finansavimo sąlygų aprašo Nr. 1 (toliau – Aprašas) 1 priedo 1.2, 1.3, 2.1 ir 5.2 papunkčiuose nurodytus bendruosius reikalavimus</w:t>
            </w:r>
            <w:r>
              <w:rPr>
                <w:szCs w:val="24"/>
                <w:lang w:eastAsia="lt-LT"/>
              </w:rPr>
              <w:t>.</w:t>
            </w:r>
          </w:p>
        </w:tc>
        <w:tc>
          <w:tcPr>
            <w:tcW w:w="993" w:type="dxa"/>
            <w:tcBorders>
              <w:top w:val="single" w:sz="4" w:space="0" w:color="000000"/>
              <w:left w:val="single" w:sz="4" w:space="0" w:color="000000"/>
              <w:bottom w:val="single" w:sz="4" w:space="0" w:color="auto"/>
              <w:right w:val="single" w:sz="4" w:space="0" w:color="000000"/>
            </w:tcBorders>
          </w:tcPr>
          <w:p w14:paraId="45E12309" w14:textId="77777777" w:rsidR="00B47408" w:rsidRDefault="00B47408">
            <w:pPr>
              <w:ind w:firstLine="851"/>
              <w:jc w:val="center"/>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6909E490" w14:textId="77777777" w:rsidR="00B47408" w:rsidRDefault="00B47408">
            <w:pPr>
              <w:ind w:firstLine="851"/>
              <w:jc w:val="both"/>
              <w:rPr>
                <w:szCs w:val="24"/>
                <w:lang w:eastAsia="lt-LT"/>
              </w:rPr>
            </w:pPr>
          </w:p>
        </w:tc>
      </w:tr>
      <w:tr w:rsidR="00B47408" w14:paraId="283E31F0" w14:textId="77777777">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76FD6CF2" w14:textId="77777777" w:rsidR="00B47408" w:rsidRDefault="008A142A">
            <w:pPr>
              <w:jc w:val="both"/>
              <w:rPr>
                <w:szCs w:val="24"/>
                <w:lang w:eastAsia="lt-LT"/>
              </w:rPr>
            </w:pPr>
            <w:r>
              <w:rPr>
                <w:szCs w:val="24"/>
                <w:lang w:eastAsia="lt-LT"/>
              </w:rPr>
              <w:t xml:space="preserve">1.2. Projekto tikslai, uždaviniai ir veiklos atitinka bent vieną iš projektų finansavimo sąlygų apraše </w:t>
            </w:r>
            <w:r>
              <w:rPr>
                <w:szCs w:val="24"/>
                <w:lang w:eastAsia="lt-LT"/>
              </w:rPr>
              <w:t>nurodytų veiklų.</w:t>
            </w:r>
          </w:p>
        </w:tc>
        <w:tc>
          <w:tcPr>
            <w:tcW w:w="4961" w:type="dxa"/>
            <w:tcBorders>
              <w:top w:val="single" w:sz="4" w:space="0" w:color="auto"/>
              <w:left w:val="single" w:sz="4" w:space="0" w:color="000000"/>
              <w:bottom w:val="single" w:sz="4" w:space="0" w:color="000000"/>
              <w:right w:val="single" w:sz="4" w:space="0" w:color="000000"/>
            </w:tcBorders>
          </w:tcPr>
          <w:p w14:paraId="73497F24" w14:textId="77777777" w:rsidR="00B47408" w:rsidRDefault="008A142A">
            <w:pPr>
              <w:jc w:val="both"/>
              <w:rPr>
                <w:szCs w:val="24"/>
              </w:rPr>
            </w:pPr>
            <w:r>
              <w:rPr>
                <w:szCs w:val="24"/>
              </w:rPr>
              <w:t xml:space="preserve">Projekto tikslai, uždaviniai ir veiklos turi atitikti bent vieną Aprašo 10 punkte nurodytų veiklų. </w:t>
            </w:r>
          </w:p>
          <w:p w14:paraId="659F7266" w14:textId="77777777" w:rsidR="00B47408" w:rsidRDefault="00B47408">
            <w:pPr>
              <w:ind w:firstLine="851"/>
              <w:jc w:val="both"/>
              <w:rPr>
                <w:szCs w:val="24"/>
                <w:lang w:eastAsia="lt-LT"/>
              </w:rPr>
            </w:pPr>
          </w:p>
          <w:p w14:paraId="30F4A9AB" w14:textId="77777777" w:rsidR="00B47408" w:rsidRDefault="008A142A">
            <w:pPr>
              <w:jc w:val="both"/>
              <w:rPr>
                <w:szCs w:val="24"/>
                <w:lang w:eastAsia="lt-LT"/>
              </w:rPr>
            </w:pPr>
            <w:r>
              <w:rPr>
                <w:szCs w:val="24"/>
                <w:lang w:eastAsia="lt-LT"/>
              </w:rPr>
              <w:t xml:space="preserve">Informacijos šaltinis – </w:t>
            </w:r>
            <w:r>
              <w:rPr>
                <w:szCs w:val="24"/>
              </w:rPr>
              <w:t>paraiška finansuoti iš Europos Sąjungos struktūrinių fondų lėšų bendrai finansuojamą projektą (toliau – paraiška).</w:t>
            </w:r>
          </w:p>
        </w:tc>
        <w:tc>
          <w:tcPr>
            <w:tcW w:w="993" w:type="dxa"/>
            <w:tcBorders>
              <w:top w:val="single" w:sz="4" w:space="0" w:color="auto"/>
              <w:left w:val="single" w:sz="4" w:space="0" w:color="000000"/>
              <w:bottom w:val="single" w:sz="4" w:space="0" w:color="000000"/>
              <w:right w:val="single" w:sz="4" w:space="0" w:color="000000"/>
            </w:tcBorders>
          </w:tcPr>
          <w:p w14:paraId="351DCD34" w14:textId="77777777" w:rsidR="00B47408" w:rsidRDefault="00B47408">
            <w:pPr>
              <w:ind w:firstLine="851"/>
              <w:jc w:val="center"/>
              <w:rPr>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14:paraId="535613B0" w14:textId="77777777" w:rsidR="00B47408" w:rsidRDefault="00B47408">
            <w:pPr>
              <w:ind w:firstLine="851"/>
              <w:jc w:val="both"/>
              <w:rPr>
                <w:szCs w:val="24"/>
                <w:lang w:eastAsia="lt-LT"/>
              </w:rPr>
            </w:pPr>
          </w:p>
        </w:tc>
      </w:tr>
      <w:tr w:rsidR="00B47408" w14:paraId="247A78A4" w14:textId="77777777">
        <w:trPr>
          <w:trHeight w:val="552"/>
        </w:trPr>
        <w:tc>
          <w:tcPr>
            <w:tcW w:w="5245" w:type="dxa"/>
            <w:tcBorders>
              <w:top w:val="single" w:sz="4" w:space="0" w:color="auto"/>
              <w:left w:val="single" w:sz="4" w:space="0" w:color="000000"/>
              <w:bottom w:val="single" w:sz="4" w:space="0" w:color="auto"/>
              <w:right w:val="single" w:sz="4" w:space="0" w:color="000000"/>
            </w:tcBorders>
            <w:hideMark/>
          </w:tcPr>
          <w:p w14:paraId="750E8659" w14:textId="77777777" w:rsidR="00B47408" w:rsidRDefault="008A142A">
            <w:pPr>
              <w:jc w:val="both"/>
              <w:rPr>
                <w:szCs w:val="24"/>
              </w:rPr>
            </w:pPr>
            <w:r>
              <w:rPr>
                <w:szCs w:val="24"/>
                <w:lang w:eastAsia="lt-LT"/>
              </w:rPr>
              <w:t>1.3. Projektas atitinka kitus su projekto veiklomis susijusius projektų finansavimo sąlygų apraše nustatytus reikalavimus.</w:t>
            </w:r>
          </w:p>
        </w:tc>
        <w:tc>
          <w:tcPr>
            <w:tcW w:w="4961" w:type="dxa"/>
            <w:tcBorders>
              <w:top w:val="single" w:sz="4" w:space="0" w:color="auto"/>
              <w:left w:val="single" w:sz="4" w:space="0" w:color="000000"/>
              <w:bottom w:val="single" w:sz="4" w:space="0" w:color="auto"/>
              <w:right w:val="single" w:sz="4" w:space="0" w:color="000000"/>
            </w:tcBorders>
          </w:tcPr>
          <w:p w14:paraId="4944ED15" w14:textId="77777777" w:rsidR="00B47408" w:rsidRDefault="008A142A">
            <w:pPr>
              <w:jc w:val="both"/>
              <w:rPr>
                <w:szCs w:val="24"/>
                <w:lang w:eastAsia="lt-LT"/>
              </w:rPr>
            </w:pPr>
            <w:r>
              <w:rPr>
                <w:szCs w:val="24"/>
                <w:lang w:eastAsia="lt-LT"/>
              </w:rPr>
              <w:t xml:space="preserve">Projektas turi atitikti Aprašo </w:t>
            </w:r>
            <w:r>
              <w:rPr>
                <w:szCs w:val="24"/>
                <w:lang w:eastAsia="lt-LT"/>
              </w:rPr>
              <w:br/>
              <w:t xml:space="preserve">17.2–17.3 papunkčiuose, 19, 23 ir </w:t>
            </w:r>
            <w:r>
              <w:rPr>
                <w:bCs/>
                <w:szCs w:val="24"/>
                <w:lang w:eastAsia="lt-LT"/>
              </w:rPr>
              <w:t>31</w:t>
            </w:r>
            <w:r>
              <w:rPr>
                <w:bCs/>
                <w:szCs w:val="24"/>
                <w:vertAlign w:val="superscript"/>
                <w:lang w:eastAsia="lt-LT"/>
              </w:rPr>
              <w:t xml:space="preserve">1 </w:t>
            </w:r>
            <w:r>
              <w:rPr>
                <w:bCs/>
                <w:szCs w:val="24"/>
                <w:lang w:eastAsia="lt-LT"/>
              </w:rPr>
              <w:t>(jei taikoma)</w:t>
            </w:r>
            <w:r>
              <w:rPr>
                <w:b/>
                <w:szCs w:val="24"/>
                <w:lang w:eastAsia="lt-LT"/>
              </w:rPr>
              <w:t xml:space="preserve"> </w:t>
            </w:r>
            <w:r>
              <w:rPr>
                <w:szCs w:val="24"/>
                <w:lang w:eastAsia="lt-LT"/>
              </w:rPr>
              <w:t xml:space="preserve">punktuose nustatytus reikalavimus. </w:t>
            </w:r>
          </w:p>
          <w:p w14:paraId="74481611" w14:textId="77777777" w:rsidR="00B47408" w:rsidRDefault="00B47408">
            <w:pPr>
              <w:jc w:val="both"/>
              <w:rPr>
                <w:szCs w:val="24"/>
                <w:lang w:eastAsia="lt-LT"/>
              </w:rPr>
            </w:pPr>
          </w:p>
          <w:p w14:paraId="0C838968" w14:textId="77777777" w:rsidR="00B47408" w:rsidRDefault="008A142A">
            <w:pPr>
              <w:jc w:val="both"/>
              <w:rPr>
                <w:szCs w:val="24"/>
                <w:lang w:eastAsia="lt-LT"/>
              </w:rPr>
            </w:pPr>
            <w:r>
              <w:rPr>
                <w:szCs w:val="24"/>
                <w:lang w:eastAsia="lt-LT"/>
              </w:rPr>
              <w:t>Informacijos šaltiniai: paraiška, Aprašo 3  priedas.</w:t>
            </w:r>
          </w:p>
        </w:tc>
        <w:tc>
          <w:tcPr>
            <w:tcW w:w="993" w:type="dxa"/>
            <w:tcBorders>
              <w:top w:val="single" w:sz="4" w:space="0" w:color="auto"/>
              <w:left w:val="single" w:sz="4" w:space="0" w:color="000000"/>
              <w:bottom w:val="single" w:sz="4" w:space="0" w:color="auto"/>
              <w:right w:val="single" w:sz="4" w:space="0" w:color="000000"/>
            </w:tcBorders>
          </w:tcPr>
          <w:p w14:paraId="2D3B1EBE" w14:textId="77777777" w:rsidR="00B47408" w:rsidRDefault="00B47408">
            <w:pPr>
              <w:ind w:firstLine="851"/>
              <w:jc w:val="center"/>
              <w:rPr>
                <w:szCs w:val="24"/>
                <w:lang w:eastAsia="lt-LT"/>
              </w:rPr>
            </w:pPr>
          </w:p>
        </w:tc>
        <w:tc>
          <w:tcPr>
            <w:tcW w:w="3827" w:type="dxa"/>
            <w:gridSpan w:val="2"/>
            <w:tcBorders>
              <w:top w:val="single" w:sz="4" w:space="0" w:color="auto"/>
              <w:left w:val="single" w:sz="4" w:space="0" w:color="000000"/>
              <w:bottom w:val="single" w:sz="4" w:space="0" w:color="auto"/>
              <w:right w:val="single" w:sz="4" w:space="0" w:color="000000"/>
            </w:tcBorders>
          </w:tcPr>
          <w:p w14:paraId="50172F32" w14:textId="77777777" w:rsidR="00B47408" w:rsidRDefault="00B47408">
            <w:pPr>
              <w:ind w:firstLine="851"/>
              <w:jc w:val="both"/>
              <w:rPr>
                <w:szCs w:val="24"/>
                <w:lang w:eastAsia="lt-LT"/>
              </w:rPr>
            </w:pPr>
          </w:p>
        </w:tc>
      </w:tr>
      <w:tr w:rsidR="00B47408" w14:paraId="1BC095C3" w14:textId="77777777">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14:paraId="0972FF80" w14:textId="77777777" w:rsidR="00B47408" w:rsidRDefault="008A142A">
            <w:pPr>
              <w:jc w:val="both"/>
              <w:rPr>
                <w:szCs w:val="24"/>
                <w:lang w:eastAsia="lt-LT"/>
              </w:rPr>
            </w:pPr>
            <w:r>
              <w:rPr>
                <w:b/>
                <w:bCs/>
                <w:szCs w:val="24"/>
                <w:lang w:eastAsia="lt-LT"/>
              </w:rPr>
              <w:t>2. Projektas atitinka strateginio planavimo dokumentų nuostatas.</w:t>
            </w:r>
          </w:p>
        </w:tc>
      </w:tr>
      <w:tr w:rsidR="00B47408" w14:paraId="0D45749C"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63E1F86" w14:textId="77777777" w:rsidR="00B47408" w:rsidRDefault="008A142A">
            <w:pPr>
              <w:jc w:val="both"/>
              <w:rPr>
                <w:szCs w:val="24"/>
                <w:lang w:eastAsia="lt-LT"/>
              </w:rPr>
            </w:pPr>
            <w:r>
              <w:rPr>
                <w:szCs w:val="24"/>
                <w:lang w:eastAsia="lt-LT"/>
              </w:rPr>
              <w:t>2.1. Projektas atitinka strateginio planavimo dokumentų nuostatas</w:t>
            </w:r>
            <w:r>
              <w:rPr>
                <w:szCs w:val="24"/>
              </w:rPr>
              <w:t>.</w:t>
            </w:r>
            <w:r>
              <w:rPr>
                <w:szCs w:val="24"/>
                <w:lang w:eastAsia="lt-LT"/>
              </w:rPr>
              <w:t xml:space="preserve"> </w:t>
            </w:r>
          </w:p>
          <w:p w14:paraId="584C2EAC" w14:textId="77777777" w:rsidR="00B47408" w:rsidRDefault="00B47408"/>
          <w:p w14:paraId="7DA751E6" w14:textId="77777777" w:rsidR="00B47408" w:rsidRDefault="00B47408">
            <w:pPr>
              <w:ind w:firstLine="851"/>
              <w:jc w:val="both"/>
              <w:rPr>
                <w:szCs w:val="24"/>
                <w:lang w:eastAsia="lt-LT"/>
              </w:rPr>
            </w:pPr>
          </w:p>
        </w:tc>
        <w:tc>
          <w:tcPr>
            <w:tcW w:w="4961" w:type="dxa"/>
            <w:tcBorders>
              <w:top w:val="single" w:sz="4" w:space="0" w:color="000000"/>
              <w:left w:val="single" w:sz="4" w:space="0" w:color="000000"/>
              <w:bottom w:val="single" w:sz="4" w:space="0" w:color="auto"/>
              <w:right w:val="single" w:sz="4" w:space="0" w:color="000000"/>
            </w:tcBorders>
          </w:tcPr>
          <w:p w14:paraId="16FDE775" w14:textId="77777777" w:rsidR="00B47408" w:rsidRDefault="008A142A">
            <w:pPr>
              <w:jc w:val="both"/>
              <w:rPr>
                <w:szCs w:val="24"/>
              </w:rPr>
            </w:pPr>
            <w:r>
              <w:rPr>
                <w:szCs w:val="24"/>
              </w:rPr>
              <w:t xml:space="preserve">Projektas turi atitikti nacionalinius strateginio planavimo dokumentus, nurodytus Aprašo 17.1 papunktyje. </w:t>
            </w:r>
          </w:p>
          <w:p w14:paraId="25A53392" w14:textId="77777777" w:rsidR="00B47408" w:rsidRDefault="00B47408"/>
          <w:p w14:paraId="4DB82721" w14:textId="77777777" w:rsidR="00B47408" w:rsidRDefault="008A142A">
            <w:pPr>
              <w:ind w:firstLine="851"/>
              <w:jc w:val="both"/>
              <w:rPr>
                <w:szCs w:val="24"/>
                <w:lang w:eastAsia="lt-LT"/>
              </w:rPr>
            </w:pPr>
            <w:r>
              <w:rPr>
                <w:szCs w:val="24"/>
                <w:lang w:eastAsia="lt-LT"/>
              </w:rPr>
              <w:t xml:space="preserve">Informacijos šaltinis – paraiška. </w:t>
            </w:r>
          </w:p>
        </w:tc>
        <w:tc>
          <w:tcPr>
            <w:tcW w:w="993" w:type="dxa"/>
            <w:tcBorders>
              <w:top w:val="single" w:sz="4" w:space="0" w:color="000000"/>
              <w:left w:val="single" w:sz="4" w:space="0" w:color="000000"/>
              <w:bottom w:val="single" w:sz="4" w:space="0" w:color="auto"/>
              <w:right w:val="single" w:sz="4" w:space="0" w:color="000000"/>
            </w:tcBorders>
          </w:tcPr>
          <w:p w14:paraId="2CC1F495" w14:textId="77777777" w:rsidR="00B47408" w:rsidRDefault="00B47408">
            <w:pPr>
              <w:ind w:firstLine="851"/>
              <w:jc w:val="both"/>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27D0B892" w14:textId="77777777" w:rsidR="00B47408" w:rsidRDefault="00B47408"/>
        </w:tc>
      </w:tr>
      <w:tr w:rsidR="00B47408" w14:paraId="6DBBC400" w14:textId="77777777">
        <w:trPr>
          <w:trHeight w:val="20"/>
        </w:trPr>
        <w:tc>
          <w:tcPr>
            <w:tcW w:w="5245" w:type="dxa"/>
            <w:tcBorders>
              <w:top w:val="single" w:sz="4" w:space="0" w:color="000000"/>
              <w:left w:val="single" w:sz="4" w:space="0" w:color="000000"/>
              <w:bottom w:val="single" w:sz="4" w:space="0" w:color="auto"/>
              <w:right w:val="single" w:sz="4" w:space="0" w:color="000000"/>
            </w:tcBorders>
          </w:tcPr>
          <w:p w14:paraId="3C9747A9" w14:textId="77777777" w:rsidR="00B47408" w:rsidRDefault="008A142A">
            <w:pPr>
              <w:ind w:firstLine="851"/>
              <w:jc w:val="both"/>
              <w:rPr>
                <w:szCs w:val="24"/>
                <w:lang w:eastAsia="lt-LT"/>
              </w:rPr>
            </w:pPr>
            <w:r>
              <w:rPr>
                <w:szCs w:val="24"/>
                <w:lang w:eastAsia="lt-LT"/>
              </w:rPr>
              <w:t xml:space="preserve">2.2. Projektu prisidedama prie bent vieno 2009 m. spalio 30 d. Europos Vadovų Tarybos išvadomis </w:t>
            </w:r>
            <w:r>
              <w:rPr>
                <w:szCs w:val="24"/>
                <w:lang w:eastAsia="lt-LT"/>
              </w:rPr>
              <w:br/>
              <w:t xml:space="preserve">Nr. 15265/09 </w:t>
            </w:r>
            <w:r>
              <w:rPr>
                <w:szCs w:val="24"/>
                <w:lang w:eastAsia="lt-LT"/>
              </w:rPr>
              <w:t>patvirtintos Europos Sąjungos Baltijos jūros regiono strategijos, atnaujintos Europos Komisijos 2012 m. kovo 23 d. komunikatu Nr. COM (2012) 128 (toliau – ES BJRS), tikslo įgyvendinimo pagal bent vieną ES BJRS veiksmų plane, patvirtintame Europos Komisijos</w:t>
            </w:r>
            <w:r>
              <w:rPr>
                <w:szCs w:val="24"/>
                <w:lang w:eastAsia="lt-LT"/>
              </w:rPr>
              <w:t xml:space="preserve"> 2017 m. kovo 20 d. sprendimu Nr. SWD(2017)118 final, numatytą politinę sritį, horizontalųjį veiksmą ar įgyvendinimo pavyzdį.</w:t>
            </w:r>
            <w:r>
              <w:rPr>
                <w:bCs/>
                <w:szCs w:val="24"/>
                <w:lang w:eastAsia="lt-LT"/>
              </w:rPr>
              <w:t xml:space="preserve"> </w:t>
            </w:r>
          </w:p>
        </w:tc>
        <w:tc>
          <w:tcPr>
            <w:tcW w:w="4961" w:type="dxa"/>
            <w:tcBorders>
              <w:top w:val="single" w:sz="4" w:space="0" w:color="000000"/>
              <w:left w:val="single" w:sz="4" w:space="0" w:color="000000"/>
              <w:bottom w:val="single" w:sz="4" w:space="0" w:color="auto"/>
              <w:right w:val="single" w:sz="4" w:space="0" w:color="000000"/>
            </w:tcBorders>
          </w:tcPr>
          <w:p w14:paraId="12A4E0B6" w14:textId="77777777" w:rsidR="00B47408" w:rsidRDefault="008A142A">
            <w:pPr>
              <w:jc w:val="both"/>
              <w:rPr>
                <w:szCs w:val="24"/>
              </w:rPr>
            </w:pPr>
            <w:r>
              <w:rPr>
                <w:szCs w:val="24"/>
              </w:rPr>
              <w:t xml:space="preserve">Projektas turi prisidėti </w:t>
            </w:r>
            <w:r>
              <w:rPr>
                <w:szCs w:val="24"/>
                <w:lang w:eastAsia="lt-LT"/>
              </w:rPr>
              <w:t xml:space="preserve">prie </w:t>
            </w:r>
            <w:r>
              <w:rPr>
                <w:bCs/>
                <w:szCs w:val="24"/>
                <w:lang w:eastAsia="lt-LT"/>
              </w:rPr>
              <w:t>ES BJRS tikslo įgyvendinimo</w:t>
            </w:r>
            <w:r>
              <w:rPr>
                <w:szCs w:val="24"/>
              </w:rPr>
              <w:t xml:space="preserve">, kaip tai nustatyta Aprašo </w:t>
            </w:r>
            <w:r>
              <w:rPr>
                <w:szCs w:val="24"/>
              </w:rPr>
              <w:br/>
              <w:t>18 punkte.</w:t>
            </w:r>
          </w:p>
          <w:p w14:paraId="5A4D5013" w14:textId="77777777" w:rsidR="00B47408" w:rsidRDefault="00B47408"/>
          <w:p w14:paraId="6305DE50" w14:textId="77777777" w:rsidR="00B47408" w:rsidRDefault="008A142A">
            <w:pPr>
              <w:ind w:firstLine="851"/>
              <w:jc w:val="both"/>
              <w:rPr>
                <w:szCs w:val="24"/>
              </w:rPr>
            </w:pPr>
            <w:r>
              <w:rPr>
                <w:szCs w:val="24"/>
              </w:rPr>
              <w:t>Informacijos šaltinis – paraišk</w:t>
            </w:r>
            <w:r>
              <w:rPr>
                <w:szCs w:val="24"/>
              </w:rPr>
              <w:t>a.</w:t>
            </w:r>
          </w:p>
        </w:tc>
        <w:tc>
          <w:tcPr>
            <w:tcW w:w="993" w:type="dxa"/>
            <w:tcBorders>
              <w:top w:val="single" w:sz="4" w:space="0" w:color="000000"/>
              <w:left w:val="single" w:sz="4" w:space="0" w:color="000000"/>
              <w:bottom w:val="single" w:sz="4" w:space="0" w:color="auto"/>
              <w:right w:val="single" w:sz="4" w:space="0" w:color="000000"/>
            </w:tcBorders>
          </w:tcPr>
          <w:p w14:paraId="732E951A" w14:textId="77777777" w:rsidR="00B47408" w:rsidRDefault="00B47408">
            <w:pPr>
              <w:ind w:firstLine="851"/>
              <w:jc w:val="center"/>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5D1AF1D1" w14:textId="77777777" w:rsidR="00B47408" w:rsidRDefault="00B47408">
            <w:pPr>
              <w:ind w:firstLine="851"/>
              <w:jc w:val="both"/>
              <w:rPr>
                <w:szCs w:val="24"/>
                <w:lang w:eastAsia="lt-LT"/>
              </w:rPr>
            </w:pPr>
          </w:p>
        </w:tc>
      </w:tr>
      <w:tr w:rsidR="00B47408" w14:paraId="611F5E5D" w14:textId="77777777">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14:paraId="575B357A" w14:textId="77777777" w:rsidR="00B47408" w:rsidRDefault="008A142A">
            <w:pPr>
              <w:jc w:val="both"/>
              <w:rPr>
                <w:szCs w:val="24"/>
                <w:lang w:eastAsia="lt-LT"/>
              </w:rPr>
            </w:pPr>
            <w:r>
              <w:rPr>
                <w:b/>
                <w:bCs/>
                <w:szCs w:val="24"/>
                <w:lang w:eastAsia="lt-LT"/>
              </w:rPr>
              <w:t>3. Projektu siekiama aiškių ir realių kiekybinių uždavinių.</w:t>
            </w:r>
          </w:p>
        </w:tc>
      </w:tr>
      <w:tr w:rsidR="00B47408" w14:paraId="62B1BBB0"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B73F5D9" w14:textId="77777777" w:rsidR="00B47408" w:rsidRDefault="008A142A">
            <w:pPr>
              <w:jc w:val="both"/>
              <w:rPr>
                <w:szCs w:val="24"/>
                <w:lang w:eastAsia="lt-LT"/>
              </w:rPr>
            </w:pPr>
            <w:r>
              <w:rPr>
                <w:szCs w:val="24"/>
                <w:lang w:eastAsia="lt-LT"/>
              </w:rPr>
              <w:t xml:space="preserve">3.1. Projektu prisidedama prie </w:t>
            </w:r>
            <w:r>
              <w:rPr>
                <w:szCs w:val="24"/>
              </w:rPr>
              <w:t xml:space="preserve">bent vieno </w:t>
            </w:r>
            <w:r>
              <w:rPr>
                <w:szCs w:val="24"/>
                <w:lang w:eastAsia="lt-LT"/>
              </w:rPr>
              <w:t>projektų finansavimo sąlygų a</w:t>
            </w:r>
            <w:r>
              <w:rPr>
                <w:szCs w:val="24"/>
              </w:rPr>
              <w:t xml:space="preserve">praše nustatyto veiksmų programos ir (arba) Ministerijos priemonių įgyvendinimo plane nurodyto </w:t>
            </w:r>
            <w:r>
              <w:rPr>
                <w:szCs w:val="24"/>
              </w:rPr>
              <w:t>nacionalinio produkto ir (arba) rezultato rodiklio</w:t>
            </w:r>
            <w:r>
              <w:rPr>
                <w:szCs w:val="24"/>
                <w:lang w:eastAsia="lt-LT"/>
              </w:rPr>
              <w:t xml:space="preserve"> pasiekimo.</w:t>
            </w:r>
          </w:p>
        </w:tc>
        <w:tc>
          <w:tcPr>
            <w:tcW w:w="4961" w:type="dxa"/>
            <w:tcBorders>
              <w:top w:val="single" w:sz="4" w:space="0" w:color="000000"/>
              <w:left w:val="single" w:sz="4" w:space="0" w:color="000000"/>
              <w:bottom w:val="single" w:sz="4" w:space="0" w:color="auto"/>
              <w:right w:val="single" w:sz="4" w:space="0" w:color="000000"/>
            </w:tcBorders>
          </w:tcPr>
          <w:p w14:paraId="7AAB340F" w14:textId="77777777" w:rsidR="00B47408" w:rsidRDefault="008A142A">
            <w:pPr>
              <w:jc w:val="both"/>
              <w:rPr>
                <w:szCs w:val="24"/>
              </w:rPr>
            </w:pPr>
            <w:r>
              <w:rPr>
                <w:szCs w:val="24"/>
                <w:lang w:eastAsia="lt-LT"/>
              </w:rPr>
              <w:t>Projektu turi</w:t>
            </w:r>
            <w:r>
              <w:rPr>
                <w:szCs w:val="24"/>
              </w:rPr>
              <w:t xml:space="preserve"> būti siekiama stebėsenos rodiklių, nurodytų Aprašo 26</w:t>
            </w:r>
            <w:r>
              <w:rPr>
                <w:i/>
                <w:szCs w:val="24"/>
              </w:rPr>
              <w:t xml:space="preserve"> </w:t>
            </w:r>
            <w:r>
              <w:rPr>
                <w:szCs w:val="24"/>
              </w:rPr>
              <w:t>punkte.</w:t>
            </w:r>
          </w:p>
          <w:p w14:paraId="14F9266D" w14:textId="77777777" w:rsidR="00B47408" w:rsidRDefault="00B47408"/>
          <w:p w14:paraId="3543EA8E" w14:textId="77777777" w:rsidR="00B47408" w:rsidRDefault="008A142A">
            <w:pPr>
              <w:ind w:firstLine="851"/>
              <w:jc w:val="both"/>
              <w:rPr>
                <w:szCs w:val="24"/>
                <w:lang w:eastAsia="lt-LT"/>
              </w:rPr>
            </w:pPr>
            <w:r>
              <w:rPr>
                <w:szCs w:val="24"/>
                <w:lang w:eastAsia="lt-LT"/>
              </w:rPr>
              <w:t xml:space="preserve">Informacijos šaltinis – paraiška </w:t>
            </w:r>
          </w:p>
        </w:tc>
        <w:tc>
          <w:tcPr>
            <w:tcW w:w="993" w:type="dxa"/>
            <w:tcBorders>
              <w:top w:val="single" w:sz="4" w:space="0" w:color="000000"/>
              <w:left w:val="single" w:sz="4" w:space="0" w:color="000000"/>
              <w:bottom w:val="single" w:sz="4" w:space="0" w:color="auto"/>
              <w:right w:val="single" w:sz="4" w:space="0" w:color="000000"/>
            </w:tcBorders>
          </w:tcPr>
          <w:p w14:paraId="098A23F4" w14:textId="77777777" w:rsidR="00B47408" w:rsidRDefault="00B47408">
            <w:pPr>
              <w:ind w:firstLine="851"/>
              <w:jc w:val="center"/>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1391FD5E" w14:textId="77777777" w:rsidR="00B47408" w:rsidRDefault="00B47408">
            <w:pPr>
              <w:ind w:firstLine="851"/>
              <w:jc w:val="both"/>
              <w:rPr>
                <w:szCs w:val="24"/>
                <w:lang w:eastAsia="lt-LT"/>
              </w:rPr>
            </w:pPr>
          </w:p>
        </w:tc>
      </w:tr>
      <w:tr w:rsidR="00B47408" w14:paraId="7C2172CE" w14:textId="77777777">
        <w:tc>
          <w:tcPr>
            <w:tcW w:w="5245" w:type="dxa"/>
            <w:tcBorders>
              <w:top w:val="single" w:sz="4" w:space="0" w:color="auto"/>
              <w:left w:val="single" w:sz="4" w:space="0" w:color="000000"/>
              <w:bottom w:val="single" w:sz="4" w:space="0" w:color="000000"/>
              <w:right w:val="single" w:sz="4" w:space="0" w:color="000000"/>
            </w:tcBorders>
            <w:hideMark/>
          </w:tcPr>
          <w:p w14:paraId="577A4626" w14:textId="77777777" w:rsidR="00B47408" w:rsidRDefault="008A142A">
            <w:pPr>
              <w:jc w:val="both"/>
              <w:rPr>
                <w:bCs/>
                <w:szCs w:val="24"/>
                <w:lang w:eastAsia="lt-LT"/>
              </w:rPr>
            </w:pPr>
            <w:r>
              <w:rPr>
                <w:bCs/>
                <w:szCs w:val="24"/>
                <w:lang w:eastAsia="lt-LT"/>
              </w:rPr>
              <w:t xml:space="preserve">3.2. Išlaikyta nuosekli vidinė projekto logika, t. y. projekto </w:t>
            </w:r>
            <w:r>
              <w:rPr>
                <w:bCs/>
                <w:szCs w:val="24"/>
                <w:lang w:eastAsia="lt-LT"/>
              </w:rPr>
              <w:t>rezultatai yra projekto veiklų padarinys, projekto veiklos sudaro prielaidas įgyvendinti projekto uždavinius, o pastarieji – pasiekti nustatytą projekto tikslą.</w:t>
            </w:r>
          </w:p>
        </w:tc>
        <w:tc>
          <w:tcPr>
            <w:tcW w:w="4961" w:type="dxa"/>
            <w:tcBorders>
              <w:top w:val="single" w:sz="4" w:space="0" w:color="auto"/>
              <w:left w:val="single" w:sz="4" w:space="0" w:color="000000"/>
              <w:bottom w:val="single" w:sz="4" w:space="0" w:color="000000"/>
              <w:right w:val="single" w:sz="4" w:space="0" w:color="000000"/>
            </w:tcBorders>
          </w:tcPr>
          <w:p w14:paraId="08E1F946" w14:textId="77777777" w:rsidR="00B47408" w:rsidRDefault="008A142A">
            <w:pPr>
              <w:jc w:val="both"/>
              <w:rPr>
                <w:szCs w:val="24"/>
                <w:lang w:eastAsia="lt-LT"/>
              </w:rPr>
            </w:pPr>
            <w:r>
              <w:rPr>
                <w:szCs w:val="24"/>
                <w:lang w:eastAsia="lt-LT"/>
              </w:rPr>
              <w:t>Laikoma, kad projektas atitinka šį reikalavimą,</w:t>
            </w:r>
            <w:r>
              <w:rPr>
                <w:szCs w:val="24"/>
              </w:rPr>
              <w:t xml:space="preserve"> jei jis atitinka Aprašo 1 priedo 1.2, 1.3, 2.1 </w:t>
            </w:r>
            <w:r>
              <w:rPr>
                <w:szCs w:val="24"/>
              </w:rPr>
              <w:t>ir 5.2 papunkčiuose nurodytus bendruosius reikalavimus</w:t>
            </w:r>
            <w:r>
              <w:rPr>
                <w:szCs w:val="24"/>
                <w:lang w:eastAsia="lt-LT"/>
              </w:rPr>
              <w:t>.</w:t>
            </w:r>
          </w:p>
        </w:tc>
        <w:tc>
          <w:tcPr>
            <w:tcW w:w="993" w:type="dxa"/>
            <w:tcBorders>
              <w:top w:val="single" w:sz="4" w:space="0" w:color="auto"/>
              <w:left w:val="single" w:sz="4" w:space="0" w:color="000000"/>
              <w:bottom w:val="single" w:sz="4" w:space="0" w:color="000000"/>
              <w:right w:val="single" w:sz="4" w:space="0" w:color="000000"/>
            </w:tcBorders>
          </w:tcPr>
          <w:p w14:paraId="6024A142" w14:textId="77777777" w:rsidR="00B47408" w:rsidRDefault="00B47408">
            <w:pPr>
              <w:ind w:firstLine="851"/>
              <w:jc w:val="center"/>
              <w:rPr>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14:paraId="784B4EF8" w14:textId="77777777" w:rsidR="00B47408" w:rsidRDefault="008A142A">
            <w:pPr>
              <w:ind w:firstLine="851"/>
              <w:jc w:val="both"/>
              <w:rPr>
                <w:szCs w:val="24"/>
                <w:lang w:eastAsia="lt-LT"/>
              </w:rPr>
            </w:pPr>
            <w:r>
              <w:rPr>
                <w:szCs w:val="24"/>
                <w:lang w:eastAsia="lt-LT"/>
              </w:rPr>
              <w:t>.</w:t>
            </w:r>
          </w:p>
        </w:tc>
      </w:tr>
      <w:tr w:rsidR="00B47408" w14:paraId="0445A7C8" w14:textId="77777777">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2A3E4CA3" w14:textId="77777777" w:rsidR="00B47408" w:rsidRDefault="008A142A">
            <w:pPr>
              <w:jc w:val="both"/>
              <w:rPr>
                <w:szCs w:val="24"/>
              </w:rPr>
            </w:pPr>
            <w:r>
              <w:rPr>
                <w:bCs/>
                <w:szCs w:val="24"/>
                <w:lang w:eastAsia="lt-LT"/>
              </w:rPr>
              <w:t>3.3.</w:t>
            </w:r>
            <w:r>
              <w:rPr>
                <w:szCs w:val="24"/>
              </w:rPr>
              <w:t xml:space="preserve"> </w:t>
            </w:r>
            <w:r>
              <w:rPr>
                <w:bCs/>
                <w:szCs w:val="24"/>
                <w:lang w:eastAsia="lt-LT"/>
              </w:rPr>
              <w:t>Projekto uždaviniai yra specifiniai (parodo projekto esmę ir charakteristikas), išmatuojami (kiekybiškai išreikšti ir matuojami) ir įvykdomi, aiški veiklų pradžios ir pabaigos data.</w:t>
            </w:r>
          </w:p>
        </w:tc>
        <w:tc>
          <w:tcPr>
            <w:tcW w:w="4961" w:type="dxa"/>
            <w:tcBorders>
              <w:top w:val="single" w:sz="4" w:space="0" w:color="auto"/>
              <w:left w:val="single" w:sz="4" w:space="0" w:color="000000"/>
              <w:bottom w:val="single" w:sz="4" w:space="0" w:color="000000"/>
              <w:right w:val="single" w:sz="4" w:space="0" w:color="000000"/>
            </w:tcBorders>
          </w:tcPr>
          <w:p w14:paraId="330ED02C" w14:textId="77777777" w:rsidR="00B47408" w:rsidRDefault="008A142A">
            <w:pPr>
              <w:jc w:val="both"/>
              <w:rPr>
                <w:szCs w:val="24"/>
                <w:lang w:eastAsia="lt-LT"/>
              </w:rPr>
            </w:pPr>
            <w:r>
              <w:rPr>
                <w:szCs w:val="24"/>
                <w:lang w:eastAsia="lt-LT"/>
              </w:rPr>
              <w:t>Laikoma, kad projektas atitinka šį reikalavimą,</w:t>
            </w:r>
            <w:r>
              <w:rPr>
                <w:szCs w:val="24"/>
              </w:rPr>
              <w:t xml:space="preserve"> jei jis atitinka Aprašo 1 priedo 1.2, 1.3, 2.1 ir 5.2 papunkčiuose nurodytus bendruosius reikalavimus</w:t>
            </w:r>
            <w:r>
              <w:rPr>
                <w:szCs w:val="24"/>
                <w:lang w:eastAsia="lt-LT"/>
              </w:rPr>
              <w:t>.</w:t>
            </w:r>
          </w:p>
        </w:tc>
        <w:tc>
          <w:tcPr>
            <w:tcW w:w="993" w:type="dxa"/>
            <w:tcBorders>
              <w:top w:val="single" w:sz="4" w:space="0" w:color="auto"/>
              <w:left w:val="single" w:sz="4" w:space="0" w:color="000000"/>
              <w:bottom w:val="single" w:sz="4" w:space="0" w:color="000000"/>
              <w:right w:val="single" w:sz="4" w:space="0" w:color="000000"/>
            </w:tcBorders>
          </w:tcPr>
          <w:p w14:paraId="5A550259" w14:textId="77777777" w:rsidR="00B47408" w:rsidRDefault="00B47408">
            <w:pPr>
              <w:ind w:firstLine="851"/>
              <w:jc w:val="center"/>
              <w:rPr>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14:paraId="0A47EC6C" w14:textId="77777777" w:rsidR="00B47408" w:rsidRDefault="00B47408">
            <w:pPr>
              <w:ind w:firstLine="851"/>
              <w:jc w:val="both"/>
              <w:rPr>
                <w:szCs w:val="24"/>
                <w:lang w:eastAsia="lt-LT"/>
              </w:rPr>
            </w:pPr>
          </w:p>
        </w:tc>
      </w:tr>
      <w:tr w:rsidR="00B47408" w14:paraId="2DBC948B" w14:textId="77777777">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14:paraId="7F424E23" w14:textId="77777777" w:rsidR="00B47408" w:rsidRDefault="008A142A">
            <w:pPr>
              <w:jc w:val="both"/>
              <w:rPr>
                <w:szCs w:val="24"/>
                <w:lang w:eastAsia="lt-LT"/>
              </w:rPr>
            </w:pPr>
            <w:r>
              <w:rPr>
                <w:b/>
                <w:bCs/>
                <w:szCs w:val="24"/>
                <w:lang w:eastAsia="lt-LT"/>
              </w:rPr>
              <w:t xml:space="preserve">4. Projektas atitinka horizontaliuosius (darnaus vystymosi bei moterų ir vyrų lygybės ir nediskriminavimo) principus, projekto įgyvendinimas yra suderinamas su </w:t>
            </w:r>
            <w:r>
              <w:rPr>
                <w:b/>
                <w:bCs/>
                <w:szCs w:val="24"/>
              </w:rPr>
              <w:t xml:space="preserve">Europos Sąjungos (toliau – </w:t>
            </w:r>
            <w:r>
              <w:rPr>
                <w:b/>
                <w:bCs/>
                <w:szCs w:val="24"/>
                <w:lang w:eastAsia="lt-LT"/>
              </w:rPr>
              <w:t>ES) konkurencijos politikos nuostatomis.</w:t>
            </w:r>
          </w:p>
        </w:tc>
      </w:tr>
      <w:tr w:rsidR="00B47408" w14:paraId="384AC6C5" w14:textId="77777777">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369B6DD7" w14:textId="77777777" w:rsidR="00B47408" w:rsidRDefault="008A142A">
            <w:pPr>
              <w:jc w:val="both"/>
              <w:rPr>
                <w:bCs/>
                <w:szCs w:val="24"/>
                <w:lang w:eastAsia="lt-LT"/>
              </w:rPr>
            </w:pPr>
            <w:r>
              <w:rPr>
                <w:bCs/>
                <w:szCs w:val="24"/>
                <w:lang w:eastAsia="lt-LT"/>
              </w:rPr>
              <w:t>4.1. Projekte nėra numatyti</w:t>
            </w:r>
            <w:r>
              <w:rPr>
                <w:bCs/>
                <w:szCs w:val="24"/>
                <w:lang w:eastAsia="lt-LT"/>
              </w:rPr>
              <w:t xml:space="preserve"> veiksmai, kurie turėtų neigiamą poveikį darnaus vystymosi principo </w:t>
            </w:r>
            <w:r>
              <w:rPr>
                <w:bCs/>
                <w:szCs w:val="24"/>
                <w:lang w:eastAsia="lt-LT"/>
              </w:rPr>
              <w:lastRenderedPageBreak/>
              <w:t>įgyvendinimui:</w:t>
            </w:r>
          </w:p>
        </w:tc>
        <w:tc>
          <w:tcPr>
            <w:tcW w:w="4961" w:type="dxa"/>
            <w:tcBorders>
              <w:top w:val="single" w:sz="4" w:space="0" w:color="auto"/>
              <w:left w:val="single" w:sz="4" w:space="0" w:color="000000"/>
              <w:bottom w:val="single" w:sz="4" w:space="0" w:color="000000"/>
              <w:right w:val="single" w:sz="4" w:space="0" w:color="000000"/>
            </w:tcBorders>
          </w:tcPr>
          <w:p w14:paraId="03D1A6AD" w14:textId="77777777" w:rsidR="00B47408" w:rsidRDefault="00B47408">
            <w:pPr>
              <w:ind w:firstLine="851"/>
              <w:jc w:val="both"/>
              <w:rPr>
                <w:szCs w:val="24"/>
                <w:lang w:eastAsia="lt-LT"/>
              </w:rPr>
            </w:pPr>
          </w:p>
        </w:tc>
        <w:tc>
          <w:tcPr>
            <w:tcW w:w="993" w:type="dxa"/>
            <w:tcBorders>
              <w:top w:val="single" w:sz="4" w:space="0" w:color="auto"/>
              <w:left w:val="single" w:sz="4" w:space="0" w:color="000000"/>
              <w:bottom w:val="single" w:sz="4" w:space="0" w:color="000000"/>
              <w:right w:val="single" w:sz="4" w:space="0" w:color="000000"/>
            </w:tcBorders>
          </w:tcPr>
          <w:p w14:paraId="1CF3FEF6" w14:textId="77777777" w:rsidR="00B47408" w:rsidRDefault="00B47408">
            <w:pPr>
              <w:ind w:firstLine="851"/>
              <w:jc w:val="center"/>
              <w:rPr>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14:paraId="5788DB1D" w14:textId="77777777" w:rsidR="00B47408" w:rsidRDefault="00B47408">
            <w:pPr>
              <w:ind w:firstLine="851"/>
              <w:jc w:val="both"/>
              <w:rPr>
                <w:szCs w:val="24"/>
                <w:lang w:eastAsia="lt-LT"/>
              </w:rPr>
            </w:pPr>
          </w:p>
        </w:tc>
      </w:tr>
      <w:tr w:rsidR="00B47408" w14:paraId="7CF3F5BD" w14:textId="77777777">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27B8483D" w14:textId="77777777" w:rsidR="00B47408" w:rsidRDefault="008A142A">
            <w:pPr>
              <w:jc w:val="both"/>
              <w:rPr>
                <w:bCs/>
                <w:szCs w:val="24"/>
                <w:lang w:eastAsia="lt-LT"/>
              </w:rPr>
            </w:pPr>
            <w:r>
              <w:rPr>
                <w:bCs/>
                <w:szCs w:val="24"/>
                <w:lang w:eastAsia="lt-LT"/>
              </w:rPr>
              <w:t>4.1.1. aplinkosaugos srityje (aplinkos kokybė ir gamtos ištekliai, kraštovaizdžio ir biologinės įvairovės apsauga, klimato kaita, aplinkos apsauga ir kt.).</w:t>
            </w:r>
          </w:p>
        </w:tc>
        <w:tc>
          <w:tcPr>
            <w:tcW w:w="4961" w:type="dxa"/>
            <w:tcBorders>
              <w:top w:val="single" w:sz="4" w:space="0" w:color="auto"/>
              <w:left w:val="single" w:sz="4" w:space="0" w:color="000000"/>
              <w:bottom w:val="single" w:sz="4" w:space="0" w:color="000000"/>
              <w:right w:val="single" w:sz="4" w:space="0" w:color="000000"/>
            </w:tcBorders>
          </w:tcPr>
          <w:p w14:paraId="63B80960" w14:textId="77777777" w:rsidR="00B47408" w:rsidRDefault="008A142A">
            <w:pPr>
              <w:jc w:val="both"/>
              <w:rPr>
                <w:bCs/>
                <w:szCs w:val="24"/>
                <w:lang w:eastAsia="lt-LT"/>
              </w:rPr>
            </w:pPr>
            <w:r>
              <w:rPr>
                <w:bCs/>
                <w:szCs w:val="24"/>
                <w:lang w:eastAsia="lt-LT"/>
              </w:rPr>
              <w:t>Netaikoma.</w:t>
            </w:r>
          </w:p>
          <w:p w14:paraId="264C9114" w14:textId="77777777" w:rsidR="00B47408" w:rsidRDefault="00B47408">
            <w:pPr>
              <w:ind w:firstLine="851"/>
              <w:jc w:val="both"/>
              <w:rPr>
                <w:szCs w:val="24"/>
                <w:lang w:eastAsia="lt-LT"/>
              </w:rPr>
            </w:pPr>
          </w:p>
        </w:tc>
        <w:tc>
          <w:tcPr>
            <w:tcW w:w="993" w:type="dxa"/>
            <w:tcBorders>
              <w:top w:val="single" w:sz="4" w:space="0" w:color="auto"/>
              <w:left w:val="single" w:sz="4" w:space="0" w:color="000000"/>
              <w:bottom w:val="single" w:sz="4" w:space="0" w:color="000000"/>
              <w:right w:val="single" w:sz="4" w:space="0" w:color="000000"/>
            </w:tcBorders>
          </w:tcPr>
          <w:p w14:paraId="626660A4" w14:textId="77777777" w:rsidR="00B47408" w:rsidRDefault="00B47408">
            <w:pPr>
              <w:ind w:firstLine="851"/>
              <w:jc w:val="center"/>
              <w:rPr>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14:paraId="0C964C26" w14:textId="77777777" w:rsidR="00B47408" w:rsidRDefault="00B47408">
            <w:pPr>
              <w:ind w:firstLine="851"/>
              <w:jc w:val="both"/>
              <w:rPr>
                <w:szCs w:val="24"/>
                <w:lang w:eastAsia="lt-LT"/>
              </w:rPr>
            </w:pPr>
          </w:p>
        </w:tc>
      </w:tr>
      <w:tr w:rsidR="00B47408" w14:paraId="559DC511" w14:textId="77777777">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36274CBF" w14:textId="77777777" w:rsidR="00B47408" w:rsidRDefault="008A142A">
            <w:pPr>
              <w:jc w:val="both"/>
              <w:rPr>
                <w:bCs/>
                <w:szCs w:val="24"/>
                <w:lang w:eastAsia="lt-LT"/>
              </w:rPr>
            </w:pPr>
            <w:r>
              <w:rPr>
                <w:bCs/>
                <w:szCs w:val="24"/>
                <w:lang w:eastAsia="lt-LT"/>
              </w:rPr>
              <w:t>4.1.2. socialinėje srityje (užimtumas, skurdas ir socialinė atskirtis, visuomenės sveikata, švietimas ir mokslas, kultūros savitumo išsaugojimas, tausojantis vartojimas).</w:t>
            </w:r>
          </w:p>
        </w:tc>
        <w:tc>
          <w:tcPr>
            <w:tcW w:w="4961" w:type="dxa"/>
            <w:tcBorders>
              <w:top w:val="single" w:sz="4" w:space="0" w:color="auto"/>
              <w:left w:val="single" w:sz="4" w:space="0" w:color="000000"/>
              <w:bottom w:val="single" w:sz="4" w:space="0" w:color="000000"/>
              <w:right w:val="single" w:sz="4" w:space="0" w:color="000000"/>
            </w:tcBorders>
          </w:tcPr>
          <w:p w14:paraId="1CB8033F" w14:textId="77777777" w:rsidR="00B47408" w:rsidRDefault="008A142A">
            <w:pPr>
              <w:jc w:val="both"/>
              <w:rPr>
                <w:szCs w:val="24"/>
                <w:lang w:eastAsia="lt-LT"/>
              </w:rPr>
            </w:pPr>
            <w:r>
              <w:rPr>
                <w:szCs w:val="24"/>
                <w:lang w:eastAsia="lt-LT"/>
              </w:rPr>
              <w:t>Laikoma, kad projektas atitinka šį reikalavimą,</w:t>
            </w:r>
            <w:r>
              <w:rPr>
                <w:szCs w:val="24"/>
              </w:rPr>
              <w:t xml:space="preserve"> jei jis atitinka Apraš</w:t>
            </w:r>
            <w:r>
              <w:rPr>
                <w:szCs w:val="24"/>
              </w:rPr>
              <w:t>o 1 priedo 1.2, 1.3, 2.1 ir 5.2 papunkčiuose nurodytus bendruosius reikalavimus</w:t>
            </w:r>
            <w:r>
              <w:rPr>
                <w:szCs w:val="24"/>
                <w:lang w:eastAsia="lt-LT"/>
              </w:rPr>
              <w:t>.</w:t>
            </w:r>
          </w:p>
        </w:tc>
        <w:tc>
          <w:tcPr>
            <w:tcW w:w="993" w:type="dxa"/>
            <w:tcBorders>
              <w:top w:val="single" w:sz="4" w:space="0" w:color="auto"/>
              <w:left w:val="single" w:sz="4" w:space="0" w:color="000000"/>
              <w:bottom w:val="single" w:sz="4" w:space="0" w:color="000000"/>
              <w:right w:val="single" w:sz="4" w:space="0" w:color="000000"/>
            </w:tcBorders>
          </w:tcPr>
          <w:p w14:paraId="5A6142C7" w14:textId="77777777" w:rsidR="00B47408" w:rsidRDefault="00B47408">
            <w:pPr>
              <w:ind w:firstLine="851"/>
              <w:jc w:val="center"/>
              <w:rPr>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14:paraId="604BC3A7" w14:textId="77777777" w:rsidR="00B47408" w:rsidRDefault="00B47408">
            <w:pPr>
              <w:ind w:firstLine="851"/>
              <w:jc w:val="both"/>
              <w:rPr>
                <w:szCs w:val="24"/>
                <w:lang w:eastAsia="lt-LT"/>
              </w:rPr>
            </w:pPr>
          </w:p>
        </w:tc>
      </w:tr>
      <w:tr w:rsidR="00B47408" w14:paraId="5FCE7E4B" w14:textId="77777777">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209E107E" w14:textId="77777777" w:rsidR="00B47408" w:rsidRDefault="008A142A">
            <w:pPr>
              <w:jc w:val="both"/>
              <w:rPr>
                <w:bCs/>
                <w:szCs w:val="24"/>
                <w:lang w:eastAsia="lt-LT"/>
              </w:rPr>
            </w:pPr>
            <w:r>
              <w:rPr>
                <w:bCs/>
                <w:szCs w:val="24"/>
                <w:lang w:eastAsia="lt-LT"/>
              </w:rPr>
              <w:t>4.1.3. ekonomikos srityje (darnus pagrindinių ūkio šakų ir regionų vystymas).</w:t>
            </w:r>
          </w:p>
        </w:tc>
        <w:tc>
          <w:tcPr>
            <w:tcW w:w="4961" w:type="dxa"/>
            <w:tcBorders>
              <w:top w:val="single" w:sz="4" w:space="0" w:color="auto"/>
              <w:left w:val="single" w:sz="4" w:space="0" w:color="000000"/>
              <w:bottom w:val="single" w:sz="4" w:space="0" w:color="000000"/>
              <w:right w:val="single" w:sz="4" w:space="0" w:color="000000"/>
            </w:tcBorders>
          </w:tcPr>
          <w:p w14:paraId="6AEB7A27" w14:textId="77777777" w:rsidR="00B47408" w:rsidRDefault="008A142A">
            <w:pPr>
              <w:jc w:val="both"/>
              <w:rPr>
                <w:szCs w:val="24"/>
                <w:lang w:eastAsia="lt-LT"/>
              </w:rPr>
            </w:pPr>
            <w:r>
              <w:rPr>
                <w:szCs w:val="24"/>
                <w:lang w:eastAsia="lt-LT"/>
              </w:rPr>
              <w:t>Laikoma, kad projektas atitinka šį reikalavimą,</w:t>
            </w:r>
            <w:r>
              <w:rPr>
                <w:szCs w:val="24"/>
              </w:rPr>
              <w:t xml:space="preserve"> jei jis atitinka Aprašo 1 priedo 1.2, 1.3, 2.1 ir 5.2 papunkčiuose nurodytus bendruosius reikalavimus</w:t>
            </w:r>
            <w:r>
              <w:rPr>
                <w:szCs w:val="24"/>
                <w:lang w:eastAsia="lt-LT"/>
              </w:rPr>
              <w:t>.</w:t>
            </w:r>
          </w:p>
        </w:tc>
        <w:tc>
          <w:tcPr>
            <w:tcW w:w="993" w:type="dxa"/>
            <w:tcBorders>
              <w:top w:val="single" w:sz="4" w:space="0" w:color="auto"/>
              <w:left w:val="single" w:sz="4" w:space="0" w:color="000000"/>
              <w:bottom w:val="single" w:sz="4" w:space="0" w:color="000000"/>
              <w:right w:val="single" w:sz="4" w:space="0" w:color="000000"/>
            </w:tcBorders>
          </w:tcPr>
          <w:p w14:paraId="66BA15D7" w14:textId="77777777" w:rsidR="00B47408" w:rsidRDefault="00B47408">
            <w:pPr>
              <w:ind w:firstLine="851"/>
              <w:jc w:val="center"/>
              <w:rPr>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14:paraId="0BE4B3B3" w14:textId="77777777" w:rsidR="00B47408" w:rsidRDefault="00B47408">
            <w:pPr>
              <w:ind w:firstLine="851"/>
              <w:jc w:val="both"/>
              <w:rPr>
                <w:szCs w:val="24"/>
                <w:lang w:eastAsia="lt-LT"/>
              </w:rPr>
            </w:pPr>
          </w:p>
        </w:tc>
      </w:tr>
      <w:tr w:rsidR="00B47408" w14:paraId="4516A36C" w14:textId="77777777">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0FCFD9CB" w14:textId="77777777" w:rsidR="00B47408" w:rsidRDefault="008A142A">
            <w:pPr>
              <w:jc w:val="both"/>
              <w:rPr>
                <w:bCs/>
                <w:szCs w:val="24"/>
                <w:lang w:eastAsia="lt-LT"/>
              </w:rPr>
            </w:pPr>
            <w:r>
              <w:rPr>
                <w:bCs/>
                <w:szCs w:val="24"/>
                <w:lang w:eastAsia="lt-LT"/>
              </w:rPr>
              <w:t xml:space="preserve">4.1.4. teritorijų vystymo srityje (aplinkosauginių, socialinių ir ekonominių skirtumų mažinimas). </w:t>
            </w:r>
          </w:p>
        </w:tc>
        <w:tc>
          <w:tcPr>
            <w:tcW w:w="4961" w:type="dxa"/>
            <w:tcBorders>
              <w:top w:val="single" w:sz="4" w:space="0" w:color="auto"/>
              <w:left w:val="single" w:sz="4" w:space="0" w:color="000000"/>
              <w:bottom w:val="single" w:sz="4" w:space="0" w:color="000000"/>
              <w:right w:val="single" w:sz="4" w:space="0" w:color="000000"/>
            </w:tcBorders>
          </w:tcPr>
          <w:p w14:paraId="33E2EC5B" w14:textId="77777777" w:rsidR="00B47408" w:rsidRDefault="008A142A">
            <w:pPr>
              <w:jc w:val="both"/>
              <w:rPr>
                <w:szCs w:val="24"/>
                <w:lang w:eastAsia="lt-LT"/>
              </w:rPr>
            </w:pPr>
            <w:r>
              <w:rPr>
                <w:szCs w:val="24"/>
                <w:lang w:eastAsia="lt-LT"/>
              </w:rPr>
              <w:t>Laikoma, kad projektas atitinka šį reikalavimą,</w:t>
            </w:r>
            <w:r>
              <w:rPr>
                <w:szCs w:val="24"/>
              </w:rPr>
              <w:t xml:space="preserve"> je</w:t>
            </w:r>
            <w:r>
              <w:rPr>
                <w:szCs w:val="24"/>
              </w:rPr>
              <w:t>i jis atitinka Aprašo 1 priedo 1.2, 1.3, 2.1 ir 5.2 papunkčiuose nurodytus bendruosius reikalavimus</w:t>
            </w:r>
            <w:r>
              <w:rPr>
                <w:szCs w:val="24"/>
                <w:lang w:eastAsia="lt-LT"/>
              </w:rPr>
              <w:t>.</w:t>
            </w:r>
          </w:p>
        </w:tc>
        <w:tc>
          <w:tcPr>
            <w:tcW w:w="993" w:type="dxa"/>
            <w:tcBorders>
              <w:top w:val="single" w:sz="4" w:space="0" w:color="auto"/>
              <w:left w:val="single" w:sz="4" w:space="0" w:color="000000"/>
              <w:bottom w:val="single" w:sz="4" w:space="0" w:color="000000"/>
              <w:right w:val="single" w:sz="4" w:space="0" w:color="000000"/>
            </w:tcBorders>
          </w:tcPr>
          <w:p w14:paraId="23922DF6" w14:textId="77777777" w:rsidR="00B47408" w:rsidRDefault="00B47408">
            <w:pPr>
              <w:ind w:firstLine="851"/>
              <w:jc w:val="center"/>
              <w:rPr>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14:paraId="39F9F41C" w14:textId="77777777" w:rsidR="00B47408" w:rsidRDefault="00B47408">
            <w:pPr>
              <w:ind w:firstLine="851"/>
              <w:jc w:val="both"/>
              <w:rPr>
                <w:szCs w:val="24"/>
                <w:lang w:eastAsia="lt-LT"/>
              </w:rPr>
            </w:pPr>
          </w:p>
        </w:tc>
      </w:tr>
      <w:tr w:rsidR="00B47408" w14:paraId="5E8D3393" w14:textId="77777777">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10884A7E" w14:textId="77777777" w:rsidR="00B47408" w:rsidRDefault="008A142A">
            <w:pPr>
              <w:jc w:val="both"/>
              <w:rPr>
                <w:bCs/>
                <w:szCs w:val="24"/>
                <w:lang w:eastAsia="lt-LT"/>
              </w:rPr>
            </w:pPr>
            <w:r>
              <w:rPr>
                <w:bCs/>
                <w:szCs w:val="24"/>
                <w:lang w:eastAsia="lt-LT"/>
              </w:rPr>
              <w:t xml:space="preserve">4.1.5. informacinės ir žinių visuomenės srityje. </w:t>
            </w:r>
          </w:p>
        </w:tc>
        <w:tc>
          <w:tcPr>
            <w:tcW w:w="4961" w:type="dxa"/>
            <w:tcBorders>
              <w:top w:val="single" w:sz="4" w:space="0" w:color="auto"/>
              <w:left w:val="single" w:sz="4" w:space="0" w:color="000000"/>
              <w:bottom w:val="single" w:sz="4" w:space="0" w:color="000000"/>
              <w:right w:val="single" w:sz="4" w:space="0" w:color="000000"/>
            </w:tcBorders>
          </w:tcPr>
          <w:p w14:paraId="579E7899" w14:textId="77777777" w:rsidR="00B47408" w:rsidRDefault="008A142A">
            <w:pPr>
              <w:jc w:val="both"/>
              <w:rPr>
                <w:szCs w:val="24"/>
                <w:lang w:eastAsia="lt-LT"/>
              </w:rPr>
            </w:pPr>
            <w:r>
              <w:rPr>
                <w:bCs/>
                <w:szCs w:val="24"/>
                <w:lang w:eastAsia="lt-LT"/>
              </w:rPr>
              <w:t>Netaikoma.</w:t>
            </w:r>
          </w:p>
        </w:tc>
        <w:tc>
          <w:tcPr>
            <w:tcW w:w="993" w:type="dxa"/>
            <w:tcBorders>
              <w:top w:val="single" w:sz="4" w:space="0" w:color="auto"/>
              <w:left w:val="single" w:sz="4" w:space="0" w:color="000000"/>
              <w:bottom w:val="single" w:sz="4" w:space="0" w:color="000000"/>
              <w:right w:val="single" w:sz="4" w:space="0" w:color="000000"/>
            </w:tcBorders>
          </w:tcPr>
          <w:p w14:paraId="75856197" w14:textId="77777777" w:rsidR="00B47408" w:rsidRDefault="00B47408">
            <w:pPr>
              <w:ind w:firstLine="851"/>
              <w:jc w:val="center"/>
              <w:rPr>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14:paraId="18FDE029" w14:textId="77777777" w:rsidR="00B47408" w:rsidRDefault="00B47408">
            <w:pPr>
              <w:ind w:firstLine="851"/>
              <w:jc w:val="both"/>
              <w:rPr>
                <w:szCs w:val="24"/>
                <w:lang w:eastAsia="lt-LT"/>
              </w:rPr>
            </w:pPr>
          </w:p>
        </w:tc>
      </w:tr>
      <w:tr w:rsidR="00B47408" w14:paraId="71802EF0" w14:textId="77777777">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6A006E75" w14:textId="77777777" w:rsidR="00B47408" w:rsidRDefault="008A142A">
            <w:pPr>
              <w:jc w:val="both"/>
              <w:rPr>
                <w:bCs/>
                <w:i/>
                <w:szCs w:val="24"/>
                <w:lang w:eastAsia="lt-LT"/>
              </w:rPr>
            </w:pPr>
            <w:r>
              <w:rPr>
                <w:bCs/>
                <w:szCs w:val="24"/>
                <w:lang w:eastAsia="lt-LT"/>
              </w:rPr>
              <w:t xml:space="preserve">4.2. Pasiūlyti konkretūs veiksmai (pademonstruotas iniciatyvus požiūris), kurie rodo, kad projektas skatina darnaus vystymosi principo įgyvendinimą. </w:t>
            </w:r>
          </w:p>
        </w:tc>
        <w:tc>
          <w:tcPr>
            <w:tcW w:w="4961" w:type="dxa"/>
            <w:tcBorders>
              <w:top w:val="single" w:sz="4" w:space="0" w:color="auto"/>
              <w:left w:val="single" w:sz="4" w:space="0" w:color="000000"/>
              <w:bottom w:val="single" w:sz="4" w:space="0" w:color="000000"/>
              <w:right w:val="single" w:sz="4" w:space="0" w:color="000000"/>
            </w:tcBorders>
          </w:tcPr>
          <w:p w14:paraId="2D9A7976" w14:textId="77777777" w:rsidR="00B47408" w:rsidRDefault="008A142A">
            <w:pPr>
              <w:jc w:val="both"/>
              <w:rPr>
                <w:szCs w:val="24"/>
                <w:lang w:eastAsia="lt-LT"/>
              </w:rPr>
            </w:pPr>
            <w:r>
              <w:rPr>
                <w:szCs w:val="24"/>
                <w:lang w:eastAsia="lt-LT"/>
              </w:rPr>
              <w:t>Netaikoma.</w:t>
            </w:r>
          </w:p>
        </w:tc>
        <w:tc>
          <w:tcPr>
            <w:tcW w:w="993" w:type="dxa"/>
            <w:tcBorders>
              <w:top w:val="single" w:sz="4" w:space="0" w:color="auto"/>
              <w:left w:val="single" w:sz="4" w:space="0" w:color="000000"/>
              <w:bottom w:val="single" w:sz="4" w:space="0" w:color="000000"/>
              <w:right w:val="single" w:sz="4" w:space="0" w:color="000000"/>
            </w:tcBorders>
          </w:tcPr>
          <w:p w14:paraId="1A32807B" w14:textId="77777777" w:rsidR="00B47408" w:rsidRDefault="00B47408">
            <w:pPr>
              <w:ind w:firstLine="851"/>
              <w:jc w:val="center"/>
              <w:rPr>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14:paraId="1E77B5A5" w14:textId="77777777" w:rsidR="00B47408" w:rsidRDefault="00B47408">
            <w:pPr>
              <w:ind w:firstLine="851"/>
              <w:jc w:val="both"/>
              <w:rPr>
                <w:szCs w:val="24"/>
                <w:lang w:eastAsia="lt-LT"/>
              </w:rPr>
            </w:pPr>
          </w:p>
        </w:tc>
      </w:tr>
      <w:tr w:rsidR="00B47408" w14:paraId="48EFA69C"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D95AFA3" w14:textId="77777777" w:rsidR="00B47408" w:rsidRDefault="008A142A">
            <w:pPr>
              <w:jc w:val="both"/>
              <w:rPr>
                <w:szCs w:val="24"/>
                <w:lang w:val="pt-BR" w:eastAsia="lt-LT"/>
              </w:rPr>
            </w:pPr>
            <w:r>
              <w:rPr>
                <w:szCs w:val="24"/>
                <w:lang w:eastAsia="lt-LT"/>
              </w:rPr>
              <w:t>4.3. Projekte nėra numatoma apribojimų, kurie turėtų neigiamą poveikį moterų ir vyrų lygybės</w:t>
            </w:r>
            <w:r>
              <w:rPr>
                <w:szCs w:val="24"/>
                <w:lang w:eastAsia="lt-LT"/>
              </w:rPr>
              <w:t xml:space="preserve"> ir nediskriminavimo</w:t>
            </w:r>
            <w:r>
              <w:rPr>
                <w:szCs w:val="24"/>
              </w:rPr>
              <w:t xml:space="preserve"> </w:t>
            </w:r>
            <w:r>
              <w:rPr>
                <w:szCs w:val="24"/>
                <w:lang w:eastAsia="lt-LT"/>
              </w:rPr>
              <w:t>dėl lyties, rasės, tautybės, kalbos,  kilmės, socialinės padėties, tikėjimo, įsitikinimų ar pažiūrų, amžiaus, negalios, lytinės orientacijos, etninės priklausomybės, religijos principų įgyvendinimui.</w:t>
            </w:r>
          </w:p>
        </w:tc>
        <w:tc>
          <w:tcPr>
            <w:tcW w:w="4961" w:type="dxa"/>
            <w:tcBorders>
              <w:top w:val="single" w:sz="4" w:space="0" w:color="000000"/>
              <w:left w:val="single" w:sz="4" w:space="0" w:color="000000"/>
              <w:bottom w:val="single" w:sz="4" w:space="0" w:color="auto"/>
              <w:right w:val="single" w:sz="4" w:space="0" w:color="000000"/>
            </w:tcBorders>
          </w:tcPr>
          <w:p w14:paraId="527FE332" w14:textId="77777777" w:rsidR="00B47408" w:rsidRDefault="008A142A">
            <w:pPr>
              <w:jc w:val="both"/>
              <w:rPr>
                <w:szCs w:val="24"/>
                <w:lang w:val="pt-BR" w:eastAsia="lt-LT"/>
              </w:rPr>
            </w:pPr>
            <w:r>
              <w:rPr>
                <w:szCs w:val="24"/>
                <w:lang w:eastAsia="lt-LT"/>
              </w:rPr>
              <w:t xml:space="preserve">Laikoma, kad projektas atitinka šį </w:t>
            </w:r>
            <w:r>
              <w:rPr>
                <w:szCs w:val="24"/>
                <w:lang w:eastAsia="lt-LT"/>
              </w:rPr>
              <w:t>reikalavimą,</w:t>
            </w:r>
            <w:r>
              <w:rPr>
                <w:szCs w:val="24"/>
              </w:rPr>
              <w:t xml:space="preserve"> jei jis atitinka Aprašo 1 priedo 1.2, 1.3, 2.1 ir 5.2 papunkčiuose nurodytus bendruosius reikalavimus</w:t>
            </w:r>
            <w:r>
              <w:rPr>
                <w:szCs w:val="24"/>
                <w:lang w:eastAsia="lt-LT"/>
              </w:rPr>
              <w:t>.</w:t>
            </w:r>
          </w:p>
        </w:tc>
        <w:tc>
          <w:tcPr>
            <w:tcW w:w="993" w:type="dxa"/>
            <w:tcBorders>
              <w:top w:val="single" w:sz="4" w:space="0" w:color="000000"/>
              <w:left w:val="single" w:sz="4" w:space="0" w:color="000000"/>
              <w:bottom w:val="single" w:sz="4" w:space="0" w:color="auto"/>
              <w:right w:val="single" w:sz="4" w:space="0" w:color="000000"/>
            </w:tcBorders>
          </w:tcPr>
          <w:p w14:paraId="0F3BCCFC" w14:textId="77777777" w:rsidR="00B47408" w:rsidRDefault="00B47408">
            <w:pPr>
              <w:ind w:firstLine="851"/>
              <w:jc w:val="center"/>
              <w:rPr>
                <w:szCs w:val="24"/>
                <w:lang w:val="pt-BR"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04338E88" w14:textId="77777777" w:rsidR="00B47408" w:rsidRDefault="00B47408">
            <w:pPr>
              <w:ind w:firstLine="851"/>
              <w:jc w:val="both"/>
              <w:rPr>
                <w:szCs w:val="24"/>
                <w:lang w:val="pt-BR" w:eastAsia="lt-LT"/>
              </w:rPr>
            </w:pPr>
          </w:p>
        </w:tc>
      </w:tr>
      <w:tr w:rsidR="00B47408" w14:paraId="4D923A90" w14:textId="77777777">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2CD79925" w14:textId="77777777" w:rsidR="00B47408" w:rsidRDefault="008A142A">
            <w:pPr>
              <w:jc w:val="both"/>
              <w:rPr>
                <w:szCs w:val="24"/>
                <w:lang w:eastAsia="lt-LT"/>
              </w:rPr>
            </w:pPr>
            <w:r>
              <w:rPr>
                <w:szCs w:val="24"/>
                <w:lang w:eastAsia="lt-LT"/>
              </w:rPr>
              <w:t xml:space="preserve">4.4. Pasiūlyti konkretūs veiksmai, kurie rodo, kad projektu prisidedama prie moterų ir vyrų lygybės principo įgyvendinimo ir (arba) skatinamas nediskriminavimo dėl lyties, rasės, tautybės, kalbos, kilmės, socialinės padėties, tikėjimo, įsitikinimų ar </w:t>
            </w:r>
            <w:r>
              <w:rPr>
                <w:szCs w:val="24"/>
                <w:lang w:eastAsia="lt-LT"/>
              </w:rPr>
              <w:lastRenderedPageBreak/>
              <w:t>pažiū</w:t>
            </w:r>
            <w:r>
              <w:rPr>
                <w:szCs w:val="24"/>
                <w:lang w:eastAsia="lt-LT"/>
              </w:rPr>
              <w:t xml:space="preserve">rų, amžiaus, negalios, lytinės orientacijos, etninės priklausomybės, religijos principo įgyvendinimas. </w:t>
            </w:r>
          </w:p>
        </w:tc>
        <w:tc>
          <w:tcPr>
            <w:tcW w:w="4961" w:type="dxa"/>
            <w:tcBorders>
              <w:top w:val="single" w:sz="4" w:space="0" w:color="auto"/>
              <w:left w:val="single" w:sz="4" w:space="0" w:color="000000"/>
              <w:bottom w:val="single" w:sz="4" w:space="0" w:color="000000"/>
              <w:right w:val="single" w:sz="4" w:space="0" w:color="000000"/>
            </w:tcBorders>
          </w:tcPr>
          <w:p w14:paraId="661AFE8D" w14:textId="77777777" w:rsidR="00B47408" w:rsidRDefault="008A142A">
            <w:pPr>
              <w:jc w:val="both"/>
              <w:rPr>
                <w:szCs w:val="24"/>
                <w:lang w:val="pt-BR" w:eastAsia="lt-LT"/>
              </w:rPr>
            </w:pPr>
            <w:r>
              <w:rPr>
                <w:szCs w:val="24"/>
                <w:lang w:eastAsia="lt-LT"/>
              </w:rPr>
              <w:lastRenderedPageBreak/>
              <w:t>Netaikoma.</w:t>
            </w:r>
          </w:p>
        </w:tc>
        <w:tc>
          <w:tcPr>
            <w:tcW w:w="993" w:type="dxa"/>
            <w:tcBorders>
              <w:top w:val="single" w:sz="4" w:space="0" w:color="auto"/>
              <w:left w:val="single" w:sz="4" w:space="0" w:color="000000"/>
              <w:bottom w:val="single" w:sz="4" w:space="0" w:color="000000"/>
              <w:right w:val="single" w:sz="4" w:space="0" w:color="000000"/>
            </w:tcBorders>
          </w:tcPr>
          <w:p w14:paraId="34A44675" w14:textId="77777777" w:rsidR="00B47408" w:rsidRDefault="00B47408">
            <w:pPr>
              <w:ind w:firstLine="851"/>
              <w:jc w:val="both"/>
              <w:rPr>
                <w:szCs w:val="24"/>
                <w:lang w:val="pt-BR"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14:paraId="1D2FCB2D" w14:textId="77777777" w:rsidR="00B47408" w:rsidRDefault="00B47408">
            <w:pPr>
              <w:ind w:firstLine="851"/>
              <w:jc w:val="both"/>
              <w:rPr>
                <w:szCs w:val="24"/>
                <w:lang w:val="pt-BR" w:eastAsia="lt-LT"/>
              </w:rPr>
            </w:pPr>
          </w:p>
        </w:tc>
      </w:tr>
      <w:tr w:rsidR="00B47408" w14:paraId="7E2C8012" w14:textId="77777777">
        <w:trPr>
          <w:trHeight w:val="588"/>
        </w:trPr>
        <w:tc>
          <w:tcPr>
            <w:tcW w:w="5245" w:type="dxa"/>
            <w:tcBorders>
              <w:top w:val="single" w:sz="4" w:space="0" w:color="auto"/>
              <w:left w:val="single" w:sz="4" w:space="0" w:color="000000"/>
              <w:bottom w:val="single" w:sz="4" w:space="0" w:color="auto"/>
              <w:right w:val="single" w:sz="4" w:space="0" w:color="000000"/>
            </w:tcBorders>
          </w:tcPr>
          <w:p w14:paraId="7DDD8F82" w14:textId="77777777" w:rsidR="00B47408" w:rsidRDefault="008A142A">
            <w:pPr>
              <w:jc w:val="both"/>
              <w:rPr>
                <w:szCs w:val="24"/>
                <w:lang w:eastAsia="lt-LT"/>
              </w:rPr>
            </w:pPr>
            <w:r>
              <w:rPr>
                <w:szCs w:val="24"/>
                <w:lang w:eastAsia="lt-LT"/>
              </w:rPr>
              <w:t>4.5. Projektas suderinamas su ES konkurencijos politikos nuostatomis:</w:t>
            </w:r>
          </w:p>
        </w:tc>
        <w:tc>
          <w:tcPr>
            <w:tcW w:w="4961" w:type="dxa"/>
            <w:tcBorders>
              <w:top w:val="single" w:sz="4" w:space="0" w:color="auto"/>
              <w:left w:val="single" w:sz="4" w:space="0" w:color="000000"/>
              <w:bottom w:val="single" w:sz="4" w:space="0" w:color="auto"/>
              <w:right w:val="single" w:sz="4" w:space="0" w:color="000000"/>
            </w:tcBorders>
          </w:tcPr>
          <w:p w14:paraId="37D76F54" w14:textId="77777777" w:rsidR="00B47408" w:rsidRDefault="00B47408">
            <w:pPr>
              <w:ind w:firstLine="851"/>
              <w:jc w:val="both"/>
              <w:rPr>
                <w:szCs w:val="24"/>
                <w:lang w:eastAsia="lt-LT"/>
              </w:rPr>
            </w:pPr>
          </w:p>
        </w:tc>
        <w:tc>
          <w:tcPr>
            <w:tcW w:w="993" w:type="dxa"/>
            <w:tcBorders>
              <w:top w:val="single" w:sz="4" w:space="0" w:color="auto"/>
              <w:left w:val="single" w:sz="4" w:space="0" w:color="000000"/>
              <w:bottom w:val="single" w:sz="4" w:space="0" w:color="auto"/>
              <w:right w:val="single" w:sz="4" w:space="0" w:color="000000"/>
            </w:tcBorders>
          </w:tcPr>
          <w:p w14:paraId="5ED6C227" w14:textId="77777777" w:rsidR="00B47408" w:rsidRDefault="00B47408">
            <w:pPr>
              <w:ind w:firstLine="851"/>
              <w:jc w:val="center"/>
              <w:rPr>
                <w:szCs w:val="24"/>
                <w:lang w:eastAsia="lt-LT"/>
              </w:rPr>
            </w:pPr>
          </w:p>
        </w:tc>
        <w:tc>
          <w:tcPr>
            <w:tcW w:w="3827" w:type="dxa"/>
            <w:gridSpan w:val="2"/>
            <w:tcBorders>
              <w:top w:val="single" w:sz="4" w:space="0" w:color="auto"/>
              <w:left w:val="single" w:sz="4" w:space="0" w:color="000000"/>
              <w:bottom w:val="single" w:sz="4" w:space="0" w:color="auto"/>
              <w:right w:val="single" w:sz="4" w:space="0" w:color="000000"/>
            </w:tcBorders>
          </w:tcPr>
          <w:p w14:paraId="6FE34DCC" w14:textId="77777777" w:rsidR="00B47408" w:rsidRDefault="00B47408">
            <w:pPr>
              <w:ind w:firstLine="851"/>
              <w:jc w:val="both"/>
              <w:rPr>
                <w:szCs w:val="24"/>
                <w:lang w:eastAsia="lt-LT"/>
              </w:rPr>
            </w:pPr>
          </w:p>
        </w:tc>
      </w:tr>
      <w:tr w:rsidR="00B47408" w14:paraId="32E0FB91" w14:textId="77777777">
        <w:trPr>
          <w:trHeight w:val="300"/>
        </w:trPr>
        <w:tc>
          <w:tcPr>
            <w:tcW w:w="5245" w:type="dxa"/>
            <w:tcBorders>
              <w:top w:val="single" w:sz="4" w:space="0" w:color="auto"/>
              <w:left w:val="single" w:sz="4" w:space="0" w:color="000000"/>
              <w:bottom w:val="single" w:sz="4" w:space="0" w:color="auto"/>
              <w:right w:val="single" w:sz="4" w:space="0" w:color="000000"/>
            </w:tcBorders>
          </w:tcPr>
          <w:p w14:paraId="0C3A2136" w14:textId="77777777" w:rsidR="00B47408" w:rsidRDefault="008A142A">
            <w:pPr>
              <w:jc w:val="both"/>
              <w:rPr>
                <w:szCs w:val="24"/>
                <w:lang w:eastAsia="lt-LT"/>
              </w:rPr>
            </w:pPr>
            <w:r>
              <w:rPr>
                <w:szCs w:val="24"/>
                <w:lang w:eastAsia="lt-LT"/>
              </w:rPr>
              <w:t>4.5.1. teikiamas finansavimas neviršija nustatytų</w:t>
            </w:r>
            <w:r>
              <w:rPr>
                <w:i/>
                <w:szCs w:val="24"/>
                <w:lang w:eastAsia="lt-LT"/>
              </w:rPr>
              <w:t xml:space="preserve"> de minimis</w:t>
            </w:r>
            <w:r>
              <w:rPr>
                <w:szCs w:val="24"/>
                <w:lang w:eastAsia="lt-LT"/>
              </w:rPr>
              <w:t xml:space="preserve"> pagalbos ribų ir atitinka </w:t>
            </w:r>
            <w:r>
              <w:rPr>
                <w:i/>
                <w:szCs w:val="24"/>
                <w:lang w:eastAsia="lt-LT"/>
              </w:rPr>
              <w:t>de minimis</w:t>
            </w:r>
            <w:r>
              <w:rPr>
                <w:szCs w:val="24"/>
                <w:lang w:eastAsia="lt-LT"/>
              </w:rPr>
              <w:t xml:space="preserve"> pagalbai taikomus reikalavimus.</w:t>
            </w:r>
          </w:p>
        </w:tc>
        <w:tc>
          <w:tcPr>
            <w:tcW w:w="4961" w:type="dxa"/>
            <w:tcBorders>
              <w:top w:val="single" w:sz="4" w:space="0" w:color="auto"/>
              <w:left w:val="single" w:sz="4" w:space="0" w:color="000000"/>
              <w:bottom w:val="single" w:sz="4" w:space="0" w:color="auto"/>
              <w:right w:val="single" w:sz="4" w:space="0" w:color="000000"/>
            </w:tcBorders>
          </w:tcPr>
          <w:p w14:paraId="2D18D309" w14:textId="77777777" w:rsidR="00B47408" w:rsidRDefault="008A142A">
            <w:pPr>
              <w:ind w:firstLine="57"/>
              <w:jc w:val="both"/>
              <w:rPr>
                <w:color w:val="000000"/>
                <w:szCs w:val="24"/>
              </w:rPr>
            </w:pPr>
            <w:r>
              <w:rPr>
                <w:color w:val="000000"/>
                <w:szCs w:val="24"/>
                <w:lang w:eastAsia="lt-LT"/>
              </w:rPr>
              <w:t xml:space="preserve">Vertinant atitiktį šiam vertinimo aspektui, pildomas Aprašo 2 priedas. </w:t>
            </w:r>
            <w:r>
              <w:rPr>
                <w:color w:val="000000"/>
                <w:szCs w:val="24"/>
              </w:rPr>
              <w:t xml:space="preserve"> </w:t>
            </w:r>
          </w:p>
          <w:p w14:paraId="2C64BF83" w14:textId="77777777" w:rsidR="00B47408" w:rsidRDefault="00B47408">
            <w:pPr>
              <w:jc w:val="both"/>
              <w:rPr>
                <w:color w:val="000000"/>
                <w:szCs w:val="24"/>
                <w:highlight w:val="yellow"/>
              </w:rPr>
            </w:pPr>
          </w:p>
          <w:p w14:paraId="3013C3C1" w14:textId="77777777" w:rsidR="00B47408" w:rsidRDefault="008A142A">
            <w:pPr>
              <w:jc w:val="both"/>
              <w:rPr>
                <w:szCs w:val="24"/>
              </w:rPr>
            </w:pPr>
            <w:r>
              <w:rPr>
                <w:szCs w:val="24"/>
              </w:rPr>
              <w:t>Informacijos šaltiniai: paraiška, dokumentai, nurodyti Aprašo 57.3 papunktyje, Suteiktos valstybės pa</w:t>
            </w:r>
            <w:r>
              <w:rPr>
                <w:szCs w:val="24"/>
              </w:rPr>
              <w:t>galbos ir nereikšmingos (</w:t>
            </w:r>
            <w:r>
              <w:rPr>
                <w:i/>
                <w:iCs/>
                <w:szCs w:val="24"/>
              </w:rPr>
              <w:t>de minimis</w:t>
            </w:r>
            <w:r>
              <w:rPr>
                <w:szCs w:val="24"/>
              </w:rPr>
              <w:t>) pagalbos registras, kurio nuostatai patvirtinti Lietuvos Respublikos Vyriausybės 2005 m. sausio 19 d. nutarimu Nr. 35 „Dėl Suteiktos valstybės pagalbos ir nereikšmingos (</w:t>
            </w:r>
            <w:r>
              <w:rPr>
                <w:i/>
                <w:iCs/>
                <w:szCs w:val="24"/>
              </w:rPr>
              <w:t>de minimis</w:t>
            </w:r>
            <w:r>
              <w:rPr>
                <w:szCs w:val="24"/>
              </w:rPr>
              <w:t>) pagalbos registro nuostatų patvirtini</w:t>
            </w:r>
            <w:r>
              <w:rPr>
                <w:szCs w:val="24"/>
              </w:rPr>
              <w:t>mo.</w:t>
            </w:r>
          </w:p>
        </w:tc>
        <w:tc>
          <w:tcPr>
            <w:tcW w:w="993" w:type="dxa"/>
            <w:tcBorders>
              <w:top w:val="single" w:sz="4" w:space="0" w:color="auto"/>
              <w:left w:val="single" w:sz="4" w:space="0" w:color="000000"/>
              <w:bottom w:val="single" w:sz="4" w:space="0" w:color="auto"/>
              <w:right w:val="single" w:sz="4" w:space="0" w:color="000000"/>
            </w:tcBorders>
          </w:tcPr>
          <w:p w14:paraId="0149A1AD" w14:textId="77777777" w:rsidR="00B47408" w:rsidRDefault="00B47408">
            <w:pPr>
              <w:ind w:firstLine="851"/>
              <w:jc w:val="center"/>
              <w:rPr>
                <w:szCs w:val="24"/>
                <w:lang w:eastAsia="lt-LT"/>
              </w:rPr>
            </w:pPr>
          </w:p>
        </w:tc>
        <w:tc>
          <w:tcPr>
            <w:tcW w:w="3827" w:type="dxa"/>
            <w:gridSpan w:val="2"/>
            <w:tcBorders>
              <w:top w:val="single" w:sz="4" w:space="0" w:color="auto"/>
              <w:left w:val="single" w:sz="4" w:space="0" w:color="000000"/>
              <w:bottom w:val="single" w:sz="4" w:space="0" w:color="auto"/>
              <w:right w:val="single" w:sz="4" w:space="0" w:color="000000"/>
            </w:tcBorders>
          </w:tcPr>
          <w:p w14:paraId="00CC262B" w14:textId="77777777" w:rsidR="00B47408" w:rsidRDefault="00B47408">
            <w:pPr>
              <w:ind w:firstLine="851"/>
              <w:jc w:val="both"/>
              <w:rPr>
                <w:szCs w:val="24"/>
                <w:lang w:eastAsia="lt-LT"/>
              </w:rPr>
            </w:pPr>
          </w:p>
        </w:tc>
      </w:tr>
      <w:tr w:rsidR="00B47408" w14:paraId="5D9B7B4E" w14:textId="77777777">
        <w:trPr>
          <w:trHeight w:val="174"/>
        </w:trPr>
        <w:tc>
          <w:tcPr>
            <w:tcW w:w="5245" w:type="dxa"/>
            <w:tcBorders>
              <w:top w:val="single" w:sz="4" w:space="0" w:color="auto"/>
              <w:left w:val="single" w:sz="4" w:space="0" w:color="000000"/>
              <w:bottom w:val="single" w:sz="4" w:space="0" w:color="auto"/>
              <w:right w:val="single" w:sz="4" w:space="0" w:color="000000"/>
            </w:tcBorders>
          </w:tcPr>
          <w:p w14:paraId="7C1FB4A3" w14:textId="77777777" w:rsidR="00B47408" w:rsidRDefault="008A142A">
            <w:pPr>
              <w:jc w:val="both"/>
              <w:rPr>
                <w:szCs w:val="24"/>
                <w:lang w:eastAsia="lt-LT"/>
              </w:rPr>
            </w:pPr>
            <w:r>
              <w:rPr>
                <w:szCs w:val="24"/>
                <w:lang w:eastAsia="lt-LT"/>
              </w:rPr>
              <w:t xml:space="preserve">4.5.2. projektas finansuojamas pagal suderintą valstybės pagalbos schemą ar Europos Komisijos sprendimą arba pagal 2014 m. birželio 17 d. Komisijos reglamentą (ES) Nr. 651/2014, kuriuo tam tikrų kategorijų pagalba skelbiama suderinama su </w:t>
            </w:r>
            <w:r>
              <w:rPr>
                <w:szCs w:val="24"/>
                <w:lang w:eastAsia="lt-LT"/>
              </w:rPr>
              <w:t>vidaus rinka taikant Sutarties 107 ir 108 straipsnius, laikantis ten nustatytų reikalavimų;</w:t>
            </w:r>
          </w:p>
        </w:tc>
        <w:tc>
          <w:tcPr>
            <w:tcW w:w="4961" w:type="dxa"/>
            <w:tcBorders>
              <w:top w:val="single" w:sz="4" w:space="0" w:color="auto"/>
              <w:left w:val="single" w:sz="4" w:space="0" w:color="000000"/>
              <w:bottom w:val="single" w:sz="4" w:space="0" w:color="auto"/>
              <w:right w:val="single" w:sz="4" w:space="0" w:color="000000"/>
            </w:tcBorders>
          </w:tcPr>
          <w:p w14:paraId="6761C34B" w14:textId="77777777" w:rsidR="00B47408" w:rsidRDefault="008A142A">
            <w:pPr>
              <w:jc w:val="both"/>
              <w:rPr>
                <w:szCs w:val="24"/>
                <w:lang w:eastAsia="lt-LT"/>
              </w:rPr>
            </w:pPr>
            <w:r>
              <w:rPr>
                <w:szCs w:val="24"/>
                <w:lang w:eastAsia="lt-LT"/>
              </w:rPr>
              <w:t>Netaikoma.</w:t>
            </w:r>
          </w:p>
        </w:tc>
        <w:tc>
          <w:tcPr>
            <w:tcW w:w="993" w:type="dxa"/>
            <w:tcBorders>
              <w:top w:val="single" w:sz="4" w:space="0" w:color="auto"/>
              <w:left w:val="single" w:sz="4" w:space="0" w:color="000000"/>
              <w:bottom w:val="single" w:sz="4" w:space="0" w:color="auto"/>
              <w:right w:val="single" w:sz="4" w:space="0" w:color="000000"/>
            </w:tcBorders>
          </w:tcPr>
          <w:p w14:paraId="2C8DF009" w14:textId="77777777" w:rsidR="00B47408" w:rsidRDefault="00B47408">
            <w:pPr>
              <w:ind w:firstLine="851"/>
              <w:jc w:val="center"/>
              <w:rPr>
                <w:szCs w:val="24"/>
                <w:lang w:eastAsia="lt-LT"/>
              </w:rPr>
            </w:pPr>
          </w:p>
        </w:tc>
        <w:tc>
          <w:tcPr>
            <w:tcW w:w="3827" w:type="dxa"/>
            <w:gridSpan w:val="2"/>
            <w:tcBorders>
              <w:top w:val="single" w:sz="4" w:space="0" w:color="auto"/>
              <w:left w:val="single" w:sz="4" w:space="0" w:color="000000"/>
              <w:bottom w:val="single" w:sz="4" w:space="0" w:color="auto"/>
              <w:right w:val="single" w:sz="4" w:space="0" w:color="000000"/>
            </w:tcBorders>
          </w:tcPr>
          <w:p w14:paraId="5C3E504D" w14:textId="77777777" w:rsidR="00B47408" w:rsidRDefault="00B47408">
            <w:pPr>
              <w:ind w:firstLine="851"/>
              <w:jc w:val="both"/>
              <w:rPr>
                <w:szCs w:val="24"/>
                <w:lang w:eastAsia="lt-LT"/>
              </w:rPr>
            </w:pPr>
          </w:p>
        </w:tc>
      </w:tr>
      <w:tr w:rsidR="00B47408" w14:paraId="7EA50F35" w14:textId="77777777">
        <w:trPr>
          <w:trHeight w:val="557"/>
        </w:trPr>
        <w:tc>
          <w:tcPr>
            <w:tcW w:w="5245" w:type="dxa"/>
            <w:tcBorders>
              <w:top w:val="single" w:sz="4" w:space="0" w:color="auto"/>
              <w:left w:val="single" w:sz="4" w:space="0" w:color="000000"/>
              <w:bottom w:val="single" w:sz="4" w:space="0" w:color="auto"/>
              <w:right w:val="single" w:sz="4" w:space="0" w:color="000000"/>
            </w:tcBorders>
          </w:tcPr>
          <w:p w14:paraId="30D6374E" w14:textId="77777777" w:rsidR="00B47408" w:rsidRDefault="008A142A">
            <w:pPr>
              <w:jc w:val="both"/>
              <w:rPr>
                <w:szCs w:val="24"/>
                <w:lang w:eastAsia="lt-LT"/>
              </w:rPr>
            </w:pPr>
            <w:r>
              <w:rPr>
                <w:szCs w:val="24"/>
                <w:lang w:eastAsia="lt-LT"/>
              </w:rPr>
              <w:t xml:space="preserve">4.5.3. projekto finansavimas nereiškia neteisėtos valstybės pagalbos ar </w:t>
            </w:r>
            <w:r>
              <w:rPr>
                <w:i/>
                <w:szCs w:val="24"/>
                <w:lang w:eastAsia="lt-LT"/>
              </w:rPr>
              <w:t>de minimis</w:t>
            </w:r>
            <w:r>
              <w:rPr>
                <w:szCs w:val="24"/>
                <w:lang w:eastAsia="lt-LT"/>
              </w:rPr>
              <w:t xml:space="preserve"> pagalbos suteikimo.</w:t>
            </w:r>
          </w:p>
        </w:tc>
        <w:tc>
          <w:tcPr>
            <w:tcW w:w="4961" w:type="dxa"/>
            <w:tcBorders>
              <w:top w:val="single" w:sz="4" w:space="0" w:color="auto"/>
              <w:left w:val="single" w:sz="4" w:space="0" w:color="000000"/>
              <w:bottom w:val="single" w:sz="4" w:space="0" w:color="auto"/>
              <w:right w:val="single" w:sz="4" w:space="0" w:color="000000"/>
            </w:tcBorders>
          </w:tcPr>
          <w:p w14:paraId="25146841" w14:textId="77777777" w:rsidR="00B47408" w:rsidRDefault="008A142A">
            <w:pPr>
              <w:jc w:val="both"/>
              <w:rPr>
                <w:szCs w:val="24"/>
                <w:lang w:eastAsia="lt-LT"/>
              </w:rPr>
            </w:pPr>
            <w:r>
              <w:rPr>
                <w:szCs w:val="24"/>
                <w:lang w:eastAsia="lt-LT"/>
              </w:rPr>
              <w:t>Netaikoma.</w:t>
            </w:r>
          </w:p>
        </w:tc>
        <w:tc>
          <w:tcPr>
            <w:tcW w:w="993" w:type="dxa"/>
            <w:tcBorders>
              <w:top w:val="single" w:sz="4" w:space="0" w:color="auto"/>
              <w:left w:val="single" w:sz="4" w:space="0" w:color="000000"/>
              <w:bottom w:val="single" w:sz="4" w:space="0" w:color="auto"/>
              <w:right w:val="single" w:sz="4" w:space="0" w:color="000000"/>
            </w:tcBorders>
          </w:tcPr>
          <w:p w14:paraId="1AF052F1" w14:textId="77777777" w:rsidR="00B47408" w:rsidRDefault="00B47408">
            <w:pPr>
              <w:ind w:firstLine="851"/>
              <w:jc w:val="center"/>
              <w:rPr>
                <w:szCs w:val="24"/>
                <w:lang w:eastAsia="lt-LT"/>
              </w:rPr>
            </w:pPr>
          </w:p>
        </w:tc>
        <w:tc>
          <w:tcPr>
            <w:tcW w:w="3827" w:type="dxa"/>
            <w:gridSpan w:val="2"/>
            <w:tcBorders>
              <w:top w:val="single" w:sz="4" w:space="0" w:color="auto"/>
              <w:left w:val="single" w:sz="4" w:space="0" w:color="000000"/>
              <w:bottom w:val="single" w:sz="4" w:space="0" w:color="auto"/>
              <w:right w:val="single" w:sz="4" w:space="0" w:color="000000"/>
            </w:tcBorders>
          </w:tcPr>
          <w:p w14:paraId="10AAAC6A" w14:textId="77777777" w:rsidR="00B47408" w:rsidRDefault="00B47408">
            <w:pPr>
              <w:ind w:firstLine="851"/>
              <w:jc w:val="both"/>
              <w:rPr>
                <w:szCs w:val="24"/>
                <w:lang w:eastAsia="lt-LT"/>
              </w:rPr>
            </w:pPr>
          </w:p>
        </w:tc>
      </w:tr>
      <w:tr w:rsidR="00B47408" w14:paraId="0A8D69DB" w14:textId="77777777">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14:paraId="1D456702" w14:textId="77777777" w:rsidR="00B47408" w:rsidRDefault="008A142A">
            <w:pPr>
              <w:jc w:val="both"/>
              <w:rPr>
                <w:szCs w:val="24"/>
                <w:lang w:eastAsia="lt-LT"/>
              </w:rPr>
            </w:pPr>
            <w:r>
              <w:rPr>
                <w:b/>
                <w:bCs/>
                <w:szCs w:val="24"/>
                <w:lang w:eastAsia="lt-LT"/>
              </w:rPr>
              <w:t>5. Pareiškėjas</w:t>
            </w:r>
            <w:r>
              <w:rPr>
                <w:b/>
                <w:color w:val="000000"/>
                <w:szCs w:val="24"/>
              </w:rPr>
              <w:t xml:space="preserve"> ir partneris (-iai)</w:t>
            </w:r>
            <w:r>
              <w:rPr>
                <w:b/>
                <w:bCs/>
                <w:szCs w:val="24"/>
                <w:lang w:eastAsia="lt-LT"/>
              </w:rPr>
              <w:t xml:space="preserve">  organizaciniu požiūriu yra pajėgūs tinkamai ir laiku įgyvendinti teikiamą projektą ir atitinka jam keliamus reikalavimus.</w:t>
            </w:r>
          </w:p>
        </w:tc>
      </w:tr>
      <w:tr w:rsidR="00B47408" w14:paraId="657019B8" w14:textId="77777777">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6E22BDE3" w14:textId="77777777" w:rsidR="00B47408" w:rsidRDefault="008A142A">
            <w:pPr>
              <w:tabs>
                <w:tab w:val="left" w:pos="0"/>
                <w:tab w:val="left" w:pos="1026"/>
              </w:tabs>
              <w:ind w:left="34"/>
              <w:jc w:val="both"/>
              <w:rPr>
                <w:bCs/>
                <w:szCs w:val="24"/>
                <w:lang w:eastAsia="lt-LT"/>
              </w:rPr>
            </w:pPr>
            <w:r>
              <w:rPr>
                <w:szCs w:val="24"/>
                <w:lang w:eastAsia="lt-LT"/>
              </w:rPr>
              <w:t>5.1. Pareiškėjas ir partneris (-iai) yra juridiniai asmenys, juridinio asmens filialai, atstovybės (toliau – ju</w:t>
            </w:r>
            <w:r>
              <w:rPr>
                <w:szCs w:val="24"/>
                <w:lang w:eastAsia="lt-LT"/>
              </w:rPr>
              <w:t>ridinis asmuo) arba fiziniai asmenys, kaip nustatyta projektų finansavimo sąlygų apraše.</w:t>
            </w:r>
          </w:p>
        </w:tc>
        <w:tc>
          <w:tcPr>
            <w:tcW w:w="4961" w:type="dxa"/>
            <w:tcBorders>
              <w:top w:val="single" w:sz="4" w:space="0" w:color="000000"/>
              <w:left w:val="single" w:sz="4" w:space="0" w:color="000000"/>
              <w:bottom w:val="single" w:sz="4" w:space="0" w:color="000000"/>
              <w:right w:val="single" w:sz="4" w:space="0" w:color="000000"/>
            </w:tcBorders>
          </w:tcPr>
          <w:p w14:paraId="45DBAAAC" w14:textId="77777777" w:rsidR="00B47408" w:rsidRDefault="008A142A">
            <w:pPr>
              <w:jc w:val="both"/>
              <w:rPr>
                <w:szCs w:val="24"/>
                <w:lang w:eastAsia="lt-LT"/>
              </w:rPr>
            </w:pPr>
            <w:r>
              <w:rPr>
                <w:szCs w:val="24"/>
                <w:lang w:eastAsia="lt-LT"/>
              </w:rPr>
              <w:t>Laikoma, kad projektas atitinka šį reikalavimą, jei jis atitinka Aprašo 1 priedo 5.2 papunktyje nurodytą bendrąjį reikalavimą.</w:t>
            </w:r>
          </w:p>
        </w:tc>
        <w:tc>
          <w:tcPr>
            <w:tcW w:w="993" w:type="dxa"/>
            <w:tcBorders>
              <w:top w:val="single" w:sz="4" w:space="0" w:color="000000"/>
              <w:left w:val="single" w:sz="4" w:space="0" w:color="000000"/>
              <w:bottom w:val="single" w:sz="4" w:space="0" w:color="000000"/>
              <w:right w:val="single" w:sz="4" w:space="0" w:color="000000"/>
            </w:tcBorders>
          </w:tcPr>
          <w:p w14:paraId="172F500B" w14:textId="77777777" w:rsidR="00B47408" w:rsidRDefault="00B47408">
            <w:pPr>
              <w:ind w:firstLine="851"/>
              <w:jc w:val="center"/>
              <w:rPr>
                <w:szCs w:val="24"/>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14:paraId="0D1E7B62" w14:textId="77777777" w:rsidR="00B47408" w:rsidRDefault="00B47408">
            <w:pPr>
              <w:tabs>
                <w:tab w:val="left" w:pos="276"/>
                <w:tab w:val="left" w:pos="615"/>
              </w:tabs>
              <w:ind w:firstLine="851"/>
              <w:jc w:val="both"/>
              <w:rPr>
                <w:szCs w:val="24"/>
              </w:rPr>
            </w:pPr>
          </w:p>
        </w:tc>
      </w:tr>
      <w:tr w:rsidR="00B47408" w14:paraId="67F4BB33" w14:textId="77777777">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18978DC0" w14:textId="77777777" w:rsidR="00B47408" w:rsidRDefault="008A142A">
            <w:pPr>
              <w:jc w:val="both"/>
              <w:rPr>
                <w:szCs w:val="24"/>
                <w:lang w:eastAsia="lt-LT"/>
              </w:rPr>
            </w:pPr>
            <w:r>
              <w:rPr>
                <w:szCs w:val="24"/>
                <w:lang w:eastAsia="lt-LT"/>
              </w:rPr>
              <w:t xml:space="preserve">5.2. Pareiškėjas </w:t>
            </w:r>
            <w:r>
              <w:rPr>
                <w:color w:val="000000"/>
                <w:szCs w:val="24"/>
              </w:rPr>
              <w:t xml:space="preserve">ir </w:t>
            </w:r>
            <w:r>
              <w:rPr>
                <w:color w:val="000000"/>
                <w:szCs w:val="24"/>
              </w:rPr>
              <w:t>partneris (-iai)</w:t>
            </w:r>
            <w:r>
              <w:rPr>
                <w:b/>
                <w:bCs/>
                <w:szCs w:val="24"/>
                <w:lang w:eastAsia="lt-LT"/>
              </w:rPr>
              <w:t xml:space="preserve"> </w:t>
            </w:r>
            <w:r>
              <w:rPr>
                <w:bCs/>
                <w:szCs w:val="24"/>
                <w:lang w:eastAsia="lt-LT"/>
              </w:rPr>
              <w:t xml:space="preserve"> </w:t>
            </w:r>
            <w:r>
              <w:rPr>
                <w:szCs w:val="24"/>
                <w:lang w:eastAsia="lt-LT"/>
              </w:rPr>
              <w:t xml:space="preserve">atitinka tinkamų </w:t>
            </w:r>
            <w:r>
              <w:rPr>
                <w:szCs w:val="24"/>
                <w:lang w:eastAsia="lt-LT"/>
              </w:rPr>
              <w:lastRenderedPageBreak/>
              <w:t>pareiškėjų sąrašą, nustatytą projektų finansavimo sąlygų apraše.</w:t>
            </w:r>
          </w:p>
        </w:tc>
        <w:tc>
          <w:tcPr>
            <w:tcW w:w="4961" w:type="dxa"/>
            <w:tcBorders>
              <w:top w:val="single" w:sz="4" w:space="0" w:color="000000"/>
              <w:left w:val="single" w:sz="4" w:space="0" w:color="000000"/>
              <w:bottom w:val="single" w:sz="4" w:space="0" w:color="000000"/>
              <w:right w:val="single" w:sz="4" w:space="0" w:color="000000"/>
            </w:tcBorders>
          </w:tcPr>
          <w:p w14:paraId="0925B36E" w14:textId="77777777" w:rsidR="00B47408" w:rsidRDefault="008A142A">
            <w:pPr>
              <w:jc w:val="both"/>
              <w:rPr>
                <w:szCs w:val="24"/>
              </w:rPr>
            </w:pPr>
            <w:r>
              <w:rPr>
                <w:szCs w:val="24"/>
              </w:rPr>
              <w:lastRenderedPageBreak/>
              <w:t xml:space="preserve">Tinkamų pareiškėjų sąrašas yra nurodytas </w:t>
            </w:r>
            <w:r>
              <w:rPr>
                <w:szCs w:val="24"/>
              </w:rPr>
              <w:lastRenderedPageBreak/>
              <w:t>Aprašo 13 punkte.</w:t>
            </w:r>
          </w:p>
          <w:p w14:paraId="06612AAD" w14:textId="77777777" w:rsidR="00B47408" w:rsidRDefault="00B47408">
            <w:pPr>
              <w:ind w:firstLine="851"/>
              <w:jc w:val="both"/>
              <w:rPr>
                <w:szCs w:val="24"/>
                <w:lang w:eastAsia="lt-LT"/>
              </w:rPr>
            </w:pPr>
          </w:p>
          <w:p w14:paraId="58AEECAA" w14:textId="77777777" w:rsidR="00B47408" w:rsidRDefault="008A142A">
            <w:pPr>
              <w:jc w:val="both"/>
              <w:rPr>
                <w:szCs w:val="24"/>
                <w:lang w:eastAsia="lt-LT"/>
              </w:rPr>
            </w:pPr>
            <w:r>
              <w:rPr>
                <w:szCs w:val="24"/>
                <w:lang w:eastAsia="lt-LT"/>
              </w:rPr>
              <w:t xml:space="preserve">Informacijos šaltinis </w:t>
            </w:r>
            <w:r>
              <w:rPr>
                <w:szCs w:val="24"/>
              </w:rPr>
              <w:t>–</w:t>
            </w:r>
            <w:r>
              <w:rPr>
                <w:szCs w:val="24"/>
                <w:lang w:eastAsia="lt-LT"/>
              </w:rPr>
              <w:t xml:space="preserve"> paraiška.</w:t>
            </w:r>
          </w:p>
        </w:tc>
        <w:tc>
          <w:tcPr>
            <w:tcW w:w="993" w:type="dxa"/>
            <w:tcBorders>
              <w:top w:val="single" w:sz="4" w:space="0" w:color="000000"/>
              <w:left w:val="single" w:sz="4" w:space="0" w:color="000000"/>
              <w:bottom w:val="single" w:sz="4" w:space="0" w:color="000000"/>
              <w:right w:val="single" w:sz="4" w:space="0" w:color="000000"/>
            </w:tcBorders>
          </w:tcPr>
          <w:p w14:paraId="49BA09FA" w14:textId="77777777" w:rsidR="00B47408" w:rsidRDefault="00B47408">
            <w:pPr>
              <w:ind w:firstLine="851"/>
              <w:jc w:val="center"/>
              <w:rPr>
                <w:szCs w:val="24"/>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14:paraId="011D9BF5" w14:textId="77777777" w:rsidR="00B47408" w:rsidRDefault="00B47408">
            <w:pPr>
              <w:ind w:firstLine="851"/>
              <w:jc w:val="both"/>
              <w:rPr>
                <w:szCs w:val="24"/>
                <w:lang w:eastAsia="lt-LT"/>
              </w:rPr>
            </w:pPr>
          </w:p>
        </w:tc>
      </w:tr>
      <w:tr w:rsidR="00B47408" w14:paraId="1987F1C0" w14:textId="77777777">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32BE9262" w14:textId="77777777" w:rsidR="00B47408" w:rsidRDefault="008A142A">
            <w:pPr>
              <w:jc w:val="both"/>
              <w:rPr>
                <w:szCs w:val="24"/>
                <w:lang w:eastAsia="lt-LT"/>
              </w:rPr>
            </w:pPr>
            <w:r>
              <w:rPr>
                <w:szCs w:val="24"/>
                <w:lang w:eastAsia="lt-LT"/>
              </w:rPr>
              <w:t>5.3. Pareiškėjas</w:t>
            </w:r>
            <w:r>
              <w:rPr>
                <w:color w:val="000000"/>
                <w:szCs w:val="24"/>
              </w:rPr>
              <w:t xml:space="preserve"> ir partneris (-iai)</w:t>
            </w:r>
            <w:r>
              <w:rPr>
                <w:b/>
                <w:bCs/>
                <w:szCs w:val="24"/>
                <w:lang w:eastAsia="lt-LT"/>
              </w:rPr>
              <w:t xml:space="preserve"> </w:t>
            </w:r>
            <w:r>
              <w:rPr>
                <w:szCs w:val="24"/>
                <w:lang w:eastAsia="lt-LT"/>
              </w:rPr>
              <w:t xml:space="preserve"> turi teisinį pagrindą užsiimti ta veikla (atlikti funkcijas), kuriai pradėti ir (arba) vykdyti, ir (arba) plėtoti skirtas projektas.</w:t>
            </w:r>
          </w:p>
        </w:tc>
        <w:tc>
          <w:tcPr>
            <w:tcW w:w="4961" w:type="dxa"/>
            <w:tcBorders>
              <w:top w:val="single" w:sz="4" w:space="0" w:color="000000"/>
              <w:left w:val="single" w:sz="4" w:space="0" w:color="000000"/>
              <w:bottom w:val="single" w:sz="4" w:space="0" w:color="000000"/>
              <w:right w:val="single" w:sz="4" w:space="0" w:color="000000"/>
            </w:tcBorders>
          </w:tcPr>
          <w:p w14:paraId="54028C65" w14:textId="77777777" w:rsidR="00B47408" w:rsidRDefault="008A142A">
            <w:pPr>
              <w:jc w:val="both"/>
              <w:rPr>
                <w:szCs w:val="24"/>
                <w:lang w:eastAsia="lt-LT"/>
              </w:rPr>
            </w:pPr>
            <w:r>
              <w:rPr>
                <w:szCs w:val="24"/>
                <w:lang w:eastAsia="lt-LT"/>
              </w:rPr>
              <w:t>Netaikoma.</w:t>
            </w:r>
          </w:p>
        </w:tc>
        <w:tc>
          <w:tcPr>
            <w:tcW w:w="993" w:type="dxa"/>
            <w:tcBorders>
              <w:top w:val="single" w:sz="4" w:space="0" w:color="000000"/>
              <w:left w:val="single" w:sz="4" w:space="0" w:color="000000"/>
              <w:bottom w:val="single" w:sz="4" w:space="0" w:color="000000"/>
              <w:right w:val="single" w:sz="4" w:space="0" w:color="000000"/>
            </w:tcBorders>
          </w:tcPr>
          <w:p w14:paraId="00D0F3E2" w14:textId="77777777" w:rsidR="00B47408" w:rsidRDefault="00B47408">
            <w:pPr>
              <w:ind w:firstLine="851"/>
              <w:jc w:val="center"/>
              <w:rPr>
                <w:szCs w:val="24"/>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14:paraId="6B28DBDF" w14:textId="77777777" w:rsidR="00B47408" w:rsidRDefault="00B47408">
            <w:pPr>
              <w:ind w:firstLine="851"/>
              <w:jc w:val="both"/>
              <w:rPr>
                <w:szCs w:val="24"/>
                <w:lang w:eastAsia="lt-LT"/>
              </w:rPr>
            </w:pPr>
          </w:p>
        </w:tc>
      </w:tr>
      <w:tr w:rsidR="00B47408" w14:paraId="17D4E195" w14:textId="77777777">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0F521BCF" w14:textId="77777777" w:rsidR="00B47408" w:rsidRDefault="008A142A">
            <w:pPr>
              <w:jc w:val="both"/>
              <w:rPr>
                <w:szCs w:val="24"/>
                <w:lang w:eastAsia="lt-LT"/>
              </w:rPr>
            </w:pPr>
            <w:r>
              <w:rPr>
                <w:szCs w:val="24"/>
                <w:lang w:eastAsia="lt-LT"/>
              </w:rPr>
              <w:t>5.4. Pareiškėjui ir partneriui (-iams) nėra apribojimų gauti finansavimą:</w:t>
            </w:r>
          </w:p>
          <w:p w14:paraId="5C018B7F" w14:textId="77777777" w:rsidR="00B47408" w:rsidRDefault="008A142A">
            <w:pPr>
              <w:jc w:val="both"/>
              <w:rPr>
                <w:szCs w:val="24"/>
                <w:lang w:eastAsia="lt-LT"/>
              </w:rPr>
            </w:pPr>
            <w:r>
              <w:rPr>
                <w:szCs w:val="24"/>
                <w:lang w:eastAsia="lt-LT"/>
              </w:rPr>
              <w:t>5.4.1. pareiškėjui ir partneriui (</w:t>
            </w:r>
            <w:r>
              <w:rPr>
                <w:szCs w:val="24"/>
                <w:lang w:eastAsia="lt-LT"/>
              </w:rPr>
              <w:t>-iams), kurie yra juridiniai asmenys, nėra iškelta byla dėl bankroto arba restruktūrizavimo, nėra pradėtas ikiteisminis tyrimas dėl ūkinės ir (arba) ekonominės veiklos arba jis (jie) nėra likviduojamas (-i), nėra priimtas kreditorių susirinkimo nutarimas b</w:t>
            </w:r>
            <w:r>
              <w:rPr>
                <w:szCs w:val="24"/>
                <w:lang w:eastAsia="lt-LT"/>
              </w:rPr>
              <w:t xml:space="preserve">ankroto procedūras vykdyti ne teismo tvarka </w:t>
            </w:r>
            <w:r>
              <w:rPr>
                <w:i/>
                <w:iCs/>
                <w:szCs w:val="24"/>
                <w:lang w:eastAsia="lt-LT"/>
              </w:rPr>
              <w:t xml:space="preserve">(ši nuostata netaikoma biudžetinėms įstaigoms) </w:t>
            </w:r>
            <w:r>
              <w:rPr>
                <w:szCs w:val="24"/>
                <w:lang w:eastAsia="lt-LT"/>
              </w:rPr>
              <w:t>arba pareiškėjui ir partneriui (-iams), kurie yra fiziniai asmenys, nėra iškelta byla dėl bankroto, nėra pradėtas ikiteisminis tyrimas dėl ūkinės ir (arba) ekonominė</w:t>
            </w:r>
            <w:r>
              <w:rPr>
                <w:szCs w:val="24"/>
                <w:lang w:eastAsia="lt-LT"/>
              </w:rPr>
              <w:t>s veiklos;</w:t>
            </w:r>
          </w:p>
          <w:p w14:paraId="425162ED" w14:textId="77777777" w:rsidR="00B47408" w:rsidRDefault="008A142A">
            <w:pPr>
              <w:jc w:val="both"/>
              <w:rPr>
                <w:szCs w:val="24"/>
                <w:lang w:eastAsia="lt-LT"/>
              </w:rPr>
            </w:pPr>
            <w:r>
              <w:rPr>
                <w:szCs w:val="24"/>
                <w:lang w:eastAsia="lt-LT"/>
              </w:rPr>
              <w:t>5.4.2. paraiškos pateikimo dieną pareiškėjas ir partneris (-iai) galutiniu teismo sprendimu ar galutiniu administraciniu sprendimu nėra pripažinti nevykdančiais pareigų, susijusių su mokesčių ar socialinio draudimo įmokų mokėjimu</w:t>
            </w:r>
            <w:r>
              <w:rPr>
                <w:b/>
                <w:bCs/>
                <w:szCs w:val="24"/>
                <w:lang w:eastAsia="lt-LT"/>
              </w:rPr>
              <w:t xml:space="preserve"> </w:t>
            </w:r>
            <w:r>
              <w:rPr>
                <w:szCs w:val="24"/>
                <w:lang w:eastAsia="lt-LT"/>
              </w:rPr>
              <w:t xml:space="preserve">pagal Lietuvos </w:t>
            </w:r>
            <w:r>
              <w:rPr>
                <w:szCs w:val="24"/>
                <w:lang w:eastAsia="lt-LT"/>
              </w:rPr>
              <w:t xml:space="preserve">Respublikos teisės aktus arba pagal kitos valstybės teisės aktus, jei pareiškėjas ir partneris (-iai) yra užsienyje registruoti juridiniai asmenys ar užsienyje gyvenantys fiziniai asmenys </w:t>
            </w:r>
            <w:r>
              <w:rPr>
                <w:i/>
                <w:iCs/>
                <w:szCs w:val="24"/>
                <w:lang w:eastAsia="lt-LT"/>
              </w:rPr>
              <w:t>(ši nuostata netaikoma įstaigoms, kurių veikla finansuojama iš Lietu</w:t>
            </w:r>
            <w:r>
              <w:rPr>
                <w:i/>
                <w:iCs/>
                <w:szCs w:val="24"/>
                <w:lang w:eastAsia="lt-LT"/>
              </w:rPr>
              <w:t xml:space="preserve">vos Respublikos valstybės ir (arba) savivaldybių biudžetų ir (arba) valstybės pinigų </w:t>
            </w:r>
            <w:r>
              <w:rPr>
                <w:i/>
                <w:iCs/>
                <w:szCs w:val="24"/>
                <w:lang w:eastAsia="lt-LT"/>
              </w:rPr>
              <w:lastRenderedPageBreak/>
              <w:t>fondų, ir pareiškėjams, kuriems Lietuvos Respublikos teisės aktų nustatyta tvarka yra atidėti mokesčių arba socialinio draudimo įmokų mokėjimo terminai)</w:t>
            </w:r>
            <w:r>
              <w:rPr>
                <w:iCs/>
                <w:szCs w:val="24"/>
                <w:lang w:eastAsia="lt-LT"/>
              </w:rPr>
              <w:t>;</w:t>
            </w:r>
          </w:p>
          <w:p w14:paraId="474CE521" w14:textId="77777777" w:rsidR="00B47408" w:rsidRDefault="008A142A">
            <w:pPr>
              <w:jc w:val="both"/>
              <w:rPr>
                <w:szCs w:val="24"/>
                <w:lang w:eastAsia="lt-LT"/>
              </w:rPr>
            </w:pPr>
            <w:r>
              <w:rPr>
                <w:szCs w:val="24"/>
                <w:lang w:eastAsia="lt-LT"/>
              </w:rPr>
              <w:t xml:space="preserve">5.4.3. paraiškos </w:t>
            </w:r>
            <w:r>
              <w:rPr>
                <w:szCs w:val="24"/>
                <w:lang w:eastAsia="lt-LT"/>
              </w:rPr>
              <w:t>vertinimo metu pareiškėjas ir partneris (-iai), kurie yra fiziniai asmenys, arba pareiškėjo ir partnerio (-ių), kurie yra juridiniai asmenys, vadovas, pagrindinis akcininkas (turintis daugiau nei 50 proc. akcijų) ar savininkas, ūkinės bendrijos tikrasis na</w:t>
            </w:r>
            <w:r>
              <w:rPr>
                <w:szCs w:val="24"/>
                <w:lang w:eastAsia="lt-LT"/>
              </w:rPr>
              <w:t>rys (-iai) ar mažosios bendrijos atstovas (-ai), turintis                    (-ys) teisę juridinio asmens vardu sudaryti sandorį, ar buhalteris (-iai), ar kitas (kiti) asmuo (asmenys), turintis (-ys) teisę surašyti ir pasirašyti pareiškėjo apskaitos dokume</w:t>
            </w:r>
            <w:r>
              <w:rPr>
                <w:szCs w:val="24"/>
                <w:lang w:eastAsia="lt-LT"/>
              </w:rPr>
              <w:t>ntus, neturi neišnykusio arba nepanaikinto teistumo arba dėl pareiškėjo ir partnerio (-ių) per paskutinius 5 metus nebuvo priimtas ir įsiteisėjęs apkaltinamasis teismo nuosprendis už dalyvavimą bendrininkų grupėje, organizuotoje grupėje, nusikalstamame sus</w:t>
            </w:r>
            <w:r>
              <w:rPr>
                <w:szCs w:val="24"/>
                <w:lang w:eastAsia="lt-LT"/>
              </w:rPr>
              <w:t>ivienijime, jų organizavimą ar vadovavimą jiems, teroristinius ir su teroristine veikla susijusius nusikaltimus ar teroristų finansavimą, vaikų darbo ar kitų su prekyba žmonėmis susijusių nusikalstamų veikų, kyšininkavimą, prekybą poveikiu, papirkimą, pikt</w:t>
            </w:r>
            <w:r>
              <w:rPr>
                <w:szCs w:val="24"/>
                <w:lang w:eastAsia="lt-LT"/>
              </w:rPr>
              <w:t>naudžiavimą, tarnybos pareigų neatlikimą, sukčiavimą, turto pasisavinimą, turto iššvaistymą, turtinės žalos padarymą apgaule, turto sunaikinimą ar sugadinimą, neteisėtą praturtėjimą, kontrabandą, muitinės apgaulę, neteisėtą disponavimą akcizais apmokestina</w:t>
            </w:r>
            <w:r>
              <w:rPr>
                <w:szCs w:val="24"/>
                <w:lang w:eastAsia="lt-LT"/>
              </w:rPr>
              <w:t xml:space="preserve">momis prekėmis, neteisėtą prekių ar produkcijos neišvežimą iš Lietuvos Respublikos, neteisėtą vertimąsi ūkine, komercine, finansine ar </w:t>
            </w:r>
            <w:r>
              <w:rPr>
                <w:szCs w:val="24"/>
                <w:lang w:eastAsia="lt-LT"/>
              </w:rPr>
              <w:lastRenderedPageBreak/>
              <w:t>profesine veikla, neteisėtą juridinio asmens veiklą, svetimo prekių ar paslaugų ženklo naudojimą, apgaulingą pareiškimą a</w:t>
            </w:r>
            <w:r>
              <w:rPr>
                <w:szCs w:val="24"/>
                <w:lang w:eastAsia="lt-LT"/>
              </w:rPr>
              <w:t>pie juridinio asmens veiklą, mokesčių nesumokėjimą, kredito, paskolos ar tikslinės paramos panaudojimą ne pagal paskirtį ar nustatytą tvarką, kreditinį sukčiavimą, skolininko nesąžiningumą, nusikalstamą bankrotą, netikros elektroninės mokėjimo priemonės ga</w:t>
            </w:r>
            <w:r>
              <w:rPr>
                <w:szCs w:val="24"/>
                <w:lang w:eastAsia="lt-LT"/>
              </w:rPr>
              <w:t>minimą, tikros elektroninės mokėjimo priemonės klastojimą ar neteisėtą disponavimą elektronine mokėjimo priemone arba jos duomenimis, neteisėtą elektroninės mokėjimo priemonės ar jos duomenų panaudojimą, neteisingų duomenų apie pajamas, pelną ar turtą pate</w:t>
            </w:r>
            <w:r>
              <w:rPr>
                <w:szCs w:val="24"/>
                <w:lang w:eastAsia="lt-LT"/>
              </w:rPr>
              <w:t>ikimą, deklaracijos, ataskaitos ar kito dokumento nepateikimą, apgaulingą ar aplaidų apskaitos tvarkymą, nusikalstamu būdu gauto turto įgijimą ar realizavimą, nusikalstamu būdu įgytų pinigų ar turto legalizavimą, netikrų pinigų ar vertybinių popierių pagam</w:t>
            </w:r>
            <w:r>
              <w:rPr>
                <w:szCs w:val="24"/>
                <w:lang w:eastAsia="lt-LT"/>
              </w:rPr>
              <w:t>inimą, laikymą arba realizavimą, dokumento suklastojimą ar disponavimą suklastotu dokumentu, antspaudo, spaudo ar blanko suklastojimą, dalyvavimą kokioje nors kitoje neteisėtoje veikloje, kenkiančioje Lietuvos Respublikos ir (arba) ES finansiniams interesa</w:t>
            </w:r>
            <w:r>
              <w:rPr>
                <w:szCs w:val="24"/>
                <w:lang w:eastAsia="lt-LT"/>
              </w:rPr>
              <w:t xml:space="preserve">ms </w:t>
            </w:r>
            <w:r>
              <w:rPr>
                <w:i/>
                <w:iCs/>
                <w:szCs w:val="24"/>
                <w:lang w:eastAsia="lt-LT"/>
              </w:rPr>
              <w:t>(šis apribojimas netaikomas, jei pareiškėjo arba partnerio (-ių) veikla yra finansuojama iš Lietuvos Respublikos valstybės ir (arba) savivaldybių biudžetų ir (arba) valstybės pinigų fondų, taip pat Europos investicijų fondui ir Europos investicijų banku</w:t>
            </w:r>
            <w:r>
              <w:rPr>
                <w:i/>
                <w:iCs/>
                <w:szCs w:val="24"/>
                <w:lang w:eastAsia="lt-LT"/>
              </w:rPr>
              <w:t>i)</w:t>
            </w:r>
            <w:r>
              <w:rPr>
                <w:szCs w:val="24"/>
                <w:lang w:eastAsia="lt-LT"/>
              </w:rPr>
              <w:t>;</w:t>
            </w:r>
          </w:p>
          <w:p w14:paraId="6BFF0451" w14:textId="77777777" w:rsidR="00B47408" w:rsidRDefault="008A142A">
            <w:pPr>
              <w:jc w:val="both"/>
              <w:rPr>
                <w:szCs w:val="24"/>
                <w:lang w:eastAsia="lt-LT"/>
              </w:rPr>
            </w:pPr>
            <w:r>
              <w:rPr>
                <w:szCs w:val="24"/>
                <w:lang w:eastAsia="lt-LT"/>
              </w:rPr>
              <w:t xml:space="preserve">5.4.4. paraiškos vertinimo metu pareiškėjui ir partneriui (-iams), jei jie perkėlė gamybinę veiklą valstybėje narėje arba į kitą valstybę narę, nėra </w:t>
            </w:r>
            <w:r>
              <w:rPr>
                <w:szCs w:val="24"/>
                <w:lang w:eastAsia="lt-LT"/>
              </w:rPr>
              <w:lastRenderedPageBreak/>
              <w:t xml:space="preserve">taikoma arba nebuvo taikoma išieškojimo procedūra </w:t>
            </w:r>
            <w:r>
              <w:rPr>
                <w:i/>
                <w:iCs/>
                <w:szCs w:val="24"/>
                <w:lang w:eastAsia="lt-LT"/>
              </w:rPr>
              <w:t>(ši nuostata nėra taikoma viešiesiems juridiniams asm</w:t>
            </w:r>
            <w:r>
              <w:rPr>
                <w:i/>
                <w:iCs/>
                <w:szCs w:val="24"/>
                <w:lang w:eastAsia="lt-LT"/>
              </w:rPr>
              <w:t>enims)</w:t>
            </w:r>
            <w:r>
              <w:rPr>
                <w:szCs w:val="24"/>
                <w:lang w:eastAsia="lt-LT"/>
              </w:rPr>
              <w:t>;</w:t>
            </w:r>
          </w:p>
          <w:p w14:paraId="315595C2" w14:textId="77777777" w:rsidR="00B47408" w:rsidRDefault="008A142A">
            <w:pPr>
              <w:jc w:val="both"/>
              <w:rPr>
                <w:szCs w:val="24"/>
                <w:lang w:eastAsia="lt-LT"/>
              </w:rPr>
            </w:pPr>
            <w:r>
              <w:rPr>
                <w:szCs w:val="24"/>
                <w:lang w:eastAsia="lt-LT"/>
              </w:rPr>
              <w:t xml:space="preserve">5.4.5. paraiškos vertinimo metu pareiškėjui ir partneriui (-iams) nėra taikomas apribojimas (iki 5 metų) neskirti ES finansinės paramos dėl trečiųjų šalių piliečių nelegalaus įdarbinimo </w:t>
            </w:r>
            <w:r>
              <w:rPr>
                <w:i/>
                <w:iCs/>
                <w:szCs w:val="24"/>
                <w:lang w:eastAsia="lt-LT"/>
              </w:rPr>
              <w:t>(ši nuostata nėra taikoma viešiesiems juridiniams asmenims)</w:t>
            </w:r>
            <w:r>
              <w:rPr>
                <w:szCs w:val="24"/>
                <w:lang w:eastAsia="lt-LT"/>
              </w:rPr>
              <w:t>;</w:t>
            </w:r>
          </w:p>
          <w:p w14:paraId="3B5EF08B" w14:textId="77777777" w:rsidR="00B47408" w:rsidRDefault="008A142A">
            <w:pPr>
              <w:jc w:val="both"/>
              <w:rPr>
                <w:szCs w:val="24"/>
                <w:lang w:eastAsia="lt-LT"/>
              </w:rPr>
            </w:pPr>
            <w:r>
              <w:rPr>
                <w:szCs w:val="24"/>
                <w:lang w:eastAsia="lt-LT"/>
              </w:rPr>
              <w:t>5</w:t>
            </w:r>
            <w:r>
              <w:rPr>
                <w:szCs w:val="24"/>
                <w:lang w:eastAsia="lt-LT"/>
              </w:rPr>
              <w:t xml:space="preserve">.4.6. paraiškos vertinimo metu pareiškėjui ir partneriui (-iams) nėra taikomas apribojimas gauti finansavimą dėl to, kad per sprendime dėl lėšų grąžinimo nustatytą terminą lėšos nebuvo grąžintos arba grąžinta tik dalis lėšų </w:t>
            </w:r>
            <w:r>
              <w:rPr>
                <w:i/>
                <w:iCs/>
                <w:szCs w:val="24"/>
                <w:lang w:eastAsia="lt-LT"/>
              </w:rPr>
              <w:t>(šis apribojimas netaikomas įsta</w:t>
            </w:r>
            <w:r>
              <w:rPr>
                <w:i/>
                <w:iCs/>
                <w:szCs w:val="24"/>
                <w:lang w:eastAsia="lt-LT"/>
              </w:rPr>
              <w:t>igoms, kurių veikla finansuojama iš Lietuvos Respublikos valstybės ir (arba) savivaldybių biudžetų ir (arba) valstybės pinigų fondų, įstaigoms, kurių veiklai finansuoti yra skiriama 2007–2013 metų ES fondų ar 2014–2020 metų ES struktūrinių fondų techninė p</w:t>
            </w:r>
            <w:r>
              <w:rPr>
                <w:i/>
                <w:iCs/>
                <w:szCs w:val="24"/>
                <w:lang w:eastAsia="lt-LT"/>
              </w:rPr>
              <w:t>arama, Europos investicijų fondui ir Europos investicijų bankui)</w:t>
            </w:r>
            <w:r>
              <w:rPr>
                <w:szCs w:val="24"/>
                <w:lang w:eastAsia="lt-LT"/>
              </w:rPr>
              <w:t>;</w:t>
            </w:r>
          </w:p>
          <w:p w14:paraId="443EDFC2" w14:textId="77777777" w:rsidR="00B47408" w:rsidRDefault="008A142A">
            <w:pPr>
              <w:jc w:val="both"/>
              <w:rPr>
                <w:szCs w:val="24"/>
                <w:lang w:eastAsia="lt-LT"/>
              </w:rPr>
            </w:pPr>
            <w:r>
              <w:rPr>
                <w:szCs w:val="24"/>
                <w:lang w:eastAsia="lt-LT"/>
              </w:rPr>
              <w:t>5.4.7. paraiškos vertinimo metu pareiškėjas ir partneris (-iai) Juridinių asmenų registrui yra pateikę metinių finansinių ataskaitų rinkinius, taip pat metinių konsoliduotųjų finansinių ataskaitų rinkinius, kaip nustatyta Juridinių asmenų registro nuostatu</w:t>
            </w:r>
            <w:r>
              <w:rPr>
                <w:szCs w:val="24"/>
                <w:lang w:eastAsia="lt-LT"/>
              </w:rPr>
              <w:t xml:space="preserve">ose, patvirtintuose Lietuvos Respublikos Vyriausybės 2003 m. lapkričio 12 d. nutarimu Nr. 1407 „Dėl Juridinių asmenų registro įsteigimo ir Juridinių asmenų registro nuostatų patvirtinimo“ </w:t>
            </w:r>
            <w:r>
              <w:rPr>
                <w:i/>
                <w:iCs/>
                <w:szCs w:val="24"/>
                <w:lang w:eastAsia="lt-LT"/>
              </w:rPr>
              <w:t>(ši nuostata netaikoma, kai pareiškėjas yra fizinis asmuo; ši nuosta</w:t>
            </w:r>
            <w:r>
              <w:rPr>
                <w:i/>
                <w:iCs/>
                <w:szCs w:val="24"/>
                <w:lang w:eastAsia="lt-LT"/>
              </w:rPr>
              <w:t xml:space="preserve">ta taikoma tik tais atvejais, kai finansines ataskaitas būtina rengti pagal įstatymus, </w:t>
            </w:r>
            <w:r>
              <w:rPr>
                <w:i/>
                <w:iCs/>
                <w:szCs w:val="24"/>
                <w:lang w:eastAsia="lt-LT"/>
              </w:rPr>
              <w:lastRenderedPageBreak/>
              <w:t>taikomus juridiniam asmeniui, užsienio juridiniam asmeniui ar kitai organizacijai arba jų filialui)</w:t>
            </w:r>
            <w:r>
              <w:rPr>
                <w:iCs/>
                <w:szCs w:val="24"/>
                <w:lang w:eastAsia="lt-LT"/>
              </w:rPr>
              <w:t>.</w:t>
            </w:r>
          </w:p>
        </w:tc>
        <w:tc>
          <w:tcPr>
            <w:tcW w:w="4961" w:type="dxa"/>
            <w:tcBorders>
              <w:top w:val="single" w:sz="4" w:space="0" w:color="000000"/>
              <w:left w:val="single" w:sz="4" w:space="0" w:color="000000"/>
              <w:bottom w:val="single" w:sz="4" w:space="0" w:color="000000"/>
              <w:right w:val="single" w:sz="4" w:space="0" w:color="000000"/>
            </w:tcBorders>
          </w:tcPr>
          <w:p w14:paraId="3B1AF875" w14:textId="77777777" w:rsidR="00B47408" w:rsidRDefault="008A142A">
            <w:pPr>
              <w:jc w:val="both"/>
              <w:rPr>
                <w:i/>
                <w:iCs/>
                <w:szCs w:val="24"/>
                <w:lang w:eastAsia="lt-LT"/>
              </w:rPr>
            </w:pPr>
            <w:r>
              <w:rPr>
                <w:szCs w:val="24"/>
                <w:lang w:eastAsia="lt-LT"/>
              </w:rPr>
              <w:lastRenderedPageBreak/>
              <w:t>Informacijos šaltiniai: paraiška, Valstybinės mokesčių inspekcijos p</w:t>
            </w:r>
            <w:r>
              <w:rPr>
                <w:szCs w:val="24"/>
                <w:lang w:eastAsia="lt-LT"/>
              </w:rPr>
              <w:t xml:space="preserve">rie Lietuvos Respublikos finansų ministerijos ir Valstybinio socialinio draudimo fondo valdybos prie Socialinės apsaugos ir darbo ministerijos, Audito, apskaitos, turto vertinimo ir nemokumo valdymo tarnybos prie Lietuvos Respublikos finansų ministerijos, </w:t>
            </w:r>
            <w:r>
              <w:rPr>
                <w:szCs w:val="24"/>
                <w:lang w:eastAsia="lt-LT"/>
              </w:rPr>
              <w:t>Juridinių asmenų registro duomenys, taip pat kita Mokslo, inovacijų ir technologijų agentūrai (toliau – įgyvendinančioji institucija) prieinama informacija.</w:t>
            </w:r>
            <w:r>
              <w:rPr>
                <w:i/>
                <w:iCs/>
                <w:szCs w:val="24"/>
                <w:lang w:eastAsia="lt-LT"/>
              </w:rPr>
              <w:t xml:space="preserve"> </w:t>
            </w:r>
          </w:p>
          <w:p w14:paraId="14BA7853" w14:textId="77777777" w:rsidR="00B47408" w:rsidRDefault="008A142A">
            <w:pPr>
              <w:jc w:val="both"/>
              <w:rPr>
                <w:szCs w:val="24"/>
                <w:lang w:eastAsia="lt-LT"/>
              </w:rPr>
            </w:pPr>
            <w:r>
              <w:rPr>
                <w:iCs/>
                <w:szCs w:val="24"/>
                <w:lang w:eastAsia="lt-LT"/>
              </w:rPr>
              <w:t xml:space="preserve">Vertinant atitiktį šiam vertinimo aspektui, vadovaujamasi pareiškėjo pateikta deklaracija. </w:t>
            </w:r>
          </w:p>
          <w:p w14:paraId="50A6B722" w14:textId="77777777" w:rsidR="00B47408" w:rsidRDefault="008A142A">
            <w:pPr>
              <w:jc w:val="both"/>
              <w:rPr>
                <w:szCs w:val="24"/>
                <w:lang w:eastAsia="lt-LT"/>
              </w:rPr>
            </w:pPr>
            <w:r>
              <w:rPr>
                <w:iCs/>
                <w:szCs w:val="24"/>
                <w:lang w:eastAsia="lt-LT"/>
              </w:rPr>
              <w:t>Pareiš</w:t>
            </w:r>
            <w:r>
              <w:rPr>
                <w:iCs/>
                <w:szCs w:val="24"/>
                <w:lang w:eastAsia="lt-LT"/>
              </w:rPr>
              <w:t>kėjo deklaracijoje pateiktų teiginių dėl atitikties šiam vertinimo aspektui nurodytų apribojimų tikrumas tikrinamas atrankiniu būdu vidaus procedūrų apraše nustatyta tvarka).</w:t>
            </w:r>
          </w:p>
        </w:tc>
        <w:tc>
          <w:tcPr>
            <w:tcW w:w="993" w:type="dxa"/>
            <w:tcBorders>
              <w:top w:val="single" w:sz="4" w:space="0" w:color="000000"/>
              <w:left w:val="single" w:sz="4" w:space="0" w:color="000000"/>
              <w:bottom w:val="single" w:sz="4" w:space="0" w:color="000000"/>
              <w:right w:val="single" w:sz="4" w:space="0" w:color="000000"/>
            </w:tcBorders>
          </w:tcPr>
          <w:p w14:paraId="26CC68EC" w14:textId="77777777" w:rsidR="00B47408" w:rsidRDefault="00B47408">
            <w:pPr>
              <w:ind w:firstLine="851"/>
              <w:jc w:val="both"/>
              <w:rPr>
                <w:szCs w:val="24"/>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14:paraId="0AE1E9D9" w14:textId="77777777" w:rsidR="00B47408" w:rsidRDefault="00B47408">
            <w:pPr>
              <w:ind w:firstLine="851"/>
              <w:jc w:val="both"/>
              <w:rPr>
                <w:szCs w:val="24"/>
                <w:lang w:eastAsia="lt-LT"/>
              </w:rPr>
            </w:pPr>
          </w:p>
        </w:tc>
      </w:tr>
      <w:tr w:rsidR="00B47408" w14:paraId="5969C0CF" w14:textId="77777777">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5CDECA00" w14:textId="77777777" w:rsidR="00B47408" w:rsidRDefault="008A142A">
            <w:pPr>
              <w:jc w:val="both"/>
              <w:rPr>
                <w:szCs w:val="24"/>
                <w:lang w:eastAsia="lt-LT"/>
              </w:rPr>
            </w:pPr>
            <w:r>
              <w:rPr>
                <w:szCs w:val="24"/>
                <w:lang w:eastAsia="lt-LT"/>
              </w:rPr>
              <w:lastRenderedPageBreak/>
              <w:t>5.5. Pareiškėjas ir partneris (-iai) turi (gali užtikrinti) pakankamų administ</w:t>
            </w:r>
            <w:r>
              <w:rPr>
                <w:szCs w:val="24"/>
                <w:lang w:eastAsia="lt-LT"/>
              </w:rPr>
              <w:t>ravimo gebėjimų vykdyti projektą.</w:t>
            </w:r>
          </w:p>
        </w:tc>
        <w:tc>
          <w:tcPr>
            <w:tcW w:w="4961" w:type="dxa"/>
            <w:tcBorders>
              <w:top w:val="single" w:sz="4" w:space="0" w:color="000000"/>
              <w:left w:val="single" w:sz="4" w:space="0" w:color="000000"/>
              <w:bottom w:val="single" w:sz="4" w:space="0" w:color="000000"/>
              <w:right w:val="single" w:sz="4" w:space="0" w:color="000000"/>
            </w:tcBorders>
          </w:tcPr>
          <w:p w14:paraId="69F836AB" w14:textId="77777777" w:rsidR="00B47408" w:rsidRDefault="008A142A">
            <w:pPr>
              <w:jc w:val="both"/>
              <w:rPr>
                <w:szCs w:val="24"/>
                <w:lang w:eastAsia="lt-LT"/>
              </w:rPr>
            </w:pPr>
            <w:r>
              <w:rPr>
                <w:szCs w:val="24"/>
                <w:lang w:eastAsia="lt-LT"/>
              </w:rPr>
              <w:t xml:space="preserve">Informacijos šaltinis </w:t>
            </w:r>
            <w:r>
              <w:rPr>
                <w:szCs w:val="24"/>
              </w:rPr>
              <w:t>–</w:t>
            </w:r>
            <w:r>
              <w:rPr>
                <w:szCs w:val="24"/>
                <w:lang w:eastAsia="lt-LT"/>
              </w:rPr>
              <w:t xml:space="preserve"> paraiška.</w:t>
            </w:r>
          </w:p>
        </w:tc>
        <w:tc>
          <w:tcPr>
            <w:tcW w:w="993" w:type="dxa"/>
            <w:tcBorders>
              <w:top w:val="single" w:sz="4" w:space="0" w:color="000000"/>
              <w:left w:val="single" w:sz="4" w:space="0" w:color="000000"/>
              <w:bottom w:val="single" w:sz="4" w:space="0" w:color="000000"/>
              <w:right w:val="single" w:sz="4" w:space="0" w:color="000000"/>
            </w:tcBorders>
          </w:tcPr>
          <w:p w14:paraId="725621B3" w14:textId="77777777" w:rsidR="00B47408" w:rsidRDefault="00B47408">
            <w:pPr>
              <w:ind w:firstLine="851"/>
              <w:jc w:val="center"/>
              <w:rPr>
                <w:szCs w:val="24"/>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14:paraId="6D57B939" w14:textId="77777777" w:rsidR="00B47408" w:rsidRDefault="00B47408">
            <w:pPr>
              <w:ind w:firstLine="851"/>
              <w:jc w:val="both"/>
              <w:rPr>
                <w:szCs w:val="24"/>
                <w:lang w:eastAsia="lt-LT"/>
              </w:rPr>
            </w:pPr>
          </w:p>
        </w:tc>
      </w:tr>
      <w:tr w:rsidR="00B47408" w14:paraId="51FBB5F5" w14:textId="77777777">
        <w:trPr>
          <w:trHeight w:val="274"/>
        </w:trPr>
        <w:tc>
          <w:tcPr>
            <w:tcW w:w="5245" w:type="dxa"/>
            <w:tcBorders>
              <w:top w:val="single" w:sz="4" w:space="0" w:color="000000"/>
              <w:left w:val="single" w:sz="4" w:space="0" w:color="000000"/>
              <w:right w:val="single" w:sz="4" w:space="0" w:color="000000"/>
            </w:tcBorders>
            <w:hideMark/>
          </w:tcPr>
          <w:p w14:paraId="49169DD7" w14:textId="77777777" w:rsidR="00B47408" w:rsidRDefault="008A142A">
            <w:pPr>
              <w:jc w:val="both"/>
              <w:rPr>
                <w:i/>
                <w:spacing w:val="-4"/>
                <w:szCs w:val="24"/>
                <w:lang w:eastAsia="lt-LT"/>
              </w:rPr>
            </w:pPr>
            <w:r>
              <w:rPr>
                <w:spacing w:val="-4"/>
                <w:szCs w:val="24"/>
                <w:lang w:eastAsia="lt-LT"/>
              </w:rPr>
              <w:t xml:space="preserve">5.6. Projekto parengtumas atitinka </w:t>
            </w:r>
            <w:r>
              <w:rPr>
                <w:szCs w:val="24"/>
                <w:lang w:eastAsia="lt-LT"/>
              </w:rPr>
              <w:t>projektų finansavimo sąlygų a</w:t>
            </w:r>
            <w:r>
              <w:rPr>
                <w:spacing w:val="-4"/>
                <w:szCs w:val="24"/>
                <w:lang w:eastAsia="lt-LT"/>
              </w:rPr>
              <w:t xml:space="preserve">praše nustatytus reikalavimus. </w:t>
            </w:r>
          </w:p>
        </w:tc>
        <w:tc>
          <w:tcPr>
            <w:tcW w:w="4961" w:type="dxa"/>
            <w:tcBorders>
              <w:top w:val="single" w:sz="4" w:space="0" w:color="000000"/>
              <w:left w:val="single" w:sz="4" w:space="0" w:color="000000"/>
              <w:right w:val="single" w:sz="4" w:space="0" w:color="000000"/>
            </w:tcBorders>
          </w:tcPr>
          <w:p w14:paraId="03B21661" w14:textId="77777777" w:rsidR="00B47408" w:rsidRDefault="008A142A">
            <w:pPr>
              <w:jc w:val="both"/>
              <w:rPr>
                <w:szCs w:val="24"/>
                <w:lang w:eastAsia="lt-LT"/>
              </w:rPr>
            </w:pPr>
            <w:r>
              <w:rPr>
                <w:szCs w:val="24"/>
                <w:lang w:eastAsia="lt-LT"/>
              </w:rPr>
              <w:t>Netaikoma.</w:t>
            </w:r>
          </w:p>
        </w:tc>
        <w:tc>
          <w:tcPr>
            <w:tcW w:w="993" w:type="dxa"/>
            <w:tcBorders>
              <w:top w:val="single" w:sz="4" w:space="0" w:color="000000"/>
              <w:left w:val="single" w:sz="4" w:space="0" w:color="000000"/>
              <w:bottom w:val="single" w:sz="4" w:space="0" w:color="000000"/>
              <w:right w:val="single" w:sz="4" w:space="0" w:color="000000"/>
            </w:tcBorders>
          </w:tcPr>
          <w:p w14:paraId="62112F79" w14:textId="77777777" w:rsidR="00B47408" w:rsidRDefault="00B47408">
            <w:pPr>
              <w:ind w:firstLine="851"/>
              <w:jc w:val="center"/>
              <w:rPr>
                <w:szCs w:val="24"/>
                <w:lang w:eastAsia="lt-LT"/>
              </w:rPr>
            </w:pPr>
          </w:p>
        </w:tc>
        <w:tc>
          <w:tcPr>
            <w:tcW w:w="3827" w:type="dxa"/>
            <w:gridSpan w:val="2"/>
            <w:tcBorders>
              <w:top w:val="single" w:sz="4" w:space="0" w:color="000000"/>
              <w:left w:val="single" w:sz="4" w:space="0" w:color="000000"/>
              <w:right w:val="single" w:sz="4" w:space="0" w:color="000000"/>
            </w:tcBorders>
          </w:tcPr>
          <w:p w14:paraId="4857238D" w14:textId="77777777" w:rsidR="00B47408" w:rsidRDefault="00B47408">
            <w:pPr>
              <w:ind w:firstLine="851"/>
              <w:jc w:val="both"/>
              <w:rPr>
                <w:szCs w:val="24"/>
                <w:lang w:eastAsia="lt-LT"/>
              </w:rPr>
            </w:pPr>
          </w:p>
        </w:tc>
      </w:tr>
      <w:tr w:rsidR="00B47408" w14:paraId="65C924F3" w14:textId="77777777">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40805AC2" w14:textId="77777777" w:rsidR="00B47408" w:rsidRDefault="008A142A">
            <w:pPr>
              <w:jc w:val="both"/>
              <w:rPr>
                <w:szCs w:val="24"/>
              </w:rPr>
            </w:pPr>
            <w:r>
              <w:rPr>
                <w:szCs w:val="24"/>
              </w:rPr>
              <w:t xml:space="preserve">5.7. Partnerystė projekte yra pagrįsta ir teikia naudą. </w:t>
            </w:r>
          </w:p>
        </w:tc>
        <w:tc>
          <w:tcPr>
            <w:tcW w:w="4961" w:type="dxa"/>
            <w:tcBorders>
              <w:top w:val="single" w:sz="4" w:space="0" w:color="000000"/>
              <w:left w:val="single" w:sz="4" w:space="0" w:color="000000"/>
              <w:bottom w:val="single" w:sz="4" w:space="0" w:color="000000"/>
              <w:right w:val="single" w:sz="4" w:space="0" w:color="000000"/>
            </w:tcBorders>
          </w:tcPr>
          <w:p w14:paraId="1726ADC1" w14:textId="77777777" w:rsidR="00B47408" w:rsidRDefault="008A142A">
            <w:pPr>
              <w:jc w:val="both"/>
              <w:rPr>
                <w:szCs w:val="24"/>
                <w:lang w:eastAsia="lt-LT"/>
              </w:rPr>
            </w:pPr>
            <w:r>
              <w:rPr>
                <w:szCs w:val="24"/>
                <w:lang w:eastAsia="lt-LT"/>
              </w:rPr>
              <w:t>Netaikoma.</w:t>
            </w:r>
          </w:p>
        </w:tc>
        <w:tc>
          <w:tcPr>
            <w:tcW w:w="993" w:type="dxa"/>
            <w:tcBorders>
              <w:top w:val="single" w:sz="4" w:space="0" w:color="000000"/>
              <w:left w:val="single" w:sz="4" w:space="0" w:color="000000"/>
              <w:bottom w:val="single" w:sz="4" w:space="0" w:color="000000"/>
              <w:right w:val="single" w:sz="4" w:space="0" w:color="000000"/>
            </w:tcBorders>
          </w:tcPr>
          <w:p w14:paraId="41E48075" w14:textId="77777777" w:rsidR="00B47408" w:rsidRDefault="00B47408">
            <w:pPr>
              <w:ind w:firstLine="851"/>
              <w:jc w:val="center"/>
              <w:rPr>
                <w:szCs w:val="24"/>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14:paraId="7620DCF2" w14:textId="77777777" w:rsidR="00B47408" w:rsidRDefault="00B47408">
            <w:pPr>
              <w:ind w:firstLine="851"/>
              <w:jc w:val="both"/>
              <w:rPr>
                <w:szCs w:val="24"/>
                <w:lang w:eastAsia="lt-LT"/>
              </w:rPr>
            </w:pPr>
          </w:p>
        </w:tc>
      </w:tr>
      <w:tr w:rsidR="00B47408" w14:paraId="16BD9877" w14:textId="77777777">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cPr>
          <w:p w14:paraId="709B73FD" w14:textId="77777777" w:rsidR="00B47408" w:rsidRDefault="008A142A">
            <w:pPr>
              <w:jc w:val="both"/>
              <w:rPr>
                <w:szCs w:val="24"/>
                <w:lang w:eastAsia="lt-LT"/>
              </w:rPr>
            </w:pPr>
            <w:r>
              <w:rPr>
                <w:b/>
                <w:bCs/>
                <w:szCs w:val="24"/>
                <w:lang w:eastAsia="lt-LT"/>
              </w:rPr>
              <w:t>6. Projekto išlaidų finansavimo šaltiniai aiškiai nustatyti ir užtikrinti.</w:t>
            </w:r>
          </w:p>
        </w:tc>
      </w:tr>
      <w:tr w:rsidR="00B47408" w14:paraId="5679647A"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28EC1E9" w14:textId="77777777" w:rsidR="00B47408" w:rsidRDefault="008A142A">
            <w:pPr>
              <w:jc w:val="both"/>
              <w:rPr>
                <w:i/>
                <w:szCs w:val="24"/>
                <w:lang w:eastAsia="lt-LT"/>
              </w:rPr>
            </w:pPr>
            <w:r>
              <w:rPr>
                <w:szCs w:val="24"/>
                <w:lang w:eastAsia="lt-LT"/>
              </w:rPr>
              <w:t xml:space="preserve">6.1. Pareiškėjo ir (ar) partnerio (-ių) įnašas atitinka projektų finansavimo sąlygų apraše nustatytus reikalavimus ir yra užtikrintas jo finansavimas. </w:t>
            </w:r>
          </w:p>
        </w:tc>
        <w:tc>
          <w:tcPr>
            <w:tcW w:w="4961" w:type="dxa"/>
            <w:tcBorders>
              <w:top w:val="single" w:sz="4" w:space="0" w:color="000000"/>
              <w:left w:val="single" w:sz="4" w:space="0" w:color="000000"/>
              <w:bottom w:val="single" w:sz="4" w:space="0" w:color="auto"/>
              <w:right w:val="single" w:sz="4" w:space="0" w:color="000000"/>
            </w:tcBorders>
          </w:tcPr>
          <w:p w14:paraId="39B1AF5B" w14:textId="77777777" w:rsidR="00B47408" w:rsidRDefault="008A142A">
            <w:pPr>
              <w:jc w:val="both"/>
              <w:rPr>
                <w:szCs w:val="24"/>
              </w:rPr>
            </w:pPr>
            <w:r>
              <w:rPr>
                <w:szCs w:val="24"/>
              </w:rPr>
              <w:t>Pareiškėjas turi prisidėti prie projekto įgyvendinimo Aprašo 37 punkte nurodyta lėšų dalimi.</w:t>
            </w:r>
          </w:p>
          <w:p w14:paraId="70A11A3D" w14:textId="77777777" w:rsidR="00B47408" w:rsidRDefault="00B47408"/>
          <w:p w14:paraId="6F788161" w14:textId="77777777" w:rsidR="00B47408" w:rsidRDefault="008A142A">
            <w:pPr>
              <w:ind w:firstLine="851"/>
              <w:jc w:val="both"/>
              <w:rPr>
                <w:szCs w:val="24"/>
                <w:lang w:eastAsia="lt-LT"/>
              </w:rPr>
            </w:pPr>
            <w:r>
              <w:rPr>
                <w:szCs w:val="24"/>
                <w:lang w:eastAsia="lt-LT"/>
              </w:rPr>
              <w:t>Informacijos šaltinis – paraiška.</w:t>
            </w:r>
          </w:p>
        </w:tc>
        <w:tc>
          <w:tcPr>
            <w:tcW w:w="993" w:type="dxa"/>
            <w:tcBorders>
              <w:top w:val="single" w:sz="4" w:space="0" w:color="000000"/>
              <w:left w:val="single" w:sz="4" w:space="0" w:color="000000"/>
              <w:bottom w:val="single" w:sz="4" w:space="0" w:color="auto"/>
              <w:right w:val="single" w:sz="4" w:space="0" w:color="000000"/>
            </w:tcBorders>
          </w:tcPr>
          <w:p w14:paraId="7D0863BD" w14:textId="77777777" w:rsidR="00B47408" w:rsidRDefault="00B47408">
            <w:pPr>
              <w:ind w:firstLine="851"/>
              <w:jc w:val="both"/>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45E75374" w14:textId="77777777" w:rsidR="00B47408" w:rsidRDefault="00B47408">
            <w:pPr>
              <w:ind w:firstLine="851"/>
              <w:jc w:val="both"/>
              <w:rPr>
                <w:szCs w:val="24"/>
                <w:lang w:eastAsia="lt-LT"/>
              </w:rPr>
            </w:pPr>
          </w:p>
        </w:tc>
      </w:tr>
      <w:tr w:rsidR="00B47408" w14:paraId="3A042595" w14:textId="77777777">
        <w:trPr>
          <w:trHeight w:val="20"/>
        </w:trPr>
        <w:tc>
          <w:tcPr>
            <w:tcW w:w="5245" w:type="dxa"/>
            <w:tcBorders>
              <w:top w:val="single" w:sz="4" w:space="0" w:color="000000"/>
              <w:left w:val="single" w:sz="4" w:space="0" w:color="000000"/>
              <w:bottom w:val="single" w:sz="4" w:space="0" w:color="auto"/>
              <w:right w:val="single" w:sz="4" w:space="0" w:color="000000"/>
            </w:tcBorders>
          </w:tcPr>
          <w:p w14:paraId="0A108646" w14:textId="77777777" w:rsidR="00B47408" w:rsidRDefault="008A142A">
            <w:pPr>
              <w:jc w:val="both"/>
              <w:rPr>
                <w:szCs w:val="24"/>
                <w:lang w:eastAsia="lt-LT"/>
              </w:rPr>
            </w:pPr>
            <w:r>
              <w:rPr>
                <w:szCs w:val="24"/>
                <w:lang w:eastAsia="lt-LT"/>
              </w:rPr>
              <w:t>6.2. Užtikrintas netinkamų finansuoti su projektu susijusių išlaidų padengimas.</w:t>
            </w:r>
          </w:p>
        </w:tc>
        <w:tc>
          <w:tcPr>
            <w:tcW w:w="4961" w:type="dxa"/>
            <w:tcBorders>
              <w:top w:val="single" w:sz="4" w:space="0" w:color="000000"/>
              <w:left w:val="single" w:sz="4" w:space="0" w:color="000000"/>
              <w:bottom w:val="single" w:sz="4" w:space="0" w:color="auto"/>
              <w:right w:val="single" w:sz="4" w:space="0" w:color="000000"/>
            </w:tcBorders>
          </w:tcPr>
          <w:p w14:paraId="36FBD8C3" w14:textId="77777777" w:rsidR="00B47408" w:rsidRDefault="008A142A">
            <w:pPr>
              <w:jc w:val="both"/>
              <w:rPr>
                <w:szCs w:val="24"/>
                <w:lang w:eastAsia="lt-LT"/>
              </w:rPr>
            </w:pPr>
            <w:r>
              <w:rPr>
                <w:szCs w:val="24"/>
                <w:lang w:eastAsia="lt-LT"/>
              </w:rPr>
              <w:t>Netaikoma.</w:t>
            </w:r>
          </w:p>
        </w:tc>
        <w:tc>
          <w:tcPr>
            <w:tcW w:w="993" w:type="dxa"/>
            <w:tcBorders>
              <w:top w:val="single" w:sz="4" w:space="0" w:color="000000"/>
              <w:left w:val="single" w:sz="4" w:space="0" w:color="000000"/>
              <w:bottom w:val="single" w:sz="4" w:space="0" w:color="auto"/>
              <w:right w:val="single" w:sz="4" w:space="0" w:color="000000"/>
            </w:tcBorders>
          </w:tcPr>
          <w:p w14:paraId="76B7868E" w14:textId="77777777" w:rsidR="00B47408" w:rsidRDefault="00B47408">
            <w:pPr>
              <w:ind w:firstLine="851"/>
              <w:jc w:val="center"/>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79B1EDFE" w14:textId="77777777" w:rsidR="00B47408" w:rsidRDefault="00B47408">
            <w:pPr>
              <w:ind w:firstLine="851"/>
              <w:jc w:val="both"/>
              <w:rPr>
                <w:szCs w:val="24"/>
                <w:lang w:eastAsia="lt-LT"/>
              </w:rPr>
            </w:pPr>
          </w:p>
        </w:tc>
      </w:tr>
      <w:tr w:rsidR="00B47408" w14:paraId="1E733330"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C2285CB" w14:textId="77777777" w:rsidR="00B47408" w:rsidRDefault="008A142A">
            <w:pPr>
              <w:jc w:val="both"/>
              <w:rPr>
                <w:szCs w:val="24"/>
                <w:lang w:eastAsia="lt-LT"/>
              </w:rPr>
            </w:pPr>
            <w:r>
              <w:rPr>
                <w:szCs w:val="24"/>
                <w:lang w:eastAsia="lt-LT"/>
              </w:rPr>
              <w:t>6.3. Užtikrintas finansinis projekto (veiklų) rezultatų tęstinumas.</w:t>
            </w:r>
          </w:p>
        </w:tc>
        <w:tc>
          <w:tcPr>
            <w:tcW w:w="4961" w:type="dxa"/>
            <w:tcBorders>
              <w:top w:val="single" w:sz="4" w:space="0" w:color="000000"/>
              <w:left w:val="single" w:sz="4" w:space="0" w:color="000000"/>
              <w:bottom w:val="single" w:sz="4" w:space="0" w:color="auto"/>
              <w:right w:val="single" w:sz="4" w:space="0" w:color="000000"/>
            </w:tcBorders>
          </w:tcPr>
          <w:p w14:paraId="63738D38" w14:textId="77777777" w:rsidR="00B47408" w:rsidRDefault="008A142A">
            <w:pPr>
              <w:jc w:val="both"/>
              <w:rPr>
                <w:szCs w:val="24"/>
                <w:lang w:eastAsia="lt-LT"/>
              </w:rPr>
            </w:pPr>
            <w:r>
              <w:rPr>
                <w:szCs w:val="24"/>
                <w:lang w:eastAsia="lt-LT"/>
              </w:rPr>
              <w:t>Netaikoma.</w:t>
            </w:r>
          </w:p>
        </w:tc>
        <w:tc>
          <w:tcPr>
            <w:tcW w:w="993" w:type="dxa"/>
            <w:tcBorders>
              <w:top w:val="single" w:sz="4" w:space="0" w:color="000000"/>
              <w:left w:val="single" w:sz="4" w:space="0" w:color="000000"/>
              <w:bottom w:val="single" w:sz="4" w:space="0" w:color="auto"/>
              <w:right w:val="single" w:sz="4" w:space="0" w:color="000000"/>
            </w:tcBorders>
          </w:tcPr>
          <w:p w14:paraId="62FD7A54" w14:textId="77777777" w:rsidR="00B47408" w:rsidRDefault="00B47408">
            <w:pPr>
              <w:ind w:firstLine="851"/>
              <w:jc w:val="center"/>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314AD251" w14:textId="77777777" w:rsidR="00B47408" w:rsidRDefault="00B47408">
            <w:pPr>
              <w:ind w:firstLine="851"/>
              <w:jc w:val="both"/>
              <w:rPr>
                <w:szCs w:val="24"/>
                <w:lang w:eastAsia="lt-LT"/>
              </w:rPr>
            </w:pPr>
          </w:p>
        </w:tc>
      </w:tr>
      <w:tr w:rsidR="00B47408" w14:paraId="67F9DA91" w14:textId="77777777">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cPr>
          <w:p w14:paraId="447F7009" w14:textId="77777777" w:rsidR="00B47408" w:rsidRDefault="008A142A">
            <w:pPr>
              <w:jc w:val="both"/>
              <w:rPr>
                <w:szCs w:val="24"/>
                <w:lang w:eastAsia="lt-LT"/>
              </w:rPr>
            </w:pPr>
            <w:r>
              <w:rPr>
                <w:b/>
                <w:bCs/>
                <w:szCs w:val="24"/>
                <w:lang w:eastAsia="lt-LT"/>
              </w:rPr>
              <w:t xml:space="preserve">7. Užtikrintas efektyvus projektui </w:t>
            </w:r>
            <w:r>
              <w:rPr>
                <w:b/>
                <w:bCs/>
                <w:szCs w:val="24"/>
                <w:lang w:eastAsia="lt-LT"/>
              </w:rPr>
              <w:t>įgyvendinti reikalingų lėšų panaudojimas.</w:t>
            </w:r>
          </w:p>
        </w:tc>
      </w:tr>
      <w:tr w:rsidR="00B47408" w14:paraId="4C40647C"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742C995" w14:textId="77777777" w:rsidR="00B47408" w:rsidRDefault="008A142A">
            <w:pPr>
              <w:jc w:val="both"/>
              <w:rPr>
                <w:szCs w:val="24"/>
                <w:lang w:eastAsia="lt-LT"/>
              </w:rPr>
            </w:pPr>
            <w:r>
              <w:rPr>
                <w:szCs w:val="24"/>
                <w:lang w:eastAsia="lt-LT"/>
              </w:rPr>
              <w:t xml:space="preserve">7.1. </w:t>
            </w:r>
            <w:r>
              <w:rPr>
                <w:color w:val="000000"/>
                <w:szCs w:val="24"/>
                <w:lang w:eastAsia="lt-LT"/>
              </w:rPr>
              <w:t>Projekto įgyvendinimo alternatyvos pasirinkimas pagrįstas sąnaudų ir naudos analizės rezultatais</w:t>
            </w:r>
            <w:r>
              <w:rPr>
                <w:szCs w:val="24"/>
                <w:lang w:eastAsia="lt-LT"/>
              </w:rPr>
              <w:t xml:space="preserve">: </w:t>
            </w:r>
          </w:p>
        </w:tc>
        <w:tc>
          <w:tcPr>
            <w:tcW w:w="4961" w:type="dxa"/>
            <w:tcBorders>
              <w:top w:val="single" w:sz="4" w:space="0" w:color="000000"/>
              <w:left w:val="single" w:sz="4" w:space="0" w:color="000000"/>
              <w:bottom w:val="single" w:sz="4" w:space="0" w:color="auto"/>
              <w:right w:val="single" w:sz="4" w:space="0" w:color="000000"/>
            </w:tcBorders>
          </w:tcPr>
          <w:p w14:paraId="583C6252" w14:textId="77777777" w:rsidR="00B47408" w:rsidRDefault="008A142A">
            <w:pPr>
              <w:jc w:val="both"/>
              <w:rPr>
                <w:szCs w:val="24"/>
                <w:lang w:eastAsia="lt-LT"/>
              </w:rPr>
            </w:pPr>
            <w:r>
              <w:rPr>
                <w:szCs w:val="24"/>
                <w:lang w:eastAsia="lt-LT"/>
              </w:rPr>
              <w:t>Netaikoma.</w:t>
            </w:r>
          </w:p>
        </w:tc>
        <w:tc>
          <w:tcPr>
            <w:tcW w:w="993" w:type="dxa"/>
            <w:tcBorders>
              <w:top w:val="single" w:sz="4" w:space="0" w:color="000000"/>
              <w:left w:val="single" w:sz="4" w:space="0" w:color="000000"/>
              <w:bottom w:val="single" w:sz="4" w:space="0" w:color="auto"/>
              <w:right w:val="single" w:sz="4" w:space="0" w:color="000000"/>
            </w:tcBorders>
          </w:tcPr>
          <w:p w14:paraId="1F94D41C" w14:textId="77777777" w:rsidR="00B47408" w:rsidRDefault="00B47408">
            <w:pPr>
              <w:ind w:firstLine="851"/>
              <w:jc w:val="center"/>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2B99F45D" w14:textId="77777777" w:rsidR="00B47408" w:rsidRDefault="00B47408">
            <w:pPr>
              <w:ind w:firstLine="851"/>
              <w:jc w:val="both"/>
              <w:rPr>
                <w:szCs w:val="24"/>
                <w:lang w:eastAsia="lt-LT"/>
              </w:rPr>
            </w:pPr>
          </w:p>
        </w:tc>
      </w:tr>
      <w:tr w:rsidR="00B47408" w14:paraId="67870F9E"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D5BB493" w14:textId="77777777" w:rsidR="00B47408" w:rsidRDefault="008A142A">
            <w:pPr>
              <w:jc w:val="both"/>
              <w:rPr>
                <w:szCs w:val="24"/>
                <w:lang w:eastAsia="lt-LT"/>
              </w:rPr>
            </w:pPr>
            <w:r>
              <w:rPr>
                <w:szCs w:val="24"/>
                <w:lang w:eastAsia="lt-LT"/>
              </w:rPr>
              <w:t xml:space="preserve">7.1.1. projekto įgyvendinimo alternatyvai (-oms) įvertinti naudojamos pajamų, sąnaudų, </w:t>
            </w:r>
            <w:r>
              <w:rPr>
                <w:szCs w:val="24"/>
                <w:lang w:eastAsia="lt-LT"/>
              </w:rPr>
              <w:t>finansavimo šaltinių, sukuriamos naudos ir kitos prielaidos yra pagrįstos;</w:t>
            </w:r>
          </w:p>
        </w:tc>
        <w:tc>
          <w:tcPr>
            <w:tcW w:w="4961" w:type="dxa"/>
            <w:tcBorders>
              <w:top w:val="single" w:sz="4" w:space="0" w:color="000000"/>
              <w:left w:val="single" w:sz="4" w:space="0" w:color="000000"/>
              <w:bottom w:val="single" w:sz="4" w:space="0" w:color="auto"/>
              <w:right w:val="single" w:sz="4" w:space="0" w:color="000000"/>
            </w:tcBorders>
          </w:tcPr>
          <w:p w14:paraId="222B48D7" w14:textId="77777777" w:rsidR="00B47408" w:rsidRDefault="00B47408">
            <w:pPr>
              <w:ind w:firstLine="851"/>
              <w:jc w:val="both"/>
              <w:rPr>
                <w:szCs w:val="24"/>
                <w:lang w:eastAsia="lt-LT"/>
              </w:rPr>
            </w:pPr>
          </w:p>
        </w:tc>
        <w:tc>
          <w:tcPr>
            <w:tcW w:w="993" w:type="dxa"/>
            <w:tcBorders>
              <w:top w:val="single" w:sz="4" w:space="0" w:color="000000"/>
              <w:left w:val="single" w:sz="4" w:space="0" w:color="000000"/>
              <w:bottom w:val="single" w:sz="4" w:space="0" w:color="auto"/>
              <w:right w:val="single" w:sz="4" w:space="0" w:color="000000"/>
            </w:tcBorders>
          </w:tcPr>
          <w:p w14:paraId="719626FC" w14:textId="77777777" w:rsidR="00B47408" w:rsidRDefault="00B47408">
            <w:pPr>
              <w:ind w:firstLine="851"/>
              <w:jc w:val="center"/>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28628B4F" w14:textId="77777777" w:rsidR="00B47408" w:rsidRDefault="00B47408">
            <w:pPr>
              <w:ind w:firstLine="851"/>
              <w:jc w:val="both"/>
              <w:rPr>
                <w:szCs w:val="24"/>
                <w:lang w:eastAsia="lt-LT"/>
              </w:rPr>
            </w:pPr>
          </w:p>
        </w:tc>
      </w:tr>
      <w:tr w:rsidR="00B47408" w14:paraId="5C0CF99E"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36F09E6" w14:textId="77777777" w:rsidR="00B47408" w:rsidRDefault="008A142A">
            <w:pPr>
              <w:jc w:val="both"/>
              <w:rPr>
                <w:szCs w:val="24"/>
                <w:lang w:eastAsia="lt-LT"/>
              </w:rPr>
            </w:pPr>
            <w:r>
              <w:rPr>
                <w:szCs w:val="24"/>
                <w:lang w:eastAsia="lt-LT"/>
              </w:rPr>
              <w:t>7.1.2. projekto įgyvendinimo alternatyvai (-oms) įvertinti naudojamas vienodas pagrįstos trukmės analizės laikotarpis;</w:t>
            </w:r>
          </w:p>
        </w:tc>
        <w:tc>
          <w:tcPr>
            <w:tcW w:w="4961" w:type="dxa"/>
            <w:tcBorders>
              <w:top w:val="single" w:sz="4" w:space="0" w:color="000000"/>
              <w:left w:val="single" w:sz="4" w:space="0" w:color="000000"/>
              <w:bottom w:val="single" w:sz="4" w:space="0" w:color="auto"/>
              <w:right w:val="single" w:sz="4" w:space="0" w:color="000000"/>
            </w:tcBorders>
          </w:tcPr>
          <w:p w14:paraId="15DB8CCE" w14:textId="77777777" w:rsidR="00B47408" w:rsidRDefault="00B47408">
            <w:pPr>
              <w:ind w:firstLine="851"/>
              <w:jc w:val="both"/>
              <w:rPr>
                <w:szCs w:val="24"/>
                <w:lang w:eastAsia="lt-LT"/>
              </w:rPr>
            </w:pPr>
          </w:p>
        </w:tc>
        <w:tc>
          <w:tcPr>
            <w:tcW w:w="993" w:type="dxa"/>
            <w:tcBorders>
              <w:top w:val="single" w:sz="4" w:space="0" w:color="000000"/>
              <w:left w:val="single" w:sz="4" w:space="0" w:color="000000"/>
              <w:bottom w:val="single" w:sz="4" w:space="0" w:color="auto"/>
              <w:right w:val="single" w:sz="4" w:space="0" w:color="000000"/>
            </w:tcBorders>
          </w:tcPr>
          <w:p w14:paraId="22B582EB" w14:textId="77777777" w:rsidR="00B47408" w:rsidRDefault="00B47408">
            <w:pPr>
              <w:ind w:firstLine="851"/>
              <w:jc w:val="center"/>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286C412C" w14:textId="77777777" w:rsidR="00B47408" w:rsidRDefault="00B47408">
            <w:pPr>
              <w:ind w:firstLine="851"/>
              <w:jc w:val="both"/>
              <w:rPr>
                <w:szCs w:val="24"/>
                <w:lang w:eastAsia="lt-LT"/>
              </w:rPr>
            </w:pPr>
          </w:p>
        </w:tc>
      </w:tr>
      <w:tr w:rsidR="00B47408" w14:paraId="26407F9B"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8D10AEC" w14:textId="77777777" w:rsidR="00B47408" w:rsidRDefault="008A142A">
            <w:pPr>
              <w:jc w:val="both"/>
              <w:rPr>
                <w:szCs w:val="24"/>
                <w:lang w:eastAsia="lt-LT"/>
              </w:rPr>
            </w:pPr>
            <w:r>
              <w:rPr>
                <w:szCs w:val="24"/>
                <w:lang w:eastAsia="lt-LT"/>
              </w:rPr>
              <w:t xml:space="preserve">7.1.3. projekto įgyvendinimo alternatyvai (-oms) </w:t>
            </w:r>
            <w:r>
              <w:rPr>
                <w:szCs w:val="24"/>
                <w:lang w:eastAsia="lt-LT"/>
              </w:rPr>
              <w:t>įvertinti naudojama vienoda pagrįsto dydžio diskonto norma;</w:t>
            </w:r>
          </w:p>
        </w:tc>
        <w:tc>
          <w:tcPr>
            <w:tcW w:w="4961" w:type="dxa"/>
            <w:tcBorders>
              <w:top w:val="single" w:sz="4" w:space="0" w:color="000000"/>
              <w:left w:val="single" w:sz="4" w:space="0" w:color="000000"/>
              <w:bottom w:val="single" w:sz="4" w:space="0" w:color="auto"/>
              <w:right w:val="single" w:sz="4" w:space="0" w:color="000000"/>
            </w:tcBorders>
          </w:tcPr>
          <w:p w14:paraId="069CE87D" w14:textId="77777777" w:rsidR="00B47408" w:rsidRDefault="00B47408">
            <w:pPr>
              <w:ind w:firstLine="851"/>
              <w:jc w:val="both"/>
              <w:rPr>
                <w:szCs w:val="24"/>
                <w:lang w:eastAsia="lt-LT"/>
              </w:rPr>
            </w:pPr>
          </w:p>
        </w:tc>
        <w:tc>
          <w:tcPr>
            <w:tcW w:w="993" w:type="dxa"/>
            <w:tcBorders>
              <w:top w:val="single" w:sz="4" w:space="0" w:color="000000"/>
              <w:left w:val="single" w:sz="4" w:space="0" w:color="000000"/>
              <w:bottom w:val="single" w:sz="4" w:space="0" w:color="auto"/>
              <w:right w:val="single" w:sz="4" w:space="0" w:color="000000"/>
            </w:tcBorders>
          </w:tcPr>
          <w:p w14:paraId="4C8FB47D" w14:textId="77777777" w:rsidR="00B47408" w:rsidRDefault="00B47408">
            <w:pPr>
              <w:ind w:firstLine="851"/>
              <w:jc w:val="center"/>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400BF847" w14:textId="77777777" w:rsidR="00B47408" w:rsidRDefault="00B47408">
            <w:pPr>
              <w:ind w:firstLine="851"/>
              <w:jc w:val="both"/>
              <w:rPr>
                <w:szCs w:val="24"/>
                <w:lang w:eastAsia="lt-LT"/>
              </w:rPr>
            </w:pPr>
          </w:p>
        </w:tc>
      </w:tr>
      <w:tr w:rsidR="00B47408" w14:paraId="65B49D7C"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36C1F8C" w14:textId="77777777" w:rsidR="00B47408" w:rsidRDefault="008A142A">
            <w:pPr>
              <w:jc w:val="both"/>
              <w:rPr>
                <w:szCs w:val="24"/>
                <w:lang w:eastAsia="lt-LT"/>
              </w:rPr>
            </w:pPr>
            <w:r>
              <w:rPr>
                <w:szCs w:val="24"/>
                <w:lang w:eastAsia="lt-LT"/>
              </w:rPr>
              <w:t xml:space="preserve">7.1.4. optimali projekto įgyvendinimo alternatyva </w:t>
            </w:r>
            <w:r>
              <w:rPr>
                <w:szCs w:val="24"/>
                <w:lang w:eastAsia="lt-LT"/>
              </w:rPr>
              <w:lastRenderedPageBreak/>
              <w:t>pasirinkta pagal projekto įgyvendinimo alternatyvų finansinių ir (arba) ekonominių rodiklių (grynosios dabartinės vertės, vidinės grąžos normo</w:t>
            </w:r>
            <w:r>
              <w:rPr>
                <w:szCs w:val="24"/>
                <w:lang w:eastAsia="lt-LT"/>
              </w:rPr>
              <w:t>s, sąnaudų ir naudos santykio) reikšmes;</w:t>
            </w:r>
          </w:p>
        </w:tc>
        <w:tc>
          <w:tcPr>
            <w:tcW w:w="4961" w:type="dxa"/>
            <w:tcBorders>
              <w:top w:val="single" w:sz="4" w:space="0" w:color="000000"/>
              <w:left w:val="single" w:sz="4" w:space="0" w:color="000000"/>
              <w:bottom w:val="single" w:sz="4" w:space="0" w:color="auto"/>
              <w:right w:val="single" w:sz="4" w:space="0" w:color="000000"/>
            </w:tcBorders>
          </w:tcPr>
          <w:p w14:paraId="36030737" w14:textId="77777777" w:rsidR="00B47408" w:rsidRDefault="00B47408">
            <w:pPr>
              <w:ind w:firstLine="851"/>
              <w:jc w:val="both"/>
              <w:rPr>
                <w:szCs w:val="24"/>
                <w:lang w:eastAsia="lt-LT"/>
              </w:rPr>
            </w:pPr>
          </w:p>
        </w:tc>
        <w:tc>
          <w:tcPr>
            <w:tcW w:w="993" w:type="dxa"/>
            <w:tcBorders>
              <w:top w:val="single" w:sz="4" w:space="0" w:color="000000"/>
              <w:left w:val="single" w:sz="4" w:space="0" w:color="000000"/>
              <w:bottom w:val="single" w:sz="4" w:space="0" w:color="auto"/>
              <w:right w:val="single" w:sz="4" w:space="0" w:color="000000"/>
            </w:tcBorders>
          </w:tcPr>
          <w:p w14:paraId="2D389C27" w14:textId="77777777" w:rsidR="00B47408" w:rsidRDefault="00B47408">
            <w:pPr>
              <w:ind w:firstLine="851"/>
              <w:jc w:val="center"/>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6FCB4F78" w14:textId="77777777" w:rsidR="00B47408" w:rsidRDefault="00B47408">
            <w:pPr>
              <w:ind w:firstLine="851"/>
              <w:jc w:val="both"/>
              <w:rPr>
                <w:szCs w:val="24"/>
                <w:lang w:eastAsia="lt-LT"/>
              </w:rPr>
            </w:pPr>
          </w:p>
        </w:tc>
      </w:tr>
      <w:tr w:rsidR="00B47408" w14:paraId="7C641858"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D0A97A7" w14:textId="77777777" w:rsidR="00B47408" w:rsidRDefault="008A142A">
            <w:pPr>
              <w:jc w:val="both"/>
              <w:rPr>
                <w:szCs w:val="24"/>
                <w:lang w:eastAsia="lt-LT"/>
              </w:rPr>
            </w:pPr>
            <w:r>
              <w:rPr>
                <w:szCs w:val="24"/>
                <w:lang w:eastAsia="lt-LT"/>
              </w:rPr>
              <w:t>7.1.5. pasirinktai projekto įgyvendinimo alternatyvai realizuoti nėra žinomų teisinių, techninių ir socialinių apribojimų.</w:t>
            </w:r>
          </w:p>
        </w:tc>
        <w:tc>
          <w:tcPr>
            <w:tcW w:w="4961" w:type="dxa"/>
            <w:tcBorders>
              <w:top w:val="single" w:sz="4" w:space="0" w:color="000000"/>
              <w:left w:val="single" w:sz="4" w:space="0" w:color="000000"/>
              <w:bottom w:val="single" w:sz="4" w:space="0" w:color="auto"/>
              <w:right w:val="single" w:sz="4" w:space="0" w:color="000000"/>
            </w:tcBorders>
          </w:tcPr>
          <w:p w14:paraId="7A68DA4D" w14:textId="77777777" w:rsidR="00B47408" w:rsidRDefault="00B47408">
            <w:pPr>
              <w:ind w:firstLine="851"/>
              <w:jc w:val="both"/>
              <w:rPr>
                <w:szCs w:val="24"/>
                <w:lang w:eastAsia="lt-LT"/>
              </w:rPr>
            </w:pPr>
          </w:p>
        </w:tc>
        <w:tc>
          <w:tcPr>
            <w:tcW w:w="993" w:type="dxa"/>
            <w:tcBorders>
              <w:top w:val="single" w:sz="4" w:space="0" w:color="000000"/>
              <w:left w:val="single" w:sz="4" w:space="0" w:color="000000"/>
              <w:bottom w:val="single" w:sz="4" w:space="0" w:color="auto"/>
              <w:right w:val="single" w:sz="4" w:space="0" w:color="000000"/>
            </w:tcBorders>
          </w:tcPr>
          <w:p w14:paraId="238BA6BF" w14:textId="77777777" w:rsidR="00B47408" w:rsidRDefault="00B47408">
            <w:pPr>
              <w:ind w:firstLine="851"/>
              <w:jc w:val="center"/>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3F88C115" w14:textId="77777777" w:rsidR="00B47408" w:rsidRDefault="00B47408">
            <w:pPr>
              <w:ind w:firstLine="851"/>
              <w:jc w:val="both"/>
              <w:rPr>
                <w:szCs w:val="24"/>
                <w:lang w:eastAsia="lt-LT"/>
              </w:rPr>
            </w:pPr>
          </w:p>
        </w:tc>
      </w:tr>
      <w:tr w:rsidR="00B47408" w14:paraId="51D66072"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706E061" w14:textId="77777777" w:rsidR="00B47408" w:rsidRDefault="008A142A">
            <w:pPr>
              <w:jc w:val="both"/>
              <w:rPr>
                <w:i/>
                <w:szCs w:val="24"/>
                <w:lang w:eastAsia="lt-LT"/>
              </w:rPr>
            </w:pPr>
            <w:r>
              <w:rPr>
                <w:szCs w:val="24"/>
                <w:lang w:eastAsia="lt-LT"/>
              </w:rPr>
              <w:t xml:space="preserve">7.2. Projekto įgyvendinimo alternatyvos pasirinkimas pagrįstas sąnaudų efektyvumo rodikliu. </w:t>
            </w:r>
          </w:p>
        </w:tc>
        <w:tc>
          <w:tcPr>
            <w:tcW w:w="4961" w:type="dxa"/>
            <w:tcBorders>
              <w:top w:val="single" w:sz="4" w:space="0" w:color="000000"/>
              <w:left w:val="single" w:sz="4" w:space="0" w:color="000000"/>
              <w:bottom w:val="single" w:sz="4" w:space="0" w:color="auto"/>
              <w:right w:val="single" w:sz="4" w:space="0" w:color="000000"/>
            </w:tcBorders>
          </w:tcPr>
          <w:p w14:paraId="4DDABF2E" w14:textId="77777777" w:rsidR="00B47408" w:rsidRDefault="008A142A">
            <w:pPr>
              <w:jc w:val="both"/>
              <w:rPr>
                <w:szCs w:val="24"/>
                <w:lang w:eastAsia="lt-LT"/>
              </w:rPr>
            </w:pPr>
            <w:r>
              <w:rPr>
                <w:szCs w:val="24"/>
                <w:lang w:eastAsia="lt-LT"/>
              </w:rPr>
              <w:t>Netaikoma.</w:t>
            </w:r>
          </w:p>
        </w:tc>
        <w:tc>
          <w:tcPr>
            <w:tcW w:w="993" w:type="dxa"/>
            <w:tcBorders>
              <w:top w:val="single" w:sz="4" w:space="0" w:color="000000"/>
              <w:left w:val="single" w:sz="4" w:space="0" w:color="000000"/>
              <w:bottom w:val="single" w:sz="4" w:space="0" w:color="auto"/>
              <w:right w:val="single" w:sz="4" w:space="0" w:color="000000"/>
            </w:tcBorders>
          </w:tcPr>
          <w:p w14:paraId="5BE52EA9" w14:textId="77777777" w:rsidR="00B47408" w:rsidRDefault="00B47408">
            <w:pPr>
              <w:ind w:firstLine="851"/>
              <w:jc w:val="both"/>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023BF944" w14:textId="77777777" w:rsidR="00B47408" w:rsidRDefault="00B47408">
            <w:pPr>
              <w:ind w:firstLine="851"/>
              <w:jc w:val="both"/>
              <w:rPr>
                <w:szCs w:val="24"/>
                <w:lang w:eastAsia="lt-LT"/>
              </w:rPr>
            </w:pPr>
          </w:p>
        </w:tc>
      </w:tr>
      <w:tr w:rsidR="00B47408" w14:paraId="38D1D4C4"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83EDED8" w14:textId="77777777" w:rsidR="00B47408" w:rsidRDefault="008A142A">
            <w:pPr>
              <w:jc w:val="both"/>
              <w:rPr>
                <w:szCs w:val="24"/>
              </w:rPr>
            </w:pPr>
            <w:r>
              <w:rPr>
                <w:szCs w:val="24"/>
                <w:lang w:eastAsia="lt-LT"/>
              </w:rPr>
              <w:t>7.3. Įvertintos pagrindinės projekto rizikos ir suplanuotos rizikų valdymo priemonės bei joms įgyvendinti reikalingi ištekliai.</w:t>
            </w:r>
          </w:p>
        </w:tc>
        <w:tc>
          <w:tcPr>
            <w:tcW w:w="4961" w:type="dxa"/>
            <w:tcBorders>
              <w:top w:val="single" w:sz="4" w:space="0" w:color="000000"/>
              <w:left w:val="single" w:sz="4" w:space="0" w:color="000000"/>
              <w:bottom w:val="single" w:sz="4" w:space="0" w:color="auto"/>
              <w:right w:val="single" w:sz="4" w:space="0" w:color="000000"/>
            </w:tcBorders>
          </w:tcPr>
          <w:p w14:paraId="0EF7BE64" w14:textId="77777777" w:rsidR="00B47408" w:rsidRDefault="008A142A">
            <w:pPr>
              <w:jc w:val="both"/>
              <w:rPr>
                <w:szCs w:val="24"/>
                <w:lang w:eastAsia="lt-LT"/>
              </w:rPr>
            </w:pPr>
            <w:r>
              <w:rPr>
                <w:szCs w:val="24"/>
                <w:lang w:eastAsia="lt-LT"/>
              </w:rPr>
              <w:t xml:space="preserve">Laikoma, kad projektas atitinka šį reikalavimą, </w:t>
            </w:r>
            <w:r>
              <w:rPr>
                <w:szCs w:val="24"/>
              </w:rPr>
              <w:t>jei jis atitinka Aprašo 1 priedo 1.2, 1.3, 2.1 ir 5.2 papunkčiuose nurodytus bendruosius reikalavimus</w:t>
            </w:r>
          </w:p>
        </w:tc>
        <w:tc>
          <w:tcPr>
            <w:tcW w:w="993" w:type="dxa"/>
            <w:tcBorders>
              <w:top w:val="single" w:sz="4" w:space="0" w:color="000000"/>
              <w:left w:val="single" w:sz="4" w:space="0" w:color="000000"/>
              <w:bottom w:val="single" w:sz="4" w:space="0" w:color="auto"/>
              <w:right w:val="single" w:sz="4" w:space="0" w:color="000000"/>
            </w:tcBorders>
          </w:tcPr>
          <w:p w14:paraId="514FC577" w14:textId="77777777" w:rsidR="00B47408" w:rsidRDefault="00B47408">
            <w:pPr>
              <w:ind w:firstLine="851"/>
              <w:jc w:val="both"/>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7C57367A" w14:textId="77777777" w:rsidR="00B47408" w:rsidRDefault="00B47408">
            <w:pPr>
              <w:ind w:firstLine="851"/>
              <w:jc w:val="both"/>
              <w:rPr>
                <w:szCs w:val="24"/>
                <w:lang w:eastAsia="lt-LT"/>
              </w:rPr>
            </w:pPr>
          </w:p>
        </w:tc>
      </w:tr>
      <w:tr w:rsidR="00B47408" w14:paraId="58A564D7"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4DC3326" w14:textId="77777777" w:rsidR="00B47408" w:rsidRDefault="008A142A">
            <w:pPr>
              <w:jc w:val="both"/>
              <w:rPr>
                <w:szCs w:val="24"/>
                <w:lang w:eastAsia="lt-LT"/>
              </w:rPr>
            </w:pPr>
            <w:r>
              <w:rPr>
                <w:szCs w:val="24"/>
                <w:lang w:eastAsia="lt-LT"/>
              </w:rPr>
              <w:t>7.4. Numatytos projekto veiklos atitinka tinkamoms finansuoti veikloms ir jų apimčiai nustatytus reikalavimus. Išlaidos atitinka nustatytus reikalavimus ir yra būtinos projektams įgyvendinti. Veiklos ir išlaidos suplanuotos efektyviai ir pagrįstai, įvertin</w:t>
            </w:r>
            <w:r>
              <w:rPr>
                <w:szCs w:val="24"/>
                <w:lang w:eastAsia="lt-LT"/>
              </w:rPr>
              <w:t xml:space="preserve">us ir iki paraiškos pateikimo pradėtas ar įvykdytas viešųjų pirkimų procedūras. Vertinant pareiškėjo ir partnerio (-ių) įgyvendintus ir (arba) įgyvendinamus projektus toms pačioms veikloms ir išlaidoms finansavimas nėra skiriamas pakartotinai. </w:t>
            </w:r>
          </w:p>
        </w:tc>
        <w:tc>
          <w:tcPr>
            <w:tcW w:w="4961" w:type="dxa"/>
            <w:tcBorders>
              <w:top w:val="single" w:sz="4" w:space="0" w:color="000000"/>
              <w:left w:val="single" w:sz="4" w:space="0" w:color="000000"/>
              <w:bottom w:val="single" w:sz="4" w:space="0" w:color="auto"/>
              <w:right w:val="single" w:sz="4" w:space="0" w:color="000000"/>
            </w:tcBorders>
          </w:tcPr>
          <w:p w14:paraId="6EA331BD" w14:textId="77777777" w:rsidR="00B47408" w:rsidRDefault="008A142A">
            <w:pPr>
              <w:jc w:val="both"/>
              <w:rPr>
                <w:szCs w:val="24"/>
                <w:lang w:eastAsia="lt-LT"/>
              </w:rPr>
            </w:pPr>
            <w:r>
              <w:rPr>
                <w:szCs w:val="24"/>
                <w:lang w:eastAsia="lt-LT"/>
              </w:rPr>
              <w:t>Informacijo</w:t>
            </w:r>
            <w:r>
              <w:rPr>
                <w:szCs w:val="24"/>
                <w:lang w:eastAsia="lt-LT"/>
              </w:rPr>
              <w:t xml:space="preserve">s šaltinis </w:t>
            </w:r>
            <w:r>
              <w:rPr>
                <w:szCs w:val="24"/>
              </w:rPr>
              <w:t>–</w:t>
            </w:r>
            <w:r>
              <w:rPr>
                <w:szCs w:val="24"/>
                <w:lang w:eastAsia="lt-LT"/>
              </w:rPr>
              <w:t xml:space="preserve"> paraiška.</w:t>
            </w:r>
          </w:p>
        </w:tc>
        <w:tc>
          <w:tcPr>
            <w:tcW w:w="993" w:type="dxa"/>
            <w:tcBorders>
              <w:top w:val="single" w:sz="4" w:space="0" w:color="000000"/>
              <w:left w:val="single" w:sz="4" w:space="0" w:color="000000"/>
              <w:bottom w:val="single" w:sz="4" w:space="0" w:color="auto"/>
              <w:right w:val="single" w:sz="4" w:space="0" w:color="000000"/>
            </w:tcBorders>
          </w:tcPr>
          <w:p w14:paraId="05B7FFF2" w14:textId="77777777" w:rsidR="00B47408" w:rsidRDefault="00B47408">
            <w:pPr>
              <w:ind w:firstLine="851"/>
              <w:jc w:val="both"/>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7EE2AA1F" w14:textId="77777777" w:rsidR="00B47408" w:rsidRDefault="00B47408">
            <w:pPr>
              <w:ind w:firstLine="851"/>
              <w:jc w:val="both"/>
              <w:rPr>
                <w:szCs w:val="24"/>
                <w:lang w:eastAsia="lt-LT"/>
              </w:rPr>
            </w:pPr>
          </w:p>
        </w:tc>
      </w:tr>
      <w:tr w:rsidR="00B47408" w14:paraId="35170F10" w14:textId="77777777">
        <w:trPr>
          <w:trHeight w:val="1104"/>
        </w:trPr>
        <w:tc>
          <w:tcPr>
            <w:tcW w:w="5245" w:type="dxa"/>
            <w:tcBorders>
              <w:top w:val="single" w:sz="4" w:space="0" w:color="000000"/>
              <w:left w:val="single" w:sz="4" w:space="0" w:color="000000"/>
              <w:bottom w:val="single" w:sz="4" w:space="0" w:color="000000"/>
              <w:right w:val="single" w:sz="4" w:space="0" w:color="000000"/>
            </w:tcBorders>
            <w:hideMark/>
          </w:tcPr>
          <w:p w14:paraId="5C1A766D" w14:textId="77777777" w:rsidR="00B47408" w:rsidRDefault="008A142A">
            <w:pPr>
              <w:jc w:val="both"/>
              <w:rPr>
                <w:spacing w:val="-4"/>
                <w:szCs w:val="24"/>
                <w:lang w:eastAsia="lt-LT"/>
              </w:rPr>
            </w:pPr>
            <w:r>
              <w:rPr>
                <w:szCs w:val="24"/>
                <w:lang w:eastAsia="lt-LT"/>
              </w:rPr>
              <w:t xml:space="preserve">7.5. </w:t>
            </w:r>
            <w:r>
              <w:rPr>
                <w:spacing w:val="-4"/>
                <w:szCs w:val="24"/>
                <w:lang w:eastAsia="lt-LT"/>
              </w:rPr>
              <w:t xml:space="preserve">Pareiškėjas gali įgyvendinti projekto tikslus, veiklas, uždavinius ir pasiekti rezultatus per projekto įgyvendinimo laikotarpį; projekto įgyvendinimo trukmė, atitinka </w:t>
            </w:r>
            <w:r>
              <w:rPr>
                <w:szCs w:val="24"/>
                <w:lang w:eastAsia="lt-LT"/>
              </w:rPr>
              <w:t>projektų finansavimo sąlygų a</w:t>
            </w:r>
            <w:r>
              <w:rPr>
                <w:spacing w:val="-4"/>
                <w:szCs w:val="24"/>
                <w:lang w:eastAsia="lt-LT"/>
              </w:rPr>
              <w:t>praše nustatytus reikalavimus</w:t>
            </w:r>
            <w:r>
              <w:rPr>
                <w:spacing w:val="-4"/>
                <w:szCs w:val="24"/>
                <w:lang w:eastAsia="lt-LT"/>
              </w:rPr>
              <w:t>.</w:t>
            </w:r>
          </w:p>
        </w:tc>
        <w:tc>
          <w:tcPr>
            <w:tcW w:w="4961" w:type="dxa"/>
            <w:tcBorders>
              <w:top w:val="single" w:sz="4" w:space="0" w:color="000000"/>
              <w:left w:val="single" w:sz="4" w:space="0" w:color="000000"/>
              <w:bottom w:val="single" w:sz="4" w:space="0" w:color="000000"/>
              <w:right w:val="single" w:sz="4" w:space="0" w:color="000000"/>
            </w:tcBorders>
          </w:tcPr>
          <w:p w14:paraId="7E3E2A21" w14:textId="77777777" w:rsidR="00B47408" w:rsidRDefault="008A142A">
            <w:pPr>
              <w:jc w:val="both"/>
              <w:rPr>
                <w:szCs w:val="24"/>
              </w:rPr>
            </w:pPr>
            <w:r>
              <w:rPr>
                <w:szCs w:val="24"/>
              </w:rPr>
              <w:t>Projekto įgyvendinimo trukmė (terminas) turi atitikti Aprašo 20 punkte nustatytus reikalavimus.</w:t>
            </w:r>
          </w:p>
          <w:p w14:paraId="31E341D4" w14:textId="77777777" w:rsidR="00B47408" w:rsidRDefault="00B47408">
            <w:pPr>
              <w:ind w:firstLine="851"/>
              <w:jc w:val="both"/>
              <w:rPr>
                <w:szCs w:val="24"/>
                <w:lang w:eastAsia="lt-LT"/>
              </w:rPr>
            </w:pPr>
          </w:p>
          <w:p w14:paraId="76613602" w14:textId="77777777" w:rsidR="00B47408" w:rsidRDefault="008A142A">
            <w:pPr>
              <w:jc w:val="both"/>
              <w:rPr>
                <w:szCs w:val="24"/>
                <w:lang w:eastAsia="lt-LT"/>
              </w:rPr>
            </w:pPr>
            <w:r>
              <w:rPr>
                <w:szCs w:val="24"/>
                <w:lang w:eastAsia="lt-LT"/>
              </w:rPr>
              <w:t>Informacijos šaltinis</w:t>
            </w:r>
            <w:r>
              <w:rPr>
                <w:szCs w:val="24"/>
              </w:rPr>
              <w:t xml:space="preserve"> –</w:t>
            </w:r>
            <w:r>
              <w:rPr>
                <w:szCs w:val="24"/>
                <w:lang w:eastAsia="lt-LT"/>
              </w:rPr>
              <w:t xml:space="preserve"> paraiška</w:t>
            </w:r>
            <w:r>
              <w:rPr>
                <w:i/>
                <w:szCs w:val="24"/>
                <w:lang w:eastAsia="lt-LT"/>
              </w:rPr>
              <w:t>.</w:t>
            </w:r>
          </w:p>
        </w:tc>
        <w:tc>
          <w:tcPr>
            <w:tcW w:w="993" w:type="dxa"/>
            <w:tcBorders>
              <w:top w:val="single" w:sz="4" w:space="0" w:color="000000"/>
              <w:left w:val="single" w:sz="4" w:space="0" w:color="000000"/>
              <w:bottom w:val="single" w:sz="4" w:space="0" w:color="000000"/>
              <w:right w:val="single" w:sz="4" w:space="0" w:color="000000"/>
            </w:tcBorders>
          </w:tcPr>
          <w:p w14:paraId="0A61DC52" w14:textId="77777777" w:rsidR="00B47408" w:rsidRDefault="00B47408">
            <w:pPr>
              <w:ind w:firstLine="851"/>
              <w:jc w:val="both"/>
              <w:rPr>
                <w:szCs w:val="24"/>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14:paraId="674DF759" w14:textId="77777777" w:rsidR="00B47408" w:rsidRDefault="00B47408">
            <w:pPr>
              <w:ind w:firstLine="851"/>
              <w:jc w:val="both"/>
              <w:rPr>
                <w:szCs w:val="24"/>
                <w:lang w:eastAsia="lt-LT"/>
              </w:rPr>
            </w:pPr>
          </w:p>
        </w:tc>
      </w:tr>
      <w:tr w:rsidR="00B47408" w14:paraId="53872CEC"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0A9AAB5" w14:textId="77777777" w:rsidR="00B47408" w:rsidRDefault="008A142A">
            <w:pPr>
              <w:jc w:val="both"/>
              <w:rPr>
                <w:szCs w:val="24"/>
                <w:lang w:eastAsia="lt-LT"/>
              </w:rPr>
            </w:pPr>
            <w:r>
              <w:rPr>
                <w:szCs w:val="24"/>
                <w:lang w:eastAsia="lt-LT"/>
              </w:rPr>
              <w:t>7.6. Projektas atitinka kryžminio finansavimo reikalavimus.</w:t>
            </w:r>
          </w:p>
        </w:tc>
        <w:tc>
          <w:tcPr>
            <w:tcW w:w="4961" w:type="dxa"/>
            <w:tcBorders>
              <w:top w:val="single" w:sz="4" w:space="0" w:color="000000"/>
              <w:left w:val="single" w:sz="4" w:space="0" w:color="000000"/>
              <w:bottom w:val="single" w:sz="4" w:space="0" w:color="auto"/>
              <w:right w:val="single" w:sz="4" w:space="0" w:color="000000"/>
            </w:tcBorders>
          </w:tcPr>
          <w:p w14:paraId="1806D00D" w14:textId="77777777" w:rsidR="00B47408" w:rsidRDefault="008A142A">
            <w:pPr>
              <w:jc w:val="both"/>
              <w:rPr>
                <w:szCs w:val="24"/>
                <w:lang w:eastAsia="lt-LT"/>
              </w:rPr>
            </w:pPr>
            <w:r>
              <w:rPr>
                <w:szCs w:val="24"/>
                <w:lang w:eastAsia="lt-LT"/>
              </w:rPr>
              <w:t>Netaikoma.</w:t>
            </w:r>
          </w:p>
        </w:tc>
        <w:tc>
          <w:tcPr>
            <w:tcW w:w="993" w:type="dxa"/>
            <w:tcBorders>
              <w:top w:val="single" w:sz="4" w:space="0" w:color="000000"/>
              <w:left w:val="single" w:sz="4" w:space="0" w:color="000000"/>
              <w:bottom w:val="single" w:sz="4" w:space="0" w:color="auto"/>
              <w:right w:val="single" w:sz="4" w:space="0" w:color="000000"/>
            </w:tcBorders>
          </w:tcPr>
          <w:p w14:paraId="58684495" w14:textId="77777777" w:rsidR="00B47408" w:rsidRDefault="00B47408">
            <w:pPr>
              <w:ind w:firstLine="851"/>
              <w:jc w:val="center"/>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331BFB5F" w14:textId="77777777" w:rsidR="00B47408" w:rsidRDefault="00B47408">
            <w:pPr>
              <w:ind w:firstLine="851"/>
              <w:jc w:val="both"/>
              <w:rPr>
                <w:szCs w:val="24"/>
                <w:lang w:eastAsia="lt-LT"/>
              </w:rPr>
            </w:pPr>
          </w:p>
        </w:tc>
      </w:tr>
      <w:tr w:rsidR="00B47408" w14:paraId="73796EDB"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3D34988" w14:textId="77777777" w:rsidR="00B47408" w:rsidRDefault="008A142A">
            <w:pPr>
              <w:jc w:val="both"/>
              <w:rPr>
                <w:szCs w:val="24"/>
                <w:lang w:eastAsia="lt-LT"/>
              </w:rPr>
            </w:pPr>
            <w:r>
              <w:rPr>
                <w:szCs w:val="24"/>
                <w:lang w:eastAsia="lt-LT"/>
              </w:rPr>
              <w:t xml:space="preserve">7.7. Teisingai </w:t>
            </w:r>
            <w:r>
              <w:rPr>
                <w:szCs w:val="24"/>
              </w:rPr>
              <w:t xml:space="preserve">pritaikyti fiksuotoji </w:t>
            </w:r>
            <w:r>
              <w:rPr>
                <w:szCs w:val="24"/>
              </w:rPr>
              <w:t xml:space="preserve">projekto išlaidų </w:t>
            </w:r>
            <w:r>
              <w:rPr>
                <w:szCs w:val="24"/>
              </w:rPr>
              <w:lastRenderedPageBreak/>
              <w:t>norma, fiksuotieji</w:t>
            </w:r>
            <w:r>
              <w:rPr>
                <w:szCs w:val="24"/>
                <w:lang w:eastAsia="lt-LT"/>
              </w:rPr>
              <w:t xml:space="preserve"> projekto išlaidų </w:t>
            </w:r>
            <w:r>
              <w:rPr>
                <w:szCs w:val="24"/>
              </w:rPr>
              <w:t>vieneto įkainiai, fiksuotosios projekto išlaidų sumos ir (ar) apdovanojimai.</w:t>
            </w:r>
            <w:r>
              <w:rPr>
                <w:szCs w:val="24"/>
                <w:lang w:eastAsia="lt-LT"/>
              </w:rPr>
              <w:t xml:space="preserve"> </w:t>
            </w:r>
          </w:p>
        </w:tc>
        <w:tc>
          <w:tcPr>
            <w:tcW w:w="4961" w:type="dxa"/>
            <w:tcBorders>
              <w:top w:val="single" w:sz="4" w:space="0" w:color="000000"/>
              <w:left w:val="single" w:sz="4" w:space="0" w:color="000000"/>
              <w:bottom w:val="single" w:sz="4" w:space="0" w:color="auto"/>
              <w:right w:val="single" w:sz="4" w:space="0" w:color="000000"/>
            </w:tcBorders>
          </w:tcPr>
          <w:p w14:paraId="5BB89A2E" w14:textId="77777777" w:rsidR="00B47408" w:rsidRDefault="008A142A">
            <w:pPr>
              <w:jc w:val="both"/>
              <w:rPr>
                <w:szCs w:val="24"/>
              </w:rPr>
            </w:pPr>
            <w:r>
              <w:rPr>
                <w:szCs w:val="24"/>
              </w:rPr>
              <w:lastRenderedPageBreak/>
              <w:t xml:space="preserve">Projektui taikomi fiksuotieji įkainiai turi atitikti </w:t>
            </w:r>
            <w:r>
              <w:rPr>
                <w:szCs w:val="24"/>
              </w:rPr>
              <w:lastRenderedPageBreak/>
              <w:t>Aprašo 42 ir 43 punktuose nustatytus reikalavimus.</w:t>
            </w:r>
          </w:p>
          <w:p w14:paraId="53FFC441" w14:textId="77777777" w:rsidR="00B47408" w:rsidRDefault="00B47408"/>
          <w:p w14:paraId="1618E0E2" w14:textId="77777777" w:rsidR="00B47408" w:rsidRDefault="008A142A">
            <w:pPr>
              <w:ind w:firstLine="851"/>
              <w:jc w:val="both"/>
              <w:rPr>
                <w:szCs w:val="24"/>
                <w:lang w:eastAsia="lt-LT"/>
              </w:rPr>
            </w:pPr>
            <w:r>
              <w:rPr>
                <w:szCs w:val="24"/>
                <w:lang w:eastAsia="lt-LT"/>
              </w:rPr>
              <w:t>Informacijos šaltini</w:t>
            </w:r>
            <w:r>
              <w:rPr>
                <w:szCs w:val="24"/>
                <w:lang w:eastAsia="lt-LT"/>
              </w:rPr>
              <w:t>s</w:t>
            </w:r>
            <w:r>
              <w:rPr>
                <w:szCs w:val="24"/>
              </w:rPr>
              <w:t xml:space="preserve"> –</w:t>
            </w:r>
            <w:r>
              <w:rPr>
                <w:szCs w:val="24"/>
                <w:lang w:eastAsia="lt-LT"/>
              </w:rPr>
              <w:t xml:space="preserve"> paraiška</w:t>
            </w:r>
            <w:r>
              <w:rPr>
                <w:i/>
                <w:szCs w:val="24"/>
                <w:lang w:eastAsia="lt-LT"/>
              </w:rPr>
              <w:t>.</w:t>
            </w:r>
          </w:p>
        </w:tc>
        <w:tc>
          <w:tcPr>
            <w:tcW w:w="993" w:type="dxa"/>
            <w:tcBorders>
              <w:top w:val="single" w:sz="4" w:space="0" w:color="000000"/>
              <w:left w:val="single" w:sz="4" w:space="0" w:color="000000"/>
              <w:bottom w:val="single" w:sz="4" w:space="0" w:color="auto"/>
              <w:right w:val="single" w:sz="4" w:space="0" w:color="000000"/>
            </w:tcBorders>
          </w:tcPr>
          <w:p w14:paraId="53780DD3" w14:textId="77777777" w:rsidR="00B47408" w:rsidRDefault="00B47408">
            <w:pPr>
              <w:ind w:firstLine="851"/>
              <w:jc w:val="both"/>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3FB73BAF" w14:textId="77777777" w:rsidR="00B47408" w:rsidRDefault="00B47408">
            <w:pPr>
              <w:ind w:firstLine="851"/>
              <w:jc w:val="both"/>
              <w:rPr>
                <w:szCs w:val="24"/>
                <w:lang w:eastAsia="lt-LT"/>
              </w:rPr>
            </w:pPr>
          </w:p>
        </w:tc>
      </w:tr>
      <w:tr w:rsidR="00B47408" w14:paraId="64B7B002" w14:textId="77777777">
        <w:trPr>
          <w:trHeight w:val="20"/>
        </w:trPr>
        <w:tc>
          <w:tcPr>
            <w:tcW w:w="5245" w:type="dxa"/>
            <w:tcBorders>
              <w:top w:val="single" w:sz="4" w:space="0" w:color="000000"/>
              <w:left w:val="single" w:sz="4" w:space="0" w:color="000000"/>
              <w:bottom w:val="single" w:sz="4" w:space="0" w:color="auto"/>
              <w:right w:val="single" w:sz="4" w:space="0" w:color="000000"/>
            </w:tcBorders>
          </w:tcPr>
          <w:p w14:paraId="149EAFF0" w14:textId="77777777" w:rsidR="00B47408" w:rsidRDefault="008A142A">
            <w:pPr>
              <w:jc w:val="both"/>
              <w:rPr>
                <w:szCs w:val="24"/>
                <w:lang w:eastAsia="lt-LT"/>
              </w:rPr>
            </w:pPr>
            <w:r>
              <w:rPr>
                <w:szCs w:val="24"/>
                <w:lang w:eastAsia="lt-LT"/>
              </w:rPr>
              <w:t>7.8. Paraiškoje teisingai nurodyta projekto kategorija, iš projekto planuojamos gauti pajamos (taip pat ir grynosios pajamos) teisingai apskaičiuotos ir teisingai nustatytas projektui reikiamo finansavimo dydis, atsižvelgiant į tai, ar įgy</w:t>
            </w:r>
            <w:r>
              <w:rPr>
                <w:szCs w:val="24"/>
                <w:lang w:eastAsia="lt-LT"/>
              </w:rPr>
              <w:t>vendinant projektą:</w:t>
            </w:r>
          </w:p>
          <w:p w14:paraId="26D03EB7" w14:textId="77777777" w:rsidR="00B47408" w:rsidRDefault="008A142A">
            <w:pPr>
              <w:jc w:val="both"/>
              <w:rPr>
                <w:szCs w:val="24"/>
                <w:lang w:eastAsia="lt-LT"/>
              </w:rPr>
            </w:pPr>
            <w:r>
              <w:rPr>
                <w:szCs w:val="24"/>
                <w:lang w:eastAsia="lt-LT"/>
              </w:rPr>
              <w:t>– negaunama pajamų;</w:t>
            </w:r>
          </w:p>
          <w:p w14:paraId="1E02B29F" w14:textId="77777777" w:rsidR="00B47408" w:rsidRDefault="008A142A">
            <w:pPr>
              <w:jc w:val="both"/>
              <w:rPr>
                <w:szCs w:val="24"/>
                <w:lang w:eastAsia="lt-LT"/>
              </w:rPr>
            </w:pPr>
            <w:r>
              <w:rPr>
                <w:szCs w:val="24"/>
                <w:lang w:eastAsia="lt-LT"/>
              </w:rPr>
              <w:t>– gaunama pajamų ir jos yra įvertintos iš anksto;</w:t>
            </w:r>
          </w:p>
          <w:p w14:paraId="688B43D1" w14:textId="77777777" w:rsidR="00B47408" w:rsidRDefault="008A142A">
            <w:pPr>
              <w:jc w:val="both"/>
              <w:rPr>
                <w:szCs w:val="24"/>
                <w:lang w:eastAsia="lt-LT"/>
              </w:rPr>
            </w:pPr>
            <w:r>
              <w:rPr>
                <w:szCs w:val="24"/>
                <w:lang w:eastAsia="lt-LT"/>
              </w:rPr>
              <w:t xml:space="preserve">– gaunama pajamų, bet jų iš anksto neįmanoma apskaičiuoti. </w:t>
            </w:r>
          </w:p>
        </w:tc>
        <w:tc>
          <w:tcPr>
            <w:tcW w:w="4961" w:type="dxa"/>
            <w:tcBorders>
              <w:top w:val="single" w:sz="4" w:space="0" w:color="000000"/>
              <w:left w:val="single" w:sz="4" w:space="0" w:color="000000"/>
              <w:bottom w:val="single" w:sz="4" w:space="0" w:color="auto"/>
              <w:right w:val="single" w:sz="4" w:space="0" w:color="000000"/>
            </w:tcBorders>
          </w:tcPr>
          <w:p w14:paraId="41B5A2C2" w14:textId="77777777" w:rsidR="00B47408" w:rsidRDefault="008A142A">
            <w:pPr>
              <w:jc w:val="both"/>
              <w:rPr>
                <w:szCs w:val="24"/>
                <w:lang w:eastAsia="lt-LT"/>
              </w:rPr>
            </w:pPr>
            <w:r>
              <w:rPr>
                <w:szCs w:val="24"/>
                <w:lang w:eastAsia="lt-LT"/>
              </w:rPr>
              <w:t>Netaikoma.</w:t>
            </w:r>
          </w:p>
        </w:tc>
        <w:tc>
          <w:tcPr>
            <w:tcW w:w="993" w:type="dxa"/>
            <w:tcBorders>
              <w:top w:val="single" w:sz="4" w:space="0" w:color="000000"/>
              <w:left w:val="single" w:sz="4" w:space="0" w:color="000000"/>
              <w:bottom w:val="single" w:sz="4" w:space="0" w:color="auto"/>
              <w:right w:val="single" w:sz="4" w:space="0" w:color="000000"/>
            </w:tcBorders>
          </w:tcPr>
          <w:p w14:paraId="7031D3A6" w14:textId="77777777" w:rsidR="00B47408" w:rsidRDefault="00B47408">
            <w:pPr>
              <w:ind w:firstLine="851"/>
              <w:jc w:val="both"/>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42918C14" w14:textId="77777777" w:rsidR="00B47408" w:rsidRDefault="00B47408">
            <w:pPr>
              <w:ind w:firstLine="851"/>
              <w:jc w:val="both"/>
              <w:rPr>
                <w:szCs w:val="24"/>
                <w:lang w:eastAsia="lt-LT"/>
              </w:rPr>
            </w:pPr>
          </w:p>
        </w:tc>
      </w:tr>
      <w:tr w:rsidR="00B47408" w14:paraId="66378D82" w14:textId="77777777">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cPr>
          <w:p w14:paraId="75E82746" w14:textId="77777777" w:rsidR="00B47408" w:rsidRDefault="008A142A">
            <w:pPr>
              <w:jc w:val="both"/>
              <w:rPr>
                <w:szCs w:val="24"/>
                <w:lang w:eastAsia="lt-LT"/>
              </w:rPr>
            </w:pPr>
            <w:r>
              <w:rPr>
                <w:b/>
                <w:bCs/>
                <w:szCs w:val="24"/>
                <w:lang w:eastAsia="lt-LT"/>
              </w:rPr>
              <w:t>8. Projekto veiklos vykdomos</w:t>
            </w:r>
            <w:r>
              <w:rPr>
                <w:bCs/>
                <w:szCs w:val="24"/>
                <w:lang w:eastAsia="lt-LT"/>
              </w:rPr>
              <w:t xml:space="preserve"> </w:t>
            </w:r>
            <w:r>
              <w:rPr>
                <w:b/>
                <w:bCs/>
                <w:szCs w:val="24"/>
                <w:lang w:eastAsia="lt-LT"/>
              </w:rPr>
              <w:t>veiksmų programos įgyvendinimo teritorijoje.</w:t>
            </w:r>
          </w:p>
        </w:tc>
      </w:tr>
      <w:tr w:rsidR="00B47408" w14:paraId="590BAC6A"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C3C8F69" w14:textId="77777777" w:rsidR="00B47408" w:rsidRDefault="008A142A">
            <w:pPr>
              <w:jc w:val="both"/>
              <w:rPr>
                <w:szCs w:val="24"/>
                <w:lang w:eastAsia="lt-LT"/>
              </w:rPr>
            </w:pPr>
            <w:r>
              <w:rPr>
                <w:szCs w:val="24"/>
                <w:lang w:eastAsia="lt-LT"/>
              </w:rPr>
              <w:t xml:space="preserve">8.1. </w:t>
            </w:r>
            <w:r>
              <w:rPr>
                <w:szCs w:val="24"/>
                <w:lang w:eastAsia="lt-LT"/>
              </w:rPr>
              <w:t>Projekto veiklos vykdomos Lietuvos Respublikoje arba ne Lietuvos Respublikoje, bet jas vykdant sukurti produktai, gauti rezultatai ir nauda (ar jų dalis, proporcinga Lietuvos Respublikos finansiniam įnašui) atitenka Lietuvos Respublikai (arba ES, kai vykdo</w:t>
            </w:r>
            <w:r>
              <w:rPr>
                <w:szCs w:val="24"/>
                <w:lang w:eastAsia="lt-LT"/>
              </w:rPr>
              <w:t>mos projektų veiklos pagal reglamento (ES) Nr. 1303/2013 9 straipsnio pirmosios pastraipos 1 punktą) ir projektas atitinka bent vieną iš šių sąlygų:</w:t>
            </w:r>
          </w:p>
          <w:p w14:paraId="3A56B185" w14:textId="77777777" w:rsidR="00B47408" w:rsidRDefault="008A142A">
            <w:pPr>
              <w:jc w:val="both"/>
              <w:rPr>
                <w:szCs w:val="24"/>
                <w:lang w:eastAsia="lt-LT"/>
              </w:rPr>
            </w:pPr>
            <w:r>
              <w:rPr>
                <w:szCs w:val="24"/>
                <w:lang w:eastAsia="lt-LT"/>
              </w:rPr>
              <w:t xml:space="preserve">8.1.1. iš Europos regioninės plėtros fondo ir Sanglaudos fondo bendrai finansuojamo projekto veiklų, </w:t>
            </w:r>
            <w:r>
              <w:rPr>
                <w:szCs w:val="24"/>
                <w:lang w:eastAsia="lt-LT"/>
              </w:rPr>
              <w:t>vykdomų ne Lietuvos Respublikoje, o ES teritorijoje, išlaidos neviršija procento, nustatyto projektų finansavimo sąlygų apraše; arba pagal projektų finansavimo sąlygų aprašą vykdomos reprezentacijai skirtos veiklos, informavimo, komunikacijos ir ES struktū</w:t>
            </w:r>
            <w:r>
              <w:rPr>
                <w:szCs w:val="24"/>
                <w:lang w:eastAsia="lt-LT"/>
              </w:rPr>
              <w:t>rinių fondų matomumo didinimo veiklos;</w:t>
            </w:r>
          </w:p>
          <w:p w14:paraId="2AE51741" w14:textId="77777777" w:rsidR="00B47408" w:rsidRDefault="008A142A">
            <w:pPr>
              <w:jc w:val="both"/>
              <w:rPr>
                <w:szCs w:val="24"/>
                <w:lang w:eastAsia="lt-LT"/>
              </w:rPr>
            </w:pPr>
            <w:r>
              <w:rPr>
                <w:szCs w:val="24"/>
                <w:lang w:eastAsia="lt-LT"/>
              </w:rPr>
              <w:lastRenderedPageBreak/>
              <w:t xml:space="preserve">8.1.2. iš Europos socialinio fondo bendrai finansuojamo projekto veiklos vykdomos: </w:t>
            </w:r>
          </w:p>
          <w:p w14:paraId="31B9ED95" w14:textId="77777777" w:rsidR="00B47408" w:rsidRDefault="008A142A">
            <w:pPr>
              <w:jc w:val="both"/>
              <w:rPr>
                <w:szCs w:val="24"/>
                <w:lang w:eastAsia="lt-LT"/>
              </w:rPr>
            </w:pPr>
            <w:r>
              <w:rPr>
                <w:szCs w:val="24"/>
                <w:lang w:eastAsia="lt-LT"/>
              </w:rPr>
              <w:t>– ES teritorijoje;</w:t>
            </w:r>
          </w:p>
          <w:p w14:paraId="44DC4638" w14:textId="77777777" w:rsidR="00B47408" w:rsidRDefault="008A142A">
            <w:pPr>
              <w:jc w:val="both"/>
              <w:rPr>
                <w:szCs w:val="24"/>
                <w:lang w:eastAsia="lt-LT"/>
              </w:rPr>
            </w:pPr>
            <w:r>
              <w:rPr>
                <w:szCs w:val="24"/>
                <w:lang w:eastAsia="lt-LT"/>
              </w:rPr>
              <w:t>– ne ES teritorijoje, bet tokių veiklų išlaidos neviršija procento, nustatyto projektų finansavimo sąlygų apraše;</w:t>
            </w:r>
          </w:p>
          <w:p w14:paraId="517EAB0F" w14:textId="77777777" w:rsidR="00B47408" w:rsidRDefault="008A142A">
            <w:pPr>
              <w:jc w:val="both"/>
              <w:rPr>
                <w:szCs w:val="24"/>
                <w:lang w:eastAsia="lt-LT"/>
              </w:rPr>
            </w:pPr>
            <w:r>
              <w:rPr>
                <w:szCs w:val="24"/>
                <w:lang w:eastAsia="lt-LT"/>
              </w:rPr>
              <w:t>8.1.3. vykdomos techninės paramos projektų veiklos.</w:t>
            </w:r>
          </w:p>
        </w:tc>
        <w:tc>
          <w:tcPr>
            <w:tcW w:w="4961" w:type="dxa"/>
            <w:tcBorders>
              <w:top w:val="single" w:sz="4" w:space="0" w:color="000000"/>
              <w:left w:val="single" w:sz="4" w:space="0" w:color="000000"/>
              <w:bottom w:val="single" w:sz="4" w:space="0" w:color="auto"/>
              <w:right w:val="single" w:sz="4" w:space="0" w:color="000000"/>
            </w:tcBorders>
          </w:tcPr>
          <w:p w14:paraId="03753AB1" w14:textId="77777777" w:rsidR="00B47408" w:rsidRDefault="008A142A">
            <w:r>
              <w:lastRenderedPageBreak/>
              <w:t xml:space="preserve">Projekto veiklų vykdymo teritorija turi atitikti Aprašo 24 punkte nustatytus reikalavimus. </w:t>
            </w:r>
          </w:p>
          <w:p w14:paraId="43593C6B" w14:textId="77777777" w:rsidR="00B47408" w:rsidRDefault="00B47408"/>
          <w:p w14:paraId="516F9D7A" w14:textId="77777777" w:rsidR="00B47408" w:rsidRDefault="008A142A">
            <w:r>
              <w:t>Informacijos šaltinis – paraiška.</w:t>
            </w:r>
          </w:p>
          <w:p w14:paraId="41F92B89" w14:textId="77777777" w:rsidR="00B47408" w:rsidRDefault="00B47408">
            <w:pPr>
              <w:ind w:firstLine="851"/>
              <w:jc w:val="both"/>
              <w:rPr>
                <w:szCs w:val="24"/>
                <w:lang w:eastAsia="lt-LT"/>
              </w:rPr>
            </w:pPr>
          </w:p>
        </w:tc>
        <w:tc>
          <w:tcPr>
            <w:tcW w:w="993" w:type="dxa"/>
            <w:tcBorders>
              <w:top w:val="single" w:sz="4" w:space="0" w:color="000000"/>
              <w:left w:val="single" w:sz="4" w:space="0" w:color="000000"/>
              <w:bottom w:val="single" w:sz="4" w:space="0" w:color="auto"/>
              <w:right w:val="single" w:sz="4" w:space="0" w:color="000000"/>
            </w:tcBorders>
          </w:tcPr>
          <w:p w14:paraId="0F07F4EC" w14:textId="77777777" w:rsidR="00B47408" w:rsidRDefault="00B47408">
            <w:pPr>
              <w:ind w:firstLine="851"/>
              <w:jc w:val="both"/>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3F4BC685" w14:textId="77777777" w:rsidR="00B47408" w:rsidRDefault="00B47408">
            <w:pPr>
              <w:ind w:firstLine="851"/>
              <w:jc w:val="both"/>
              <w:rPr>
                <w:szCs w:val="24"/>
                <w:lang w:eastAsia="lt-LT"/>
              </w:rPr>
            </w:pPr>
          </w:p>
        </w:tc>
      </w:tr>
    </w:tbl>
    <w:p w14:paraId="2FE23F04" w14:textId="77777777" w:rsidR="00B47408" w:rsidRDefault="00B47408">
      <w:pPr>
        <w:keepNext/>
        <w:ind w:firstLine="851"/>
        <w:jc w:val="both"/>
        <w:rPr>
          <w:b/>
          <w:szCs w:val="24"/>
          <w:lang w:eastAsia="lt-LT"/>
        </w:rPr>
      </w:pPr>
    </w:p>
    <w:p w14:paraId="1598547F" w14:textId="77777777" w:rsidR="00B47408" w:rsidRDefault="00B47408">
      <w:pPr>
        <w:keepNext/>
        <w:ind w:firstLine="851"/>
        <w:jc w:val="both"/>
        <w:rPr>
          <w:b/>
          <w:szCs w:val="24"/>
          <w:lang w:eastAsia="lt-LT"/>
        </w:rPr>
      </w:pPr>
    </w:p>
    <w:p w14:paraId="0FEE5006" w14:textId="77777777" w:rsidR="00B47408" w:rsidRDefault="008A142A">
      <w:pPr>
        <w:keepNext/>
        <w:ind w:firstLine="851"/>
        <w:jc w:val="both"/>
        <w:rPr>
          <w:b/>
          <w:szCs w:val="24"/>
          <w:lang w:eastAsia="lt-LT"/>
        </w:rPr>
      </w:pPr>
      <w:r>
        <w:rPr>
          <w:b/>
          <w:szCs w:val="24"/>
          <w:lang w:eastAsia="lt-LT"/>
        </w:rPr>
        <w:t xml:space="preserve">GALUTINĖ PROJEKTO ATITIKTIES BENDRIESIEMS REIKALAVIMAMS </w:t>
      </w:r>
      <w:r>
        <w:rPr>
          <w:b/>
          <w:szCs w:val="24"/>
          <w:lang w:eastAsia="lt-LT"/>
        </w:rPr>
        <w:t>VERTINIMO IŠVADA:</w:t>
      </w:r>
    </w:p>
    <w:p w14:paraId="4480BF62" w14:textId="77777777" w:rsidR="00B47408" w:rsidRDefault="00B47408">
      <w:pPr>
        <w:ind w:left="720" w:firstLine="851"/>
        <w:jc w:val="both"/>
        <w:rPr>
          <w:b/>
          <w:szCs w:val="24"/>
          <w:lang w:eastAsia="lt-LT"/>
        </w:rPr>
      </w:pPr>
    </w:p>
    <w:p w14:paraId="1A3AFE34" w14:textId="77777777" w:rsidR="00B47408" w:rsidRDefault="00B47408">
      <w:pPr>
        <w:ind w:left="720" w:firstLine="851"/>
        <w:jc w:val="both"/>
        <w:rPr>
          <w:b/>
          <w:szCs w:val="24"/>
          <w:lang w:eastAsia="lt-LT"/>
        </w:rPr>
      </w:pPr>
    </w:p>
    <w:p w14:paraId="6436BE12" w14:textId="77777777" w:rsidR="00B47408" w:rsidRDefault="008A142A">
      <w:pPr>
        <w:ind w:left="720" w:hanging="360"/>
        <w:rPr>
          <w:b/>
          <w:szCs w:val="24"/>
          <w:lang w:eastAsia="lt-LT"/>
        </w:rPr>
      </w:pPr>
      <w:r>
        <w:rPr>
          <w:b/>
          <w:szCs w:val="24"/>
          <w:lang w:eastAsia="lt-LT"/>
        </w:rPr>
        <w:t>1)</w:t>
      </w:r>
      <w:r>
        <w:rPr>
          <w:b/>
          <w:szCs w:val="24"/>
          <w:lang w:eastAsia="lt-LT"/>
        </w:rPr>
        <w:tab/>
        <w:t>Paraiška įvertinta teigiamai pagal visus bendruosius reikalavimus ir specialiuosius kriterijus:</w:t>
      </w:r>
    </w:p>
    <w:p w14:paraId="2326A6B0" w14:textId="77777777" w:rsidR="00B47408" w:rsidRDefault="008A142A">
      <w:pPr>
        <w:ind w:left="720" w:firstLine="851"/>
        <w:jc w:val="both"/>
        <w:rPr>
          <w:szCs w:val="24"/>
          <w:lang w:eastAsia="lt-LT"/>
        </w:rPr>
      </w:pPr>
      <w:r>
        <w:rPr>
          <w:sz w:val="28"/>
          <w:szCs w:val="28"/>
        </w:rPr>
        <w:t>□</w:t>
      </w:r>
      <w:r>
        <w:rPr>
          <w:szCs w:val="24"/>
          <w:lang w:eastAsia="lt-LT"/>
        </w:rPr>
        <w:t xml:space="preserve"> Taip                                                   </w:t>
      </w:r>
      <w:r>
        <w:rPr>
          <w:sz w:val="28"/>
          <w:szCs w:val="28"/>
        </w:rPr>
        <w:t>□</w:t>
      </w:r>
      <w:r>
        <w:rPr>
          <w:szCs w:val="24"/>
          <w:lang w:eastAsia="lt-LT"/>
        </w:rPr>
        <w:t xml:space="preserve"> Ne                                                              </w:t>
      </w:r>
      <w:r>
        <w:rPr>
          <w:sz w:val="28"/>
          <w:szCs w:val="28"/>
        </w:rPr>
        <w:t>□</w:t>
      </w:r>
      <w:r>
        <w:rPr>
          <w:szCs w:val="24"/>
          <w:lang w:eastAsia="lt-LT"/>
        </w:rPr>
        <w:t xml:space="preserve"> Taip su išly</w:t>
      </w:r>
      <w:r>
        <w:rPr>
          <w:szCs w:val="24"/>
          <w:lang w:eastAsia="lt-LT"/>
        </w:rPr>
        <w:t xml:space="preserve">ga </w:t>
      </w:r>
    </w:p>
    <w:p w14:paraId="1CD561DE" w14:textId="77777777" w:rsidR="00B47408" w:rsidRDefault="008A142A">
      <w:pPr>
        <w:ind w:left="720" w:firstLine="851"/>
        <w:jc w:val="both"/>
        <w:rPr>
          <w:szCs w:val="24"/>
          <w:lang w:eastAsia="lt-LT"/>
        </w:rPr>
      </w:pPr>
      <w:r>
        <w:rPr>
          <w:szCs w:val="24"/>
          <w:lang w:eastAsia="lt-LT"/>
        </w:rPr>
        <w:t>Komentarai: ____________________________________________________________________</w:t>
      </w:r>
    </w:p>
    <w:p w14:paraId="41183067" w14:textId="77777777" w:rsidR="00B47408" w:rsidRDefault="00B47408">
      <w:pPr>
        <w:ind w:left="720" w:firstLine="851"/>
        <w:jc w:val="both"/>
        <w:rPr>
          <w:i/>
          <w:szCs w:val="24"/>
          <w:lang w:eastAsia="lt-LT"/>
        </w:rPr>
      </w:pPr>
    </w:p>
    <w:p w14:paraId="5805C671" w14:textId="77777777" w:rsidR="00B47408" w:rsidRDefault="008A142A">
      <w:pPr>
        <w:ind w:left="720" w:hanging="360"/>
        <w:jc w:val="both"/>
        <w:rPr>
          <w:b/>
          <w:szCs w:val="24"/>
          <w:lang w:eastAsia="lt-LT"/>
        </w:rPr>
      </w:pPr>
      <w:r>
        <w:rPr>
          <w:b/>
          <w:szCs w:val="24"/>
          <w:lang w:eastAsia="lt-LT"/>
        </w:rPr>
        <w:t>2)</w:t>
      </w:r>
      <w:r>
        <w:rPr>
          <w:b/>
          <w:szCs w:val="24"/>
          <w:lang w:eastAsia="lt-LT"/>
        </w:rPr>
        <w:tab/>
        <w:t>Pareiškėjas nebandė gauti konfidencialios informacijos arba daryti poveikio vertinimą atliekančiai institucijai dabartinio paraiškų vertinimo arba atrankos proceso met</w:t>
      </w:r>
      <w:r>
        <w:rPr>
          <w:b/>
          <w:szCs w:val="24"/>
          <w:lang w:eastAsia="lt-LT"/>
        </w:rPr>
        <w:t>u:</w:t>
      </w:r>
    </w:p>
    <w:p w14:paraId="709AD3E2" w14:textId="77777777" w:rsidR="00B47408" w:rsidRDefault="008A142A">
      <w:pPr>
        <w:ind w:left="720" w:firstLine="851"/>
        <w:jc w:val="both"/>
        <w:rPr>
          <w:szCs w:val="24"/>
          <w:lang w:eastAsia="lt-LT"/>
        </w:rPr>
      </w:pPr>
      <w:r>
        <w:rPr>
          <w:sz w:val="28"/>
          <w:szCs w:val="28"/>
        </w:rPr>
        <w:t>□</w:t>
      </w:r>
      <w:r>
        <w:rPr>
          <w:szCs w:val="24"/>
          <w:lang w:eastAsia="lt-LT"/>
        </w:rPr>
        <w:t xml:space="preserve"> Taip, nebandė</w:t>
      </w:r>
    </w:p>
    <w:p w14:paraId="7EBF8873" w14:textId="77777777" w:rsidR="00B47408" w:rsidRDefault="008A142A">
      <w:pPr>
        <w:ind w:left="720" w:firstLine="851"/>
        <w:jc w:val="both"/>
        <w:rPr>
          <w:szCs w:val="24"/>
          <w:lang w:eastAsia="lt-LT"/>
        </w:rPr>
      </w:pPr>
      <w:r>
        <w:rPr>
          <w:sz w:val="28"/>
          <w:szCs w:val="28"/>
        </w:rPr>
        <w:t>□</w:t>
      </w:r>
      <w:r>
        <w:rPr>
          <w:szCs w:val="24"/>
          <w:lang w:eastAsia="lt-LT"/>
        </w:rPr>
        <w:t xml:space="preserve"> Ne, bandė</w:t>
      </w:r>
    </w:p>
    <w:p w14:paraId="14E28DA7" w14:textId="77777777" w:rsidR="00B47408" w:rsidRDefault="008A142A">
      <w:pPr>
        <w:ind w:left="720" w:firstLine="851"/>
        <w:jc w:val="both"/>
        <w:rPr>
          <w:szCs w:val="24"/>
          <w:lang w:eastAsia="lt-LT"/>
        </w:rPr>
      </w:pPr>
      <w:r>
        <w:rPr>
          <w:szCs w:val="24"/>
          <w:lang w:eastAsia="lt-LT"/>
        </w:rPr>
        <w:t>Komentarai: ____________________________________________________________________</w:t>
      </w:r>
    </w:p>
    <w:p w14:paraId="52610C78" w14:textId="77777777" w:rsidR="00B47408" w:rsidRDefault="00B47408">
      <w:pPr>
        <w:ind w:firstLine="851"/>
        <w:jc w:val="both"/>
        <w:rPr>
          <w:b/>
          <w:color w:val="000000"/>
          <w:szCs w:val="24"/>
          <w:lang w:eastAsia="lt-LT"/>
        </w:rPr>
      </w:pPr>
    </w:p>
    <w:p w14:paraId="70283866" w14:textId="77777777" w:rsidR="00B47408" w:rsidRDefault="008A142A">
      <w:pPr>
        <w:keepNext/>
        <w:ind w:left="720" w:hanging="360"/>
        <w:jc w:val="both"/>
        <w:rPr>
          <w:b/>
          <w:color w:val="000000"/>
          <w:szCs w:val="24"/>
          <w:lang w:eastAsia="lt-LT"/>
        </w:rPr>
      </w:pPr>
      <w:r>
        <w:rPr>
          <w:b/>
          <w:color w:val="000000"/>
          <w:szCs w:val="24"/>
          <w:lang w:eastAsia="lt-LT"/>
        </w:rPr>
        <w:t>3)</w:t>
      </w:r>
      <w:r>
        <w:rPr>
          <w:b/>
          <w:color w:val="000000"/>
          <w:szCs w:val="24"/>
          <w:lang w:eastAsia="lt-LT"/>
        </w:rPr>
        <w:tab/>
      </w:r>
      <w:r>
        <w:rPr>
          <w:b/>
          <w:szCs w:val="24"/>
        </w:rPr>
        <w:t>Projekto tinkamumo finansuoti vertinimo metu nustatytos</w:t>
      </w:r>
      <w:r>
        <w:rPr>
          <w:b/>
          <w:szCs w:val="24"/>
          <w:lang w:eastAsia="lt-LT"/>
        </w:rPr>
        <w:t xml:space="preserve"> projekto</w:t>
      </w:r>
      <w:r>
        <w:rPr>
          <w:szCs w:val="24"/>
          <w:lang w:eastAsia="lt-LT"/>
        </w:rPr>
        <w:t xml:space="preserve"> </w:t>
      </w:r>
      <w:r>
        <w:rPr>
          <w:b/>
          <w:color w:val="000000"/>
          <w:szCs w:val="24"/>
          <w:lang w:eastAsia="lt-LT"/>
        </w:rPr>
        <w:t>tinkamos finansuoti ir tinkamos deklaruoti Europos Komisijos  (toliau – EK)</w:t>
      </w:r>
      <w:r>
        <w:rPr>
          <w:b/>
          <w:color w:val="000000"/>
          <w:szCs w:val="24"/>
          <w:lang w:eastAsia="lt-LT"/>
        </w:rPr>
        <w:t xml:space="preserve"> išlaidos:</w:t>
      </w:r>
    </w:p>
    <w:p w14:paraId="520894F8" w14:textId="77777777" w:rsidR="00B47408" w:rsidRDefault="00B47408">
      <w:pPr>
        <w:ind w:left="720" w:firstLine="851"/>
        <w:jc w:val="both"/>
        <w:rPr>
          <w:i/>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175"/>
        <w:gridCol w:w="1282"/>
        <w:gridCol w:w="1409"/>
        <w:gridCol w:w="1409"/>
        <w:gridCol w:w="1615"/>
        <w:gridCol w:w="1332"/>
        <w:gridCol w:w="1537"/>
        <w:gridCol w:w="1346"/>
        <w:gridCol w:w="1412"/>
      </w:tblGrid>
      <w:tr w:rsidR="00B47408" w14:paraId="27BFB1D2" w14:textId="77777777">
        <w:trPr>
          <w:trHeight w:val="23"/>
        </w:trPr>
        <w:tc>
          <w:tcPr>
            <w:tcW w:w="2175" w:type="dxa"/>
            <w:vMerge w:val="restart"/>
            <w:tcBorders>
              <w:top w:val="single" w:sz="6" w:space="0" w:color="auto"/>
              <w:left w:val="single" w:sz="6" w:space="0" w:color="auto"/>
              <w:bottom w:val="single" w:sz="6" w:space="0" w:color="auto"/>
              <w:right w:val="single" w:sz="6" w:space="0" w:color="auto"/>
            </w:tcBorders>
            <w:vAlign w:val="center"/>
          </w:tcPr>
          <w:p w14:paraId="2E47C7EF" w14:textId="77777777" w:rsidR="00B47408" w:rsidRDefault="008A142A">
            <w:pPr>
              <w:ind w:right="57"/>
              <w:jc w:val="both"/>
              <w:rPr>
                <w:b/>
                <w:szCs w:val="24"/>
              </w:rPr>
            </w:pPr>
            <w:r>
              <w:rPr>
                <w:b/>
                <w:szCs w:val="24"/>
              </w:rPr>
              <w:t>Bendra projekto vertė (apima ir tinkamas, ir netinkamas išlaidas), Eur</w:t>
            </w:r>
          </w:p>
        </w:tc>
        <w:tc>
          <w:tcPr>
            <w:tcW w:w="7047" w:type="dxa"/>
            <w:gridSpan w:val="5"/>
            <w:tcBorders>
              <w:top w:val="single" w:sz="6" w:space="0" w:color="auto"/>
              <w:left w:val="single" w:sz="6" w:space="0" w:color="auto"/>
              <w:bottom w:val="single" w:sz="6" w:space="0" w:color="auto"/>
              <w:right w:val="single" w:sz="6" w:space="0" w:color="auto"/>
            </w:tcBorders>
            <w:vAlign w:val="center"/>
          </w:tcPr>
          <w:p w14:paraId="12CDED80" w14:textId="77777777" w:rsidR="00B47408" w:rsidRDefault="008A142A">
            <w:pPr>
              <w:ind w:firstLine="913"/>
              <w:jc w:val="center"/>
              <w:rPr>
                <w:b/>
                <w:szCs w:val="24"/>
              </w:rPr>
            </w:pPr>
            <w:r>
              <w:rPr>
                <w:b/>
                <w:szCs w:val="24"/>
              </w:rPr>
              <w:t>Didžiausia galima projekto tinkamų finansuoti išlaidų suma:</w:t>
            </w:r>
          </w:p>
        </w:tc>
        <w:tc>
          <w:tcPr>
            <w:tcW w:w="1537" w:type="dxa"/>
            <w:vMerge w:val="restart"/>
            <w:tcBorders>
              <w:top w:val="single" w:sz="6" w:space="0" w:color="auto"/>
              <w:left w:val="single" w:sz="6" w:space="0" w:color="auto"/>
              <w:right w:val="single" w:sz="6" w:space="0" w:color="auto"/>
            </w:tcBorders>
            <w:vAlign w:val="center"/>
          </w:tcPr>
          <w:p w14:paraId="011CFA88" w14:textId="77777777" w:rsidR="00B47408" w:rsidRDefault="008A142A">
            <w:pPr>
              <w:jc w:val="both"/>
              <w:rPr>
                <w:b/>
                <w:szCs w:val="24"/>
              </w:rPr>
            </w:pPr>
            <w:r>
              <w:rPr>
                <w:b/>
                <w:szCs w:val="24"/>
              </w:rPr>
              <w:t>Pajamos, mažinančios tinkamų deklaruoti EK išlaidų sumą, Eur</w:t>
            </w:r>
          </w:p>
        </w:tc>
        <w:tc>
          <w:tcPr>
            <w:tcW w:w="2758" w:type="dxa"/>
            <w:gridSpan w:val="2"/>
            <w:tcBorders>
              <w:top w:val="single" w:sz="6" w:space="0" w:color="auto"/>
              <w:left w:val="single" w:sz="6" w:space="0" w:color="auto"/>
              <w:bottom w:val="single" w:sz="4" w:space="0" w:color="auto"/>
              <w:right w:val="single" w:sz="6" w:space="0" w:color="auto"/>
            </w:tcBorders>
            <w:vAlign w:val="center"/>
          </w:tcPr>
          <w:p w14:paraId="4FC3DB44" w14:textId="77777777" w:rsidR="00B47408" w:rsidRDefault="008A142A">
            <w:pPr>
              <w:jc w:val="both"/>
              <w:rPr>
                <w:b/>
                <w:szCs w:val="24"/>
              </w:rPr>
            </w:pPr>
            <w:r>
              <w:rPr>
                <w:b/>
                <w:szCs w:val="24"/>
              </w:rPr>
              <w:t>Tinkamos deklaruoti EK išlaidos</w:t>
            </w:r>
          </w:p>
        </w:tc>
      </w:tr>
      <w:tr w:rsidR="00B47408" w14:paraId="09953637" w14:textId="77777777">
        <w:trPr>
          <w:cantSplit/>
          <w:trHeight w:val="23"/>
        </w:trPr>
        <w:tc>
          <w:tcPr>
            <w:tcW w:w="2175" w:type="dxa"/>
            <w:vMerge/>
            <w:tcBorders>
              <w:top w:val="single" w:sz="6" w:space="0" w:color="auto"/>
              <w:left w:val="single" w:sz="6" w:space="0" w:color="auto"/>
              <w:bottom w:val="single" w:sz="6" w:space="0" w:color="auto"/>
              <w:right w:val="single" w:sz="6" w:space="0" w:color="auto"/>
            </w:tcBorders>
            <w:vAlign w:val="center"/>
          </w:tcPr>
          <w:p w14:paraId="00159CBC" w14:textId="77777777" w:rsidR="00B47408" w:rsidRDefault="00B47408"/>
        </w:tc>
        <w:tc>
          <w:tcPr>
            <w:tcW w:w="1282" w:type="dxa"/>
            <w:vMerge w:val="restart"/>
            <w:tcBorders>
              <w:top w:val="single" w:sz="6" w:space="0" w:color="auto"/>
              <w:left w:val="single" w:sz="6" w:space="0" w:color="auto"/>
              <w:bottom w:val="single" w:sz="6" w:space="0" w:color="auto"/>
              <w:right w:val="single" w:sz="6" w:space="0" w:color="auto"/>
            </w:tcBorders>
            <w:vAlign w:val="center"/>
          </w:tcPr>
          <w:p w14:paraId="582A8ACC" w14:textId="77777777" w:rsidR="00B47408" w:rsidRDefault="008A142A">
            <w:pPr>
              <w:ind w:firstLine="851"/>
              <w:jc w:val="center"/>
              <w:rPr>
                <w:b/>
                <w:szCs w:val="24"/>
              </w:rPr>
            </w:pPr>
            <w:r>
              <w:rPr>
                <w:b/>
                <w:szCs w:val="24"/>
              </w:rPr>
              <w:t>Iš viso, Eur</w:t>
            </w:r>
          </w:p>
        </w:tc>
        <w:tc>
          <w:tcPr>
            <w:tcW w:w="5765" w:type="dxa"/>
            <w:gridSpan w:val="4"/>
            <w:tcBorders>
              <w:top w:val="single" w:sz="6" w:space="0" w:color="auto"/>
              <w:left w:val="single" w:sz="6" w:space="0" w:color="auto"/>
              <w:bottom w:val="single" w:sz="6" w:space="0" w:color="auto"/>
              <w:right w:val="single" w:sz="6" w:space="0" w:color="auto"/>
            </w:tcBorders>
            <w:vAlign w:val="center"/>
          </w:tcPr>
          <w:p w14:paraId="731B9E48" w14:textId="77777777" w:rsidR="00B47408" w:rsidRDefault="008A142A">
            <w:pPr>
              <w:ind w:firstLine="851"/>
              <w:jc w:val="center"/>
              <w:rPr>
                <w:b/>
                <w:szCs w:val="24"/>
              </w:rPr>
            </w:pPr>
            <w:r>
              <w:rPr>
                <w:b/>
                <w:szCs w:val="24"/>
              </w:rPr>
              <w:t xml:space="preserve">Iš </w:t>
            </w:r>
            <w:r>
              <w:rPr>
                <w:b/>
                <w:szCs w:val="24"/>
              </w:rPr>
              <w:t>jų:</w:t>
            </w:r>
          </w:p>
        </w:tc>
        <w:tc>
          <w:tcPr>
            <w:tcW w:w="1537" w:type="dxa"/>
            <w:vMerge/>
            <w:tcBorders>
              <w:left w:val="single" w:sz="6" w:space="0" w:color="auto"/>
              <w:right w:val="single" w:sz="4" w:space="0" w:color="auto"/>
            </w:tcBorders>
            <w:vAlign w:val="center"/>
          </w:tcPr>
          <w:p w14:paraId="05942666" w14:textId="77777777" w:rsidR="00B47408" w:rsidRDefault="00B47408">
            <w:pPr>
              <w:ind w:firstLine="851"/>
              <w:jc w:val="center"/>
              <w:rPr>
                <w:szCs w:val="24"/>
              </w:rPr>
            </w:pPr>
          </w:p>
        </w:tc>
        <w:tc>
          <w:tcPr>
            <w:tcW w:w="1346" w:type="dxa"/>
            <w:vMerge w:val="restart"/>
            <w:tcBorders>
              <w:top w:val="single" w:sz="4" w:space="0" w:color="auto"/>
              <w:left w:val="single" w:sz="4" w:space="0" w:color="auto"/>
              <w:right w:val="single" w:sz="4" w:space="0" w:color="auto"/>
            </w:tcBorders>
            <w:vAlign w:val="center"/>
          </w:tcPr>
          <w:p w14:paraId="1F91BC72" w14:textId="77777777" w:rsidR="00B47408" w:rsidRDefault="008A142A">
            <w:pPr>
              <w:jc w:val="both"/>
              <w:rPr>
                <w:b/>
                <w:szCs w:val="24"/>
              </w:rPr>
            </w:pPr>
            <w:r>
              <w:rPr>
                <w:b/>
                <w:szCs w:val="24"/>
              </w:rPr>
              <w:t>Didžiausia EK tinkamų deklaruoti išlaidų suma, Eur</w:t>
            </w:r>
          </w:p>
        </w:tc>
        <w:tc>
          <w:tcPr>
            <w:tcW w:w="1412" w:type="dxa"/>
            <w:vMerge w:val="restart"/>
            <w:tcBorders>
              <w:top w:val="single" w:sz="4" w:space="0" w:color="auto"/>
              <w:left w:val="single" w:sz="4" w:space="0" w:color="auto"/>
              <w:right w:val="single" w:sz="4" w:space="0" w:color="auto"/>
            </w:tcBorders>
            <w:vAlign w:val="center"/>
          </w:tcPr>
          <w:p w14:paraId="34F72D64" w14:textId="77777777" w:rsidR="00B47408" w:rsidRDefault="008A142A">
            <w:pPr>
              <w:jc w:val="both"/>
              <w:rPr>
                <w:b/>
                <w:szCs w:val="24"/>
              </w:rPr>
            </w:pPr>
            <w:r>
              <w:rPr>
                <w:b/>
                <w:szCs w:val="24"/>
              </w:rPr>
              <w:t>Dalis nuo tinkamų finansuoti išlaidų, proc.</w:t>
            </w:r>
          </w:p>
        </w:tc>
      </w:tr>
      <w:tr w:rsidR="00B47408" w14:paraId="09FC230E" w14:textId="77777777">
        <w:trPr>
          <w:cantSplit/>
          <w:trHeight w:val="23"/>
        </w:trPr>
        <w:tc>
          <w:tcPr>
            <w:tcW w:w="2175" w:type="dxa"/>
            <w:vMerge/>
            <w:tcBorders>
              <w:top w:val="single" w:sz="6" w:space="0" w:color="auto"/>
              <w:left w:val="single" w:sz="6" w:space="0" w:color="auto"/>
              <w:bottom w:val="single" w:sz="6" w:space="0" w:color="auto"/>
              <w:right w:val="single" w:sz="6" w:space="0" w:color="auto"/>
            </w:tcBorders>
            <w:vAlign w:val="center"/>
          </w:tcPr>
          <w:p w14:paraId="3C4D8A23" w14:textId="77777777" w:rsidR="00B47408" w:rsidRDefault="00B47408"/>
        </w:tc>
        <w:tc>
          <w:tcPr>
            <w:tcW w:w="1282" w:type="dxa"/>
            <w:vMerge/>
            <w:tcBorders>
              <w:top w:val="single" w:sz="6" w:space="0" w:color="auto"/>
              <w:left w:val="single" w:sz="6" w:space="0" w:color="auto"/>
              <w:bottom w:val="single" w:sz="6" w:space="0" w:color="auto"/>
              <w:right w:val="single" w:sz="6" w:space="0" w:color="auto"/>
            </w:tcBorders>
            <w:vAlign w:val="center"/>
          </w:tcPr>
          <w:p w14:paraId="05B9365D" w14:textId="77777777" w:rsidR="00B47408" w:rsidRDefault="00B47408">
            <w:pPr>
              <w:ind w:firstLine="851"/>
              <w:jc w:val="both"/>
              <w:rPr>
                <w:szCs w:val="24"/>
              </w:rPr>
            </w:pPr>
          </w:p>
        </w:tc>
        <w:tc>
          <w:tcPr>
            <w:tcW w:w="1409" w:type="dxa"/>
            <w:tcBorders>
              <w:top w:val="single" w:sz="6" w:space="0" w:color="auto"/>
              <w:left w:val="single" w:sz="6" w:space="0" w:color="auto"/>
              <w:bottom w:val="single" w:sz="6" w:space="0" w:color="auto"/>
              <w:right w:val="single" w:sz="6" w:space="0" w:color="auto"/>
            </w:tcBorders>
            <w:vAlign w:val="center"/>
          </w:tcPr>
          <w:p w14:paraId="2D673280" w14:textId="77777777" w:rsidR="00B47408" w:rsidRDefault="008A142A">
            <w:pPr>
              <w:ind w:right="104" w:firstLine="851"/>
              <w:jc w:val="both"/>
              <w:rPr>
                <w:b/>
                <w:szCs w:val="24"/>
              </w:rPr>
            </w:pPr>
            <w:r>
              <w:rPr>
                <w:b/>
                <w:szCs w:val="24"/>
              </w:rPr>
              <w:t>Prašomos skirti lėšos – iki, Eur</w:t>
            </w:r>
          </w:p>
        </w:tc>
        <w:tc>
          <w:tcPr>
            <w:tcW w:w="1409" w:type="dxa"/>
            <w:tcBorders>
              <w:top w:val="single" w:sz="6" w:space="0" w:color="auto"/>
              <w:left w:val="single" w:sz="6" w:space="0" w:color="auto"/>
              <w:bottom w:val="single" w:sz="6" w:space="0" w:color="auto"/>
              <w:right w:val="single" w:sz="6" w:space="0" w:color="auto"/>
            </w:tcBorders>
            <w:vAlign w:val="center"/>
          </w:tcPr>
          <w:p w14:paraId="6B09327D" w14:textId="77777777" w:rsidR="00B47408" w:rsidRDefault="008A142A">
            <w:pPr>
              <w:jc w:val="both"/>
              <w:rPr>
                <w:b/>
                <w:szCs w:val="24"/>
              </w:rPr>
            </w:pPr>
            <w:r>
              <w:rPr>
                <w:b/>
                <w:szCs w:val="24"/>
              </w:rPr>
              <w:t>Dalis nuo tinkamų finansuoti išlaidų, proc.</w:t>
            </w:r>
          </w:p>
        </w:tc>
        <w:tc>
          <w:tcPr>
            <w:tcW w:w="1615" w:type="dxa"/>
            <w:tcBorders>
              <w:top w:val="single" w:sz="6" w:space="0" w:color="auto"/>
              <w:left w:val="single" w:sz="6" w:space="0" w:color="auto"/>
              <w:bottom w:val="single" w:sz="6" w:space="0" w:color="auto"/>
              <w:right w:val="single" w:sz="6" w:space="0" w:color="auto"/>
            </w:tcBorders>
            <w:vAlign w:val="center"/>
          </w:tcPr>
          <w:p w14:paraId="5AE2C504" w14:textId="77777777" w:rsidR="00B47408" w:rsidRDefault="008A142A">
            <w:pPr>
              <w:ind w:left="-57" w:right="-57"/>
              <w:jc w:val="both"/>
              <w:rPr>
                <w:b/>
                <w:szCs w:val="24"/>
              </w:rPr>
            </w:pPr>
            <w:r>
              <w:rPr>
                <w:b/>
                <w:szCs w:val="24"/>
              </w:rPr>
              <w:t xml:space="preserve">Pareiškėjo ir partnerio (-ių) nuosavos lėšos, Eur </w:t>
            </w:r>
          </w:p>
        </w:tc>
        <w:tc>
          <w:tcPr>
            <w:tcW w:w="1332" w:type="dxa"/>
            <w:tcBorders>
              <w:top w:val="single" w:sz="6" w:space="0" w:color="auto"/>
              <w:left w:val="single" w:sz="6" w:space="0" w:color="auto"/>
              <w:bottom w:val="single" w:sz="6" w:space="0" w:color="auto"/>
              <w:right w:val="single" w:sz="6" w:space="0" w:color="auto"/>
            </w:tcBorders>
            <w:vAlign w:val="center"/>
          </w:tcPr>
          <w:p w14:paraId="48AD21F7" w14:textId="77777777" w:rsidR="00B47408" w:rsidRDefault="008A142A">
            <w:pPr>
              <w:ind w:left="-57" w:right="-57"/>
              <w:jc w:val="both"/>
              <w:rPr>
                <w:b/>
                <w:szCs w:val="24"/>
              </w:rPr>
            </w:pPr>
            <w:r>
              <w:rPr>
                <w:b/>
                <w:szCs w:val="24"/>
              </w:rPr>
              <w:t>Dalis nuo tinkamų finansuoti išlaidų, proc.</w:t>
            </w:r>
          </w:p>
        </w:tc>
        <w:tc>
          <w:tcPr>
            <w:tcW w:w="1537" w:type="dxa"/>
            <w:vMerge/>
            <w:tcBorders>
              <w:left w:val="single" w:sz="6" w:space="0" w:color="auto"/>
              <w:bottom w:val="single" w:sz="6" w:space="0" w:color="auto"/>
              <w:right w:val="single" w:sz="4" w:space="0" w:color="auto"/>
            </w:tcBorders>
            <w:vAlign w:val="center"/>
          </w:tcPr>
          <w:p w14:paraId="34FCCFB5" w14:textId="77777777" w:rsidR="00B47408" w:rsidRDefault="00B47408">
            <w:pPr>
              <w:ind w:left="-57" w:right="-57" w:firstLine="851"/>
              <w:jc w:val="center"/>
              <w:rPr>
                <w:szCs w:val="24"/>
              </w:rPr>
            </w:pPr>
          </w:p>
        </w:tc>
        <w:tc>
          <w:tcPr>
            <w:tcW w:w="1346" w:type="dxa"/>
            <w:vMerge/>
            <w:tcBorders>
              <w:left w:val="single" w:sz="4" w:space="0" w:color="auto"/>
              <w:bottom w:val="single" w:sz="4" w:space="0" w:color="auto"/>
              <w:right w:val="single" w:sz="4" w:space="0" w:color="auto"/>
            </w:tcBorders>
            <w:vAlign w:val="center"/>
          </w:tcPr>
          <w:p w14:paraId="61B91776" w14:textId="77777777" w:rsidR="00B47408" w:rsidRDefault="00B47408">
            <w:pPr>
              <w:ind w:left="-57" w:right="-57" w:firstLine="851"/>
              <w:jc w:val="center"/>
              <w:rPr>
                <w:szCs w:val="24"/>
              </w:rPr>
            </w:pPr>
          </w:p>
        </w:tc>
        <w:tc>
          <w:tcPr>
            <w:tcW w:w="1412" w:type="dxa"/>
            <w:vMerge/>
            <w:tcBorders>
              <w:left w:val="single" w:sz="4" w:space="0" w:color="auto"/>
              <w:bottom w:val="single" w:sz="4" w:space="0" w:color="auto"/>
              <w:right w:val="single" w:sz="4" w:space="0" w:color="auto"/>
            </w:tcBorders>
            <w:vAlign w:val="center"/>
          </w:tcPr>
          <w:p w14:paraId="14C5F95D" w14:textId="77777777" w:rsidR="00B47408" w:rsidRDefault="00B47408">
            <w:pPr>
              <w:ind w:left="-57" w:right="-57" w:firstLine="851"/>
              <w:jc w:val="center"/>
              <w:rPr>
                <w:szCs w:val="24"/>
              </w:rPr>
            </w:pPr>
          </w:p>
        </w:tc>
      </w:tr>
      <w:tr w:rsidR="00B47408" w14:paraId="68BF8B41" w14:textId="77777777">
        <w:trPr>
          <w:cantSplit/>
          <w:trHeight w:val="23"/>
        </w:trPr>
        <w:tc>
          <w:tcPr>
            <w:tcW w:w="217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8D98164" w14:textId="77777777" w:rsidR="00B47408" w:rsidRDefault="008A142A">
            <w:pPr>
              <w:ind w:firstLine="851"/>
              <w:jc w:val="center"/>
              <w:rPr>
                <w:szCs w:val="24"/>
              </w:rPr>
            </w:pPr>
            <w:r>
              <w:rPr>
                <w:szCs w:val="24"/>
              </w:rPr>
              <w:lastRenderedPageBreak/>
              <w:t>1</w:t>
            </w:r>
          </w:p>
        </w:tc>
        <w:tc>
          <w:tcPr>
            <w:tcW w:w="128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B45A0BC" w14:textId="77777777" w:rsidR="00B47408" w:rsidRDefault="008A142A">
            <w:pPr>
              <w:ind w:firstLine="851"/>
              <w:jc w:val="center"/>
              <w:rPr>
                <w:szCs w:val="24"/>
              </w:rPr>
            </w:pPr>
            <w:r>
              <w:rPr>
                <w:szCs w:val="24"/>
              </w:rPr>
              <w:t>2</w:t>
            </w:r>
          </w:p>
        </w:tc>
        <w:tc>
          <w:tcPr>
            <w:tcW w:w="140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9342A1B" w14:textId="77777777" w:rsidR="00B47408" w:rsidRDefault="008A142A">
            <w:pPr>
              <w:ind w:left="-57" w:right="-57" w:firstLine="851"/>
              <w:jc w:val="center"/>
              <w:rPr>
                <w:szCs w:val="24"/>
              </w:rPr>
            </w:pPr>
            <w:r>
              <w:rPr>
                <w:szCs w:val="24"/>
              </w:rPr>
              <w:t>3</w:t>
            </w:r>
          </w:p>
        </w:tc>
        <w:tc>
          <w:tcPr>
            <w:tcW w:w="140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1403788" w14:textId="77777777" w:rsidR="00B47408" w:rsidRDefault="008A142A">
            <w:pPr>
              <w:ind w:left="-57" w:right="-57" w:firstLine="851"/>
              <w:jc w:val="center"/>
              <w:rPr>
                <w:szCs w:val="24"/>
              </w:rPr>
            </w:pPr>
            <w:r>
              <w:rPr>
                <w:szCs w:val="24"/>
              </w:rPr>
              <w:t>4=(3/2)*100</w:t>
            </w:r>
          </w:p>
        </w:tc>
        <w:tc>
          <w:tcPr>
            <w:tcW w:w="161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79F41A2" w14:textId="77777777" w:rsidR="00B47408" w:rsidRDefault="008A142A">
            <w:pPr>
              <w:ind w:left="-57" w:right="-57" w:firstLine="851"/>
              <w:jc w:val="center"/>
              <w:rPr>
                <w:szCs w:val="24"/>
              </w:rPr>
            </w:pPr>
            <w:r>
              <w:rPr>
                <w:szCs w:val="24"/>
              </w:rPr>
              <w:t>5</w:t>
            </w:r>
          </w:p>
        </w:tc>
        <w:tc>
          <w:tcPr>
            <w:tcW w:w="133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3A5CCE7" w14:textId="77777777" w:rsidR="00B47408" w:rsidRDefault="008A142A">
            <w:pPr>
              <w:ind w:left="-57" w:right="-57" w:firstLine="851"/>
              <w:jc w:val="center"/>
              <w:rPr>
                <w:szCs w:val="24"/>
              </w:rPr>
            </w:pPr>
            <w:r>
              <w:rPr>
                <w:szCs w:val="24"/>
              </w:rPr>
              <w:t>6=(5/2)*100</w:t>
            </w:r>
          </w:p>
        </w:tc>
        <w:tc>
          <w:tcPr>
            <w:tcW w:w="1537" w:type="dxa"/>
            <w:tcBorders>
              <w:left w:val="single" w:sz="6" w:space="0" w:color="auto"/>
              <w:bottom w:val="single" w:sz="6" w:space="0" w:color="auto"/>
              <w:right w:val="single" w:sz="4" w:space="0" w:color="auto"/>
            </w:tcBorders>
            <w:shd w:val="clear" w:color="auto" w:fill="BFBFBF" w:themeFill="background1" w:themeFillShade="BF"/>
            <w:vAlign w:val="center"/>
          </w:tcPr>
          <w:p w14:paraId="7AB286DE" w14:textId="77777777" w:rsidR="00B47408" w:rsidRDefault="008A142A">
            <w:pPr>
              <w:ind w:left="-57" w:right="-57" w:firstLine="851"/>
              <w:jc w:val="center"/>
              <w:rPr>
                <w:szCs w:val="24"/>
              </w:rPr>
            </w:pPr>
            <w:r>
              <w:rPr>
                <w:szCs w:val="24"/>
              </w:rPr>
              <w:t>7</w:t>
            </w:r>
          </w:p>
        </w:tc>
        <w:tc>
          <w:tcPr>
            <w:tcW w:w="1346" w:type="dxa"/>
            <w:tcBorders>
              <w:left w:val="single" w:sz="4" w:space="0" w:color="auto"/>
              <w:bottom w:val="single" w:sz="4" w:space="0" w:color="auto"/>
              <w:right w:val="single" w:sz="4" w:space="0" w:color="auto"/>
            </w:tcBorders>
            <w:shd w:val="clear" w:color="auto" w:fill="BFBFBF" w:themeFill="background1" w:themeFillShade="BF"/>
            <w:vAlign w:val="center"/>
          </w:tcPr>
          <w:p w14:paraId="2DECE165" w14:textId="77777777" w:rsidR="00B47408" w:rsidRDefault="008A142A">
            <w:pPr>
              <w:ind w:left="-57" w:right="-57" w:firstLine="851"/>
              <w:jc w:val="center"/>
              <w:rPr>
                <w:szCs w:val="24"/>
              </w:rPr>
            </w:pPr>
            <w:r>
              <w:rPr>
                <w:szCs w:val="24"/>
              </w:rPr>
              <w:t>8</w:t>
            </w:r>
          </w:p>
        </w:tc>
        <w:tc>
          <w:tcPr>
            <w:tcW w:w="1412" w:type="dxa"/>
            <w:tcBorders>
              <w:left w:val="single" w:sz="4" w:space="0" w:color="auto"/>
              <w:bottom w:val="single" w:sz="4" w:space="0" w:color="auto"/>
              <w:right w:val="single" w:sz="4" w:space="0" w:color="auto"/>
            </w:tcBorders>
            <w:shd w:val="clear" w:color="auto" w:fill="BFBFBF" w:themeFill="background1" w:themeFillShade="BF"/>
            <w:vAlign w:val="center"/>
          </w:tcPr>
          <w:p w14:paraId="738FA526" w14:textId="77777777" w:rsidR="00B47408" w:rsidRDefault="008A142A">
            <w:pPr>
              <w:ind w:left="-57" w:right="-57" w:firstLine="851"/>
              <w:jc w:val="center"/>
              <w:rPr>
                <w:szCs w:val="24"/>
              </w:rPr>
            </w:pPr>
            <w:r>
              <w:rPr>
                <w:szCs w:val="24"/>
              </w:rPr>
              <w:t>9=(8/2)*100</w:t>
            </w:r>
          </w:p>
        </w:tc>
      </w:tr>
      <w:tr w:rsidR="00B47408" w14:paraId="2F4A6EA9" w14:textId="77777777">
        <w:trPr>
          <w:cantSplit/>
          <w:trHeight w:val="23"/>
        </w:trPr>
        <w:tc>
          <w:tcPr>
            <w:tcW w:w="2175" w:type="dxa"/>
            <w:tcBorders>
              <w:top w:val="single" w:sz="6" w:space="0" w:color="auto"/>
              <w:left w:val="single" w:sz="6" w:space="0" w:color="auto"/>
              <w:bottom w:val="single" w:sz="6" w:space="0" w:color="auto"/>
              <w:right w:val="single" w:sz="6" w:space="0" w:color="auto"/>
            </w:tcBorders>
          </w:tcPr>
          <w:p w14:paraId="174E1E8C" w14:textId="77777777" w:rsidR="00B47408" w:rsidRDefault="00B47408"/>
        </w:tc>
        <w:tc>
          <w:tcPr>
            <w:tcW w:w="1282" w:type="dxa"/>
            <w:tcBorders>
              <w:top w:val="single" w:sz="6" w:space="0" w:color="auto"/>
              <w:left w:val="single" w:sz="6" w:space="0" w:color="auto"/>
              <w:bottom w:val="single" w:sz="6" w:space="0" w:color="auto"/>
              <w:right w:val="single" w:sz="6" w:space="0" w:color="auto"/>
            </w:tcBorders>
          </w:tcPr>
          <w:p w14:paraId="2AF6A3D9" w14:textId="77777777" w:rsidR="00B47408" w:rsidRDefault="00B47408">
            <w:pPr>
              <w:ind w:firstLine="851"/>
              <w:jc w:val="both"/>
              <w:rPr>
                <w:szCs w:val="24"/>
                <w:lang w:eastAsia="lt-LT"/>
              </w:rPr>
            </w:pPr>
          </w:p>
        </w:tc>
        <w:tc>
          <w:tcPr>
            <w:tcW w:w="1409" w:type="dxa"/>
            <w:tcBorders>
              <w:top w:val="single" w:sz="6" w:space="0" w:color="auto"/>
              <w:left w:val="single" w:sz="6" w:space="0" w:color="auto"/>
              <w:bottom w:val="single" w:sz="6" w:space="0" w:color="auto"/>
              <w:right w:val="single" w:sz="6" w:space="0" w:color="auto"/>
            </w:tcBorders>
          </w:tcPr>
          <w:p w14:paraId="52F87E25" w14:textId="77777777" w:rsidR="00B47408" w:rsidRDefault="00B47408">
            <w:pPr>
              <w:ind w:firstLine="851"/>
              <w:jc w:val="both"/>
              <w:rPr>
                <w:szCs w:val="24"/>
                <w:lang w:eastAsia="lt-LT"/>
              </w:rPr>
            </w:pPr>
          </w:p>
        </w:tc>
        <w:tc>
          <w:tcPr>
            <w:tcW w:w="1409" w:type="dxa"/>
            <w:tcBorders>
              <w:top w:val="single" w:sz="6" w:space="0" w:color="auto"/>
              <w:left w:val="single" w:sz="6" w:space="0" w:color="auto"/>
              <w:bottom w:val="single" w:sz="6" w:space="0" w:color="auto"/>
              <w:right w:val="single" w:sz="6" w:space="0" w:color="auto"/>
            </w:tcBorders>
          </w:tcPr>
          <w:p w14:paraId="220C21C4" w14:textId="77777777" w:rsidR="00B47408" w:rsidRDefault="00B47408"/>
        </w:tc>
        <w:tc>
          <w:tcPr>
            <w:tcW w:w="1615" w:type="dxa"/>
            <w:tcBorders>
              <w:top w:val="single" w:sz="6" w:space="0" w:color="auto"/>
              <w:left w:val="single" w:sz="6" w:space="0" w:color="auto"/>
              <w:bottom w:val="single" w:sz="6" w:space="0" w:color="auto"/>
              <w:right w:val="single" w:sz="6" w:space="0" w:color="auto"/>
            </w:tcBorders>
          </w:tcPr>
          <w:p w14:paraId="46782B41" w14:textId="77777777" w:rsidR="00B47408" w:rsidRDefault="00B47408">
            <w:pPr>
              <w:ind w:firstLine="851"/>
              <w:jc w:val="both"/>
              <w:rPr>
                <w:szCs w:val="24"/>
                <w:lang w:eastAsia="lt-LT"/>
              </w:rPr>
            </w:pPr>
          </w:p>
        </w:tc>
        <w:tc>
          <w:tcPr>
            <w:tcW w:w="1332" w:type="dxa"/>
            <w:tcBorders>
              <w:top w:val="single" w:sz="6" w:space="0" w:color="auto"/>
              <w:left w:val="single" w:sz="6" w:space="0" w:color="auto"/>
              <w:bottom w:val="single" w:sz="6" w:space="0" w:color="auto"/>
              <w:right w:val="single" w:sz="6" w:space="0" w:color="auto"/>
            </w:tcBorders>
          </w:tcPr>
          <w:p w14:paraId="0B20284B" w14:textId="77777777" w:rsidR="00B47408" w:rsidRDefault="00B47408"/>
        </w:tc>
        <w:tc>
          <w:tcPr>
            <w:tcW w:w="1537" w:type="dxa"/>
            <w:tcBorders>
              <w:top w:val="single" w:sz="6" w:space="0" w:color="auto"/>
              <w:left w:val="single" w:sz="6" w:space="0" w:color="auto"/>
              <w:bottom w:val="single" w:sz="6" w:space="0" w:color="auto"/>
              <w:right w:val="single" w:sz="4" w:space="0" w:color="auto"/>
            </w:tcBorders>
          </w:tcPr>
          <w:p w14:paraId="6BB68A41" w14:textId="77777777" w:rsidR="00B47408" w:rsidRDefault="00B47408">
            <w:pPr>
              <w:ind w:firstLine="851"/>
              <w:jc w:val="both"/>
              <w:rPr>
                <w:szCs w:val="24"/>
                <w:lang w:eastAsia="lt-LT"/>
              </w:rPr>
            </w:pPr>
          </w:p>
        </w:tc>
        <w:tc>
          <w:tcPr>
            <w:tcW w:w="1346" w:type="dxa"/>
            <w:tcBorders>
              <w:top w:val="single" w:sz="4" w:space="0" w:color="auto"/>
              <w:left w:val="single" w:sz="4" w:space="0" w:color="auto"/>
              <w:bottom w:val="single" w:sz="4" w:space="0" w:color="auto"/>
              <w:right w:val="single" w:sz="4" w:space="0" w:color="auto"/>
            </w:tcBorders>
          </w:tcPr>
          <w:p w14:paraId="54E2C49E" w14:textId="77777777" w:rsidR="00B47408" w:rsidRDefault="00B47408">
            <w:pPr>
              <w:ind w:firstLine="851"/>
              <w:jc w:val="both"/>
              <w:rPr>
                <w:szCs w:val="24"/>
                <w:lang w:eastAsia="lt-LT"/>
              </w:rPr>
            </w:pPr>
          </w:p>
        </w:tc>
        <w:tc>
          <w:tcPr>
            <w:tcW w:w="1412" w:type="dxa"/>
            <w:tcBorders>
              <w:top w:val="single" w:sz="4" w:space="0" w:color="auto"/>
              <w:left w:val="single" w:sz="4" w:space="0" w:color="auto"/>
              <w:bottom w:val="single" w:sz="4" w:space="0" w:color="auto"/>
              <w:right w:val="single" w:sz="4" w:space="0" w:color="auto"/>
            </w:tcBorders>
          </w:tcPr>
          <w:p w14:paraId="1A9DB58C" w14:textId="77777777" w:rsidR="00B47408" w:rsidRDefault="00B47408"/>
        </w:tc>
      </w:tr>
    </w:tbl>
    <w:p w14:paraId="55842914" w14:textId="77777777" w:rsidR="00B47408" w:rsidRDefault="00B47408">
      <w:pPr>
        <w:ind w:left="426" w:firstLine="851"/>
        <w:jc w:val="both"/>
        <w:rPr>
          <w:b/>
          <w:szCs w:val="24"/>
        </w:rPr>
      </w:pPr>
    </w:p>
    <w:p w14:paraId="4A28BC62" w14:textId="77777777" w:rsidR="00B47408" w:rsidRDefault="00B47408">
      <w:pPr>
        <w:ind w:left="426" w:firstLine="851"/>
        <w:jc w:val="both"/>
        <w:rPr>
          <w:b/>
          <w:szCs w:val="24"/>
        </w:rPr>
      </w:pPr>
    </w:p>
    <w:p w14:paraId="17CFC675" w14:textId="77777777" w:rsidR="00B47408" w:rsidRDefault="008A142A">
      <w:pPr>
        <w:ind w:left="426" w:firstLine="851"/>
        <w:jc w:val="both"/>
        <w:rPr>
          <w:b/>
          <w:szCs w:val="24"/>
        </w:rPr>
      </w:pPr>
      <w:r>
        <w:rPr>
          <w:b/>
          <w:szCs w:val="24"/>
        </w:rPr>
        <w:t>Pastabos:</w:t>
      </w:r>
    </w:p>
    <w:tbl>
      <w:tblPr>
        <w:tblW w:w="0" w:type="auto"/>
        <w:tblInd w:w="534" w:type="dxa"/>
        <w:tblLook w:val="04A0" w:firstRow="1" w:lastRow="0" w:firstColumn="1" w:lastColumn="0" w:noHBand="0" w:noVBand="1"/>
      </w:tblPr>
      <w:tblGrid>
        <w:gridCol w:w="13469"/>
      </w:tblGrid>
      <w:tr w:rsidR="00B47408" w14:paraId="45E3D577" w14:textId="77777777">
        <w:tc>
          <w:tcPr>
            <w:tcW w:w="14458" w:type="dxa"/>
          </w:tcPr>
          <w:p w14:paraId="18FD3B97" w14:textId="77777777" w:rsidR="00B47408" w:rsidRDefault="008A142A">
            <w:pPr>
              <w:ind w:firstLine="851"/>
              <w:jc w:val="both"/>
              <w:rPr>
                <w:i/>
                <w:szCs w:val="24"/>
              </w:rPr>
            </w:pPr>
            <w:r>
              <w:rPr>
                <w:i/>
                <w:szCs w:val="24"/>
              </w:rPr>
              <w:t xml:space="preserve">Šiame laukelyje pagal poreikį gali būti įrašomos papildomos sąlygos, kurias </w:t>
            </w:r>
            <w:r>
              <w:rPr>
                <w:i/>
                <w:szCs w:val="24"/>
              </w:rPr>
              <w:t>įgyvendinančioji institucija, atsižvelgdama į projekto rizikingumą, siūlo įtraukti į projekto sutartį.</w:t>
            </w:r>
          </w:p>
        </w:tc>
      </w:tr>
    </w:tbl>
    <w:p w14:paraId="50810641" w14:textId="77777777" w:rsidR="00B47408" w:rsidRDefault="00B47408">
      <w:pPr>
        <w:pBdr>
          <w:bottom w:val="single" w:sz="12" w:space="1" w:color="auto"/>
        </w:pBdr>
        <w:tabs>
          <w:tab w:val="left" w:pos="9639"/>
        </w:tabs>
        <w:ind w:left="426" w:firstLine="851"/>
        <w:jc w:val="both"/>
        <w:rPr>
          <w:szCs w:val="24"/>
        </w:rPr>
      </w:pPr>
    </w:p>
    <w:p w14:paraId="00D9C528" w14:textId="77777777" w:rsidR="00B47408" w:rsidRDefault="008A142A">
      <w:pPr>
        <w:tabs>
          <w:tab w:val="left" w:pos="9639"/>
        </w:tabs>
        <w:ind w:firstLine="851"/>
        <w:jc w:val="both"/>
        <w:rPr>
          <w:szCs w:val="24"/>
        </w:rPr>
      </w:pPr>
      <w:r>
        <w:rPr>
          <w:szCs w:val="24"/>
        </w:rPr>
        <w:t>_________________________                              ________________             ____________</w:t>
      </w:r>
    </w:p>
    <w:p w14:paraId="3D6D4555" w14:textId="77777777" w:rsidR="00B47408" w:rsidRDefault="008A142A">
      <w:pPr>
        <w:tabs>
          <w:tab w:val="center" w:pos="10800"/>
        </w:tabs>
        <w:ind w:firstLine="851"/>
        <w:jc w:val="both"/>
        <w:rPr>
          <w:szCs w:val="24"/>
        </w:rPr>
      </w:pPr>
      <w:r>
        <w:rPr>
          <w:szCs w:val="24"/>
        </w:rPr>
        <w:t xml:space="preserve">(paraiškos vertinimą atlikusios institucijos atsakingo </w:t>
      </w:r>
    </w:p>
    <w:p w14:paraId="24099164" w14:textId="77777777" w:rsidR="00B47408" w:rsidRDefault="008A142A">
      <w:pPr>
        <w:tabs>
          <w:tab w:val="center" w:pos="10800"/>
        </w:tabs>
        <w:ind w:left="426" w:firstLine="851"/>
        <w:jc w:val="both"/>
        <w:rPr>
          <w:szCs w:val="24"/>
        </w:rPr>
      </w:pPr>
      <w:r>
        <w:rPr>
          <w:szCs w:val="24"/>
        </w:rPr>
        <w:t xml:space="preserve">asmens pareigų pavadinimas)                                                       (data) </w:t>
      </w:r>
      <w:r>
        <w:rPr>
          <w:szCs w:val="24"/>
        </w:rPr>
        <w:tab/>
        <w:t xml:space="preserve">         (var</w:t>
      </w:r>
      <w:r>
        <w:rPr>
          <w:szCs w:val="24"/>
        </w:rPr>
        <w:t>das ir pavardė, parašas, jei pildoma popierinė versija)</w:t>
      </w:r>
    </w:p>
    <w:p w14:paraId="1E1B8185" w14:textId="77777777" w:rsidR="00B47408" w:rsidRDefault="00B47408">
      <w:pPr>
        <w:tabs>
          <w:tab w:val="center" w:pos="10800"/>
        </w:tabs>
        <w:ind w:left="426" w:firstLine="851"/>
        <w:jc w:val="both"/>
        <w:rPr>
          <w:szCs w:val="24"/>
        </w:rPr>
      </w:pPr>
    </w:p>
    <w:p w14:paraId="20449D24" w14:textId="77777777" w:rsidR="00B47408" w:rsidRDefault="008A142A">
      <w:pPr>
        <w:tabs>
          <w:tab w:val="center" w:pos="10800"/>
        </w:tabs>
        <w:ind w:left="426" w:firstLine="851"/>
        <w:jc w:val="center"/>
        <w:rPr>
          <w:szCs w:val="24"/>
          <w:lang w:eastAsia="lt-LT"/>
        </w:rPr>
      </w:pPr>
      <w:r>
        <w:rPr>
          <w:szCs w:val="24"/>
        </w:rPr>
        <w:t>__________________________</w:t>
      </w:r>
    </w:p>
    <w:p w14:paraId="034D2F0C" w14:textId="77777777" w:rsidR="00B47408" w:rsidRDefault="008A142A">
      <w:pPr>
        <w:rPr>
          <w:rFonts w:eastAsia="MS Mincho"/>
          <w:i/>
          <w:iCs/>
          <w:sz w:val="20"/>
        </w:rPr>
      </w:pPr>
      <w:r>
        <w:rPr>
          <w:rFonts w:eastAsia="MS Mincho"/>
          <w:i/>
          <w:iCs/>
          <w:sz w:val="20"/>
        </w:rPr>
        <w:t>Priedo pakeitimai:</w:t>
      </w:r>
    </w:p>
    <w:p w14:paraId="43127EFB" w14:textId="77777777" w:rsidR="00B47408" w:rsidRDefault="008A142A">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4-640</w:t>
        </w:r>
      </w:hyperlink>
      <w:r>
        <w:rPr>
          <w:rFonts w:eastAsia="MS Mincho"/>
          <w:i/>
          <w:iCs/>
          <w:sz w:val="20"/>
        </w:rPr>
        <w:t xml:space="preserve">, 2018-10-18, paskelbta TAR 2018-10-18, i. k. </w:t>
      </w:r>
      <w:r>
        <w:rPr>
          <w:rFonts w:eastAsia="MS Mincho"/>
          <w:i/>
          <w:iCs/>
          <w:sz w:val="20"/>
        </w:rPr>
        <w:t>2018-16348</w:t>
      </w:r>
    </w:p>
    <w:p w14:paraId="379E2FB0" w14:textId="77777777" w:rsidR="00B47408" w:rsidRDefault="008A142A">
      <w:pPr>
        <w:jc w:val="both"/>
        <w:rPr>
          <w:rFonts w:eastAsia="MS Mincho"/>
          <w:i/>
          <w:iCs/>
          <w:sz w:val="20"/>
        </w:rPr>
      </w:pPr>
      <w:r>
        <w:rPr>
          <w:rFonts w:eastAsia="MS Mincho"/>
          <w:i/>
          <w:iCs/>
          <w:sz w:val="20"/>
        </w:rPr>
        <w:t xml:space="preserve">Nr. </w:t>
      </w:r>
      <w:hyperlink r:id="rId33" w:history="1">
        <w:r w:rsidRPr="00532B9F">
          <w:rPr>
            <w:rFonts w:eastAsia="MS Mincho"/>
            <w:i/>
            <w:iCs/>
            <w:color w:val="0000FF" w:themeColor="hyperlink"/>
            <w:sz w:val="20"/>
            <w:u w:val="single"/>
          </w:rPr>
          <w:t>4-527</w:t>
        </w:r>
      </w:hyperlink>
      <w:r>
        <w:rPr>
          <w:rFonts w:eastAsia="MS Mincho"/>
          <w:i/>
          <w:iCs/>
          <w:sz w:val="20"/>
        </w:rPr>
        <w:t>, 2019-09-13, paskelbta TAR 2019-09-16, i. k. 2019-14641</w:t>
      </w:r>
    </w:p>
    <w:p w14:paraId="4A984EE0" w14:textId="77777777" w:rsidR="00B47408" w:rsidRDefault="008A142A">
      <w:pPr>
        <w:jc w:val="both"/>
        <w:rPr>
          <w:rFonts w:eastAsia="MS Mincho"/>
          <w:i/>
          <w:iCs/>
          <w:sz w:val="20"/>
        </w:rPr>
      </w:pPr>
      <w:r>
        <w:rPr>
          <w:rFonts w:eastAsia="MS Mincho"/>
          <w:i/>
          <w:iCs/>
          <w:sz w:val="20"/>
        </w:rPr>
        <w:t xml:space="preserve">Nr. </w:t>
      </w:r>
      <w:hyperlink r:id="rId34" w:history="1">
        <w:r w:rsidRPr="00532B9F">
          <w:rPr>
            <w:rFonts w:eastAsia="MS Mincho"/>
            <w:i/>
            <w:iCs/>
            <w:color w:val="0000FF" w:themeColor="hyperlink"/>
            <w:sz w:val="20"/>
            <w:u w:val="single"/>
          </w:rPr>
          <w:t> 4-181</w:t>
        </w:r>
      </w:hyperlink>
      <w:r>
        <w:rPr>
          <w:rFonts w:eastAsia="MS Mincho"/>
          <w:i/>
          <w:iCs/>
          <w:sz w:val="20"/>
        </w:rPr>
        <w:t>, 2020-03-27, paskelbta TAR 2020-03-27, i. k. 2020-06212</w:t>
      </w:r>
    </w:p>
    <w:p w14:paraId="5016BC58" w14:textId="77777777" w:rsidR="00B47408" w:rsidRDefault="00B47408"/>
    <w:p w14:paraId="13445510" w14:textId="77777777" w:rsidR="00B47408" w:rsidRDefault="00B47408">
      <w:pPr>
        <w:ind w:left="9072"/>
        <w:jc w:val="both"/>
        <w:sectPr w:rsidR="00B47408">
          <w:pgSz w:w="16838" w:h="11906" w:orient="landscape"/>
          <w:pgMar w:top="1701" w:right="1701" w:bottom="567" w:left="1134" w:header="567" w:footer="567" w:gutter="0"/>
          <w:pgNumType w:start="1"/>
          <w:cols w:space="1296"/>
          <w:titlePg/>
          <w:docGrid w:linePitch="360"/>
        </w:sectPr>
      </w:pPr>
    </w:p>
    <w:p w14:paraId="3F7FF92A" w14:textId="77777777" w:rsidR="00B47408" w:rsidRDefault="008A142A">
      <w:pPr>
        <w:ind w:left="9072"/>
        <w:jc w:val="both"/>
        <w:rPr>
          <w:szCs w:val="24"/>
        </w:rPr>
      </w:pPr>
      <w:r>
        <w:rPr>
          <w:szCs w:val="24"/>
        </w:rPr>
        <w:lastRenderedPageBreak/>
        <w:t>2014–2020 metų Europos Sąjungos fondų</w:t>
      </w:r>
    </w:p>
    <w:p w14:paraId="2B869C7F" w14:textId="77777777" w:rsidR="00B47408" w:rsidRDefault="008A142A">
      <w:pPr>
        <w:ind w:left="9072"/>
        <w:jc w:val="both"/>
        <w:rPr>
          <w:szCs w:val="24"/>
        </w:rPr>
      </w:pPr>
      <w:r>
        <w:rPr>
          <w:szCs w:val="24"/>
        </w:rPr>
        <w:t xml:space="preserve">investicijų veiksmų </w:t>
      </w:r>
      <w:r>
        <w:rPr>
          <w:szCs w:val="24"/>
        </w:rPr>
        <w:t>programos 1 prioriteto</w:t>
      </w:r>
    </w:p>
    <w:p w14:paraId="662E7E9D" w14:textId="77777777" w:rsidR="00B47408" w:rsidRDefault="008A142A">
      <w:pPr>
        <w:ind w:left="9072"/>
        <w:jc w:val="both"/>
        <w:rPr>
          <w:szCs w:val="24"/>
        </w:rPr>
      </w:pPr>
      <w:r>
        <w:rPr>
          <w:szCs w:val="24"/>
        </w:rPr>
        <w:t>„Mokslinių tyrimų, eksperimentinės plėtros ir</w:t>
      </w:r>
    </w:p>
    <w:p w14:paraId="20BC3C02" w14:textId="77777777" w:rsidR="00B47408" w:rsidRDefault="008A142A">
      <w:pPr>
        <w:ind w:left="9072"/>
        <w:jc w:val="both"/>
        <w:rPr>
          <w:szCs w:val="24"/>
        </w:rPr>
      </w:pPr>
      <w:r>
        <w:rPr>
          <w:szCs w:val="24"/>
        </w:rPr>
        <w:t>inovacijų skatinimas“ priemonės</w:t>
      </w:r>
    </w:p>
    <w:p w14:paraId="7056CC93" w14:textId="77777777" w:rsidR="00B47408" w:rsidRDefault="008A142A">
      <w:pPr>
        <w:ind w:left="9072"/>
        <w:jc w:val="both"/>
        <w:rPr>
          <w:szCs w:val="24"/>
        </w:rPr>
      </w:pPr>
      <w:r>
        <w:rPr>
          <w:szCs w:val="24"/>
        </w:rPr>
        <w:t xml:space="preserve">Nr. </w:t>
      </w:r>
      <w:r>
        <w:rPr>
          <w:szCs w:val="24"/>
          <w:lang w:eastAsia="lt-LT"/>
        </w:rPr>
        <w:t xml:space="preserve">01.2.1-MITA-T-852 </w:t>
      </w:r>
      <w:r>
        <w:rPr>
          <w:rFonts w:eastAsia="Calibri"/>
          <w:szCs w:val="24"/>
          <w:lang w:eastAsia="lt-LT"/>
        </w:rPr>
        <w:t>„</w:t>
      </w:r>
      <w:r>
        <w:rPr>
          <w:szCs w:val="24"/>
          <w:lang w:eastAsia="lt-LT"/>
        </w:rPr>
        <w:t xml:space="preserve">Inostartas“ </w:t>
      </w:r>
      <w:r>
        <w:rPr>
          <w:szCs w:val="24"/>
        </w:rPr>
        <w:t xml:space="preserve"> projektų</w:t>
      </w:r>
    </w:p>
    <w:p w14:paraId="4CF317EA" w14:textId="77777777" w:rsidR="00B47408" w:rsidRDefault="008A142A">
      <w:pPr>
        <w:ind w:left="9072"/>
        <w:jc w:val="both"/>
        <w:rPr>
          <w:szCs w:val="24"/>
        </w:rPr>
      </w:pPr>
      <w:r>
        <w:rPr>
          <w:szCs w:val="24"/>
        </w:rPr>
        <w:t>finansavimo sąlygų aprašo Nr. 1</w:t>
      </w:r>
    </w:p>
    <w:p w14:paraId="24E9573B" w14:textId="77777777" w:rsidR="00B47408" w:rsidRDefault="008A142A">
      <w:pPr>
        <w:ind w:left="9072"/>
        <w:jc w:val="both"/>
        <w:rPr>
          <w:szCs w:val="24"/>
        </w:rPr>
      </w:pPr>
      <w:r>
        <w:rPr>
          <w:szCs w:val="24"/>
          <w:lang w:eastAsia="lt-LT"/>
        </w:rPr>
        <w:t>2 priedas</w:t>
      </w:r>
    </w:p>
    <w:p w14:paraId="26C44981" w14:textId="77777777" w:rsidR="00B47408" w:rsidRDefault="00B47408">
      <w:pPr>
        <w:rPr>
          <w:szCs w:val="24"/>
          <w:lang w:eastAsia="lt-LT"/>
        </w:rPr>
      </w:pPr>
    </w:p>
    <w:p w14:paraId="53448FE3" w14:textId="77777777" w:rsidR="00B47408" w:rsidRDefault="008A142A">
      <w:pPr>
        <w:spacing w:line="276" w:lineRule="auto"/>
        <w:ind w:firstLine="851"/>
        <w:jc w:val="center"/>
        <w:rPr>
          <w:rFonts w:ascii="Calibri" w:eastAsia="Calibri" w:hAnsi="Calibri"/>
          <w:sz w:val="22"/>
          <w:szCs w:val="22"/>
          <w:lang w:eastAsia="lt-LT"/>
        </w:rPr>
      </w:pPr>
      <w:r>
        <w:rPr>
          <w:b/>
          <w:bCs/>
          <w:caps/>
          <w:szCs w:val="24"/>
          <w:lang w:eastAsia="lt-LT"/>
        </w:rPr>
        <w:t xml:space="preserve">PROJEKTŲ ATITIKTIES </w:t>
      </w:r>
      <w:r>
        <w:rPr>
          <w:b/>
          <w:bCs/>
          <w:i/>
          <w:caps/>
          <w:szCs w:val="24"/>
          <w:lang w:eastAsia="lt-LT"/>
        </w:rPr>
        <w:t xml:space="preserve">de minimis </w:t>
      </w:r>
      <w:r>
        <w:rPr>
          <w:b/>
          <w:bCs/>
          <w:caps/>
          <w:szCs w:val="24"/>
          <w:lang w:eastAsia="lt-LT"/>
        </w:rPr>
        <w:t>PAGALBOS TAISYKLĖMS Patikros lapas</w:t>
      </w:r>
    </w:p>
    <w:p w14:paraId="0850CFE2" w14:textId="77777777" w:rsidR="00B47408" w:rsidRDefault="00B47408">
      <w:pPr>
        <w:rPr>
          <w:sz w:val="18"/>
          <w:szCs w:val="18"/>
        </w:rPr>
      </w:pPr>
    </w:p>
    <w:p w14:paraId="1F43D178" w14:textId="77777777" w:rsidR="00B47408" w:rsidRDefault="00B47408">
      <w:pPr>
        <w:tabs>
          <w:tab w:val="left" w:pos="4282"/>
        </w:tabs>
        <w:rPr>
          <w:b/>
          <w:bCs/>
          <w:szCs w:val="24"/>
          <w:lang w:eastAsia="lt-LT"/>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1"/>
      </w:tblGrid>
      <w:tr w:rsidR="00B47408" w14:paraId="0FE64E46" w14:textId="77777777">
        <w:tc>
          <w:tcPr>
            <w:tcW w:w="15021" w:type="dxa"/>
            <w:shd w:val="clear" w:color="auto" w:fill="BFBFBF"/>
          </w:tcPr>
          <w:p w14:paraId="07C79D32" w14:textId="77777777" w:rsidR="00B47408" w:rsidRDefault="008A142A">
            <w:pPr>
              <w:tabs>
                <w:tab w:val="left" w:pos="4282"/>
              </w:tabs>
              <w:rPr>
                <w:szCs w:val="24"/>
                <w:lang w:eastAsia="lt-LT"/>
              </w:rPr>
            </w:pPr>
            <w:r>
              <w:rPr>
                <w:b/>
                <w:bCs/>
                <w:szCs w:val="24"/>
                <w:lang w:eastAsia="lt-LT"/>
              </w:rPr>
              <w:t>1. Finansavimo teisinis pagrindas</w:t>
            </w:r>
          </w:p>
        </w:tc>
      </w:tr>
      <w:tr w:rsidR="00B47408" w14:paraId="1B500AFF" w14:textId="77777777">
        <w:tc>
          <w:tcPr>
            <w:tcW w:w="15021" w:type="dxa"/>
            <w:shd w:val="clear" w:color="auto" w:fill="auto"/>
          </w:tcPr>
          <w:p w14:paraId="1155955F" w14:textId="77777777" w:rsidR="00B47408" w:rsidRDefault="008A142A">
            <w:pPr>
              <w:tabs>
                <w:tab w:val="left" w:pos="4282"/>
              </w:tabs>
              <w:rPr>
                <w:szCs w:val="24"/>
                <w:lang w:eastAsia="lt-LT"/>
              </w:rPr>
            </w:pPr>
            <w:r>
              <w:rPr>
                <w:bCs/>
                <w:szCs w:val="24"/>
                <w:lang w:eastAsia="lt-LT"/>
              </w:rPr>
              <w:t xml:space="preserve">2013 m. gruodžio 18 d. Komisijos reglamentas (ES) Nr. 1407/2013 dėl Sutarties dėl Europos Sąjungos veikimo 107 ir 108 straipsnių taikymo </w:t>
            </w:r>
            <w:r>
              <w:rPr>
                <w:bCs/>
                <w:i/>
                <w:szCs w:val="24"/>
                <w:lang w:eastAsia="lt-LT"/>
              </w:rPr>
              <w:t>de minimis</w:t>
            </w:r>
            <w:r>
              <w:rPr>
                <w:bCs/>
                <w:szCs w:val="24"/>
                <w:lang w:eastAsia="lt-LT"/>
              </w:rPr>
              <w:t xml:space="preserve"> pagalbai (toliau – </w:t>
            </w:r>
            <w:r>
              <w:rPr>
                <w:bCs/>
                <w:i/>
                <w:szCs w:val="24"/>
                <w:lang w:eastAsia="lt-LT"/>
              </w:rPr>
              <w:t>de minimis</w:t>
            </w:r>
            <w:r>
              <w:rPr>
                <w:bCs/>
                <w:szCs w:val="24"/>
                <w:lang w:eastAsia="lt-LT"/>
              </w:rPr>
              <w:t xml:space="preserve"> reglamentas.</w:t>
            </w:r>
          </w:p>
        </w:tc>
      </w:tr>
    </w:tbl>
    <w:p w14:paraId="68C295ED" w14:textId="77777777" w:rsidR="00B47408" w:rsidRDefault="00B47408">
      <w:pPr>
        <w:tabs>
          <w:tab w:val="left" w:pos="4282"/>
        </w:tabs>
        <w:rPr>
          <w:szCs w:val="24"/>
          <w:lang w:eastAsia="lt-LT"/>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0631"/>
      </w:tblGrid>
      <w:tr w:rsidR="00B47408" w14:paraId="40B12852" w14:textId="77777777">
        <w:tc>
          <w:tcPr>
            <w:tcW w:w="15021" w:type="dxa"/>
            <w:gridSpan w:val="2"/>
            <w:shd w:val="clear" w:color="auto" w:fill="BFBFBF"/>
          </w:tcPr>
          <w:p w14:paraId="0BFE9545" w14:textId="77777777" w:rsidR="00B47408" w:rsidRDefault="008A142A">
            <w:pPr>
              <w:tabs>
                <w:tab w:val="left" w:pos="4282"/>
              </w:tabs>
              <w:rPr>
                <w:szCs w:val="24"/>
                <w:lang w:eastAsia="lt-LT"/>
              </w:rPr>
            </w:pPr>
            <w:r>
              <w:rPr>
                <w:b/>
                <w:bCs/>
                <w:szCs w:val="24"/>
                <w:lang w:eastAsia="lt-LT"/>
              </w:rPr>
              <w:t xml:space="preserve">2. Duomenys apie paraišką / projektą </w:t>
            </w:r>
          </w:p>
        </w:tc>
      </w:tr>
      <w:tr w:rsidR="00B47408" w14:paraId="5D673498" w14:textId="77777777">
        <w:tc>
          <w:tcPr>
            <w:tcW w:w="4390" w:type="dxa"/>
            <w:shd w:val="clear" w:color="auto" w:fill="auto"/>
          </w:tcPr>
          <w:p w14:paraId="6764AABA" w14:textId="77777777" w:rsidR="00B47408" w:rsidRDefault="008A142A">
            <w:pPr>
              <w:tabs>
                <w:tab w:val="left" w:pos="4282"/>
              </w:tabs>
              <w:rPr>
                <w:szCs w:val="24"/>
                <w:lang w:eastAsia="lt-LT"/>
              </w:rPr>
            </w:pPr>
            <w:r>
              <w:rPr>
                <w:b/>
                <w:bCs/>
                <w:szCs w:val="24"/>
                <w:lang w:eastAsia="lt-LT"/>
              </w:rPr>
              <w:t xml:space="preserve">Paraiškos / projekto numeris </w:t>
            </w:r>
          </w:p>
        </w:tc>
        <w:tc>
          <w:tcPr>
            <w:tcW w:w="10631" w:type="dxa"/>
            <w:shd w:val="clear" w:color="auto" w:fill="auto"/>
          </w:tcPr>
          <w:p w14:paraId="1BF692B7" w14:textId="77777777" w:rsidR="00B47408" w:rsidRDefault="00B47408">
            <w:pPr>
              <w:tabs>
                <w:tab w:val="left" w:pos="4282"/>
              </w:tabs>
              <w:rPr>
                <w:szCs w:val="24"/>
                <w:lang w:eastAsia="lt-LT"/>
              </w:rPr>
            </w:pPr>
          </w:p>
        </w:tc>
      </w:tr>
      <w:tr w:rsidR="00B47408" w14:paraId="273BF22E" w14:textId="77777777">
        <w:tc>
          <w:tcPr>
            <w:tcW w:w="4390" w:type="dxa"/>
            <w:shd w:val="clear" w:color="auto" w:fill="auto"/>
          </w:tcPr>
          <w:p w14:paraId="5B599B4F" w14:textId="77777777" w:rsidR="00B47408" w:rsidRDefault="008A142A">
            <w:pPr>
              <w:tabs>
                <w:tab w:val="left" w:pos="4282"/>
              </w:tabs>
              <w:rPr>
                <w:szCs w:val="24"/>
                <w:lang w:eastAsia="lt-LT"/>
              </w:rPr>
            </w:pPr>
            <w:r>
              <w:rPr>
                <w:b/>
                <w:bCs/>
                <w:szCs w:val="24"/>
                <w:lang w:eastAsia="lt-LT"/>
              </w:rPr>
              <w:t xml:space="preserve">Pareiškėjo / projekto vykdytojo pavadinimas </w:t>
            </w:r>
          </w:p>
        </w:tc>
        <w:tc>
          <w:tcPr>
            <w:tcW w:w="10631" w:type="dxa"/>
            <w:shd w:val="clear" w:color="auto" w:fill="auto"/>
          </w:tcPr>
          <w:p w14:paraId="17A81BB7" w14:textId="77777777" w:rsidR="00B47408" w:rsidRDefault="00B47408">
            <w:pPr>
              <w:tabs>
                <w:tab w:val="left" w:pos="4282"/>
              </w:tabs>
              <w:rPr>
                <w:szCs w:val="24"/>
                <w:lang w:eastAsia="lt-LT"/>
              </w:rPr>
            </w:pPr>
          </w:p>
        </w:tc>
      </w:tr>
      <w:tr w:rsidR="00B47408" w14:paraId="6AC8C71A" w14:textId="77777777">
        <w:tc>
          <w:tcPr>
            <w:tcW w:w="4390" w:type="dxa"/>
            <w:shd w:val="clear" w:color="auto" w:fill="auto"/>
          </w:tcPr>
          <w:p w14:paraId="41C6991D" w14:textId="77777777" w:rsidR="00B47408" w:rsidRDefault="008A142A">
            <w:pPr>
              <w:tabs>
                <w:tab w:val="left" w:pos="4282"/>
              </w:tabs>
              <w:rPr>
                <w:szCs w:val="24"/>
                <w:lang w:eastAsia="lt-LT"/>
              </w:rPr>
            </w:pPr>
            <w:r>
              <w:rPr>
                <w:b/>
                <w:bCs/>
                <w:szCs w:val="24"/>
                <w:lang w:eastAsia="lt-LT"/>
              </w:rPr>
              <w:t xml:space="preserve">Projekto pavadinimas </w:t>
            </w:r>
          </w:p>
        </w:tc>
        <w:tc>
          <w:tcPr>
            <w:tcW w:w="10631" w:type="dxa"/>
            <w:shd w:val="clear" w:color="auto" w:fill="auto"/>
          </w:tcPr>
          <w:p w14:paraId="7AECD588" w14:textId="77777777" w:rsidR="00B47408" w:rsidRDefault="00B47408">
            <w:pPr>
              <w:tabs>
                <w:tab w:val="left" w:pos="4282"/>
              </w:tabs>
              <w:rPr>
                <w:b/>
                <w:bCs/>
                <w:szCs w:val="24"/>
                <w:lang w:eastAsia="lt-LT"/>
              </w:rPr>
            </w:pPr>
          </w:p>
        </w:tc>
      </w:tr>
    </w:tbl>
    <w:p w14:paraId="338B24A9" w14:textId="77777777" w:rsidR="00B47408" w:rsidRDefault="00B47408">
      <w:pPr>
        <w:tabs>
          <w:tab w:val="left" w:pos="4282"/>
        </w:tabs>
        <w:rPr>
          <w:szCs w:val="24"/>
          <w:lang w:eastAsia="lt-LT"/>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471"/>
        <w:gridCol w:w="730"/>
        <w:gridCol w:w="708"/>
        <w:gridCol w:w="1418"/>
        <w:gridCol w:w="4961"/>
      </w:tblGrid>
      <w:tr w:rsidR="00B47408" w14:paraId="2EE2FE93" w14:textId="77777777">
        <w:tc>
          <w:tcPr>
            <w:tcW w:w="14992" w:type="dxa"/>
            <w:gridSpan w:val="6"/>
            <w:shd w:val="clear" w:color="auto" w:fill="BFBFBF"/>
          </w:tcPr>
          <w:p w14:paraId="7C0A36BE" w14:textId="77777777" w:rsidR="00B47408" w:rsidRDefault="008A142A">
            <w:pPr>
              <w:tabs>
                <w:tab w:val="left" w:pos="4282"/>
              </w:tabs>
              <w:rPr>
                <w:szCs w:val="24"/>
                <w:lang w:eastAsia="lt-LT"/>
              </w:rPr>
            </w:pPr>
            <w:r>
              <w:rPr>
                <w:b/>
                <w:bCs/>
                <w:szCs w:val="24"/>
                <w:lang w:eastAsia="lt-LT"/>
              </w:rPr>
              <w:t xml:space="preserve">3. Paraiškos / projekto / finansuojamų galutinio naudos gavėjo veiklų patikra dėl atitikties </w:t>
            </w:r>
            <w:r>
              <w:rPr>
                <w:b/>
                <w:bCs/>
                <w:i/>
                <w:szCs w:val="24"/>
                <w:lang w:eastAsia="lt-LT"/>
              </w:rPr>
              <w:t>de minimis</w:t>
            </w:r>
            <w:r>
              <w:rPr>
                <w:b/>
                <w:bCs/>
                <w:szCs w:val="24"/>
                <w:lang w:eastAsia="lt-LT"/>
              </w:rPr>
              <w:t xml:space="preserve"> reglamentui</w:t>
            </w:r>
          </w:p>
        </w:tc>
      </w:tr>
      <w:tr w:rsidR="00B47408" w14:paraId="6F22FFE7" w14:textId="77777777">
        <w:trPr>
          <w:trHeight w:val="284"/>
        </w:trPr>
        <w:tc>
          <w:tcPr>
            <w:tcW w:w="704" w:type="dxa"/>
            <w:vMerge w:val="restart"/>
            <w:shd w:val="clear" w:color="auto" w:fill="auto"/>
          </w:tcPr>
          <w:p w14:paraId="554D2870" w14:textId="77777777" w:rsidR="00B47408" w:rsidRDefault="008A142A">
            <w:pPr>
              <w:tabs>
                <w:tab w:val="left" w:pos="4282"/>
              </w:tabs>
              <w:rPr>
                <w:b/>
                <w:bCs/>
                <w:szCs w:val="24"/>
                <w:lang w:eastAsia="lt-LT"/>
              </w:rPr>
            </w:pPr>
            <w:r>
              <w:rPr>
                <w:b/>
                <w:bCs/>
                <w:szCs w:val="24"/>
                <w:lang w:eastAsia="lt-LT"/>
              </w:rPr>
              <w:t>Eil.</w:t>
            </w:r>
          </w:p>
          <w:p w14:paraId="0C154521" w14:textId="77777777" w:rsidR="00B47408" w:rsidRDefault="008A142A">
            <w:pPr>
              <w:tabs>
                <w:tab w:val="left" w:pos="4282"/>
              </w:tabs>
              <w:rPr>
                <w:szCs w:val="24"/>
                <w:lang w:eastAsia="lt-LT"/>
              </w:rPr>
            </w:pPr>
            <w:r>
              <w:rPr>
                <w:b/>
                <w:bCs/>
                <w:szCs w:val="24"/>
                <w:lang w:eastAsia="lt-LT"/>
              </w:rPr>
              <w:t xml:space="preserve">Nr. </w:t>
            </w:r>
          </w:p>
        </w:tc>
        <w:tc>
          <w:tcPr>
            <w:tcW w:w="6471" w:type="dxa"/>
            <w:vMerge w:val="restart"/>
            <w:shd w:val="clear" w:color="auto" w:fill="auto"/>
            <w:vAlign w:val="center"/>
          </w:tcPr>
          <w:p w14:paraId="2709C0CE" w14:textId="77777777" w:rsidR="00B47408" w:rsidRDefault="008A142A">
            <w:pPr>
              <w:tabs>
                <w:tab w:val="left" w:pos="4282"/>
              </w:tabs>
              <w:rPr>
                <w:szCs w:val="24"/>
                <w:lang w:eastAsia="lt-LT"/>
              </w:rPr>
            </w:pPr>
            <w:r>
              <w:rPr>
                <w:b/>
                <w:bCs/>
                <w:szCs w:val="24"/>
                <w:lang w:eastAsia="lt-LT"/>
              </w:rPr>
              <w:t>Klausimai</w:t>
            </w:r>
          </w:p>
        </w:tc>
        <w:tc>
          <w:tcPr>
            <w:tcW w:w="2856" w:type="dxa"/>
            <w:gridSpan w:val="3"/>
            <w:shd w:val="clear" w:color="auto" w:fill="auto"/>
          </w:tcPr>
          <w:p w14:paraId="3C36730E" w14:textId="77777777" w:rsidR="00B47408" w:rsidRDefault="008A142A">
            <w:pPr>
              <w:tabs>
                <w:tab w:val="left" w:pos="4282"/>
              </w:tabs>
              <w:rPr>
                <w:szCs w:val="24"/>
                <w:lang w:eastAsia="lt-LT"/>
              </w:rPr>
            </w:pPr>
            <w:r>
              <w:rPr>
                <w:b/>
                <w:bCs/>
                <w:szCs w:val="24"/>
                <w:lang w:eastAsia="lt-LT"/>
              </w:rPr>
              <w:t xml:space="preserve">Rezultatas </w:t>
            </w:r>
          </w:p>
        </w:tc>
        <w:tc>
          <w:tcPr>
            <w:tcW w:w="4961" w:type="dxa"/>
            <w:vMerge w:val="restart"/>
            <w:shd w:val="clear" w:color="auto" w:fill="auto"/>
            <w:vAlign w:val="center"/>
          </w:tcPr>
          <w:p w14:paraId="0FE8C039" w14:textId="77777777" w:rsidR="00B47408" w:rsidRDefault="008A142A">
            <w:pPr>
              <w:tabs>
                <w:tab w:val="left" w:pos="4282"/>
              </w:tabs>
              <w:rPr>
                <w:b/>
                <w:szCs w:val="24"/>
                <w:lang w:eastAsia="lt-LT"/>
              </w:rPr>
            </w:pPr>
            <w:r>
              <w:rPr>
                <w:b/>
                <w:szCs w:val="24"/>
                <w:lang w:eastAsia="lt-LT"/>
              </w:rPr>
              <w:t>Pastabos</w:t>
            </w:r>
          </w:p>
        </w:tc>
      </w:tr>
      <w:tr w:rsidR="00B47408" w14:paraId="698E5466" w14:textId="77777777">
        <w:trPr>
          <w:trHeight w:val="359"/>
        </w:trPr>
        <w:tc>
          <w:tcPr>
            <w:tcW w:w="704" w:type="dxa"/>
            <w:vMerge/>
            <w:shd w:val="clear" w:color="auto" w:fill="auto"/>
          </w:tcPr>
          <w:p w14:paraId="2CC03FC6" w14:textId="77777777" w:rsidR="00B47408" w:rsidRDefault="00B47408">
            <w:pPr>
              <w:tabs>
                <w:tab w:val="left" w:pos="4282"/>
              </w:tabs>
              <w:rPr>
                <w:b/>
                <w:bCs/>
                <w:szCs w:val="24"/>
                <w:lang w:eastAsia="lt-LT"/>
              </w:rPr>
            </w:pPr>
          </w:p>
        </w:tc>
        <w:tc>
          <w:tcPr>
            <w:tcW w:w="6471" w:type="dxa"/>
            <w:vMerge/>
            <w:shd w:val="clear" w:color="auto" w:fill="auto"/>
          </w:tcPr>
          <w:p w14:paraId="665B5656" w14:textId="77777777" w:rsidR="00B47408" w:rsidRDefault="00B47408">
            <w:pPr>
              <w:tabs>
                <w:tab w:val="left" w:pos="4282"/>
              </w:tabs>
              <w:rPr>
                <w:b/>
                <w:bCs/>
                <w:szCs w:val="24"/>
                <w:lang w:eastAsia="lt-LT"/>
              </w:rPr>
            </w:pPr>
          </w:p>
        </w:tc>
        <w:tc>
          <w:tcPr>
            <w:tcW w:w="730" w:type="dxa"/>
            <w:shd w:val="clear" w:color="auto" w:fill="auto"/>
          </w:tcPr>
          <w:p w14:paraId="590BFF0D" w14:textId="77777777" w:rsidR="00B47408" w:rsidRDefault="008A142A">
            <w:pPr>
              <w:tabs>
                <w:tab w:val="left" w:pos="4282"/>
              </w:tabs>
              <w:rPr>
                <w:b/>
                <w:bCs/>
                <w:szCs w:val="24"/>
                <w:lang w:eastAsia="lt-LT"/>
              </w:rPr>
            </w:pPr>
            <w:r>
              <w:rPr>
                <w:b/>
                <w:bCs/>
                <w:szCs w:val="24"/>
                <w:lang w:eastAsia="lt-LT"/>
              </w:rPr>
              <w:t>Taip</w:t>
            </w:r>
          </w:p>
        </w:tc>
        <w:tc>
          <w:tcPr>
            <w:tcW w:w="708" w:type="dxa"/>
            <w:shd w:val="clear" w:color="auto" w:fill="auto"/>
          </w:tcPr>
          <w:p w14:paraId="3C447F72" w14:textId="77777777" w:rsidR="00B47408" w:rsidRDefault="008A142A">
            <w:pPr>
              <w:tabs>
                <w:tab w:val="left" w:pos="4282"/>
              </w:tabs>
              <w:rPr>
                <w:b/>
                <w:bCs/>
                <w:szCs w:val="24"/>
                <w:lang w:eastAsia="lt-LT"/>
              </w:rPr>
            </w:pPr>
            <w:r>
              <w:rPr>
                <w:b/>
                <w:bCs/>
                <w:szCs w:val="24"/>
                <w:lang w:eastAsia="lt-LT"/>
              </w:rPr>
              <w:t>Ne</w:t>
            </w:r>
          </w:p>
        </w:tc>
        <w:tc>
          <w:tcPr>
            <w:tcW w:w="1418" w:type="dxa"/>
            <w:shd w:val="clear" w:color="auto" w:fill="auto"/>
          </w:tcPr>
          <w:p w14:paraId="2ADA1D92" w14:textId="77777777" w:rsidR="00B47408" w:rsidRDefault="008A142A">
            <w:pPr>
              <w:tabs>
                <w:tab w:val="left" w:pos="4282"/>
              </w:tabs>
              <w:rPr>
                <w:b/>
                <w:bCs/>
                <w:szCs w:val="24"/>
                <w:lang w:eastAsia="lt-LT"/>
              </w:rPr>
            </w:pPr>
            <w:r>
              <w:rPr>
                <w:b/>
                <w:bCs/>
                <w:szCs w:val="24"/>
                <w:lang w:eastAsia="lt-LT"/>
              </w:rPr>
              <w:t>Netaikoma</w:t>
            </w:r>
          </w:p>
        </w:tc>
        <w:tc>
          <w:tcPr>
            <w:tcW w:w="4961" w:type="dxa"/>
            <w:vMerge/>
            <w:shd w:val="clear" w:color="auto" w:fill="auto"/>
          </w:tcPr>
          <w:p w14:paraId="0CAD25C3" w14:textId="77777777" w:rsidR="00B47408" w:rsidRDefault="00B47408">
            <w:pPr>
              <w:tabs>
                <w:tab w:val="left" w:pos="4282"/>
              </w:tabs>
              <w:rPr>
                <w:szCs w:val="24"/>
                <w:lang w:eastAsia="lt-LT"/>
              </w:rPr>
            </w:pPr>
          </w:p>
        </w:tc>
      </w:tr>
      <w:tr w:rsidR="00B47408" w14:paraId="2EA35226" w14:textId="77777777">
        <w:trPr>
          <w:trHeight w:val="363"/>
        </w:trPr>
        <w:tc>
          <w:tcPr>
            <w:tcW w:w="704" w:type="dxa"/>
            <w:shd w:val="clear" w:color="auto" w:fill="auto"/>
          </w:tcPr>
          <w:p w14:paraId="1448AD7E" w14:textId="77777777" w:rsidR="00B47408" w:rsidRDefault="008A142A">
            <w:pPr>
              <w:tabs>
                <w:tab w:val="left" w:pos="4282"/>
              </w:tabs>
              <w:rPr>
                <w:szCs w:val="24"/>
                <w:lang w:eastAsia="lt-LT"/>
              </w:rPr>
            </w:pPr>
            <w:r>
              <w:rPr>
                <w:szCs w:val="24"/>
                <w:lang w:eastAsia="lt-LT"/>
              </w:rPr>
              <w:t>3.1.</w:t>
            </w:r>
          </w:p>
        </w:tc>
        <w:tc>
          <w:tcPr>
            <w:tcW w:w="6471" w:type="dxa"/>
            <w:shd w:val="clear" w:color="auto" w:fill="auto"/>
          </w:tcPr>
          <w:p w14:paraId="4334657C" w14:textId="77777777" w:rsidR="00B47408" w:rsidRDefault="008A142A">
            <w:pPr>
              <w:tabs>
                <w:tab w:val="left" w:pos="4282"/>
              </w:tabs>
              <w:jc w:val="both"/>
              <w:rPr>
                <w:bCs/>
                <w:szCs w:val="24"/>
                <w:lang w:eastAsia="lt-LT"/>
              </w:rPr>
            </w:pPr>
            <w:r>
              <w:rPr>
                <w:bCs/>
                <w:szCs w:val="24"/>
                <w:lang w:eastAsia="lt-LT"/>
              </w:rPr>
              <w:t xml:space="preserve">Ar pareiškėjas / projekto vykdytojas vykdo veiklą </w:t>
            </w:r>
            <w:r>
              <w:rPr>
                <w:bCs/>
                <w:szCs w:val="24"/>
                <w:lang w:eastAsia="lt-LT"/>
              </w:rPr>
              <w:t>žuvininkystės ir akvakultūros sektoriuje, kuriam taikomas 2013 m. gruodžio 11 d. Europos Parlamento ir Tarybos reglamentas (ES) Nr. 1379/2013 dėl bendro žvejybos ir akvakultūros produktų rinkų organizavimo, kuriuo iš dalies keičiami Tarybos reglamentai (EB</w:t>
            </w:r>
            <w:r>
              <w:rPr>
                <w:bCs/>
                <w:szCs w:val="24"/>
                <w:lang w:eastAsia="lt-LT"/>
              </w:rPr>
              <w:t>) Nr. 1184/2006 ir (EB) Nr. 1224/2009 ir panaikinamas Tarybos reglamentas (EB) Nr. 104/2000?</w:t>
            </w:r>
          </w:p>
        </w:tc>
        <w:tc>
          <w:tcPr>
            <w:tcW w:w="730" w:type="dxa"/>
            <w:shd w:val="clear" w:color="auto" w:fill="auto"/>
            <w:vAlign w:val="center"/>
          </w:tcPr>
          <w:p w14:paraId="4C260E0D" w14:textId="77777777" w:rsidR="00B47408" w:rsidRDefault="008A142A">
            <w:pPr>
              <w:tabs>
                <w:tab w:val="left" w:pos="4282"/>
              </w:tabs>
              <w:rPr>
                <w:sz w:val="40"/>
                <w:szCs w:val="40"/>
                <w:lang w:eastAsia="lt-LT"/>
              </w:rPr>
            </w:pPr>
            <w:r>
              <w:rPr>
                <w:sz w:val="40"/>
                <w:szCs w:val="40"/>
                <w:highlight w:val="lightGray"/>
              </w:rPr>
              <w:t>□</w:t>
            </w:r>
          </w:p>
        </w:tc>
        <w:tc>
          <w:tcPr>
            <w:tcW w:w="708" w:type="dxa"/>
            <w:shd w:val="clear" w:color="auto" w:fill="auto"/>
            <w:vAlign w:val="center"/>
          </w:tcPr>
          <w:p w14:paraId="6AF5F7EA" w14:textId="77777777" w:rsidR="00B47408" w:rsidRDefault="008A142A">
            <w:pPr>
              <w:tabs>
                <w:tab w:val="left" w:pos="4282"/>
              </w:tabs>
              <w:rPr>
                <w:szCs w:val="24"/>
                <w:lang w:eastAsia="lt-LT"/>
              </w:rPr>
            </w:pPr>
            <w:r>
              <w:rPr>
                <w:sz w:val="40"/>
                <w:szCs w:val="40"/>
                <w:highlight w:val="lightGray"/>
              </w:rPr>
              <w:t>□</w:t>
            </w:r>
          </w:p>
        </w:tc>
        <w:tc>
          <w:tcPr>
            <w:tcW w:w="1418" w:type="dxa"/>
            <w:shd w:val="clear" w:color="auto" w:fill="auto"/>
            <w:vAlign w:val="center"/>
          </w:tcPr>
          <w:p w14:paraId="7934BB20" w14:textId="77777777" w:rsidR="00B47408" w:rsidRDefault="008A142A">
            <w:pPr>
              <w:tabs>
                <w:tab w:val="left" w:pos="4282"/>
              </w:tabs>
              <w:rPr>
                <w:szCs w:val="24"/>
                <w:lang w:eastAsia="lt-LT"/>
              </w:rPr>
            </w:pPr>
            <w:r>
              <w:rPr>
                <w:sz w:val="40"/>
                <w:szCs w:val="40"/>
                <w:highlight w:val="lightGray"/>
              </w:rPr>
              <w:t>□</w:t>
            </w:r>
          </w:p>
        </w:tc>
        <w:tc>
          <w:tcPr>
            <w:tcW w:w="4961" w:type="dxa"/>
            <w:shd w:val="clear" w:color="auto" w:fill="auto"/>
          </w:tcPr>
          <w:p w14:paraId="76FBA2D9" w14:textId="77777777" w:rsidR="00B47408" w:rsidRDefault="00B47408">
            <w:pPr>
              <w:tabs>
                <w:tab w:val="left" w:pos="4282"/>
              </w:tabs>
              <w:rPr>
                <w:szCs w:val="24"/>
                <w:lang w:eastAsia="lt-LT"/>
              </w:rPr>
            </w:pPr>
          </w:p>
        </w:tc>
      </w:tr>
      <w:tr w:rsidR="00B47408" w14:paraId="19B75187" w14:textId="77777777">
        <w:trPr>
          <w:trHeight w:val="138"/>
        </w:trPr>
        <w:tc>
          <w:tcPr>
            <w:tcW w:w="704" w:type="dxa"/>
            <w:shd w:val="clear" w:color="auto" w:fill="auto"/>
          </w:tcPr>
          <w:p w14:paraId="4A934443" w14:textId="77777777" w:rsidR="00B47408" w:rsidRDefault="008A142A">
            <w:pPr>
              <w:tabs>
                <w:tab w:val="left" w:pos="4282"/>
              </w:tabs>
              <w:rPr>
                <w:szCs w:val="24"/>
                <w:lang w:eastAsia="lt-LT"/>
              </w:rPr>
            </w:pPr>
            <w:r>
              <w:rPr>
                <w:szCs w:val="24"/>
                <w:lang w:eastAsia="lt-LT"/>
              </w:rPr>
              <w:lastRenderedPageBreak/>
              <w:t>3.2.</w:t>
            </w:r>
          </w:p>
        </w:tc>
        <w:tc>
          <w:tcPr>
            <w:tcW w:w="6471" w:type="dxa"/>
            <w:shd w:val="clear" w:color="auto" w:fill="auto"/>
          </w:tcPr>
          <w:p w14:paraId="0EAE8A9F" w14:textId="77777777" w:rsidR="00B47408" w:rsidRDefault="008A142A">
            <w:pPr>
              <w:tabs>
                <w:tab w:val="left" w:pos="4282"/>
              </w:tabs>
              <w:jc w:val="both"/>
              <w:rPr>
                <w:bCs/>
                <w:szCs w:val="24"/>
                <w:lang w:eastAsia="lt-LT"/>
              </w:rPr>
            </w:pPr>
            <w:r>
              <w:rPr>
                <w:bCs/>
                <w:szCs w:val="24"/>
                <w:lang w:eastAsia="lt-LT"/>
              </w:rPr>
              <w:t>Ar pareiškėjas / projekto vykdytojas vykdo pirminės žemės ūkio produktų gamybos veiklą?</w:t>
            </w:r>
          </w:p>
        </w:tc>
        <w:tc>
          <w:tcPr>
            <w:tcW w:w="730" w:type="dxa"/>
            <w:shd w:val="clear" w:color="auto" w:fill="auto"/>
            <w:vAlign w:val="center"/>
          </w:tcPr>
          <w:p w14:paraId="5908A5CA" w14:textId="77777777" w:rsidR="00B47408" w:rsidRDefault="008A142A">
            <w:pPr>
              <w:tabs>
                <w:tab w:val="left" w:pos="4282"/>
              </w:tabs>
              <w:rPr>
                <w:szCs w:val="24"/>
                <w:lang w:eastAsia="lt-LT"/>
              </w:rPr>
            </w:pPr>
            <w:r>
              <w:rPr>
                <w:sz w:val="40"/>
                <w:szCs w:val="40"/>
                <w:highlight w:val="lightGray"/>
              </w:rPr>
              <w:t>□</w:t>
            </w:r>
          </w:p>
        </w:tc>
        <w:tc>
          <w:tcPr>
            <w:tcW w:w="708" w:type="dxa"/>
            <w:shd w:val="clear" w:color="auto" w:fill="auto"/>
            <w:vAlign w:val="center"/>
          </w:tcPr>
          <w:p w14:paraId="3BCD20C8" w14:textId="77777777" w:rsidR="00B47408" w:rsidRDefault="008A142A">
            <w:pPr>
              <w:tabs>
                <w:tab w:val="left" w:pos="4282"/>
              </w:tabs>
              <w:rPr>
                <w:szCs w:val="24"/>
                <w:lang w:eastAsia="lt-LT"/>
              </w:rPr>
            </w:pPr>
            <w:r>
              <w:rPr>
                <w:sz w:val="40"/>
                <w:szCs w:val="40"/>
                <w:highlight w:val="lightGray"/>
              </w:rPr>
              <w:t>□</w:t>
            </w:r>
          </w:p>
        </w:tc>
        <w:tc>
          <w:tcPr>
            <w:tcW w:w="1418" w:type="dxa"/>
            <w:shd w:val="clear" w:color="auto" w:fill="auto"/>
            <w:vAlign w:val="center"/>
          </w:tcPr>
          <w:p w14:paraId="476F6FCC" w14:textId="77777777" w:rsidR="00B47408" w:rsidRDefault="008A142A">
            <w:pPr>
              <w:tabs>
                <w:tab w:val="left" w:pos="4282"/>
              </w:tabs>
              <w:rPr>
                <w:szCs w:val="24"/>
                <w:lang w:eastAsia="lt-LT"/>
              </w:rPr>
            </w:pPr>
            <w:r>
              <w:rPr>
                <w:sz w:val="40"/>
                <w:szCs w:val="40"/>
                <w:highlight w:val="lightGray"/>
              </w:rPr>
              <w:t>□</w:t>
            </w:r>
          </w:p>
        </w:tc>
        <w:tc>
          <w:tcPr>
            <w:tcW w:w="4961" w:type="dxa"/>
            <w:shd w:val="clear" w:color="auto" w:fill="auto"/>
          </w:tcPr>
          <w:p w14:paraId="1920C878" w14:textId="77777777" w:rsidR="00B47408" w:rsidRDefault="00B47408">
            <w:pPr>
              <w:tabs>
                <w:tab w:val="left" w:pos="4282"/>
              </w:tabs>
              <w:rPr>
                <w:szCs w:val="24"/>
                <w:lang w:eastAsia="lt-LT"/>
              </w:rPr>
            </w:pPr>
          </w:p>
        </w:tc>
      </w:tr>
      <w:tr w:rsidR="00B47408" w14:paraId="4250E393" w14:textId="77777777">
        <w:trPr>
          <w:trHeight w:val="138"/>
        </w:trPr>
        <w:tc>
          <w:tcPr>
            <w:tcW w:w="704" w:type="dxa"/>
            <w:shd w:val="clear" w:color="auto" w:fill="auto"/>
          </w:tcPr>
          <w:p w14:paraId="28BF68C8" w14:textId="77777777" w:rsidR="00B47408" w:rsidRDefault="008A142A">
            <w:pPr>
              <w:tabs>
                <w:tab w:val="left" w:pos="4282"/>
              </w:tabs>
              <w:rPr>
                <w:szCs w:val="24"/>
                <w:lang w:eastAsia="lt-LT"/>
              </w:rPr>
            </w:pPr>
            <w:r>
              <w:rPr>
                <w:szCs w:val="24"/>
                <w:lang w:eastAsia="lt-LT"/>
              </w:rPr>
              <w:t>3.3.</w:t>
            </w:r>
          </w:p>
        </w:tc>
        <w:tc>
          <w:tcPr>
            <w:tcW w:w="6471" w:type="dxa"/>
            <w:shd w:val="clear" w:color="auto" w:fill="auto"/>
          </w:tcPr>
          <w:p w14:paraId="52239819" w14:textId="77777777" w:rsidR="00B47408" w:rsidRDefault="008A142A">
            <w:pPr>
              <w:tabs>
                <w:tab w:val="left" w:pos="4282"/>
              </w:tabs>
              <w:jc w:val="both"/>
              <w:rPr>
                <w:bCs/>
                <w:szCs w:val="24"/>
                <w:lang w:eastAsia="lt-LT"/>
              </w:rPr>
            </w:pPr>
            <w:r>
              <w:rPr>
                <w:bCs/>
                <w:szCs w:val="24"/>
                <w:lang w:eastAsia="lt-LT"/>
              </w:rPr>
              <w:t xml:space="preserve">Ar pareiškėjas / projekto vykdytojas veikia </w:t>
            </w:r>
            <w:r>
              <w:rPr>
                <w:bCs/>
                <w:szCs w:val="24"/>
                <w:lang w:eastAsia="lt-LT"/>
              </w:rPr>
              <w:t>žemės ūkio produktų perdirbimo ir prekybos sektoriuje, kai pagalbos dydis nustatomas pagal iš pirminių gamintojų įsigytų arba atitinkamų įmonių rinkai pateiktų produktų kainą arba kiekį?</w:t>
            </w:r>
          </w:p>
        </w:tc>
        <w:tc>
          <w:tcPr>
            <w:tcW w:w="730" w:type="dxa"/>
            <w:shd w:val="clear" w:color="auto" w:fill="auto"/>
            <w:vAlign w:val="center"/>
          </w:tcPr>
          <w:p w14:paraId="3A8ECFF3" w14:textId="77777777" w:rsidR="00B47408" w:rsidRDefault="008A142A">
            <w:pPr>
              <w:tabs>
                <w:tab w:val="left" w:pos="4282"/>
              </w:tabs>
              <w:rPr>
                <w:szCs w:val="24"/>
                <w:lang w:eastAsia="lt-LT"/>
              </w:rPr>
            </w:pPr>
            <w:r>
              <w:rPr>
                <w:sz w:val="40"/>
                <w:szCs w:val="40"/>
                <w:highlight w:val="lightGray"/>
              </w:rPr>
              <w:t>□</w:t>
            </w:r>
          </w:p>
        </w:tc>
        <w:tc>
          <w:tcPr>
            <w:tcW w:w="708" w:type="dxa"/>
            <w:shd w:val="clear" w:color="auto" w:fill="auto"/>
            <w:vAlign w:val="center"/>
          </w:tcPr>
          <w:p w14:paraId="13CC6117" w14:textId="77777777" w:rsidR="00B47408" w:rsidRDefault="008A142A">
            <w:pPr>
              <w:tabs>
                <w:tab w:val="left" w:pos="4282"/>
              </w:tabs>
              <w:rPr>
                <w:szCs w:val="24"/>
                <w:lang w:eastAsia="lt-LT"/>
              </w:rPr>
            </w:pPr>
            <w:r>
              <w:rPr>
                <w:sz w:val="40"/>
                <w:szCs w:val="40"/>
                <w:highlight w:val="lightGray"/>
              </w:rPr>
              <w:t>□</w:t>
            </w:r>
          </w:p>
        </w:tc>
        <w:tc>
          <w:tcPr>
            <w:tcW w:w="1418" w:type="dxa"/>
            <w:shd w:val="clear" w:color="auto" w:fill="auto"/>
            <w:vAlign w:val="center"/>
          </w:tcPr>
          <w:p w14:paraId="22B57198" w14:textId="77777777" w:rsidR="00B47408" w:rsidRDefault="008A142A">
            <w:pPr>
              <w:tabs>
                <w:tab w:val="left" w:pos="4282"/>
              </w:tabs>
              <w:rPr>
                <w:szCs w:val="24"/>
                <w:lang w:eastAsia="lt-LT"/>
              </w:rPr>
            </w:pPr>
            <w:r>
              <w:rPr>
                <w:sz w:val="40"/>
                <w:szCs w:val="40"/>
                <w:highlight w:val="lightGray"/>
              </w:rPr>
              <w:t>□</w:t>
            </w:r>
          </w:p>
        </w:tc>
        <w:tc>
          <w:tcPr>
            <w:tcW w:w="4961" w:type="dxa"/>
            <w:shd w:val="clear" w:color="auto" w:fill="auto"/>
          </w:tcPr>
          <w:p w14:paraId="25D39D93" w14:textId="77777777" w:rsidR="00B47408" w:rsidRDefault="00B47408">
            <w:pPr>
              <w:tabs>
                <w:tab w:val="left" w:pos="4282"/>
              </w:tabs>
              <w:rPr>
                <w:szCs w:val="24"/>
                <w:lang w:eastAsia="lt-LT"/>
              </w:rPr>
            </w:pPr>
          </w:p>
        </w:tc>
      </w:tr>
      <w:tr w:rsidR="00B47408" w14:paraId="37696856" w14:textId="77777777">
        <w:trPr>
          <w:trHeight w:val="272"/>
        </w:trPr>
        <w:tc>
          <w:tcPr>
            <w:tcW w:w="704" w:type="dxa"/>
            <w:shd w:val="clear" w:color="auto" w:fill="auto"/>
          </w:tcPr>
          <w:p w14:paraId="343749B5" w14:textId="77777777" w:rsidR="00B47408" w:rsidRDefault="008A142A">
            <w:pPr>
              <w:tabs>
                <w:tab w:val="left" w:pos="4282"/>
              </w:tabs>
              <w:rPr>
                <w:szCs w:val="24"/>
                <w:lang w:eastAsia="lt-LT"/>
              </w:rPr>
            </w:pPr>
            <w:r>
              <w:rPr>
                <w:szCs w:val="24"/>
                <w:lang w:eastAsia="lt-LT"/>
              </w:rPr>
              <w:t>3.4.</w:t>
            </w:r>
          </w:p>
        </w:tc>
        <w:tc>
          <w:tcPr>
            <w:tcW w:w="6471" w:type="dxa"/>
            <w:shd w:val="clear" w:color="auto" w:fill="auto"/>
          </w:tcPr>
          <w:p w14:paraId="48136D49" w14:textId="77777777" w:rsidR="00B47408" w:rsidRDefault="008A142A">
            <w:pPr>
              <w:tabs>
                <w:tab w:val="left" w:pos="4282"/>
              </w:tabs>
              <w:jc w:val="both"/>
              <w:rPr>
                <w:bCs/>
                <w:szCs w:val="24"/>
                <w:lang w:eastAsia="lt-LT"/>
              </w:rPr>
            </w:pPr>
            <w:r>
              <w:rPr>
                <w:bCs/>
                <w:szCs w:val="24"/>
                <w:lang w:eastAsia="lt-LT"/>
              </w:rPr>
              <w:t>Ar pareiškėjas / projekto vykdytojas veikia žemės ūkio p</w:t>
            </w:r>
            <w:r>
              <w:rPr>
                <w:bCs/>
                <w:szCs w:val="24"/>
                <w:lang w:eastAsia="lt-LT"/>
              </w:rPr>
              <w:t>roduktų perdirbimo ir prekybos sektoriuje, kai pagalba priklauso nuo to, ar bus iš dalies arba visa perduota pirminiams gamintojams?</w:t>
            </w:r>
          </w:p>
        </w:tc>
        <w:tc>
          <w:tcPr>
            <w:tcW w:w="730" w:type="dxa"/>
            <w:shd w:val="clear" w:color="auto" w:fill="auto"/>
            <w:vAlign w:val="center"/>
          </w:tcPr>
          <w:p w14:paraId="2C545CC4" w14:textId="77777777" w:rsidR="00B47408" w:rsidRDefault="008A142A">
            <w:pPr>
              <w:tabs>
                <w:tab w:val="left" w:pos="4282"/>
              </w:tabs>
              <w:rPr>
                <w:szCs w:val="24"/>
                <w:lang w:eastAsia="lt-LT"/>
              </w:rPr>
            </w:pPr>
            <w:r>
              <w:rPr>
                <w:sz w:val="40"/>
                <w:szCs w:val="40"/>
                <w:highlight w:val="lightGray"/>
              </w:rPr>
              <w:t>□</w:t>
            </w:r>
          </w:p>
        </w:tc>
        <w:tc>
          <w:tcPr>
            <w:tcW w:w="708" w:type="dxa"/>
            <w:shd w:val="clear" w:color="auto" w:fill="auto"/>
            <w:vAlign w:val="center"/>
          </w:tcPr>
          <w:p w14:paraId="3B779D7A" w14:textId="77777777" w:rsidR="00B47408" w:rsidRDefault="008A142A">
            <w:pPr>
              <w:tabs>
                <w:tab w:val="left" w:pos="4282"/>
              </w:tabs>
              <w:rPr>
                <w:szCs w:val="24"/>
                <w:lang w:eastAsia="lt-LT"/>
              </w:rPr>
            </w:pPr>
            <w:r>
              <w:rPr>
                <w:sz w:val="40"/>
                <w:szCs w:val="40"/>
                <w:highlight w:val="lightGray"/>
              </w:rPr>
              <w:t>□</w:t>
            </w:r>
          </w:p>
        </w:tc>
        <w:tc>
          <w:tcPr>
            <w:tcW w:w="1418" w:type="dxa"/>
            <w:shd w:val="clear" w:color="auto" w:fill="auto"/>
            <w:vAlign w:val="center"/>
          </w:tcPr>
          <w:p w14:paraId="76E115BA" w14:textId="77777777" w:rsidR="00B47408" w:rsidRDefault="008A142A">
            <w:pPr>
              <w:tabs>
                <w:tab w:val="left" w:pos="4282"/>
              </w:tabs>
              <w:rPr>
                <w:szCs w:val="24"/>
                <w:lang w:eastAsia="lt-LT"/>
              </w:rPr>
            </w:pPr>
            <w:r>
              <w:rPr>
                <w:sz w:val="40"/>
                <w:szCs w:val="40"/>
                <w:highlight w:val="lightGray"/>
              </w:rPr>
              <w:t>□</w:t>
            </w:r>
          </w:p>
        </w:tc>
        <w:tc>
          <w:tcPr>
            <w:tcW w:w="4961" w:type="dxa"/>
            <w:shd w:val="clear" w:color="auto" w:fill="auto"/>
          </w:tcPr>
          <w:p w14:paraId="340B7A8E" w14:textId="77777777" w:rsidR="00B47408" w:rsidRDefault="00B47408">
            <w:pPr>
              <w:tabs>
                <w:tab w:val="left" w:pos="4282"/>
              </w:tabs>
              <w:rPr>
                <w:szCs w:val="24"/>
                <w:lang w:eastAsia="lt-LT"/>
              </w:rPr>
            </w:pPr>
          </w:p>
        </w:tc>
      </w:tr>
      <w:tr w:rsidR="00B47408" w14:paraId="36A54FBB" w14:textId="77777777">
        <w:trPr>
          <w:trHeight w:val="275"/>
        </w:trPr>
        <w:tc>
          <w:tcPr>
            <w:tcW w:w="704" w:type="dxa"/>
            <w:shd w:val="clear" w:color="auto" w:fill="auto"/>
          </w:tcPr>
          <w:p w14:paraId="61D48168" w14:textId="77777777" w:rsidR="00B47408" w:rsidRDefault="008A142A">
            <w:pPr>
              <w:tabs>
                <w:tab w:val="left" w:pos="4282"/>
              </w:tabs>
              <w:rPr>
                <w:szCs w:val="24"/>
                <w:lang w:eastAsia="lt-LT"/>
              </w:rPr>
            </w:pPr>
            <w:r>
              <w:rPr>
                <w:szCs w:val="24"/>
                <w:lang w:eastAsia="lt-LT"/>
              </w:rPr>
              <w:t>3.5.</w:t>
            </w:r>
          </w:p>
        </w:tc>
        <w:tc>
          <w:tcPr>
            <w:tcW w:w="6471" w:type="dxa"/>
            <w:shd w:val="clear" w:color="auto" w:fill="auto"/>
          </w:tcPr>
          <w:p w14:paraId="30756EA4" w14:textId="77777777" w:rsidR="00B47408" w:rsidRDefault="008A142A">
            <w:pPr>
              <w:tabs>
                <w:tab w:val="left" w:pos="4282"/>
              </w:tabs>
              <w:jc w:val="both"/>
              <w:rPr>
                <w:bCs/>
                <w:szCs w:val="24"/>
                <w:lang w:eastAsia="lt-LT"/>
              </w:rPr>
            </w:pPr>
            <w:r>
              <w:rPr>
                <w:bCs/>
                <w:szCs w:val="24"/>
                <w:lang w:eastAsia="lt-LT"/>
              </w:rPr>
              <w:t xml:space="preserve">Ar pareiškėjas / projekto vykdytojas vykdo su eksportu susijusią veiklą trečiosiose valstybėse arba </w:t>
            </w:r>
            <w:r>
              <w:rPr>
                <w:bCs/>
                <w:szCs w:val="24"/>
                <w:lang w:eastAsia="lt-LT"/>
              </w:rPr>
              <w:t>Europos Sąjungos valstybėse narėse (t. y. veikla tiesiogiai susijusi su eksportuojamais kiekiais, platinimo tinklo kūrimu bei veikla arba kitomis einamosiomis išlaidomis, susijusiomis su eksporto veikla)?</w:t>
            </w:r>
          </w:p>
        </w:tc>
        <w:tc>
          <w:tcPr>
            <w:tcW w:w="730" w:type="dxa"/>
            <w:shd w:val="clear" w:color="auto" w:fill="auto"/>
            <w:vAlign w:val="center"/>
          </w:tcPr>
          <w:p w14:paraId="242246B9" w14:textId="77777777" w:rsidR="00B47408" w:rsidRDefault="008A142A">
            <w:pPr>
              <w:tabs>
                <w:tab w:val="left" w:pos="4282"/>
              </w:tabs>
              <w:rPr>
                <w:szCs w:val="24"/>
                <w:lang w:eastAsia="lt-LT"/>
              </w:rPr>
            </w:pPr>
            <w:r>
              <w:rPr>
                <w:sz w:val="40"/>
                <w:szCs w:val="40"/>
                <w:highlight w:val="lightGray"/>
              </w:rPr>
              <w:t>□</w:t>
            </w:r>
          </w:p>
        </w:tc>
        <w:tc>
          <w:tcPr>
            <w:tcW w:w="708" w:type="dxa"/>
            <w:shd w:val="clear" w:color="auto" w:fill="auto"/>
            <w:vAlign w:val="center"/>
          </w:tcPr>
          <w:p w14:paraId="51FFE313" w14:textId="77777777" w:rsidR="00B47408" w:rsidRDefault="008A142A">
            <w:pPr>
              <w:tabs>
                <w:tab w:val="left" w:pos="4282"/>
              </w:tabs>
              <w:rPr>
                <w:szCs w:val="24"/>
                <w:lang w:eastAsia="lt-LT"/>
              </w:rPr>
            </w:pPr>
            <w:r>
              <w:rPr>
                <w:sz w:val="40"/>
                <w:szCs w:val="40"/>
                <w:highlight w:val="lightGray"/>
              </w:rPr>
              <w:t>□</w:t>
            </w:r>
          </w:p>
        </w:tc>
        <w:tc>
          <w:tcPr>
            <w:tcW w:w="1418" w:type="dxa"/>
            <w:shd w:val="clear" w:color="auto" w:fill="auto"/>
            <w:vAlign w:val="center"/>
          </w:tcPr>
          <w:p w14:paraId="60B72EC3" w14:textId="77777777" w:rsidR="00B47408" w:rsidRDefault="008A142A">
            <w:pPr>
              <w:tabs>
                <w:tab w:val="left" w:pos="4282"/>
              </w:tabs>
              <w:rPr>
                <w:szCs w:val="24"/>
                <w:lang w:eastAsia="lt-LT"/>
              </w:rPr>
            </w:pPr>
            <w:r>
              <w:rPr>
                <w:sz w:val="40"/>
                <w:szCs w:val="40"/>
                <w:highlight w:val="lightGray"/>
              </w:rPr>
              <w:t>□</w:t>
            </w:r>
          </w:p>
        </w:tc>
        <w:tc>
          <w:tcPr>
            <w:tcW w:w="4961" w:type="dxa"/>
            <w:shd w:val="clear" w:color="auto" w:fill="auto"/>
          </w:tcPr>
          <w:p w14:paraId="6E89C707" w14:textId="77777777" w:rsidR="00B47408" w:rsidRDefault="00B47408">
            <w:pPr>
              <w:tabs>
                <w:tab w:val="left" w:pos="4282"/>
              </w:tabs>
              <w:rPr>
                <w:szCs w:val="24"/>
                <w:lang w:eastAsia="lt-LT"/>
              </w:rPr>
            </w:pPr>
          </w:p>
        </w:tc>
      </w:tr>
      <w:tr w:rsidR="00B47408" w14:paraId="5C558CD2" w14:textId="77777777">
        <w:trPr>
          <w:trHeight w:val="338"/>
        </w:trPr>
        <w:tc>
          <w:tcPr>
            <w:tcW w:w="704" w:type="dxa"/>
            <w:shd w:val="clear" w:color="auto" w:fill="auto"/>
          </w:tcPr>
          <w:p w14:paraId="7EF079E5" w14:textId="77777777" w:rsidR="00B47408" w:rsidRDefault="008A142A">
            <w:pPr>
              <w:tabs>
                <w:tab w:val="left" w:pos="4282"/>
              </w:tabs>
              <w:rPr>
                <w:szCs w:val="24"/>
                <w:lang w:eastAsia="lt-LT"/>
              </w:rPr>
            </w:pPr>
            <w:r>
              <w:rPr>
                <w:szCs w:val="24"/>
                <w:lang w:eastAsia="lt-LT"/>
              </w:rPr>
              <w:t>3.6.</w:t>
            </w:r>
          </w:p>
        </w:tc>
        <w:tc>
          <w:tcPr>
            <w:tcW w:w="6471" w:type="dxa"/>
            <w:shd w:val="clear" w:color="auto" w:fill="auto"/>
          </w:tcPr>
          <w:p w14:paraId="6A813289" w14:textId="77777777" w:rsidR="00B47408" w:rsidRDefault="008A142A">
            <w:pPr>
              <w:tabs>
                <w:tab w:val="left" w:pos="4282"/>
              </w:tabs>
              <w:jc w:val="both"/>
              <w:rPr>
                <w:bCs/>
                <w:szCs w:val="24"/>
                <w:lang w:eastAsia="lt-LT"/>
              </w:rPr>
            </w:pPr>
            <w:r>
              <w:rPr>
                <w:bCs/>
                <w:szCs w:val="24"/>
                <w:lang w:eastAsia="lt-LT"/>
              </w:rPr>
              <w:t xml:space="preserve">Ar pareiškėjui / projekto </w:t>
            </w:r>
            <w:r>
              <w:rPr>
                <w:bCs/>
                <w:szCs w:val="24"/>
                <w:lang w:eastAsia="lt-LT"/>
              </w:rPr>
              <w:t>vykdytojui teikiama pagalba priklauso nuo to, ar daugiau vartojama vietinių nei importuotų prekių?</w:t>
            </w:r>
          </w:p>
        </w:tc>
        <w:tc>
          <w:tcPr>
            <w:tcW w:w="730" w:type="dxa"/>
            <w:shd w:val="clear" w:color="auto" w:fill="auto"/>
            <w:vAlign w:val="center"/>
          </w:tcPr>
          <w:p w14:paraId="797CA4C8" w14:textId="77777777" w:rsidR="00B47408" w:rsidRDefault="008A142A">
            <w:pPr>
              <w:tabs>
                <w:tab w:val="left" w:pos="4282"/>
              </w:tabs>
              <w:rPr>
                <w:szCs w:val="24"/>
                <w:lang w:eastAsia="lt-LT"/>
              </w:rPr>
            </w:pPr>
            <w:r>
              <w:rPr>
                <w:sz w:val="40"/>
                <w:szCs w:val="40"/>
                <w:highlight w:val="lightGray"/>
              </w:rPr>
              <w:t>□</w:t>
            </w:r>
          </w:p>
        </w:tc>
        <w:tc>
          <w:tcPr>
            <w:tcW w:w="708" w:type="dxa"/>
            <w:shd w:val="clear" w:color="auto" w:fill="auto"/>
            <w:vAlign w:val="center"/>
          </w:tcPr>
          <w:p w14:paraId="3DCA85E4" w14:textId="77777777" w:rsidR="00B47408" w:rsidRDefault="008A142A">
            <w:pPr>
              <w:tabs>
                <w:tab w:val="left" w:pos="4282"/>
              </w:tabs>
              <w:rPr>
                <w:szCs w:val="24"/>
                <w:lang w:eastAsia="lt-LT"/>
              </w:rPr>
            </w:pPr>
            <w:r>
              <w:rPr>
                <w:sz w:val="40"/>
                <w:szCs w:val="40"/>
                <w:highlight w:val="lightGray"/>
              </w:rPr>
              <w:t>□</w:t>
            </w:r>
          </w:p>
        </w:tc>
        <w:tc>
          <w:tcPr>
            <w:tcW w:w="1418" w:type="dxa"/>
            <w:shd w:val="clear" w:color="auto" w:fill="auto"/>
            <w:vAlign w:val="center"/>
          </w:tcPr>
          <w:p w14:paraId="1D7F51C6" w14:textId="77777777" w:rsidR="00B47408" w:rsidRDefault="008A142A">
            <w:pPr>
              <w:tabs>
                <w:tab w:val="left" w:pos="4282"/>
              </w:tabs>
              <w:rPr>
                <w:szCs w:val="24"/>
                <w:lang w:eastAsia="lt-LT"/>
              </w:rPr>
            </w:pPr>
            <w:r>
              <w:rPr>
                <w:sz w:val="40"/>
                <w:szCs w:val="40"/>
                <w:highlight w:val="lightGray"/>
              </w:rPr>
              <w:t>□</w:t>
            </w:r>
          </w:p>
        </w:tc>
        <w:tc>
          <w:tcPr>
            <w:tcW w:w="4961" w:type="dxa"/>
            <w:shd w:val="clear" w:color="auto" w:fill="auto"/>
          </w:tcPr>
          <w:p w14:paraId="3870D985" w14:textId="77777777" w:rsidR="00B47408" w:rsidRDefault="00B47408">
            <w:pPr>
              <w:tabs>
                <w:tab w:val="left" w:pos="4282"/>
              </w:tabs>
              <w:rPr>
                <w:szCs w:val="24"/>
                <w:lang w:eastAsia="lt-LT"/>
              </w:rPr>
            </w:pPr>
          </w:p>
        </w:tc>
      </w:tr>
      <w:tr w:rsidR="00B47408" w14:paraId="691C2873" w14:textId="77777777">
        <w:trPr>
          <w:trHeight w:val="1903"/>
        </w:trPr>
        <w:tc>
          <w:tcPr>
            <w:tcW w:w="704" w:type="dxa"/>
            <w:shd w:val="clear" w:color="auto" w:fill="auto"/>
          </w:tcPr>
          <w:p w14:paraId="59083565" w14:textId="77777777" w:rsidR="00B47408" w:rsidRDefault="008A142A">
            <w:pPr>
              <w:tabs>
                <w:tab w:val="left" w:pos="4282"/>
              </w:tabs>
              <w:rPr>
                <w:szCs w:val="24"/>
                <w:lang w:eastAsia="lt-LT"/>
              </w:rPr>
            </w:pPr>
            <w:r>
              <w:rPr>
                <w:szCs w:val="24"/>
                <w:lang w:eastAsia="lt-LT"/>
              </w:rPr>
              <w:t>3.7.</w:t>
            </w:r>
          </w:p>
        </w:tc>
        <w:tc>
          <w:tcPr>
            <w:tcW w:w="6471" w:type="dxa"/>
            <w:shd w:val="clear" w:color="auto" w:fill="auto"/>
          </w:tcPr>
          <w:p w14:paraId="2AF54D1E" w14:textId="77777777" w:rsidR="00B47408" w:rsidRDefault="008A142A">
            <w:pPr>
              <w:tabs>
                <w:tab w:val="left" w:pos="4282"/>
              </w:tabs>
              <w:jc w:val="both"/>
              <w:rPr>
                <w:bCs/>
                <w:szCs w:val="24"/>
                <w:lang w:eastAsia="lt-LT"/>
              </w:rPr>
            </w:pPr>
            <w:r>
              <w:rPr>
                <w:bCs/>
                <w:szCs w:val="24"/>
                <w:lang w:eastAsia="lt-LT"/>
              </w:rPr>
              <w:t xml:space="preserve">Jei pareiškėjas / projekto vykdytojas vykdo veiklą šio priedo 3.1–3.4 papunkčiuose nurodytuose sektoriuose, tačiau kartu bent viename sektoriuje, kuriam taikomas </w:t>
            </w:r>
            <w:r>
              <w:rPr>
                <w:bCs/>
                <w:i/>
                <w:szCs w:val="24"/>
                <w:lang w:eastAsia="lt-LT"/>
              </w:rPr>
              <w:t>de minimis</w:t>
            </w:r>
            <w:r>
              <w:rPr>
                <w:bCs/>
                <w:szCs w:val="24"/>
                <w:lang w:eastAsia="lt-LT"/>
              </w:rPr>
              <w:t xml:space="preserve"> reglamentas, ir šiam sektoriui pagalba teikiama, ar užtikrinama, kad tinkamomis pri</w:t>
            </w:r>
            <w:r>
              <w:rPr>
                <w:bCs/>
                <w:szCs w:val="24"/>
                <w:lang w:eastAsia="lt-LT"/>
              </w:rPr>
              <w:t xml:space="preserve">emonėmis, kaip antai atskiriant veiklos sritis ar sąnaudas, kad veiklai tuose sektoriuose, kuriems </w:t>
            </w:r>
            <w:r>
              <w:rPr>
                <w:bCs/>
                <w:i/>
                <w:szCs w:val="24"/>
                <w:lang w:eastAsia="lt-LT"/>
              </w:rPr>
              <w:t>de minimis</w:t>
            </w:r>
            <w:r>
              <w:rPr>
                <w:bCs/>
                <w:szCs w:val="24"/>
                <w:lang w:eastAsia="lt-LT"/>
              </w:rPr>
              <w:t xml:space="preserve"> reglamentas netaikomas, nebūtų teikiama </w:t>
            </w:r>
            <w:r>
              <w:rPr>
                <w:bCs/>
                <w:i/>
                <w:szCs w:val="24"/>
                <w:lang w:eastAsia="lt-LT"/>
              </w:rPr>
              <w:t>de minimis</w:t>
            </w:r>
            <w:r>
              <w:rPr>
                <w:bCs/>
                <w:szCs w:val="24"/>
                <w:lang w:eastAsia="lt-LT"/>
              </w:rPr>
              <w:t xml:space="preserve"> pagalba, kuri teikiama pagal </w:t>
            </w:r>
            <w:r>
              <w:rPr>
                <w:bCs/>
                <w:i/>
                <w:szCs w:val="24"/>
                <w:lang w:eastAsia="lt-LT"/>
              </w:rPr>
              <w:t>de minimis</w:t>
            </w:r>
            <w:r>
              <w:rPr>
                <w:bCs/>
                <w:szCs w:val="24"/>
                <w:lang w:eastAsia="lt-LT"/>
              </w:rPr>
              <w:t xml:space="preserve"> reglamentą? </w:t>
            </w:r>
            <w:r>
              <w:rPr>
                <w:bCs/>
                <w:i/>
                <w:szCs w:val="24"/>
                <w:lang w:eastAsia="lt-LT"/>
              </w:rPr>
              <w:t>(Jei taikoma.)</w:t>
            </w:r>
          </w:p>
        </w:tc>
        <w:tc>
          <w:tcPr>
            <w:tcW w:w="730" w:type="dxa"/>
            <w:shd w:val="clear" w:color="auto" w:fill="auto"/>
            <w:vAlign w:val="center"/>
          </w:tcPr>
          <w:p w14:paraId="1F9C412E" w14:textId="77777777" w:rsidR="00B47408" w:rsidRDefault="008A142A">
            <w:pPr>
              <w:tabs>
                <w:tab w:val="left" w:pos="4282"/>
              </w:tabs>
              <w:rPr>
                <w:szCs w:val="24"/>
                <w:lang w:eastAsia="lt-LT"/>
              </w:rPr>
            </w:pPr>
            <w:r>
              <w:rPr>
                <w:sz w:val="40"/>
                <w:szCs w:val="40"/>
                <w:highlight w:val="lightGray"/>
              </w:rPr>
              <w:t>□</w:t>
            </w:r>
          </w:p>
        </w:tc>
        <w:tc>
          <w:tcPr>
            <w:tcW w:w="708" w:type="dxa"/>
            <w:shd w:val="clear" w:color="auto" w:fill="auto"/>
            <w:vAlign w:val="center"/>
          </w:tcPr>
          <w:p w14:paraId="487D4DEA" w14:textId="77777777" w:rsidR="00B47408" w:rsidRDefault="008A142A">
            <w:pPr>
              <w:tabs>
                <w:tab w:val="left" w:pos="4282"/>
              </w:tabs>
              <w:rPr>
                <w:szCs w:val="24"/>
                <w:lang w:eastAsia="lt-LT"/>
              </w:rPr>
            </w:pPr>
            <w:r>
              <w:rPr>
                <w:sz w:val="40"/>
                <w:szCs w:val="40"/>
                <w:highlight w:val="lightGray"/>
              </w:rPr>
              <w:t>□</w:t>
            </w:r>
          </w:p>
        </w:tc>
        <w:tc>
          <w:tcPr>
            <w:tcW w:w="1418" w:type="dxa"/>
            <w:shd w:val="clear" w:color="auto" w:fill="auto"/>
            <w:vAlign w:val="center"/>
          </w:tcPr>
          <w:p w14:paraId="0A22D96F" w14:textId="77777777" w:rsidR="00B47408" w:rsidRDefault="008A142A">
            <w:pPr>
              <w:tabs>
                <w:tab w:val="left" w:pos="4282"/>
              </w:tabs>
              <w:rPr>
                <w:szCs w:val="24"/>
                <w:lang w:eastAsia="lt-LT"/>
              </w:rPr>
            </w:pPr>
            <w:r>
              <w:rPr>
                <w:sz w:val="40"/>
                <w:szCs w:val="40"/>
                <w:highlight w:val="lightGray"/>
              </w:rPr>
              <w:t>□</w:t>
            </w:r>
          </w:p>
        </w:tc>
        <w:tc>
          <w:tcPr>
            <w:tcW w:w="4961" w:type="dxa"/>
            <w:shd w:val="clear" w:color="auto" w:fill="auto"/>
          </w:tcPr>
          <w:p w14:paraId="75FC3F7A" w14:textId="77777777" w:rsidR="00B47408" w:rsidRDefault="00B47408">
            <w:pPr>
              <w:tabs>
                <w:tab w:val="left" w:pos="4282"/>
              </w:tabs>
              <w:rPr>
                <w:szCs w:val="24"/>
                <w:lang w:eastAsia="lt-LT"/>
              </w:rPr>
            </w:pPr>
          </w:p>
        </w:tc>
      </w:tr>
      <w:tr w:rsidR="00B47408" w14:paraId="6196A20F" w14:textId="77777777">
        <w:trPr>
          <w:trHeight w:val="505"/>
        </w:trPr>
        <w:tc>
          <w:tcPr>
            <w:tcW w:w="704" w:type="dxa"/>
            <w:shd w:val="clear" w:color="auto" w:fill="auto"/>
          </w:tcPr>
          <w:p w14:paraId="7848AACD" w14:textId="77777777" w:rsidR="00B47408" w:rsidRDefault="008A142A">
            <w:pPr>
              <w:tabs>
                <w:tab w:val="left" w:pos="4282"/>
              </w:tabs>
              <w:rPr>
                <w:szCs w:val="24"/>
                <w:lang w:eastAsia="lt-LT"/>
              </w:rPr>
            </w:pPr>
            <w:r>
              <w:rPr>
                <w:szCs w:val="24"/>
                <w:lang w:eastAsia="lt-LT"/>
              </w:rPr>
              <w:t>3.8.</w:t>
            </w:r>
          </w:p>
        </w:tc>
        <w:tc>
          <w:tcPr>
            <w:tcW w:w="6471" w:type="dxa"/>
            <w:shd w:val="clear" w:color="auto" w:fill="auto"/>
          </w:tcPr>
          <w:p w14:paraId="16CD7150" w14:textId="77777777" w:rsidR="00B47408" w:rsidRDefault="008A142A">
            <w:pPr>
              <w:tabs>
                <w:tab w:val="left" w:pos="4282"/>
              </w:tabs>
              <w:jc w:val="both"/>
              <w:rPr>
                <w:bCs/>
                <w:szCs w:val="24"/>
                <w:lang w:eastAsia="lt-LT"/>
              </w:rPr>
            </w:pPr>
            <w:r>
              <w:rPr>
                <w:bCs/>
                <w:szCs w:val="24"/>
                <w:lang w:eastAsia="lt-LT"/>
              </w:rPr>
              <w:t xml:space="preserve">Ar </w:t>
            </w:r>
            <w:r>
              <w:rPr>
                <w:bCs/>
                <w:szCs w:val="24"/>
                <w:lang w:eastAsia="lt-LT"/>
              </w:rPr>
              <w:t>pagalba yra (bus) naudojama krovinių vežimo keliais transporto priemonėms įsigyti?</w:t>
            </w:r>
          </w:p>
        </w:tc>
        <w:tc>
          <w:tcPr>
            <w:tcW w:w="730" w:type="dxa"/>
            <w:shd w:val="clear" w:color="auto" w:fill="auto"/>
            <w:vAlign w:val="center"/>
          </w:tcPr>
          <w:p w14:paraId="6280C0D5" w14:textId="77777777" w:rsidR="00B47408" w:rsidRDefault="008A142A">
            <w:pPr>
              <w:tabs>
                <w:tab w:val="left" w:pos="4282"/>
              </w:tabs>
              <w:rPr>
                <w:szCs w:val="24"/>
                <w:lang w:eastAsia="lt-LT"/>
              </w:rPr>
            </w:pPr>
            <w:r>
              <w:rPr>
                <w:sz w:val="40"/>
                <w:szCs w:val="40"/>
                <w:highlight w:val="lightGray"/>
              </w:rPr>
              <w:t>□</w:t>
            </w:r>
          </w:p>
        </w:tc>
        <w:tc>
          <w:tcPr>
            <w:tcW w:w="708" w:type="dxa"/>
            <w:shd w:val="clear" w:color="auto" w:fill="auto"/>
            <w:vAlign w:val="center"/>
          </w:tcPr>
          <w:p w14:paraId="0072A31E" w14:textId="77777777" w:rsidR="00B47408" w:rsidRDefault="008A142A">
            <w:pPr>
              <w:tabs>
                <w:tab w:val="left" w:pos="4282"/>
              </w:tabs>
              <w:rPr>
                <w:szCs w:val="24"/>
                <w:lang w:eastAsia="lt-LT"/>
              </w:rPr>
            </w:pPr>
            <w:r>
              <w:rPr>
                <w:sz w:val="40"/>
                <w:szCs w:val="40"/>
                <w:highlight w:val="lightGray"/>
              </w:rPr>
              <w:t>□</w:t>
            </w:r>
          </w:p>
        </w:tc>
        <w:tc>
          <w:tcPr>
            <w:tcW w:w="1418" w:type="dxa"/>
            <w:shd w:val="clear" w:color="auto" w:fill="auto"/>
            <w:vAlign w:val="center"/>
          </w:tcPr>
          <w:p w14:paraId="48E8736A" w14:textId="77777777" w:rsidR="00B47408" w:rsidRDefault="008A142A">
            <w:pPr>
              <w:tabs>
                <w:tab w:val="left" w:pos="4282"/>
              </w:tabs>
              <w:rPr>
                <w:szCs w:val="24"/>
                <w:lang w:eastAsia="lt-LT"/>
              </w:rPr>
            </w:pPr>
            <w:r>
              <w:rPr>
                <w:sz w:val="40"/>
                <w:szCs w:val="40"/>
                <w:highlight w:val="lightGray"/>
              </w:rPr>
              <w:t>□</w:t>
            </w:r>
          </w:p>
        </w:tc>
        <w:tc>
          <w:tcPr>
            <w:tcW w:w="4961" w:type="dxa"/>
            <w:shd w:val="clear" w:color="auto" w:fill="auto"/>
          </w:tcPr>
          <w:p w14:paraId="18A08839" w14:textId="77777777" w:rsidR="00B47408" w:rsidRDefault="00B47408">
            <w:pPr>
              <w:tabs>
                <w:tab w:val="left" w:pos="4282"/>
              </w:tabs>
              <w:rPr>
                <w:szCs w:val="24"/>
                <w:lang w:eastAsia="lt-LT"/>
              </w:rPr>
            </w:pPr>
          </w:p>
        </w:tc>
      </w:tr>
      <w:tr w:rsidR="00B47408" w14:paraId="63F7D83A" w14:textId="77777777">
        <w:trPr>
          <w:trHeight w:val="1026"/>
        </w:trPr>
        <w:tc>
          <w:tcPr>
            <w:tcW w:w="704" w:type="dxa"/>
            <w:shd w:val="clear" w:color="auto" w:fill="auto"/>
          </w:tcPr>
          <w:p w14:paraId="6AD411DB" w14:textId="77777777" w:rsidR="00B47408" w:rsidRDefault="008A142A">
            <w:pPr>
              <w:tabs>
                <w:tab w:val="left" w:pos="4282"/>
              </w:tabs>
              <w:rPr>
                <w:szCs w:val="24"/>
                <w:lang w:eastAsia="lt-LT"/>
              </w:rPr>
            </w:pPr>
            <w:r>
              <w:rPr>
                <w:szCs w:val="24"/>
                <w:lang w:eastAsia="lt-LT"/>
              </w:rPr>
              <w:t>3.9.</w:t>
            </w:r>
          </w:p>
        </w:tc>
        <w:tc>
          <w:tcPr>
            <w:tcW w:w="6471" w:type="dxa"/>
            <w:shd w:val="clear" w:color="auto" w:fill="auto"/>
          </w:tcPr>
          <w:p w14:paraId="64BDFACA" w14:textId="77777777" w:rsidR="00B47408" w:rsidRDefault="008A142A">
            <w:pPr>
              <w:tabs>
                <w:tab w:val="left" w:pos="4282"/>
              </w:tabs>
              <w:jc w:val="both"/>
              <w:rPr>
                <w:bCs/>
                <w:szCs w:val="24"/>
                <w:lang w:eastAsia="lt-LT"/>
              </w:rPr>
            </w:pPr>
            <w:r>
              <w:rPr>
                <w:bCs/>
                <w:szCs w:val="24"/>
                <w:lang w:eastAsia="lt-LT"/>
              </w:rPr>
              <w:t xml:space="preserve">Ar bendra vienai įmonei, kaip ji apibrėžta </w:t>
            </w:r>
            <w:r>
              <w:rPr>
                <w:bCs/>
                <w:i/>
                <w:szCs w:val="24"/>
                <w:lang w:eastAsia="lt-LT"/>
              </w:rPr>
              <w:t>de minimis</w:t>
            </w:r>
            <w:r>
              <w:rPr>
                <w:bCs/>
                <w:szCs w:val="24"/>
                <w:lang w:eastAsia="lt-LT"/>
              </w:rPr>
              <w:t xml:space="preserve"> reglamente, suteikta </w:t>
            </w:r>
            <w:r>
              <w:rPr>
                <w:bCs/>
                <w:i/>
                <w:szCs w:val="24"/>
                <w:lang w:eastAsia="lt-LT"/>
              </w:rPr>
              <w:t>de minimis</w:t>
            </w:r>
            <w:r>
              <w:rPr>
                <w:bCs/>
                <w:szCs w:val="24"/>
                <w:lang w:eastAsia="lt-LT"/>
              </w:rPr>
              <w:t xml:space="preserve"> pagalbos suma Lietuvos Respublikoje neviršija (ar konkrečiu atveju viršys suteikus </w:t>
            </w:r>
            <w:r>
              <w:rPr>
                <w:bCs/>
                <w:i/>
                <w:szCs w:val="24"/>
                <w:lang w:eastAsia="lt-LT"/>
              </w:rPr>
              <w:t>de minimis</w:t>
            </w:r>
            <w:r>
              <w:rPr>
                <w:bCs/>
                <w:szCs w:val="24"/>
                <w:lang w:eastAsia="lt-LT"/>
              </w:rPr>
              <w:t xml:space="preserve"> pagalbą) 200 000 Eur (dviejų šimtų tūkstančių eurų) per bet kurį trejų finansinių metų laikotarpį?</w:t>
            </w:r>
          </w:p>
        </w:tc>
        <w:tc>
          <w:tcPr>
            <w:tcW w:w="730" w:type="dxa"/>
            <w:shd w:val="clear" w:color="auto" w:fill="auto"/>
            <w:vAlign w:val="center"/>
          </w:tcPr>
          <w:p w14:paraId="674AF784" w14:textId="77777777" w:rsidR="00B47408" w:rsidRDefault="008A142A">
            <w:pPr>
              <w:tabs>
                <w:tab w:val="left" w:pos="4282"/>
              </w:tabs>
              <w:rPr>
                <w:szCs w:val="24"/>
                <w:lang w:eastAsia="lt-LT"/>
              </w:rPr>
            </w:pPr>
            <w:r>
              <w:rPr>
                <w:sz w:val="40"/>
                <w:szCs w:val="40"/>
                <w:highlight w:val="lightGray"/>
              </w:rPr>
              <w:t>□</w:t>
            </w:r>
          </w:p>
        </w:tc>
        <w:tc>
          <w:tcPr>
            <w:tcW w:w="708" w:type="dxa"/>
            <w:shd w:val="clear" w:color="auto" w:fill="auto"/>
            <w:vAlign w:val="center"/>
          </w:tcPr>
          <w:p w14:paraId="42065E84" w14:textId="77777777" w:rsidR="00B47408" w:rsidRDefault="008A142A">
            <w:pPr>
              <w:tabs>
                <w:tab w:val="left" w:pos="4282"/>
              </w:tabs>
              <w:rPr>
                <w:szCs w:val="24"/>
                <w:lang w:eastAsia="lt-LT"/>
              </w:rPr>
            </w:pPr>
            <w:r>
              <w:rPr>
                <w:sz w:val="40"/>
                <w:szCs w:val="40"/>
                <w:highlight w:val="lightGray"/>
              </w:rPr>
              <w:t>□</w:t>
            </w:r>
          </w:p>
        </w:tc>
        <w:tc>
          <w:tcPr>
            <w:tcW w:w="1418" w:type="dxa"/>
            <w:shd w:val="clear" w:color="auto" w:fill="auto"/>
            <w:vAlign w:val="center"/>
          </w:tcPr>
          <w:p w14:paraId="0964C672" w14:textId="77777777" w:rsidR="00B47408" w:rsidRDefault="008A142A">
            <w:pPr>
              <w:tabs>
                <w:tab w:val="left" w:pos="4282"/>
              </w:tabs>
              <w:rPr>
                <w:szCs w:val="24"/>
                <w:lang w:eastAsia="lt-LT"/>
              </w:rPr>
            </w:pPr>
            <w:r>
              <w:rPr>
                <w:sz w:val="40"/>
                <w:szCs w:val="40"/>
                <w:highlight w:val="lightGray"/>
              </w:rPr>
              <w:t>□</w:t>
            </w:r>
          </w:p>
        </w:tc>
        <w:tc>
          <w:tcPr>
            <w:tcW w:w="4961" w:type="dxa"/>
            <w:shd w:val="clear" w:color="auto" w:fill="auto"/>
          </w:tcPr>
          <w:p w14:paraId="7A1DCABE" w14:textId="77777777" w:rsidR="00B47408" w:rsidRDefault="00B47408">
            <w:pPr>
              <w:tabs>
                <w:tab w:val="left" w:pos="4282"/>
              </w:tabs>
              <w:rPr>
                <w:i/>
                <w:szCs w:val="24"/>
                <w:lang w:eastAsia="lt-LT"/>
              </w:rPr>
            </w:pPr>
          </w:p>
        </w:tc>
      </w:tr>
      <w:tr w:rsidR="00B47408" w14:paraId="318DCA65" w14:textId="77777777">
        <w:trPr>
          <w:trHeight w:val="1779"/>
        </w:trPr>
        <w:tc>
          <w:tcPr>
            <w:tcW w:w="704" w:type="dxa"/>
            <w:shd w:val="clear" w:color="auto" w:fill="auto"/>
          </w:tcPr>
          <w:p w14:paraId="362F16FE" w14:textId="77777777" w:rsidR="00B47408" w:rsidRDefault="008A142A">
            <w:pPr>
              <w:tabs>
                <w:tab w:val="left" w:pos="4282"/>
              </w:tabs>
              <w:rPr>
                <w:szCs w:val="24"/>
                <w:lang w:eastAsia="lt-LT"/>
              </w:rPr>
            </w:pPr>
            <w:r>
              <w:rPr>
                <w:szCs w:val="24"/>
                <w:lang w:eastAsia="lt-LT"/>
              </w:rPr>
              <w:lastRenderedPageBreak/>
              <w:t>3.10.</w:t>
            </w:r>
          </w:p>
        </w:tc>
        <w:tc>
          <w:tcPr>
            <w:tcW w:w="6471" w:type="dxa"/>
            <w:shd w:val="clear" w:color="auto" w:fill="auto"/>
          </w:tcPr>
          <w:p w14:paraId="4791D3A8" w14:textId="77777777" w:rsidR="00B47408" w:rsidRDefault="008A142A">
            <w:pPr>
              <w:tabs>
                <w:tab w:val="left" w:pos="4282"/>
              </w:tabs>
              <w:jc w:val="both"/>
              <w:rPr>
                <w:bCs/>
                <w:szCs w:val="24"/>
                <w:lang w:eastAsia="lt-LT"/>
              </w:rPr>
            </w:pPr>
            <w:r>
              <w:rPr>
                <w:bCs/>
                <w:szCs w:val="24"/>
                <w:lang w:eastAsia="lt-LT"/>
              </w:rPr>
              <w:t>Jei įmonė (pareiškėjas / projekto vykdytojas) vykdo krovinių vežimo keliais veiklą samdos pagrindais arba už atlygį ir taip pat kitą veiklą, kuriai taikoma 200 000 Eur (dviejų šimtų tūkstančių eurų) viršutinė riba, ar užtikrinama, kad pagalba krovinių veži</w:t>
            </w:r>
            <w:r>
              <w:rPr>
                <w:bCs/>
                <w:szCs w:val="24"/>
                <w:lang w:eastAsia="lt-LT"/>
              </w:rPr>
              <w:t xml:space="preserve">mo keliais veiklai neviršytų 100 000 Eur (šimto tūkstančio eurų) ir kad </w:t>
            </w:r>
            <w:r>
              <w:rPr>
                <w:bCs/>
                <w:i/>
                <w:szCs w:val="24"/>
                <w:lang w:eastAsia="lt-LT"/>
              </w:rPr>
              <w:t>de minimis</w:t>
            </w:r>
            <w:r>
              <w:rPr>
                <w:bCs/>
                <w:szCs w:val="24"/>
                <w:lang w:eastAsia="lt-LT"/>
              </w:rPr>
              <w:t xml:space="preserve"> pagalba nebūtų naudojama krovinių vežimo keliais transporto priemonėms įsigyti? </w:t>
            </w:r>
            <w:r>
              <w:rPr>
                <w:bCs/>
                <w:i/>
                <w:szCs w:val="24"/>
                <w:lang w:eastAsia="lt-LT"/>
              </w:rPr>
              <w:t>(Jei taikoma.)</w:t>
            </w:r>
          </w:p>
        </w:tc>
        <w:tc>
          <w:tcPr>
            <w:tcW w:w="730" w:type="dxa"/>
            <w:shd w:val="clear" w:color="auto" w:fill="auto"/>
            <w:vAlign w:val="center"/>
          </w:tcPr>
          <w:p w14:paraId="4071B583" w14:textId="77777777" w:rsidR="00B47408" w:rsidRDefault="008A142A">
            <w:pPr>
              <w:tabs>
                <w:tab w:val="left" w:pos="4282"/>
              </w:tabs>
              <w:rPr>
                <w:szCs w:val="24"/>
                <w:lang w:eastAsia="lt-LT"/>
              </w:rPr>
            </w:pPr>
            <w:r>
              <w:rPr>
                <w:sz w:val="40"/>
                <w:szCs w:val="40"/>
                <w:highlight w:val="lightGray"/>
              </w:rPr>
              <w:t>□</w:t>
            </w:r>
          </w:p>
        </w:tc>
        <w:tc>
          <w:tcPr>
            <w:tcW w:w="708" w:type="dxa"/>
            <w:shd w:val="clear" w:color="auto" w:fill="auto"/>
            <w:vAlign w:val="center"/>
          </w:tcPr>
          <w:p w14:paraId="654D487E" w14:textId="77777777" w:rsidR="00B47408" w:rsidRDefault="008A142A">
            <w:pPr>
              <w:tabs>
                <w:tab w:val="left" w:pos="4282"/>
              </w:tabs>
              <w:rPr>
                <w:szCs w:val="24"/>
                <w:lang w:eastAsia="lt-LT"/>
              </w:rPr>
            </w:pPr>
            <w:r>
              <w:rPr>
                <w:sz w:val="40"/>
                <w:szCs w:val="40"/>
                <w:highlight w:val="lightGray"/>
              </w:rPr>
              <w:t>□</w:t>
            </w:r>
          </w:p>
        </w:tc>
        <w:tc>
          <w:tcPr>
            <w:tcW w:w="1418" w:type="dxa"/>
            <w:shd w:val="clear" w:color="auto" w:fill="auto"/>
            <w:vAlign w:val="center"/>
          </w:tcPr>
          <w:p w14:paraId="60E2E4CF" w14:textId="77777777" w:rsidR="00B47408" w:rsidRDefault="008A142A">
            <w:pPr>
              <w:tabs>
                <w:tab w:val="left" w:pos="4282"/>
              </w:tabs>
              <w:rPr>
                <w:szCs w:val="24"/>
                <w:lang w:eastAsia="lt-LT"/>
              </w:rPr>
            </w:pPr>
            <w:r>
              <w:rPr>
                <w:sz w:val="40"/>
                <w:szCs w:val="40"/>
                <w:highlight w:val="lightGray"/>
              </w:rPr>
              <w:t>□</w:t>
            </w:r>
          </w:p>
        </w:tc>
        <w:tc>
          <w:tcPr>
            <w:tcW w:w="4961" w:type="dxa"/>
            <w:shd w:val="clear" w:color="auto" w:fill="auto"/>
          </w:tcPr>
          <w:p w14:paraId="7B70CDA2" w14:textId="77777777" w:rsidR="00B47408" w:rsidRDefault="00B47408">
            <w:pPr>
              <w:tabs>
                <w:tab w:val="left" w:pos="4282"/>
              </w:tabs>
              <w:rPr>
                <w:szCs w:val="24"/>
                <w:lang w:eastAsia="lt-LT"/>
              </w:rPr>
            </w:pPr>
          </w:p>
        </w:tc>
      </w:tr>
      <w:tr w:rsidR="00B47408" w14:paraId="5F5D3818" w14:textId="77777777">
        <w:trPr>
          <w:trHeight w:val="275"/>
        </w:trPr>
        <w:tc>
          <w:tcPr>
            <w:tcW w:w="704" w:type="dxa"/>
            <w:shd w:val="clear" w:color="auto" w:fill="auto"/>
          </w:tcPr>
          <w:p w14:paraId="279A58FD" w14:textId="77777777" w:rsidR="00B47408" w:rsidRDefault="008A142A">
            <w:pPr>
              <w:tabs>
                <w:tab w:val="left" w:pos="4282"/>
              </w:tabs>
              <w:rPr>
                <w:szCs w:val="24"/>
                <w:lang w:eastAsia="lt-LT"/>
              </w:rPr>
            </w:pPr>
            <w:r>
              <w:rPr>
                <w:szCs w:val="24"/>
                <w:lang w:eastAsia="lt-LT"/>
              </w:rPr>
              <w:t>3.11.</w:t>
            </w:r>
          </w:p>
        </w:tc>
        <w:tc>
          <w:tcPr>
            <w:tcW w:w="6471" w:type="dxa"/>
            <w:shd w:val="clear" w:color="auto" w:fill="auto"/>
          </w:tcPr>
          <w:p w14:paraId="6754A2A5" w14:textId="77777777" w:rsidR="00B47408" w:rsidRDefault="008A142A">
            <w:pPr>
              <w:tabs>
                <w:tab w:val="left" w:pos="4282"/>
              </w:tabs>
              <w:jc w:val="both"/>
              <w:rPr>
                <w:bCs/>
                <w:szCs w:val="24"/>
                <w:lang w:eastAsia="lt-LT"/>
              </w:rPr>
            </w:pPr>
            <w:r>
              <w:rPr>
                <w:bCs/>
                <w:szCs w:val="24"/>
                <w:lang w:eastAsia="lt-LT"/>
              </w:rPr>
              <w:t xml:space="preserve">Jei dvi įmonės susijungė arba viena įsigijo kitą ar apskaičiuojant, ar nauja </w:t>
            </w:r>
            <w:r>
              <w:rPr>
                <w:bCs/>
                <w:i/>
                <w:szCs w:val="24"/>
                <w:lang w:eastAsia="lt-LT"/>
              </w:rPr>
              <w:t>de minimis</w:t>
            </w:r>
            <w:r>
              <w:rPr>
                <w:bCs/>
                <w:szCs w:val="24"/>
                <w:lang w:eastAsia="lt-LT"/>
              </w:rPr>
              <w:t xml:space="preserve"> pagalba naujajai arba įsigyjančiajai įmonei viršija atitinkamą viršutinę ribą, atsižvelgta į visą ankstesnę </w:t>
            </w:r>
            <w:r>
              <w:rPr>
                <w:bCs/>
                <w:i/>
                <w:szCs w:val="24"/>
                <w:lang w:eastAsia="lt-LT"/>
              </w:rPr>
              <w:t>de minimis</w:t>
            </w:r>
            <w:r>
              <w:rPr>
                <w:bCs/>
                <w:szCs w:val="24"/>
                <w:lang w:eastAsia="lt-LT"/>
              </w:rPr>
              <w:t xml:space="preserve"> pagalbą, suteiktą bet kuriai iš susijungiančių įm</w:t>
            </w:r>
            <w:r>
              <w:rPr>
                <w:bCs/>
                <w:szCs w:val="24"/>
                <w:lang w:eastAsia="lt-LT"/>
              </w:rPr>
              <w:t xml:space="preserve">onių? </w:t>
            </w:r>
            <w:r>
              <w:rPr>
                <w:bCs/>
                <w:i/>
                <w:szCs w:val="24"/>
                <w:lang w:eastAsia="lt-LT"/>
              </w:rPr>
              <w:t>(Jei taikoma.)</w:t>
            </w:r>
          </w:p>
        </w:tc>
        <w:tc>
          <w:tcPr>
            <w:tcW w:w="730" w:type="dxa"/>
            <w:shd w:val="clear" w:color="auto" w:fill="auto"/>
            <w:vAlign w:val="center"/>
          </w:tcPr>
          <w:p w14:paraId="34F091BF" w14:textId="77777777" w:rsidR="00B47408" w:rsidRDefault="008A142A">
            <w:pPr>
              <w:tabs>
                <w:tab w:val="left" w:pos="4282"/>
              </w:tabs>
              <w:rPr>
                <w:szCs w:val="24"/>
                <w:lang w:eastAsia="lt-LT"/>
              </w:rPr>
            </w:pPr>
            <w:r>
              <w:rPr>
                <w:sz w:val="40"/>
                <w:szCs w:val="40"/>
                <w:highlight w:val="lightGray"/>
              </w:rPr>
              <w:t>□</w:t>
            </w:r>
          </w:p>
        </w:tc>
        <w:tc>
          <w:tcPr>
            <w:tcW w:w="708" w:type="dxa"/>
            <w:shd w:val="clear" w:color="auto" w:fill="auto"/>
            <w:vAlign w:val="center"/>
          </w:tcPr>
          <w:p w14:paraId="0C142541" w14:textId="77777777" w:rsidR="00B47408" w:rsidRDefault="008A142A">
            <w:pPr>
              <w:tabs>
                <w:tab w:val="left" w:pos="4282"/>
              </w:tabs>
              <w:rPr>
                <w:szCs w:val="24"/>
                <w:lang w:eastAsia="lt-LT"/>
              </w:rPr>
            </w:pPr>
            <w:r>
              <w:rPr>
                <w:sz w:val="40"/>
                <w:szCs w:val="40"/>
                <w:highlight w:val="lightGray"/>
              </w:rPr>
              <w:t>□</w:t>
            </w:r>
          </w:p>
        </w:tc>
        <w:tc>
          <w:tcPr>
            <w:tcW w:w="1418" w:type="dxa"/>
            <w:shd w:val="clear" w:color="auto" w:fill="auto"/>
            <w:vAlign w:val="center"/>
          </w:tcPr>
          <w:p w14:paraId="7BE5F26C" w14:textId="77777777" w:rsidR="00B47408" w:rsidRDefault="008A142A">
            <w:pPr>
              <w:tabs>
                <w:tab w:val="left" w:pos="4282"/>
              </w:tabs>
              <w:rPr>
                <w:szCs w:val="24"/>
                <w:lang w:eastAsia="lt-LT"/>
              </w:rPr>
            </w:pPr>
            <w:r>
              <w:rPr>
                <w:sz w:val="40"/>
                <w:szCs w:val="40"/>
                <w:highlight w:val="lightGray"/>
              </w:rPr>
              <w:t>□</w:t>
            </w:r>
          </w:p>
        </w:tc>
        <w:tc>
          <w:tcPr>
            <w:tcW w:w="4961" w:type="dxa"/>
            <w:shd w:val="clear" w:color="auto" w:fill="auto"/>
          </w:tcPr>
          <w:p w14:paraId="3F9201D6" w14:textId="77777777" w:rsidR="00B47408" w:rsidRDefault="00B47408">
            <w:pPr>
              <w:tabs>
                <w:tab w:val="left" w:pos="4282"/>
              </w:tabs>
              <w:rPr>
                <w:szCs w:val="24"/>
                <w:lang w:eastAsia="lt-LT"/>
              </w:rPr>
            </w:pPr>
          </w:p>
        </w:tc>
      </w:tr>
      <w:tr w:rsidR="00B47408" w14:paraId="1C04818C" w14:textId="77777777">
        <w:trPr>
          <w:trHeight w:val="1236"/>
        </w:trPr>
        <w:tc>
          <w:tcPr>
            <w:tcW w:w="704" w:type="dxa"/>
            <w:shd w:val="clear" w:color="auto" w:fill="auto"/>
          </w:tcPr>
          <w:p w14:paraId="163DEA41" w14:textId="77777777" w:rsidR="00B47408" w:rsidRDefault="008A142A">
            <w:pPr>
              <w:tabs>
                <w:tab w:val="left" w:pos="4282"/>
              </w:tabs>
              <w:rPr>
                <w:szCs w:val="24"/>
                <w:lang w:eastAsia="lt-LT"/>
              </w:rPr>
            </w:pPr>
            <w:r>
              <w:rPr>
                <w:szCs w:val="24"/>
                <w:lang w:eastAsia="lt-LT"/>
              </w:rPr>
              <w:t>3.12.</w:t>
            </w:r>
          </w:p>
        </w:tc>
        <w:tc>
          <w:tcPr>
            <w:tcW w:w="6471" w:type="dxa"/>
            <w:shd w:val="clear" w:color="auto" w:fill="auto"/>
          </w:tcPr>
          <w:p w14:paraId="60508AEA" w14:textId="77777777" w:rsidR="00B47408" w:rsidRDefault="008A142A">
            <w:pPr>
              <w:tabs>
                <w:tab w:val="left" w:pos="4282"/>
              </w:tabs>
              <w:jc w:val="both"/>
              <w:rPr>
                <w:bCs/>
                <w:szCs w:val="24"/>
                <w:lang w:eastAsia="lt-LT"/>
              </w:rPr>
            </w:pPr>
            <w:r>
              <w:rPr>
                <w:bCs/>
                <w:szCs w:val="24"/>
                <w:lang w:eastAsia="lt-LT"/>
              </w:rPr>
              <w:t xml:space="preserve">Jei viena įmonė suskaidyta į dvi ar daugiau atskirų įmonių, ar iki suskaidymo suteikta </w:t>
            </w:r>
            <w:r>
              <w:rPr>
                <w:bCs/>
                <w:i/>
                <w:szCs w:val="24"/>
                <w:lang w:eastAsia="lt-LT"/>
              </w:rPr>
              <w:t>de minimis</w:t>
            </w:r>
            <w:r>
              <w:rPr>
                <w:bCs/>
                <w:szCs w:val="24"/>
                <w:lang w:eastAsia="lt-LT"/>
              </w:rPr>
              <w:t xml:space="preserve"> pagalba priskiriama įmonei, kuri ja pasinaudojo? Jei toks priskyrimas neįmanomas, ar </w:t>
            </w:r>
            <w:r>
              <w:rPr>
                <w:bCs/>
                <w:i/>
                <w:szCs w:val="24"/>
                <w:lang w:eastAsia="lt-LT"/>
              </w:rPr>
              <w:t>de minimis</w:t>
            </w:r>
            <w:r>
              <w:rPr>
                <w:bCs/>
                <w:szCs w:val="24"/>
                <w:lang w:eastAsia="lt-LT"/>
              </w:rPr>
              <w:t xml:space="preserve"> pagalba proporcingai paskirstoma remiantis naujųjų įmonių nuosavo kapitalo balansine verte suskaidymo įsigaliojimo dieną?</w:t>
            </w:r>
          </w:p>
        </w:tc>
        <w:tc>
          <w:tcPr>
            <w:tcW w:w="730" w:type="dxa"/>
            <w:shd w:val="clear" w:color="auto" w:fill="auto"/>
            <w:vAlign w:val="center"/>
          </w:tcPr>
          <w:p w14:paraId="0CEE21E8" w14:textId="77777777" w:rsidR="00B47408" w:rsidRDefault="008A142A">
            <w:pPr>
              <w:tabs>
                <w:tab w:val="left" w:pos="4282"/>
              </w:tabs>
              <w:rPr>
                <w:szCs w:val="24"/>
                <w:lang w:eastAsia="lt-LT"/>
              </w:rPr>
            </w:pPr>
            <w:r>
              <w:rPr>
                <w:sz w:val="40"/>
                <w:szCs w:val="40"/>
                <w:highlight w:val="lightGray"/>
              </w:rPr>
              <w:t>□</w:t>
            </w:r>
          </w:p>
        </w:tc>
        <w:tc>
          <w:tcPr>
            <w:tcW w:w="708" w:type="dxa"/>
            <w:shd w:val="clear" w:color="auto" w:fill="auto"/>
            <w:vAlign w:val="center"/>
          </w:tcPr>
          <w:p w14:paraId="26976E2A" w14:textId="77777777" w:rsidR="00B47408" w:rsidRDefault="008A142A">
            <w:pPr>
              <w:tabs>
                <w:tab w:val="left" w:pos="4282"/>
              </w:tabs>
              <w:rPr>
                <w:szCs w:val="24"/>
                <w:lang w:eastAsia="lt-LT"/>
              </w:rPr>
            </w:pPr>
            <w:r>
              <w:rPr>
                <w:sz w:val="40"/>
                <w:szCs w:val="40"/>
                <w:highlight w:val="lightGray"/>
              </w:rPr>
              <w:t>□</w:t>
            </w:r>
          </w:p>
        </w:tc>
        <w:tc>
          <w:tcPr>
            <w:tcW w:w="1418" w:type="dxa"/>
            <w:shd w:val="clear" w:color="auto" w:fill="auto"/>
            <w:vAlign w:val="center"/>
          </w:tcPr>
          <w:p w14:paraId="1A6A1388" w14:textId="77777777" w:rsidR="00B47408" w:rsidRDefault="008A142A">
            <w:pPr>
              <w:tabs>
                <w:tab w:val="left" w:pos="4282"/>
              </w:tabs>
              <w:rPr>
                <w:szCs w:val="24"/>
                <w:lang w:eastAsia="lt-LT"/>
              </w:rPr>
            </w:pPr>
            <w:r>
              <w:rPr>
                <w:sz w:val="40"/>
                <w:szCs w:val="40"/>
                <w:highlight w:val="lightGray"/>
              </w:rPr>
              <w:t>□</w:t>
            </w:r>
          </w:p>
        </w:tc>
        <w:tc>
          <w:tcPr>
            <w:tcW w:w="4961" w:type="dxa"/>
            <w:shd w:val="clear" w:color="auto" w:fill="auto"/>
          </w:tcPr>
          <w:p w14:paraId="727C0CD0" w14:textId="77777777" w:rsidR="00B47408" w:rsidRDefault="00B47408">
            <w:pPr>
              <w:tabs>
                <w:tab w:val="left" w:pos="4282"/>
              </w:tabs>
              <w:rPr>
                <w:szCs w:val="24"/>
                <w:lang w:eastAsia="lt-LT"/>
              </w:rPr>
            </w:pPr>
          </w:p>
        </w:tc>
      </w:tr>
      <w:tr w:rsidR="00B47408" w14:paraId="65EE3E62" w14:textId="77777777">
        <w:trPr>
          <w:trHeight w:val="698"/>
        </w:trPr>
        <w:tc>
          <w:tcPr>
            <w:tcW w:w="704" w:type="dxa"/>
            <w:shd w:val="clear" w:color="auto" w:fill="auto"/>
          </w:tcPr>
          <w:p w14:paraId="73EAA69B" w14:textId="77777777" w:rsidR="00B47408" w:rsidRDefault="008A142A">
            <w:pPr>
              <w:tabs>
                <w:tab w:val="left" w:pos="4282"/>
              </w:tabs>
              <w:rPr>
                <w:szCs w:val="24"/>
                <w:lang w:eastAsia="lt-LT"/>
              </w:rPr>
            </w:pPr>
            <w:r>
              <w:rPr>
                <w:szCs w:val="24"/>
                <w:lang w:eastAsia="lt-LT"/>
              </w:rPr>
              <w:t>3.13.</w:t>
            </w:r>
          </w:p>
        </w:tc>
        <w:tc>
          <w:tcPr>
            <w:tcW w:w="6471" w:type="dxa"/>
            <w:shd w:val="clear" w:color="auto" w:fill="auto"/>
          </w:tcPr>
          <w:p w14:paraId="0C0684D8" w14:textId="77777777" w:rsidR="00B47408" w:rsidRDefault="008A142A">
            <w:pPr>
              <w:tabs>
                <w:tab w:val="left" w:pos="4282"/>
              </w:tabs>
              <w:jc w:val="both"/>
              <w:rPr>
                <w:bCs/>
                <w:szCs w:val="24"/>
                <w:lang w:eastAsia="lt-LT"/>
              </w:rPr>
            </w:pPr>
            <w:r>
              <w:rPr>
                <w:bCs/>
                <w:szCs w:val="24"/>
                <w:lang w:eastAsia="lt-LT"/>
              </w:rPr>
              <w:t xml:space="preserve">Ar teikiamo finansavimo bendrasis subsidijos ekvivalentas apskaičiuotas tinkamai, teikiama </w:t>
            </w:r>
            <w:r>
              <w:rPr>
                <w:bCs/>
                <w:i/>
                <w:szCs w:val="24"/>
                <w:lang w:eastAsia="lt-LT"/>
              </w:rPr>
              <w:t>de minimis</w:t>
            </w:r>
            <w:r>
              <w:rPr>
                <w:bCs/>
                <w:szCs w:val="24"/>
                <w:lang w:eastAsia="lt-LT"/>
              </w:rPr>
              <w:t xml:space="preserve"> pagalba yra skaidri? (</w:t>
            </w:r>
            <w:r>
              <w:rPr>
                <w:bCs/>
                <w:i/>
                <w:szCs w:val="24"/>
                <w:lang w:eastAsia="lt-LT"/>
              </w:rPr>
              <w:t xml:space="preserve">de minimis </w:t>
            </w:r>
            <w:r>
              <w:rPr>
                <w:bCs/>
                <w:szCs w:val="24"/>
                <w:lang w:eastAsia="lt-LT"/>
              </w:rPr>
              <w:t>reglamento 4 straipsnis)</w:t>
            </w:r>
          </w:p>
        </w:tc>
        <w:tc>
          <w:tcPr>
            <w:tcW w:w="730" w:type="dxa"/>
            <w:shd w:val="clear" w:color="auto" w:fill="auto"/>
            <w:vAlign w:val="center"/>
          </w:tcPr>
          <w:p w14:paraId="712301BF" w14:textId="77777777" w:rsidR="00B47408" w:rsidRDefault="008A142A">
            <w:pPr>
              <w:tabs>
                <w:tab w:val="left" w:pos="4282"/>
              </w:tabs>
              <w:rPr>
                <w:szCs w:val="24"/>
                <w:lang w:eastAsia="lt-LT"/>
              </w:rPr>
            </w:pPr>
            <w:r>
              <w:rPr>
                <w:sz w:val="40"/>
                <w:szCs w:val="40"/>
                <w:highlight w:val="lightGray"/>
              </w:rPr>
              <w:t>□</w:t>
            </w:r>
          </w:p>
        </w:tc>
        <w:tc>
          <w:tcPr>
            <w:tcW w:w="708" w:type="dxa"/>
            <w:shd w:val="clear" w:color="auto" w:fill="auto"/>
            <w:vAlign w:val="center"/>
          </w:tcPr>
          <w:p w14:paraId="6706EDD3" w14:textId="77777777" w:rsidR="00B47408" w:rsidRDefault="008A142A">
            <w:pPr>
              <w:tabs>
                <w:tab w:val="left" w:pos="4282"/>
              </w:tabs>
              <w:rPr>
                <w:szCs w:val="24"/>
                <w:lang w:eastAsia="lt-LT"/>
              </w:rPr>
            </w:pPr>
            <w:r>
              <w:rPr>
                <w:sz w:val="40"/>
                <w:szCs w:val="40"/>
                <w:highlight w:val="lightGray"/>
              </w:rPr>
              <w:t>□</w:t>
            </w:r>
          </w:p>
        </w:tc>
        <w:tc>
          <w:tcPr>
            <w:tcW w:w="1418" w:type="dxa"/>
            <w:shd w:val="clear" w:color="auto" w:fill="auto"/>
            <w:vAlign w:val="center"/>
          </w:tcPr>
          <w:p w14:paraId="0FDEB828" w14:textId="77777777" w:rsidR="00B47408" w:rsidRDefault="008A142A">
            <w:pPr>
              <w:tabs>
                <w:tab w:val="left" w:pos="4282"/>
              </w:tabs>
              <w:rPr>
                <w:szCs w:val="24"/>
                <w:lang w:eastAsia="lt-LT"/>
              </w:rPr>
            </w:pPr>
            <w:r>
              <w:rPr>
                <w:sz w:val="40"/>
                <w:szCs w:val="40"/>
                <w:highlight w:val="lightGray"/>
              </w:rPr>
              <w:t>□</w:t>
            </w:r>
          </w:p>
        </w:tc>
        <w:tc>
          <w:tcPr>
            <w:tcW w:w="4961" w:type="dxa"/>
            <w:shd w:val="clear" w:color="auto" w:fill="auto"/>
          </w:tcPr>
          <w:p w14:paraId="6E4B9DB6" w14:textId="77777777" w:rsidR="00B47408" w:rsidRDefault="008A142A">
            <w:pPr>
              <w:tabs>
                <w:tab w:val="left" w:pos="4282"/>
              </w:tabs>
              <w:rPr>
                <w:szCs w:val="24"/>
                <w:lang w:eastAsia="lt-LT"/>
              </w:rPr>
            </w:pPr>
            <w:r>
              <w:rPr>
                <w:i/>
                <w:szCs w:val="24"/>
                <w:lang w:eastAsia="lt-LT"/>
              </w:rPr>
              <w:t>(Nurodyti de minimis reglamento 4 straipsnio dalį, pagal kurią teikiama de minimis pagalba</w:t>
            </w:r>
            <w:r>
              <w:rPr>
                <w:i/>
                <w:szCs w:val="24"/>
                <w:lang w:eastAsia="lt-LT"/>
              </w:rPr>
              <w:t xml:space="preserve"> laikoma skaidria.)</w:t>
            </w:r>
          </w:p>
        </w:tc>
      </w:tr>
      <w:tr w:rsidR="00B47408" w14:paraId="433514AA" w14:textId="77777777">
        <w:trPr>
          <w:trHeight w:val="520"/>
        </w:trPr>
        <w:tc>
          <w:tcPr>
            <w:tcW w:w="704" w:type="dxa"/>
            <w:shd w:val="clear" w:color="auto" w:fill="auto"/>
          </w:tcPr>
          <w:p w14:paraId="7FDC2BC3" w14:textId="77777777" w:rsidR="00B47408" w:rsidRDefault="008A142A">
            <w:pPr>
              <w:tabs>
                <w:tab w:val="left" w:pos="4282"/>
              </w:tabs>
              <w:rPr>
                <w:szCs w:val="24"/>
                <w:lang w:val="pl-PL" w:eastAsia="lt-LT"/>
              </w:rPr>
            </w:pPr>
            <w:r>
              <w:rPr>
                <w:szCs w:val="24"/>
                <w:lang w:eastAsia="lt-LT"/>
              </w:rPr>
              <w:t>3.14.</w:t>
            </w:r>
          </w:p>
        </w:tc>
        <w:tc>
          <w:tcPr>
            <w:tcW w:w="6471" w:type="dxa"/>
            <w:shd w:val="clear" w:color="auto" w:fill="auto"/>
          </w:tcPr>
          <w:p w14:paraId="3C87C2D7" w14:textId="77777777" w:rsidR="00B47408" w:rsidRDefault="008A142A">
            <w:pPr>
              <w:tabs>
                <w:tab w:val="left" w:pos="4282"/>
              </w:tabs>
              <w:jc w:val="both"/>
              <w:rPr>
                <w:bCs/>
                <w:szCs w:val="24"/>
                <w:lang w:eastAsia="lt-LT"/>
              </w:rPr>
            </w:pPr>
            <w:r>
              <w:rPr>
                <w:bCs/>
                <w:szCs w:val="24"/>
                <w:lang w:eastAsia="lt-LT"/>
              </w:rPr>
              <w:t xml:space="preserve">Ar </w:t>
            </w:r>
            <w:r>
              <w:rPr>
                <w:bCs/>
                <w:i/>
                <w:szCs w:val="24"/>
                <w:lang w:eastAsia="lt-LT"/>
              </w:rPr>
              <w:t>de minimis</w:t>
            </w:r>
            <w:r>
              <w:rPr>
                <w:bCs/>
                <w:szCs w:val="24"/>
                <w:lang w:eastAsia="lt-LT"/>
              </w:rPr>
              <w:t xml:space="preserve"> pagalba sumuojama pagal </w:t>
            </w:r>
            <w:r>
              <w:rPr>
                <w:bCs/>
                <w:i/>
                <w:szCs w:val="24"/>
                <w:lang w:eastAsia="lt-LT"/>
              </w:rPr>
              <w:t>de minimis</w:t>
            </w:r>
            <w:r>
              <w:rPr>
                <w:bCs/>
                <w:szCs w:val="24"/>
                <w:lang w:eastAsia="lt-LT"/>
              </w:rPr>
              <w:t xml:space="preserve"> reglamento 5 straipsnio reikalavimus?</w:t>
            </w:r>
          </w:p>
        </w:tc>
        <w:tc>
          <w:tcPr>
            <w:tcW w:w="730" w:type="dxa"/>
            <w:shd w:val="clear" w:color="auto" w:fill="auto"/>
            <w:vAlign w:val="center"/>
          </w:tcPr>
          <w:p w14:paraId="3F4A7444" w14:textId="77777777" w:rsidR="00B47408" w:rsidRDefault="008A142A">
            <w:pPr>
              <w:tabs>
                <w:tab w:val="left" w:pos="4282"/>
              </w:tabs>
              <w:rPr>
                <w:szCs w:val="24"/>
                <w:lang w:eastAsia="lt-LT"/>
              </w:rPr>
            </w:pPr>
            <w:r>
              <w:rPr>
                <w:sz w:val="40"/>
                <w:szCs w:val="40"/>
                <w:highlight w:val="lightGray"/>
              </w:rPr>
              <w:t>□</w:t>
            </w:r>
          </w:p>
        </w:tc>
        <w:tc>
          <w:tcPr>
            <w:tcW w:w="708" w:type="dxa"/>
            <w:shd w:val="clear" w:color="auto" w:fill="auto"/>
            <w:vAlign w:val="center"/>
          </w:tcPr>
          <w:p w14:paraId="265B3D74" w14:textId="77777777" w:rsidR="00B47408" w:rsidRDefault="008A142A">
            <w:pPr>
              <w:tabs>
                <w:tab w:val="left" w:pos="4282"/>
              </w:tabs>
              <w:rPr>
                <w:szCs w:val="24"/>
                <w:lang w:eastAsia="lt-LT"/>
              </w:rPr>
            </w:pPr>
            <w:r>
              <w:rPr>
                <w:sz w:val="40"/>
                <w:szCs w:val="40"/>
                <w:highlight w:val="lightGray"/>
              </w:rPr>
              <w:t>□</w:t>
            </w:r>
          </w:p>
        </w:tc>
        <w:tc>
          <w:tcPr>
            <w:tcW w:w="1418" w:type="dxa"/>
            <w:shd w:val="clear" w:color="auto" w:fill="auto"/>
            <w:vAlign w:val="center"/>
          </w:tcPr>
          <w:p w14:paraId="1551626F" w14:textId="77777777" w:rsidR="00B47408" w:rsidRDefault="008A142A">
            <w:pPr>
              <w:tabs>
                <w:tab w:val="left" w:pos="4282"/>
              </w:tabs>
              <w:rPr>
                <w:szCs w:val="24"/>
                <w:lang w:eastAsia="lt-LT"/>
              </w:rPr>
            </w:pPr>
            <w:r>
              <w:rPr>
                <w:sz w:val="40"/>
                <w:szCs w:val="40"/>
                <w:highlight w:val="lightGray"/>
              </w:rPr>
              <w:t>□</w:t>
            </w:r>
          </w:p>
        </w:tc>
        <w:tc>
          <w:tcPr>
            <w:tcW w:w="4961" w:type="dxa"/>
            <w:shd w:val="clear" w:color="auto" w:fill="auto"/>
          </w:tcPr>
          <w:p w14:paraId="6E3A0740" w14:textId="77777777" w:rsidR="00B47408" w:rsidRDefault="00B47408">
            <w:pPr>
              <w:tabs>
                <w:tab w:val="left" w:pos="4282"/>
              </w:tabs>
              <w:rPr>
                <w:i/>
                <w:szCs w:val="24"/>
                <w:lang w:eastAsia="lt-LT"/>
              </w:rPr>
            </w:pPr>
          </w:p>
        </w:tc>
      </w:tr>
      <w:tr w:rsidR="00B47408" w14:paraId="18BE4361" w14:textId="77777777">
        <w:trPr>
          <w:trHeight w:val="175"/>
        </w:trPr>
        <w:tc>
          <w:tcPr>
            <w:tcW w:w="704" w:type="dxa"/>
            <w:shd w:val="clear" w:color="auto" w:fill="auto"/>
          </w:tcPr>
          <w:p w14:paraId="6666A5AE" w14:textId="77777777" w:rsidR="00B47408" w:rsidRDefault="008A142A">
            <w:pPr>
              <w:tabs>
                <w:tab w:val="left" w:pos="4282"/>
              </w:tabs>
              <w:rPr>
                <w:szCs w:val="24"/>
                <w:lang w:eastAsia="lt-LT"/>
              </w:rPr>
            </w:pPr>
            <w:r>
              <w:rPr>
                <w:szCs w:val="24"/>
                <w:lang w:eastAsia="lt-LT"/>
              </w:rPr>
              <w:t>3.15.</w:t>
            </w:r>
          </w:p>
        </w:tc>
        <w:tc>
          <w:tcPr>
            <w:tcW w:w="6471" w:type="dxa"/>
            <w:shd w:val="clear" w:color="auto" w:fill="auto"/>
          </w:tcPr>
          <w:p w14:paraId="0AEF01F2" w14:textId="77777777" w:rsidR="00B47408" w:rsidRDefault="008A142A">
            <w:pPr>
              <w:tabs>
                <w:tab w:val="left" w:pos="4282"/>
              </w:tabs>
              <w:jc w:val="both"/>
              <w:rPr>
                <w:bCs/>
                <w:szCs w:val="24"/>
                <w:lang w:eastAsia="lt-LT"/>
              </w:rPr>
            </w:pPr>
            <w:r>
              <w:rPr>
                <w:bCs/>
                <w:szCs w:val="24"/>
                <w:lang w:eastAsia="lt-LT"/>
              </w:rPr>
              <w:t xml:space="preserve">Ar teikiama </w:t>
            </w:r>
            <w:r>
              <w:rPr>
                <w:bCs/>
                <w:i/>
                <w:szCs w:val="24"/>
                <w:lang w:eastAsia="lt-LT"/>
              </w:rPr>
              <w:t>de minimis</w:t>
            </w:r>
            <w:r>
              <w:rPr>
                <w:bCs/>
                <w:szCs w:val="24"/>
                <w:lang w:eastAsia="lt-LT"/>
              </w:rPr>
              <w:t xml:space="preserve"> pagalba patenka į </w:t>
            </w:r>
            <w:r>
              <w:rPr>
                <w:bCs/>
                <w:i/>
                <w:szCs w:val="24"/>
                <w:lang w:eastAsia="lt-LT"/>
              </w:rPr>
              <w:t>de minimis</w:t>
            </w:r>
            <w:r>
              <w:rPr>
                <w:bCs/>
                <w:szCs w:val="24"/>
                <w:lang w:eastAsia="lt-LT"/>
              </w:rPr>
              <w:t xml:space="preserve"> reglamento galiojimo laikotarpį?</w:t>
            </w:r>
          </w:p>
        </w:tc>
        <w:tc>
          <w:tcPr>
            <w:tcW w:w="730" w:type="dxa"/>
            <w:shd w:val="clear" w:color="auto" w:fill="auto"/>
            <w:vAlign w:val="center"/>
          </w:tcPr>
          <w:p w14:paraId="0E2A4C73" w14:textId="77777777" w:rsidR="00B47408" w:rsidRDefault="008A142A">
            <w:pPr>
              <w:tabs>
                <w:tab w:val="left" w:pos="4282"/>
              </w:tabs>
              <w:rPr>
                <w:szCs w:val="24"/>
                <w:lang w:eastAsia="lt-LT"/>
              </w:rPr>
            </w:pPr>
            <w:r>
              <w:rPr>
                <w:sz w:val="40"/>
                <w:szCs w:val="40"/>
                <w:highlight w:val="lightGray"/>
              </w:rPr>
              <w:t>□</w:t>
            </w:r>
          </w:p>
        </w:tc>
        <w:tc>
          <w:tcPr>
            <w:tcW w:w="708" w:type="dxa"/>
            <w:shd w:val="clear" w:color="auto" w:fill="auto"/>
            <w:vAlign w:val="center"/>
          </w:tcPr>
          <w:p w14:paraId="07C39FB6" w14:textId="77777777" w:rsidR="00B47408" w:rsidRDefault="008A142A">
            <w:pPr>
              <w:tabs>
                <w:tab w:val="left" w:pos="4282"/>
              </w:tabs>
              <w:rPr>
                <w:szCs w:val="24"/>
                <w:lang w:eastAsia="lt-LT"/>
              </w:rPr>
            </w:pPr>
            <w:r>
              <w:rPr>
                <w:sz w:val="40"/>
                <w:szCs w:val="40"/>
                <w:highlight w:val="lightGray"/>
              </w:rPr>
              <w:t>□</w:t>
            </w:r>
          </w:p>
        </w:tc>
        <w:tc>
          <w:tcPr>
            <w:tcW w:w="1418" w:type="dxa"/>
            <w:shd w:val="clear" w:color="auto" w:fill="auto"/>
            <w:vAlign w:val="center"/>
          </w:tcPr>
          <w:p w14:paraId="76D2CAFA" w14:textId="77777777" w:rsidR="00B47408" w:rsidRDefault="008A142A">
            <w:pPr>
              <w:tabs>
                <w:tab w:val="left" w:pos="4282"/>
              </w:tabs>
              <w:rPr>
                <w:szCs w:val="24"/>
                <w:lang w:eastAsia="lt-LT"/>
              </w:rPr>
            </w:pPr>
            <w:r>
              <w:rPr>
                <w:sz w:val="40"/>
                <w:szCs w:val="40"/>
                <w:highlight w:val="lightGray"/>
              </w:rPr>
              <w:t>□</w:t>
            </w:r>
          </w:p>
        </w:tc>
        <w:tc>
          <w:tcPr>
            <w:tcW w:w="4961" w:type="dxa"/>
            <w:shd w:val="clear" w:color="auto" w:fill="auto"/>
          </w:tcPr>
          <w:p w14:paraId="0FC1CC10" w14:textId="77777777" w:rsidR="00B47408" w:rsidRDefault="00B47408">
            <w:pPr>
              <w:tabs>
                <w:tab w:val="left" w:pos="4282"/>
              </w:tabs>
              <w:rPr>
                <w:szCs w:val="24"/>
                <w:lang w:eastAsia="lt-LT"/>
              </w:rPr>
            </w:pPr>
          </w:p>
        </w:tc>
      </w:tr>
    </w:tbl>
    <w:p w14:paraId="562B913E" w14:textId="77777777" w:rsidR="00B47408" w:rsidRDefault="00B47408">
      <w:pPr>
        <w:tabs>
          <w:tab w:val="left" w:pos="4282"/>
        </w:tabs>
        <w:rPr>
          <w:szCs w:val="24"/>
          <w:lang w:eastAsia="lt-LT"/>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3"/>
        <w:gridCol w:w="707"/>
        <w:gridCol w:w="706"/>
        <w:gridCol w:w="6465"/>
      </w:tblGrid>
      <w:tr w:rsidR="00B47408" w14:paraId="3B8EFC2B" w14:textId="77777777">
        <w:tc>
          <w:tcPr>
            <w:tcW w:w="15021" w:type="dxa"/>
            <w:gridSpan w:val="4"/>
            <w:shd w:val="clear" w:color="auto" w:fill="BFBFBF"/>
          </w:tcPr>
          <w:p w14:paraId="606FC96B" w14:textId="77777777" w:rsidR="00B47408" w:rsidRDefault="008A142A">
            <w:pPr>
              <w:tabs>
                <w:tab w:val="left" w:pos="4282"/>
              </w:tabs>
              <w:rPr>
                <w:szCs w:val="24"/>
                <w:lang w:eastAsia="lt-LT"/>
              </w:rPr>
            </w:pPr>
            <w:r>
              <w:rPr>
                <w:b/>
                <w:bCs/>
                <w:szCs w:val="24"/>
                <w:lang w:eastAsia="lt-LT"/>
              </w:rPr>
              <w:t xml:space="preserve">4. Finansavimo atitikties </w:t>
            </w:r>
            <w:r>
              <w:rPr>
                <w:b/>
                <w:bCs/>
                <w:i/>
                <w:szCs w:val="24"/>
                <w:lang w:eastAsia="lt-LT"/>
              </w:rPr>
              <w:t>de minimis</w:t>
            </w:r>
            <w:r>
              <w:rPr>
                <w:b/>
                <w:bCs/>
                <w:szCs w:val="24"/>
                <w:lang w:eastAsia="lt-LT"/>
              </w:rPr>
              <w:t xml:space="preserve"> reglamentui vertinimas </w:t>
            </w:r>
          </w:p>
        </w:tc>
      </w:tr>
      <w:tr w:rsidR="00B47408" w14:paraId="38204DBD" w14:textId="77777777">
        <w:trPr>
          <w:trHeight w:val="507"/>
        </w:trPr>
        <w:tc>
          <w:tcPr>
            <w:tcW w:w="7143" w:type="dxa"/>
            <w:shd w:val="clear" w:color="auto" w:fill="auto"/>
          </w:tcPr>
          <w:p w14:paraId="776CBF7B" w14:textId="77777777" w:rsidR="00B47408" w:rsidRDefault="008A142A">
            <w:pPr>
              <w:tabs>
                <w:tab w:val="left" w:pos="4282"/>
              </w:tabs>
              <w:jc w:val="both"/>
              <w:rPr>
                <w:szCs w:val="24"/>
                <w:lang w:eastAsia="lt-LT"/>
              </w:rPr>
            </w:pPr>
            <w:r>
              <w:rPr>
                <w:szCs w:val="24"/>
                <w:lang w:eastAsia="lt-LT"/>
              </w:rPr>
              <w:t xml:space="preserve">Ar teikiamas finansavimas atitinka </w:t>
            </w:r>
            <w:r>
              <w:rPr>
                <w:i/>
                <w:szCs w:val="24"/>
                <w:lang w:eastAsia="lt-LT"/>
              </w:rPr>
              <w:t>de minimis</w:t>
            </w:r>
            <w:r>
              <w:rPr>
                <w:szCs w:val="24"/>
                <w:lang w:eastAsia="lt-LT"/>
              </w:rPr>
              <w:t xml:space="preserve"> reglamentą? </w:t>
            </w:r>
          </w:p>
        </w:tc>
        <w:tc>
          <w:tcPr>
            <w:tcW w:w="707" w:type="dxa"/>
            <w:shd w:val="clear" w:color="auto" w:fill="auto"/>
            <w:vAlign w:val="center"/>
          </w:tcPr>
          <w:p w14:paraId="21FAC4ED" w14:textId="77777777" w:rsidR="00B47408" w:rsidRDefault="008A142A">
            <w:pPr>
              <w:tabs>
                <w:tab w:val="left" w:pos="4282"/>
              </w:tabs>
              <w:rPr>
                <w:szCs w:val="24"/>
                <w:lang w:eastAsia="lt-LT"/>
              </w:rPr>
            </w:pPr>
            <w:r>
              <w:rPr>
                <w:sz w:val="40"/>
                <w:szCs w:val="40"/>
                <w:highlight w:val="lightGray"/>
              </w:rPr>
              <w:t>□</w:t>
            </w:r>
          </w:p>
        </w:tc>
        <w:tc>
          <w:tcPr>
            <w:tcW w:w="706" w:type="dxa"/>
            <w:shd w:val="clear" w:color="auto" w:fill="auto"/>
            <w:vAlign w:val="center"/>
          </w:tcPr>
          <w:p w14:paraId="2C6179A9" w14:textId="77777777" w:rsidR="00B47408" w:rsidRDefault="008A142A">
            <w:pPr>
              <w:tabs>
                <w:tab w:val="left" w:pos="4282"/>
              </w:tabs>
              <w:rPr>
                <w:szCs w:val="24"/>
                <w:lang w:eastAsia="lt-LT"/>
              </w:rPr>
            </w:pPr>
            <w:r>
              <w:rPr>
                <w:sz w:val="40"/>
                <w:szCs w:val="40"/>
                <w:highlight w:val="lightGray"/>
              </w:rPr>
              <w:t>□</w:t>
            </w:r>
          </w:p>
        </w:tc>
        <w:tc>
          <w:tcPr>
            <w:tcW w:w="6465" w:type="dxa"/>
            <w:shd w:val="clear" w:color="auto" w:fill="auto"/>
          </w:tcPr>
          <w:p w14:paraId="32851FC3" w14:textId="77777777" w:rsidR="00B47408" w:rsidRDefault="00B47408">
            <w:pPr>
              <w:tabs>
                <w:tab w:val="left" w:pos="4282"/>
              </w:tabs>
              <w:rPr>
                <w:szCs w:val="24"/>
                <w:lang w:eastAsia="lt-LT"/>
              </w:rPr>
            </w:pPr>
          </w:p>
        </w:tc>
      </w:tr>
    </w:tbl>
    <w:p w14:paraId="4A531397" w14:textId="77777777" w:rsidR="00B47408" w:rsidRDefault="00B47408">
      <w:pPr>
        <w:tabs>
          <w:tab w:val="left" w:pos="4282"/>
        </w:tabs>
        <w:rPr>
          <w:vanish/>
          <w:szCs w:val="24"/>
          <w:lang w:eastAsia="lt-LT"/>
        </w:rPr>
      </w:pPr>
    </w:p>
    <w:tbl>
      <w:tblPr>
        <w:tblW w:w="11440" w:type="dxa"/>
        <w:tblBorders>
          <w:top w:val="nil"/>
          <w:left w:val="nil"/>
          <w:bottom w:val="nil"/>
          <w:right w:val="nil"/>
        </w:tblBorders>
        <w:tblLayout w:type="fixed"/>
        <w:tblLook w:val="0000" w:firstRow="0" w:lastRow="0" w:firstColumn="0" w:lastColumn="0" w:noHBand="0" w:noVBand="0"/>
      </w:tblPr>
      <w:tblGrid>
        <w:gridCol w:w="4928"/>
        <w:gridCol w:w="3255"/>
        <w:gridCol w:w="3257"/>
      </w:tblGrid>
      <w:tr w:rsidR="00B47408" w14:paraId="54F41619" w14:textId="77777777">
        <w:trPr>
          <w:trHeight w:val="322"/>
        </w:trPr>
        <w:tc>
          <w:tcPr>
            <w:tcW w:w="4928" w:type="dxa"/>
          </w:tcPr>
          <w:p w14:paraId="70237014" w14:textId="77777777" w:rsidR="00B47408" w:rsidRDefault="008A142A">
            <w:pPr>
              <w:tabs>
                <w:tab w:val="left" w:pos="4282"/>
              </w:tabs>
              <w:rPr>
                <w:i/>
                <w:iCs/>
                <w:szCs w:val="24"/>
                <w:lang w:eastAsia="lt-LT"/>
              </w:rPr>
            </w:pPr>
            <w:r>
              <w:rPr>
                <w:i/>
                <w:iCs/>
                <w:szCs w:val="24"/>
                <w:lang w:eastAsia="lt-LT"/>
              </w:rPr>
              <w:t>_____________________________________</w:t>
            </w:r>
          </w:p>
          <w:p w14:paraId="1A8FA282" w14:textId="77777777" w:rsidR="00B47408" w:rsidRDefault="008A142A">
            <w:pPr>
              <w:tabs>
                <w:tab w:val="left" w:pos="4282"/>
              </w:tabs>
              <w:ind w:firstLine="992"/>
              <w:rPr>
                <w:szCs w:val="24"/>
                <w:lang w:eastAsia="lt-LT"/>
              </w:rPr>
            </w:pPr>
            <w:r>
              <w:rPr>
                <w:i/>
                <w:iCs/>
                <w:szCs w:val="24"/>
                <w:lang w:eastAsia="lt-LT"/>
              </w:rPr>
              <w:t>(vertintojas)</w:t>
            </w:r>
          </w:p>
        </w:tc>
        <w:tc>
          <w:tcPr>
            <w:tcW w:w="3255" w:type="dxa"/>
          </w:tcPr>
          <w:p w14:paraId="135A16CB" w14:textId="77777777" w:rsidR="00B47408" w:rsidRDefault="008A142A">
            <w:pPr>
              <w:tabs>
                <w:tab w:val="left" w:pos="4282"/>
              </w:tabs>
              <w:ind w:firstLine="248"/>
              <w:rPr>
                <w:szCs w:val="24"/>
                <w:lang w:eastAsia="lt-LT"/>
              </w:rPr>
            </w:pPr>
            <w:r>
              <w:rPr>
                <w:i/>
                <w:iCs/>
                <w:szCs w:val="24"/>
                <w:lang w:eastAsia="lt-LT"/>
              </w:rPr>
              <w:t>____________</w:t>
            </w:r>
          </w:p>
          <w:p w14:paraId="02291AC1" w14:textId="77777777" w:rsidR="00B47408" w:rsidRDefault="008A142A">
            <w:pPr>
              <w:tabs>
                <w:tab w:val="left" w:pos="4282"/>
              </w:tabs>
              <w:ind w:firstLine="372"/>
              <w:rPr>
                <w:szCs w:val="24"/>
                <w:lang w:eastAsia="lt-LT"/>
              </w:rPr>
            </w:pPr>
            <w:r>
              <w:rPr>
                <w:i/>
                <w:iCs/>
                <w:szCs w:val="24"/>
                <w:lang w:eastAsia="lt-LT"/>
              </w:rPr>
              <w:t>(parašas)</w:t>
            </w:r>
          </w:p>
        </w:tc>
        <w:tc>
          <w:tcPr>
            <w:tcW w:w="3257" w:type="dxa"/>
          </w:tcPr>
          <w:p w14:paraId="7DF409A5" w14:textId="77777777" w:rsidR="00B47408" w:rsidRDefault="008A142A">
            <w:pPr>
              <w:tabs>
                <w:tab w:val="left" w:pos="4282"/>
              </w:tabs>
              <w:rPr>
                <w:szCs w:val="24"/>
                <w:lang w:eastAsia="lt-LT"/>
              </w:rPr>
            </w:pPr>
            <w:r>
              <w:rPr>
                <w:i/>
                <w:iCs/>
                <w:szCs w:val="24"/>
                <w:lang w:eastAsia="lt-LT"/>
              </w:rPr>
              <w:t>____________</w:t>
            </w:r>
          </w:p>
          <w:p w14:paraId="1622ED3E" w14:textId="77777777" w:rsidR="00B47408" w:rsidRDefault="008A142A">
            <w:pPr>
              <w:tabs>
                <w:tab w:val="left" w:pos="4282"/>
              </w:tabs>
              <w:ind w:firstLine="496"/>
              <w:rPr>
                <w:i/>
                <w:szCs w:val="24"/>
                <w:lang w:eastAsia="lt-LT"/>
              </w:rPr>
            </w:pPr>
            <w:r>
              <w:rPr>
                <w:i/>
                <w:szCs w:val="24"/>
                <w:lang w:eastAsia="lt-LT"/>
              </w:rPr>
              <w:t>(data)</w:t>
            </w:r>
          </w:p>
        </w:tc>
      </w:tr>
      <w:tr w:rsidR="00B47408" w14:paraId="0E995F39" w14:textId="77777777">
        <w:trPr>
          <w:trHeight w:val="746"/>
        </w:trPr>
        <w:tc>
          <w:tcPr>
            <w:tcW w:w="11440" w:type="dxa"/>
            <w:gridSpan w:val="3"/>
          </w:tcPr>
          <w:p w14:paraId="3300AE3A" w14:textId="77777777" w:rsidR="00B47408" w:rsidRDefault="008A142A">
            <w:pPr>
              <w:tabs>
                <w:tab w:val="left" w:pos="4282"/>
              </w:tabs>
              <w:rPr>
                <w:szCs w:val="24"/>
                <w:lang w:eastAsia="lt-LT"/>
              </w:rPr>
            </w:pPr>
            <w:r>
              <w:rPr>
                <w:b/>
                <w:bCs/>
                <w:szCs w:val="24"/>
                <w:lang w:eastAsia="lt-LT"/>
              </w:rPr>
              <w:t xml:space="preserve">Patikros peržiūra: </w:t>
            </w:r>
          </w:p>
          <w:p w14:paraId="3C28A530" w14:textId="77777777" w:rsidR="00B47408" w:rsidRDefault="008A142A">
            <w:pPr>
              <w:tabs>
                <w:tab w:val="left" w:pos="4282"/>
              </w:tabs>
              <w:rPr>
                <w:szCs w:val="24"/>
                <w:lang w:eastAsia="lt-LT"/>
              </w:rPr>
            </w:pPr>
            <w:r>
              <w:rPr>
                <w:szCs w:val="24"/>
                <w:lang w:eastAsia="lt-LT"/>
              </w:rPr>
              <w:t xml:space="preserve">□ Išvadai pritarti </w:t>
            </w:r>
          </w:p>
          <w:p w14:paraId="7E55EC2A" w14:textId="77777777" w:rsidR="00B47408" w:rsidRDefault="008A142A">
            <w:pPr>
              <w:tabs>
                <w:tab w:val="left" w:pos="4282"/>
              </w:tabs>
              <w:rPr>
                <w:szCs w:val="24"/>
                <w:lang w:eastAsia="lt-LT"/>
              </w:rPr>
            </w:pPr>
            <w:r>
              <w:rPr>
                <w:szCs w:val="24"/>
                <w:lang w:eastAsia="lt-LT"/>
              </w:rPr>
              <w:t xml:space="preserve">□ Išvadai nepritarti </w:t>
            </w:r>
            <w:r>
              <w:rPr>
                <w:szCs w:val="24"/>
                <w:lang w:eastAsia="lt-LT"/>
              </w:rPr>
              <w:tab/>
            </w:r>
          </w:p>
          <w:p w14:paraId="4151FD45" w14:textId="77777777" w:rsidR="00B47408" w:rsidRDefault="00B47408">
            <w:pPr>
              <w:tabs>
                <w:tab w:val="left" w:pos="4282"/>
              </w:tabs>
              <w:rPr>
                <w:szCs w:val="24"/>
                <w:lang w:eastAsia="lt-LT"/>
              </w:rPr>
            </w:pPr>
          </w:p>
          <w:p w14:paraId="016E1D35" w14:textId="77777777" w:rsidR="00B47408" w:rsidRDefault="008A142A">
            <w:pPr>
              <w:tabs>
                <w:tab w:val="left" w:pos="4282"/>
              </w:tabs>
              <w:rPr>
                <w:i/>
                <w:iCs/>
                <w:szCs w:val="24"/>
                <w:lang w:eastAsia="lt-LT"/>
              </w:rPr>
            </w:pPr>
            <w:r>
              <w:rPr>
                <w:i/>
                <w:iCs/>
                <w:szCs w:val="24"/>
                <w:lang w:eastAsia="lt-LT"/>
              </w:rPr>
              <w:t>Pastabos:_______________________________________________________________________</w:t>
            </w:r>
          </w:p>
          <w:p w14:paraId="78632542" w14:textId="77777777" w:rsidR="00B47408" w:rsidRDefault="00B47408">
            <w:pPr>
              <w:tabs>
                <w:tab w:val="left" w:pos="4282"/>
              </w:tabs>
              <w:ind w:firstLine="62"/>
              <w:rPr>
                <w:szCs w:val="24"/>
                <w:lang w:eastAsia="lt-LT"/>
              </w:rPr>
            </w:pPr>
          </w:p>
        </w:tc>
      </w:tr>
      <w:tr w:rsidR="00B47408" w14:paraId="5E79E215" w14:textId="77777777">
        <w:trPr>
          <w:trHeight w:val="323"/>
        </w:trPr>
        <w:tc>
          <w:tcPr>
            <w:tcW w:w="4928" w:type="dxa"/>
          </w:tcPr>
          <w:p w14:paraId="2CE6D1AB" w14:textId="77777777" w:rsidR="00B47408" w:rsidRDefault="008A142A">
            <w:pPr>
              <w:tabs>
                <w:tab w:val="left" w:pos="4282"/>
              </w:tabs>
              <w:rPr>
                <w:szCs w:val="24"/>
                <w:lang w:eastAsia="lt-LT"/>
              </w:rPr>
            </w:pPr>
            <w:r>
              <w:rPr>
                <w:i/>
                <w:iCs/>
                <w:szCs w:val="24"/>
                <w:lang w:eastAsia="lt-LT"/>
              </w:rPr>
              <w:lastRenderedPageBreak/>
              <w:t>______________________________________</w:t>
            </w:r>
          </w:p>
          <w:p w14:paraId="2E065D4C" w14:textId="77777777" w:rsidR="00B47408" w:rsidRDefault="008A142A">
            <w:pPr>
              <w:tabs>
                <w:tab w:val="left" w:pos="4282"/>
              </w:tabs>
              <w:ind w:firstLine="1116"/>
              <w:rPr>
                <w:szCs w:val="24"/>
                <w:lang w:eastAsia="lt-LT"/>
              </w:rPr>
            </w:pPr>
            <w:r>
              <w:rPr>
                <w:i/>
                <w:iCs/>
                <w:szCs w:val="24"/>
                <w:lang w:eastAsia="lt-LT"/>
              </w:rPr>
              <w:t>(vadovas)</w:t>
            </w:r>
          </w:p>
        </w:tc>
        <w:tc>
          <w:tcPr>
            <w:tcW w:w="3255" w:type="dxa"/>
          </w:tcPr>
          <w:p w14:paraId="4535EDB9" w14:textId="77777777" w:rsidR="00B47408" w:rsidRDefault="008A142A">
            <w:pPr>
              <w:tabs>
                <w:tab w:val="left" w:pos="4282"/>
              </w:tabs>
              <w:rPr>
                <w:szCs w:val="24"/>
                <w:lang w:eastAsia="lt-LT"/>
              </w:rPr>
            </w:pPr>
            <w:r>
              <w:rPr>
                <w:i/>
                <w:iCs/>
                <w:szCs w:val="24"/>
                <w:lang w:eastAsia="lt-LT"/>
              </w:rPr>
              <w:t>____________</w:t>
            </w:r>
          </w:p>
          <w:p w14:paraId="40EDA621" w14:textId="77777777" w:rsidR="00B47408" w:rsidRDefault="008A142A">
            <w:pPr>
              <w:tabs>
                <w:tab w:val="left" w:pos="4282"/>
              </w:tabs>
              <w:ind w:firstLine="310"/>
              <w:rPr>
                <w:szCs w:val="24"/>
                <w:lang w:eastAsia="lt-LT"/>
              </w:rPr>
            </w:pPr>
            <w:r>
              <w:rPr>
                <w:i/>
                <w:iCs/>
                <w:szCs w:val="24"/>
                <w:lang w:eastAsia="lt-LT"/>
              </w:rPr>
              <w:t>(parašas )</w:t>
            </w:r>
          </w:p>
        </w:tc>
        <w:tc>
          <w:tcPr>
            <w:tcW w:w="3257" w:type="dxa"/>
          </w:tcPr>
          <w:p w14:paraId="780B043F" w14:textId="77777777" w:rsidR="00B47408" w:rsidRDefault="008A142A">
            <w:pPr>
              <w:tabs>
                <w:tab w:val="left" w:pos="4282"/>
              </w:tabs>
              <w:rPr>
                <w:szCs w:val="24"/>
                <w:lang w:eastAsia="lt-LT"/>
              </w:rPr>
            </w:pPr>
            <w:r>
              <w:rPr>
                <w:i/>
                <w:iCs/>
                <w:szCs w:val="24"/>
                <w:lang w:eastAsia="lt-LT"/>
              </w:rPr>
              <w:t>____________</w:t>
            </w:r>
          </w:p>
          <w:p w14:paraId="59AED0EF" w14:textId="77777777" w:rsidR="00B47408" w:rsidRDefault="008A142A">
            <w:pPr>
              <w:tabs>
                <w:tab w:val="left" w:pos="4282"/>
              </w:tabs>
              <w:ind w:firstLine="434"/>
              <w:rPr>
                <w:i/>
                <w:iCs/>
                <w:szCs w:val="24"/>
                <w:lang w:eastAsia="lt-LT"/>
              </w:rPr>
            </w:pPr>
            <w:r>
              <w:rPr>
                <w:i/>
                <w:iCs/>
                <w:szCs w:val="24"/>
                <w:lang w:eastAsia="lt-LT"/>
              </w:rPr>
              <w:t>(data)</w:t>
            </w:r>
          </w:p>
          <w:p w14:paraId="229237F8" w14:textId="77777777" w:rsidR="00B47408" w:rsidRDefault="00B47408">
            <w:pPr>
              <w:tabs>
                <w:tab w:val="left" w:pos="4282"/>
              </w:tabs>
              <w:ind w:firstLine="434"/>
              <w:rPr>
                <w:szCs w:val="24"/>
                <w:lang w:eastAsia="lt-LT"/>
              </w:rPr>
            </w:pPr>
          </w:p>
        </w:tc>
      </w:tr>
    </w:tbl>
    <w:p w14:paraId="04E33A4A" w14:textId="77777777" w:rsidR="00B47408" w:rsidRDefault="008A142A">
      <w:pPr>
        <w:tabs>
          <w:tab w:val="left" w:pos="4282"/>
        </w:tabs>
        <w:jc w:val="center"/>
        <w:rPr>
          <w:szCs w:val="24"/>
        </w:rPr>
      </w:pPr>
      <w:r>
        <w:rPr>
          <w:szCs w:val="24"/>
          <w:lang w:eastAsia="lt-LT"/>
        </w:rPr>
        <w:t>___________________</w:t>
      </w:r>
    </w:p>
    <w:p w14:paraId="1C3FE9A0" w14:textId="77777777" w:rsidR="00B47408" w:rsidRDefault="008A142A">
      <w:pPr>
        <w:rPr>
          <w:rFonts w:eastAsia="MS Mincho"/>
          <w:i/>
          <w:iCs/>
          <w:sz w:val="20"/>
        </w:rPr>
      </w:pPr>
      <w:r>
        <w:rPr>
          <w:rFonts w:eastAsia="MS Mincho"/>
          <w:i/>
          <w:iCs/>
          <w:sz w:val="20"/>
        </w:rPr>
        <w:t>Priedo pakeitimai:</w:t>
      </w:r>
    </w:p>
    <w:p w14:paraId="5AF25034" w14:textId="77777777" w:rsidR="00B47408" w:rsidRDefault="008A142A">
      <w:pPr>
        <w:jc w:val="both"/>
        <w:rPr>
          <w:rFonts w:eastAsia="MS Mincho"/>
          <w:i/>
          <w:iCs/>
          <w:sz w:val="20"/>
        </w:rPr>
      </w:pPr>
      <w:r>
        <w:rPr>
          <w:rFonts w:eastAsia="MS Mincho"/>
          <w:i/>
          <w:iCs/>
          <w:sz w:val="20"/>
        </w:rPr>
        <w:t xml:space="preserve">Nr. </w:t>
      </w:r>
      <w:hyperlink r:id="rId35" w:history="1">
        <w:r w:rsidRPr="00532B9F">
          <w:rPr>
            <w:rFonts w:eastAsia="MS Mincho"/>
            <w:i/>
            <w:iCs/>
            <w:color w:val="0000FF" w:themeColor="hyperlink"/>
            <w:sz w:val="20"/>
            <w:u w:val="single"/>
          </w:rPr>
          <w:t> 4-181</w:t>
        </w:r>
      </w:hyperlink>
      <w:r>
        <w:rPr>
          <w:rFonts w:eastAsia="MS Mincho"/>
          <w:i/>
          <w:iCs/>
          <w:sz w:val="20"/>
        </w:rPr>
        <w:t>, 2020-03-27, paskelbta TAR 2020-03-27, i. k. 2020-06212</w:t>
      </w:r>
    </w:p>
    <w:p w14:paraId="1CFBB3C2" w14:textId="77777777" w:rsidR="00B47408" w:rsidRDefault="00B47408"/>
    <w:p w14:paraId="7F2BDD48" w14:textId="77777777" w:rsidR="00B47408" w:rsidRDefault="00B47408">
      <w:pPr>
        <w:shd w:val="clear" w:color="000000" w:fill="auto"/>
        <w:tabs>
          <w:tab w:val="left" w:pos="4536"/>
        </w:tabs>
        <w:ind w:left="4536"/>
        <w:sectPr w:rsidR="00B47408">
          <w:pgSz w:w="16838" w:h="11906" w:orient="landscape"/>
          <w:pgMar w:top="1701" w:right="1701" w:bottom="567" w:left="1134" w:header="567" w:footer="567" w:gutter="0"/>
          <w:pgNumType w:start="1"/>
          <w:cols w:space="1296"/>
          <w:titlePg/>
          <w:docGrid w:linePitch="360"/>
        </w:sectPr>
      </w:pPr>
    </w:p>
    <w:p w14:paraId="50D5221E" w14:textId="77777777" w:rsidR="00B47408" w:rsidRDefault="008A142A">
      <w:pPr>
        <w:shd w:val="clear" w:color="000000" w:fill="auto"/>
        <w:tabs>
          <w:tab w:val="left" w:pos="4536"/>
        </w:tabs>
        <w:ind w:left="4536"/>
        <w:rPr>
          <w:szCs w:val="24"/>
        </w:rPr>
      </w:pPr>
      <w:r>
        <w:rPr>
          <w:szCs w:val="24"/>
        </w:rPr>
        <w:lastRenderedPageBreak/>
        <w:t xml:space="preserve">2014–2020 metų </w:t>
      </w:r>
      <w:r>
        <w:rPr>
          <w:szCs w:val="24"/>
        </w:rPr>
        <w:t>Europos Sąjungos fondų investicijų</w:t>
      </w:r>
    </w:p>
    <w:p w14:paraId="1B8AC89E" w14:textId="77777777" w:rsidR="00B47408" w:rsidRDefault="008A142A">
      <w:pPr>
        <w:shd w:val="clear" w:color="000000" w:fill="auto"/>
        <w:tabs>
          <w:tab w:val="left" w:pos="4536"/>
        </w:tabs>
        <w:ind w:left="4536"/>
        <w:rPr>
          <w:szCs w:val="24"/>
        </w:rPr>
      </w:pPr>
      <w:r>
        <w:rPr>
          <w:szCs w:val="24"/>
        </w:rPr>
        <w:t>veiksmų programos 1 prioriteto „Mokslinių tyrimų,</w:t>
      </w:r>
    </w:p>
    <w:p w14:paraId="363F2892" w14:textId="77777777" w:rsidR="00B47408" w:rsidRDefault="008A142A">
      <w:pPr>
        <w:shd w:val="clear" w:color="000000" w:fill="auto"/>
        <w:tabs>
          <w:tab w:val="left" w:pos="4536"/>
        </w:tabs>
        <w:ind w:left="4536"/>
        <w:rPr>
          <w:szCs w:val="24"/>
        </w:rPr>
      </w:pPr>
      <w:r>
        <w:rPr>
          <w:szCs w:val="24"/>
        </w:rPr>
        <w:t>eksperimentinės plėtros ir inovacijų skatinimas“</w:t>
      </w:r>
    </w:p>
    <w:p w14:paraId="30043458" w14:textId="77777777" w:rsidR="00B47408" w:rsidRDefault="008A142A">
      <w:pPr>
        <w:shd w:val="clear" w:color="000000" w:fill="auto"/>
        <w:tabs>
          <w:tab w:val="left" w:pos="4536"/>
        </w:tabs>
        <w:ind w:left="4536"/>
        <w:rPr>
          <w:szCs w:val="24"/>
        </w:rPr>
      </w:pPr>
      <w:r>
        <w:rPr>
          <w:szCs w:val="24"/>
        </w:rPr>
        <w:t xml:space="preserve">priemonės Nr. </w:t>
      </w:r>
      <w:r>
        <w:rPr>
          <w:szCs w:val="24"/>
          <w:lang w:eastAsia="lt-LT"/>
        </w:rPr>
        <w:t xml:space="preserve">01.2.1-MITA-T-852 </w:t>
      </w:r>
      <w:r>
        <w:rPr>
          <w:rFonts w:eastAsia="Calibri"/>
          <w:szCs w:val="24"/>
          <w:lang w:eastAsia="lt-LT"/>
        </w:rPr>
        <w:t>„</w:t>
      </w:r>
      <w:r>
        <w:rPr>
          <w:szCs w:val="24"/>
          <w:lang w:eastAsia="lt-LT"/>
        </w:rPr>
        <w:t xml:space="preserve">Inostartas“ </w:t>
      </w:r>
    </w:p>
    <w:p w14:paraId="2C58DC80" w14:textId="77777777" w:rsidR="00B47408" w:rsidRDefault="008A142A">
      <w:pPr>
        <w:shd w:val="clear" w:color="000000" w:fill="auto"/>
        <w:tabs>
          <w:tab w:val="left" w:pos="4536"/>
        </w:tabs>
        <w:ind w:left="4536"/>
        <w:rPr>
          <w:szCs w:val="24"/>
        </w:rPr>
      </w:pPr>
      <w:r>
        <w:rPr>
          <w:szCs w:val="24"/>
        </w:rPr>
        <w:t>projektų finansavimo sąlygų aprašo Nr. 1</w:t>
      </w:r>
    </w:p>
    <w:p w14:paraId="680FEDBE" w14:textId="77777777" w:rsidR="00B47408" w:rsidRDefault="008A142A">
      <w:pPr>
        <w:shd w:val="clear" w:color="000000" w:fill="auto"/>
        <w:ind w:left="3685" w:firstLine="851"/>
        <w:rPr>
          <w:szCs w:val="24"/>
          <w:lang w:eastAsia="lt-LT"/>
        </w:rPr>
      </w:pPr>
      <w:r>
        <w:rPr>
          <w:szCs w:val="24"/>
          <w:lang w:eastAsia="lt-LT"/>
        </w:rPr>
        <w:t>3 priedas</w:t>
      </w:r>
    </w:p>
    <w:p w14:paraId="46208AA8" w14:textId="77777777" w:rsidR="00B47408" w:rsidRDefault="00B47408">
      <w:pPr>
        <w:shd w:val="clear" w:color="000000" w:fill="auto"/>
        <w:ind w:left="3888" w:firstLine="1296"/>
        <w:jc w:val="both"/>
        <w:rPr>
          <w:szCs w:val="24"/>
          <w:lang w:eastAsia="lt-LT"/>
        </w:rPr>
      </w:pPr>
    </w:p>
    <w:p w14:paraId="697439CD" w14:textId="77777777" w:rsidR="00B47408" w:rsidRDefault="008A142A">
      <w:pPr>
        <w:shd w:val="clear" w:color="000000" w:fill="auto"/>
        <w:ind w:firstLine="851"/>
        <w:jc w:val="center"/>
        <w:rPr>
          <w:b/>
          <w:caps/>
          <w:szCs w:val="24"/>
        </w:rPr>
      </w:pPr>
      <w:r>
        <w:rPr>
          <w:b/>
          <w:caps/>
          <w:szCs w:val="24"/>
        </w:rPr>
        <w:t xml:space="preserve">INFORMACIJa, reikalingA projekto atitikČIAI 2014–2020 metų Europos Sąjungos fondų investicijų veiksmų programos </w:t>
      </w:r>
      <w:r>
        <w:rPr>
          <w:b/>
          <w:caps/>
          <w:szCs w:val="24"/>
        </w:rPr>
        <w:br/>
        <w:t xml:space="preserve">1 prioriteto „Mokslinių tyrimų, eksperimentinės plėtros ir inovacijų skatinimas“ priemonės </w:t>
      </w:r>
      <w:r>
        <w:rPr>
          <w:b/>
          <w:szCs w:val="24"/>
        </w:rPr>
        <w:t xml:space="preserve">NR. </w:t>
      </w:r>
      <w:r>
        <w:rPr>
          <w:b/>
          <w:szCs w:val="24"/>
          <w:lang w:eastAsia="lt-LT"/>
        </w:rPr>
        <w:t xml:space="preserve">01.2.1-MITA-T-852 </w:t>
      </w:r>
      <w:r>
        <w:rPr>
          <w:rFonts w:eastAsia="Calibri"/>
          <w:b/>
          <w:szCs w:val="24"/>
          <w:lang w:eastAsia="lt-LT"/>
        </w:rPr>
        <w:t>„</w:t>
      </w:r>
      <w:r>
        <w:rPr>
          <w:b/>
          <w:szCs w:val="24"/>
          <w:lang w:eastAsia="lt-LT"/>
        </w:rPr>
        <w:t>INOSTARTAS“</w:t>
      </w:r>
      <w:r>
        <w:rPr>
          <w:szCs w:val="24"/>
          <w:lang w:eastAsia="lt-LT"/>
        </w:rPr>
        <w:t xml:space="preserve"> </w:t>
      </w:r>
      <w:r>
        <w:rPr>
          <w:b/>
          <w:szCs w:val="24"/>
          <w:lang w:eastAsia="lt-LT"/>
        </w:rPr>
        <w:t xml:space="preserve"> </w:t>
      </w:r>
      <w:r>
        <w:rPr>
          <w:b/>
          <w:caps/>
          <w:szCs w:val="24"/>
        </w:rPr>
        <w:t>projektų finansa</w:t>
      </w:r>
      <w:r>
        <w:rPr>
          <w:b/>
          <w:caps/>
          <w:szCs w:val="24"/>
        </w:rPr>
        <w:t xml:space="preserve">vimo sąlygų aprašo Nr. 1 </w:t>
      </w:r>
      <w:r>
        <w:rPr>
          <w:b/>
          <w:szCs w:val="24"/>
        </w:rPr>
        <w:t>REIKALAVIMAMS IR</w:t>
      </w:r>
      <w:r>
        <w:rPr>
          <w:szCs w:val="24"/>
        </w:rPr>
        <w:t xml:space="preserve"> </w:t>
      </w:r>
      <w:r>
        <w:rPr>
          <w:b/>
          <w:caps/>
          <w:szCs w:val="24"/>
        </w:rPr>
        <w:t>projektų atrankos kriterijams įvertinti</w:t>
      </w:r>
    </w:p>
    <w:p w14:paraId="2ADA6775" w14:textId="77777777" w:rsidR="00B47408" w:rsidRDefault="00B47408">
      <w:pPr>
        <w:shd w:val="clear" w:color="000000" w:fill="auto"/>
        <w:jc w:val="both"/>
        <w:rPr>
          <w:szCs w:val="24"/>
          <w:lang w:eastAsia="lt-LT"/>
        </w:rPr>
      </w:pPr>
    </w:p>
    <w:p w14:paraId="17BFC242" w14:textId="77777777" w:rsidR="00B47408" w:rsidRDefault="008A142A">
      <w:pPr>
        <w:shd w:val="clear" w:color="000000" w:fill="auto"/>
        <w:tabs>
          <w:tab w:val="left" w:pos="0"/>
        </w:tabs>
        <w:ind w:firstLine="851"/>
        <w:jc w:val="both"/>
        <w:rPr>
          <w:b/>
          <w:szCs w:val="24"/>
        </w:rPr>
      </w:pPr>
      <w:r>
        <w:rPr>
          <w:b/>
          <w:szCs w:val="24"/>
        </w:rPr>
        <w:t xml:space="preserve">1. Pareiškėjų vykdomos veiklos ir projekto veiklos priskiriamos Ekonominės veiklos rūšių klasifikatoriui (EVRK 2 red.), patvirtintam </w:t>
      </w:r>
      <w:r>
        <w:rPr>
          <w:b/>
          <w:bCs/>
          <w:color w:val="000000"/>
          <w:szCs w:val="24"/>
        </w:rPr>
        <w:t>Statistikos departamento prie Lietuvos R</w:t>
      </w:r>
      <w:r>
        <w:rPr>
          <w:b/>
          <w:bCs/>
          <w:color w:val="000000"/>
          <w:szCs w:val="24"/>
        </w:rPr>
        <w:t>espublikos Vyriausybės</w:t>
      </w:r>
      <w:r>
        <w:rPr>
          <w:b/>
          <w:szCs w:val="24"/>
        </w:rPr>
        <w:t xml:space="preserve"> generalinio direktoriaus 2007 m. spalio 31 d. įsakymu Nr. DĮ-226 „Dėl Ekonominės veiklos rūšių klasifikatoriaus patvirtinimo“ (toliau – EVRK 2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2"/>
        <w:gridCol w:w="3116"/>
      </w:tblGrid>
      <w:tr w:rsidR="00B47408" w14:paraId="1CC2A050" w14:textId="77777777">
        <w:tc>
          <w:tcPr>
            <w:tcW w:w="6588" w:type="dxa"/>
            <w:shd w:val="pct10" w:color="auto" w:fill="auto"/>
          </w:tcPr>
          <w:p w14:paraId="328C0DC8" w14:textId="77777777" w:rsidR="00B47408" w:rsidRDefault="008A142A">
            <w:pPr>
              <w:shd w:val="clear" w:color="000000" w:fill="auto"/>
              <w:tabs>
                <w:tab w:val="left" w:pos="426"/>
              </w:tabs>
              <w:jc w:val="both"/>
              <w:rPr>
                <w:b/>
                <w:szCs w:val="24"/>
              </w:rPr>
            </w:pPr>
            <w:r>
              <w:rPr>
                <w:szCs w:val="24"/>
              </w:rPr>
              <w:t xml:space="preserve">1.1. Pareiškėjo vykdoma veikla (-os) pagal EVRK 2 red. </w:t>
            </w:r>
          </w:p>
        </w:tc>
        <w:tc>
          <w:tcPr>
            <w:tcW w:w="3159" w:type="dxa"/>
          </w:tcPr>
          <w:p w14:paraId="41F98726" w14:textId="77777777" w:rsidR="00B47408" w:rsidRDefault="00B47408">
            <w:pPr>
              <w:shd w:val="clear" w:color="000000" w:fill="auto"/>
              <w:tabs>
                <w:tab w:val="left" w:pos="426"/>
              </w:tabs>
              <w:ind w:firstLine="851"/>
              <w:jc w:val="both"/>
              <w:rPr>
                <w:b/>
                <w:szCs w:val="24"/>
              </w:rPr>
            </w:pPr>
          </w:p>
        </w:tc>
      </w:tr>
      <w:tr w:rsidR="00B47408" w14:paraId="7B1E7F20" w14:textId="77777777">
        <w:trPr>
          <w:trHeight w:val="1128"/>
        </w:trPr>
        <w:tc>
          <w:tcPr>
            <w:tcW w:w="6588" w:type="dxa"/>
            <w:shd w:val="pct10" w:color="auto" w:fill="auto"/>
          </w:tcPr>
          <w:p w14:paraId="718CD8ED" w14:textId="77777777" w:rsidR="00B47408" w:rsidRDefault="008A142A">
            <w:pPr>
              <w:shd w:val="clear" w:color="000000" w:fill="auto"/>
              <w:tabs>
                <w:tab w:val="left" w:pos="426"/>
              </w:tabs>
              <w:jc w:val="both"/>
              <w:rPr>
                <w:b/>
                <w:szCs w:val="24"/>
              </w:rPr>
            </w:pPr>
            <w:r>
              <w:rPr>
                <w:szCs w:val="24"/>
              </w:rPr>
              <w:t>1.2. Pareiškėjo veikla (-</w:t>
            </w:r>
            <w:r>
              <w:rPr>
                <w:szCs w:val="24"/>
              </w:rPr>
              <w:t xml:space="preserve">os) pagal EVRK 2 red., kuriai (-ioms) vykdyti bus naudojami projekto rezultatai (jei projekto rezultatai tenka kelioms veikloms, reikia nurodyti rezultatų padalijimą </w:t>
            </w:r>
            <w:r>
              <w:rPr>
                <w:szCs w:val="24"/>
              </w:rPr>
              <w:br/>
              <w:t xml:space="preserve">procentais) </w:t>
            </w:r>
          </w:p>
        </w:tc>
        <w:tc>
          <w:tcPr>
            <w:tcW w:w="3159" w:type="dxa"/>
          </w:tcPr>
          <w:p w14:paraId="436B0152" w14:textId="77777777" w:rsidR="00B47408" w:rsidRDefault="00B47408">
            <w:pPr>
              <w:shd w:val="clear" w:color="000000" w:fill="auto"/>
              <w:tabs>
                <w:tab w:val="left" w:pos="426"/>
              </w:tabs>
              <w:ind w:firstLine="851"/>
              <w:jc w:val="both"/>
              <w:rPr>
                <w:b/>
                <w:szCs w:val="24"/>
              </w:rPr>
            </w:pPr>
          </w:p>
        </w:tc>
      </w:tr>
      <w:tr w:rsidR="00B47408" w14:paraId="6106026E" w14:textId="77777777">
        <w:trPr>
          <w:trHeight w:val="1128"/>
        </w:trPr>
        <w:tc>
          <w:tcPr>
            <w:tcW w:w="6588" w:type="dxa"/>
            <w:tcBorders>
              <w:bottom w:val="single" w:sz="4" w:space="0" w:color="auto"/>
            </w:tcBorders>
            <w:shd w:val="pct10" w:color="auto" w:fill="auto"/>
          </w:tcPr>
          <w:p w14:paraId="5BFFF4BF" w14:textId="77777777" w:rsidR="00B47408" w:rsidRDefault="008A142A">
            <w:pPr>
              <w:shd w:val="clear" w:color="000000" w:fill="auto"/>
              <w:tabs>
                <w:tab w:val="left" w:pos="426"/>
              </w:tabs>
              <w:jc w:val="both"/>
              <w:rPr>
                <w:szCs w:val="24"/>
              </w:rPr>
            </w:pPr>
            <w:r>
              <w:rPr>
                <w:szCs w:val="24"/>
              </w:rPr>
              <w:t xml:space="preserve">1.3. Pareiškėjo planuojama vykdyti veikla (-os) pagal EVRK </w:t>
            </w:r>
            <w:r>
              <w:rPr>
                <w:szCs w:val="24"/>
              </w:rPr>
              <w:br/>
              <w:t>2 red.</w:t>
            </w:r>
          </w:p>
        </w:tc>
        <w:tc>
          <w:tcPr>
            <w:tcW w:w="3159" w:type="dxa"/>
            <w:tcBorders>
              <w:bottom w:val="single" w:sz="4" w:space="0" w:color="auto"/>
            </w:tcBorders>
          </w:tcPr>
          <w:p w14:paraId="055D22A0" w14:textId="77777777" w:rsidR="00B47408" w:rsidRDefault="00B47408">
            <w:pPr>
              <w:shd w:val="clear" w:color="000000" w:fill="auto"/>
              <w:tabs>
                <w:tab w:val="left" w:pos="426"/>
              </w:tabs>
              <w:ind w:firstLine="851"/>
              <w:jc w:val="both"/>
              <w:rPr>
                <w:b/>
                <w:szCs w:val="24"/>
              </w:rPr>
            </w:pPr>
          </w:p>
        </w:tc>
      </w:tr>
    </w:tbl>
    <w:p w14:paraId="3E98198B" w14:textId="77777777" w:rsidR="00B47408" w:rsidRDefault="00B47408">
      <w:pPr>
        <w:shd w:val="clear" w:color="000000" w:fill="auto"/>
        <w:ind w:firstLine="851"/>
        <w:jc w:val="both"/>
        <w:rPr>
          <w:b/>
          <w:caps/>
          <w:szCs w:val="24"/>
        </w:rPr>
      </w:pPr>
    </w:p>
    <w:p w14:paraId="6C18AC54" w14:textId="77777777" w:rsidR="00B47408" w:rsidRDefault="008A142A">
      <w:pPr>
        <w:widowControl w:val="0"/>
        <w:tabs>
          <w:tab w:val="left" w:pos="0"/>
          <w:tab w:val="left" w:pos="426"/>
        </w:tabs>
        <w:ind w:firstLine="851"/>
        <w:jc w:val="both"/>
        <w:textAlignment w:val="baseline"/>
        <w:rPr>
          <w:b/>
          <w:szCs w:val="24"/>
          <w:lang w:eastAsia="lt-LT"/>
        </w:rPr>
      </w:pPr>
      <w:r>
        <w:rPr>
          <w:b/>
          <w:caps/>
          <w:szCs w:val="24"/>
        </w:rPr>
        <w:t xml:space="preserve">2. </w:t>
      </w:r>
      <w:r>
        <w:rPr>
          <w:b/>
          <w:szCs w:val="24"/>
          <w:lang w:eastAsia="lt-LT"/>
        </w:rPr>
        <w:t>Gauta (planuojama gauti) valstybės pagalba projektui pagal pareiškėją.</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9"/>
        <w:gridCol w:w="1560"/>
        <w:gridCol w:w="1134"/>
        <w:gridCol w:w="1275"/>
        <w:gridCol w:w="1843"/>
        <w:gridCol w:w="1446"/>
      </w:tblGrid>
      <w:tr w:rsidR="00B47408" w14:paraId="11D9A10D" w14:textId="77777777">
        <w:trPr>
          <w:trHeight w:val="374"/>
        </w:trPr>
        <w:tc>
          <w:tcPr>
            <w:tcW w:w="2239" w:type="dxa"/>
            <w:tcBorders>
              <w:top w:val="single" w:sz="4" w:space="0" w:color="auto"/>
              <w:left w:val="single" w:sz="4" w:space="0" w:color="auto"/>
              <w:bottom w:val="single" w:sz="4" w:space="0" w:color="auto"/>
              <w:right w:val="single" w:sz="4" w:space="0" w:color="auto"/>
            </w:tcBorders>
            <w:shd w:val="clear" w:color="auto" w:fill="E6E6E6"/>
            <w:vAlign w:val="center"/>
          </w:tcPr>
          <w:p w14:paraId="0998139F" w14:textId="77777777" w:rsidR="00B47408" w:rsidRDefault="00B47408">
            <w:pPr>
              <w:rPr>
                <w:szCs w:val="24"/>
                <w:lang w:eastAsia="lt-LT"/>
              </w:rPr>
            </w:pPr>
          </w:p>
        </w:tc>
        <w:tc>
          <w:tcPr>
            <w:tcW w:w="1560" w:type="dxa"/>
            <w:tcBorders>
              <w:top w:val="single" w:sz="4" w:space="0" w:color="auto"/>
              <w:left w:val="single" w:sz="4" w:space="0" w:color="auto"/>
              <w:bottom w:val="single" w:sz="4" w:space="0" w:color="auto"/>
              <w:right w:val="single" w:sz="4" w:space="0" w:color="auto"/>
            </w:tcBorders>
            <w:shd w:val="clear" w:color="auto" w:fill="E6E6E6"/>
          </w:tcPr>
          <w:p w14:paraId="2A356D0A" w14:textId="77777777" w:rsidR="00B47408" w:rsidRDefault="008A142A">
            <w:pPr>
              <w:rPr>
                <w:szCs w:val="24"/>
                <w:lang w:eastAsia="lt-LT"/>
              </w:rPr>
            </w:pPr>
            <w:r>
              <w:rPr>
                <w:szCs w:val="24"/>
                <w:lang w:eastAsia="lt-LT"/>
              </w:rPr>
              <w:t>Planuojama gauti valstybės pagalbos suma (</w:t>
            </w:r>
            <w:r>
              <w:rPr>
                <w:i/>
                <w:szCs w:val="24"/>
                <w:lang w:eastAsia="lt-LT"/>
              </w:rPr>
              <w:t>ne</w:t>
            </w:r>
            <w:r>
              <w:rPr>
                <w:szCs w:val="24"/>
                <w:lang w:eastAsia="lt-LT"/>
              </w:rPr>
              <w:t xml:space="preserve"> </w:t>
            </w:r>
            <w:r>
              <w:rPr>
                <w:i/>
                <w:szCs w:val="24"/>
                <w:lang w:eastAsia="lt-LT"/>
              </w:rPr>
              <w:t xml:space="preserve">iš Lietuvos Respublikos ekonomikos ir inovacijų </w:t>
            </w:r>
            <w:r>
              <w:rPr>
                <w:i/>
                <w:szCs w:val="24"/>
                <w:lang w:eastAsia="lt-LT"/>
              </w:rPr>
              <w:t>ministerijos</w:t>
            </w:r>
            <w:r>
              <w:rPr>
                <w:szCs w:val="24"/>
                <w:lang w:eastAsia="lt-LT"/>
              </w:rPr>
              <w:t>)</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5EA4EDE6" w14:textId="77777777" w:rsidR="00B47408" w:rsidRDefault="008A142A">
            <w:pPr>
              <w:jc w:val="both"/>
              <w:rPr>
                <w:szCs w:val="24"/>
              </w:rPr>
            </w:pPr>
            <w:r>
              <w:rPr>
                <w:szCs w:val="24"/>
              </w:rPr>
              <w:t>Gautos valstybės pagalbos suma</w:t>
            </w:r>
          </w:p>
        </w:tc>
        <w:tc>
          <w:tcPr>
            <w:tcW w:w="1275" w:type="dxa"/>
            <w:tcBorders>
              <w:top w:val="single" w:sz="4" w:space="0" w:color="auto"/>
              <w:left w:val="single" w:sz="4" w:space="0" w:color="auto"/>
              <w:bottom w:val="single" w:sz="4" w:space="0" w:color="auto"/>
              <w:right w:val="single" w:sz="4" w:space="0" w:color="auto"/>
            </w:tcBorders>
            <w:shd w:val="clear" w:color="auto" w:fill="E6E6E6"/>
          </w:tcPr>
          <w:p w14:paraId="78478584" w14:textId="77777777" w:rsidR="00B47408" w:rsidRDefault="008A142A">
            <w:pPr>
              <w:rPr>
                <w:szCs w:val="24"/>
                <w:lang w:eastAsia="lt-LT"/>
              </w:rPr>
            </w:pPr>
            <w:r>
              <w:rPr>
                <w:szCs w:val="24"/>
                <w:lang w:eastAsia="lt-LT"/>
              </w:rPr>
              <w:t>Valstybės pagalbos teikėjas</w:t>
            </w:r>
          </w:p>
        </w:tc>
        <w:tc>
          <w:tcPr>
            <w:tcW w:w="1843" w:type="dxa"/>
            <w:tcBorders>
              <w:top w:val="single" w:sz="4" w:space="0" w:color="auto"/>
              <w:left w:val="single" w:sz="4" w:space="0" w:color="auto"/>
              <w:bottom w:val="single" w:sz="4" w:space="0" w:color="auto"/>
              <w:right w:val="single" w:sz="4" w:space="0" w:color="auto"/>
            </w:tcBorders>
            <w:shd w:val="clear" w:color="auto" w:fill="E6E6E6"/>
          </w:tcPr>
          <w:p w14:paraId="6ADA078C" w14:textId="77777777" w:rsidR="00B47408" w:rsidRDefault="008A142A">
            <w:pPr>
              <w:rPr>
                <w:szCs w:val="24"/>
                <w:lang w:eastAsia="lt-LT"/>
              </w:rPr>
            </w:pPr>
            <w:r>
              <w:rPr>
                <w:szCs w:val="24"/>
                <w:lang w:eastAsia="lt-LT"/>
              </w:rPr>
              <w:t>Informacija apie valstybės pagalbos suteikimą, teikimo pagrindą</w:t>
            </w:r>
          </w:p>
        </w:tc>
        <w:tc>
          <w:tcPr>
            <w:tcW w:w="1446" w:type="dxa"/>
            <w:tcBorders>
              <w:top w:val="single" w:sz="4" w:space="0" w:color="auto"/>
              <w:left w:val="single" w:sz="4" w:space="0" w:color="auto"/>
              <w:bottom w:val="single" w:sz="4" w:space="0" w:color="auto"/>
              <w:right w:val="single" w:sz="4" w:space="0" w:color="auto"/>
            </w:tcBorders>
            <w:shd w:val="clear" w:color="auto" w:fill="E6E6E6"/>
          </w:tcPr>
          <w:p w14:paraId="49606398" w14:textId="77777777" w:rsidR="00B47408" w:rsidRDefault="008A142A">
            <w:pPr>
              <w:rPr>
                <w:szCs w:val="24"/>
                <w:lang w:eastAsia="lt-LT"/>
              </w:rPr>
            </w:pPr>
            <w:r>
              <w:rPr>
                <w:szCs w:val="24"/>
                <w:lang w:eastAsia="lt-LT"/>
              </w:rPr>
              <w:t>Valstybės pagalbos suteikimo data</w:t>
            </w:r>
          </w:p>
        </w:tc>
      </w:tr>
      <w:tr w:rsidR="00B47408" w14:paraId="148F5669" w14:textId="77777777">
        <w:trPr>
          <w:trHeight w:val="374"/>
        </w:trPr>
        <w:tc>
          <w:tcPr>
            <w:tcW w:w="2239" w:type="dxa"/>
            <w:tcBorders>
              <w:top w:val="single" w:sz="4" w:space="0" w:color="auto"/>
              <w:left w:val="single" w:sz="4" w:space="0" w:color="auto"/>
              <w:bottom w:val="single" w:sz="4" w:space="0" w:color="auto"/>
              <w:right w:val="single" w:sz="4" w:space="0" w:color="auto"/>
            </w:tcBorders>
            <w:shd w:val="clear" w:color="auto" w:fill="E6E6E6"/>
            <w:vAlign w:val="center"/>
          </w:tcPr>
          <w:p w14:paraId="6504399A" w14:textId="77777777" w:rsidR="00B47408" w:rsidRDefault="008A142A">
            <w:pPr>
              <w:jc w:val="both"/>
              <w:rPr>
                <w:szCs w:val="24"/>
                <w:lang w:eastAsia="lt-LT"/>
              </w:rPr>
            </w:pPr>
            <w:r>
              <w:rPr>
                <w:szCs w:val="24"/>
                <w:lang w:eastAsia="lt-LT"/>
              </w:rPr>
              <w:t>2.1. Kita valstybės pagalba projektui finansuoti</w:t>
            </w:r>
          </w:p>
        </w:tc>
        <w:tc>
          <w:tcPr>
            <w:tcW w:w="1560" w:type="dxa"/>
            <w:tcBorders>
              <w:top w:val="single" w:sz="4" w:space="0" w:color="auto"/>
              <w:left w:val="single" w:sz="4" w:space="0" w:color="auto"/>
              <w:bottom w:val="single" w:sz="4" w:space="0" w:color="auto"/>
              <w:right w:val="single" w:sz="4" w:space="0" w:color="auto"/>
            </w:tcBorders>
            <w:vAlign w:val="center"/>
          </w:tcPr>
          <w:p w14:paraId="6E22A687" w14:textId="77777777" w:rsidR="00B47408" w:rsidRDefault="00B47408">
            <w:pPr>
              <w:rPr>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425B843A" w14:textId="77777777" w:rsidR="00B47408" w:rsidRDefault="00B47408">
            <w:pPr>
              <w:rPr>
                <w:szCs w:val="24"/>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14:paraId="4BEC7039" w14:textId="77777777" w:rsidR="00B47408" w:rsidRDefault="00B47408">
            <w:pPr>
              <w:rPr>
                <w:szCs w:val="24"/>
                <w:lang w:eastAsia="lt-LT"/>
              </w:rPr>
            </w:pPr>
          </w:p>
        </w:tc>
        <w:tc>
          <w:tcPr>
            <w:tcW w:w="1843" w:type="dxa"/>
            <w:tcBorders>
              <w:top w:val="single" w:sz="4" w:space="0" w:color="auto"/>
              <w:left w:val="single" w:sz="4" w:space="0" w:color="auto"/>
              <w:bottom w:val="single" w:sz="4" w:space="0" w:color="auto"/>
              <w:right w:val="single" w:sz="4" w:space="0" w:color="auto"/>
            </w:tcBorders>
            <w:vAlign w:val="center"/>
          </w:tcPr>
          <w:p w14:paraId="489A1BAA" w14:textId="77777777" w:rsidR="00B47408" w:rsidRDefault="00B47408">
            <w:pPr>
              <w:rPr>
                <w:szCs w:val="24"/>
                <w:lang w:eastAsia="lt-LT"/>
              </w:rPr>
            </w:pPr>
          </w:p>
        </w:tc>
        <w:tc>
          <w:tcPr>
            <w:tcW w:w="1446" w:type="dxa"/>
            <w:tcBorders>
              <w:top w:val="single" w:sz="4" w:space="0" w:color="auto"/>
              <w:left w:val="single" w:sz="4" w:space="0" w:color="auto"/>
              <w:bottom w:val="single" w:sz="4" w:space="0" w:color="auto"/>
              <w:right w:val="single" w:sz="4" w:space="0" w:color="auto"/>
            </w:tcBorders>
          </w:tcPr>
          <w:p w14:paraId="5B24243E" w14:textId="77777777" w:rsidR="00B47408" w:rsidRDefault="00B47408">
            <w:pPr>
              <w:rPr>
                <w:szCs w:val="24"/>
                <w:lang w:eastAsia="lt-LT"/>
              </w:rPr>
            </w:pPr>
          </w:p>
        </w:tc>
      </w:tr>
      <w:tr w:rsidR="00B47408" w14:paraId="63225E33" w14:textId="77777777">
        <w:trPr>
          <w:trHeight w:val="374"/>
        </w:trPr>
        <w:tc>
          <w:tcPr>
            <w:tcW w:w="2239" w:type="dxa"/>
            <w:tcBorders>
              <w:top w:val="single" w:sz="4" w:space="0" w:color="auto"/>
              <w:left w:val="single" w:sz="4" w:space="0" w:color="auto"/>
              <w:bottom w:val="single" w:sz="4" w:space="0" w:color="auto"/>
              <w:right w:val="single" w:sz="4" w:space="0" w:color="auto"/>
            </w:tcBorders>
            <w:shd w:val="clear" w:color="auto" w:fill="E6E6E6"/>
            <w:vAlign w:val="center"/>
          </w:tcPr>
          <w:p w14:paraId="59F2C599" w14:textId="77777777" w:rsidR="00B47408" w:rsidRDefault="008A142A">
            <w:pPr>
              <w:rPr>
                <w:szCs w:val="24"/>
                <w:lang w:eastAsia="lt-LT"/>
              </w:rPr>
            </w:pPr>
            <w:r>
              <w:rPr>
                <w:szCs w:val="24"/>
                <w:lang w:eastAsia="lt-LT"/>
              </w:rPr>
              <w:t xml:space="preserve">2.2. Numatoma gauti </w:t>
            </w:r>
            <w:r>
              <w:rPr>
                <w:i/>
                <w:iCs/>
                <w:szCs w:val="24"/>
                <w:lang w:eastAsia="lt-LT"/>
              </w:rPr>
              <w:t>de minimis</w:t>
            </w:r>
            <w:r>
              <w:rPr>
                <w:szCs w:val="24"/>
                <w:lang w:eastAsia="lt-LT"/>
              </w:rPr>
              <w:t xml:space="preserve"> pagalba projektui įgyvendinti (nurodyti išlaidas, kurioms numatoma gauti </w:t>
            </w:r>
            <w:r>
              <w:rPr>
                <w:i/>
                <w:szCs w:val="24"/>
                <w:lang w:eastAsia="lt-LT"/>
              </w:rPr>
              <w:t>de minimis</w:t>
            </w:r>
            <w:r>
              <w:rPr>
                <w:szCs w:val="24"/>
                <w:lang w:eastAsia="lt-LT"/>
              </w:rPr>
              <w:t xml:space="preserve"> pagalbą)</w:t>
            </w:r>
          </w:p>
        </w:tc>
        <w:tc>
          <w:tcPr>
            <w:tcW w:w="1560" w:type="dxa"/>
            <w:tcBorders>
              <w:top w:val="single" w:sz="4" w:space="0" w:color="auto"/>
              <w:left w:val="single" w:sz="4" w:space="0" w:color="auto"/>
              <w:bottom w:val="single" w:sz="4" w:space="0" w:color="auto"/>
              <w:right w:val="single" w:sz="4" w:space="0" w:color="auto"/>
            </w:tcBorders>
            <w:vAlign w:val="center"/>
          </w:tcPr>
          <w:p w14:paraId="5193550C" w14:textId="77777777" w:rsidR="00B47408" w:rsidRDefault="00B47408">
            <w:pPr>
              <w:rPr>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1C329EBA" w14:textId="77777777" w:rsidR="00B47408" w:rsidRDefault="00B47408">
            <w:pPr>
              <w:rPr>
                <w:szCs w:val="24"/>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14:paraId="5D001897" w14:textId="77777777" w:rsidR="00B47408" w:rsidRDefault="00B47408">
            <w:pPr>
              <w:rPr>
                <w:szCs w:val="24"/>
                <w:lang w:eastAsia="lt-LT"/>
              </w:rPr>
            </w:pPr>
          </w:p>
        </w:tc>
        <w:tc>
          <w:tcPr>
            <w:tcW w:w="1843" w:type="dxa"/>
            <w:tcBorders>
              <w:top w:val="single" w:sz="4" w:space="0" w:color="auto"/>
              <w:left w:val="single" w:sz="4" w:space="0" w:color="auto"/>
              <w:bottom w:val="single" w:sz="4" w:space="0" w:color="auto"/>
              <w:right w:val="single" w:sz="4" w:space="0" w:color="auto"/>
            </w:tcBorders>
            <w:vAlign w:val="center"/>
          </w:tcPr>
          <w:p w14:paraId="67BC3C95" w14:textId="77777777" w:rsidR="00B47408" w:rsidRDefault="00B47408">
            <w:pPr>
              <w:rPr>
                <w:szCs w:val="24"/>
                <w:lang w:eastAsia="lt-LT"/>
              </w:rPr>
            </w:pPr>
          </w:p>
        </w:tc>
        <w:tc>
          <w:tcPr>
            <w:tcW w:w="1446" w:type="dxa"/>
            <w:tcBorders>
              <w:top w:val="single" w:sz="4" w:space="0" w:color="auto"/>
              <w:left w:val="single" w:sz="4" w:space="0" w:color="auto"/>
              <w:bottom w:val="single" w:sz="4" w:space="0" w:color="auto"/>
              <w:right w:val="single" w:sz="4" w:space="0" w:color="auto"/>
            </w:tcBorders>
          </w:tcPr>
          <w:p w14:paraId="3B6D1744" w14:textId="77777777" w:rsidR="00B47408" w:rsidRDefault="00B47408">
            <w:pPr>
              <w:rPr>
                <w:szCs w:val="24"/>
                <w:lang w:eastAsia="lt-LT"/>
              </w:rPr>
            </w:pPr>
          </w:p>
        </w:tc>
      </w:tr>
      <w:tr w:rsidR="00B47408" w14:paraId="6598346B" w14:textId="77777777">
        <w:trPr>
          <w:trHeight w:val="374"/>
        </w:trPr>
        <w:tc>
          <w:tcPr>
            <w:tcW w:w="2239" w:type="dxa"/>
            <w:tcBorders>
              <w:top w:val="single" w:sz="4" w:space="0" w:color="auto"/>
              <w:left w:val="single" w:sz="4" w:space="0" w:color="auto"/>
              <w:bottom w:val="single" w:sz="4" w:space="0" w:color="auto"/>
              <w:right w:val="single" w:sz="4" w:space="0" w:color="auto"/>
            </w:tcBorders>
            <w:shd w:val="clear" w:color="auto" w:fill="E6E6E6"/>
            <w:vAlign w:val="center"/>
          </w:tcPr>
          <w:p w14:paraId="3884A3D8" w14:textId="77777777" w:rsidR="00B47408" w:rsidRDefault="008A142A">
            <w:pPr>
              <w:rPr>
                <w:szCs w:val="24"/>
                <w:lang w:eastAsia="lt-LT"/>
              </w:rPr>
            </w:pPr>
            <w:r>
              <w:rPr>
                <w:szCs w:val="24"/>
                <w:lang w:eastAsia="lt-LT"/>
              </w:rPr>
              <w:t xml:space="preserve">2.3. Kita įvairių formų valstybės </w:t>
            </w:r>
            <w:r>
              <w:rPr>
                <w:szCs w:val="24"/>
                <w:lang w:eastAsia="lt-LT"/>
              </w:rPr>
              <w:lastRenderedPageBreak/>
              <w:t>finansinė parama juridiniams asmenims (valstybės suteiktos garantijos, mikrokreditai, garant</w:t>
            </w:r>
            <w:r>
              <w:rPr>
                <w:szCs w:val="24"/>
                <w:lang w:eastAsia="lt-LT"/>
              </w:rPr>
              <w:t>uotų paskolų palūkanų kompensavimas, kita)</w:t>
            </w:r>
          </w:p>
        </w:tc>
        <w:tc>
          <w:tcPr>
            <w:tcW w:w="1560" w:type="dxa"/>
            <w:tcBorders>
              <w:top w:val="single" w:sz="4" w:space="0" w:color="auto"/>
              <w:left w:val="single" w:sz="4" w:space="0" w:color="auto"/>
              <w:bottom w:val="single" w:sz="4" w:space="0" w:color="auto"/>
              <w:right w:val="single" w:sz="4" w:space="0" w:color="auto"/>
            </w:tcBorders>
            <w:vAlign w:val="center"/>
          </w:tcPr>
          <w:p w14:paraId="538E5CBA" w14:textId="77777777" w:rsidR="00B47408" w:rsidRDefault="00B47408">
            <w:pPr>
              <w:rPr>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17881B72" w14:textId="77777777" w:rsidR="00B47408" w:rsidRDefault="00B47408">
            <w:pPr>
              <w:rPr>
                <w:szCs w:val="24"/>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14:paraId="5B91B004" w14:textId="77777777" w:rsidR="00B47408" w:rsidRDefault="00B47408">
            <w:pPr>
              <w:rPr>
                <w:szCs w:val="24"/>
                <w:lang w:eastAsia="lt-LT"/>
              </w:rPr>
            </w:pPr>
          </w:p>
        </w:tc>
        <w:tc>
          <w:tcPr>
            <w:tcW w:w="1843" w:type="dxa"/>
            <w:tcBorders>
              <w:top w:val="single" w:sz="4" w:space="0" w:color="auto"/>
              <w:left w:val="single" w:sz="4" w:space="0" w:color="auto"/>
              <w:bottom w:val="single" w:sz="4" w:space="0" w:color="auto"/>
              <w:right w:val="single" w:sz="4" w:space="0" w:color="auto"/>
            </w:tcBorders>
            <w:vAlign w:val="center"/>
          </w:tcPr>
          <w:p w14:paraId="7F1A6DDA" w14:textId="77777777" w:rsidR="00B47408" w:rsidRDefault="00B47408">
            <w:pPr>
              <w:rPr>
                <w:szCs w:val="24"/>
                <w:lang w:eastAsia="lt-LT"/>
              </w:rPr>
            </w:pPr>
          </w:p>
        </w:tc>
        <w:tc>
          <w:tcPr>
            <w:tcW w:w="1446" w:type="dxa"/>
            <w:tcBorders>
              <w:top w:val="single" w:sz="4" w:space="0" w:color="auto"/>
              <w:left w:val="single" w:sz="4" w:space="0" w:color="auto"/>
              <w:bottom w:val="single" w:sz="4" w:space="0" w:color="auto"/>
              <w:right w:val="single" w:sz="4" w:space="0" w:color="auto"/>
            </w:tcBorders>
          </w:tcPr>
          <w:p w14:paraId="33F553AF" w14:textId="77777777" w:rsidR="00B47408" w:rsidRDefault="00B47408">
            <w:pPr>
              <w:rPr>
                <w:szCs w:val="24"/>
                <w:lang w:eastAsia="lt-LT"/>
              </w:rPr>
            </w:pPr>
          </w:p>
        </w:tc>
      </w:tr>
    </w:tbl>
    <w:p w14:paraId="1B1FD087" w14:textId="77777777" w:rsidR="00B47408" w:rsidRDefault="00B47408">
      <w:pPr>
        <w:rPr>
          <w:b/>
          <w:szCs w:val="24"/>
          <w:lang w:eastAsia="lt-LT"/>
        </w:rPr>
      </w:pPr>
    </w:p>
    <w:p w14:paraId="2E8F94D9" w14:textId="77777777" w:rsidR="00B47408" w:rsidRDefault="008A142A">
      <w:pPr>
        <w:rPr>
          <w:rFonts w:eastAsia="MS Mincho"/>
          <w:i/>
          <w:iCs/>
          <w:sz w:val="20"/>
        </w:rPr>
      </w:pPr>
      <w:r>
        <w:rPr>
          <w:rFonts w:eastAsia="MS Mincho"/>
          <w:i/>
          <w:iCs/>
          <w:sz w:val="20"/>
        </w:rPr>
        <w:t>Punkto pakeitimai:</w:t>
      </w:r>
    </w:p>
    <w:p w14:paraId="554E1F73" w14:textId="77777777" w:rsidR="00B47408" w:rsidRDefault="008A142A">
      <w:pPr>
        <w:jc w:val="both"/>
        <w:rPr>
          <w:rFonts w:eastAsia="MS Mincho"/>
          <w:i/>
          <w:iCs/>
          <w:sz w:val="20"/>
        </w:rPr>
      </w:pPr>
      <w:r>
        <w:rPr>
          <w:rFonts w:eastAsia="MS Mincho"/>
          <w:i/>
          <w:iCs/>
          <w:sz w:val="20"/>
        </w:rPr>
        <w:t xml:space="preserve">Nr. </w:t>
      </w:r>
      <w:hyperlink r:id="rId36" w:history="1">
        <w:r w:rsidRPr="00532B9F">
          <w:rPr>
            <w:rFonts w:eastAsia="MS Mincho"/>
            <w:i/>
            <w:iCs/>
            <w:color w:val="0000FF" w:themeColor="hyperlink"/>
            <w:sz w:val="20"/>
            <w:u w:val="single"/>
          </w:rPr>
          <w:t>4-527</w:t>
        </w:r>
      </w:hyperlink>
      <w:r>
        <w:rPr>
          <w:rFonts w:eastAsia="MS Mincho"/>
          <w:i/>
          <w:iCs/>
          <w:sz w:val="20"/>
        </w:rPr>
        <w:t>, 2019-09-13, paskelbta TAR 2019-09-16, i. k. 2019-14641</w:t>
      </w:r>
    </w:p>
    <w:p w14:paraId="311957B8" w14:textId="77777777" w:rsidR="00B47408" w:rsidRDefault="00B47408"/>
    <w:p w14:paraId="3446F8A0" w14:textId="77777777" w:rsidR="00B47408" w:rsidRDefault="008A142A">
      <w:pPr>
        <w:ind w:firstLine="851"/>
        <w:jc w:val="both"/>
        <w:rPr>
          <w:b/>
          <w:szCs w:val="24"/>
          <w:lang w:eastAsia="lt-LT"/>
        </w:rPr>
      </w:pPr>
      <w:r>
        <w:rPr>
          <w:b/>
          <w:bCs/>
          <w:szCs w:val="24"/>
        </w:rPr>
        <w:t>3.</w:t>
      </w:r>
      <w:r>
        <w:rPr>
          <w:bCs/>
          <w:szCs w:val="24"/>
        </w:rPr>
        <w:t xml:space="preserve"> </w:t>
      </w:r>
      <w:r>
        <w:rPr>
          <w:b/>
          <w:szCs w:val="24"/>
          <w:lang w:eastAsia="lt-LT"/>
        </w:rPr>
        <w:t xml:space="preserve">Projektas priskiriamas </w:t>
      </w:r>
      <w:r>
        <w:rPr>
          <w:rFonts w:eastAsia="Calibri"/>
          <w:b/>
          <w:szCs w:val="24"/>
        </w:rPr>
        <w:t xml:space="preserve">Prioritetinių mokslinių tyrimų ir eksperimentinės plėtros ir inovacijų </w:t>
      </w:r>
      <w:r>
        <w:rPr>
          <w:rFonts w:eastAsia="Calibri"/>
          <w:b/>
          <w:szCs w:val="24"/>
        </w:rPr>
        <w:t>raidos (sumaniosios specializacijos) prioritetų įgyvendinimo programoje</w:t>
      </w:r>
      <w:r>
        <w:rPr>
          <w:b/>
          <w:szCs w:val="24"/>
          <w:lang w:eastAsia="lt-LT"/>
        </w:rPr>
        <w:t xml:space="preserve">, patvirtintoje </w:t>
      </w:r>
      <w:r>
        <w:rPr>
          <w:rFonts w:eastAsia="Calibri"/>
          <w:b/>
          <w:szCs w:val="24"/>
        </w:rPr>
        <w:t>Lietuvos Respublikos Vyriausybės 2014 m. balandžio 30 d. nutarimu Nr.</w:t>
      </w:r>
      <w:r>
        <w:rPr>
          <w:szCs w:val="24"/>
          <w:lang w:eastAsia="lt-LT"/>
        </w:rPr>
        <w:t> </w:t>
      </w:r>
      <w:r>
        <w:rPr>
          <w:rFonts w:eastAsia="Calibri"/>
          <w:b/>
          <w:szCs w:val="24"/>
        </w:rPr>
        <w:t xml:space="preserve">411 „Dėl Prioritetinių mokslinių tyrimų ir eksperimentinės plėtros ir inovacijų raidos (sumaniosios specializacijos) prioritetų įgyvendinimo programos patvirtinimo“, nurodytam prioritetui ir įgyvendinimo tematikai </w:t>
      </w:r>
      <w:r>
        <w:rPr>
          <w:b/>
          <w:szCs w:val="24"/>
        </w:rPr>
        <w:t>(taikoma, vertinant projekto atitiktį 2014</w:t>
      </w:r>
      <w:r>
        <w:rPr>
          <w:b/>
          <w:szCs w:val="24"/>
        </w:rPr>
        <w:t xml:space="preserve">–2020 metų Europos Sąjungos fondų investicijų veiksmų programos 1 prioriteto „Mokslinių tyrimų, eksperimentinės plėtros ir inovacijų skatinimas“ priemonės Nr. </w:t>
      </w:r>
      <w:r>
        <w:rPr>
          <w:b/>
          <w:szCs w:val="24"/>
          <w:lang w:eastAsia="lt-LT"/>
        </w:rPr>
        <w:t xml:space="preserve">01.2.1-MITA-T-852 </w:t>
      </w:r>
      <w:r>
        <w:rPr>
          <w:rFonts w:eastAsia="Calibri"/>
          <w:b/>
          <w:szCs w:val="24"/>
          <w:lang w:eastAsia="lt-LT"/>
        </w:rPr>
        <w:t>„</w:t>
      </w:r>
      <w:r>
        <w:rPr>
          <w:b/>
          <w:szCs w:val="24"/>
          <w:lang w:eastAsia="lt-LT"/>
        </w:rPr>
        <w:t>Inostartas“</w:t>
      </w:r>
      <w:r>
        <w:rPr>
          <w:szCs w:val="24"/>
          <w:lang w:eastAsia="lt-LT"/>
        </w:rPr>
        <w:t xml:space="preserve"> </w:t>
      </w:r>
      <w:r>
        <w:rPr>
          <w:b/>
          <w:szCs w:val="24"/>
        </w:rPr>
        <w:t>projektų finansavimo sąlygų aprašo Nr. 1 (toliau – Aprašas) 17.2 p</w:t>
      </w:r>
      <w:r>
        <w:rPr>
          <w:b/>
          <w:szCs w:val="24"/>
        </w:rPr>
        <w:t>apunkčio reikalavimams):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99"/>
        <w:gridCol w:w="5879"/>
        <w:gridCol w:w="797"/>
      </w:tblGrid>
      <w:tr w:rsidR="00B47408" w14:paraId="3C6A0DD3" w14:textId="77777777">
        <w:tc>
          <w:tcPr>
            <w:tcW w:w="2972" w:type="dxa"/>
            <w:gridSpan w:val="2"/>
            <w:shd w:val="clear" w:color="auto" w:fill="EEECE1" w:themeFill="background2"/>
            <w:vAlign w:val="center"/>
          </w:tcPr>
          <w:p w14:paraId="21BCD03E" w14:textId="77777777" w:rsidR="00B47408" w:rsidRDefault="008A142A">
            <w:pPr>
              <w:jc w:val="center"/>
              <w:rPr>
                <w:b/>
                <w:szCs w:val="24"/>
                <w:lang w:eastAsia="lt-LT"/>
              </w:rPr>
            </w:pPr>
            <w:r>
              <w:rPr>
                <w:rFonts w:eastAsia="Calibri"/>
                <w:b/>
                <w:szCs w:val="24"/>
              </w:rPr>
              <w:t>Mokslinių tyrimų ir (ar) eksperimentinės plėtros ir inovacijų</w:t>
            </w:r>
            <w:r>
              <w:rPr>
                <w:b/>
                <w:szCs w:val="24"/>
                <w:lang w:eastAsia="lt-LT"/>
              </w:rPr>
              <w:t xml:space="preserve"> (toliau – MTEPI) prioritetas (mokslo sričių grupė)</w:t>
            </w:r>
          </w:p>
          <w:p w14:paraId="638DA440" w14:textId="77777777" w:rsidR="00B47408" w:rsidRDefault="008A142A">
            <w:pPr>
              <w:jc w:val="center"/>
              <w:rPr>
                <w:szCs w:val="24"/>
                <w:lang w:eastAsia="lt-LT"/>
              </w:rPr>
            </w:pPr>
            <w:r>
              <w:rPr>
                <w:i/>
                <w:szCs w:val="24"/>
                <w:lang w:eastAsia="lt-LT"/>
              </w:rPr>
              <w:t>(pasirenkamas vienas variantas)</w:t>
            </w:r>
          </w:p>
        </w:tc>
        <w:tc>
          <w:tcPr>
            <w:tcW w:w="6799" w:type="dxa"/>
            <w:gridSpan w:val="2"/>
            <w:shd w:val="clear" w:color="auto" w:fill="EEECE1" w:themeFill="background2"/>
            <w:vAlign w:val="center"/>
          </w:tcPr>
          <w:p w14:paraId="4BE32143" w14:textId="77777777" w:rsidR="00B47408" w:rsidRDefault="008A142A">
            <w:pPr>
              <w:jc w:val="center"/>
              <w:rPr>
                <w:b/>
                <w:szCs w:val="24"/>
                <w:lang w:eastAsia="lt-LT"/>
              </w:rPr>
            </w:pPr>
            <w:r>
              <w:rPr>
                <w:b/>
                <w:szCs w:val="24"/>
                <w:lang w:eastAsia="lt-LT"/>
              </w:rPr>
              <w:t xml:space="preserve">MTEPI prioriteto įgyvendinimo tematika </w:t>
            </w:r>
          </w:p>
          <w:p w14:paraId="637FE466" w14:textId="77777777" w:rsidR="00B47408" w:rsidRDefault="008A142A">
            <w:pPr>
              <w:jc w:val="center"/>
              <w:rPr>
                <w:b/>
                <w:szCs w:val="24"/>
                <w:lang w:eastAsia="lt-LT"/>
              </w:rPr>
            </w:pPr>
            <w:r>
              <w:rPr>
                <w:i/>
                <w:szCs w:val="24"/>
                <w:lang w:eastAsia="lt-LT"/>
              </w:rPr>
              <w:t>(pasirenkamas vienas variantas)</w:t>
            </w:r>
          </w:p>
        </w:tc>
      </w:tr>
      <w:tr w:rsidR="00B47408" w14:paraId="1BAD6C33" w14:textId="77777777">
        <w:tc>
          <w:tcPr>
            <w:tcW w:w="2263" w:type="dxa"/>
            <w:vMerge w:val="restart"/>
            <w:vAlign w:val="center"/>
          </w:tcPr>
          <w:p w14:paraId="4BA1194A" w14:textId="77777777" w:rsidR="00B47408" w:rsidRDefault="008A142A">
            <w:pPr>
              <w:rPr>
                <w:b/>
                <w:szCs w:val="24"/>
                <w:lang w:eastAsia="lt-LT"/>
              </w:rPr>
            </w:pPr>
            <w:r>
              <w:rPr>
                <w:rFonts w:eastAsia="Calibri"/>
                <w:b/>
                <w:szCs w:val="24"/>
              </w:rPr>
              <w:t>3.1. Energeti</w:t>
            </w:r>
            <w:r>
              <w:rPr>
                <w:rFonts w:eastAsia="Calibri"/>
                <w:b/>
                <w:szCs w:val="24"/>
              </w:rPr>
              <w:t xml:space="preserve">ka ir tvari aplinka </w:t>
            </w:r>
            <w:r>
              <w:rPr>
                <w:b/>
                <w:szCs w:val="24"/>
              </w:rPr>
              <w:t>(GTM)</w:t>
            </w:r>
          </w:p>
        </w:tc>
        <w:tc>
          <w:tcPr>
            <w:tcW w:w="709" w:type="dxa"/>
            <w:vMerge w:val="restart"/>
            <w:vAlign w:val="center"/>
          </w:tcPr>
          <w:p w14:paraId="7E540A37" w14:textId="77777777" w:rsidR="00B47408" w:rsidRDefault="008A142A">
            <w:pPr>
              <w:jc w:val="center"/>
              <w:rPr>
                <w:rFonts w:eastAsia="Calibri"/>
                <w:szCs w:val="24"/>
              </w:rPr>
            </w:pPr>
            <w:r>
              <w:rPr>
                <w:szCs w:val="24"/>
              </w:rPr>
              <w:t>□</w:t>
            </w:r>
          </w:p>
        </w:tc>
        <w:tc>
          <w:tcPr>
            <w:tcW w:w="5990" w:type="dxa"/>
          </w:tcPr>
          <w:p w14:paraId="7918D41E" w14:textId="77777777" w:rsidR="00B47408" w:rsidRDefault="008A142A">
            <w:pPr>
              <w:jc w:val="both"/>
              <w:rPr>
                <w:b/>
                <w:szCs w:val="24"/>
                <w:lang w:eastAsia="lt-LT"/>
              </w:rPr>
            </w:pPr>
            <w:r>
              <w:rPr>
                <w:rFonts w:eastAsia="Calibri"/>
                <w:szCs w:val="24"/>
              </w:rPr>
              <w:t>3.1.1. P</w:t>
            </w:r>
            <w:r>
              <w:rPr>
                <w:szCs w:val="24"/>
              </w:rPr>
              <w:t>askirstytojo ir centralizuoto generavimo, tinklų ir efektyvaus energijos vartojimo sistemos sąveikumo stiprinimas.</w:t>
            </w:r>
          </w:p>
        </w:tc>
        <w:tc>
          <w:tcPr>
            <w:tcW w:w="809" w:type="dxa"/>
          </w:tcPr>
          <w:p w14:paraId="488E71B8" w14:textId="77777777" w:rsidR="00B47408" w:rsidRDefault="008A142A">
            <w:pPr>
              <w:jc w:val="both"/>
              <w:rPr>
                <w:b/>
                <w:szCs w:val="24"/>
                <w:lang w:eastAsia="lt-LT"/>
              </w:rPr>
            </w:pPr>
            <w:r>
              <w:rPr>
                <w:szCs w:val="24"/>
              </w:rPr>
              <w:t>□</w:t>
            </w:r>
          </w:p>
        </w:tc>
      </w:tr>
      <w:tr w:rsidR="00B47408" w14:paraId="1E5D14DC" w14:textId="77777777">
        <w:tc>
          <w:tcPr>
            <w:tcW w:w="2263" w:type="dxa"/>
            <w:vMerge/>
          </w:tcPr>
          <w:p w14:paraId="671C9786" w14:textId="77777777" w:rsidR="00B47408" w:rsidRDefault="00B47408">
            <w:pPr>
              <w:jc w:val="both"/>
              <w:rPr>
                <w:b/>
                <w:szCs w:val="24"/>
                <w:lang w:eastAsia="lt-LT"/>
              </w:rPr>
            </w:pPr>
          </w:p>
        </w:tc>
        <w:tc>
          <w:tcPr>
            <w:tcW w:w="709" w:type="dxa"/>
            <w:vMerge/>
          </w:tcPr>
          <w:p w14:paraId="4EEDD5F5" w14:textId="77777777" w:rsidR="00B47408" w:rsidRDefault="00B47408">
            <w:pPr>
              <w:jc w:val="both"/>
              <w:rPr>
                <w:b/>
                <w:szCs w:val="24"/>
                <w:lang w:eastAsia="lt-LT"/>
              </w:rPr>
            </w:pPr>
          </w:p>
        </w:tc>
        <w:tc>
          <w:tcPr>
            <w:tcW w:w="5990" w:type="dxa"/>
          </w:tcPr>
          <w:p w14:paraId="1535EF86" w14:textId="77777777" w:rsidR="00B47408" w:rsidRDefault="008A142A">
            <w:pPr>
              <w:jc w:val="both"/>
              <w:rPr>
                <w:b/>
                <w:szCs w:val="24"/>
                <w:lang w:eastAsia="lt-LT"/>
              </w:rPr>
            </w:pPr>
            <w:r>
              <w:rPr>
                <w:rFonts w:eastAsia="Calibri"/>
                <w:szCs w:val="24"/>
              </w:rPr>
              <w:t xml:space="preserve">3.1.2. </w:t>
            </w:r>
            <w:r>
              <w:rPr>
                <w:szCs w:val="24"/>
              </w:rPr>
              <w:t xml:space="preserve">Esamų ir naujų galutinių vartotojų poreikių tenkinimas, energijos vartojimo efektyvumo, išmanumo stiprinimas. </w:t>
            </w:r>
          </w:p>
        </w:tc>
        <w:tc>
          <w:tcPr>
            <w:tcW w:w="809" w:type="dxa"/>
          </w:tcPr>
          <w:p w14:paraId="5132A126" w14:textId="77777777" w:rsidR="00B47408" w:rsidRDefault="008A142A">
            <w:pPr>
              <w:jc w:val="both"/>
              <w:rPr>
                <w:b/>
                <w:szCs w:val="24"/>
                <w:lang w:eastAsia="lt-LT"/>
              </w:rPr>
            </w:pPr>
            <w:r>
              <w:rPr>
                <w:szCs w:val="24"/>
              </w:rPr>
              <w:t>□</w:t>
            </w:r>
          </w:p>
        </w:tc>
      </w:tr>
      <w:tr w:rsidR="00B47408" w14:paraId="2A18BB83" w14:textId="77777777">
        <w:tc>
          <w:tcPr>
            <w:tcW w:w="2263" w:type="dxa"/>
            <w:vMerge/>
          </w:tcPr>
          <w:p w14:paraId="73F5FE88" w14:textId="77777777" w:rsidR="00B47408" w:rsidRDefault="00B47408">
            <w:pPr>
              <w:jc w:val="both"/>
              <w:rPr>
                <w:b/>
                <w:szCs w:val="24"/>
                <w:lang w:eastAsia="lt-LT"/>
              </w:rPr>
            </w:pPr>
          </w:p>
        </w:tc>
        <w:tc>
          <w:tcPr>
            <w:tcW w:w="709" w:type="dxa"/>
            <w:vMerge/>
          </w:tcPr>
          <w:p w14:paraId="3F32939A" w14:textId="77777777" w:rsidR="00B47408" w:rsidRDefault="00B47408">
            <w:pPr>
              <w:jc w:val="both"/>
              <w:rPr>
                <w:b/>
                <w:szCs w:val="24"/>
                <w:lang w:eastAsia="lt-LT"/>
              </w:rPr>
            </w:pPr>
          </w:p>
        </w:tc>
        <w:tc>
          <w:tcPr>
            <w:tcW w:w="5990" w:type="dxa"/>
          </w:tcPr>
          <w:p w14:paraId="12555FE0" w14:textId="77777777" w:rsidR="00B47408" w:rsidRDefault="008A142A">
            <w:pPr>
              <w:jc w:val="both"/>
              <w:rPr>
                <w:b/>
                <w:szCs w:val="24"/>
                <w:lang w:eastAsia="lt-LT"/>
              </w:rPr>
            </w:pPr>
            <w:r>
              <w:rPr>
                <w:rFonts w:eastAsia="Calibri"/>
                <w:szCs w:val="24"/>
              </w:rPr>
              <w:t>3.1.3. A</w:t>
            </w:r>
            <w:r>
              <w:rPr>
                <w:szCs w:val="24"/>
              </w:rPr>
              <w:t>tsinaujinančiųjų biomasės ir saulės energijos išteklių panaudojimo ir atliekų perdirbimo energijai gauti plėtra.</w:t>
            </w:r>
          </w:p>
        </w:tc>
        <w:tc>
          <w:tcPr>
            <w:tcW w:w="809" w:type="dxa"/>
          </w:tcPr>
          <w:p w14:paraId="704BE18C" w14:textId="77777777" w:rsidR="00B47408" w:rsidRDefault="008A142A">
            <w:pPr>
              <w:jc w:val="both"/>
              <w:rPr>
                <w:b/>
                <w:szCs w:val="24"/>
                <w:lang w:eastAsia="lt-LT"/>
              </w:rPr>
            </w:pPr>
            <w:r>
              <w:rPr>
                <w:szCs w:val="24"/>
              </w:rPr>
              <w:t>□</w:t>
            </w:r>
          </w:p>
        </w:tc>
      </w:tr>
      <w:tr w:rsidR="00B47408" w14:paraId="314AF909" w14:textId="77777777">
        <w:tc>
          <w:tcPr>
            <w:tcW w:w="2263" w:type="dxa"/>
            <w:vMerge w:val="restart"/>
            <w:vAlign w:val="center"/>
          </w:tcPr>
          <w:p w14:paraId="11DE499D" w14:textId="77777777" w:rsidR="00B47408" w:rsidRDefault="008A142A">
            <w:pPr>
              <w:rPr>
                <w:b/>
                <w:szCs w:val="24"/>
                <w:lang w:eastAsia="lt-LT"/>
              </w:rPr>
            </w:pPr>
            <w:r>
              <w:rPr>
                <w:b/>
                <w:szCs w:val="24"/>
                <w:lang w:eastAsia="lt-LT"/>
              </w:rPr>
              <w:t xml:space="preserve">3.2. </w:t>
            </w:r>
            <w:r>
              <w:rPr>
                <w:rFonts w:eastAsia="Calibri"/>
                <w:b/>
                <w:szCs w:val="24"/>
              </w:rPr>
              <w:t xml:space="preserve">Sveikatos technologijos ir biotechnologijos </w:t>
            </w:r>
            <w:r>
              <w:rPr>
                <w:b/>
                <w:szCs w:val="24"/>
              </w:rPr>
              <w:t>(GTM)</w:t>
            </w:r>
          </w:p>
        </w:tc>
        <w:tc>
          <w:tcPr>
            <w:tcW w:w="709" w:type="dxa"/>
            <w:vMerge w:val="restart"/>
            <w:vAlign w:val="center"/>
          </w:tcPr>
          <w:p w14:paraId="17BAC848" w14:textId="77777777" w:rsidR="00B47408" w:rsidRDefault="008A142A">
            <w:pPr>
              <w:jc w:val="center"/>
              <w:rPr>
                <w:b/>
                <w:szCs w:val="24"/>
                <w:lang w:eastAsia="lt-LT"/>
              </w:rPr>
            </w:pPr>
            <w:r>
              <w:rPr>
                <w:szCs w:val="24"/>
              </w:rPr>
              <w:t>□</w:t>
            </w:r>
          </w:p>
        </w:tc>
        <w:tc>
          <w:tcPr>
            <w:tcW w:w="5990" w:type="dxa"/>
          </w:tcPr>
          <w:p w14:paraId="73A22721" w14:textId="77777777" w:rsidR="00B47408" w:rsidRDefault="008A142A">
            <w:pPr>
              <w:jc w:val="both"/>
              <w:rPr>
                <w:szCs w:val="24"/>
                <w:lang w:eastAsia="lt-LT"/>
              </w:rPr>
            </w:pPr>
            <w:r>
              <w:rPr>
                <w:szCs w:val="24"/>
                <w:lang w:eastAsia="lt-LT"/>
              </w:rPr>
              <w:t>3.2.1. M</w:t>
            </w:r>
            <w:r>
              <w:rPr>
                <w:rFonts w:eastAsia="Calibri"/>
                <w:szCs w:val="24"/>
              </w:rPr>
              <w:t>olekulinės technologijos medicinai ir biofarmacijai.</w:t>
            </w:r>
          </w:p>
        </w:tc>
        <w:tc>
          <w:tcPr>
            <w:tcW w:w="809" w:type="dxa"/>
          </w:tcPr>
          <w:p w14:paraId="2EC406F0" w14:textId="77777777" w:rsidR="00B47408" w:rsidRDefault="008A142A">
            <w:pPr>
              <w:jc w:val="both"/>
              <w:rPr>
                <w:b/>
                <w:szCs w:val="24"/>
                <w:lang w:eastAsia="lt-LT"/>
              </w:rPr>
            </w:pPr>
            <w:r>
              <w:rPr>
                <w:szCs w:val="24"/>
              </w:rPr>
              <w:t>□</w:t>
            </w:r>
          </w:p>
        </w:tc>
      </w:tr>
      <w:tr w:rsidR="00B47408" w14:paraId="10E049F9" w14:textId="77777777">
        <w:tc>
          <w:tcPr>
            <w:tcW w:w="2263" w:type="dxa"/>
            <w:vMerge/>
          </w:tcPr>
          <w:p w14:paraId="24408B90" w14:textId="77777777" w:rsidR="00B47408" w:rsidRDefault="00B47408">
            <w:pPr>
              <w:rPr>
                <w:szCs w:val="24"/>
                <w:lang w:eastAsia="lt-LT"/>
              </w:rPr>
            </w:pPr>
          </w:p>
        </w:tc>
        <w:tc>
          <w:tcPr>
            <w:tcW w:w="709" w:type="dxa"/>
            <w:vMerge/>
          </w:tcPr>
          <w:p w14:paraId="5B36DD1E" w14:textId="77777777" w:rsidR="00B47408" w:rsidRDefault="00B47408">
            <w:pPr>
              <w:jc w:val="both"/>
              <w:rPr>
                <w:b/>
                <w:szCs w:val="24"/>
                <w:lang w:eastAsia="lt-LT"/>
              </w:rPr>
            </w:pPr>
          </w:p>
        </w:tc>
        <w:tc>
          <w:tcPr>
            <w:tcW w:w="5990" w:type="dxa"/>
          </w:tcPr>
          <w:p w14:paraId="62CD9E84" w14:textId="77777777" w:rsidR="00B47408" w:rsidRDefault="008A142A">
            <w:pPr>
              <w:jc w:val="both"/>
              <w:rPr>
                <w:szCs w:val="24"/>
                <w:lang w:eastAsia="lt-LT"/>
              </w:rPr>
            </w:pPr>
            <w:r>
              <w:rPr>
                <w:szCs w:val="24"/>
                <w:lang w:eastAsia="lt-LT"/>
              </w:rPr>
              <w:t xml:space="preserve">3.2.2. </w:t>
            </w:r>
            <w:r>
              <w:rPr>
                <w:rFonts w:eastAsia="Calibri"/>
                <w:szCs w:val="24"/>
              </w:rPr>
              <w:t>Pažangios taikomosios technologijos asmens ir visuomenės sveikatai.</w:t>
            </w:r>
          </w:p>
        </w:tc>
        <w:tc>
          <w:tcPr>
            <w:tcW w:w="809" w:type="dxa"/>
          </w:tcPr>
          <w:p w14:paraId="054706E6" w14:textId="77777777" w:rsidR="00B47408" w:rsidRDefault="008A142A">
            <w:pPr>
              <w:jc w:val="both"/>
              <w:rPr>
                <w:b/>
                <w:szCs w:val="24"/>
                <w:lang w:eastAsia="lt-LT"/>
              </w:rPr>
            </w:pPr>
            <w:r>
              <w:rPr>
                <w:szCs w:val="24"/>
              </w:rPr>
              <w:t>□</w:t>
            </w:r>
          </w:p>
        </w:tc>
      </w:tr>
      <w:tr w:rsidR="00B47408" w14:paraId="7195B937" w14:textId="77777777">
        <w:tc>
          <w:tcPr>
            <w:tcW w:w="2263" w:type="dxa"/>
            <w:vMerge/>
          </w:tcPr>
          <w:p w14:paraId="07829394" w14:textId="77777777" w:rsidR="00B47408" w:rsidRDefault="00B47408">
            <w:pPr>
              <w:rPr>
                <w:szCs w:val="24"/>
                <w:lang w:eastAsia="lt-LT"/>
              </w:rPr>
            </w:pPr>
          </w:p>
        </w:tc>
        <w:tc>
          <w:tcPr>
            <w:tcW w:w="709" w:type="dxa"/>
            <w:vMerge/>
          </w:tcPr>
          <w:p w14:paraId="37643822" w14:textId="77777777" w:rsidR="00B47408" w:rsidRDefault="00B47408">
            <w:pPr>
              <w:jc w:val="both"/>
              <w:rPr>
                <w:b/>
                <w:szCs w:val="24"/>
                <w:lang w:eastAsia="lt-LT"/>
              </w:rPr>
            </w:pPr>
          </w:p>
        </w:tc>
        <w:tc>
          <w:tcPr>
            <w:tcW w:w="5990" w:type="dxa"/>
          </w:tcPr>
          <w:p w14:paraId="1ACA4001" w14:textId="77777777" w:rsidR="00B47408" w:rsidRDefault="008A142A">
            <w:pPr>
              <w:jc w:val="both"/>
              <w:rPr>
                <w:szCs w:val="24"/>
                <w:lang w:eastAsia="lt-LT"/>
              </w:rPr>
            </w:pPr>
            <w:r>
              <w:rPr>
                <w:szCs w:val="24"/>
                <w:lang w:eastAsia="lt-LT"/>
              </w:rPr>
              <w:t>3.2.3. P</w:t>
            </w:r>
            <w:r>
              <w:rPr>
                <w:rFonts w:eastAsia="Calibri"/>
                <w:szCs w:val="24"/>
              </w:rPr>
              <w:t xml:space="preserve">ažangi medicinos inžinerija ankstyvai </w:t>
            </w:r>
            <w:r>
              <w:rPr>
                <w:rFonts w:eastAsia="Calibri"/>
                <w:szCs w:val="24"/>
              </w:rPr>
              <w:t>diagnostikai ir gydymui.</w:t>
            </w:r>
          </w:p>
        </w:tc>
        <w:tc>
          <w:tcPr>
            <w:tcW w:w="809" w:type="dxa"/>
          </w:tcPr>
          <w:p w14:paraId="5C061D0F" w14:textId="77777777" w:rsidR="00B47408" w:rsidRDefault="008A142A">
            <w:pPr>
              <w:jc w:val="both"/>
              <w:rPr>
                <w:b/>
                <w:szCs w:val="24"/>
                <w:lang w:eastAsia="lt-LT"/>
              </w:rPr>
            </w:pPr>
            <w:r>
              <w:rPr>
                <w:szCs w:val="24"/>
              </w:rPr>
              <w:t>□</w:t>
            </w:r>
          </w:p>
        </w:tc>
      </w:tr>
      <w:tr w:rsidR="00B47408" w14:paraId="0A9984E3" w14:textId="77777777">
        <w:tc>
          <w:tcPr>
            <w:tcW w:w="2263" w:type="dxa"/>
            <w:vMerge w:val="restart"/>
            <w:vAlign w:val="center"/>
          </w:tcPr>
          <w:p w14:paraId="17EF5AFC" w14:textId="77777777" w:rsidR="00B47408" w:rsidRDefault="008A142A">
            <w:pPr>
              <w:rPr>
                <w:b/>
                <w:szCs w:val="24"/>
                <w:lang w:eastAsia="lt-LT"/>
              </w:rPr>
            </w:pPr>
            <w:r>
              <w:rPr>
                <w:b/>
                <w:szCs w:val="24"/>
                <w:lang w:eastAsia="lt-LT"/>
              </w:rPr>
              <w:t xml:space="preserve">3.3. </w:t>
            </w:r>
            <w:r>
              <w:rPr>
                <w:rFonts w:eastAsia="Calibri"/>
                <w:b/>
                <w:szCs w:val="24"/>
              </w:rPr>
              <w:t xml:space="preserve">Agroinovacijos ir maisto technologijos </w:t>
            </w:r>
            <w:r>
              <w:rPr>
                <w:b/>
                <w:szCs w:val="24"/>
              </w:rPr>
              <w:t>(GTM)</w:t>
            </w:r>
          </w:p>
        </w:tc>
        <w:tc>
          <w:tcPr>
            <w:tcW w:w="709" w:type="dxa"/>
            <w:vMerge w:val="restart"/>
            <w:vAlign w:val="center"/>
          </w:tcPr>
          <w:p w14:paraId="54822D84" w14:textId="77777777" w:rsidR="00B47408" w:rsidRDefault="008A142A">
            <w:pPr>
              <w:jc w:val="center"/>
              <w:rPr>
                <w:b/>
                <w:szCs w:val="24"/>
                <w:lang w:eastAsia="lt-LT"/>
              </w:rPr>
            </w:pPr>
            <w:r>
              <w:rPr>
                <w:szCs w:val="24"/>
              </w:rPr>
              <w:t>□</w:t>
            </w:r>
          </w:p>
        </w:tc>
        <w:tc>
          <w:tcPr>
            <w:tcW w:w="5990" w:type="dxa"/>
          </w:tcPr>
          <w:p w14:paraId="21191518" w14:textId="77777777" w:rsidR="00B47408" w:rsidRDefault="008A142A">
            <w:pPr>
              <w:jc w:val="both"/>
              <w:rPr>
                <w:szCs w:val="24"/>
                <w:lang w:eastAsia="lt-LT"/>
              </w:rPr>
            </w:pPr>
            <w:r>
              <w:rPr>
                <w:szCs w:val="24"/>
                <w:lang w:eastAsia="lt-LT"/>
              </w:rPr>
              <w:t>3.3.1. T</w:t>
            </w:r>
            <w:r>
              <w:rPr>
                <w:rFonts w:eastAsia="Calibri"/>
                <w:szCs w:val="24"/>
              </w:rPr>
              <w:t>varūs agrobiologiniai ištekliai ir saugus maistas.</w:t>
            </w:r>
          </w:p>
        </w:tc>
        <w:tc>
          <w:tcPr>
            <w:tcW w:w="809" w:type="dxa"/>
          </w:tcPr>
          <w:p w14:paraId="5A4B0206" w14:textId="77777777" w:rsidR="00B47408" w:rsidRDefault="008A142A">
            <w:pPr>
              <w:jc w:val="both"/>
              <w:rPr>
                <w:b/>
                <w:szCs w:val="24"/>
                <w:lang w:eastAsia="lt-LT"/>
              </w:rPr>
            </w:pPr>
            <w:r>
              <w:rPr>
                <w:szCs w:val="24"/>
              </w:rPr>
              <w:t>□</w:t>
            </w:r>
          </w:p>
        </w:tc>
      </w:tr>
      <w:tr w:rsidR="00B47408" w14:paraId="195F7D12" w14:textId="77777777">
        <w:tc>
          <w:tcPr>
            <w:tcW w:w="2263" w:type="dxa"/>
            <w:vMerge/>
          </w:tcPr>
          <w:p w14:paraId="3E8BB0BD" w14:textId="77777777" w:rsidR="00B47408" w:rsidRDefault="00B47408">
            <w:pPr>
              <w:jc w:val="both"/>
              <w:rPr>
                <w:szCs w:val="24"/>
                <w:lang w:eastAsia="lt-LT"/>
              </w:rPr>
            </w:pPr>
          </w:p>
        </w:tc>
        <w:tc>
          <w:tcPr>
            <w:tcW w:w="709" w:type="dxa"/>
            <w:vMerge/>
            <w:vAlign w:val="center"/>
          </w:tcPr>
          <w:p w14:paraId="100805F3" w14:textId="77777777" w:rsidR="00B47408" w:rsidRDefault="00B47408">
            <w:pPr>
              <w:jc w:val="center"/>
              <w:rPr>
                <w:b/>
                <w:szCs w:val="24"/>
                <w:lang w:eastAsia="lt-LT"/>
              </w:rPr>
            </w:pPr>
          </w:p>
        </w:tc>
        <w:tc>
          <w:tcPr>
            <w:tcW w:w="5990" w:type="dxa"/>
          </w:tcPr>
          <w:p w14:paraId="1ED8F31A" w14:textId="77777777" w:rsidR="00B47408" w:rsidRDefault="008A142A">
            <w:pPr>
              <w:jc w:val="both"/>
              <w:rPr>
                <w:szCs w:val="24"/>
                <w:lang w:eastAsia="lt-LT"/>
              </w:rPr>
            </w:pPr>
            <w:r>
              <w:rPr>
                <w:szCs w:val="24"/>
                <w:lang w:eastAsia="lt-LT"/>
              </w:rPr>
              <w:t>3.3.2. B</w:t>
            </w:r>
            <w:r>
              <w:rPr>
                <w:szCs w:val="24"/>
              </w:rPr>
              <w:t>eatliekis biožaliavų perdirbimas į vertingus komponentus</w:t>
            </w:r>
          </w:p>
        </w:tc>
        <w:tc>
          <w:tcPr>
            <w:tcW w:w="809" w:type="dxa"/>
          </w:tcPr>
          <w:p w14:paraId="03F2EC4A" w14:textId="77777777" w:rsidR="00B47408" w:rsidRDefault="008A142A">
            <w:pPr>
              <w:jc w:val="both"/>
              <w:rPr>
                <w:b/>
                <w:szCs w:val="24"/>
                <w:lang w:eastAsia="lt-LT"/>
              </w:rPr>
            </w:pPr>
            <w:r>
              <w:rPr>
                <w:szCs w:val="24"/>
              </w:rPr>
              <w:t>□</w:t>
            </w:r>
          </w:p>
        </w:tc>
      </w:tr>
      <w:tr w:rsidR="00B47408" w14:paraId="0CBCE9AC" w14:textId="77777777">
        <w:tc>
          <w:tcPr>
            <w:tcW w:w="2263" w:type="dxa"/>
            <w:vMerge w:val="restart"/>
            <w:vAlign w:val="center"/>
          </w:tcPr>
          <w:p w14:paraId="7F4DD920" w14:textId="77777777" w:rsidR="00B47408" w:rsidRDefault="008A142A">
            <w:pPr>
              <w:rPr>
                <w:b/>
                <w:szCs w:val="24"/>
                <w:lang w:eastAsia="lt-LT"/>
              </w:rPr>
            </w:pPr>
            <w:r>
              <w:rPr>
                <w:b/>
                <w:szCs w:val="24"/>
                <w:lang w:eastAsia="lt-LT"/>
              </w:rPr>
              <w:t xml:space="preserve">3.4. </w:t>
            </w:r>
            <w:r>
              <w:rPr>
                <w:rFonts w:eastAsia="Calibri"/>
                <w:b/>
                <w:szCs w:val="24"/>
              </w:rPr>
              <w:t xml:space="preserve">Nauji gamybos procesai, medžiagos ir technologijos </w:t>
            </w:r>
            <w:r>
              <w:rPr>
                <w:b/>
                <w:szCs w:val="24"/>
              </w:rPr>
              <w:t>(GTM)</w:t>
            </w:r>
          </w:p>
        </w:tc>
        <w:tc>
          <w:tcPr>
            <w:tcW w:w="709" w:type="dxa"/>
            <w:vMerge w:val="restart"/>
            <w:vAlign w:val="center"/>
          </w:tcPr>
          <w:p w14:paraId="688FACAA" w14:textId="77777777" w:rsidR="00B47408" w:rsidRDefault="008A142A">
            <w:pPr>
              <w:jc w:val="center"/>
              <w:rPr>
                <w:b/>
                <w:szCs w:val="24"/>
                <w:lang w:eastAsia="lt-LT"/>
              </w:rPr>
            </w:pPr>
            <w:r>
              <w:rPr>
                <w:szCs w:val="24"/>
              </w:rPr>
              <w:t>□</w:t>
            </w:r>
          </w:p>
        </w:tc>
        <w:tc>
          <w:tcPr>
            <w:tcW w:w="5990" w:type="dxa"/>
          </w:tcPr>
          <w:p w14:paraId="6ADFE254" w14:textId="77777777" w:rsidR="00B47408" w:rsidRDefault="008A142A">
            <w:pPr>
              <w:jc w:val="both"/>
              <w:rPr>
                <w:szCs w:val="24"/>
                <w:lang w:eastAsia="lt-LT"/>
              </w:rPr>
            </w:pPr>
            <w:r>
              <w:rPr>
                <w:szCs w:val="24"/>
                <w:lang w:eastAsia="lt-LT"/>
              </w:rPr>
              <w:t>3.4.1. F</w:t>
            </w:r>
            <w:r>
              <w:rPr>
                <w:rFonts w:eastAsia="Calibri"/>
                <w:szCs w:val="24"/>
              </w:rPr>
              <w:t>otoninės ir lazerinės technologijos.</w:t>
            </w:r>
          </w:p>
        </w:tc>
        <w:tc>
          <w:tcPr>
            <w:tcW w:w="809" w:type="dxa"/>
          </w:tcPr>
          <w:p w14:paraId="29FA91ED" w14:textId="77777777" w:rsidR="00B47408" w:rsidRDefault="008A142A">
            <w:pPr>
              <w:jc w:val="both"/>
              <w:rPr>
                <w:b/>
                <w:szCs w:val="24"/>
                <w:lang w:eastAsia="lt-LT"/>
              </w:rPr>
            </w:pPr>
            <w:r>
              <w:rPr>
                <w:szCs w:val="24"/>
              </w:rPr>
              <w:t>□</w:t>
            </w:r>
          </w:p>
        </w:tc>
      </w:tr>
      <w:tr w:rsidR="00B47408" w14:paraId="4A2B4ABB" w14:textId="77777777">
        <w:tc>
          <w:tcPr>
            <w:tcW w:w="2263" w:type="dxa"/>
            <w:vMerge/>
          </w:tcPr>
          <w:p w14:paraId="465D2448" w14:textId="77777777" w:rsidR="00B47408" w:rsidRDefault="00B47408">
            <w:pPr>
              <w:jc w:val="both"/>
              <w:rPr>
                <w:b/>
                <w:szCs w:val="24"/>
                <w:lang w:eastAsia="lt-LT"/>
              </w:rPr>
            </w:pPr>
          </w:p>
        </w:tc>
        <w:tc>
          <w:tcPr>
            <w:tcW w:w="709" w:type="dxa"/>
            <w:vMerge/>
          </w:tcPr>
          <w:p w14:paraId="7E45ABDA" w14:textId="77777777" w:rsidR="00B47408" w:rsidRDefault="00B47408">
            <w:pPr>
              <w:jc w:val="both"/>
              <w:rPr>
                <w:b/>
                <w:szCs w:val="24"/>
                <w:lang w:eastAsia="lt-LT"/>
              </w:rPr>
            </w:pPr>
          </w:p>
        </w:tc>
        <w:tc>
          <w:tcPr>
            <w:tcW w:w="5990" w:type="dxa"/>
          </w:tcPr>
          <w:p w14:paraId="51DED842" w14:textId="77777777" w:rsidR="00B47408" w:rsidRDefault="008A142A">
            <w:pPr>
              <w:jc w:val="both"/>
              <w:rPr>
                <w:b/>
                <w:szCs w:val="24"/>
                <w:lang w:eastAsia="lt-LT"/>
              </w:rPr>
            </w:pPr>
            <w:r>
              <w:rPr>
                <w:szCs w:val="24"/>
                <w:lang w:eastAsia="lt-LT"/>
              </w:rPr>
              <w:t>3.4.2. P</w:t>
            </w:r>
            <w:r>
              <w:rPr>
                <w:szCs w:val="24"/>
              </w:rPr>
              <w:t xml:space="preserve">ažangiosios medžiagos ir konstrukcijos. </w:t>
            </w:r>
          </w:p>
        </w:tc>
        <w:tc>
          <w:tcPr>
            <w:tcW w:w="809" w:type="dxa"/>
          </w:tcPr>
          <w:p w14:paraId="6D1B44CC" w14:textId="77777777" w:rsidR="00B47408" w:rsidRDefault="008A142A">
            <w:pPr>
              <w:jc w:val="both"/>
              <w:rPr>
                <w:b/>
                <w:szCs w:val="24"/>
                <w:lang w:eastAsia="lt-LT"/>
              </w:rPr>
            </w:pPr>
            <w:r>
              <w:rPr>
                <w:szCs w:val="24"/>
              </w:rPr>
              <w:t>□</w:t>
            </w:r>
          </w:p>
        </w:tc>
      </w:tr>
      <w:tr w:rsidR="00B47408" w14:paraId="02D19B04" w14:textId="77777777">
        <w:tc>
          <w:tcPr>
            <w:tcW w:w="2263" w:type="dxa"/>
            <w:vMerge/>
          </w:tcPr>
          <w:p w14:paraId="79DED540" w14:textId="77777777" w:rsidR="00B47408" w:rsidRDefault="00B47408">
            <w:pPr>
              <w:jc w:val="both"/>
              <w:rPr>
                <w:b/>
                <w:szCs w:val="24"/>
                <w:lang w:eastAsia="lt-LT"/>
              </w:rPr>
            </w:pPr>
          </w:p>
        </w:tc>
        <w:tc>
          <w:tcPr>
            <w:tcW w:w="709" w:type="dxa"/>
            <w:vMerge/>
          </w:tcPr>
          <w:p w14:paraId="74A7F8F9" w14:textId="77777777" w:rsidR="00B47408" w:rsidRDefault="00B47408">
            <w:pPr>
              <w:jc w:val="both"/>
              <w:rPr>
                <w:b/>
                <w:szCs w:val="24"/>
                <w:lang w:eastAsia="lt-LT"/>
              </w:rPr>
            </w:pPr>
          </w:p>
        </w:tc>
        <w:tc>
          <w:tcPr>
            <w:tcW w:w="5990" w:type="dxa"/>
          </w:tcPr>
          <w:p w14:paraId="6B076B0E" w14:textId="77777777" w:rsidR="00B47408" w:rsidRDefault="008A142A">
            <w:pPr>
              <w:jc w:val="both"/>
              <w:rPr>
                <w:szCs w:val="24"/>
                <w:lang w:eastAsia="lt-LT"/>
              </w:rPr>
            </w:pPr>
            <w:r>
              <w:rPr>
                <w:szCs w:val="24"/>
                <w:lang w:eastAsia="lt-LT"/>
              </w:rPr>
              <w:t xml:space="preserve">3.4.3. </w:t>
            </w:r>
            <w:r>
              <w:rPr>
                <w:szCs w:val="24"/>
              </w:rPr>
              <w:t xml:space="preserve">Lanksčios produktų kūrimo ir gamybos technologijos. </w:t>
            </w:r>
          </w:p>
        </w:tc>
        <w:tc>
          <w:tcPr>
            <w:tcW w:w="809" w:type="dxa"/>
          </w:tcPr>
          <w:p w14:paraId="16A2E901" w14:textId="77777777" w:rsidR="00B47408" w:rsidRDefault="008A142A">
            <w:pPr>
              <w:jc w:val="both"/>
              <w:rPr>
                <w:b/>
                <w:szCs w:val="24"/>
                <w:lang w:eastAsia="lt-LT"/>
              </w:rPr>
            </w:pPr>
            <w:r>
              <w:rPr>
                <w:szCs w:val="24"/>
              </w:rPr>
              <w:t>□</w:t>
            </w:r>
          </w:p>
        </w:tc>
      </w:tr>
      <w:tr w:rsidR="00B47408" w14:paraId="3439874E" w14:textId="77777777">
        <w:tc>
          <w:tcPr>
            <w:tcW w:w="2263" w:type="dxa"/>
            <w:vMerge w:val="restart"/>
            <w:vAlign w:val="center"/>
          </w:tcPr>
          <w:p w14:paraId="3E349F27" w14:textId="77777777" w:rsidR="00B47408" w:rsidRDefault="008A142A">
            <w:pPr>
              <w:rPr>
                <w:b/>
                <w:szCs w:val="24"/>
                <w:lang w:eastAsia="lt-LT"/>
              </w:rPr>
            </w:pPr>
            <w:r>
              <w:rPr>
                <w:b/>
                <w:szCs w:val="24"/>
                <w:lang w:eastAsia="lt-LT"/>
              </w:rPr>
              <w:lastRenderedPageBreak/>
              <w:t xml:space="preserve">3.5. </w:t>
            </w:r>
            <w:r>
              <w:rPr>
                <w:b/>
                <w:szCs w:val="24"/>
              </w:rPr>
              <w:t>Išmanusis, netaršus, susietas transportas</w:t>
            </w:r>
            <w:r>
              <w:rPr>
                <w:szCs w:val="24"/>
              </w:rPr>
              <w:t xml:space="preserve"> </w:t>
            </w:r>
            <w:r>
              <w:rPr>
                <w:b/>
                <w:szCs w:val="24"/>
              </w:rPr>
              <w:t>(GTM)</w:t>
            </w:r>
          </w:p>
        </w:tc>
        <w:tc>
          <w:tcPr>
            <w:tcW w:w="709" w:type="dxa"/>
            <w:vMerge w:val="restart"/>
            <w:vAlign w:val="center"/>
          </w:tcPr>
          <w:p w14:paraId="03CA6594" w14:textId="77777777" w:rsidR="00B47408" w:rsidRDefault="008A142A">
            <w:pPr>
              <w:jc w:val="center"/>
              <w:rPr>
                <w:b/>
                <w:szCs w:val="24"/>
                <w:lang w:eastAsia="lt-LT"/>
              </w:rPr>
            </w:pPr>
            <w:r>
              <w:rPr>
                <w:szCs w:val="24"/>
              </w:rPr>
              <w:t>□</w:t>
            </w:r>
          </w:p>
        </w:tc>
        <w:tc>
          <w:tcPr>
            <w:tcW w:w="5990" w:type="dxa"/>
          </w:tcPr>
          <w:p w14:paraId="06A7910C" w14:textId="77777777" w:rsidR="00B47408" w:rsidRDefault="008A142A">
            <w:pPr>
              <w:jc w:val="both"/>
              <w:rPr>
                <w:szCs w:val="24"/>
                <w:lang w:eastAsia="lt-LT"/>
              </w:rPr>
            </w:pPr>
            <w:r>
              <w:rPr>
                <w:szCs w:val="24"/>
                <w:lang w:eastAsia="lt-LT"/>
              </w:rPr>
              <w:t>3.5.1. I</w:t>
            </w:r>
            <w:r>
              <w:rPr>
                <w:szCs w:val="24"/>
              </w:rPr>
              <w:t xml:space="preserve">šmaniosios transporto sistemos. </w:t>
            </w:r>
          </w:p>
        </w:tc>
        <w:tc>
          <w:tcPr>
            <w:tcW w:w="809" w:type="dxa"/>
          </w:tcPr>
          <w:p w14:paraId="65742843" w14:textId="77777777" w:rsidR="00B47408" w:rsidRDefault="008A142A">
            <w:pPr>
              <w:jc w:val="both"/>
              <w:rPr>
                <w:b/>
                <w:szCs w:val="24"/>
                <w:lang w:eastAsia="lt-LT"/>
              </w:rPr>
            </w:pPr>
            <w:r>
              <w:rPr>
                <w:szCs w:val="24"/>
              </w:rPr>
              <w:t>□</w:t>
            </w:r>
          </w:p>
        </w:tc>
      </w:tr>
      <w:tr w:rsidR="00B47408" w14:paraId="77D57FB8" w14:textId="77777777">
        <w:tc>
          <w:tcPr>
            <w:tcW w:w="2263" w:type="dxa"/>
            <w:vMerge/>
          </w:tcPr>
          <w:p w14:paraId="1E088392" w14:textId="77777777" w:rsidR="00B47408" w:rsidRDefault="00B47408">
            <w:pPr>
              <w:jc w:val="both"/>
              <w:rPr>
                <w:b/>
                <w:szCs w:val="24"/>
                <w:lang w:eastAsia="lt-LT"/>
              </w:rPr>
            </w:pPr>
          </w:p>
        </w:tc>
        <w:tc>
          <w:tcPr>
            <w:tcW w:w="709" w:type="dxa"/>
            <w:vMerge/>
          </w:tcPr>
          <w:p w14:paraId="47AC2F69" w14:textId="77777777" w:rsidR="00B47408" w:rsidRDefault="00B47408">
            <w:pPr>
              <w:jc w:val="both"/>
              <w:rPr>
                <w:b/>
                <w:szCs w:val="24"/>
                <w:lang w:eastAsia="lt-LT"/>
              </w:rPr>
            </w:pPr>
          </w:p>
        </w:tc>
        <w:tc>
          <w:tcPr>
            <w:tcW w:w="5990" w:type="dxa"/>
          </w:tcPr>
          <w:p w14:paraId="33A3B1E7" w14:textId="77777777" w:rsidR="00B47408" w:rsidRDefault="008A142A">
            <w:pPr>
              <w:jc w:val="both"/>
              <w:rPr>
                <w:szCs w:val="24"/>
                <w:lang w:eastAsia="lt-LT"/>
              </w:rPr>
            </w:pPr>
            <w:r>
              <w:rPr>
                <w:szCs w:val="24"/>
                <w:lang w:eastAsia="lt-LT"/>
              </w:rPr>
              <w:t xml:space="preserve">3.5.2. </w:t>
            </w:r>
            <w:r>
              <w:rPr>
                <w:rFonts w:eastAsia="Calibri"/>
                <w:szCs w:val="24"/>
              </w:rPr>
              <w:t xml:space="preserve">Tarptautinių transporto koridorių valdymo ir transporto rūšių integracijos </w:t>
            </w:r>
            <w:r>
              <w:rPr>
                <w:rFonts w:eastAsia="Calibri"/>
                <w:szCs w:val="24"/>
              </w:rPr>
              <w:t>technologijos (modeliai).</w:t>
            </w:r>
          </w:p>
        </w:tc>
        <w:tc>
          <w:tcPr>
            <w:tcW w:w="809" w:type="dxa"/>
          </w:tcPr>
          <w:p w14:paraId="29ECADD5" w14:textId="77777777" w:rsidR="00B47408" w:rsidRDefault="008A142A">
            <w:pPr>
              <w:jc w:val="both"/>
              <w:rPr>
                <w:b/>
                <w:szCs w:val="24"/>
                <w:lang w:eastAsia="lt-LT"/>
              </w:rPr>
            </w:pPr>
            <w:r>
              <w:rPr>
                <w:szCs w:val="24"/>
              </w:rPr>
              <w:t>□</w:t>
            </w:r>
          </w:p>
        </w:tc>
      </w:tr>
      <w:tr w:rsidR="00B47408" w14:paraId="591E3FDF" w14:textId="77777777">
        <w:tc>
          <w:tcPr>
            <w:tcW w:w="2263" w:type="dxa"/>
            <w:vMerge w:val="restart"/>
            <w:vAlign w:val="center"/>
          </w:tcPr>
          <w:p w14:paraId="5491B0A6" w14:textId="77777777" w:rsidR="00B47408" w:rsidRDefault="008A142A">
            <w:pPr>
              <w:rPr>
                <w:b/>
                <w:szCs w:val="24"/>
                <w:lang w:eastAsia="lt-LT"/>
              </w:rPr>
            </w:pPr>
            <w:r>
              <w:rPr>
                <w:b/>
                <w:szCs w:val="24"/>
                <w:lang w:eastAsia="lt-LT"/>
              </w:rPr>
              <w:t xml:space="preserve">3.6. </w:t>
            </w:r>
            <w:r>
              <w:rPr>
                <w:b/>
                <w:szCs w:val="24"/>
              </w:rPr>
              <w:t>Informacinės ir ryšių technologijos (GTM)</w:t>
            </w:r>
          </w:p>
        </w:tc>
        <w:tc>
          <w:tcPr>
            <w:tcW w:w="709" w:type="dxa"/>
            <w:vMerge w:val="restart"/>
            <w:vAlign w:val="center"/>
          </w:tcPr>
          <w:p w14:paraId="7432C56A" w14:textId="77777777" w:rsidR="00B47408" w:rsidRDefault="008A142A">
            <w:pPr>
              <w:jc w:val="center"/>
              <w:rPr>
                <w:szCs w:val="24"/>
              </w:rPr>
            </w:pPr>
            <w:r>
              <w:rPr>
                <w:szCs w:val="24"/>
              </w:rPr>
              <w:t>□</w:t>
            </w:r>
          </w:p>
        </w:tc>
        <w:tc>
          <w:tcPr>
            <w:tcW w:w="5990" w:type="dxa"/>
          </w:tcPr>
          <w:p w14:paraId="5ACC700A" w14:textId="77777777" w:rsidR="00B47408" w:rsidRDefault="008A142A">
            <w:pPr>
              <w:jc w:val="both"/>
              <w:rPr>
                <w:szCs w:val="24"/>
                <w:lang w:eastAsia="lt-LT"/>
              </w:rPr>
            </w:pPr>
            <w:r>
              <w:rPr>
                <w:szCs w:val="24"/>
                <w:lang w:eastAsia="lt-LT"/>
              </w:rPr>
              <w:t>3.6.1. D</w:t>
            </w:r>
            <w:r>
              <w:rPr>
                <w:szCs w:val="24"/>
              </w:rPr>
              <w:t>irbtinis intelektas, didieji ir paskirstytieji duomenys.</w:t>
            </w:r>
          </w:p>
        </w:tc>
        <w:tc>
          <w:tcPr>
            <w:tcW w:w="809" w:type="dxa"/>
          </w:tcPr>
          <w:p w14:paraId="6FF30546" w14:textId="77777777" w:rsidR="00B47408" w:rsidRDefault="008A142A">
            <w:pPr>
              <w:jc w:val="both"/>
              <w:rPr>
                <w:szCs w:val="24"/>
              </w:rPr>
            </w:pPr>
            <w:r>
              <w:rPr>
                <w:szCs w:val="24"/>
              </w:rPr>
              <w:t>□</w:t>
            </w:r>
          </w:p>
        </w:tc>
      </w:tr>
      <w:tr w:rsidR="00B47408" w14:paraId="6762BF14" w14:textId="77777777">
        <w:tc>
          <w:tcPr>
            <w:tcW w:w="2263" w:type="dxa"/>
            <w:vMerge/>
            <w:vAlign w:val="center"/>
          </w:tcPr>
          <w:p w14:paraId="78852826" w14:textId="77777777" w:rsidR="00B47408" w:rsidRDefault="00B47408">
            <w:pPr>
              <w:rPr>
                <w:b/>
                <w:szCs w:val="24"/>
                <w:lang w:eastAsia="lt-LT"/>
              </w:rPr>
            </w:pPr>
          </w:p>
        </w:tc>
        <w:tc>
          <w:tcPr>
            <w:tcW w:w="709" w:type="dxa"/>
            <w:vMerge/>
            <w:vAlign w:val="center"/>
          </w:tcPr>
          <w:p w14:paraId="2762275A" w14:textId="77777777" w:rsidR="00B47408" w:rsidRDefault="00B47408">
            <w:pPr>
              <w:jc w:val="center"/>
              <w:rPr>
                <w:szCs w:val="24"/>
              </w:rPr>
            </w:pPr>
          </w:p>
        </w:tc>
        <w:tc>
          <w:tcPr>
            <w:tcW w:w="5990" w:type="dxa"/>
          </w:tcPr>
          <w:p w14:paraId="7B8C70BF" w14:textId="77777777" w:rsidR="00B47408" w:rsidRDefault="008A142A">
            <w:pPr>
              <w:jc w:val="both"/>
              <w:rPr>
                <w:szCs w:val="24"/>
                <w:lang w:eastAsia="lt-LT"/>
              </w:rPr>
            </w:pPr>
            <w:r>
              <w:rPr>
                <w:szCs w:val="24"/>
                <w:lang w:eastAsia="lt-LT"/>
              </w:rPr>
              <w:t>3.6.2. D</w:t>
            </w:r>
            <w:r>
              <w:rPr>
                <w:szCs w:val="24"/>
              </w:rPr>
              <w:t>aiktų internetas.</w:t>
            </w:r>
          </w:p>
        </w:tc>
        <w:tc>
          <w:tcPr>
            <w:tcW w:w="809" w:type="dxa"/>
          </w:tcPr>
          <w:p w14:paraId="55CE5369" w14:textId="77777777" w:rsidR="00B47408" w:rsidRDefault="008A142A">
            <w:pPr>
              <w:jc w:val="both"/>
              <w:rPr>
                <w:szCs w:val="24"/>
              </w:rPr>
            </w:pPr>
            <w:r>
              <w:rPr>
                <w:szCs w:val="24"/>
              </w:rPr>
              <w:t>□</w:t>
            </w:r>
          </w:p>
        </w:tc>
      </w:tr>
      <w:tr w:rsidR="00B47408" w14:paraId="71054BC1" w14:textId="77777777">
        <w:tc>
          <w:tcPr>
            <w:tcW w:w="2263" w:type="dxa"/>
            <w:vMerge/>
            <w:vAlign w:val="center"/>
          </w:tcPr>
          <w:p w14:paraId="52495D99" w14:textId="77777777" w:rsidR="00B47408" w:rsidRDefault="00B47408">
            <w:pPr>
              <w:rPr>
                <w:b/>
                <w:szCs w:val="24"/>
                <w:lang w:eastAsia="lt-LT"/>
              </w:rPr>
            </w:pPr>
          </w:p>
        </w:tc>
        <w:tc>
          <w:tcPr>
            <w:tcW w:w="709" w:type="dxa"/>
            <w:vMerge/>
            <w:vAlign w:val="center"/>
          </w:tcPr>
          <w:p w14:paraId="63988FAC" w14:textId="77777777" w:rsidR="00B47408" w:rsidRDefault="00B47408">
            <w:pPr>
              <w:jc w:val="center"/>
              <w:rPr>
                <w:szCs w:val="24"/>
              </w:rPr>
            </w:pPr>
          </w:p>
        </w:tc>
        <w:tc>
          <w:tcPr>
            <w:tcW w:w="5990" w:type="dxa"/>
          </w:tcPr>
          <w:p w14:paraId="6ECC9232" w14:textId="77777777" w:rsidR="00B47408" w:rsidRDefault="008A142A">
            <w:pPr>
              <w:jc w:val="both"/>
              <w:rPr>
                <w:szCs w:val="24"/>
                <w:lang w:eastAsia="lt-LT"/>
              </w:rPr>
            </w:pPr>
            <w:r>
              <w:rPr>
                <w:szCs w:val="24"/>
                <w:lang w:eastAsia="lt-LT"/>
              </w:rPr>
              <w:t xml:space="preserve">3.6.3. </w:t>
            </w:r>
            <w:r>
              <w:rPr>
                <w:szCs w:val="24"/>
              </w:rPr>
              <w:t>Įvairiarūšė analizė, apdorojimas ir diegimas.</w:t>
            </w:r>
          </w:p>
        </w:tc>
        <w:tc>
          <w:tcPr>
            <w:tcW w:w="809" w:type="dxa"/>
          </w:tcPr>
          <w:p w14:paraId="39118AC4" w14:textId="77777777" w:rsidR="00B47408" w:rsidRDefault="008A142A">
            <w:pPr>
              <w:jc w:val="both"/>
              <w:rPr>
                <w:szCs w:val="24"/>
              </w:rPr>
            </w:pPr>
            <w:r>
              <w:rPr>
                <w:szCs w:val="24"/>
              </w:rPr>
              <w:t>□</w:t>
            </w:r>
          </w:p>
        </w:tc>
      </w:tr>
      <w:tr w:rsidR="00B47408" w14:paraId="5E090B92" w14:textId="77777777">
        <w:tc>
          <w:tcPr>
            <w:tcW w:w="2263" w:type="dxa"/>
            <w:vMerge/>
            <w:vAlign w:val="center"/>
          </w:tcPr>
          <w:p w14:paraId="7338210C" w14:textId="77777777" w:rsidR="00B47408" w:rsidRDefault="00B47408">
            <w:pPr>
              <w:rPr>
                <w:b/>
                <w:szCs w:val="24"/>
                <w:lang w:eastAsia="lt-LT"/>
              </w:rPr>
            </w:pPr>
          </w:p>
        </w:tc>
        <w:tc>
          <w:tcPr>
            <w:tcW w:w="709" w:type="dxa"/>
            <w:vMerge/>
            <w:vAlign w:val="center"/>
          </w:tcPr>
          <w:p w14:paraId="4B58C5F7" w14:textId="77777777" w:rsidR="00B47408" w:rsidRDefault="00B47408">
            <w:pPr>
              <w:jc w:val="center"/>
              <w:rPr>
                <w:szCs w:val="24"/>
              </w:rPr>
            </w:pPr>
          </w:p>
        </w:tc>
        <w:tc>
          <w:tcPr>
            <w:tcW w:w="5990" w:type="dxa"/>
          </w:tcPr>
          <w:p w14:paraId="27AF7145" w14:textId="77777777" w:rsidR="00B47408" w:rsidRDefault="008A142A">
            <w:pPr>
              <w:jc w:val="both"/>
              <w:rPr>
                <w:szCs w:val="24"/>
                <w:lang w:eastAsia="lt-LT"/>
              </w:rPr>
            </w:pPr>
            <w:r>
              <w:rPr>
                <w:szCs w:val="24"/>
                <w:lang w:eastAsia="lt-LT"/>
              </w:rPr>
              <w:t>3.6.4. K</w:t>
            </w:r>
            <w:r>
              <w:rPr>
                <w:szCs w:val="24"/>
              </w:rPr>
              <w:t>ibernetinis saugumas.</w:t>
            </w:r>
          </w:p>
        </w:tc>
        <w:tc>
          <w:tcPr>
            <w:tcW w:w="809" w:type="dxa"/>
          </w:tcPr>
          <w:p w14:paraId="1099240F" w14:textId="77777777" w:rsidR="00B47408" w:rsidRDefault="008A142A">
            <w:pPr>
              <w:jc w:val="both"/>
              <w:rPr>
                <w:szCs w:val="24"/>
              </w:rPr>
            </w:pPr>
            <w:r>
              <w:rPr>
                <w:szCs w:val="24"/>
              </w:rPr>
              <w:t>□</w:t>
            </w:r>
          </w:p>
        </w:tc>
      </w:tr>
      <w:tr w:rsidR="00B47408" w14:paraId="77A79E9C" w14:textId="77777777">
        <w:tc>
          <w:tcPr>
            <w:tcW w:w="2263" w:type="dxa"/>
            <w:vMerge/>
            <w:vAlign w:val="center"/>
          </w:tcPr>
          <w:p w14:paraId="1C0DBBC1" w14:textId="77777777" w:rsidR="00B47408" w:rsidRDefault="00B47408">
            <w:pPr>
              <w:rPr>
                <w:b/>
                <w:szCs w:val="24"/>
                <w:lang w:eastAsia="lt-LT"/>
              </w:rPr>
            </w:pPr>
          </w:p>
        </w:tc>
        <w:tc>
          <w:tcPr>
            <w:tcW w:w="709" w:type="dxa"/>
            <w:vMerge/>
            <w:vAlign w:val="center"/>
          </w:tcPr>
          <w:p w14:paraId="55E89B2D" w14:textId="77777777" w:rsidR="00B47408" w:rsidRDefault="00B47408">
            <w:pPr>
              <w:jc w:val="center"/>
              <w:rPr>
                <w:szCs w:val="24"/>
              </w:rPr>
            </w:pPr>
          </w:p>
        </w:tc>
        <w:tc>
          <w:tcPr>
            <w:tcW w:w="5990" w:type="dxa"/>
          </w:tcPr>
          <w:p w14:paraId="5795F2CD" w14:textId="77777777" w:rsidR="00B47408" w:rsidRDefault="008A142A">
            <w:pPr>
              <w:jc w:val="both"/>
              <w:rPr>
                <w:szCs w:val="24"/>
                <w:lang w:eastAsia="lt-LT"/>
              </w:rPr>
            </w:pPr>
            <w:r>
              <w:rPr>
                <w:szCs w:val="24"/>
                <w:lang w:eastAsia="lt-LT"/>
              </w:rPr>
              <w:t xml:space="preserve">3.6.5. </w:t>
            </w:r>
            <w:r>
              <w:rPr>
                <w:szCs w:val="24"/>
              </w:rPr>
              <w:t>Finansinės technologijos ir blokų grandinės.</w:t>
            </w:r>
          </w:p>
        </w:tc>
        <w:tc>
          <w:tcPr>
            <w:tcW w:w="809" w:type="dxa"/>
          </w:tcPr>
          <w:p w14:paraId="2E907A11" w14:textId="77777777" w:rsidR="00B47408" w:rsidRDefault="008A142A">
            <w:pPr>
              <w:jc w:val="both"/>
              <w:rPr>
                <w:szCs w:val="24"/>
              </w:rPr>
            </w:pPr>
            <w:r>
              <w:rPr>
                <w:szCs w:val="24"/>
              </w:rPr>
              <w:t>□</w:t>
            </w:r>
          </w:p>
        </w:tc>
      </w:tr>
      <w:tr w:rsidR="00B47408" w14:paraId="77A74163" w14:textId="77777777">
        <w:tc>
          <w:tcPr>
            <w:tcW w:w="2263" w:type="dxa"/>
            <w:vMerge w:val="restart"/>
            <w:vAlign w:val="center"/>
          </w:tcPr>
          <w:p w14:paraId="747CCEF7" w14:textId="77777777" w:rsidR="00B47408" w:rsidRDefault="008A142A">
            <w:pPr>
              <w:rPr>
                <w:rFonts w:eastAsia="Calibri"/>
                <w:b/>
                <w:szCs w:val="24"/>
              </w:rPr>
            </w:pPr>
            <w:r>
              <w:rPr>
                <w:b/>
                <w:szCs w:val="24"/>
                <w:lang w:eastAsia="lt-LT"/>
              </w:rPr>
              <w:t xml:space="preserve">3.7. </w:t>
            </w:r>
            <w:r>
              <w:rPr>
                <w:rFonts w:eastAsia="Calibri"/>
                <w:b/>
                <w:szCs w:val="24"/>
              </w:rPr>
              <w:t>Įtrauki ir kūrybinga visuomenė (HSM)</w:t>
            </w:r>
          </w:p>
        </w:tc>
        <w:tc>
          <w:tcPr>
            <w:tcW w:w="709" w:type="dxa"/>
            <w:vMerge w:val="restart"/>
            <w:vAlign w:val="center"/>
          </w:tcPr>
          <w:p w14:paraId="731CC327" w14:textId="77777777" w:rsidR="00B47408" w:rsidRDefault="008A142A">
            <w:pPr>
              <w:jc w:val="center"/>
              <w:rPr>
                <w:b/>
                <w:szCs w:val="24"/>
                <w:lang w:eastAsia="lt-LT"/>
              </w:rPr>
            </w:pPr>
            <w:r>
              <w:rPr>
                <w:szCs w:val="24"/>
              </w:rPr>
              <w:t>□</w:t>
            </w:r>
          </w:p>
        </w:tc>
        <w:tc>
          <w:tcPr>
            <w:tcW w:w="5990" w:type="dxa"/>
          </w:tcPr>
          <w:p w14:paraId="31779EE3" w14:textId="77777777" w:rsidR="00B47408" w:rsidRDefault="008A142A">
            <w:pPr>
              <w:jc w:val="both"/>
              <w:rPr>
                <w:szCs w:val="24"/>
                <w:lang w:eastAsia="lt-LT"/>
              </w:rPr>
            </w:pPr>
            <w:r>
              <w:rPr>
                <w:szCs w:val="24"/>
                <w:lang w:eastAsia="lt-LT"/>
              </w:rPr>
              <w:t>3.7.1. M</w:t>
            </w:r>
            <w:r>
              <w:rPr>
                <w:rFonts w:eastAsia="Calibri"/>
                <w:szCs w:val="24"/>
              </w:rPr>
              <w:t>odernios ugdymosi technologijos ir procesai.</w:t>
            </w:r>
          </w:p>
        </w:tc>
        <w:tc>
          <w:tcPr>
            <w:tcW w:w="809" w:type="dxa"/>
          </w:tcPr>
          <w:p w14:paraId="55173DB6" w14:textId="77777777" w:rsidR="00B47408" w:rsidRDefault="008A142A">
            <w:pPr>
              <w:jc w:val="both"/>
              <w:rPr>
                <w:b/>
                <w:szCs w:val="24"/>
                <w:lang w:eastAsia="lt-LT"/>
              </w:rPr>
            </w:pPr>
            <w:r>
              <w:rPr>
                <w:szCs w:val="24"/>
              </w:rPr>
              <w:t>□</w:t>
            </w:r>
          </w:p>
        </w:tc>
      </w:tr>
      <w:tr w:rsidR="00B47408" w14:paraId="3B485679" w14:textId="77777777">
        <w:tc>
          <w:tcPr>
            <w:tcW w:w="2263" w:type="dxa"/>
            <w:vMerge/>
            <w:vAlign w:val="center"/>
          </w:tcPr>
          <w:p w14:paraId="66845DBC" w14:textId="77777777" w:rsidR="00B47408" w:rsidRDefault="00B47408">
            <w:pPr>
              <w:rPr>
                <w:b/>
                <w:szCs w:val="24"/>
                <w:lang w:eastAsia="lt-LT"/>
              </w:rPr>
            </w:pPr>
          </w:p>
        </w:tc>
        <w:tc>
          <w:tcPr>
            <w:tcW w:w="709" w:type="dxa"/>
            <w:vMerge/>
            <w:vAlign w:val="center"/>
          </w:tcPr>
          <w:p w14:paraId="7F0CEF5A" w14:textId="77777777" w:rsidR="00B47408" w:rsidRDefault="00B47408">
            <w:pPr>
              <w:jc w:val="center"/>
              <w:rPr>
                <w:szCs w:val="24"/>
              </w:rPr>
            </w:pPr>
          </w:p>
        </w:tc>
        <w:tc>
          <w:tcPr>
            <w:tcW w:w="5990" w:type="dxa"/>
          </w:tcPr>
          <w:p w14:paraId="2E474BC7" w14:textId="77777777" w:rsidR="00B47408" w:rsidRDefault="008A142A">
            <w:pPr>
              <w:jc w:val="both"/>
              <w:rPr>
                <w:szCs w:val="24"/>
                <w:lang w:eastAsia="lt-LT"/>
              </w:rPr>
            </w:pPr>
            <w:r>
              <w:rPr>
                <w:szCs w:val="24"/>
                <w:lang w:eastAsia="lt-LT"/>
              </w:rPr>
              <w:t xml:space="preserve">3.7.2. </w:t>
            </w:r>
            <w:r>
              <w:rPr>
                <w:szCs w:val="24"/>
              </w:rPr>
              <w:t xml:space="preserve">Dizaino ir audiovizualinių medijų technologijos ir </w:t>
            </w:r>
            <w:r>
              <w:rPr>
                <w:szCs w:val="24"/>
              </w:rPr>
              <w:t>produktai.</w:t>
            </w:r>
          </w:p>
        </w:tc>
        <w:tc>
          <w:tcPr>
            <w:tcW w:w="809" w:type="dxa"/>
          </w:tcPr>
          <w:p w14:paraId="0032E358" w14:textId="77777777" w:rsidR="00B47408" w:rsidRDefault="008A142A">
            <w:pPr>
              <w:jc w:val="both"/>
              <w:rPr>
                <w:szCs w:val="24"/>
              </w:rPr>
            </w:pPr>
            <w:r>
              <w:rPr>
                <w:szCs w:val="24"/>
              </w:rPr>
              <w:t>□</w:t>
            </w:r>
          </w:p>
        </w:tc>
      </w:tr>
      <w:tr w:rsidR="00B47408" w14:paraId="494FB56F" w14:textId="77777777">
        <w:tc>
          <w:tcPr>
            <w:tcW w:w="2263" w:type="dxa"/>
            <w:vMerge/>
            <w:vAlign w:val="center"/>
          </w:tcPr>
          <w:p w14:paraId="612A3FF1" w14:textId="77777777" w:rsidR="00B47408" w:rsidRDefault="00B47408">
            <w:pPr>
              <w:rPr>
                <w:b/>
                <w:szCs w:val="24"/>
                <w:lang w:eastAsia="lt-LT"/>
              </w:rPr>
            </w:pPr>
          </w:p>
        </w:tc>
        <w:tc>
          <w:tcPr>
            <w:tcW w:w="709" w:type="dxa"/>
            <w:vMerge/>
            <w:vAlign w:val="center"/>
          </w:tcPr>
          <w:p w14:paraId="2CE3DC90" w14:textId="77777777" w:rsidR="00B47408" w:rsidRDefault="00B47408">
            <w:pPr>
              <w:jc w:val="center"/>
              <w:rPr>
                <w:szCs w:val="24"/>
              </w:rPr>
            </w:pPr>
          </w:p>
        </w:tc>
        <w:tc>
          <w:tcPr>
            <w:tcW w:w="5990" w:type="dxa"/>
          </w:tcPr>
          <w:p w14:paraId="3C915C40" w14:textId="77777777" w:rsidR="00B47408" w:rsidRDefault="008A142A">
            <w:pPr>
              <w:jc w:val="both"/>
              <w:rPr>
                <w:szCs w:val="24"/>
                <w:lang w:eastAsia="lt-LT"/>
              </w:rPr>
            </w:pPr>
            <w:r>
              <w:rPr>
                <w:szCs w:val="24"/>
                <w:lang w:eastAsia="lt-LT"/>
              </w:rPr>
              <w:t>3.7.3. S</w:t>
            </w:r>
            <w:r>
              <w:rPr>
                <w:szCs w:val="24"/>
              </w:rPr>
              <w:t xml:space="preserve">ocialinės ir kultūrinės inovacijos visuomenės vystymo produktams ir paslaugoms kurti,  novatoriški verslo modeliai. </w:t>
            </w:r>
          </w:p>
        </w:tc>
        <w:tc>
          <w:tcPr>
            <w:tcW w:w="809" w:type="dxa"/>
          </w:tcPr>
          <w:p w14:paraId="2F8CD838" w14:textId="77777777" w:rsidR="00B47408" w:rsidRDefault="008A142A">
            <w:pPr>
              <w:jc w:val="both"/>
              <w:rPr>
                <w:szCs w:val="24"/>
              </w:rPr>
            </w:pPr>
            <w:r>
              <w:rPr>
                <w:szCs w:val="24"/>
              </w:rPr>
              <w:t>□</w:t>
            </w:r>
          </w:p>
        </w:tc>
      </w:tr>
      <w:tr w:rsidR="00B47408" w14:paraId="34E58574" w14:textId="77777777">
        <w:trPr>
          <w:trHeight w:val="624"/>
        </w:trPr>
        <w:tc>
          <w:tcPr>
            <w:tcW w:w="2263" w:type="dxa"/>
            <w:vMerge/>
          </w:tcPr>
          <w:p w14:paraId="11F03C0B" w14:textId="77777777" w:rsidR="00B47408" w:rsidRDefault="00B47408">
            <w:pPr>
              <w:jc w:val="both"/>
              <w:rPr>
                <w:b/>
                <w:szCs w:val="24"/>
                <w:lang w:eastAsia="lt-LT"/>
              </w:rPr>
            </w:pPr>
          </w:p>
        </w:tc>
        <w:tc>
          <w:tcPr>
            <w:tcW w:w="709" w:type="dxa"/>
            <w:vMerge/>
          </w:tcPr>
          <w:p w14:paraId="483C27DF" w14:textId="77777777" w:rsidR="00B47408" w:rsidRDefault="00B47408">
            <w:pPr>
              <w:jc w:val="both"/>
              <w:rPr>
                <w:b/>
                <w:szCs w:val="24"/>
                <w:lang w:eastAsia="lt-LT"/>
              </w:rPr>
            </w:pPr>
          </w:p>
        </w:tc>
        <w:tc>
          <w:tcPr>
            <w:tcW w:w="5990" w:type="dxa"/>
          </w:tcPr>
          <w:p w14:paraId="46D2607E" w14:textId="77777777" w:rsidR="00B47408" w:rsidRDefault="008A142A">
            <w:pPr>
              <w:jc w:val="both"/>
              <w:rPr>
                <w:szCs w:val="24"/>
                <w:lang w:eastAsia="lt-LT"/>
              </w:rPr>
            </w:pPr>
            <w:r>
              <w:rPr>
                <w:szCs w:val="24"/>
                <w:lang w:eastAsia="lt-LT"/>
              </w:rPr>
              <w:t>3.7.4. L</w:t>
            </w:r>
            <w:r>
              <w:rPr>
                <w:szCs w:val="24"/>
              </w:rPr>
              <w:t>anksčiosios ir taikomosios procesų valdymo technologijos.</w:t>
            </w:r>
            <w:r>
              <w:rPr>
                <w:rFonts w:eastAsia="Calibri"/>
                <w:szCs w:val="24"/>
              </w:rPr>
              <w:t xml:space="preserve"> </w:t>
            </w:r>
          </w:p>
        </w:tc>
        <w:tc>
          <w:tcPr>
            <w:tcW w:w="809" w:type="dxa"/>
          </w:tcPr>
          <w:p w14:paraId="0FCC8A62" w14:textId="77777777" w:rsidR="00B47408" w:rsidRDefault="008A142A">
            <w:pPr>
              <w:jc w:val="both"/>
              <w:rPr>
                <w:b/>
                <w:szCs w:val="24"/>
                <w:lang w:eastAsia="lt-LT"/>
              </w:rPr>
            </w:pPr>
            <w:r>
              <w:rPr>
                <w:szCs w:val="24"/>
              </w:rPr>
              <w:t>□</w:t>
            </w:r>
          </w:p>
        </w:tc>
      </w:tr>
    </w:tbl>
    <w:p w14:paraId="643D814A" w14:textId="77777777" w:rsidR="00B47408" w:rsidRDefault="00B47408"/>
    <w:p w14:paraId="2695DF08" w14:textId="77777777" w:rsidR="00B47408" w:rsidRDefault="008A142A">
      <w:pPr>
        <w:rPr>
          <w:rFonts w:eastAsia="MS Mincho"/>
          <w:i/>
          <w:iCs/>
          <w:sz w:val="20"/>
        </w:rPr>
      </w:pPr>
      <w:r>
        <w:rPr>
          <w:rFonts w:eastAsia="MS Mincho"/>
          <w:i/>
          <w:iCs/>
          <w:sz w:val="20"/>
        </w:rPr>
        <w:t>Punkto pakeitimai:</w:t>
      </w:r>
    </w:p>
    <w:p w14:paraId="5E9A0601" w14:textId="77777777" w:rsidR="00B47408" w:rsidRDefault="008A142A">
      <w:pPr>
        <w:jc w:val="both"/>
        <w:rPr>
          <w:rFonts w:eastAsia="MS Mincho"/>
          <w:i/>
          <w:iCs/>
          <w:sz w:val="20"/>
        </w:rPr>
      </w:pPr>
      <w:r>
        <w:rPr>
          <w:rFonts w:eastAsia="MS Mincho"/>
          <w:i/>
          <w:iCs/>
          <w:sz w:val="20"/>
        </w:rPr>
        <w:t xml:space="preserve">Nr. </w:t>
      </w:r>
      <w:hyperlink r:id="rId37" w:history="1">
        <w:r w:rsidRPr="00532B9F">
          <w:rPr>
            <w:rFonts w:eastAsia="MS Mincho"/>
            <w:i/>
            <w:iCs/>
            <w:color w:val="0000FF" w:themeColor="hyperlink"/>
            <w:sz w:val="20"/>
            <w:u w:val="single"/>
          </w:rPr>
          <w:t>4-527</w:t>
        </w:r>
      </w:hyperlink>
      <w:r>
        <w:rPr>
          <w:rFonts w:eastAsia="MS Mincho"/>
          <w:i/>
          <w:iCs/>
          <w:sz w:val="20"/>
        </w:rPr>
        <w:t>, 2019-09-13, paskelbta TAR 2019-09-16, i. k. 2019-14641</w:t>
      </w:r>
    </w:p>
    <w:p w14:paraId="55E534DF" w14:textId="77777777" w:rsidR="00B47408" w:rsidRDefault="00B47408"/>
    <w:p w14:paraId="552A270D" w14:textId="77777777" w:rsidR="00B47408" w:rsidRDefault="008A142A">
      <w:pPr>
        <w:shd w:val="clear" w:color="000000" w:fill="auto"/>
        <w:tabs>
          <w:tab w:val="left" w:pos="426"/>
        </w:tabs>
        <w:ind w:firstLine="851"/>
        <w:jc w:val="both"/>
        <w:rPr>
          <w:b/>
          <w:szCs w:val="24"/>
        </w:rPr>
      </w:pPr>
      <w:r>
        <w:rPr>
          <w:b/>
          <w:szCs w:val="24"/>
        </w:rPr>
        <w:t>4. Projekto įgyvendinimas (Aprašo 3 priedo 4.1 papunktis taikomas vykdant veiklas pagal Aprašo 10</w:t>
      </w:r>
      <w:r>
        <w:rPr>
          <w:b/>
          <w:szCs w:val="24"/>
        </w:rPr>
        <w:t>.2 ir, 10.3 papunkčius, Aprašo 3 priedo 4.2 papunktis taikomas vykdant Aprašo 10.1, 10.2 ir 10.3 papunkčiuose nurodytas veiklas):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819"/>
      </w:tblGrid>
      <w:tr w:rsidR="00B47408" w14:paraId="0470D2FF" w14:textId="77777777">
        <w:trPr>
          <w:trHeight w:val="539"/>
        </w:trPr>
        <w:tc>
          <w:tcPr>
            <w:tcW w:w="4957" w:type="dxa"/>
            <w:vAlign w:val="center"/>
          </w:tcPr>
          <w:p w14:paraId="4D2907F8" w14:textId="77777777" w:rsidR="00B47408" w:rsidRDefault="008A142A">
            <w:pPr>
              <w:shd w:val="clear" w:color="000000" w:fill="auto"/>
              <w:tabs>
                <w:tab w:val="left" w:pos="567"/>
              </w:tabs>
              <w:jc w:val="both"/>
              <w:rPr>
                <w:szCs w:val="24"/>
              </w:rPr>
            </w:pPr>
            <w:r>
              <w:rPr>
                <w:szCs w:val="24"/>
              </w:rPr>
              <w:t>4.1. Projekto pareiškėjo komanda</w:t>
            </w:r>
          </w:p>
        </w:tc>
        <w:tc>
          <w:tcPr>
            <w:tcW w:w="4819" w:type="dxa"/>
          </w:tcPr>
          <w:p w14:paraId="3A23A4AA" w14:textId="77777777" w:rsidR="00B47408" w:rsidRDefault="008A142A">
            <w:pPr>
              <w:shd w:val="clear" w:color="000000" w:fill="auto"/>
              <w:jc w:val="both"/>
              <w:rPr>
                <w:i/>
                <w:szCs w:val="24"/>
              </w:rPr>
            </w:pPr>
            <w:r>
              <w:rPr>
                <w:i/>
                <w:szCs w:val="24"/>
              </w:rPr>
              <w:t>Aprašoma įmonės patirtis įgyvendinant panašaus pobūdžio projektus, įmonės patirtis komerciali</w:t>
            </w:r>
            <w:r>
              <w:rPr>
                <w:i/>
                <w:szCs w:val="24"/>
              </w:rPr>
              <w:t>zuojant MTEP veiklas.</w:t>
            </w:r>
          </w:p>
        </w:tc>
      </w:tr>
      <w:tr w:rsidR="00B47408" w14:paraId="257221FB" w14:textId="77777777">
        <w:trPr>
          <w:trHeight w:val="562"/>
        </w:trPr>
        <w:tc>
          <w:tcPr>
            <w:tcW w:w="4957" w:type="dxa"/>
            <w:vAlign w:val="center"/>
          </w:tcPr>
          <w:p w14:paraId="775B2DD1" w14:textId="77777777" w:rsidR="00B47408" w:rsidRDefault="008A142A">
            <w:pPr>
              <w:shd w:val="clear" w:color="000000" w:fill="auto"/>
              <w:tabs>
                <w:tab w:val="left" w:pos="567"/>
              </w:tabs>
              <w:jc w:val="both"/>
              <w:rPr>
                <w:szCs w:val="24"/>
              </w:rPr>
            </w:pPr>
            <w:r>
              <w:rPr>
                <w:szCs w:val="24"/>
              </w:rPr>
              <w:t>4.2. MTEP veiklų planas (uždaviniai, moksliniai neapibrėžtumai, planuojami pasiekti rezultatai)</w:t>
            </w:r>
          </w:p>
        </w:tc>
        <w:tc>
          <w:tcPr>
            <w:tcW w:w="4819" w:type="dxa"/>
          </w:tcPr>
          <w:p w14:paraId="7FF99911" w14:textId="77777777" w:rsidR="00B47408" w:rsidRDefault="008A142A">
            <w:pPr>
              <w:shd w:val="clear" w:color="000000" w:fill="auto"/>
              <w:jc w:val="both"/>
              <w:rPr>
                <w:i/>
                <w:szCs w:val="24"/>
              </w:rPr>
            </w:pPr>
            <w:r>
              <w:rPr>
                <w:i/>
                <w:szCs w:val="24"/>
              </w:rPr>
              <w:t xml:space="preserve">Pateikiamas išsamus projekto įgyvendinimo metu numatomų įgyvendinti MTEP veiklų aprašymas, įvardijant numatomas įgyvendinti </w:t>
            </w:r>
            <w:r>
              <w:rPr>
                <w:i/>
                <w:szCs w:val="24"/>
              </w:rPr>
              <w:t>veiklas, įvardijant veiklų tikslus, planuojamus spręsti neapibrėžtumus, įvardijami numatomi pasiekti MTEP veiklų rezultatai.</w:t>
            </w:r>
          </w:p>
        </w:tc>
      </w:tr>
    </w:tbl>
    <w:p w14:paraId="268E56F4" w14:textId="77777777" w:rsidR="00B47408" w:rsidRDefault="00B47408">
      <w:pPr>
        <w:shd w:val="clear" w:color="000000" w:fill="auto"/>
      </w:pPr>
    </w:p>
    <w:p w14:paraId="3DAA8E08" w14:textId="77777777" w:rsidR="00B47408" w:rsidRDefault="008A142A">
      <w:pPr>
        <w:shd w:val="clear" w:color="000000" w:fill="auto"/>
        <w:tabs>
          <w:tab w:val="left" w:pos="426"/>
        </w:tabs>
        <w:ind w:firstLine="851"/>
        <w:jc w:val="both"/>
        <w:rPr>
          <w:b/>
          <w:szCs w:val="24"/>
        </w:rPr>
      </w:pPr>
      <w:r>
        <w:rPr>
          <w:b/>
          <w:szCs w:val="24"/>
          <w:lang w:eastAsia="lt-LT"/>
        </w:rPr>
        <w:t xml:space="preserve">5. </w:t>
      </w:r>
      <w:r>
        <w:rPr>
          <w:b/>
          <w:szCs w:val="24"/>
        </w:rPr>
        <w:t>Projekto įgyvendinimas (taikoma vykdant veiklas pagal Aprašo 10.2 papunktį):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5"/>
      </w:tblGrid>
      <w:tr w:rsidR="00B47408" w14:paraId="53885EDC" w14:textId="77777777">
        <w:tc>
          <w:tcPr>
            <w:tcW w:w="4927" w:type="dxa"/>
          </w:tcPr>
          <w:p w14:paraId="53179602" w14:textId="77777777" w:rsidR="00B47408" w:rsidRDefault="00B47408">
            <w:pPr>
              <w:shd w:val="clear" w:color="000000" w:fill="auto"/>
              <w:tabs>
                <w:tab w:val="left" w:pos="426"/>
              </w:tabs>
              <w:ind w:firstLine="868"/>
              <w:jc w:val="both"/>
              <w:rPr>
                <w:szCs w:val="24"/>
              </w:rPr>
            </w:pPr>
          </w:p>
          <w:p w14:paraId="4AE2A10B" w14:textId="77777777" w:rsidR="00B47408" w:rsidRDefault="008A142A">
            <w:pPr>
              <w:shd w:val="clear" w:color="000000" w:fill="auto"/>
              <w:tabs>
                <w:tab w:val="left" w:pos="426"/>
              </w:tabs>
              <w:jc w:val="both"/>
              <w:rPr>
                <w:szCs w:val="24"/>
              </w:rPr>
            </w:pPr>
            <w:r>
              <w:rPr>
                <w:szCs w:val="24"/>
              </w:rPr>
              <w:t xml:space="preserve">5.1. planuojamo įdarbinti tyrėjo ir (ar) </w:t>
            </w:r>
            <w:r>
              <w:rPr>
                <w:szCs w:val="24"/>
              </w:rPr>
              <w:t>mokslininko pasirinkimas</w:t>
            </w:r>
          </w:p>
        </w:tc>
        <w:tc>
          <w:tcPr>
            <w:tcW w:w="4927" w:type="dxa"/>
          </w:tcPr>
          <w:p w14:paraId="7349066C" w14:textId="77777777" w:rsidR="00B47408" w:rsidRDefault="008A142A">
            <w:pPr>
              <w:shd w:val="clear" w:color="000000" w:fill="auto"/>
              <w:tabs>
                <w:tab w:val="left" w:pos="426"/>
              </w:tabs>
              <w:jc w:val="both"/>
              <w:rPr>
                <w:i/>
                <w:szCs w:val="24"/>
              </w:rPr>
            </w:pPr>
            <w:r>
              <w:rPr>
                <w:i/>
                <w:szCs w:val="24"/>
              </w:rPr>
              <w:t xml:space="preserve">Aprašoma, kokias veiklas vykdys, kokias problemas padės įmonei spręsti pasirinktas tyrėjas ir (ar) mokslininkas, kaip prisidės prie inovatyvaus produkto kūrimo </w:t>
            </w:r>
          </w:p>
        </w:tc>
      </w:tr>
    </w:tbl>
    <w:p w14:paraId="31AC010E" w14:textId="77777777" w:rsidR="00B47408" w:rsidRDefault="00B47408">
      <w:pPr>
        <w:shd w:val="clear" w:color="000000" w:fill="auto"/>
      </w:pPr>
    </w:p>
    <w:p w14:paraId="2EB1357A" w14:textId="77777777" w:rsidR="00B47408" w:rsidRDefault="008A142A">
      <w:pPr>
        <w:ind w:firstLine="851"/>
        <w:jc w:val="both"/>
        <w:rPr>
          <w:b/>
          <w:szCs w:val="24"/>
        </w:rPr>
      </w:pPr>
      <w:r>
        <w:rPr>
          <w:b/>
          <w:szCs w:val="24"/>
        </w:rPr>
        <w:t>5</w:t>
      </w:r>
      <w:r>
        <w:rPr>
          <w:b/>
          <w:szCs w:val="24"/>
          <w:vertAlign w:val="superscript"/>
        </w:rPr>
        <w:t>1</w:t>
      </w:r>
      <w:r>
        <w:rPr>
          <w:b/>
          <w:szCs w:val="24"/>
        </w:rPr>
        <w:t>.</w:t>
      </w:r>
      <w:r>
        <w:rPr>
          <w:szCs w:val="24"/>
        </w:rPr>
        <w:t xml:space="preserve"> </w:t>
      </w:r>
      <w:r>
        <w:rPr>
          <w:b/>
          <w:szCs w:val="24"/>
        </w:rPr>
        <w:t>Projekto įgyvendinimas</w:t>
      </w:r>
      <w:r>
        <w:rPr>
          <w:szCs w:val="24"/>
        </w:rPr>
        <w:t xml:space="preserve"> </w:t>
      </w:r>
      <w:r>
        <w:rPr>
          <w:b/>
          <w:szCs w:val="24"/>
        </w:rPr>
        <w:t>(taikoma vykdant Aprašo 10.3 papunktyje n</w:t>
      </w:r>
      <w:r>
        <w:rPr>
          <w:b/>
          <w:szCs w:val="24"/>
        </w:rPr>
        <w:t xml:space="preserve">urodytą veiklą):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38"/>
      </w:tblGrid>
      <w:tr w:rsidR="00B47408" w14:paraId="1E95F0EF" w14:textId="77777777">
        <w:tc>
          <w:tcPr>
            <w:tcW w:w="4390" w:type="dxa"/>
          </w:tcPr>
          <w:p w14:paraId="5F5D566C" w14:textId="77777777" w:rsidR="00B47408" w:rsidRDefault="008A142A">
            <w:pPr>
              <w:jc w:val="both"/>
            </w:pPr>
            <w:r>
              <w:t>5</w:t>
            </w:r>
            <w:r>
              <w:rPr>
                <w:vertAlign w:val="superscript"/>
              </w:rPr>
              <w:t>1</w:t>
            </w:r>
            <w:r>
              <w:t>. Intelektinės nuosavybės teisės į tobulinamą prototipą priklauso:</w:t>
            </w:r>
          </w:p>
        </w:tc>
        <w:tc>
          <w:tcPr>
            <w:tcW w:w="5238" w:type="dxa"/>
          </w:tcPr>
          <w:p w14:paraId="1AC9438E" w14:textId="77777777" w:rsidR="00B47408" w:rsidRDefault="008A142A">
            <w:pPr>
              <w:ind w:firstLine="851"/>
              <w:jc w:val="both"/>
            </w:pPr>
            <w:r>
              <w:t>□Pareiškėjui</w:t>
            </w:r>
          </w:p>
          <w:p w14:paraId="36315BA7" w14:textId="77777777" w:rsidR="00B47408" w:rsidRDefault="008A142A">
            <w:pPr>
              <w:ind w:firstLine="851"/>
              <w:jc w:val="both"/>
              <w:rPr>
                <w:b/>
              </w:rPr>
            </w:pPr>
            <w:r>
              <w:t>□Kita</w:t>
            </w:r>
          </w:p>
        </w:tc>
      </w:tr>
    </w:tbl>
    <w:p w14:paraId="7948BD70" w14:textId="77777777" w:rsidR="00B47408" w:rsidRDefault="00B47408">
      <w:pPr>
        <w:ind w:firstLine="851"/>
        <w:jc w:val="both"/>
      </w:pPr>
    </w:p>
    <w:p w14:paraId="76986FDD" w14:textId="77777777" w:rsidR="00B47408" w:rsidRDefault="008A142A">
      <w:pPr>
        <w:rPr>
          <w:rFonts w:eastAsia="MS Mincho"/>
          <w:i/>
          <w:iCs/>
          <w:sz w:val="20"/>
        </w:rPr>
      </w:pPr>
      <w:r>
        <w:rPr>
          <w:rFonts w:eastAsia="MS Mincho"/>
          <w:i/>
          <w:iCs/>
          <w:sz w:val="20"/>
        </w:rPr>
        <w:t>Papildyta punktu:</w:t>
      </w:r>
    </w:p>
    <w:p w14:paraId="51086CFE" w14:textId="77777777" w:rsidR="00B47408" w:rsidRDefault="008A142A">
      <w:pPr>
        <w:jc w:val="both"/>
        <w:rPr>
          <w:rFonts w:eastAsia="MS Mincho"/>
          <w:i/>
          <w:iCs/>
          <w:sz w:val="20"/>
        </w:rPr>
      </w:pPr>
      <w:r>
        <w:rPr>
          <w:rFonts w:eastAsia="MS Mincho"/>
          <w:i/>
          <w:iCs/>
          <w:sz w:val="20"/>
        </w:rPr>
        <w:t xml:space="preserve">Nr. </w:t>
      </w:r>
      <w:hyperlink r:id="rId38" w:history="1">
        <w:r w:rsidRPr="00532B9F">
          <w:rPr>
            <w:rFonts w:eastAsia="MS Mincho"/>
            <w:i/>
            <w:iCs/>
            <w:color w:val="0000FF" w:themeColor="hyperlink"/>
            <w:sz w:val="20"/>
            <w:u w:val="single"/>
          </w:rPr>
          <w:t>4-640</w:t>
        </w:r>
      </w:hyperlink>
      <w:r>
        <w:rPr>
          <w:rFonts w:eastAsia="MS Mincho"/>
          <w:i/>
          <w:iCs/>
          <w:sz w:val="20"/>
        </w:rPr>
        <w:t>, 2018-10-18, paskelbta TAR 2018-10-18, i. k. 2018-16348</w:t>
      </w:r>
    </w:p>
    <w:p w14:paraId="4B4A21EB" w14:textId="77777777" w:rsidR="00B47408" w:rsidRDefault="00B47408"/>
    <w:p w14:paraId="7603FF72" w14:textId="77777777" w:rsidR="00B47408" w:rsidRDefault="008A142A">
      <w:pPr>
        <w:shd w:val="clear" w:color="000000" w:fill="auto"/>
        <w:tabs>
          <w:tab w:val="left" w:pos="426"/>
        </w:tabs>
        <w:ind w:firstLine="851"/>
        <w:jc w:val="both"/>
        <w:rPr>
          <w:b/>
          <w:szCs w:val="24"/>
          <w:lang w:eastAsia="lt-LT"/>
        </w:rPr>
      </w:pPr>
      <w:r>
        <w:rPr>
          <w:b/>
          <w:szCs w:val="24"/>
          <w:lang w:eastAsia="lt-LT"/>
        </w:rPr>
        <w:t>6</w:t>
      </w:r>
      <w:r>
        <w:rPr>
          <w:b/>
          <w:szCs w:val="24"/>
          <w:lang w:eastAsia="lt-LT"/>
        </w:rPr>
        <w:t xml:space="preserve">. Pareiškėjo veiklos laikotarpis (taikoma vertinant pareiškėjo atitiktį Aprašo </w:t>
      </w:r>
      <w:r>
        <w:rPr>
          <w:b/>
          <w:szCs w:val="24"/>
          <w:lang w:eastAsia="lt-LT"/>
        </w:rPr>
        <w:br/>
        <w:t>13 punkto reikalavimams) (pildoma tuo atveju, jei įgyvendinančioji institucija negali to patikrinti jai prieinamuose registruose ir duomenų bazėse):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2410"/>
      </w:tblGrid>
      <w:tr w:rsidR="00B47408" w14:paraId="619C50FB" w14:textId="77777777">
        <w:trPr>
          <w:trHeight w:val="539"/>
        </w:trPr>
        <w:tc>
          <w:tcPr>
            <w:tcW w:w="7366" w:type="dxa"/>
            <w:vAlign w:val="center"/>
          </w:tcPr>
          <w:p w14:paraId="126BB8C5" w14:textId="77777777" w:rsidR="00B47408" w:rsidRDefault="008A142A">
            <w:pPr>
              <w:shd w:val="clear" w:color="000000" w:fill="auto"/>
              <w:tabs>
                <w:tab w:val="left" w:pos="567"/>
              </w:tabs>
              <w:jc w:val="both"/>
              <w:rPr>
                <w:szCs w:val="24"/>
              </w:rPr>
            </w:pPr>
            <w:r>
              <w:rPr>
                <w:szCs w:val="24"/>
              </w:rPr>
              <w:lastRenderedPageBreak/>
              <w:t>6.1. Ar pareiškėjas registr</w:t>
            </w:r>
            <w:r>
              <w:rPr>
                <w:szCs w:val="24"/>
              </w:rPr>
              <w:t>uotas Juridinių asmenų registre</w:t>
            </w:r>
          </w:p>
        </w:tc>
        <w:tc>
          <w:tcPr>
            <w:tcW w:w="2410" w:type="dxa"/>
          </w:tcPr>
          <w:p w14:paraId="499C16E3" w14:textId="77777777" w:rsidR="00B47408" w:rsidRDefault="008A142A">
            <w:pPr>
              <w:shd w:val="clear" w:color="000000" w:fill="auto"/>
              <w:ind w:firstLine="913"/>
              <w:jc w:val="both"/>
              <w:rPr>
                <w:szCs w:val="24"/>
              </w:rPr>
            </w:pPr>
            <w:r>
              <w:rPr>
                <w:sz w:val="40"/>
                <w:szCs w:val="40"/>
                <w:highlight w:val="lightGray"/>
              </w:rPr>
              <w:t>□</w:t>
            </w:r>
            <w:r>
              <w:rPr>
                <w:szCs w:val="24"/>
              </w:rPr>
              <w:t>Taip</w:t>
            </w:r>
          </w:p>
          <w:p w14:paraId="0426DA96" w14:textId="77777777" w:rsidR="00B47408" w:rsidRDefault="008A142A">
            <w:pPr>
              <w:shd w:val="clear" w:color="000000" w:fill="auto"/>
              <w:ind w:firstLine="913"/>
              <w:jc w:val="both"/>
              <w:rPr>
                <w:szCs w:val="24"/>
              </w:rPr>
            </w:pPr>
            <w:r>
              <w:rPr>
                <w:sz w:val="40"/>
                <w:szCs w:val="40"/>
                <w:highlight w:val="lightGray"/>
              </w:rPr>
              <w:t>□</w:t>
            </w:r>
            <w:r>
              <w:rPr>
                <w:szCs w:val="24"/>
              </w:rPr>
              <w:t>Ne</w:t>
            </w:r>
          </w:p>
        </w:tc>
      </w:tr>
      <w:tr w:rsidR="00B47408" w14:paraId="0EFE32E5" w14:textId="77777777">
        <w:trPr>
          <w:trHeight w:val="562"/>
        </w:trPr>
        <w:tc>
          <w:tcPr>
            <w:tcW w:w="7366" w:type="dxa"/>
            <w:vAlign w:val="center"/>
          </w:tcPr>
          <w:p w14:paraId="44DB98A1" w14:textId="77777777" w:rsidR="00B47408" w:rsidRDefault="008A142A">
            <w:pPr>
              <w:shd w:val="clear" w:color="000000" w:fill="auto"/>
              <w:tabs>
                <w:tab w:val="left" w:pos="567"/>
              </w:tabs>
              <w:jc w:val="both"/>
              <w:rPr>
                <w:szCs w:val="24"/>
              </w:rPr>
            </w:pPr>
            <w:r>
              <w:rPr>
                <w:szCs w:val="24"/>
              </w:rPr>
              <w:t>6.2. Pareiškėjo veiklos laikotarpis (mėnesiai arba metai):</w:t>
            </w:r>
          </w:p>
        </w:tc>
        <w:tc>
          <w:tcPr>
            <w:tcW w:w="2410" w:type="dxa"/>
          </w:tcPr>
          <w:p w14:paraId="377B4476" w14:textId="77777777" w:rsidR="00B47408" w:rsidRDefault="00B47408">
            <w:pPr>
              <w:shd w:val="clear" w:color="000000" w:fill="auto"/>
            </w:pPr>
          </w:p>
        </w:tc>
      </w:tr>
      <w:tr w:rsidR="00B47408" w14:paraId="15B3C893" w14:textId="77777777">
        <w:trPr>
          <w:trHeight w:val="562"/>
        </w:trPr>
        <w:tc>
          <w:tcPr>
            <w:tcW w:w="7366" w:type="dxa"/>
            <w:vAlign w:val="center"/>
          </w:tcPr>
          <w:p w14:paraId="48F32E5E" w14:textId="77777777" w:rsidR="00B47408" w:rsidRDefault="008A142A">
            <w:pPr>
              <w:shd w:val="clear" w:color="000000" w:fill="auto"/>
              <w:tabs>
                <w:tab w:val="left" w:pos="567"/>
              </w:tabs>
              <w:ind w:firstLine="851"/>
              <w:jc w:val="both"/>
              <w:rPr>
                <w:szCs w:val="24"/>
              </w:rPr>
            </w:pPr>
            <w:r>
              <w:rPr>
                <w:szCs w:val="24"/>
              </w:rPr>
              <w:t>6.3. Verslo liudijimo įsigijimo data arba individualios veiklos  įregistravimo mokesčių administratoriuje data</w:t>
            </w:r>
          </w:p>
        </w:tc>
        <w:tc>
          <w:tcPr>
            <w:tcW w:w="2410" w:type="dxa"/>
          </w:tcPr>
          <w:p w14:paraId="3446A850" w14:textId="77777777" w:rsidR="00B47408" w:rsidRDefault="00B47408">
            <w:pPr>
              <w:shd w:val="clear" w:color="000000" w:fill="auto"/>
            </w:pPr>
          </w:p>
        </w:tc>
      </w:tr>
    </w:tbl>
    <w:p w14:paraId="2D227C21" w14:textId="77777777" w:rsidR="00B47408" w:rsidRDefault="00B47408">
      <w:pPr>
        <w:shd w:val="clear" w:color="000000" w:fill="auto"/>
        <w:tabs>
          <w:tab w:val="left" w:pos="426"/>
        </w:tabs>
        <w:ind w:firstLine="851"/>
        <w:jc w:val="both"/>
        <w:rPr>
          <w:b/>
          <w:szCs w:val="24"/>
          <w:lang w:eastAsia="lt-LT"/>
        </w:rPr>
      </w:pPr>
    </w:p>
    <w:p w14:paraId="1F00D7D4" w14:textId="77777777" w:rsidR="00B47408" w:rsidRDefault="008A142A">
      <w:pPr>
        <w:shd w:val="clear" w:color="000000" w:fill="auto"/>
        <w:tabs>
          <w:tab w:val="left" w:pos="426"/>
        </w:tabs>
        <w:ind w:firstLine="851"/>
        <w:jc w:val="both"/>
        <w:rPr>
          <w:b/>
          <w:szCs w:val="24"/>
          <w:lang w:eastAsia="lt-LT"/>
        </w:rPr>
      </w:pPr>
      <w:r>
        <w:rPr>
          <w:b/>
          <w:szCs w:val="24"/>
          <w:lang w:eastAsia="lt-LT"/>
        </w:rPr>
        <w:t xml:space="preserve">7. Pareiškėjo metinė apyvarta (taikoma vertinant pareiškėjo atitiktį Aprašo </w:t>
      </w:r>
      <w:r>
        <w:rPr>
          <w:b/>
          <w:szCs w:val="24"/>
          <w:lang w:eastAsia="lt-LT"/>
        </w:rPr>
        <w:br/>
        <w:t>17.3 papunkčio reikalavimams (pildoma tuo atveju, jei įgyvendinan</w:t>
      </w:r>
      <w:r>
        <w:rPr>
          <w:b/>
          <w:szCs w:val="24"/>
          <w:lang w:eastAsia="lt-LT"/>
        </w:rPr>
        <w:t>čioji institucija negali to patikrinti jai prieinamuose registruose ir duomenų bazėse):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2410"/>
      </w:tblGrid>
      <w:tr w:rsidR="00B47408" w14:paraId="6D8B12D0" w14:textId="77777777">
        <w:trPr>
          <w:trHeight w:val="975"/>
        </w:trPr>
        <w:tc>
          <w:tcPr>
            <w:tcW w:w="7366" w:type="dxa"/>
            <w:vAlign w:val="center"/>
          </w:tcPr>
          <w:p w14:paraId="7E64B1AF" w14:textId="77777777" w:rsidR="00B47408" w:rsidRDefault="008A142A">
            <w:pPr>
              <w:shd w:val="clear" w:color="000000" w:fill="auto"/>
              <w:tabs>
                <w:tab w:val="left" w:pos="426"/>
              </w:tabs>
              <w:jc w:val="both"/>
              <w:rPr>
                <w:szCs w:val="24"/>
              </w:rPr>
            </w:pPr>
            <w:r>
              <w:rPr>
                <w:szCs w:val="24"/>
              </w:rPr>
              <w:t>7.1. Pareiškėjo metinė apyvarta per paskutinius prieš paraiškos pateikimą finansinius metus arba per pareiškėjo veiklos laikotarpį, jei jis veikia trumpiau nei metus (t</w:t>
            </w:r>
            <w:r>
              <w:rPr>
                <w:szCs w:val="24"/>
              </w:rPr>
              <w:t>ūkst. Eur):</w:t>
            </w:r>
          </w:p>
        </w:tc>
        <w:tc>
          <w:tcPr>
            <w:tcW w:w="2410" w:type="dxa"/>
          </w:tcPr>
          <w:p w14:paraId="78018653" w14:textId="77777777" w:rsidR="00B47408" w:rsidRDefault="00B47408">
            <w:pPr>
              <w:shd w:val="clear" w:color="000000" w:fill="auto"/>
              <w:tabs>
                <w:tab w:val="left" w:pos="426"/>
              </w:tabs>
              <w:ind w:firstLine="851"/>
              <w:jc w:val="both"/>
              <w:rPr>
                <w:szCs w:val="24"/>
              </w:rPr>
            </w:pPr>
          </w:p>
        </w:tc>
      </w:tr>
    </w:tbl>
    <w:p w14:paraId="0B5DAEBA" w14:textId="77777777" w:rsidR="00B47408" w:rsidRDefault="00B47408">
      <w:pPr>
        <w:shd w:val="clear" w:color="000000" w:fill="auto"/>
        <w:tabs>
          <w:tab w:val="left" w:pos="2940"/>
        </w:tabs>
        <w:ind w:firstLine="2940"/>
        <w:jc w:val="both"/>
        <w:rPr>
          <w:szCs w:val="24"/>
        </w:rPr>
      </w:pPr>
    </w:p>
    <w:p w14:paraId="2404BE1C" w14:textId="77777777" w:rsidR="00B47408" w:rsidRDefault="008A142A">
      <w:pPr>
        <w:tabs>
          <w:tab w:val="left" w:pos="709"/>
        </w:tabs>
        <w:ind w:firstLine="851"/>
        <w:jc w:val="both"/>
        <w:rPr>
          <w:lang w:val="en-GB"/>
        </w:rPr>
      </w:pPr>
      <w:r>
        <w:rPr>
          <w:b/>
          <w:szCs w:val="24"/>
          <w:lang w:val="en-GB"/>
        </w:rPr>
        <w:t>8.</w:t>
      </w:r>
      <w:r>
        <w:rPr>
          <w:szCs w:val="24"/>
          <w:lang w:val="en-GB"/>
        </w:rPr>
        <w:t xml:space="preserve"> </w:t>
      </w:r>
      <w:r>
        <w:rPr>
          <w:b/>
          <w:szCs w:val="24"/>
          <w:lang w:val="en-GB"/>
        </w:rPr>
        <w:t>Parei</w:t>
      </w:r>
      <w:r>
        <w:rPr>
          <w:b/>
          <w:szCs w:val="24"/>
        </w:rPr>
        <w:t xml:space="preserve">škėjo pagrindimas, kaip </w:t>
      </w:r>
      <w:r>
        <w:rPr>
          <w:b/>
        </w:rPr>
        <w:t>kuriamos arba tobulinamos technologijos, susijusios su koronavirusu (COVID-19) (pateikiama informacija, kokias technologijas numatoma kurti ar tobulinti, kokių rezultatų tikimasi pasiekti):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47408" w14:paraId="7DCFDF41" w14:textId="77777777">
        <w:tc>
          <w:tcPr>
            <w:tcW w:w="9854" w:type="dxa"/>
          </w:tcPr>
          <w:p w14:paraId="64FDF5E9" w14:textId="77777777" w:rsidR="00B47408" w:rsidRDefault="00B47408">
            <w:pPr>
              <w:tabs>
                <w:tab w:val="left" w:pos="2940"/>
              </w:tabs>
              <w:ind w:firstLine="851"/>
              <w:jc w:val="both"/>
              <w:rPr>
                <w:szCs w:val="24"/>
              </w:rPr>
            </w:pPr>
          </w:p>
        </w:tc>
      </w:tr>
    </w:tbl>
    <w:p w14:paraId="2AB4CB3B" w14:textId="77777777" w:rsidR="00B47408" w:rsidRDefault="00B47408">
      <w:pPr>
        <w:rPr>
          <w:szCs w:val="24"/>
        </w:rPr>
      </w:pPr>
    </w:p>
    <w:p w14:paraId="74E571C5" w14:textId="77777777" w:rsidR="00B47408" w:rsidRDefault="008A142A">
      <w:pPr>
        <w:rPr>
          <w:rFonts w:eastAsia="MS Mincho"/>
          <w:i/>
          <w:iCs/>
          <w:sz w:val="20"/>
        </w:rPr>
      </w:pPr>
      <w:r>
        <w:rPr>
          <w:rFonts w:eastAsia="MS Mincho"/>
          <w:i/>
          <w:iCs/>
          <w:sz w:val="20"/>
        </w:rPr>
        <w:t>Papildyta punktu:</w:t>
      </w:r>
    </w:p>
    <w:p w14:paraId="214A7C84" w14:textId="77777777" w:rsidR="00B47408" w:rsidRDefault="008A142A">
      <w:pPr>
        <w:jc w:val="both"/>
        <w:rPr>
          <w:rFonts w:eastAsia="MS Mincho"/>
          <w:i/>
          <w:iCs/>
          <w:sz w:val="20"/>
        </w:rPr>
      </w:pPr>
      <w:r>
        <w:rPr>
          <w:rFonts w:eastAsia="MS Mincho"/>
          <w:i/>
          <w:iCs/>
          <w:sz w:val="20"/>
        </w:rPr>
        <w:t xml:space="preserve">Nr. </w:t>
      </w:r>
      <w:hyperlink r:id="rId39" w:history="1">
        <w:r w:rsidRPr="00532B9F">
          <w:rPr>
            <w:rFonts w:eastAsia="MS Mincho"/>
            <w:i/>
            <w:iCs/>
            <w:color w:val="0000FF" w:themeColor="hyperlink"/>
            <w:sz w:val="20"/>
            <w:u w:val="single"/>
          </w:rPr>
          <w:t> 4-181</w:t>
        </w:r>
      </w:hyperlink>
      <w:r>
        <w:rPr>
          <w:rFonts w:eastAsia="MS Mincho"/>
          <w:i/>
          <w:iCs/>
          <w:sz w:val="20"/>
        </w:rPr>
        <w:t>, 2020-03-27, paskelbta TAR 2020-03-27, i. k. 2020-06212</w:t>
      </w:r>
    </w:p>
    <w:p w14:paraId="4197A7CC" w14:textId="77777777" w:rsidR="00B47408" w:rsidRDefault="00B47408"/>
    <w:p w14:paraId="720D20C3" w14:textId="77777777" w:rsidR="00B47408" w:rsidRDefault="008A142A">
      <w:pPr>
        <w:shd w:val="clear" w:color="000000" w:fill="auto"/>
        <w:tabs>
          <w:tab w:val="left" w:pos="2940"/>
        </w:tabs>
        <w:jc w:val="center"/>
      </w:pPr>
      <w:r>
        <w:rPr>
          <w:szCs w:val="24"/>
        </w:rPr>
        <w:t>_____________________</w:t>
      </w:r>
    </w:p>
    <w:p w14:paraId="7CAEC901" w14:textId="77777777" w:rsidR="00B47408" w:rsidRDefault="00B47408">
      <w:pPr>
        <w:tabs>
          <w:tab w:val="left" w:pos="5245"/>
        </w:tabs>
        <w:ind w:left="5192"/>
        <w:sectPr w:rsidR="00B47408">
          <w:headerReference w:type="even" r:id="rId40"/>
          <w:headerReference w:type="default" r:id="rId41"/>
          <w:footerReference w:type="even" r:id="rId42"/>
          <w:footerReference w:type="default" r:id="rId43"/>
          <w:headerReference w:type="first" r:id="rId44"/>
          <w:footerReference w:type="first" r:id="rId45"/>
          <w:pgSz w:w="11906" w:h="16838"/>
          <w:pgMar w:top="1134" w:right="567" w:bottom="1134" w:left="1701" w:header="567" w:footer="567" w:gutter="0"/>
          <w:pgNumType w:start="1"/>
          <w:cols w:space="1296"/>
          <w:titlePg/>
          <w:docGrid w:linePitch="360"/>
        </w:sectPr>
      </w:pPr>
    </w:p>
    <w:p w14:paraId="5862286B" w14:textId="77777777" w:rsidR="00B47408" w:rsidRDefault="008A142A">
      <w:pPr>
        <w:tabs>
          <w:tab w:val="left" w:pos="5245"/>
        </w:tabs>
        <w:ind w:left="5192"/>
        <w:rPr>
          <w:szCs w:val="24"/>
        </w:rPr>
      </w:pPr>
      <w:r>
        <w:rPr>
          <w:szCs w:val="24"/>
        </w:rPr>
        <w:lastRenderedPageBreak/>
        <w:t>2014–2020 metų Europos Sąjungos fondų</w:t>
      </w:r>
    </w:p>
    <w:p w14:paraId="48B570DB" w14:textId="77777777" w:rsidR="00B47408" w:rsidRDefault="008A142A">
      <w:pPr>
        <w:tabs>
          <w:tab w:val="left" w:pos="5245"/>
        </w:tabs>
        <w:ind w:left="5192"/>
        <w:rPr>
          <w:szCs w:val="24"/>
        </w:rPr>
      </w:pPr>
      <w:r>
        <w:rPr>
          <w:szCs w:val="24"/>
        </w:rPr>
        <w:t>investicijų veiksmų programos 1 prioriteto</w:t>
      </w:r>
    </w:p>
    <w:p w14:paraId="73B74F2E" w14:textId="77777777" w:rsidR="00B47408" w:rsidRDefault="008A142A">
      <w:pPr>
        <w:tabs>
          <w:tab w:val="left" w:pos="5245"/>
        </w:tabs>
        <w:ind w:left="5192"/>
        <w:rPr>
          <w:szCs w:val="24"/>
        </w:rPr>
      </w:pPr>
      <w:r>
        <w:rPr>
          <w:szCs w:val="24"/>
        </w:rPr>
        <w:t>„Mokslinių tyrimų, eksperimentinės plėtros ir</w:t>
      </w:r>
    </w:p>
    <w:p w14:paraId="5A659ECE" w14:textId="77777777" w:rsidR="00B47408" w:rsidRDefault="008A142A">
      <w:pPr>
        <w:tabs>
          <w:tab w:val="left" w:pos="5245"/>
        </w:tabs>
        <w:ind w:left="5192"/>
        <w:rPr>
          <w:szCs w:val="24"/>
        </w:rPr>
      </w:pPr>
      <w:r>
        <w:rPr>
          <w:szCs w:val="24"/>
        </w:rPr>
        <w:t>inovacijų skatinimas“ priemonės</w:t>
      </w:r>
    </w:p>
    <w:p w14:paraId="078A31DC" w14:textId="77777777" w:rsidR="00B47408" w:rsidRDefault="008A142A">
      <w:pPr>
        <w:tabs>
          <w:tab w:val="left" w:pos="5245"/>
        </w:tabs>
        <w:ind w:left="5192"/>
        <w:rPr>
          <w:szCs w:val="24"/>
        </w:rPr>
      </w:pPr>
      <w:r>
        <w:rPr>
          <w:szCs w:val="24"/>
        </w:rPr>
        <w:t>Nr. 01.2.1-MITA-T-852 „Inostartas“ projektų</w:t>
      </w:r>
    </w:p>
    <w:p w14:paraId="5BA78369" w14:textId="77777777" w:rsidR="00B47408" w:rsidRDefault="008A142A">
      <w:pPr>
        <w:tabs>
          <w:tab w:val="left" w:pos="5245"/>
        </w:tabs>
        <w:ind w:left="5192"/>
        <w:rPr>
          <w:szCs w:val="24"/>
        </w:rPr>
      </w:pPr>
      <w:r>
        <w:rPr>
          <w:szCs w:val="24"/>
        </w:rPr>
        <w:t>finansavimo sąlygų aprašo Nr. 1</w:t>
      </w:r>
    </w:p>
    <w:p w14:paraId="44693FB7" w14:textId="77777777" w:rsidR="00B47408" w:rsidRDefault="008A142A">
      <w:pPr>
        <w:tabs>
          <w:tab w:val="left" w:pos="5245"/>
        </w:tabs>
        <w:ind w:left="5192"/>
        <w:rPr>
          <w:szCs w:val="24"/>
        </w:rPr>
      </w:pPr>
      <w:r>
        <w:rPr>
          <w:szCs w:val="24"/>
          <w:lang w:eastAsia="lt-LT"/>
        </w:rPr>
        <w:t>4 p</w:t>
      </w:r>
      <w:r>
        <w:rPr>
          <w:szCs w:val="24"/>
          <w:lang w:eastAsia="lt-LT"/>
        </w:rPr>
        <w:t xml:space="preserve">riedas </w:t>
      </w:r>
    </w:p>
    <w:p w14:paraId="14BE30E4" w14:textId="77777777" w:rsidR="00B47408" w:rsidRDefault="00B47408">
      <w:pPr>
        <w:suppressAutoHyphens/>
        <w:spacing w:line="298" w:lineRule="auto"/>
        <w:ind w:firstLine="851"/>
        <w:jc w:val="center"/>
        <w:textAlignment w:val="center"/>
        <w:rPr>
          <w:color w:val="000000"/>
          <w:szCs w:val="24"/>
          <w:lang w:eastAsia="lt-LT"/>
        </w:rPr>
      </w:pPr>
    </w:p>
    <w:p w14:paraId="5F665366" w14:textId="77777777" w:rsidR="00B47408" w:rsidRDefault="008A142A">
      <w:pPr>
        <w:keepLines/>
        <w:suppressAutoHyphens/>
        <w:ind w:firstLine="851"/>
        <w:jc w:val="center"/>
        <w:textAlignment w:val="center"/>
        <w:rPr>
          <w:b/>
          <w:bCs/>
          <w:caps/>
          <w:szCs w:val="24"/>
          <w:lang w:eastAsia="lt-LT"/>
        </w:rPr>
      </w:pPr>
      <w:r>
        <w:rPr>
          <w:b/>
          <w:bCs/>
          <w:caps/>
          <w:szCs w:val="24"/>
          <w:lang w:eastAsia="lt-LT"/>
        </w:rPr>
        <w:t>METODINIAI NURODYMAI DĖL priemonės PROJektų vykdymo išlaidų fiksuotųjų įkainių taikymo</w:t>
      </w:r>
    </w:p>
    <w:p w14:paraId="739A4F36" w14:textId="77777777" w:rsidR="00B47408" w:rsidRDefault="00B47408">
      <w:pPr>
        <w:suppressAutoHyphens/>
        <w:ind w:firstLine="851"/>
        <w:jc w:val="center"/>
        <w:textAlignment w:val="center"/>
        <w:rPr>
          <w:color w:val="000000"/>
          <w:szCs w:val="24"/>
          <w:lang w:eastAsia="lt-LT"/>
        </w:rPr>
      </w:pPr>
    </w:p>
    <w:p w14:paraId="01DDBEAF" w14:textId="77777777" w:rsidR="00B47408" w:rsidRDefault="008A142A">
      <w:pPr>
        <w:keepLines/>
        <w:suppressAutoHyphens/>
        <w:ind w:firstLine="851"/>
        <w:jc w:val="center"/>
        <w:textAlignment w:val="center"/>
        <w:rPr>
          <w:b/>
          <w:bCs/>
          <w:caps/>
          <w:color w:val="000000"/>
          <w:szCs w:val="24"/>
          <w:lang w:eastAsia="lt-LT"/>
        </w:rPr>
      </w:pPr>
      <w:r>
        <w:rPr>
          <w:b/>
          <w:bCs/>
          <w:caps/>
          <w:color w:val="000000"/>
          <w:szCs w:val="24"/>
          <w:lang w:eastAsia="lt-LT"/>
        </w:rPr>
        <w:t>I SKYRIUS</w:t>
      </w:r>
    </w:p>
    <w:p w14:paraId="32E900FD" w14:textId="77777777" w:rsidR="00B47408" w:rsidRDefault="008A142A">
      <w:pPr>
        <w:keepLines/>
        <w:suppressAutoHyphens/>
        <w:ind w:firstLine="851"/>
        <w:jc w:val="center"/>
        <w:textAlignment w:val="center"/>
        <w:rPr>
          <w:b/>
          <w:bCs/>
          <w:caps/>
          <w:color w:val="000000"/>
          <w:szCs w:val="24"/>
          <w:lang w:eastAsia="lt-LT"/>
        </w:rPr>
      </w:pPr>
      <w:r>
        <w:rPr>
          <w:b/>
          <w:bCs/>
          <w:caps/>
          <w:color w:val="000000"/>
          <w:szCs w:val="24"/>
          <w:lang w:eastAsia="lt-LT"/>
        </w:rPr>
        <w:t>Bendrosios nuostatos</w:t>
      </w:r>
    </w:p>
    <w:p w14:paraId="2FD7B358" w14:textId="77777777" w:rsidR="00B47408" w:rsidRDefault="00B47408">
      <w:pPr>
        <w:suppressAutoHyphens/>
        <w:ind w:firstLine="851"/>
        <w:jc w:val="center"/>
        <w:textAlignment w:val="center"/>
        <w:rPr>
          <w:color w:val="000000"/>
          <w:szCs w:val="24"/>
          <w:lang w:eastAsia="lt-LT"/>
        </w:rPr>
      </w:pPr>
    </w:p>
    <w:p w14:paraId="010801C0" w14:textId="77777777" w:rsidR="00B47408" w:rsidRDefault="008A142A">
      <w:pPr>
        <w:tabs>
          <w:tab w:val="left" w:pos="851"/>
          <w:tab w:val="left" w:pos="1418"/>
        </w:tabs>
        <w:suppressAutoHyphens/>
        <w:ind w:firstLine="851"/>
        <w:jc w:val="both"/>
        <w:textAlignment w:val="center"/>
        <w:rPr>
          <w:color w:val="000000"/>
          <w:szCs w:val="24"/>
          <w:lang w:eastAsia="lt-LT"/>
        </w:rPr>
      </w:pPr>
      <w:r>
        <w:rPr>
          <w:color w:val="000000"/>
          <w:szCs w:val="24"/>
          <w:lang w:eastAsia="lt-LT"/>
        </w:rPr>
        <w:t>1.</w:t>
      </w:r>
      <w:r>
        <w:rPr>
          <w:color w:val="000000"/>
          <w:szCs w:val="24"/>
          <w:lang w:eastAsia="lt-LT"/>
        </w:rPr>
        <w:tab/>
        <w:t xml:space="preserve">Pagal </w:t>
      </w:r>
      <w:r>
        <w:rPr>
          <w:szCs w:val="24"/>
        </w:rPr>
        <w:t>2014–2020 metų Europos Sąjungos fondų investicijų veiksmų programos 1 prioriteto „Mokslinių tyrimų, eksperimentinės pl</w:t>
      </w:r>
      <w:r>
        <w:rPr>
          <w:szCs w:val="24"/>
        </w:rPr>
        <w:t>ėtros ir inovacijų skatinimas“ priemonės Nr. 01.2.1-MITA-T-852 „Inostartas“ projektų finansavimo sąlygų aprašą Nr. 1</w:t>
      </w:r>
      <w:r>
        <w:rPr>
          <w:color w:val="000000"/>
          <w:szCs w:val="24"/>
          <w:lang w:eastAsia="lt-LT"/>
        </w:rPr>
        <w:t xml:space="preserve"> (toliau – Aprašas) taikomos:</w:t>
      </w:r>
    </w:p>
    <w:p w14:paraId="2B37E0DE" w14:textId="77777777" w:rsidR="00B47408" w:rsidRDefault="008A142A">
      <w:pPr>
        <w:ind w:firstLine="851"/>
        <w:jc w:val="both"/>
        <w:rPr>
          <w:color w:val="000000"/>
          <w:szCs w:val="24"/>
          <w:lang w:eastAsia="lt-LT"/>
        </w:rPr>
      </w:pPr>
      <w:r>
        <w:rPr>
          <w:bCs/>
          <w:szCs w:val="24"/>
        </w:rPr>
        <w:t xml:space="preserve">1.1. </w:t>
      </w:r>
      <w:r>
        <w:rPr>
          <w:color w:val="000000"/>
          <w:szCs w:val="24"/>
          <w:lang w:eastAsia="lt-LT"/>
        </w:rPr>
        <w:t>projektą vykdančio personalo darbo užmokesčio išlaidos arba s</w:t>
      </w:r>
      <w:r>
        <w:rPr>
          <w:szCs w:val="24"/>
        </w:rPr>
        <w:t>u darbo santykiais ar jų esmę atitinkančiais</w:t>
      </w:r>
      <w:r>
        <w:rPr>
          <w:szCs w:val="24"/>
        </w:rPr>
        <w:t xml:space="preserve"> santykiais susijusios išlaidos (toliau – darbo užmokesčio išlaidos)</w:t>
      </w:r>
      <w:r>
        <w:rPr>
          <w:color w:val="000000"/>
          <w:szCs w:val="24"/>
          <w:lang w:eastAsia="lt-LT"/>
        </w:rPr>
        <w:t>, kurios nustatytos vadovaujantis Privačių juridinių asmenų projektų vykdančiojo personalo bei dalyvių darbo užmokesčio fiksuotųjų įkainių nustatymo tyrimo ataskaitos (toliau – Darbo užmok</w:t>
      </w:r>
      <w:r>
        <w:rPr>
          <w:color w:val="000000"/>
          <w:szCs w:val="24"/>
          <w:lang w:eastAsia="lt-LT"/>
        </w:rPr>
        <w:t xml:space="preserve">esčio tyrimo ataskaita), skelbiamos Europos Sąjungos struktūrinių fondų svetainėje </w:t>
      </w:r>
      <w:r>
        <w:rPr>
          <w:szCs w:val="24"/>
        </w:rPr>
        <w:t>https://www.esinvesticijos.lt/lt//dokumentai?query=Priva%C4%8Di%C5%B3+juridini%C5%B3+asmen%C5%B3+projekt%C5%B3+vykdan%C4%8Diojo+personalo+bei+dalyvi%C5%B3+darbo+u%C5%BEmokes</w:t>
      </w:r>
      <w:r>
        <w:rPr>
          <w:szCs w:val="24"/>
        </w:rPr>
        <w:t>%C4%8Dio+fiksuotieji+%C4%AFkainiai+%28De</w:t>
      </w:r>
      <w:r>
        <w:rPr>
          <w:color w:val="000000"/>
          <w:szCs w:val="24"/>
          <w:lang w:eastAsia="lt-LT"/>
        </w:rPr>
        <w:t>, rezultatais;</w:t>
      </w:r>
    </w:p>
    <w:p w14:paraId="19BA6E62" w14:textId="77777777" w:rsidR="00B47408" w:rsidRDefault="008A142A">
      <w:pPr>
        <w:rPr>
          <w:rFonts w:eastAsia="MS Mincho"/>
          <w:i/>
          <w:iCs/>
          <w:sz w:val="20"/>
        </w:rPr>
      </w:pPr>
      <w:r>
        <w:rPr>
          <w:rFonts w:eastAsia="MS Mincho"/>
          <w:i/>
          <w:iCs/>
          <w:sz w:val="20"/>
        </w:rPr>
        <w:t>Papunkčio pakeitimai:</w:t>
      </w:r>
    </w:p>
    <w:p w14:paraId="20295A64" w14:textId="77777777" w:rsidR="00B47408" w:rsidRDefault="008A142A">
      <w:pPr>
        <w:jc w:val="both"/>
        <w:rPr>
          <w:rFonts w:eastAsia="MS Mincho"/>
          <w:i/>
          <w:iCs/>
          <w:sz w:val="20"/>
        </w:rPr>
      </w:pPr>
      <w:r>
        <w:rPr>
          <w:rFonts w:eastAsia="MS Mincho"/>
          <w:i/>
          <w:iCs/>
          <w:sz w:val="20"/>
        </w:rPr>
        <w:t xml:space="preserve">Nr. </w:t>
      </w:r>
      <w:hyperlink r:id="rId46" w:history="1">
        <w:r w:rsidRPr="00532B9F">
          <w:rPr>
            <w:rFonts w:eastAsia="MS Mincho"/>
            <w:i/>
            <w:iCs/>
            <w:color w:val="0000FF" w:themeColor="hyperlink"/>
            <w:sz w:val="20"/>
            <w:u w:val="single"/>
          </w:rPr>
          <w:t>4-527</w:t>
        </w:r>
      </w:hyperlink>
      <w:r>
        <w:rPr>
          <w:rFonts w:eastAsia="MS Mincho"/>
          <w:i/>
          <w:iCs/>
          <w:sz w:val="20"/>
        </w:rPr>
        <w:t>, 2019-09-13, paskelbta TAR 2019-09-16, i. k. 2019-14641</w:t>
      </w:r>
    </w:p>
    <w:p w14:paraId="6D7D73AC" w14:textId="77777777" w:rsidR="00B47408" w:rsidRDefault="008A142A">
      <w:pPr>
        <w:jc w:val="both"/>
        <w:rPr>
          <w:rFonts w:eastAsia="MS Mincho"/>
          <w:i/>
          <w:iCs/>
          <w:sz w:val="20"/>
        </w:rPr>
      </w:pPr>
      <w:r>
        <w:rPr>
          <w:rFonts w:eastAsia="MS Mincho"/>
          <w:i/>
          <w:iCs/>
          <w:sz w:val="20"/>
        </w:rPr>
        <w:t xml:space="preserve">Nr. </w:t>
      </w:r>
      <w:hyperlink r:id="rId47" w:history="1">
        <w:r w:rsidRPr="00532B9F">
          <w:rPr>
            <w:rFonts w:eastAsia="MS Mincho"/>
            <w:i/>
            <w:iCs/>
            <w:color w:val="0000FF" w:themeColor="hyperlink"/>
            <w:sz w:val="20"/>
            <w:u w:val="single"/>
          </w:rPr>
          <w:t>4-1050</w:t>
        </w:r>
      </w:hyperlink>
      <w:r>
        <w:rPr>
          <w:rFonts w:eastAsia="MS Mincho"/>
          <w:i/>
          <w:iCs/>
          <w:sz w:val="20"/>
        </w:rPr>
        <w:t>, 2021-10-05, paskelbta TAR 2021-10-05, i. k. 2021-20890</w:t>
      </w:r>
    </w:p>
    <w:p w14:paraId="00CB7EAB" w14:textId="77777777" w:rsidR="00B47408" w:rsidRDefault="00B47408"/>
    <w:p w14:paraId="19C714A7" w14:textId="77777777" w:rsidR="00B47408" w:rsidRDefault="008A142A">
      <w:pPr>
        <w:tabs>
          <w:tab w:val="left" w:pos="851"/>
          <w:tab w:val="left" w:pos="1418"/>
        </w:tabs>
        <w:suppressAutoHyphens/>
        <w:ind w:firstLine="851"/>
        <w:jc w:val="both"/>
        <w:textAlignment w:val="center"/>
        <w:rPr>
          <w:szCs w:val="24"/>
          <w:lang w:eastAsia="lt-LT"/>
        </w:rPr>
      </w:pPr>
      <w:r>
        <w:rPr>
          <w:szCs w:val="24"/>
          <w:lang w:eastAsia="lt-LT"/>
        </w:rPr>
        <w:t>1.2.</w:t>
      </w:r>
      <w:r>
        <w:rPr>
          <w:szCs w:val="24"/>
          <w:lang w:eastAsia="lt-LT"/>
        </w:rPr>
        <w:tab/>
        <w:t>projekto mokslinių tyrimų ir (ar) eksperimentinės plėtros (toliau – MTEP) vykdymo išlaidų p</w:t>
      </w:r>
      <w:r>
        <w:rPr>
          <w:szCs w:val="24"/>
          <w:lang w:eastAsia="lt-LT"/>
        </w:rPr>
        <w:t>aslaugoms, autoriniams darbams, prekėms (medžiagoms ir trumpalaikiam turtui) fiksuotosios normos, kurių taikymo sąlygos nustatytos atsižvelgiant į Lietuvos mokslo tarybos 2016 m. birželio 13 d. Mokslinių tyrimų ir eksperimentinės plėtros projektų vykdymo i</w:t>
      </w:r>
      <w:r>
        <w:rPr>
          <w:szCs w:val="24"/>
          <w:lang w:eastAsia="lt-LT"/>
        </w:rPr>
        <w:t>šlaidų fiksuotųjų normų nustatymo tyrimo ataskaitos (toliau – Vykdymo išlaidų tyrimo ataskaita) rezultatais.</w:t>
      </w:r>
    </w:p>
    <w:p w14:paraId="05701CCB" w14:textId="77777777" w:rsidR="00B47408" w:rsidRDefault="008A142A">
      <w:pPr>
        <w:ind w:firstLine="851"/>
        <w:jc w:val="both"/>
        <w:rPr>
          <w:b/>
          <w:szCs w:val="24"/>
        </w:rPr>
      </w:pPr>
      <w:r>
        <w:rPr>
          <w:szCs w:val="24"/>
        </w:rPr>
        <w:t>2.</w:t>
      </w:r>
      <w:r>
        <w:rPr>
          <w:szCs w:val="24"/>
        </w:rPr>
        <w:tab/>
      </w:r>
      <w:r>
        <w:rPr>
          <w:szCs w:val="24"/>
          <w:lang w:eastAsia="lt-LT"/>
        </w:rPr>
        <w:t xml:space="preserve">Darbo užmokesčio tyrimo ataskaitos rezultatai ir Vykdymo išlaidų tyrimo ataskaitos rezultatai yra skelbiami </w:t>
      </w:r>
      <w:r>
        <w:rPr>
          <w:i/>
          <w:szCs w:val="24"/>
          <w:lang w:eastAsia="lt-LT"/>
        </w:rPr>
        <w:t>http://www.esinvesticijos.lt/lt/doku</w:t>
      </w:r>
      <w:r>
        <w:rPr>
          <w:i/>
          <w:szCs w:val="24"/>
          <w:lang w:eastAsia="lt-LT"/>
        </w:rPr>
        <w:t>mentai/supaprastinto-islaidu-apmokejimo-tyrimai</w:t>
      </w:r>
      <w:r>
        <w:rPr>
          <w:color w:val="000000"/>
          <w:szCs w:val="24"/>
          <w:lang w:eastAsia="lt-LT"/>
        </w:rPr>
        <w:t>.</w:t>
      </w:r>
    </w:p>
    <w:p w14:paraId="390D59B9" w14:textId="77777777" w:rsidR="00B47408" w:rsidRDefault="008A142A">
      <w:pPr>
        <w:tabs>
          <w:tab w:val="left" w:pos="851"/>
          <w:tab w:val="left" w:pos="993"/>
          <w:tab w:val="left" w:pos="1418"/>
        </w:tabs>
        <w:suppressAutoHyphens/>
        <w:ind w:firstLine="851"/>
        <w:jc w:val="both"/>
        <w:textAlignment w:val="center"/>
        <w:rPr>
          <w:szCs w:val="24"/>
          <w:lang w:eastAsia="lt-LT"/>
        </w:rPr>
      </w:pPr>
      <w:r>
        <w:rPr>
          <w:szCs w:val="24"/>
          <w:lang w:eastAsia="lt-LT"/>
        </w:rPr>
        <w:t>3.</w:t>
      </w:r>
      <w:r>
        <w:rPr>
          <w:szCs w:val="24"/>
          <w:lang w:eastAsia="lt-LT"/>
        </w:rPr>
        <w:tab/>
        <w:t>Fiksuotieji įkainiai suprantami kaip 1.1 papunktyje apskaičiuoto darbo užmokesčio su darbdavio įsipareigojimais (toliau – DU) ir 1.2 papunktyje įvertintos fiksuotosios normos (toliau – FN) suma.</w:t>
      </w:r>
    </w:p>
    <w:p w14:paraId="5037D25B" w14:textId="77777777" w:rsidR="00B47408" w:rsidRDefault="00B47408">
      <w:pPr>
        <w:suppressAutoHyphens/>
        <w:ind w:firstLine="851"/>
        <w:jc w:val="both"/>
        <w:textAlignment w:val="center"/>
        <w:rPr>
          <w:color w:val="000000"/>
          <w:szCs w:val="24"/>
          <w:lang w:eastAsia="lt-LT"/>
        </w:rPr>
      </w:pPr>
    </w:p>
    <w:p w14:paraId="088DBB70" w14:textId="77777777" w:rsidR="00B47408" w:rsidRDefault="008A142A">
      <w:pPr>
        <w:keepLines/>
        <w:suppressAutoHyphens/>
        <w:ind w:firstLine="851"/>
        <w:jc w:val="center"/>
        <w:textAlignment w:val="center"/>
        <w:rPr>
          <w:b/>
          <w:bCs/>
          <w:caps/>
          <w:color w:val="000000"/>
          <w:szCs w:val="24"/>
          <w:lang w:eastAsia="lt-LT"/>
        </w:rPr>
      </w:pPr>
      <w:r>
        <w:rPr>
          <w:b/>
          <w:bCs/>
          <w:caps/>
          <w:color w:val="000000"/>
          <w:szCs w:val="24"/>
          <w:lang w:eastAsia="lt-LT"/>
        </w:rPr>
        <w:t>II SKYRI</w:t>
      </w:r>
      <w:r>
        <w:rPr>
          <w:b/>
          <w:bCs/>
          <w:caps/>
          <w:color w:val="000000"/>
          <w:szCs w:val="24"/>
          <w:lang w:eastAsia="lt-LT"/>
        </w:rPr>
        <w:t>US</w:t>
      </w:r>
    </w:p>
    <w:p w14:paraId="405C6B04" w14:textId="77777777" w:rsidR="00B47408" w:rsidRDefault="008A142A">
      <w:pPr>
        <w:keepLines/>
        <w:suppressAutoHyphens/>
        <w:ind w:firstLine="851"/>
        <w:jc w:val="center"/>
        <w:textAlignment w:val="center"/>
        <w:rPr>
          <w:b/>
          <w:bCs/>
          <w:caps/>
          <w:szCs w:val="24"/>
          <w:lang w:eastAsia="lt-LT"/>
        </w:rPr>
      </w:pPr>
      <w:r>
        <w:rPr>
          <w:b/>
          <w:bCs/>
          <w:caps/>
          <w:szCs w:val="24"/>
          <w:lang w:eastAsia="lt-LT"/>
        </w:rPr>
        <w:t>Fiksuotųjų įkainių apskaičiavimo metodika</w:t>
      </w:r>
    </w:p>
    <w:p w14:paraId="34823C30" w14:textId="77777777" w:rsidR="00B47408" w:rsidRDefault="00B47408">
      <w:pPr>
        <w:suppressAutoHyphens/>
        <w:ind w:firstLine="851"/>
        <w:jc w:val="both"/>
        <w:textAlignment w:val="center"/>
        <w:rPr>
          <w:color w:val="000000"/>
          <w:szCs w:val="24"/>
          <w:lang w:eastAsia="lt-LT"/>
        </w:rPr>
      </w:pPr>
    </w:p>
    <w:p w14:paraId="034BDF13" w14:textId="77777777" w:rsidR="00B47408" w:rsidRDefault="008A142A">
      <w:pPr>
        <w:tabs>
          <w:tab w:val="left" w:pos="993"/>
          <w:tab w:val="left" w:pos="1418"/>
        </w:tabs>
        <w:suppressAutoHyphens/>
        <w:ind w:firstLine="851"/>
        <w:jc w:val="both"/>
        <w:textAlignment w:val="center"/>
        <w:rPr>
          <w:color w:val="000000"/>
          <w:szCs w:val="24"/>
          <w:lang w:eastAsia="lt-LT"/>
        </w:rPr>
      </w:pPr>
      <w:r>
        <w:rPr>
          <w:color w:val="000000"/>
          <w:szCs w:val="24"/>
          <w:lang w:eastAsia="lt-LT"/>
        </w:rPr>
        <w:t>4.</w:t>
      </w:r>
      <w:r>
        <w:rPr>
          <w:color w:val="000000"/>
          <w:szCs w:val="24"/>
          <w:lang w:eastAsia="lt-LT"/>
        </w:rPr>
        <w:tab/>
        <w:t>Tinkamos finansuoti projekto išlaidos apibrėžtos Aprašo 40 punkte.</w:t>
      </w:r>
    </w:p>
    <w:p w14:paraId="10B98305" w14:textId="77777777" w:rsidR="00B47408" w:rsidRDefault="008A142A">
      <w:pPr>
        <w:tabs>
          <w:tab w:val="left" w:pos="993"/>
          <w:tab w:val="left" w:pos="1418"/>
        </w:tabs>
        <w:suppressAutoHyphens/>
        <w:ind w:firstLine="851"/>
        <w:jc w:val="both"/>
        <w:textAlignment w:val="center"/>
        <w:rPr>
          <w:color w:val="000000"/>
          <w:szCs w:val="24"/>
          <w:lang w:eastAsia="lt-LT"/>
        </w:rPr>
      </w:pPr>
      <w:r>
        <w:rPr>
          <w:color w:val="000000"/>
          <w:szCs w:val="24"/>
          <w:lang w:eastAsia="lt-LT"/>
        </w:rPr>
        <w:t>5.</w:t>
      </w:r>
      <w:r>
        <w:rPr>
          <w:color w:val="000000"/>
          <w:szCs w:val="24"/>
          <w:lang w:eastAsia="lt-LT"/>
        </w:rPr>
        <w:tab/>
        <w:t>Aprašo 10.1 ir 10.3 papunkčiuose nurodytoms veikloms finansuoti taikomas fiksuotasis įkainis, apskaičiuotas remiantis Darbo užmokesčio ty</w:t>
      </w:r>
      <w:r>
        <w:rPr>
          <w:color w:val="000000"/>
          <w:szCs w:val="24"/>
          <w:lang w:eastAsia="lt-LT"/>
        </w:rPr>
        <w:t>rimo ataskaitos rezultatais ir Vykdymo išlaidų tyrimo ataskaitos rezultatais.</w:t>
      </w:r>
    </w:p>
    <w:p w14:paraId="37E40341" w14:textId="77777777" w:rsidR="00B47408" w:rsidRDefault="008A142A">
      <w:pPr>
        <w:tabs>
          <w:tab w:val="left" w:pos="993"/>
          <w:tab w:val="left" w:pos="1418"/>
        </w:tabs>
        <w:suppressAutoHyphens/>
        <w:ind w:firstLine="851"/>
        <w:jc w:val="both"/>
        <w:textAlignment w:val="center"/>
        <w:rPr>
          <w:color w:val="000000"/>
          <w:szCs w:val="24"/>
          <w:lang w:eastAsia="lt-LT"/>
        </w:rPr>
      </w:pPr>
      <w:r>
        <w:rPr>
          <w:color w:val="000000"/>
          <w:szCs w:val="24"/>
          <w:lang w:eastAsia="lt-LT"/>
        </w:rPr>
        <w:lastRenderedPageBreak/>
        <w:t>6.</w:t>
      </w:r>
      <w:r>
        <w:rPr>
          <w:color w:val="000000"/>
          <w:szCs w:val="24"/>
          <w:lang w:eastAsia="lt-LT"/>
        </w:rPr>
        <w:tab/>
        <w:t>Aprašo 10.2 papunktyje nurodytoms veikloms finansuoti taikomas fiksuotasis įkainis, apskaičiuotas remiantis Darbo užmokesčio tyrimo ataskaitos rezultatais.</w:t>
      </w:r>
    </w:p>
    <w:p w14:paraId="415D9414" w14:textId="77777777" w:rsidR="00B47408" w:rsidRDefault="008A142A">
      <w:pPr>
        <w:tabs>
          <w:tab w:val="left" w:pos="993"/>
          <w:tab w:val="left" w:pos="1418"/>
        </w:tabs>
        <w:suppressAutoHyphens/>
        <w:ind w:firstLine="851"/>
        <w:jc w:val="both"/>
        <w:textAlignment w:val="center"/>
        <w:rPr>
          <w:color w:val="000000"/>
          <w:szCs w:val="24"/>
          <w:lang w:eastAsia="lt-LT"/>
        </w:rPr>
      </w:pPr>
      <w:r>
        <w:rPr>
          <w:color w:val="000000"/>
          <w:szCs w:val="24"/>
          <w:lang w:eastAsia="lt-LT"/>
        </w:rPr>
        <w:t>7.</w:t>
      </w:r>
      <w:r>
        <w:rPr>
          <w:color w:val="000000"/>
          <w:szCs w:val="24"/>
          <w:lang w:eastAsia="lt-LT"/>
        </w:rPr>
        <w:tab/>
        <w:t>DU apskaičiuojam</w:t>
      </w:r>
      <w:r>
        <w:rPr>
          <w:color w:val="000000"/>
          <w:szCs w:val="24"/>
          <w:lang w:eastAsia="lt-LT"/>
        </w:rPr>
        <w:t>as vadovaujantis Darbo užmokesčio tyrimo ataskaitoje pateiktu projektų vykdančiojo personalo darbo užmokesčio fiksuotuoju dydžiu pagal EVRK 2 red. M sekcijos 72 skyrių „Moksliniai tyrimai ir taikomoji veikla“ (toliau – FĮ).</w:t>
      </w:r>
    </w:p>
    <w:p w14:paraId="3E069756" w14:textId="77777777" w:rsidR="00B47408" w:rsidRDefault="008A142A">
      <w:pPr>
        <w:ind w:firstLine="851"/>
        <w:jc w:val="both"/>
        <w:rPr>
          <w:color w:val="000000"/>
          <w:szCs w:val="24"/>
          <w:lang w:eastAsia="lt-LT"/>
        </w:rPr>
      </w:pPr>
      <w:r>
        <w:rPr>
          <w:color w:val="000000"/>
          <w:szCs w:val="24"/>
          <w:lang w:eastAsia="lt-LT"/>
        </w:rPr>
        <w:t>8. Atsižvelgiant į tai, kad proj</w:t>
      </w:r>
      <w:r>
        <w:rPr>
          <w:color w:val="000000"/>
          <w:szCs w:val="24"/>
          <w:lang w:eastAsia="lt-LT"/>
        </w:rPr>
        <w:t xml:space="preserve">ektų, įgyvendinamų pagal skirtingus </w:t>
      </w:r>
      <w:r>
        <w:rPr>
          <w:rFonts w:eastAsia="Calibri"/>
          <w:szCs w:val="24"/>
        </w:rPr>
        <w:t>Mokslinių tyrimų ir (ar) eksperimentinės plėtros ir inovacijų</w:t>
      </w:r>
      <w:r>
        <w:rPr>
          <w:szCs w:val="24"/>
          <w:lang w:eastAsia="lt-LT"/>
        </w:rPr>
        <w:t xml:space="preserve"> prioritetus ir skirtingose mokslo srityse</w:t>
      </w:r>
      <w:r>
        <w:rPr>
          <w:color w:val="000000"/>
          <w:szCs w:val="24"/>
          <w:lang w:eastAsia="lt-LT"/>
        </w:rPr>
        <w:t xml:space="preserve">, kaip tai nurodyta Aprašo 3 priedo 3 punkte, vykdymo išlaidos ryškiai skiriasi, projekto vykdymo išlaidos </w:t>
      </w:r>
      <w:r>
        <w:rPr>
          <w:color w:val="000000"/>
          <w:szCs w:val="24"/>
          <w:lang w:eastAsia="lt-LT"/>
        </w:rPr>
        <w:t>apskaičiuojamos vadovaujantis Vykdymo išlaidų tyrimo ataskaitoje numatyta fiksuotąja norma gamtos ir technikos mokslų (toliau – GTM) sričių grupei (toliau – FN</w:t>
      </w:r>
      <w:r>
        <w:rPr>
          <w:color w:val="000000"/>
          <w:szCs w:val="24"/>
          <w:vertAlign w:val="subscript"/>
          <w:lang w:eastAsia="lt-LT"/>
        </w:rPr>
        <w:t>GTM</w:t>
      </w:r>
      <w:r>
        <w:rPr>
          <w:color w:val="000000"/>
          <w:szCs w:val="24"/>
          <w:lang w:eastAsia="lt-LT"/>
        </w:rPr>
        <w:t>) su pridėtinės vertės mokesčiu (toliau – PVM) ir be ir  fiksuotąja norma humanitarinių ir soc</w:t>
      </w:r>
      <w:r>
        <w:rPr>
          <w:color w:val="000000"/>
          <w:szCs w:val="24"/>
          <w:lang w:eastAsia="lt-LT"/>
        </w:rPr>
        <w:t>ialinių mokslų sričių grupei (toliau – FN</w:t>
      </w:r>
      <w:r>
        <w:rPr>
          <w:color w:val="000000"/>
          <w:szCs w:val="24"/>
          <w:vertAlign w:val="subscript"/>
          <w:lang w:eastAsia="lt-LT"/>
        </w:rPr>
        <w:t>HSM</w:t>
      </w:r>
      <w:r>
        <w:rPr>
          <w:color w:val="000000"/>
          <w:szCs w:val="24"/>
          <w:lang w:eastAsia="lt-LT"/>
        </w:rPr>
        <w:t>) su PVM ir be jo.</w:t>
      </w:r>
    </w:p>
    <w:p w14:paraId="1DE89071" w14:textId="77777777" w:rsidR="00B47408" w:rsidRDefault="008A142A">
      <w:pPr>
        <w:rPr>
          <w:rFonts w:eastAsia="MS Mincho"/>
          <w:i/>
          <w:iCs/>
          <w:sz w:val="20"/>
        </w:rPr>
      </w:pPr>
      <w:r>
        <w:rPr>
          <w:rFonts w:eastAsia="MS Mincho"/>
          <w:i/>
          <w:iCs/>
          <w:sz w:val="20"/>
        </w:rPr>
        <w:t>Punkto pakeitimai:</w:t>
      </w:r>
    </w:p>
    <w:p w14:paraId="7DF9FC7D" w14:textId="77777777" w:rsidR="00B47408" w:rsidRDefault="008A142A">
      <w:pPr>
        <w:jc w:val="both"/>
        <w:rPr>
          <w:rFonts w:eastAsia="MS Mincho"/>
          <w:i/>
          <w:iCs/>
          <w:sz w:val="20"/>
        </w:rPr>
      </w:pPr>
      <w:r>
        <w:rPr>
          <w:rFonts w:eastAsia="MS Mincho"/>
          <w:i/>
          <w:iCs/>
          <w:sz w:val="20"/>
        </w:rPr>
        <w:t xml:space="preserve">Nr. </w:t>
      </w:r>
      <w:hyperlink r:id="rId48" w:history="1">
        <w:r w:rsidRPr="00532B9F">
          <w:rPr>
            <w:rFonts w:eastAsia="MS Mincho"/>
            <w:i/>
            <w:iCs/>
            <w:color w:val="0000FF" w:themeColor="hyperlink"/>
            <w:sz w:val="20"/>
            <w:u w:val="single"/>
          </w:rPr>
          <w:t>4-527</w:t>
        </w:r>
      </w:hyperlink>
      <w:r>
        <w:rPr>
          <w:rFonts w:eastAsia="MS Mincho"/>
          <w:i/>
          <w:iCs/>
          <w:sz w:val="20"/>
        </w:rPr>
        <w:t>, 2019-09-13, paskelbta TAR 2019-09-16, i. k. 2019-14641</w:t>
      </w:r>
    </w:p>
    <w:p w14:paraId="7A584583" w14:textId="77777777" w:rsidR="00B47408" w:rsidRDefault="00B47408"/>
    <w:p w14:paraId="276FA768" w14:textId="77777777" w:rsidR="00B47408" w:rsidRDefault="008A142A">
      <w:pPr>
        <w:tabs>
          <w:tab w:val="left" w:pos="567"/>
          <w:tab w:val="left" w:pos="993"/>
          <w:tab w:val="left" w:pos="1560"/>
        </w:tabs>
        <w:suppressAutoHyphens/>
        <w:ind w:firstLine="851"/>
        <w:jc w:val="both"/>
        <w:textAlignment w:val="center"/>
        <w:rPr>
          <w:color w:val="000000"/>
          <w:szCs w:val="24"/>
          <w:lang w:eastAsia="lt-LT"/>
        </w:rPr>
      </w:pPr>
      <w:r>
        <w:rPr>
          <w:color w:val="000000"/>
          <w:szCs w:val="24"/>
          <w:lang w:eastAsia="lt-LT"/>
        </w:rPr>
        <w:t xml:space="preserve">9. </w:t>
      </w:r>
      <w:r>
        <w:rPr>
          <w:color w:val="000000"/>
          <w:szCs w:val="24"/>
          <w:lang w:eastAsia="lt-LT"/>
        </w:rPr>
        <w:t>Projekto vykdytojas turi užtikrinti, kad vykdant projektą nepažeidžiami darbo laiko apribojimo reikalavimai.</w:t>
      </w:r>
    </w:p>
    <w:p w14:paraId="0175FB28" w14:textId="77777777" w:rsidR="00B47408" w:rsidRDefault="008A142A">
      <w:pPr>
        <w:rPr>
          <w:rFonts w:eastAsia="MS Mincho"/>
          <w:i/>
          <w:iCs/>
          <w:sz w:val="20"/>
        </w:rPr>
      </w:pPr>
      <w:r>
        <w:rPr>
          <w:rFonts w:eastAsia="MS Mincho"/>
          <w:i/>
          <w:iCs/>
          <w:sz w:val="20"/>
        </w:rPr>
        <w:t>Punkto pakeitimai:</w:t>
      </w:r>
    </w:p>
    <w:p w14:paraId="2630CDC1" w14:textId="77777777" w:rsidR="00B47408" w:rsidRDefault="008A142A">
      <w:pPr>
        <w:jc w:val="both"/>
        <w:rPr>
          <w:rFonts w:eastAsia="MS Mincho"/>
          <w:i/>
          <w:iCs/>
          <w:sz w:val="20"/>
        </w:rPr>
      </w:pPr>
      <w:r>
        <w:rPr>
          <w:rFonts w:eastAsia="MS Mincho"/>
          <w:i/>
          <w:iCs/>
          <w:sz w:val="20"/>
        </w:rPr>
        <w:t xml:space="preserve">Nr. </w:t>
      </w:r>
      <w:hyperlink r:id="rId49" w:history="1">
        <w:r w:rsidRPr="00532B9F">
          <w:rPr>
            <w:rFonts w:eastAsia="MS Mincho"/>
            <w:i/>
            <w:iCs/>
            <w:color w:val="0000FF" w:themeColor="hyperlink"/>
            <w:sz w:val="20"/>
            <w:u w:val="single"/>
          </w:rPr>
          <w:t>4-527</w:t>
        </w:r>
      </w:hyperlink>
      <w:r>
        <w:rPr>
          <w:rFonts w:eastAsia="MS Mincho"/>
          <w:i/>
          <w:iCs/>
          <w:sz w:val="20"/>
        </w:rPr>
        <w:t>, 2019-09-13, paskelb</w:t>
      </w:r>
      <w:r>
        <w:rPr>
          <w:rFonts w:eastAsia="MS Mincho"/>
          <w:i/>
          <w:iCs/>
          <w:sz w:val="20"/>
        </w:rPr>
        <w:t>ta TAR 2019-09-16, i. k. 2019-14641</w:t>
      </w:r>
    </w:p>
    <w:p w14:paraId="39521CA3" w14:textId="77777777" w:rsidR="00B47408" w:rsidRDefault="008A142A">
      <w:pPr>
        <w:jc w:val="both"/>
        <w:rPr>
          <w:rFonts w:eastAsia="MS Mincho"/>
          <w:i/>
          <w:iCs/>
          <w:sz w:val="20"/>
        </w:rPr>
      </w:pPr>
      <w:r>
        <w:rPr>
          <w:rFonts w:eastAsia="MS Mincho"/>
          <w:i/>
          <w:iCs/>
          <w:sz w:val="20"/>
        </w:rPr>
        <w:t xml:space="preserve">Nr. </w:t>
      </w:r>
      <w:hyperlink r:id="rId50" w:history="1">
        <w:r w:rsidRPr="00532B9F">
          <w:rPr>
            <w:rFonts w:eastAsia="MS Mincho"/>
            <w:i/>
            <w:iCs/>
            <w:color w:val="0000FF" w:themeColor="hyperlink"/>
            <w:sz w:val="20"/>
            <w:u w:val="single"/>
          </w:rPr>
          <w:t>4-1050</w:t>
        </w:r>
      </w:hyperlink>
      <w:r>
        <w:rPr>
          <w:rFonts w:eastAsia="MS Mincho"/>
          <w:i/>
          <w:iCs/>
          <w:sz w:val="20"/>
        </w:rPr>
        <w:t>, 2021-10-05, paskelbta TAR 2021-10-05, i. k. 2021-20890</w:t>
      </w:r>
    </w:p>
    <w:p w14:paraId="1E216F0C" w14:textId="77777777" w:rsidR="00B47408" w:rsidRDefault="00B47408"/>
    <w:p w14:paraId="03ADE8A5" w14:textId="77777777" w:rsidR="00B47408" w:rsidRDefault="008A142A">
      <w:pPr>
        <w:ind w:firstLine="709"/>
        <w:jc w:val="both"/>
        <w:textAlignment w:val="center"/>
        <w:rPr>
          <w:color w:val="000000"/>
          <w:szCs w:val="24"/>
          <w:lang w:eastAsia="lt-LT"/>
        </w:rPr>
      </w:pPr>
      <w:r>
        <w:rPr>
          <w:color w:val="000000"/>
          <w:szCs w:val="24"/>
          <w:lang w:eastAsia="lt-LT"/>
        </w:rPr>
        <w:t>10. Projekto veikloms įgyvendinti lėšų poreikio taikan</w:t>
      </w:r>
      <w:r>
        <w:rPr>
          <w:color w:val="000000"/>
          <w:szCs w:val="24"/>
          <w:lang w:eastAsia="lt-LT"/>
        </w:rPr>
        <w:t>t FĮ, FN</w:t>
      </w:r>
      <w:r>
        <w:rPr>
          <w:color w:val="000000"/>
          <w:szCs w:val="24"/>
          <w:vertAlign w:val="subscript"/>
          <w:lang w:eastAsia="lt-LT"/>
        </w:rPr>
        <w:t>GTM</w:t>
      </w:r>
      <w:r>
        <w:rPr>
          <w:color w:val="000000"/>
          <w:szCs w:val="24"/>
          <w:lang w:eastAsia="lt-LT"/>
        </w:rPr>
        <w:t>, FN</w:t>
      </w:r>
      <w:r>
        <w:rPr>
          <w:color w:val="000000"/>
          <w:szCs w:val="24"/>
          <w:vertAlign w:val="subscript"/>
          <w:lang w:eastAsia="lt-LT"/>
        </w:rPr>
        <w:t>HSM</w:t>
      </w:r>
      <w:r>
        <w:rPr>
          <w:color w:val="000000"/>
          <w:szCs w:val="24"/>
          <w:lang w:eastAsia="lt-LT"/>
        </w:rPr>
        <w:t> fiksuotasis įkainis apskaičiuojamas pagal formules:</w:t>
      </w:r>
    </w:p>
    <w:p w14:paraId="41C2A7C8" w14:textId="77777777" w:rsidR="00B47408" w:rsidRDefault="008A142A">
      <w:pPr>
        <w:ind w:firstLine="709"/>
        <w:jc w:val="both"/>
        <w:textAlignment w:val="center"/>
        <w:rPr>
          <w:color w:val="000000"/>
          <w:szCs w:val="24"/>
          <w:lang w:eastAsia="lt-LT"/>
        </w:rPr>
      </w:pPr>
      <w:r>
        <w:rPr>
          <w:noProof/>
          <w:color w:val="000000"/>
          <w:szCs w:val="24"/>
          <w:lang w:eastAsia="lt-LT"/>
        </w:rPr>
        <w:drawing>
          <wp:inline distT="0" distB="0" distL="0" distR="0" wp14:anchorId="78275E6E" wp14:editId="195E943B">
            <wp:extent cx="5057775" cy="1104900"/>
            <wp:effectExtent l="0" t="0" r="9525" b="0"/>
            <wp:docPr id="2" name="Paveikslėlis 4" descr="https://www.e-tar.lt/rs/actualedition/5b1b8af049da11e8ade598b2394a491d/CsFaLLDxif/content_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4" descr="https://www.e-tar.lt/rs/actualedition/5b1b8af049da11e8ade598b2394a491d/CsFaLLDxif/content_files/image002.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057775" cy="1104900"/>
                    </a:xfrm>
                    <a:prstGeom prst="rect">
                      <a:avLst/>
                    </a:prstGeom>
                    <a:noFill/>
                    <a:ln>
                      <a:noFill/>
                    </a:ln>
                  </pic:spPr>
                </pic:pic>
              </a:graphicData>
            </a:graphic>
          </wp:inline>
        </w:drawing>
      </w:r>
    </w:p>
    <w:p w14:paraId="63AB7314" w14:textId="77777777" w:rsidR="00B47408" w:rsidRDefault="00B47408">
      <w:pPr>
        <w:ind w:firstLine="771"/>
        <w:jc w:val="both"/>
        <w:textAlignment w:val="center"/>
        <w:rPr>
          <w:color w:val="000000"/>
          <w:szCs w:val="24"/>
          <w:lang w:eastAsia="lt-LT"/>
        </w:rPr>
      </w:pPr>
    </w:p>
    <w:p w14:paraId="436AB4C9" w14:textId="77777777" w:rsidR="00B47408" w:rsidRDefault="008A142A">
      <w:pPr>
        <w:ind w:firstLine="709"/>
        <w:jc w:val="both"/>
        <w:textAlignment w:val="center"/>
        <w:rPr>
          <w:color w:val="000000"/>
          <w:szCs w:val="24"/>
          <w:lang w:eastAsia="lt-LT"/>
        </w:rPr>
      </w:pPr>
      <w:r>
        <w:rPr>
          <w:color w:val="000000"/>
          <w:szCs w:val="24"/>
          <w:lang w:eastAsia="lt-LT"/>
        </w:rPr>
        <w:t>FĮ – projektą vykdančių asmenų finansuotino darbo užmokesčio valandos fiksuotasis įkainis;</w:t>
      </w:r>
    </w:p>
    <w:p w14:paraId="6FA659C9" w14:textId="77777777" w:rsidR="00B47408" w:rsidRDefault="008A142A">
      <w:pPr>
        <w:ind w:firstLine="709"/>
        <w:jc w:val="both"/>
        <w:textAlignment w:val="center"/>
        <w:rPr>
          <w:color w:val="000000"/>
          <w:szCs w:val="24"/>
          <w:lang w:eastAsia="lt-LT"/>
        </w:rPr>
      </w:pPr>
      <w:r>
        <w:rPr>
          <w:color w:val="000000"/>
          <w:szCs w:val="24"/>
          <w:lang w:eastAsia="lt-LT"/>
        </w:rPr>
        <w:t>DU – darbo užmokesčio išlaidos projekto veikloms vykdyti;</w:t>
      </w:r>
    </w:p>
    <w:p w14:paraId="5BCF5AE5" w14:textId="77777777" w:rsidR="00B47408" w:rsidRDefault="008A142A">
      <w:pPr>
        <w:ind w:firstLine="709"/>
        <w:jc w:val="both"/>
        <w:textAlignment w:val="center"/>
        <w:rPr>
          <w:color w:val="000000"/>
          <w:szCs w:val="24"/>
          <w:lang w:eastAsia="lt-LT"/>
        </w:rPr>
      </w:pPr>
      <w:r>
        <w:rPr>
          <w:color w:val="000000"/>
          <w:szCs w:val="24"/>
          <w:lang w:eastAsia="lt-LT"/>
        </w:rPr>
        <w:t>V</w:t>
      </w:r>
      <w:r>
        <w:rPr>
          <w:color w:val="000000"/>
          <w:szCs w:val="24"/>
          <w:vertAlign w:val="subscript"/>
          <w:lang w:eastAsia="lt-LT"/>
        </w:rPr>
        <w:t>10.1;10.3[GTM;HSM](be PVM)</w:t>
      </w:r>
      <w:r>
        <w:rPr>
          <w:color w:val="000000"/>
          <w:szCs w:val="24"/>
          <w:lang w:eastAsia="lt-LT"/>
        </w:rPr>
        <w:t> – MTE</w:t>
      </w:r>
      <w:r>
        <w:rPr>
          <w:color w:val="000000"/>
          <w:szCs w:val="24"/>
          <w:lang w:eastAsia="lt-LT"/>
        </w:rPr>
        <w:t>P projekto vykdymo išlaidų ir darbo užmokesčio fiksuotojo įkainio išlaidos be PVM Aprašo 10.1 ir 10.3 papunkčiuose nurodytoms veikloms, GTM arba HSM mokslo sričių grupei;</w:t>
      </w:r>
    </w:p>
    <w:p w14:paraId="3CDEEC2B" w14:textId="77777777" w:rsidR="00B47408" w:rsidRDefault="008A142A">
      <w:pPr>
        <w:ind w:firstLine="709"/>
        <w:jc w:val="both"/>
        <w:textAlignment w:val="center"/>
        <w:rPr>
          <w:color w:val="000000"/>
          <w:szCs w:val="24"/>
          <w:lang w:eastAsia="lt-LT"/>
        </w:rPr>
      </w:pPr>
      <w:r>
        <w:rPr>
          <w:color w:val="000000"/>
          <w:szCs w:val="24"/>
          <w:lang w:eastAsia="lt-LT"/>
        </w:rPr>
        <w:t>V</w:t>
      </w:r>
      <w:r>
        <w:rPr>
          <w:color w:val="000000"/>
          <w:szCs w:val="24"/>
          <w:vertAlign w:val="subscript"/>
          <w:lang w:eastAsia="lt-LT"/>
        </w:rPr>
        <w:t>10.1;10.3[GTM;HSM] (su PVM)</w:t>
      </w:r>
      <w:r>
        <w:rPr>
          <w:color w:val="000000"/>
          <w:szCs w:val="24"/>
          <w:lang w:eastAsia="lt-LT"/>
        </w:rPr>
        <w:t> – MTEP projekto vykdymo išlaidų ir darbo užmokesčio fiks</w:t>
      </w:r>
      <w:r>
        <w:rPr>
          <w:color w:val="000000"/>
          <w:szCs w:val="24"/>
          <w:lang w:eastAsia="lt-LT"/>
        </w:rPr>
        <w:t>uotojo įkainio išlaidos su PVM Aprašo 10.1 ir 10.3 papunkčiuose nurodytoms veikloms, GTM arba HSM mokslo sričių grupei;</w:t>
      </w:r>
    </w:p>
    <w:p w14:paraId="4F16F374" w14:textId="77777777" w:rsidR="00B47408" w:rsidRDefault="008A142A">
      <w:pPr>
        <w:ind w:firstLine="709"/>
        <w:jc w:val="both"/>
        <w:textAlignment w:val="center"/>
        <w:rPr>
          <w:color w:val="000000"/>
          <w:szCs w:val="24"/>
          <w:lang w:eastAsia="lt-LT"/>
        </w:rPr>
      </w:pPr>
      <w:r>
        <w:rPr>
          <w:color w:val="000000"/>
          <w:szCs w:val="24"/>
          <w:lang w:eastAsia="lt-LT"/>
        </w:rPr>
        <w:t>V</w:t>
      </w:r>
      <w:r>
        <w:rPr>
          <w:color w:val="000000"/>
          <w:szCs w:val="24"/>
          <w:vertAlign w:val="subscript"/>
          <w:lang w:eastAsia="lt-LT"/>
        </w:rPr>
        <w:t>10.2</w:t>
      </w:r>
      <w:r>
        <w:rPr>
          <w:color w:val="000000"/>
          <w:szCs w:val="24"/>
          <w:lang w:eastAsia="lt-LT"/>
        </w:rPr>
        <w:t> – MTEP projekto darbo užmokesčio taikant fiksuotąjį įkainį išlaidos Aprašo 10.2 papunktyje nurodytoms veikloms;</w:t>
      </w:r>
    </w:p>
    <w:p w14:paraId="3E868E12" w14:textId="77777777" w:rsidR="00B47408" w:rsidRDefault="008A142A">
      <w:pPr>
        <w:ind w:firstLine="709"/>
        <w:jc w:val="both"/>
        <w:textAlignment w:val="center"/>
        <w:rPr>
          <w:color w:val="000000"/>
          <w:szCs w:val="24"/>
          <w:lang w:eastAsia="lt-LT"/>
        </w:rPr>
      </w:pPr>
      <w:r>
        <w:rPr>
          <w:color w:val="000000"/>
          <w:szCs w:val="24"/>
          <w:lang w:eastAsia="lt-LT"/>
        </w:rPr>
        <w:t>FN</w:t>
      </w:r>
      <w:r>
        <w:rPr>
          <w:color w:val="000000"/>
          <w:szCs w:val="24"/>
          <w:vertAlign w:val="subscript"/>
          <w:lang w:eastAsia="lt-LT"/>
        </w:rPr>
        <w:t>[GTM;HSM](be PVM)</w:t>
      </w:r>
      <w:r>
        <w:rPr>
          <w:color w:val="000000"/>
          <w:szCs w:val="24"/>
          <w:lang w:eastAsia="lt-LT"/>
        </w:rPr>
        <w:t> – fiksuotoji GTM arba HSM mokslo sričių grupės fiksuotoji norma be PVM</w:t>
      </w:r>
      <w:r>
        <w:rPr>
          <w:i/>
          <w:iCs/>
          <w:color w:val="000000"/>
          <w:szCs w:val="24"/>
          <w:lang w:eastAsia="lt-LT"/>
        </w:rPr>
        <w:t> (Vykdymo išlaidų tyrimo ataskaita)</w:t>
      </w:r>
      <w:r>
        <w:rPr>
          <w:color w:val="000000"/>
          <w:szCs w:val="24"/>
          <w:lang w:eastAsia="lt-LT"/>
        </w:rPr>
        <w:t>;</w:t>
      </w:r>
    </w:p>
    <w:p w14:paraId="4B0515B7" w14:textId="77777777" w:rsidR="00B47408" w:rsidRDefault="008A142A">
      <w:pPr>
        <w:ind w:firstLine="709"/>
        <w:jc w:val="both"/>
        <w:textAlignment w:val="center"/>
        <w:rPr>
          <w:color w:val="000000"/>
          <w:szCs w:val="24"/>
          <w:lang w:eastAsia="lt-LT"/>
        </w:rPr>
      </w:pPr>
      <w:r>
        <w:rPr>
          <w:color w:val="000000"/>
          <w:szCs w:val="24"/>
          <w:lang w:eastAsia="lt-LT"/>
        </w:rPr>
        <w:t>FN</w:t>
      </w:r>
      <w:r>
        <w:rPr>
          <w:color w:val="000000"/>
          <w:szCs w:val="24"/>
          <w:vertAlign w:val="subscript"/>
          <w:lang w:eastAsia="lt-LT"/>
        </w:rPr>
        <w:t>[GTM;HSM](su PVM)</w:t>
      </w:r>
      <w:r>
        <w:rPr>
          <w:color w:val="000000"/>
          <w:szCs w:val="24"/>
          <w:lang w:eastAsia="lt-LT"/>
        </w:rPr>
        <w:t> – fiksuotoji GTM arba HSM mokslo sričių grupės fiksuotoji norma be PVM</w:t>
      </w:r>
      <w:r>
        <w:rPr>
          <w:i/>
          <w:iCs/>
          <w:color w:val="000000"/>
          <w:szCs w:val="24"/>
          <w:lang w:eastAsia="lt-LT"/>
        </w:rPr>
        <w:t> (Vykdymo išlaidų tyrimo ataskaita)</w:t>
      </w:r>
      <w:r>
        <w:rPr>
          <w:color w:val="000000"/>
          <w:szCs w:val="24"/>
          <w:lang w:eastAsia="lt-LT"/>
        </w:rPr>
        <w:t>;</w:t>
      </w:r>
    </w:p>
    <w:p w14:paraId="1D1EEAC5" w14:textId="77777777" w:rsidR="00B47408" w:rsidRDefault="008A142A">
      <w:pPr>
        <w:tabs>
          <w:tab w:val="left" w:pos="567"/>
          <w:tab w:val="left" w:pos="993"/>
          <w:tab w:val="left" w:pos="1560"/>
        </w:tabs>
        <w:suppressAutoHyphens/>
        <w:ind w:firstLine="709"/>
        <w:jc w:val="both"/>
        <w:textAlignment w:val="center"/>
        <w:rPr>
          <w:color w:val="000000"/>
          <w:szCs w:val="24"/>
          <w:lang w:eastAsia="lt-LT"/>
        </w:rPr>
      </w:pPr>
      <w:r>
        <w:rPr>
          <w:color w:val="000000"/>
          <w:szCs w:val="24"/>
          <w:lang w:eastAsia="lt-LT"/>
        </w:rPr>
        <w:t xml:space="preserve">H – </w:t>
      </w:r>
      <w:r>
        <w:rPr>
          <w:color w:val="000000"/>
          <w:szCs w:val="24"/>
          <w:lang w:eastAsia="lt-LT"/>
        </w:rPr>
        <w:t>metinis darbo valandų skaičius, nustatytas vadovaujantis Lietuvos Respublikos socialinės apsaugos ir darbo ministro 2020 m. gruodžio 16 d. įsakymo Nr. A1-1274 „Dėl metinių vidutinio mėnesio darbo dienų ir vidutinio mėnesio darbo valandų skaičių 2021 metais</w:t>
      </w:r>
      <w:r>
        <w:rPr>
          <w:color w:val="000000"/>
          <w:szCs w:val="24"/>
          <w:lang w:eastAsia="lt-LT"/>
        </w:rPr>
        <w:t xml:space="preserve"> patvirtinimo“ 1.2</w:t>
      </w:r>
      <w:r>
        <w:rPr>
          <w:szCs w:val="24"/>
        </w:rPr>
        <w:t> </w:t>
      </w:r>
      <w:r>
        <w:rPr>
          <w:color w:val="000000"/>
          <w:szCs w:val="24"/>
          <w:lang w:eastAsia="lt-LT"/>
        </w:rPr>
        <w:t>papunkčiu;</w:t>
      </w:r>
    </w:p>
    <w:p w14:paraId="46214083" w14:textId="77777777" w:rsidR="00B47408" w:rsidRDefault="008A142A">
      <w:pPr>
        <w:ind w:firstLine="709"/>
        <w:jc w:val="both"/>
        <w:textAlignment w:val="center"/>
        <w:rPr>
          <w:b/>
          <w:bCs/>
          <w:caps/>
          <w:color w:val="000000"/>
          <w:szCs w:val="24"/>
          <w:lang w:eastAsia="lt-LT"/>
        </w:rPr>
      </w:pPr>
      <w:r>
        <w:rPr>
          <w:color w:val="000000"/>
          <w:szCs w:val="24"/>
          <w:lang w:eastAsia="lt-LT"/>
        </w:rPr>
        <w:t>M – projekto veikloms vykdyti reikalingas mėnesių skaičius, neviršijantis Apraše numatytų galimų veiklų trukmės.</w:t>
      </w:r>
    </w:p>
    <w:p w14:paraId="04B4BD3B" w14:textId="77777777" w:rsidR="00B47408" w:rsidRDefault="008A142A">
      <w:pPr>
        <w:rPr>
          <w:rFonts w:eastAsia="MS Mincho"/>
          <w:i/>
          <w:iCs/>
          <w:sz w:val="20"/>
        </w:rPr>
      </w:pPr>
      <w:r>
        <w:rPr>
          <w:rFonts w:eastAsia="MS Mincho"/>
          <w:i/>
          <w:iCs/>
          <w:sz w:val="20"/>
        </w:rPr>
        <w:lastRenderedPageBreak/>
        <w:t>Punkto pakeitimai:</w:t>
      </w:r>
    </w:p>
    <w:p w14:paraId="24CC3988" w14:textId="77777777" w:rsidR="00B47408" w:rsidRDefault="008A142A">
      <w:pPr>
        <w:jc w:val="both"/>
        <w:rPr>
          <w:rFonts w:eastAsia="MS Mincho"/>
          <w:i/>
          <w:iCs/>
          <w:sz w:val="20"/>
        </w:rPr>
      </w:pPr>
      <w:r>
        <w:rPr>
          <w:rFonts w:eastAsia="MS Mincho"/>
          <w:i/>
          <w:iCs/>
          <w:sz w:val="20"/>
        </w:rPr>
        <w:t xml:space="preserve">Nr. </w:t>
      </w:r>
      <w:hyperlink r:id="rId52" w:history="1">
        <w:r w:rsidRPr="00532B9F">
          <w:rPr>
            <w:rFonts w:eastAsia="MS Mincho"/>
            <w:i/>
            <w:iCs/>
            <w:color w:val="0000FF" w:themeColor="hyperlink"/>
            <w:sz w:val="20"/>
            <w:u w:val="single"/>
          </w:rPr>
          <w:t>4-1050</w:t>
        </w:r>
      </w:hyperlink>
      <w:r>
        <w:rPr>
          <w:rFonts w:eastAsia="MS Mincho"/>
          <w:i/>
          <w:iCs/>
          <w:sz w:val="20"/>
        </w:rPr>
        <w:t>, 2021-10-05, paskelbta TAR 2021-10-05, i. k. 2021-20890</w:t>
      </w:r>
    </w:p>
    <w:p w14:paraId="49C7D99E" w14:textId="77777777" w:rsidR="00B47408" w:rsidRDefault="00B47408"/>
    <w:p w14:paraId="12F4599E" w14:textId="77777777" w:rsidR="00B47408" w:rsidRDefault="008A142A">
      <w:pPr>
        <w:keepLines/>
        <w:tabs>
          <w:tab w:val="left" w:pos="1560"/>
        </w:tabs>
        <w:suppressAutoHyphens/>
        <w:ind w:firstLine="851"/>
        <w:jc w:val="center"/>
        <w:textAlignment w:val="center"/>
        <w:rPr>
          <w:b/>
          <w:bCs/>
          <w:caps/>
          <w:color w:val="000000"/>
          <w:szCs w:val="24"/>
          <w:lang w:eastAsia="lt-LT"/>
        </w:rPr>
      </w:pPr>
      <w:r>
        <w:rPr>
          <w:b/>
          <w:bCs/>
          <w:caps/>
          <w:color w:val="000000"/>
          <w:szCs w:val="24"/>
          <w:lang w:eastAsia="lt-LT"/>
        </w:rPr>
        <w:t>III SKYRIUS</w:t>
      </w:r>
    </w:p>
    <w:p w14:paraId="431EC65C" w14:textId="77777777" w:rsidR="00B47408" w:rsidRDefault="008A142A">
      <w:pPr>
        <w:keepLines/>
        <w:tabs>
          <w:tab w:val="left" w:pos="1560"/>
        </w:tabs>
        <w:suppressAutoHyphens/>
        <w:ind w:firstLine="851"/>
        <w:jc w:val="center"/>
        <w:textAlignment w:val="center"/>
        <w:rPr>
          <w:b/>
          <w:bCs/>
          <w:caps/>
          <w:color w:val="000000"/>
          <w:szCs w:val="24"/>
          <w:lang w:eastAsia="lt-LT"/>
        </w:rPr>
      </w:pPr>
      <w:r>
        <w:rPr>
          <w:b/>
          <w:bCs/>
          <w:caps/>
          <w:color w:val="000000"/>
          <w:szCs w:val="24"/>
          <w:lang w:eastAsia="lt-LT"/>
        </w:rPr>
        <w:t>BAIGIAMOSIOS NUOSTATOS</w:t>
      </w:r>
    </w:p>
    <w:p w14:paraId="0EAC8799" w14:textId="77777777" w:rsidR="00B47408" w:rsidRDefault="00B47408">
      <w:pPr>
        <w:tabs>
          <w:tab w:val="left" w:pos="1560"/>
        </w:tabs>
        <w:suppressAutoHyphens/>
        <w:ind w:firstLine="851"/>
        <w:jc w:val="both"/>
        <w:textAlignment w:val="center"/>
        <w:rPr>
          <w:color w:val="000000"/>
          <w:szCs w:val="24"/>
          <w:lang w:eastAsia="lt-LT"/>
        </w:rPr>
      </w:pPr>
    </w:p>
    <w:p w14:paraId="0BDAB9B3" w14:textId="77777777" w:rsidR="00B47408" w:rsidRDefault="008A142A">
      <w:pPr>
        <w:tabs>
          <w:tab w:val="left" w:pos="1560"/>
        </w:tabs>
        <w:ind w:firstLine="851"/>
        <w:jc w:val="both"/>
        <w:rPr>
          <w:szCs w:val="24"/>
        </w:rPr>
      </w:pPr>
      <w:r>
        <w:rPr>
          <w:szCs w:val="24"/>
        </w:rPr>
        <w:t>11. MTEP projekto vykdymo išlaidos ir p</w:t>
      </w:r>
      <w:r>
        <w:rPr>
          <w:color w:val="000000"/>
          <w:szCs w:val="24"/>
          <w:lang w:eastAsia="lt-LT"/>
        </w:rPr>
        <w:t>rojektą vykdančio personalo darbo užmokesčio išlaidos</w:t>
      </w:r>
      <w:r>
        <w:rPr>
          <w:szCs w:val="24"/>
        </w:rPr>
        <w:t xml:space="preserve"> projekte bus apmokamos tik pagal dotacijos sutartyje nustatytus fiksuotųjų įkainių dydžius </w:t>
      </w:r>
      <w:r>
        <w:rPr>
          <w:color w:val="000000"/>
          <w:spacing w:val="-1"/>
          <w:szCs w:val="24"/>
          <w:lang w:eastAsia="lt-LT"/>
        </w:rPr>
        <w:t xml:space="preserve">(projekto vykdytojas negalės už </w:t>
      </w:r>
      <w:r>
        <w:rPr>
          <w:color w:val="000000"/>
          <w:szCs w:val="24"/>
          <w:lang w:eastAsia="lt-LT"/>
        </w:rPr>
        <w:t xml:space="preserve">išlaidas, kurioms nustatyti fiksuotieji įkainiai, atsiskaityti pagal faktines išlaidas, pateikęs išlaidų pagrindimo </w:t>
      </w:r>
      <w:r>
        <w:rPr>
          <w:color w:val="000000"/>
          <w:spacing w:val="-1"/>
          <w:szCs w:val="24"/>
          <w:lang w:eastAsia="lt-LT"/>
        </w:rPr>
        <w:t xml:space="preserve">ir </w:t>
      </w:r>
      <w:r>
        <w:rPr>
          <w:color w:val="000000"/>
          <w:spacing w:val="-1"/>
          <w:szCs w:val="24"/>
          <w:lang w:eastAsia="lt-LT"/>
        </w:rPr>
        <w:t>apmokėjimo įrodymo dokumentus) ir įgyvendinus Aprašo 35 punkte numatytas sąlygas</w:t>
      </w:r>
      <w:r>
        <w:rPr>
          <w:szCs w:val="24"/>
        </w:rPr>
        <w:t>.</w:t>
      </w:r>
    </w:p>
    <w:p w14:paraId="6112B595" w14:textId="77777777" w:rsidR="00B47408" w:rsidRDefault="008A142A">
      <w:pPr>
        <w:ind w:firstLine="851"/>
        <w:jc w:val="both"/>
        <w:rPr>
          <w:sz w:val="22"/>
          <w:szCs w:val="22"/>
        </w:rPr>
      </w:pPr>
      <w:r>
        <w:rPr>
          <w:szCs w:val="24"/>
        </w:rPr>
        <w:t>12. Pareiškėjas, teikdamas paraišką finansuoti iš Europos Sąjungos struktūrinių fondų lėšų bendrai finansuojamą projektą, gali nurodyti:</w:t>
      </w:r>
    </w:p>
    <w:p w14:paraId="25CCFFC1" w14:textId="77777777" w:rsidR="00B47408" w:rsidRDefault="008A142A">
      <w:pPr>
        <w:ind w:firstLine="851"/>
        <w:jc w:val="both"/>
        <w:rPr>
          <w:szCs w:val="24"/>
        </w:rPr>
      </w:pPr>
      <w:r>
        <w:rPr>
          <w:szCs w:val="24"/>
        </w:rPr>
        <w:t>12.1. mažesnius fiksuotuosius įkainiu</w:t>
      </w:r>
      <w:r>
        <w:rPr>
          <w:szCs w:val="24"/>
        </w:rPr>
        <w:t>s, nei apskaičiuoti pagal Aprašo 4 priedo 10 punkte nurodytas formules;</w:t>
      </w:r>
    </w:p>
    <w:p w14:paraId="447C54CC" w14:textId="77777777" w:rsidR="00B47408" w:rsidRDefault="008A142A">
      <w:pPr>
        <w:tabs>
          <w:tab w:val="left" w:pos="1560"/>
        </w:tabs>
        <w:ind w:firstLine="851"/>
        <w:jc w:val="both"/>
        <w:rPr>
          <w:szCs w:val="24"/>
        </w:rPr>
      </w:pPr>
      <w:r>
        <w:rPr>
          <w:szCs w:val="24"/>
        </w:rPr>
        <w:t>12.2. daugiau nei vieną projektą vykdantį asmenį, atitinkamai koreguodamas projekto vykdymo trukmę mėnesiais Aprašo 7 priede, neviršijant didžiausios galimos projekto išlaidų sumos, ap</w:t>
      </w:r>
      <w:r>
        <w:rPr>
          <w:szCs w:val="24"/>
        </w:rPr>
        <w:t>skaičiuotos pagal Aprašo 20 punkte nurodytas maksimalias projekto veiklų įgyvendinimo trukmes ir projekto paraiškoje nurodydamas realią projekto veiklų įgyvendinimo pradžią ir pabaigą.</w:t>
      </w:r>
    </w:p>
    <w:p w14:paraId="70CDED19" w14:textId="77777777" w:rsidR="00B47408" w:rsidRDefault="008A142A">
      <w:pPr>
        <w:tabs>
          <w:tab w:val="left" w:pos="1560"/>
        </w:tabs>
        <w:ind w:firstLine="851"/>
        <w:jc w:val="both"/>
        <w:rPr>
          <w:szCs w:val="24"/>
        </w:rPr>
      </w:pPr>
      <w:r>
        <w:rPr>
          <w:szCs w:val="24"/>
        </w:rPr>
        <w:t>13. Projektui taikomi fiksuotieji įkainiai ir jų dydžiai tvirtinami dot</w:t>
      </w:r>
      <w:r>
        <w:rPr>
          <w:szCs w:val="24"/>
        </w:rPr>
        <w:t>acijos sutartyje. Jais vadovaujantis apskaičiuojamos ir apmokamos projekto išlaidos.</w:t>
      </w:r>
    </w:p>
    <w:p w14:paraId="270DD3DE" w14:textId="77777777" w:rsidR="00B47408" w:rsidRDefault="008A142A">
      <w:pPr>
        <w:tabs>
          <w:tab w:val="left" w:pos="1560"/>
        </w:tabs>
        <w:ind w:firstLine="851"/>
        <w:jc w:val="both"/>
        <w:rPr>
          <w:szCs w:val="24"/>
        </w:rPr>
      </w:pPr>
      <w:r>
        <w:rPr>
          <w:szCs w:val="24"/>
        </w:rPr>
        <w:t xml:space="preserve">14. Projektą vykdančiojo personalo darbo užmokesčio fiksuotasis dydis, nustatytas remiantis Darbo užmokesčio ataskaita, o MTEP </w:t>
      </w:r>
      <w:r>
        <w:rPr>
          <w:szCs w:val="24"/>
          <w:lang w:eastAsia="lt-LT"/>
        </w:rPr>
        <w:t>vykdymo išlaidų paslaugoms, autoriniams darb</w:t>
      </w:r>
      <w:r>
        <w:rPr>
          <w:szCs w:val="24"/>
          <w:lang w:eastAsia="lt-LT"/>
        </w:rPr>
        <w:t xml:space="preserve">ams, prekėms (medžiagoms ir trumpalaikiam turtui) fiksuotasis dydis, nustatytas remiantis Vykdymo išlaidų tyrimo ataskaita, </w:t>
      </w:r>
      <w:r>
        <w:rPr>
          <w:szCs w:val="24"/>
        </w:rPr>
        <w:t>atnaujinami taip, kaip tai nustatyta šiose ataskaitose.</w:t>
      </w:r>
    </w:p>
    <w:p w14:paraId="5885A1D2" w14:textId="77777777" w:rsidR="00B47408" w:rsidRDefault="008A142A">
      <w:pPr>
        <w:tabs>
          <w:tab w:val="left" w:pos="1560"/>
        </w:tabs>
        <w:suppressAutoHyphens/>
        <w:ind w:firstLine="851"/>
        <w:jc w:val="both"/>
        <w:textAlignment w:val="center"/>
        <w:rPr>
          <w:szCs w:val="24"/>
        </w:rPr>
      </w:pPr>
      <w:r>
        <w:rPr>
          <w:szCs w:val="24"/>
        </w:rPr>
        <w:t>15. Atsiskaitymas pagal fiksuotuosius įkainius administruojamas vadovaujanti</w:t>
      </w:r>
      <w:r>
        <w:rPr>
          <w:szCs w:val="24"/>
        </w:rPr>
        <w:t>s Projektų taisyklių VI skyriaus trisdešimt penktuoju skirsniu.</w:t>
      </w:r>
    </w:p>
    <w:p w14:paraId="199DDBA5" w14:textId="77777777" w:rsidR="00B47408" w:rsidRDefault="008A142A">
      <w:pPr>
        <w:tabs>
          <w:tab w:val="left" w:pos="1560"/>
        </w:tabs>
        <w:suppressAutoHyphens/>
        <w:ind w:firstLine="851"/>
        <w:jc w:val="both"/>
        <w:textAlignment w:val="center"/>
        <w:rPr>
          <w:szCs w:val="24"/>
        </w:rPr>
      </w:pPr>
      <w:r>
        <w:rPr>
          <w:color w:val="000000"/>
          <w:szCs w:val="24"/>
          <w:lang w:eastAsia="lt-LT"/>
        </w:rPr>
        <w:t>15</w:t>
      </w:r>
      <w:r>
        <w:rPr>
          <w:color w:val="000000"/>
          <w:szCs w:val="24"/>
          <w:vertAlign w:val="superscript"/>
          <w:lang w:eastAsia="lt-LT"/>
        </w:rPr>
        <w:t>1</w:t>
      </w:r>
      <w:r>
        <w:rPr>
          <w:color w:val="000000"/>
          <w:szCs w:val="24"/>
          <w:lang w:eastAsia="lt-LT"/>
        </w:rPr>
        <w:t>.</w:t>
      </w:r>
      <w:r>
        <w:rPr>
          <w:color w:val="000000"/>
          <w:szCs w:val="24"/>
          <w:vertAlign w:val="superscript"/>
          <w:lang w:eastAsia="lt-LT"/>
        </w:rPr>
        <w:t xml:space="preserve"> </w:t>
      </w:r>
      <w:r>
        <w:rPr>
          <w:szCs w:val="24"/>
        </w:rPr>
        <w:t>Atsiskaitant pagal fiksuotuosius įkainius, darbo užmokestis už kasmetines atostogas apskaičiuojamas vadovaujantis Lietuvos Respublikos teisės aktų, reglamentuojančių darbo santykius, nuos</w:t>
      </w:r>
      <w:r>
        <w:rPr>
          <w:szCs w:val="24"/>
        </w:rPr>
        <w:t>tatomis ir apmokamas taikant FĮ.</w:t>
      </w:r>
      <w:r>
        <w:t xml:space="preserve"> </w:t>
      </w:r>
    </w:p>
    <w:p w14:paraId="58000110" w14:textId="77777777" w:rsidR="00B47408" w:rsidRDefault="008A142A">
      <w:pPr>
        <w:rPr>
          <w:rFonts w:eastAsia="MS Mincho"/>
          <w:i/>
          <w:iCs/>
          <w:sz w:val="20"/>
        </w:rPr>
      </w:pPr>
      <w:r>
        <w:rPr>
          <w:rFonts w:eastAsia="MS Mincho"/>
          <w:i/>
          <w:iCs/>
          <w:sz w:val="20"/>
        </w:rPr>
        <w:t>Papildyta punktu:</w:t>
      </w:r>
    </w:p>
    <w:p w14:paraId="13359E87" w14:textId="77777777" w:rsidR="00B47408" w:rsidRDefault="008A142A">
      <w:pPr>
        <w:jc w:val="both"/>
        <w:rPr>
          <w:rFonts w:eastAsia="MS Mincho"/>
          <w:i/>
          <w:iCs/>
          <w:sz w:val="20"/>
        </w:rPr>
      </w:pPr>
      <w:r>
        <w:rPr>
          <w:rFonts w:eastAsia="MS Mincho"/>
          <w:i/>
          <w:iCs/>
          <w:sz w:val="20"/>
        </w:rPr>
        <w:t xml:space="preserve">Nr. </w:t>
      </w:r>
      <w:hyperlink r:id="rId53" w:history="1">
        <w:r w:rsidRPr="00532B9F">
          <w:rPr>
            <w:rFonts w:eastAsia="MS Mincho"/>
            <w:i/>
            <w:iCs/>
            <w:color w:val="0000FF" w:themeColor="hyperlink"/>
            <w:sz w:val="20"/>
            <w:u w:val="single"/>
          </w:rPr>
          <w:t>4-1050</w:t>
        </w:r>
      </w:hyperlink>
      <w:r>
        <w:rPr>
          <w:rFonts w:eastAsia="MS Mincho"/>
          <w:i/>
          <w:iCs/>
          <w:sz w:val="20"/>
        </w:rPr>
        <w:t>, 2021-10-05, paskelbta TAR 2021-10-05, i. k. 2021-20890</w:t>
      </w:r>
    </w:p>
    <w:p w14:paraId="0B0F611C" w14:textId="77777777" w:rsidR="00B47408" w:rsidRDefault="00B47408"/>
    <w:p w14:paraId="680D2E42" w14:textId="77777777" w:rsidR="00B47408" w:rsidRDefault="008A142A">
      <w:pPr>
        <w:tabs>
          <w:tab w:val="left" w:pos="1560"/>
        </w:tabs>
        <w:suppressAutoHyphens/>
        <w:ind w:firstLine="851"/>
        <w:jc w:val="both"/>
        <w:textAlignment w:val="center"/>
        <w:rPr>
          <w:szCs w:val="24"/>
        </w:rPr>
      </w:pPr>
      <w:r>
        <w:rPr>
          <w:szCs w:val="24"/>
        </w:rPr>
        <w:t>16. P</w:t>
      </w:r>
      <w:r>
        <w:rPr>
          <w:color w:val="000000"/>
          <w:szCs w:val="24"/>
          <w:lang w:eastAsia="lt-LT"/>
        </w:rPr>
        <w:t>rojekto išlaidoms, kurios apmokam</w:t>
      </w:r>
      <w:r>
        <w:rPr>
          <w:color w:val="000000"/>
          <w:szCs w:val="24"/>
          <w:lang w:eastAsia="lt-LT"/>
        </w:rPr>
        <w:t>os pagal fiksuotuosius įkainius, pagrįsti projekto vykdytojas</w:t>
      </w:r>
      <w:r>
        <w:rPr>
          <w:szCs w:val="24"/>
        </w:rPr>
        <w:t xml:space="preserve"> turi pateikti užpildytą </w:t>
      </w:r>
      <w:r>
        <w:rPr>
          <w:bCs/>
          <w:szCs w:val="24"/>
          <w:lang w:eastAsia="lt-LT"/>
        </w:rPr>
        <w:t>Aprašo 7</w:t>
      </w:r>
      <w:r>
        <w:rPr>
          <w:szCs w:val="24"/>
        </w:rPr>
        <w:t xml:space="preserve"> priedą, kuris yra skelbiamas interneto svetainėse https://www.esinvesticijos.lt/lt/finansavimas/kvietimai-teikti-paraiskas/paskelbti_kvietimai?page=2 ir http://e</w:t>
      </w:r>
      <w:r>
        <w:rPr>
          <w:szCs w:val="24"/>
        </w:rPr>
        <w:t>imin.lrv.lt/lt/veiklos-sritys/es-fondu-investicijos/2014-2020-m-programavimo-laikotarpis/inostartas.</w:t>
      </w:r>
    </w:p>
    <w:p w14:paraId="5CB497EE" w14:textId="77777777" w:rsidR="00B47408" w:rsidRDefault="008A142A">
      <w:pPr>
        <w:rPr>
          <w:rFonts w:eastAsia="MS Mincho"/>
          <w:i/>
          <w:iCs/>
          <w:sz w:val="20"/>
        </w:rPr>
      </w:pPr>
      <w:r>
        <w:rPr>
          <w:rFonts w:eastAsia="MS Mincho"/>
          <w:i/>
          <w:iCs/>
          <w:sz w:val="20"/>
        </w:rPr>
        <w:t>Punkto pakeitimai:</w:t>
      </w:r>
    </w:p>
    <w:p w14:paraId="17356C44" w14:textId="77777777" w:rsidR="00B47408" w:rsidRDefault="008A142A">
      <w:pPr>
        <w:jc w:val="both"/>
        <w:rPr>
          <w:rFonts w:eastAsia="MS Mincho"/>
          <w:i/>
          <w:iCs/>
          <w:sz w:val="20"/>
        </w:rPr>
      </w:pPr>
      <w:r>
        <w:rPr>
          <w:rFonts w:eastAsia="MS Mincho"/>
          <w:i/>
          <w:iCs/>
          <w:sz w:val="20"/>
        </w:rPr>
        <w:t xml:space="preserve">Nr. </w:t>
      </w:r>
      <w:hyperlink r:id="rId54" w:history="1">
        <w:r w:rsidRPr="00532B9F">
          <w:rPr>
            <w:rFonts w:eastAsia="MS Mincho"/>
            <w:i/>
            <w:iCs/>
            <w:color w:val="0000FF" w:themeColor="hyperlink"/>
            <w:sz w:val="20"/>
            <w:u w:val="single"/>
          </w:rPr>
          <w:t>4-527</w:t>
        </w:r>
      </w:hyperlink>
      <w:r>
        <w:rPr>
          <w:rFonts w:eastAsia="MS Mincho"/>
          <w:i/>
          <w:iCs/>
          <w:sz w:val="20"/>
        </w:rPr>
        <w:t>, 2019-09-13, paskelbta TAR 2</w:t>
      </w:r>
      <w:r>
        <w:rPr>
          <w:rFonts w:eastAsia="MS Mincho"/>
          <w:i/>
          <w:iCs/>
          <w:sz w:val="20"/>
        </w:rPr>
        <w:t>019-09-16, i. k. 2019-14641</w:t>
      </w:r>
    </w:p>
    <w:p w14:paraId="77872845" w14:textId="77777777" w:rsidR="00B47408" w:rsidRDefault="008A142A">
      <w:pPr>
        <w:jc w:val="both"/>
        <w:rPr>
          <w:rFonts w:eastAsia="MS Mincho"/>
          <w:i/>
          <w:iCs/>
          <w:sz w:val="20"/>
        </w:rPr>
      </w:pPr>
      <w:r>
        <w:rPr>
          <w:rFonts w:eastAsia="MS Mincho"/>
          <w:i/>
          <w:iCs/>
          <w:sz w:val="20"/>
        </w:rPr>
        <w:t xml:space="preserve">Nr. </w:t>
      </w:r>
      <w:hyperlink r:id="rId55" w:history="1">
        <w:r w:rsidRPr="00532B9F">
          <w:rPr>
            <w:rFonts w:eastAsia="MS Mincho"/>
            <w:i/>
            <w:iCs/>
            <w:color w:val="0000FF" w:themeColor="hyperlink"/>
            <w:sz w:val="20"/>
            <w:u w:val="single"/>
          </w:rPr>
          <w:t>4-1050</w:t>
        </w:r>
      </w:hyperlink>
      <w:r>
        <w:rPr>
          <w:rFonts w:eastAsia="MS Mincho"/>
          <w:i/>
          <w:iCs/>
          <w:sz w:val="20"/>
        </w:rPr>
        <w:t>, 2021-10-05, paskelbta TAR 2021-10-05, i. k. 2021-20890</w:t>
      </w:r>
    </w:p>
    <w:p w14:paraId="1720C86B" w14:textId="77777777" w:rsidR="00B47408" w:rsidRDefault="00B47408"/>
    <w:p w14:paraId="5FB57355" w14:textId="77777777" w:rsidR="00B47408" w:rsidRDefault="008A142A">
      <w:pPr>
        <w:tabs>
          <w:tab w:val="left" w:pos="1560"/>
        </w:tabs>
        <w:suppressAutoHyphens/>
        <w:ind w:firstLine="851"/>
        <w:jc w:val="center"/>
        <w:textAlignment w:val="center"/>
        <w:rPr>
          <w:szCs w:val="24"/>
        </w:rPr>
      </w:pPr>
      <w:r>
        <w:rPr>
          <w:szCs w:val="24"/>
        </w:rPr>
        <w:t>_______________</w:t>
      </w:r>
    </w:p>
    <w:p w14:paraId="4F166223" w14:textId="77777777" w:rsidR="00B47408" w:rsidRDefault="008A142A">
      <w:pPr>
        <w:rPr>
          <w:rFonts w:eastAsia="MS Mincho"/>
          <w:i/>
          <w:iCs/>
          <w:sz w:val="20"/>
        </w:rPr>
      </w:pPr>
      <w:r>
        <w:rPr>
          <w:rFonts w:eastAsia="MS Mincho"/>
          <w:i/>
          <w:iCs/>
          <w:sz w:val="20"/>
        </w:rPr>
        <w:t>Priedo pakeitimai:</w:t>
      </w:r>
    </w:p>
    <w:p w14:paraId="28BFC5E3" w14:textId="77777777" w:rsidR="00B47408" w:rsidRDefault="008A142A">
      <w:pPr>
        <w:jc w:val="both"/>
        <w:rPr>
          <w:rFonts w:eastAsia="MS Mincho"/>
          <w:i/>
          <w:iCs/>
          <w:sz w:val="20"/>
        </w:rPr>
      </w:pPr>
      <w:r>
        <w:rPr>
          <w:rFonts w:eastAsia="MS Mincho"/>
          <w:i/>
          <w:iCs/>
          <w:sz w:val="20"/>
        </w:rPr>
        <w:t xml:space="preserve">Nr. </w:t>
      </w:r>
      <w:hyperlink r:id="rId56" w:history="1">
        <w:r w:rsidRPr="00532B9F">
          <w:rPr>
            <w:rFonts w:eastAsia="MS Mincho"/>
            <w:i/>
            <w:iCs/>
            <w:color w:val="0000FF" w:themeColor="hyperlink"/>
            <w:sz w:val="20"/>
            <w:u w:val="single"/>
          </w:rPr>
          <w:t>4-640</w:t>
        </w:r>
      </w:hyperlink>
      <w:r>
        <w:rPr>
          <w:rFonts w:eastAsia="MS Mincho"/>
          <w:i/>
          <w:iCs/>
          <w:sz w:val="20"/>
        </w:rPr>
        <w:t>, 2018-10-18, paskelbta TAR 2018-10-18, i. k. 2018-16348</w:t>
      </w:r>
    </w:p>
    <w:p w14:paraId="601761E4" w14:textId="77777777" w:rsidR="00B47408" w:rsidRDefault="00B47408"/>
    <w:p w14:paraId="7C134C27" w14:textId="77777777" w:rsidR="00B47408" w:rsidRDefault="00B47408">
      <w:pPr>
        <w:tabs>
          <w:tab w:val="left" w:pos="6300"/>
        </w:tabs>
        <w:jc w:val="both"/>
        <w:rPr>
          <w:szCs w:val="24"/>
        </w:rPr>
        <w:sectPr w:rsidR="00B47408">
          <w:pgSz w:w="11906" w:h="16838"/>
          <w:pgMar w:top="1701" w:right="567" w:bottom="1134" w:left="1701" w:header="567" w:footer="567" w:gutter="0"/>
          <w:pgNumType w:start="1"/>
          <w:cols w:space="1296"/>
          <w:titlePg/>
          <w:docGrid w:linePitch="360"/>
        </w:sectPr>
      </w:pPr>
    </w:p>
    <w:p w14:paraId="0B5D7CB1" w14:textId="77777777" w:rsidR="00B47408" w:rsidRDefault="008A142A">
      <w:pPr>
        <w:tabs>
          <w:tab w:val="left" w:pos="6300"/>
        </w:tabs>
        <w:ind w:left="9639"/>
        <w:jc w:val="both"/>
        <w:rPr>
          <w:szCs w:val="24"/>
        </w:rPr>
      </w:pPr>
      <w:r>
        <w:rPr>
          <w:szCs w:val="24"/>
        </w:rPr>
        <w:lastRenderedPageBreak/>
        <w:t>2014–2020 metų Europos Sąjungos fondų</w:t>
      </w:r>
    </w:p>
    <w:p w14:paraId="1C8543FB" w14:textId="77777777" w:rsidR="00B47408" w:rsidRDefault="008A142A">
      <w:pPr>
        <w:tabs>
          <w:tab w:val="left" w:pos="6300"/>
        </w:tabs>
        <w:ind w:left="9639"/>
        <w:jc w:val="both"/>
        <w:rPr>
          <w:szCs w:val="24"/>
        </w:rPr>
      </w:pPr>
      <w:r>
        <w:rPr>
          <w:szCs w:val="24"/>
        </w:rPr>
        <w:t xml:space="preserve">investicijų veiksmų programos </w:t>
      </w:r>
    </w:p>
    <w:p w14:paraId="3F8DB812" w14:textId="77777777" w:rsidR="00B47408" w:rsidRDefault="008A142A">
      <w:pPr>
        <w:tabs>
          <w:tab w:val="left" w:pos="6300"/>
        </w:tabs>
        <w:ind w:left="9639"/>
        <w:jc w:val="both"/>
        <w:rPr>
          <w:szCs w:val="24"/>
        </w:rPr>
      </w:pPr>
      <w:r>
        <w:rPr>
          <w:szCs w:val="24"/>
        </w:rPr>
        <w:t>1 prioriteto</w:t>
      </w:r>
      <w:r>
        <w:rPr>
          <w:szCs w:val="24"/>
        </w:rPr>
        <w:t xml:space="preserve"> „Mokslinių tyrimų,</w:t>
      </w:r>
    </w:p>
    <w:p w14:paraId="3ADB53BF" w14:textId="77777777" w:rsidR="00B47408" w:rsidRDefault="008A142A">
      <w:pPr>
        <w:tabs>
          <w:tab w:val="left" w:pos="6300"/>
        </w:tabs>
        <w:ind w:left="9639"/>
        <w:jc w:val="both"/>
        <w:rPr>
          <w:szCs w:val="24"/>
        </w:rPr>
      </w:pPr>
      <w:r>
        <w:rPr>
          <w:szCs w:val="24"/>
        </w:rPr>
        <w:t>eksperimentinės plėtros ir inovacijų</w:t>
      </w:r>
    </w:p>
    <w:p w14:paraId="0B288BA0" w14:textId="77777777" w:rsidR="00B47408" w:rsidRDefault="008A142A">
      <w:pPr>
        <w:tabs>
          <w:tab w:val="left" w:pos="6300"/>
        </w:tabs>
        <w:ind w:left="9639"/>
        <w:jc w:val="both"/>
        <w:rPr>
          <w:szCs w:val="24"/>
        </w:rPr>
      </w:pPr>
      <w:r>
        <w:rPr>
          <w:szCs w:val="24"/>
        </w:rPr>
        <w:t xml:space="preserve">skatinimas“ priemonės </w:t>
      </w:r>
    </w:p>
    <w:p w14:paraId="2D81264F" w14:textId="77777777" w:rsidR="00B47408" w:rsidRDefault="008A142A">
      <w:pPr>
        <w:tabs>
          <w:tab w:val="left" w:pos="6300"/>
        </w:tabs>
        <w:ind w:left="9639"/>
        <w:jc w:val="both"/>
        <w:rPr>
          <w:szCs w:val="24"/>
          <w:lang w:eastAsia="lt-LT"/>
        </w:rPr>
      </w:pPr>
      <w:r>
        <w:rPr>
          <w:szCs w:val="24"/>
        </w:rPr>
        <w:t xml:space="preserve">Nr. </w:t>
      </w:r>
      <w:r>
        <w:rPr>
          <w:szCs w:val="24"/>
          <w:lang w:eastAsia="lt-LT"/>
        </w:rPr>
        <w:t xml:space="preserve">01.2.1-MITA-T-852 </w:t>
      </w:r>
      <w:r>
        <w:rPr>
          <w:rFonts w:eastAsia="Calibri"/>
          <w:szCs w:val="24"/>
          <w:lang w:eastAsia="lt-LT"/>
        </w:rPr>
        <w:t>„</w:t>
      </w:r>
      <w:r>
        <w:rPr>
          <w:szCs w:val="24"/>
          <w:lang w:eastAsia="lt-LT"/>
        </w:rPr>
        <w:t>Inostartas“</w:t>
      </w:r>
    </w:p>
    <w:p w14:paraId="4EA76C7B" w14:textId="77777777" w:rsidR="00B47408" w:rsidRDefault="008A142A">
      <w:pPr>
        <w:tabs>
          <w:tab w:val="left" w:pos="6300"/>
        </w:tabs>
        <w:ind w:left="9639"/>
        <w:jc w:val="both"/>
        <w:rPr>
          <w:szCs w:val="24"/>
        </w:rPr>
      </w:pPr>
      <w:r>
        <w:rPr>
          <w:szCs w:val="24"/>
        </w:rPr>
        <w:t>projektų finansavimo sąlygų aprašo Nr. 1</w:t>
      </w:r>
    </w:p>
    <w:p w14:paraId="07F984FA" w14:textId="77777777" w:rsidR="00B47408" w:rsidRDefault="008A142A">
      <w:pPr>
        <w:tabs>
          <w:tab w:val="left" w:pos="6300"/>
        </w:tabs>
        <w:ind w:left="9639"/>
        <w:jc w:val="both"/>
        <w:rPr>
          <w:szCs w:val="24"/>
        </w:rPr>
      </w:pPr>
      <w:r>
        <w:rPr>
          <w:szCs w:val="24"/>
          <w:lang w:eastAsia="lt-LT"/>
        </w:rPr>
        <w:t>5 priedas</w:t>
      </w:r>
    </w:p>
    <w:p w14:paraId="0A6F1994" w14:textId="77777777" w:rsidR="00B47408" w:rsidRDefault="008A142A">
      <w:pPr>
        <w:ind w:firstLine="851"/>
        <w:jc w:val="center"/>
        <w:rPr>
          <w:szCs w:val="24"/>
          <w:lang w:eastAsia="lt-LT"/>
        </w:rPr>
      </w:pPr>
      <w:r>
        <w:rPr>
          <w:rFonts w:ascii="Calibri" w:hAnsi="Calibri"/>
          <w:b/>
          <w:noProof/>
          <w:color w:val="808080"/>
          <w:szCs w:val="24"/>
          <w:lang w:eastAsia="lt-LT"/>
        </w:rPr>
        <w:drawing>
          <wp:inline distT="0" distB="0" distL="0" distR="0" wp14:anchorId="5C694F0F" wp14:editId="4F0AD20F">
            <wp:extent cx="2786332" cy="1393166"/>
            <wp:effectExtent l="0" t="0" r="0" b="0"/>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789430" cy="1394715"/>
                    </a:xfrm>
                    <a:prstGeom prst="rect">
                      <a:avLst/>
                    </a:prstGeom>
                    <a:noFill/>
                  </pic:spPr>
                </pic:pic>
              </a:graphicData>
            </a:graphic>
          </wp:inline>
        </w:drawing>
      </w:r>
    </w:p>
    <w:p w14:paraId="6335036D" w14:textId="77777777" w:rsidR="00B47408" w:rsidRDefault="008A142A">
      <w:pPr>
        <w:jc w:val="center"/>
        <w:rPr>
          <w:b/>
          <w:bCs/>
          <w:szCs w:val="24"/>
          <w:lang w:eastAsia="x-none"/>
        </w:rPr>
      </w:pPr>
      <w:r>
        <w:rPr>
          <w:b/>
          <w:bCs/>
          <w:szCs w:val="24"/>
          <w:lang w:eastAsia="x-none"/>
        </w:rPr>
        <w:t xml:space="preserve">PARAIŠKA </w:t>
      </w:r>
    </w:p>
    <w:p w14:paraId="03D16370" w14:textId="77777777" w:rsidR="00B47408" w:rsidRDefault="008A142A">
      <w:pPr>
        <w:jc w:val="center"/>
        <w:rPr>
          <w:b/>
          <w:bCs/>
          <w:szCs w:val="24"/>
          <w:lang w:eastAsia="x-none"/>
        </w:rPr>
      </w:pPr>
      <w:r>
        <w:rPr>
          <w:b/>
          <w:bCs/>
          <w:szCs w:val="24"/>
          <w:lang w:eastAsia="x-none"/>
        </w:rPr>
        <w:t>FINANSUOTI IŠ EUROPOS SĄJUNGOS STRUKTŪRINIŲ FONDŲ LĖŠŲ BENDRAI FINANSUOJAMĄ PR</w:t>
      </w:r>
      <w:r>
        <w:rPr>
          <w:b/>
          <w:bCs/>
          <w:szCs w:val="24"/>
          <w:lang w:eastAsia="x-none"/>
        </w:rPr>
        <w:t>OJEKTĄ</w:t>
      </w:r>
    </w:p>
    <w:p w14:paraId="12E07650" w14:textId="77777777" w:rsidR="00B47408" w:rsidRDefault="008A142A">
      <w:pPr>
        <w:ind w:firstLine="851"/>
        <w:jc w:val="center"/>
        <w:rPr>
          <w:szCs w:val="24"/>
        </w:rPr>
      </w:pPr>
      <w:r>
        <w:rPr>
          <w:szCs w:val="24"/>
        </w:rPr>
        <w:t>____________</w:t>
      </w:r>
      <w:r>
        <w:rPr>
          <w:szCs w:val="24"/>
        </w:rPr>
        <w:tab/>
      </w:r>
      <w:r>
        <w:rPr>
          <w:szCs w:val="24"/>
        </w:rPr>
        <w:tab/>
      </w:r>
      <w:r>
        <w:rPr>
          <w:i/>
          <w:szCs w:val="24"/>
        </w:rPr>
        <w:t xml:space="preserve"> </w:t>
      </w:r>
      <w:r>
        <w:rPr>
          <w:szCs w:val="24"/>
        </w:rPr>
        <w:t>______________</w:t>
      </w:r>
    </w:p>
    <w:p w14:paraId="48279E7F" w14:textId="77777777" w:rsidR="00B47408" w:rsidRDefault="008A142A">
      <w:pPr>
        <w:ind w:firstLine="851"/>
        <w:jc w:val="center"/>
        <w:rPr>
          <w:szCs w:val="24"/>
        </w:rPr>
      </w:pPr>
      <w:r>
        <w:rPr>
          <w:szCs w:val="24"/>
        </w:rPr>
        <w:t>(pildymo data)</w:t>
      </w:r>
      <w:r>
        <w:rPr>
          <w:szCs w:val="24"/>
        </w:rPr>
        <w:tab/>
      </w:r>
      <w:r>
        <w:rPr>
          <w:szCs w:val="24"/>
        </w:rPr>
        <w:tab/>
        <w:t>(patikslinimo data)</w:t>
      </w:r>
    </w:p>
    <w:p w14:paraId="32F85A42" w14:textId="77777777" w:rsidR="00B47408" w:rsidRDefault="008A142A">
      <w:pPr>
        <w:tabs>
          <w:tab w:val="left" w:pos="6521"/>
        </w:tabs>
        <w:jc w:val="center"/>
        <w:rPr>
          <w:szCs w:val="24"/>
        </w:rPr>
      </w:pPr>
      <w:r>
        <w:rPr>
          <w:szCs w:val="24"/>
        </w:rPr>
        <w:t>____________</w:t>
      </w:r>
    </w:p>
    <w:p w14:paraId="7CAB73EF" w14:textId="77777777" w:rsidR="00B47408" w:rsidRDefault="008A142A">
      <w:pPr>
        <w:tabs>
          <w:tab w:val="left" w:pos="6521"/>
        </w:tabs>
        <w:jc w:val="center"/>
        <w:rPr>
          <w:szCs w:val="24"/>
        </w:rPr>
      </w:pPr>
      <w:r>
        <w:rPr>
          <w:szCs w:val="24"/>
        </w:rPr>
        <w:t>(pildymo vieta)</w:t>
      </w:r>
    </w:p>
    <w:p w14:paraId="588B8F7C" w14:textId="77777777" w:rsidR="00B47408" w:rsidRDefault="00B47408">
      <w:pPr>
        <w:tabs>
          <w:tab w:val="left" w:pos="6024"/>
        </w:tabs>
        <w:jc w:val="both"/>
        <w:rPr>
          <w:szCs w:val="24"/>
          <w:lang w:eastAsia="lt-LT"/>
        </w:rPr>
      </w:pPr>
    </w:p>
    <w:p w14:paraId="7D0C6508" w14:textId="77777777" w:rsidR="00B47408" w:rsidRDefault="008A142A">
      <w:pPr>
        <w:jc w:val="center"/>
        <w:rPr>
          <w:b/>
          <w:szCs w:val="24"/>
        </w:rPr>
      </w:pPr>
      <w:r>
        <w:rPr>
          <w:b/>
          <w:szCs w:val="24"/>
        </w:rPr>
        <w:t>1. DUOMENYS APIE PARAIŠKĄ</w:t>
      </w:r>
    </w:p>
    <w:tbl>
      <w:tblPr>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6"/>
        <w:gridCol w:w="10154"/>
      </w:tblGrid>
      <w:tr w:rsidR="00B47408" w14:paraId="5082A58D" w14:textId="77777777">
        <w:trPr>
          <w:trHeight w:val="364"/>
        </w:trPr>
        <w:tc>
          <w:tcPr>
            <w:tcW w:w="1620" w:type="pct"/>
            <w:tcBorders>
              <w:top w:val="single" w:sz="4" w:space="0" w:color="auto"/>
              <w:left w:val="single" w:sz="4" w:space="0" w:color="auto"/>
              <w:bottom w:val="single" w:sz="4" w:space="0" w:color="auto"/>
              <w:right w:val="single" w:sz="4" w:space="0" w:color="auto"/>
            </w:tcBorders>
            <w:shd w:val="clear" w:color="auto" w:fill="E0E0E0"/>
            <w:hideMark/>
          </w:tcPr>
          <w:p w14:paraId="5F8CCDB4" w14:textId="77777777" w:rsidR="00B47408" w:rsidRDefault="008A142A">
            <w:pPr>
              <w:jc w:val="both"/>
              <w:rPr>
                <w:b/>
                <w:szCs w:val="24"/>
              </w:rPr>
            </w:pPr>
            <w:r>
              <w:rPr>
                <w:b/>
                <w:szCs w:val="24"/>
              </w:rPr>
              <w:t>1.1. Veiksmų programos priemonės numeris ir pavadinimas</w:t>
            </w:r>
          </w:p>
        </w:tc>
        <w:tc>
          <w:tcPr>
            <w:tcW w:w="3380" w:type="pct"/>
            <w:tcBorders>
              <w:top w:val="single" w:sz="4" w:space="0" w:color="auto"/>
              <w:left w:val="single" w:sz="4" w:space="0" w:color="auto"/>
              <w:bottom w:val="single" w:sz="4" w:space="0" w:color="auto"/>
              <w:right w:val="single" w:sz="4" w:space="0" w:color="auto"/>
            </w:tcBorders>
            <w:hideMark/>
          </w:tcPr>
          <w:p w14:paraId="37BC5E83" w14:textId="77777777" w:rsidR="00B47408" w:rsidRDefault="008A142A">
            <w:pPr>
              <w:widowControl w:val="0"/>
              <w:jc w:val="both"/>
              <w:rPr>
                <w:rFonts w:cs="Arial"/>
                <w:i/>
                <w:sz w:val="22"/>
                <w:szCs w:val="22"/>
              </w:rPr>
            </w:pPr>
            <w:r>
              <w:rPr>
                <w:szCs w:val="24"/>
              </w:rPr>
              <w:t xml:space="preserve">Nr. </w:t>
            </w:r>
            <w:r>
              <w:rPr>
                <w:szCs w:val="24"/>
                <w:lang w:eastAsia="lt-LT"/>
              </w:rPr>
              <w:t xml:space="preserve">01.2.1-MITA-T-852 </w:t>
            </w:r>
            <w:r>
              <w:rPr>
                <w:rFonts w:eastAsia="Calibri"/>
                <w:szCs w:val="24"/>
                <w:lang w:eastAsia="lt-LT"/>
              </w:rPr>
              <w:t>„</w:t>
            </w:r>
            <w:r>
              <w:rPr>
                <w:szCs w:val="24"/>
                <w:lang w:eastAsia="lt-LT"/>
              </w:rPr>
              <w:t>Inostartas“</w:t>
            </w:r>
          </w:p>
        </w:tc>
      </w:tr>
      <w:tr w:rsidR="00B47408" w14:paraId="61E78DE6" w14:textId="77777777">
        <w:trPr>
          <w:trHeight w:val="297"/>
        </w:trPr>
        <w:tc>
          <w:tcPr>
            <w:tcW w:w="1620" w:type="pct"/>
            <w:tcBorders>
              <w:top w:val="single" w:sz="4" w:space="0" w:color="auto"/>
              <w:left w:val="single" w:sz="4" w:space="0" w:color="auto"/>
              <w:bottom w:val="single" w:sz="4" w:space="0" w:color="auto"/>
              <w:right w:val="single" w:sz="4" w:space="0" w:color="auto"/>
            </w:tcBorders>
            <w:shd w:val="clear" w:color="auto" w:fill="E0E0E0"/>
            <w:hideMark/>
          </w:tcPr>
          <w:p w14:paraId="3F15E385" w14:textId="77777777" w:rsidR="00B47408" w:rsidRDefault="008A142A">
            <w:pPr>
              <w:jc w:val="both"/>
              <w:rPr>
                <w:b/>
                <w:szCs w:val="24"/>
              </w:rPr>
            </w:pPr>
            <w:r>
              <w:rPr>
                <w:b/>
                <w:szCs w:val="24"/>
              </w:rPr>
              <w:t xml:space="preserve">1.2. Kvietimo teikti </w:t>
            </w:r>
            <w:r>
              <w:rPr>
                <w:b/>
                <w:szCs w:val="24"/>
              </w:rPr>
              <w:t>paraišką arba patvirtinto sąrašo numeris</w:t>
            </w:r>
          </w:p>
        </w:tc>
        <w:tc>
          <w:tcPr>
            <w:tcW w:w="3380" w:type="pct"/>
            <w:tcBorders>
              <w:top w:val="single" w:sz="4" w:space="0" w:color="auto"/>
              <w:left w:val="single" w:sz="4" w:space="0" w:color="auto"/>
              <w:bottom w:val="single" w:sz="4" w:space="0" w:color="auto"/>
              <w:right w:val="single" w:sz="4" w:space="0" w:color="auto"/>
            </w:tcBorders>
            <w:hideMark/>
          </w:tcPr>
          <w:p w14:paraId="45C6423A" w14:textId="77777777" w:rsidR="00B47408" w:rsidRDefault="008A142A">
            <w:pPr>
              <w:widowControl w:val="0"/>
              <w:jc w:val="both"/>
              <w:rPr>
                <w:rFonts w:cs="Arial"/>
                <w:i/>
                <w:sz w:val="22"/>
                <w:szCs w:val="22"/>
              </w:rPr>
            </w:pPr>
            <w:r>
              <w:rPr>
                <w:rFonts w:cs="Arial"/>
                <w:i/>
                <w:sz w:val="22"/>
                <w:szCs w:val="22"/>
              </w:rPr>
              <w:t>01 arba 02</w:t>
            </w:r>
          </w:p>
        </w:tc>
      </w:tr>
      <w:tr w:rsidR="00B47408" w14:paraId="42336589" w14:textId="77777777">
        <w:trPr>
          <w:trHeight w:val="353"/>
        </w:trPr>
        <w:tc>
          <w:tcPr>
            <w:tcW w:w="1620" w:type="pct"/>
            <w:tcBorders>
              <w:top w:val="single" w:sz="4" w:space="0" w:color="auto"/>
              <w:left w:val="single" w:sz="4" w:space="0" w:color="auto"/>
              <w:bottom w:val="single" w:sz="4" w:space="0" w:color="auto"/>
              <w:right w:val="single" w:sz="4" w:space="0" w:color="auto"/>
            </w:tcBorders>
            <w:shd w:val="clear" w:color="auto" w:fill="D9D9D9"/>
            <w:hideMark/>
          </w:tcPr>
          <w:p w14:paraId="0B3BA0CD" w14:textId="77777777" w:rsidR="00B47408" w:rsidRDefault="008A142A">
            <w:pPr>
              <w:rPr>
                <w:b/>
                <w:strike/>
                <w:szCs w:val="24"/>
                <w:lang w:eastAsia="x-none"/>
              </w:rPr>
            </w:pPr>
            <w:r>
              <w:rPr>
                <w:b/>
                <w:szCs w:val="24"/>
                <w:lang w:eastAsia="x-none"/>
              </w:rPr>
              <w:t>1.3. Projekto pavadinimas</w:t>
            </w:r>
          </w:p>
        </w:tc>
        <w:tc>
          <w:tcPr>
            <w:tcW w:w="3380" w:type="pct"/>
            <w:tcBorders>
              <w:top w:val="single" w:sz="4" w:space="0" w:color="auto"/>
              <w:left w:val="single" w:sz="4" w:space="0" w:color="auto"/>
              <w:bottom w:val="single" w:sz="4" w:space="0" w:color="auto"/>
              <w:right w:val="single" w:sz="4" w:space="0" w:color="auto"/>
            </w:tcBorders>
            <w:hideMark/>
          </w:tcPr>
          <w:p w14:paraId="09948FB3" w14:textId="77777777" w:rsidR="00B47408" w:rsidRDefault="008A142A">
            <w:pPr>
              <w:ind w:firstLine="851"/>
              <w:jc w:val="both"/>
              <w:rPr>
                <w:rFonts w:cs="Arial"/>
                <w:i/>
                <w:sz w:val="22"/>
                <w:szCs w:val="22"/>
              </w:rPr>
            </w:pPr>
            <w:r>
              <w:rPr>
                <w:i/>
                <w:sz w:val="22"/>
                <w:szCs w:val="24"/>
              </w:rPr>
              <w:t xml:space="preserve">Nurodomas projekto, kuriam įgyvendinti prašoma lėšų, pavadinimas. </w:t>
            </w:r>
            <w:r>
              <w:rPr>
                <w:rFonts w:cs="Arial"/>
                <w:i/>
                <w:sz w:val="22"/>
                <w:szCs w:val="22"/>
              </w:rPr>
              <w:t xml:space="preserve">Valstybės ir regiono projektų pavadinimai iš patvirtinto valstybės arba regiono projektų sąrašo įkeliami automatiškai. Kitais atvejais rekomenduojama projekto pavadinimą pasirinkti </w:t>
            </w:r>
            <w:r>
              <w:rPr>
                <w:i/>
                <w:sz w:val="22"/>
                <w:szCs w:val="24"/>
              </w:rPr>
              <w:t xml:space="preserve">trumpą ir aiškų, nusakantį projekto idėją. Pavadinime neturėtų būti rašomi </w:t>
            </w:r>
            <w:r>
              <w:rPr>
                <w:i/>
                <w:sz w:val="22"/>
                <w:szCs w:val="24"/>
              </w:rPr>
              <w:t xml:space="preserve">įmonių ar įstaigų pavadinimai. Į ilgesnius projektų pavadinimus siūloma įtraukti pavadinimo santrumpą (rašomą skliausteliuose po pavadinimo). </w:t>
            </w:r>
          </w:p>
          <w:p w14:paraId="2359747C" w14:textId="77777777" w:rsidR="00B47408" w:rsidRDefault="008A142A">
            <w:pPr>
              <w:ind w:firstLine="851"/>
              <w:jc w:val="both"/>
              <w:rPr>
                <w:i/>
                <w:sz w:val="22"/>
              </w:rPr>
            </w:pPr>
            <w:r>
              <w:rPr>
                <w:i/>
                <w:sz w:val="22"/>
                <w:szCs w:val="24"/>
              </w:rPr>
              <w:t xml:space="preserve">Pildoma didžiosiomis ir mažosiomis raidėmis (pvz., Respublikinės Klaipėdos ligoninės infrastruktūros </w:t>
            </w:r>
            <w:r>
              <w:rPr>
                <w:i/>
                <w:sz w:val="22"/>
                <w:szCs w:val="24"/>
              </w:rPr>
              <w:lastRenderedPageBreak/>
              <w:t>atnaujinimas</w:t>
            </w:r>
            <w:r>
              <w:rPr>
                <w:i/>
                <w:sz w:val="22"/>
                <w:szCs w:val="24"/>
              </w:rPr>
              <w:t xml:space="preserve"> ir pan.).</w:t>
            </w:r>
          </w:p>
          <w:p w14:paraId="39D68433" w14:textId="77777777" w:rsidR="00B47408" w:rsidRDefault="008A142A">
            <w:pPr>
              <w:ind w:firstLine="851"/>
              <w:jc w:val="both"/>
              <w:rPr>
                <w:i/>
                <w:sz w:val="22"/>
                <w:szCs w:val="24"/>
              </w:rPr>
            </w:pPr>
            <w:r>
              <w:rPr>
                <w:i/>
                <w:sz w:val="22"/>
                <w:szCs w:val="24"/>
              </w:rPr>
              <w:t>Galimas simbolių skaičius – 150.</w:t>
            </w:r>
          </w:p>
          <w:p w14:paraId="759A797B" w14:textId="77777777" w:rsidR="00B47408" w:rsidRDefault="008A142A">
            <w:pPr>
              <w:ind w:firstLine="851"/>
              <w:jc w:val="both"/>
              <w:rPr>
                <w:sz w:val="22"/>
                <w:szCs w:val="24"/>
              </w:rPr>
            </w:pPr>
            <w:r>
              <w:rPr>
                <w:i/>
                <w:sz w:val="22"/>
                <w:szCs w:val="24"/>
              </w:rPr>
              <w:t>Nurodyti privaloma.</w:t>
            </w:r>
          </w:p>
        </w:tc>
      </w:tr>
    </w:tbl>
    <w:p w14:paraId="48CB0A5E" w14:textId="77777777" w:rsidR="00B47408" w:rsidRDefault="00B47408"/>
    <w:p w14:paraId="30598A92" w14:textId="77777777" w:rsidR="00B47408" w:rsidRDefault="008A142A">
      <w:pPr>
        <w:jc w:val="center"/>
        <w:rPr>
          <w:b/>
          <w:szCs w:val="24"/>
        </w:rPr>
      </w:pPr>
      <w:r>
        <w:rPr>
          <w:b/>
          <w:szCs w:val="24"/>
        </w:rPr>
        <w:t>2. PAREIŠKĖJO DUOMENYS</w:t>
      </w:r>
    </w:p>
    <w:tbl>
      <w:tblPr>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10160"/>
      </w:tblGrid>
      <w:tr w:rsidR="00B47408" w14:paraId="24780258" w14:textId="77777777">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7625D562" w14:textId="77777777" w:rsidR="00B47408" w:rsidRDefault="008A142A">
            <w:pPr>
              <w:ind w:firstLine="851"/>
              <w:jc w:val="both"/>
              <w:rPr>
                <w:szCs w:val="24"/>
              </w:rPr>
            </w:pPr>
            <w:r>
              <w:rPr>
                <w:b/>
                <w:bCs/>
                <w:szCs w:val="24"/>
              </w:rPr>
              <w:t>Pareiškėjo rekvizitai:</w:t>
            </w:r>
          </w:p>
        </w:tc>
      </w:tr>
      <w:tr w:rsidR="00B47408" w14:paraId="35064264" w14:textId="77777777">
        <w:trPr>
          <w:cantSplit/>
          <w:trHeight w:val="128"/>
        </w:trPr>
        <w:tc>
          <w:tcPr>
            <w:tcW w:w="1618" w:type="pct"/>
            <w:tcBorders>
              <w:top w:val="single" w:sz="4" w:space="0" w:color="auto"/>
              <w:left w:val="single" w:sz="4" w:space="0" w:color="auto"/>
              <w:bottom w:val="single" w:sz="4" w:space="0" w:color="auto"/>
              <w:right w:val="single" w:sz="4" w:space="0" w:color="auto"/>
            </w:tcBorders>
            <w:shd w:val="clear" w:color="auto" w:fill="E0E0E0"/>
            <w:hideMark/>
          </w:tcPr>
          <w:p w14:paraId="2AFEB99E" w14:textId="77777777" w:rsidR="00B47408" w:rsidRDefault="008A142A">
            <w:pPr>
              <w:ind w:firstLine="851"/>
              <w:jc w:val="both"/>
              <w:rPr>
                <w:b/>
                <w:szCs w:val="24"/>
              </w:rPr>
            </w:pPr>
            <w:r>
              <w:rPr>
                <w:b/>
                <w:szCs w:val="24"/>
              </w:rPr>
              <w:t>2.1. Pareiškėjo pavadinimas / vardas ir pavardė</w:t>
            </w:r>
          </w:p>
        </w:tc>
        <w:tc>
          <w:tcPr>
            <w:tcW w:w="3382" w:type="pct"/>
            <w:tcBorders>
              <w:top w:val="single" w:sz="4" w:space="0" w:color="auto"/>
              <w:left w:val="single" w:sz="4" w:space="0" w:color="auto"/>
              <w:bottom w:val="single" w:sz="4" w:space="0" w:color="auto"/>
              <w:right w:val="single" w:sz="4" w:space="0" w:color="auto"/>
            </w:tcBorders>
          </w:tcPr>
          <w:p w14:paraId="0923BF77" w14:textId="77777777" w:rsidR="00B47408" w:rsidRDefault="008A142A">
            <w:pPr>
              <w:ind w:firstLine="851"/>
              <w:jc w:val="both"/>
              <w:rPr>
                <w:sz w:val="22"/>
                <w:szCs w:val="22"/>
              </w:rPr>
            </w:pPr>
            <w:r>
              <w:rPr>
                <w:i/>
                <w:iCs/>
                <w:sz w:val="22"/>
                <w:szCs w:val="22"/>
              </w:rPr>
              <w:t>Nurodomas paraišką teikiančio juridinio asmens, juridinio asmens filialo, atstovybės (toliau – juridinis asmuo) visas pavadinimas (nurodytas Juridinių asmenų registre). Pildoma didžiosiomis ir mažosiomis raidėmis, kaip nurodyta Juridinių asmenų registre (p</w:t>
            </w:r>
            <w:r>
              <w:rPr>
                <w:i/>
                <w:iCs/>
                <w:sz w:val="22"/>
                <w:szCs w:val="22"/>
              </w:rPr>
              <w:t xml:space="preserve">vz., UAB „Rangovas“, VšĮ „Konsultacinės paslaugos“). </w:t>
            </w:r>
          </w:p>
          <w:p w14:paraId="3B74DC46" w14:textId="77777777" w:rsidR="00B47408" w:rsidRDefault="00B47408">
            <w:pPr>
              <w:ind w:firstLine="851"/>
              <w:jc w:val="both"/>
              <w:rPr>
                <w:i/>
                <w:iCs/>
                <w:sz w:val="22"/>
                <w:szCs w:val="22"/>
              </w:rPr>
            </w:pPr>
          </w:p>
          <w:p w14:paraId="0D332B12" w14:textId="77777777" w:rsidR="00B47408" w:rsidRDefault="00B47408">
            <w:pPr>
              <w:ind w:firstLine="851"/>
              <w:jc w:val="both"/>
              <w:rPr>
                <w:sz w:val="22"/>
                <w:szCs w:val="22"/>
              </w:rPr>
            </w:pPr>
          </w:p>
          <w:p w14:paraId="7F080982" w14:textId="77777777" w:rsidR="00B47408" w:rsidRDefault="008A142A">
            <w:pPr>
              <w:ind w:firstLine="851"/>
              <w:jc w:val="both"/>
              <w:rPr>
                <w:sz w:val="22"/>
                <w:szCs w:val="22"/>
              </w:rPr>
            </w:pPr>
            <w:r>
              <w:rPr>
                <w:i/>
                <w:iCs/>
                <w:sz w:val="22"/>
                <w:szCs w:val="22"/>
              </w:rPr>
              <w:t>Arba nurodomi paraišką teikiančio fizinio asmens vardas ir pavardė. Pildoma didžiosiomis ir mažosiomis raidėmis, kaip įrašyta galiojančiame asmens tapatybę patvirtinančiame dokumente.</w:t>
            </w:r>
          </w:p>
          <w:p w14:paraId="7261B45D" w14:textId="77777777" w:rsidR="00B47408" w:rsidRDefault="00B47408">
            <w:pPr>
              <w:ind w:firstLine="851"/>
              <w:jc w:val="both"/>
              <w:rPr>
                <w:i/>
                <w:iCs/>
                <w:sz w:val="22"/>
                <w:szCs w:val="22"/>
              </w:rPr>
            </w:pPr>
          </w:p>
          <w:p w14:paraId="2951429B" w14:textId="77777777" w:rsidR="00B47408" w:rsidRDefault="00B47408">
            <w:pPr>
              <w:ind w:firstLine="851"/>
              <w:jc w:val="both"/>
              <w:rPr>
                <w:sz w:val="22"/>
                <w:szCs w:val="22"/>
              </w:rPr>
            </w:pPr>
          </w:p>
          <w:p w14:paraId="2D7500A9" w14:textId="77777777" w:rsidR="00B47408" w:rsidRDefault="008A142A">
            <w:pPr>
              <w:ind w:firstLine="851"/>
              <w:jc w:val="both"/>
              <w:rPr>
                <w:sz w:val="22"/>
                <w:szCs w:val="22"/>
              </w:rPr>
            </w:pPr>
            <w:r>
              <w:rPr>
                <w:i/>
                <w:iCs/>
                <w:sz w:val="22"/>
                <w:szCs w:val="22"/>
              </w:rPr>
              <w:t xml:space="preserve">Galimas </w:t>
            </w:r>
            <w:r>
              <w:rPr>
                <w:i/>
                <w:iCs/>
                <w:sz w:val="22"/>
                <w:szCs w:val="22"/>
              </w:rPr>
              <w:t>simbolių skaičius – 140.</w:t>
            </w:r>
          </w:p>
          <w:p w14:paraId="7CA730C0" w14:textId="77777777" w:rsidR="00B47408" w:rsidRDefault="008A142A">
            <w:pPr>
              <w:ind w:firstLine="851"/>
              <w:jc w:val="both"/>
              <w:rPr>
                <w:sz w:val="22"/>
                <w:szCs w:val="22"/>
              </w:rPr>
            </w:pPr>
            <w:r>
              <w:rPr>
                <w:i/>
                <w:iCs/>
                <w:sz w:val="22"/>
                <w:szCs w:val="22"/>
              </w:rPr>
              <w:t>Nurodyti privaloma.</w:t>
            </w:r>
          </w:p>
        </w:tc>
      </w:tr>
      <w:tr w:rsidR="00B47408" w14:paraId="73B3F54C" w14:textId="77777777">
        <w:trPr>
          <w:cantSplit/>
          <w:trHeight w:val="128"/>
        </w:trPr>
        <w:tc>
          <w:tcPr>
            <w:tcW w:w="1618" w:type="pct"/>
            <w:tcBorders>
              <w:top w:val="single" w:sz="4" w:space="0" w:color="auto"/>
              <w:left w:val="single" w:sz="4" w:space="0" w:color="auto"/>
              <w:bottom w:val="single" w:sz="4" w:space="0" w:color="auto"/>
              <w:right w:val="single" w:sz="4" w:space="0" w:color="auto"/>
            </w:tcBorders>
            <w:shd w:val="clear" w:color="auto" w:fill="E0E0E0"/>
            <w:hideMark/>
          </w:tcPr>
          <w:p w14:paraId="4C2DCDEB" w14:textId="77777777" w:rsidR="00B47408" w:rsidRDefault="008A142A">
            <w:pPr>
              <w:ind w:firstLine="851"/>
              <w:jc w:val="both"/>
              <w:rPr>
                <w:b/>
                <w:strike/>
                <w:szCs w:val="24"/>
              </w:rPr>
            </w:pPr>
            <w:r>
              <w:rPr>
                <w:b/>
                <w:szCs w:val="24"/>
              </w:rPr>
              <w:t>2.2. Pareiškėjo kodas</w:t>
            </w:r>
          </w:p>
        </w:tc>
        <w:tc>
          <w:tcPr>
            <w:tcW w:w="3382" w:type="pct"/>
            <w:tcBorders>
              <w:top w:val="single" w:sz="4" w:space="0" w:color="auto"/>
              <w:left w:val="single" w:sz="4" w:space="0" w:color="auto"/>
              <w:bottom w:val="single" w:sz="4" w:space="0" w:color="auto"/>
              <w:right w:val="single" w:sz="4" w:space="0" w:color="auto"/>
            </w:tcBorders>
          </w:tcPr>
          <w:p w14:paraId="1441972D" w14:textId="77777777" w:rsidR="00B47408" w:rsidRDefault="008A142A">
            <w:pPr>
              <w:ind w:firstLine="851"/>
              <w:jc w:val="both"/>
              <w:rPr>
                <w:i/>
                <w:sz w:val="22"/>
              </w:rPr>
            </w:pPr>
            <w:r>
              <w:rPr>
                <w:i/>
                <w:iCs/>
                <w:sz w:val="22"/>
              </w:rPr>
              <w:t xml:space="preserve">Nurodomas juridinio asmens kodas, nurodytas Juridinių asmenų registre. </w:t>
            </w:r>
          </w:p>
          <w:p w14:paraId="335154EB" w14:textId="77777777" w:rsidR="00B47408" w:rsidRDefault="008A142A">
            <w:pPr>
              <w:ind w:firstLine="851"/>
              <w:jc w:val="both"/>
              <w:rPr>
                <w:i/>
                <w:sz w:val="22"/>
              </w:rPr>
            </w:pPr>
            <w:r>
              <w:rPr>
                <w:i/>
                <w:iCs/>
                <w:sz w:val="22"/>
              </w:rPr>
              <w:t xml:space="preserve">Lietuvos juridinių asmenų nurodomas 7 arba 9 simbolių kodas. Užsienio juridinių asmenų nurodomas nuo 5 iki 15 </w:t>
            </w:r>
            <w:r>
              <w:rPr>
                <w:i/>
                <w:iCs/>
                <w:sz w:val="22"/>
              </w:rPr>
              <w:t>simbolių kodas.</w:t>
            </w:r>
          </w:p>
          <w:p w14:paraId="52337E5B" w14:textId="77777777" w:rsidR="00B47408" w:rsidRDefault="008A142A">
            <w:pPr>
              <w:ind w:firstLine="851"/>
              <w:jc w:val="both"/>
              <w:rPr>
                <w:i/>
                <w:sz w:val="22"/>
              </w:rPr>
            </w:pPr>
            <w:r>
              <w:rPr>
                <w:i/>
                <w:iCs/>
                <w:sz w:val="22"/>
              </w:rPr>
              <w:t>Jeigu pareiškėjas yra fizinis asmuo, nurodoma jo gimimo data be tarpų formatu YYYYMMDD, simbolių skaičius – 8.</w:t>
            </w:r>
          </w:p>
          <w:p w14:paraId="1C8351BC" w14:textId="77777777" w:rsidR="00B47408" w:rsidRDefault="00B47408">
            <w:pPr>
              <w:ind w:firstLine="851"/>
              <w:jc w:val="both"/>
              <w:rPr>
                <w:i/>
                <w:sz w:val="22"/>
              </w:rPr>
            </w:pPr>
          </w:p>
          <w:p w14:paraId="74E3699E" w14:textId="77777777" w:rsidR="00B47408" w:rsidRDefault="008A142A">
            <w:pPr>
              <w:ind w:firstLine="851"/>
              <w:jc w:val="both"/>
              <w:rPr>
                <w:i/>
                <w:sz w:val="22"/>
              </w:rPr>
            </w:pPr>
            <w:r>
              <w:rPr>
                <w:b/>
                <w:bCs/>
                <w:i/>
                <w:sz w:val="22"/>
              </w:rPr>
              <w:t>□</w:t>
            </w:r>
            <w:r>
              <w:rPr>
                <w:i/>
                <w:sz w:val="22"/>
              </w:rPr>
              <w:t xml:space="preserve"> Pareiškėjas yra fizinis asmuo </w:t>
            </w:r>
          </w:p>
          <w:p w14:paraId="5357C7CF" w14:textId="77777777" w:rsidR="00B47408" w:rsidRDefault="00B47408">
            <w:pPr>
              <w:ind w:firstLine="851"/>
              <w:jc w:val="both"/>
              <w:rPr>
                <w:i/>
                <w:sz w:val="22"/>
              </w:rPr>
            </w:pPr>
          </w:p>
          <w:p w14:paraId="69994250" w14:textId="77777777" w:rsidR="00B47408" w:rsidRDefault="008A142A">
            <w:pPr>
              <w:ind w:firstLine="851"/>
              <w:jc w:val="both"/>
              <w:rPr>
                <w:i/>
                <w:sz w:val="22"/>
              </w:rPr>
            </w:pPr>
            <w:r>
              <w:rPr>
                <w:b/>
                <w:bCs/>
                <w:i/>
                <w:sz w:val="22"/>
              </w:rPr>
              <w:t>□</w:t>
            </w:r>
            <w:r>
              <w:rPr>
                <w:i/>
                <w:sz w:val="22"/>
              </w:rPr>
              <w:t xml:space="preserve"> Pareiškėjas yra užsienyje registruotas juridinis asmuo / užsienyje gyvenantis fizinis asmuo</w:t>
            </w:r>
          </w:p>
          <w:p w14:paraId="3791E967" w14:textId="77777777" w:rsidR="00B47408" w:rsidRDefault="008A142A">
            <w:pPr>
              <w:ind w:firstLine="851"/>
              <w:jc w:val="both"/>
              <w:rPr>
                <w:i/>
                <w:sz w:val="22"/>
              </w:rPr>
            </w:pPr>
            <w:r>
              <w:rPr>
                <w:i/>
                <w:iCs/>
                <w:sz w:val="22"/>
              </w:rPr>
              <w:t>Pažymima, jeigu pareiškėjas yra užsienyje registruotas juridinis asmuo arba užsienyje gyvenantis fizinis asmuo. Jeigu pareiškėjas yra Lietuvoje registruotas juridinis asmuo ar Lietuvoje gyvenantis fizinis asmuo, žymėti nereikia.</w:t>
            </w:r>
          </w:p>
        </w:tc>
      </w:tr>
      <w:tr w:rsidR="00B47408" w14:paraId="101A3A6B" w14:textId="77777777">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59D65F7E" w14:textId="77777777" w:rsidR="00B47408" w:rsidRDefault="008A142A">
            <w:pPr>
              <w:keepNext/>
              <w:ind w:firstLine="851"/>
              <w:jc w:val="both"/>
              <w:rPr>
                <w:szCs w:val="24"/>
              </w:rPr>
            </w:pPr>
            <w:r>
              <w:rPr>
                <w:b/>
                <w:bCs/>
                <w:szCs w:val="24"/>
              </w:rPr>
              <w:t xml:space="preserve">Adresas: </w:t>
            </w:r>
          </w:p>
        </w:tc>
      </w:tr>
      <w:tr w:rsidR="00B47408" w14:paraId="20FA9598" w14:textId="77777777">
        <w:trPr>
          <w:cantSplit/>
          <w:trHeight w:val="128"/>
        </w:trPr>
        <w:tc>
          <w:tcPr>
            <w:tcW w:w="1618" w:type="pct"/>
            <w:tcBorders>
              <w:top w:val="single" w:sz="4" w:space="0" w:color="auto"/>
              <w:left w:val="single" w:sz="4" w:space="0" w:color="auto"/>
              <w:bottom w:val="single" w:sz="4" w:space="0" w:color="auto"/>
              <w:right w:val="single" w:sz="4" w:space="0" w:color="auto"/>
            </w:tcBorders>
            <w:shd w:val="clear" w:color="auto" w:fill="E0E0E0"/>
            <w:hideMark/>
          </w:tcPr>
          <w:p w14:paraId="593FE5F3" w14:textId="77777777" w:rsidR="00B47408" w:rsidRDefault="008A142A">
            <w:pPr>
              <w:ind w:firstLine="851"/>
              <w:jc w:val="both"/>
              <w:rPr>
                <w:b/>
                <w:szCs w:val="24"/>
              </w:rPr>
            </w:pPr>
            <w:r>
              <w:rPr>
                <w:b/>
                <w:szCs w:val="24"/>
              </w:rPr>
              <w:t>2.3. Gatvė</w:t>
            </w:r>
          </w:p>
        </w:tc>
        <w:tc>
          <w:tcPr>
            <w:tcW w:w="3382" w:type="pct"/>
            <w:tcBorders>
              <w:top w:val="single" w:sz="4" w:space="0" w:color="auto"/>
              <w:left w:val="single" w:sz="4" w:space="0" w:color="auto"/>
              <w:bottom w:val="single" w:sz="4" w:space="0" w:color="auto"/>
              <w:right w:val="single" w:sz="4" w:space="0" w:color="auto"/>
            </w:tcBorders>
            <w:hideMark/>
          </w:tcPr>
          <w:p w14:paraId="03657545" w14:textId="77777777" w:rsidR="00B47408" w:rsidRDefault="008A142A">
            <w:pPr>
              <w:ind w:firstLine="851"/>
              <w:jc w:val="both"/>
              <w:rPr>
                <w:i/>
                <w:sz w:val="22"/>
              </w:rPr>
            </w:pPr>
            <w:r>
              <w:rPr>
                <w:i/>
                <w:sz w:val="22"/>
                <w:szCs w:val="24"/>
              </w:rPr>
              <w:t xml:space="preserve">Nurodomas pareiškėjo adreso, skirto susirašinėti, gatvės pavadinimas.  </w:t>
            </w:r>
          </w:p>
          <w:p w14:paraId="6650914F" w14:textId="77777777" w:rsidR="00B47408" w:rsidRDefault="008A142A">
            <w:pPr>
              <w:ind w:firstLine="851"/>
              <w:jc w:val="both"/>
              <w:rPr>
                <w:i/>
                <w:sz w:val="22"/>
                <w:szCs w:val="22"/>
              </w:rPr>
            </w:pPr>
            <w:r>
              <w:rPr>
                <w:i/>
                <w:sz w:val="22"/>
                <w:szCs w:val="22"/>
              </w:rPr>
              <w:t>Galimas simbolių skaičius – 100.</w:t>
            </w:r>
          </w:p>
          <w:p w14:paraId="3BE37B36" w14:textId="77777777" w:rsidR="00B47408" w:rsidRDefault="008A142A">
            <w:pPr>
              <w:ind w:firstLine="851"/>
              <w:jc w:val="both"/>
              <w:rPr>
                <w:i/>
                <w:sz w:val="22"/>
                <w:szCs w:val="22"/>
              </w:rPr>
            </w:pPr>
            <w:r>
              <w:rPr>
                <w:i/>
                <w:sz w:val="22"/>
                <w:szCs w:val="22"/>
              </w:rPr>
              <w:t>Nurodyti privaloma.</w:t>
            </w:r>
          </w:p>
        </w:tc>
      </w:tr>
      <w:tr w:rsidR="00B47408" w14:paraId="35D287E3" w14:textId="77777777">
        <w:trPr>
          <w:cantSplit/>
          <w:trHeight w:val="184"/>
        </w:trPr>
        <w:tc>
          <w:tcPr>
            <w:tcW w:w="1618" w:type="pct"/>
            <w:tcBorders>
              <w:top w:val="single" w:sz="4" w:space="0" w:color="auto"/>
              <w:left w:val="single" w:sz="4" w:space="0" w:color="auto"/>
              <w:bottom w:val="single" w:sz="4" w:space="0" w:color="auto"/>
              <w:right w:val="single" w:sz="4" w:space="0" w:color="auto"/>
            </w:tcBorders>
            <w:shd w:val="clear" w:color="auto" w:fill="E0E0E0"/>
            <w:hideMark/>
          </w:tcPr>
          <w:p w14:paraId="4849ACEE" w14:textId="77777777" w:rsidR="00B47408" w:rsidRDefault="008A142A">
            <w:pPr>
              <w:ind w:firstLine="851"/>
              <w:jc w:val="both"/>
              <w:rPr>
                <w:b/>
                <w:szCs w:val="24"/>
              </w:rPr>
            </w:pPr>
            <w:r>
              <w:rPr>
                <w:b/>
                <w:szCs w:val="24"/>
              </w:rPr>
              <w:t>2.4. Namo numeris</w:t>
            </w:r>
          </w:p>
        </w:tc>
        <w:tc>
          <w:tcPr>
            <w:tcW w:w="3382" w:type="pct"/>
            <w:tcBorders>
              <w:top w:val="single" w:sz="4" w:space="0" w:color="auto"/>
              <w:left w:val="single" w:sz="4" w:space="0" w:color="auto"/>
              <w:bottom w:val="single" w:sz="4" w:space="0" w:color="auto"/>
              <w:right w:val="single" w:sz="4" w:space="0" w:color="auto"/>
            </w:tcBorders>
            <w:hideMark/>
          </w:tcPr>
          <w:p w14:paraId="4D7BEF97" w14:textId="77777777" w:rsidR="00B47408" w:rsidRDefault="008A142A">
            <w:pPr>
              <w:ind w:firstLine="851"/>
              <w:jc w:val="both"/>
              <w:rPr>
                <w:i/>
                <w:sz w:val="22"/>
                <w:szCs w:val="22"/>
              </w:rPr>
            </w:pPr>
            <w:r>
              <w:rPr>
                <w:i/>
                <w:sz w:val="22"/>
                <w:szCs w:val="22"/>
              </w:rPr>
              <w:t xml:space="preserve">Nurodomas pareiškėjo adreso, skirto susirašinėti, namo eilės ir buto numeris (jei numeris yra). </w:t>
            </w:r>
          </w:p>
          <w:p w14:paraId="26A3587C" w14:textId="77777777" w:rsidR="00B47408" w:rsidRDefault="008A142A">
            <w:pPr>
              <w:ind w:firstLine="851"/>
              <w:jc w:val="both"/>
              <w:rPr>
                <w:i/>
                <w:sz w:val="22"/>
                <w:szCs w:val="22"/>
              </w:rPr>
            </w:pPr>
            <w:r>
              <w:rPr>
                <w:i/>
                <w:sz w:val="22"/>
                <w:szCs w:val="22"/>
              </w:rPr>
              <w:t xml:space="preserve">Galimas </w:t>
            </w:r>
            <w:r>
              <w:rPr>
                <w:i/>
                <w:sz w:val="22"/>
                <w:szCs w:val="22"/>
              </w:rPr>
              <w:t>simbolių skaičius – 10.</w:t>
            </w:r>
          </w:p>
          <w:p w14:paraId="638664B6" w14:textId="77777777" w:rsidR="00B47408" w:rsidRDefault="008A142A">
            <w:pPr>
              <w:ind w:firstLine="851"/>
              <w:jc w:val="both"/>
              <w:rPr>
                <w:i/>
                <w:sz w:val="22"/>
                <w:szCs w:val="22"/>
              </w:rPr>
            </w:pPr>
            <w:r>
              <w:rPr>
                <w:i/>
                <w:sz w:val="22"/>
                <w:szCs w:val="22"/>
              </w:rPr>
              <w:t>Nurodyti privaloma.</w:t>
            </w:r>
          </w:p>
        </w:tc>
      </w:tr>
      <w:tr w:rsidR="00B47408" w14:paraId="7E20BFEE" w14:textId="77777777">
        <w:trPr>
          <w:cantSplit/>
          <w:trHeight w:val="128"/>
        </w:trPr>
        <w:tc>
          <w:tcPr>
            <w:tcW w:w="1618" w:type="pct"/>
            <w:tcBorders>
              <w:top w:val="single" w:sz="4" w:space="0" w:color="auto"/>
              <w:left w:val="single" w:sz="4" w:space="0" w:color="auto"/>
              <w:bottom w:val="single" w:sz="4" w:space="0" w:color="auto"/>
              <w:right w:val="single" w:sz="4" w:space="0" w:color="auto"/>
            </w:tcBorders>
            <w:shd w:val="clear" w:color="auto" w:fill="E0E0E0"/>
            <w:hideMark/>
          </w:tcPr>
          <w:p w14:paraId="68B3ED46" w14:textId="77777777" w:rsidR="00B47408" w:rsidRDefault="008A142A">
            <w:pPr>
              <w:ind w:firstLine="851"/>
              <w:jc w:val="both"/>
              <w:rPr>
                <w:b/>
                <w:szCs w:val="24"/>
              </w:rPr>
            </w:pPr>
            <w:r>
              <w:rPr>
                <w:b/>
                <w:szCs w:val="24"/>
              </w:rPr>
              <w:lastRenderedPageBreak/>
              <w:t>2.5. Pašto kodas</w:t>
            </w:r>
          </w:p>
        </w:tc>
        <w:tc>
          <w:tcPr>
            <w:tcW w:w="3382" w:type="pct"/>
            <w:tcBorders>
              <w:top w:val="single" w:sz="4" w:space="0" w:color="auto"/>
              <w:left w:val="single" w:sz="4" w:space="0" w:color="auto"/>
              <w:bottom w:val="single" w:sz="4" w:space="0" w:color="auto"/>
              <w:right w:val="single" w:sz="4" w:space="0" w:color="auto"/>
            </w:tcBorders>
            <w:hideMark/>
          </w:tcPr>
          <w:p w14:paraId="59A28027" w14:textId="77777777" w:rsidR="00B47408" w:rsidRDefault="008A142A">
            <w:pPr>
              <w:ind w:firstLine="851"/>
              <w:jc w:val="both"/>
              <w:rPr>
                <w:i/>
                <w:sz w:val="22"/>
                <w:szCs w:val="22"/>
              </w:rPr>
            </w:pPr>
            <w:r>
              <w:rPr>
                <w:i/>
                <w:sz w:val="22"/>
                <w:szCs w:val="22"/>
              </w:rPr>
              <w:t>Nurodomas pareiškėjo adreso, skirto susirašinėti, pašto kodas (pvz., 02134).</w:t>
            </w:r>
          </w:p>
          <w:p w14:paraId="4A1B3D52" w14:textId="77777777" w:rsidR="00B47408" w:rsidRDefault="008A142A">
            <w:pPr>
              <w:ind w:firstLine="851"/>
              <w:jc w:val="both"/>
              <w:rPr>
                <w:i/>
                <w:sz w:val="22"/>
                <w:szCs w:val="22"/>
              </w:rPr>
            </w:pPr>
            <w:r>
              <w:rPr>
                <w:i/>
                <w:sz w:val="22"/>
                <w:szCs w:val="22"/>
              </w:rPr>
              <w:t>Galimas simbolių skaičius – 10.</w:t>
            </w:r>
          </w:p>
          <w:p w14:paraId="120C54E0" w14:textId="77777777" w:rsidR="00B47408" w:rsidRDefault="008A142A">
            <w:pPr>
              <w:ind w:firstLine="851"/>
              <w:jc w:val="both"/>
              <w:rPr>
                <w:i/>
                <w:sz w:val="22"/>
                <w:szCs w:val="22"/>
              </w:rPr>
            </w:pPr>
            <w:r>
              <w:rPr>
                <w:i/>
                <w:sz w:val="22"/>
                <w:szCs w:val="22"/>
              </w:rPr>
              <w:t>Nurodyti privaloma.</w:t>
            </w:r>
          </w:p>
        </w:tc>
      </w:tr>
      <w:tr w:rsidR="00B47408" w14:paraId="6F2AF4E6" w14:textId="77777777">
        <w:trPr>
          <w:cantSplit/>
          <w:trHeight w:val="128"/>
        </w:trPr>
        <w:tc>
          <w:tcPr>
            <w:tcW w:w="1618" w:type="pct"/>
            <w:tcBorders>
              <w:top w:val="single" w:sz="4" w:space="0" w:color="auto"/>
              <w:left w:val="single" w:sz="4" w:space="0" w:color="auto"/>
              <w:bottom w:val="single" w:sz="4" w:space="0" w:color="auto"/>
              <w:right w:val="single" w:sz="4" w:space="0" w:color="auto"/>
            </w:tcBorders>
            <w:shd w:val="clear" w:color="auto" w:fill="E0E0E0"/>
            <w:hideMark/>
          </w:tcPr>
          <w:p w14:paraId="49701442" w14:textId="77777777" w:rsidR="00B47408" w:rsidRDefault="008A142A">
            <w:pPr>
              <w:ind w:firstLine="851"/>
              <w:jc w:val="both"/>
              <w:rPr>
                <w:b/>
                <w:szCs w:val="24"/>
              </w:rPr>
            </w:pPr>
            <w:r>
              <w:rPr>
                <w:b/>
                <w:szCs w:val="24"/>
              </w:rPr>
              <w:t>2.6. Miestas / rajonas</w:t>
            </w:r>
          </w:p>
        </w:tc>
        <w:tc>
          <w:tcPr>
            <w:tcW w:w="3382" w:type="pct"/>
            <w:tcBorders>
              <w:top w:val="single" w:sz="4" w:space="0" w:color="auto"/>
              <w:left w:val="single" w:sz="4" w:space="0" w:color="auto"/>
              <w:bottom w:val="single" w:sz="4" w:space="0" w:color="auto"/>
              <w:right w:val="single" w:sz="4" w:space="0" w:color="auto"/>
            </w:tcBorders>
            <w:hideMark/>
          </w:tcPr>
          <w:p w14:paraId="6BC5F91F" w14:textId="77777777" w:rsidR="00B47408" w:rsidRDefault="008A142A">
            <w:pPr>
              <w:ind w:firstLine="851"/>
              <w:jc w:val="both"/>
              <w:rPr>
                <w:i/>
                <w:sz w:val="22"/>
                <w:szCs w:val="22"/>
              </w:rPr>
            </w:pPr>
            <w:r>
              <w:rPr>
                <w:i/>
                <w:sz w:val="22"/>
                <w:szCs w:val="22"/>
              </w:rPr>
              <w:t xml:space="preserve">Nurodomas pareiškėjo adreso, skirto susirašinėti, miesto ar rajono pavadinimas. </w:t>
            </w:r>
          </w:p>
          <w:p w14:paraId="24F30F9A" w14:textId="77777777" w:rsidR="00B47408" w:rsidRDefault="008A142A">
            <w:pPr>
              <w:ind w:firstLine="851"/>
              <w:jc w:val="both"/>
              <w:rPr>
                <w:i/>
                <w:sz w:val="22"/>
                <w:szCs w:val="22"/>
              </w:rPr>
            </w:pPr>
            <w:r>
              <w:rPr>
                <w:i/>
                <w:sz w:val="22"/>
                <w:szCs w:val="22"/>
              </w:rPr>
              <w:t>Galimas simbolių skaičius – 100.</w:t>
            </w:r>
          </w:p>
          <w:p w14:paraId="1BAA4BCF" w14:textId="77777777" w:rsidR="00B47408" w:rsidRDefault="008A142A">
            <w:pPr>
              <w:ind w:firstLine="851"/>
              <w:jc w:val="both"/>
              <w:rPr>
                <w:i/>
                <w:sz w:val="22"/>
                <w:szCs w:val="22"/>
              </w:rPr>
            </w:pPr>
            <w:r>
              <w:rPr>
                <w:i/>
                <w:sz w:val="22"/>
                <w:szCs w:val="22"/>
              </w:rPr>
              <w:t>Nurodyti privaloma.</w:t>
            </w:r>
          </w:p>
        </w:tc>
      </w:tr>
      <w:tr w:rsidR="00B47408" w14:paraId="2936672D" w14:textId="77777777">
        <w:trPr>
          <w:cantSplit/>
          <w:trHeight w:val="128"/>
        </w:trPr>
        <w:tc>
          <w:tcPr>
            <w:tcW w:w="1618" w:type="pct"/>
            <w:tcBorders>
              <w:top w:val="single" w:sz="4" w:space="0" w:color="auto"/>
              <w:left w:val="single" w:sz="4" w:space="0" w:color="auto"/>
              <w:bottom w:val="single" w:sz="4" w:space="0" w:color="auto"/>
              <w:right w:val="single" w:sz="4" w:space="0" w:color="auto"/>
            </w:tcBorders>
            <w:shd w:val="clear" w:color="auto" w:fill="E0E0E0"/>
            <w:hideMark/>
          </w:tcPr>
          <w:p w14:paraId="5E021E4E" w14:textId="77777777" w:rsidR="00B47408" w:rsidRDefault="008A142A">
            <w:pPr>
              <w:ind w:firstLine="851"/>
              <w:jc w:val="both"/>
              <w:rPr>
                <w:b/>
                <w:szCs w:val="24"/>
              </w:rPr>
            </w:pPr>
            <w:r>
              <w:rPr>
                <w:b/>
                <w:szCs w:val="24"/>
              </w:rPr>
              <w:t>2.7. Šalis</w:t>
            </w:r>
          </w:p>
        </w:tc>
        <w:tc>
          <w:tcPr>
            <w:tcW w:w="3382" w:type="pct"/>
            <w:tcBorders>
              <w:top w:val="single" w:sz="4" w:space="0" w:color="auto"/>
              <w:left w:val="single" w:sz="4" w:space="0" w:color="auto"/>
              <w:bottom w:val="single" w:sz="4" w:space="0" w:color="auto"/>
              <w:right w:val="single" w:sz="4" w:space="0" w:color="auto"/>
            </w:tcBorders>
          </w:tcPr>
          <w:p w14:paraId="12516ED4" w14:textId="77777777" w:rsidR="00B47408" w:rsidRDefault="008A142A">
            <w:pPr>
              <w:ind w:firstLine="851"/>
              <w:jc w:val="both"/>
              <w:rPr>
                <w:i/>
                <w:sz w:val="22"/>
                <w:szCs w:val="22"/>
              </w:rPr>
            </w:pPr>
            <w:r>
              <w:rPr>
                <w:i/>
                <w:iCs/>
                <w:sz w:val="22"/>
                <w:szCs w:val="22"/>
              </w:rPr>
              <w:t xml:space="preserve">Jeigu projekto veiklas įgyvendina pareiškėjas – užsienyje registruotas juridinis asmuo ar užsienyje gyvenantis fizinis asmuo, nurodomas (pasirenkamas) šalies pavadinimas (pagal susirašinėti skirtą adresą). </w:t>
            </w:r>
          </w:p>
          <w:p w14:paraId="59158259" w14:textId="77777777" w:rsidR="00B47408" w:rsidRDefault="008A142A">
            <w:pPr>
              <w:ind w:firstLine="851"/>
              <w:jc w:val="both"/>
              <w:rPr>
                <w:i/>
                <w:sz w:val="22"/>
                <w:szCs w:val="22"/>
              </w:rPr>
            </w:pPr>
            <w:r>
              <w:rPr>
                <w:i/>
                <w:iCs/>
                <w:sz w:val="22"/>
                <w:szCs w:val="22"/>
              </w:rPr>
              <w:t>Galimas simbolių skaičius – 100. Pareiškėjai (jur</w:t>
            </w:r>
            <w:r>
              <w:rPr>
                <w:i/>
                <w:iCs/>
                <w:sz w:val="22"/>
                <w:szCs w:val="22"/>
              </w:rPr>
              <w:t>idiniai asmenys), kurių juridinio asmens buveinės adresas įregistruotas Lietuvos Respublikos teritorijoje arba Lietuvoje gyvenantys fiziniai asmenys šios skilties nepildo.</w:t>
            </w:r>
          </w:p>
        </w:tc>
      </w:tr>
      <w:tr w:rsidR="00B47408" w14:paraId="6605205D" w14:textId="77777777">
        <w:trPr>
          <w:cantSplit/>
          <w:trHeight w:val="128"/>
        </w:trPr>
        <w:tc>
          <w:tcPr>
            <w:tcW w:w="1618" w:type="pct"/>
            <w:tcBorders>
              <w:top w:val="single" w:sz="4" w:space="0" w:color="auto"/>
              <w:left w:val="single" w:sz="4" w:space="0" w:color="auto"/>
              <w:bottom w:val="single" w:sz="4" w:space="0" w:color="auto"/>
              <w:right w:val="single" w:sz="4" w:space="0" w:color="auto"/>
            </w:tcBorders>
            <w:shd w:val="clear" w:color="auto" w:fill="E0E0E0"/>
            <w:hideMark/>
          </w:tcPr>
          <w:p w14:paraId="2720F0D5" w14:textId="77777777" w:rsidR="00B47408" w:rsidRDefault="008A142A">
            <w:pPr>
              <w:ind w:firstLine="851"/>
              <w:jc w:val="both"/>
              <w:rPr>
                <w:b/>
                <w:szCs w:val="24"/>
              </w:rPr>
            </w:pPr>
            <w:r>
              <w:rPr>
                <w:b/>
                <w:szCs w:val="24"/>
              </w:rPr>
              <w:t>2.8. Telefono numeris</w:t>
            </w:r>
          </w:p>
        </w:tc>
        <w:tc>
          <w:tcPr>
            <w:tcW w:w="3382" w:type="pct"/>
            <w:tcBorders>
              <w:top w:val="single" w:sz="4" w:space="0" w:color="auto"/>
              <w:left w:val="single" w:sz="4" w:space="0" w:color="auto"/>
              <w:bottom w:val="single" w:sz="4" w:space="0" w:color="auto"/>
              <w:right w:val="single" w:sz="4" w:space="0" w:color="auto"/>
            </w:tcBorders>
            <w:hideMark/>
          </w:tcPr>
          <w:p w14:paraId="35C3D9CC" w14:textId="77777777" w:rsidR="00B47408" w:rsidRDefault="008A142A">
            <w:pPr>
              <w:ind w:firstLine="851"/>
              <w:jc w:val="both"/>
              <w:rPr>
                <w:i/>
                <w:sz w:val="22"/>
                <w:szCs w:val="22"/>
              </w:rPr>
            </w:pPr>
            <w:r>
              <w:rPr>
                <w:i/>
                <w:sz w:val="22"/>
                <w:szCs w:val="22"/>
              </w:rPr>
              <w:t>Nurodomas pareiškėjo telefono numeris.</w:t>
            </w:r>
          </w:p>
          <w:p w14:paraId="3587265A" w14:textId="77777777" w:rsidR="00B47408" w:rsidRDefault="008A142A">
            <w:pPr>
              <w:ind w:firstLine="851"/>
              <w:jc w:val="both"/>
              <w:rPr>
                <w:i/>
                <w:sz w:val="22"/>
                <w:szCs w:val="22"/>
              </w:rPr>
            </w:pPr>
            <w:r>
              <w:rPr>
                <w:i/>
                <w:sz w:val="22"/>
                <w:szCs w:val="22"/>
              </w:rPr>
              <w:t xml:space="preserve">Telefono numeris nurodomas taip: +370 5 216 2222, +370 6 111 0977. </w:t>
            </w:r>
          </w:p>
          <w:p w14:paraId="1CD709DD" w14:textId="77777777" w:rsidR="00B47408" w:rsidRDefault="008A142A">
            <w:pPr>
              <w:ind w:firstLine="851"/>
              <w:jc w:val="both"/>
              <w:rPr>
                <w:i/>
                <w:sz w:val="22"/>
                <w:szCs w:val="22"/>
              </w:rPr>
            </w:pPr>
            <w:r>
              <w:rPr>
                <w:i/>
                <w:sz w:val="22"/>
                <w:szCs w:val="22"/>
              </w:rPr>
              <w:t>Galimas simbolių skaičius – 20.</w:t>
            </w:r>
          </w:p>
          <w:p w14:paraId="00A21B7C" w14:textId="77777777" w:rsidR="00B47408" w:rsidRDefault="008A142A">
            <w:pPr>
              <w:ind w:firstLine="851"/>
              <w:jc w:val="both"/>
              <w:rPr>
                <w:i/>
                <w:sz w:val="22"/>
                <w:szCs w:val="22"/>
              </w:rPr>
            </w:pPr>
            <w:r>
              <w:rPr>
                <w:i/>
                <w:sz w:val="22"/>
                <w:szCs w:val="22"/>
              </w:rPr>
              <w:t>Nurodyti privaloma.</w:t>
            </w:r>
          </w:p>
        </w:tc>
      </w:tr>
      <w:tr w:rsidR="00B47408" w14:paraId="682BEA0B" w14:textId="77777777">
        <w:trPr>
          <w:cantSplit/>
          <w:trHeight w:val="128"/>
        </w:trPr>
        <w:tc>
          <w:tcPr>
            <w:tcW w:w="1618" w:type="pct"/>
            <w:tcBorders>
              <w:top w:val="single" w:sz="4" w:space="0" w:color="auto"/>
              <w:left w:val="single" w:sz="4" w:space="0" w:color="auto"/>
              <w:bottom w:val="single" w:sz="4" w:space="0" w:color="auto"/>
              <w:right w:val="single" w:sz="4" w:space="0" w:color="auto"/>
            </w:tcBorders>
            <w:shd w:val="clear" w:color="auto" w:fill="E0E0E0"/>
            <w:hideMark/>
          </w:tcPr>
          <w:p w14:paraId="6DB77217" w14:textId="77777777" w:rsidR="00B47408" w:rsidRDefault="008A142A">
            <w:pPr>
              <w:ind w:firstLine="851"/>
              <w:jc w:val="both"/>
              <w:rPr>
                <w:b/>
                <w:szCs w:val="24"/>
              </w:rPr>
            </w:pPr>
            <w:r>
              <w:rPr>
                <w:b/>
                <w:szCs w:val="24"/>
              </w:rPr>
              <w:t>2.9. El. pašto adresas</w:t>
            </w:r>
          </w:p>
        </w:tc>
        <w:tc>
          <w:tcPr>
            <w:tcW w:w="3382" w:type="pct"/>
            <w:tcBorders>
              <w:top w:val="single" w:sz="4" w:space="0" w:color="auto"/>
              <w:left w:val="single" w:sz="4" w:space="0" w:color="auto"/>
              <w:bottom w:val="single" w:sz="4" w:space="0" w:color="auto"/>
              <w:right w:val="single" w:sz="4" w:space="0" w:color="auto"/>
            </w:tcBorders>
            <w:hideMark/>
          </w:tcPr>
          <w:p w14:paraId="31A0CDA6" w14:textId="77777777" w:rsidR="00B47408" w:rsidRDefault="008A142A">
            <w:pPr>
              <w:ind w:firstLine="851"/>
              <w:jc w:val="both"/>
              <w:rPr>
                <w:i/>
                <w:sz w:val="22"/>
                <w:szCs w:val="22"/>
              </w:rPr>
            </w:pPr>
            <w:r>
              <w:rPr>
                <w:i/>
                <w:sz w:val="22"/>
                <w:szCs w:val="22"/>
              </w:rPr>
              <w:t xml:space="preserve">Nurodomas paraišką teikiančio juridinio asmens elektroninio pašto adresas (pvz., </w:t>
            </w:r>
            <w:r>
              <w:rPr>
                <w:szCs w:val="24"/>
              </w:rPr>
              <w:t>info@savivaldybe.lt</w:t>
            </w:r>
            <w:r>
              <w:rPr>
                <w:i/>
                <w:sz w:val="22"/>
                <w:szCs w:val="22"/>
              </w:rPr>
              <w:t xml:space="preserve"> arba </w:t>
            </w:r>
            <w:r>
              <w:rPr>
                <w:szCs w:val="24"/>
              </w:rPr>
              <w:t>savivaldybe@savivaldybe.lt</w:t>
            </w:r>
            <w:r>
              <w:rPr>
                <w:i/>
                <w:sz w:val="22"/>
                <w:szCs w:val="22"/>
              </w:rPr>
              <w:t xml:space="preserve"> ir pan.).</w:t>
            </w:r>
          </w:p>
          <w:p w14:paraId="00FE255C" w14:textId="77777777" w:rsidR="00B47408" w:rsidRDefault="008A142A">
            <w:pPr>
              <w:ind w:firstLine="851"/>
              <w:jc w:val="both"/>
              <w:rPr>
                <w:i/>
                <w:sz w:val="22"/>
                <w:szCs w:val="22"/>
              </w:rPr>
            </w:pPr>
            <w:r>
              <w:rPr>
                <w:i/>
                <w:sz w:val="22"/>
                <w:szCs w:val="22"/>
              </w:rPr>
              <w:t>Galimas simbolių skaičius – 50.</w:t>
            </w:r>
          </w:p>
          <w:p w14:paraId="30EBFBE9" w14:textId="77777777" w:rsidR="00B47408" w:rsidRDefault="008A142A">
            <w:pPr>
              <w:ind w:firstLine="851"/>
              <w:jc w:val="both"/>
              <w:rPr>
                <w:i/>
                <w:sz w:val="22"/>
                <w:szCs w:val="22"/>
              </w:rPr>
            </w:pPr>
            <w:r>
              <w:rPr>
                <w:i/>
                <w:sz w:val="22"/>
                <w:szCs w:val="22"/>
              </w:rPr>
              <w:t>Nurodyti privaloma.</w:t>
            </w:r>
          </w:p>
        </w:tc>
      </w:tr>
      <w:tr w:rsidR="00B47408" w14:paraId="63AE631E" w14:textId="77777777">
        <w:trPr>
          <w:cantSplit/>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77BE8983" w14:textId="77777777" w:rsidR="00B47408" w:rsidRDefault="008A142A">
            <w:pPr>
              <w:ind w:firstLine="851"/>
              <w:jc w:val="both"/>
              <w:rPr>
                <w:szCs w:val="24"/>
              </w:rPr>
            </w:pPr>
            <w:r>
              <w:rPr>
                <w:b/>
                <w:bCs/>
                <w:szCs w:val="24"/>
              </w:rPr>
              <w:t>Pareiškėjas arba jo įgaliotas asmuo:</w:t>
            </w:r>
            <w:r>
              <w:rPr>
                <w:bCs/>
                <w:i/>
                <w:szCs w:val="24"/>
              </w:rPr>
              <w:t xml:space="preserve"> </w:t>
            </w:r>
          </w:p>
        </w:tc>
      </w:tr>
      <w:tr w:rsidR="00B47408" w14:paraId="53F71343" w14:textId="77777777">
        <w:trPr>
          <w:cantSplit/>
          <w:trHeight w:val="56"/>
        </w:trPr>
        <w:tc>
          <w:tcPr>
            <w:tcW w:w="1618" w:type="pct"/>
            <w:tcBorders>
              <w:top w:val="single" w:sz="4" w:space="0" w:color="auto"/>
              <w:left w:val="single" w:sz="4" w:space="0" w:color="auto"/>
              <w:bottom w:val="single" w:sz="4" w:space="0" w:color="auto"/>
              <w:right w:val="single" w:sz="4" w:space="0" w:color="auto"/>
            </w:tcBorders>
            <w:shd w:val="clear" w:color="auto" w:fill="E0E0E0"/>
            <w:hideMark/>
          </w:tcPr>
          <w:p w14:paraId="341D71E8" w14:textId="77777777" w:rsidR="00B47408" w:rsidRDefault="008A142A">
            <w:pPr>
              <w:ind w:firstLine="851"/>
              <w:jc w:val="both"/>
              <w:rPr>
                <w:b/>
                <w:szCs w:val="24"/>
              </w:rPr>
            </w:pPr>
            <w:r>
              <w:rPr>
                <w:b/>
                <w:szCs w:val="24"/>
              </w:rPr>
              <w:t>2.10. Vardas, pavardė</w:t>
            </w:r>
          </w:p>
        </w:tc>
        <w:tc>
          <w:tcPr>
            <w:tcW w:w="3382" w:type="pct"/>
            <w:tcBorders>
              <w:top w:val="single" w:sz="4" w:space="0" w:color="auto"/>
              <w:left w:val="single" w:sz="4" w:space="0" w:color="auto"/>
              <w:bottom w:val="single" w:sz="4" w:space="0" w:color="auto"/>
              <w:right w:val="single" w:sz="4" w:space="0" w:color="auto"/>
            </w:tcBorders>
            <w:shd w:val="clear" w:color="auto" w:fill="FFFFFF"/>
            <w:hideMark/>
          </w:tcPr>
          <w:p w14:paraId="68A79C5B" w14:textId="77777777" w:rsidR="00B47408" w:rsidRDefault="008A142A">
            <w:pPr>
              <w:widowControl w:val="0"/>
              <w:ind w:firstLine="851"/>
              <w:jc w:val="both"/>
              <w:rPr>
                <w:rFonts w:cs="Arial"/>
                <w:i/>
                <w:sz w:val="22"/>
                <w:szCs w:val="22"/>
              </w:rPr>
            </w:pPr>
            <w:r>
              <w:rPr>
                <w:rFonts w:cs="Arial"/>
                <w:i/>
                <w:sz w:val="22"/>
                <w:szCs w:val="22"/>
              </w:rPr>
              <w:t xml:space="preserve">Nurodomas paraišką teikiančios organizacijos vadovo arba pareiškėjo vardu įgalioto asmens vardas ir pavardė. Jeigu paraišką teikia fizinis asmuo, kuris neturi </w:t>
            </w:r>
            <w:r>
              <w:rPr>
                <w:i/>
                <w:iCs/>
                <w:color w:val="000000"/>
                <w:sz w:val="22"/>
                <w:szCs w:val="22"/>
              </w:rPr>
              <w:t>atstovo, veikiančio pagal notaro patvirtintą įgaliojimą, nurodomas pareiškėjo vardas ir pavardė.</w:t>
            </w:r>
          </w:p>
          <w:p w14:paraId="01264F6A" w14:textId="77777777" w:rsidR="00B47408" w:rsidRDefault="008A142A">
            <w:pPr>
              <w:ind w:firstLine="851"/>
              <w:jc w:val="both"/>
              <w:rPr>
                <w:i/>
                <w:sz w:val="22"/>
                <w:szCs w:val="22"/>
              </w:rPr>
            </w:pPr>
            <w:r>
              <w:rPr>
                <w:i/>
                <w:sz w:val="22"/>
                <w:szCs w:val="22"/>
              </w:rPr>
              <w:t>Galimas simbolių skaičius – 70.</w:t>
            </w:r>
          </w:p>
          <w:p w14:paraId="35C14EC1" w14:textId="77777777" w:rsidR="00B47408" w:rsidRDefault="008A142A">
            <w:pPr>
              <w:ind w:firstLine="851"/>
              <w:jc w:val="both"/>
              <w:rPr>
                <w:i/>
                <w:sz w:val="22"/>
                <w:szCs w:val="22"/>
              </w:rPr>
            </w:pPr>
            <w:r>
              <w:rPr>
                <w:i/>
                <w:sz w:val="22"/>
                <w:szCs w:val="22"/>
              </w:rPr>
              <w:t>Nurodyti privaloma.</w:t>
            </w:r>
          </w:p>
        </w:tc>
      </w:tr>
      <w:tr w:rsidR="00B47408" w14:paraId="2D4A6C35" w14:textId="77777777">
        <w:trPr>
          <w:cantSplit/>
          <w:trHeight w:val="56"/>
        </w:trPr>
        <w:tc>
          <w:tcPr>
            <w:tcW w:w="1618" w:type="pct"/>
            <w:tcBorders>
              <w:top w:val="single" w:sz="4" w:space="0" w:color="auto"/>
              <w:left w:val="single" w:sz="4" w:space="0" w:color="auto"/>
              <w:bottom w:val="single" w:sz="4" w:space="0" w:color="auto"/>
              <w:right w:val="single" w:sz="4" w:space="0" w:color="auto"/>
            </w:tcBorders>
            <w:shd w:val="clear" w:color="auto" w:fill="E0E0E0"/>
            <w:hideMark/>
          </w:tcPr>
          <w:p w14:paraId="48AACBC7" w14:textId="77777777" w:rsidR="00B47408" w:rsidRDefault="008A142A">
            <w:pPr>
              <w:ind w:firstLine="851"/>
              <w:jc w:val="both"/>
              <w:rPr>
                <w:b/>
                <w:szCs w:val="24"/>
              </w:rPr>
            </w:pPr>
            <w:r>
              <w:rPr>
                <w:b/>
                <w:szCs w:val="24"/>
              </w:rPr>
              <w:t>2.11. Pareigos</w:t>
            </w:r>
          </w:p>
        </w:tc>
        <w:tc>
          <w:tcPr>
            <w:tcW w:w="3382" w:type="pct"/>
            <w:tcBorders>
              <w:top w:val="single" w:sz="4" w:space="0" w:color="auto"/>
              <w:left w:val="single" w:sz="4" w:space="0" w:color="auto"/>
              <w:bottom w:val="single" w:sz="4" w:space="0" w:color="auto"/>
              <w:right w:val="single" w:sz="4" w:space="0" w:color="auto"/>
            </w:tcBorders>
            <w:hideMark/>
          </w:tcPr>
          <w:p w14:paraId="5B587459" w14:textId="77777777" w:rsidR="00B47408" w:rsidRDefault="008A142A">
            <w:pPr>
              <w:ind w:firstLine="851"/>
              <w:jc w:val="both"/>
              <w:rPr>
                <w:i/>
                <w:sz w:val="22"/>
                <w:szCs w:val="22"/>
              </w:rPr>
            </w:pPr>
            <w:r>
              <w:rPr>
                <w:i/>
                <w:sz w:val="22"/>
                <w:szCs w:val="22"/>
              </w:rPr>
              <w:t xml:space="preserve">Nurodomos paraišką teikiančios organizacijos vadovo </w:t>
            </w:r>
            <w:r>
              <w:rPr>
                <w:rFonts w:cs="Arial"/>
                <w:i/>
                <w:sz w:val="22"/>
                <w:szCs w:val="22"/>
              </w:rPr>
              <w:t>arba pareiškėjo</w:t>
            </w:r>
            <w:r>
              <w:rPr>
                <w:i/>
                <w:sz w:val="22"/>
                <w:szCs w:val="22"/>
              </w:rPr>
              <w:t xml:space="preserve"> vardu įgalioto asmens pareigos (pvz., X rajono savivaldybės administracijos direktorius; Z socialinių paslaugų centro di</w:t>
            </w:r>
            <w:r>
              <w:rPr>
                <w:i/>
                <w:sz w:val="22"/>
                <w:szCs w:val="22"/>
              </w:rPr>
              <w:t xml:space="preserve">rektorius ir pan.). </w:t>
            </w:r>
            <w:r>
              <w:rPr>
                <w:rFonts w:cs="Arial"/>
                <w:i/>
                <w:sz w:val="22"/>
                <w:szCs w:val="22"/>
              </w:rPr>
              <w:t xml:space="preserve">Jeigu paraišką teikia fizinis asmuo, kuris neturi </w:t>
            </w:r>
            <w:r>
              <w:rPr>
                <w:i/>
                <w:iCs/>
                <w:color w:val="000000"/>
                <w:sz w:val="22"/>
                <w:szCs w:val="22"/>
              </w:rPr>
              <w:t>atstovo, veikiančio pagal notaro patvirtintą įgaliojimą, nurodoma „Projekto vykdytojas“.</w:t>
            </w:r>
          </w:p>
          <w:p w14:paraId="6B74591D" w14:textId="77777777" w:rsidR="00B47408" w:rsidRDefault="008A142A">
            <w:pPr>
              <w:ind w:firstLine="851"/>
              <w:jc w:val="both"/>
              <w:rPr>
                <w:i/>
                <w:sz w:val="22"/>
                <w:szCs w:val="22"/>
              </w:rPr>
            </w:pPr>
            <w:r>
              <w:rPr>
                <w:i/>
                <w:sz w:val="22"/>
                <w:szCs w:val="22"/>
              </w:rPr>
              <w:t>Galimas simbolių skaičius – 150.</w:t>
            </w:r>
          </w:p>
          <w:p w14:paraId="698BA51E" w14:textId="77777777" w:rsidR="00B47408" w:rsidRDefault="008A142A">
            <w:pPr>
              <w:ind w:firstLine="851"/>
              <w:jc w:val="both"/>
              <w:rPr>
                <w:i/>
                <w:sz w:val="22"/>
                <w:szCs w:val="22"/>
              </w:rPr>
            </w:pPr>
            <w:r>
              <w:rPr>
                <w:i/>
                <w:sz w:val="22"/>
                <w:szCs w:val="22"/>
              </w:rPr>
              <w:t>Nurodyti privaloma.</w:t>
            </w:r>
          </w:p>
        </w:tc>
      </w:tr>
      <w:tr w:rsidR="00B47408" w14:paraId="192240FA" w14:textId="77777777">
        <w:trPr>
          <w:cantSplit/>
          <w:trHeight w:val="56"/>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1B25EDD8" w14:textId="77777777" w:rsidR="00B47408" w:rsidRDefault="008A142A">
            <w:pPr>
              <w:ind w:firstLine="851"/>
              <w:jc w:val="both"/>
              <w:rPr>
                <w:szCs w:val="24"/>
              </w:rPr>
            </w:pPr>
            <w:r>
              <w:rPr>
                <w:b/>
                <w:bCs/>
                <w:szCs w:val="24"/>
              </w:rPr>
              <w:t>Už paraišką atsakingas asmuo:</w:t>
            </w:r>
          </w:p>
        </w:tc>
      </w:tr>
      <w:tr w:rsidR="00B47408" w14:paraId="0174458B" w14:textId="77777777">
        <w:trPr>
          <w:cantSplit/>
          <w:trHeight w:val="56"/>
        </w:trPr>
        <w:tc>
          <w:tcPr>
            <w:tcW w:w="1618" w:type="pct"/>
            <w:tcBorders>
              <w:top w:val="single" w:sz="4" w:space="0" w:color="auto"/>
              <w:left w:val="single" w:sz="4" w:space="0" w:color="auto"/>
              <w:bottom w:val="single" w:sz="4" w:space="0" w:color="auto"/>
              <w:right w:val="single" w:sz="4" w:space="0" w:color="auto"/>
            </w:tcBorders>
            <w:shd w:val="clear" w:color="auto" w:fill="E0E0E0"/>
            <w:hideMark/>
          </w:tcPr>
          <w:p w14:paraId="52237190" w14:textId="77777777" w:rsidR="00B47408" w:rsidRDefault="008A142A">
            <w:pPr>
              <w:ind w:firstLine="851"/>
              <w:jc w:val="both"/>
              <w:rPr>
                <w:b/>
                <w:szCs w:val="24"/>
              </w:rPr>
            </w:pPr>
            <w:r>
              <w:rPr>
                <w:b/>
                <w:szCs w:val="24"/>
              </w:rPr>
              <w:lastRenderedPageBreak/>
              <w:t xml:space="preserve">2.12. </w:t>
            </w:r>
            <w:r>
              <w:rPr>
                <w:b/>
                <w:szCs w:val="24"/>
              </w:rPr>
              <w:t>Vardas, pavardė</w:t>
            </w:r>
          </w:p>
        </w:tc>
        <w:tc>
          <w:tcPr>
            <w:tcW w:w="3382" w:type="pct"/>
            <w:tcBorders>
              <w:top w:val="single" w:sz="4" w:space="0" w:color="auto"/>
              <w:left w:val="single" w:sz="4" w:space="0" w:color="auto"/>
              <w:bottom w:val="single" w:sz="4" w:space="0" w:color="auto"/>
              <w:right w:val="single" w:sz="4" w:space="0" w:color="auto"/>
            </w:tcBorders>
            <w:hideMark/>
          </w:tcPr>
          <w:p w14:paraId="34C88ABD" w14:textId="77777777" w:rsidR="00B47408" w:rsidRDefault="008A142A">
            <w:pPr>
              <w:widowControl w:val="0"/>
              <w:ind w:firstLine="851"/>
              <w:jc w:val="both"/>
              <w:rPr>
                <w:rFonts w:cs="Arial"/>
                <w:i/>
                <w:sz w:val="22"/>
                <w:szCs w:val="22"/>
              </w:rPr>
            </w:pPr>
            <w:r>
              <w:rPr>
                <w:rFonts w:cs="Arial"/>
                <w:i/>
                <w:sz w:val="22"/>
                <w:szCs w:val="22"/>
              </w:rPr>
              <w:t>Nurodomas už paraišką atsakingo asmens vardas ir pavardė. Už paraišką atsakingas asmuo gali būti ir organizacijos vadovas, jeigu jis tiesiogiai susijęs su projekto rengimu ir galės atsakyti į klausimus, susijusius su projekto rengimu ir tei</w:t>
            </w:r>
            <w:r>
              <w:rPr>
                <w:rFonts w:cs="Arial"/>
                <w:i/>
                <w:sz w:val="22"/>
                <w:szCs w:val="22"/>
              </w:rPr>
              <w:t xml:space="preserve">kimu vertinti. </w:t>
            </w:r>
          </w:p>
          <w:p w14:paraId="0C7F3DF2" w14:textId="77777777" w:rsidR="00B47408" w:rsidRDefault="008A142A">
            <w:pPr>
              <w:widowControl w:val="0"/>
              <w:ind w:firstLine="851"/>
              <w:jc w:val="both"/>
              <w:rPr>
                <w:rFonts w:cs="Arial"/>
                <w:i/>
                <w:sz w:val="22"/>
                <w:szCs w:val="22"/>
              </w:rPr>
            </w:pPr>
            <w:r>
              <w:rPr>
                <w:rFonts w:cs="Arial"/>
                <w:i/>
                <w:sz w:val="22"/>
                <w:szCs w:val="22"/>
              </w:rPr>
              <w:t>Galimas simbolių skaičius – 70.</w:t>
            </w:r>
          </w:p>
          <w:p w14:paraId="087812C2" w14:textId="77777777" w:rsidR="00B47408" w:rsidRDefault="008A142A">
            <w:pPr>
              <w:ind w:firstLine="851"/>
              <w:jc w:val="both"/>
              <w:rPr>
                <w:i/>
                <w:sz w:val="22"/>
                <w:szCs w:val="22"/>
              </w:rPr>
            </w:pPr>
            <w:r>
              <w:rPr>
                <w:rFonts w:cs="Arial"/>
                <w:i/>
                <w:sz w:val="22"/>
                <w:szCs w:val="22"/>
              </w:rPr>
              <w:t>Nurodyti privaloma.</w:t>
            </w:r>
          </w:p>
        </w:tc>
      </w:tr>
      <w:tr w:rsidR="00B47408" w14:paraId="05281F2D" w14:textId="77777777">
        <w:trPr>
          <w:cantSplit/>
          <w:trHeight w:val="56"/>
        </w:trPr>
        <w:tc>
          <w:tcPr>
            <w:tcW w:w="1618" w:type="pct"/>
            <w:tcBorders>
              <w:top w:val="single" w:sz="4" w:space="0" w:color="auto"/>
              <w:left w:val="single" w:sz="4" w:space="0" w:color="auto"/>
              <w:bottom w:val="single" w:sz="4" w:space="0" w:color="auto"/>
              <w:right w:val="single" w:sz="4" w:space="0" w:color="auto"/>
            </w:tcBorders>
            <w:shd w:val="clear" w:color="auto" w:fill="E0E0E0"/>
            <w:hideMark/>
          </w:tcPr>
          <w:p w14:paraId="649C8749" w14:textId="77777777" w:rsidR="00B47408" w:rsidRDefault="008A142A">
            <w:pPr>
              <w:ind w:firstLine="851"/>
              <w:jc w:val="both"/>
              <w:rPr>
                <w:b/>
                <w:szCs w:val="24"/>
              </w:rPr>
            </w:pPr>
            <w:r>
              <w:rPr>
                <w:b/>
                <w:szCs w:val="24"/>
              </w:rPr>
              <w:t>2.13. Pareigos</w:t>
            </w:r>
          </w:p>
        </w:tc>
        <w:tc>
          <w:tcPr>
            <w:tcW w:w="3382" w:type="pct"/>
            <w:tcBorders>
              <w:top w:val="single" w:sz="4" w:space="0" w:color="auto"/>
              <w:left w:val="single" w:sz="4" w:space="0" w:color="auto"/>
              <w:bottom w:val="single" w:sz="4" w:space="0" w:color="auto"/>
              <w:right w:val="single" w:sz="4" w:space="0" w:color="auto"/>
            </w:tcBorders>
            <w:hideMark/>
          </w:tcPr>
          <w:p w14:paraId="63FEF8A6" w14:textId="77777777" w:rsidR="00B47408" w:rsidRDefault="008A142A">
            <w:pPr>
              <w:ind w:firstLine="851"/>
              <w:jc w:val="both"/>
              <w:rPr>
                <w:i/>
                <w:sz w:val="22"/>
                <w:szCs w:val="22"/>
              </w:rPr>
            </w:pPr>
            <w:r>
              <w:rPr>
                <w:i/>
                <w:sz w:val="22"/>
                <w:szCs w:val="22"/>
              </w:rPr>
              <w:t xml:space="preserve">Nurodomos už </w:t>
            </w:r>
            <w:r>
              <w:rPr>
                <w:rFonts w:cs="Arial"/>
                <w:i/>
                <w:sz w:val="22"/>
                <w:szCs w:val="22"/>
              </w:rPr>
              <w:t xml:space="preserve">paraišką atsakingo </w:t>
            </w:r>
            <w:r>
              <w:rPr>
                <w:i/>
                <w:sz w:val="22"/>
                <w:szCs w:val="22"/>
              </w:rPr>
              <w:t xml:space="preserve">asmens pareigos. </w:t>
            </w:r>
          </w:p>
          <w:p w14:paraId="4795EAA5" w14:textId="77777777" w:rsidR="00B47408" w:rsidRDefault="008A142A">
            <w:pPr>
              <w:ind w:firstLine="851"/>
              <w:jc w:val="both"/>
              <w:rPr>
                <w:i/>
                <w:sz w:val="22"/>
                <w:szCs w:val="22"/>
              </w:rPr>
            </w:pPr>
            <w:r>
              <w:rPr>
                <w:i/>
                <w:sz w:val="22"/>
                <w:szCs w:val="22"/>
              </w:rPr>
              <w:t>Galimas simbolių skaičius – 150.</w:t>
            </w:r>
          </w:p>
          <w:p w14:paraId="5D579CD2" w14:textId="77777777" w:rsidR="00B47408" w:rsidRDefault="008A142A">
            <w:pPr>
              <w:ind w:firstLine="851"/>
              <w:jc w:val="both"/>
              <w:rPr>
                <w:i/>
                <w:sz w:val="22"/>
                <w:szCs w:val="22"/>
              </w:rPr>
            </w:pPr>
            <w:r>
              <w:rPr>
                <w:i/>
                <w:sz w:val="22"/>
                <w:szCs w:val="22"/>
              </w:rPr>
              <w:t>Nurodyti privaloma.</w:t>
            </w:r>
          </w:p>
        </w:tc>
      </w:tr>
      <w:tr w:rsidR="00B47408" w14:paraId="0BB24DFE" w14:textId="77777777">
        <w:trPr>
          <w:cantSplit/>
          <w:trHeight w:val="56"/>
        </w:trPr>
        <w:tc>
          <w:tcPr>
            <w:tcW w:w="1618" w:type="pct"/>
            <w:tcBorders>
              <w:top w:val="single" w:sz="4" w:space="0" w:color="auto"/>
              <w:left w:val="single" w:sz="4" w:space="0" w:color="auto"/>
              <w:bottom w:val="single" w:sz="4" w:space="0" w:color="auto"/>
              <w:right w:val="single" w:sz="4" w:space="0" w:color="auto"/>
            </w:tcBorders>
            <w:shd w:val="clear" w:color="auto" w:fill="E0E0E0"/>
            <w:hideMark/>
          </w:tcPr>
          <w:p w14:paraId="6F40B0A0" w14:textId="77777777" w:rsidR="00B47408" w:rsidRDefault="008A142A">
            <w:pPr>
              <w:ind w:firstLine="851"/>
              <w:jc w:val="both"/>
              <w:rPr>
                <w:b/>
                <w:szCs w:val="24"/>
              </w:rPr>
            </w:pPr>
            <w:r>
              <w:rPr>
                <w:b/>
                <w:szCs w:val="24"/>
              </w:rPr>
              <w:t>2.14. Telefono numeris</w:t>
            </w:r>
          </w:p>
        </w:tc>
        <w:tc>
          <w:tcPr>
            <w:tcW w:w="3382" w:type="pct"/>
            <w:tcBorders>
              <w:top w:val="single" w:sz="4" w:space="0" w:color="auto"/>
              <w:left w:val="single" w:sz="4" w:space="0" w:color="auto"/>
              <w:bottom w:val="single" w:sz="4" w:space="0" w:color="auto"/>
              <w:right w:val="single" w:sz="4" w:space="0" w:color="auto"/>
            </w:tcBorders>
            <w:hideMark/>
          </w:tcPr>
          <w:p w14:paraId="1FC4DB92" w14:textId="77777777" w:rsidR="00B47408" w:rsidRDefault="008A142A">
            <w:pPr>
              <w:widowControl w:val="0"/>
              <w:ind w:firstLine="851"/>
              <w:jc w:val="both"/>
              <w:rPr>
                <w:rFonts w:cs="Arial"/>
                <w:i/>
                <w:sz w:val="22"/>
                <w:szCs w:val="22"/>
              </w:rPr>
            </w:pPr>
            <w:r>
              <w:rPr>
                <w:rFonts w:cs="Arial"/>
                <w:i/>
                <w:sz w:val="22"/>
                <w:szCs w:val="22"/>
              </w:rPr>
              <w:t xml:space="preserve">Nurodomas už </w:t>
            </w:r>
            <w:r>
              <w:rPr>
                <w:i/>
                <w:sz w:val="22"/>
                <w:szCs w:val="22"/>
              </w:rPr>
              <w:t xml:space="preserve">paraišką atsakingo asmens </w:t>
            </w:r>
            <w:r>
              <w:rPr>
                <w:rFonts w:cs="Arial"/>
                <w:i/>
                <w:sz w:val="22"/>
                <w:szCs w:val="22"/>
              </w:rPr>
              <w:t>telefono numeris.</w:t>
            </w:r>
          </w:p>
          <w:p w14:paraId="5E2823D0" w14:textId="77777777" w:rsidR="00B47408" w:rsidRDefault="008A142A">
            <w:pPr>
              <w:widowControl w:val="0"/>
              <w:ind w:firstLine="851"/>
              <w:jc w:val="both"/>
              <w:rPr>
                <w:rFonts w:cs="Arial"/>
                <w:i/>
                <w:sz w:val="22"/>
                <w:szCs w:val="22"/>
              </w:rPr>
            </w:pPr>
            <w:r>
              <w:rPr>
                <w:rFonts w:cs="Arial"/>
                <w:i/>
                <w:sz w:val="22"/>
                <w:szCs w:val="22"/>
              </w:rPr>
              <w:t xml:space="preserve">Telefono numeris nurodomas </w:t>
            </w:r>
            <w:r>
              <w:rPr>
                <w:rFonts w:cs="Arial"/>
                <w:i/>
                <w:sz w:val="22"/>
                <w:szCs w:val="22"/>
                <w:shd w:val="clear" w:color="auto" w:fill="FFFFFF"/>
              </w:rPr>
              <w:t xml:space="preserve">taip: (8 5) 216 2222, </w:t>
            </w:r>
            <w:r>
              <w:rPr>
                <w:i/>
                <w:sz w:val="22"/>
                <w:szCs w:val="22"/>
                <w:shd w:val="clear" w:color="auto" w:fill="FFFFFF"/>
              </w:rPr>
              <w:t>(</w:t>
            </w:r>
            <w:r>
              <w:rPr>
                <w:i/>
                <w:sz w:val="22"/>
                <w:szCs w:val="22"/>
              </w:rPr>
              <w:t>8 6) 111 0977.</w:t>
            </w:r>
            <w:r>
              <w:rPr>
                <w:rFonts w:cs="Arial"/>
                <w:i/>
                <w:sz w:val="22"/>
                <w:szCs w:val="22"/>
              </w:rPr>
              <w:t xml:space="preserve"> </w:t>
            </w:r>
          </w:p>
          <w:p w14:paraId="44F2D01C" w14:textId="77777777" w:rsidR="00B47408" w:rsidRDefault="008A142A">
            <w:pPr>
              <w:widowControl w:val="0"/>
              <w:ind w:firstLine="851"/>
              <w:jc w:val="both"/>
              <w:rPr>
                <w:rFonts w:cs="Arial"/>
                <w:i/>
                <w:sz w:val="22"/>
                <w:szCs w:val="22"/>
              </w:rPr>
            </w:pPr>
            <w:r>
              <w:rPr>
                <w:rFonts w:cs="Arial"/>
                <w:i/>
                <w:sz w:val="22"/>
                <w:szCs w:val="22"/>
              </w:rPr>
              <w:t>Galimas simbolių skaičius – 20.</w:t>
            </w:r>
          </w:p>
          <w:p w14:paraId="32268B14" w14:textId="77777777" w:rsidR="00B47408" w:rsidRDefault="008A142A">
            <w:pPr>
              <w:ind w:firstLine="851"/>
              <w:jc w:val="both"/>
              <w:rPr>
                <w:i/>
                <w:sz w:val="22"/>
                <w:szCs w:val="22"/>
              </w:rPr>
            </w:pPr>
            <w:r>
              <w:rPr>
                <w:rFonts w:cs="Arial"/>
                <w:i/>
                <w:sz w:val="22"/>
                <w:szCs w:val="22"/>
              </w:rPr>
              <w:t>Nurodyti privaloma.</w:t>
            </w:r>
          </w:p>
        </w:tc>
      </w:tr>
      <w:tr w:rsidR="00B47408" w14:paraId="399811A2" w14:textId="77777777">
        <w:trPr>
          <w:cantSplit/>
          <w:trHeight w:val="56"/>
        </w:trPr>
        <w:tc>
          <w:tcPr>
            <w:tcW w:w="1618" w:type="pct"/>
            <w:tcBorders>
              <w:top w:val="single" w:sz="4" w:space="0" w:color="auto"/>
              <w:left w:val="single" w:sz="4" w:space="0" w:color="auto"/>
              <w:bottom w:val="single" w:sz="4" w:space="0" w:color="auto"/>
              <w:right w:val="single" w:sz="4" w:space="0" w:color="auto"/>
            </w:tcBorders>
            <w:shd w:val="clear" w:color="auto" w:fill="E0E0E0"/>
            <w:hideMark/>
          </w:tcPr>
          <w:p w14:paraId="5266C6F0" w14:textId="77777777" w:rsidR="00B47408" w:rsidRDefault="008A142A">
            <w:pPr>
              <w:ind w:firstLine="851"/>
              <w:jc w:val="both"/>
              <w:rPr>
                <w:b/>
                <w:szCs w:val="24"/>
              </w:rPr>
            </w:pPr>
            <w:r>
              <w:rPr>
                <w:b/>
                <w:szCs w:val="24"/>
              </w:rPr>
              <w:t>2.15. El. pašto adresas</w:t>
            </w:r>
          </w:p>
        </w:tc>
        <w:tc>
          <w:tcPr>
            <w:tcW w:w="3382" w:type="pct"/>
            <w:tcBorders>
              <w:top w:val="single" w:sz="4" w:space="0" w:color="auto"/>
              <w:left w:val="single" w:sz="4" w:space="0" w:color="auto"/>
              <w:bottom w:val="single" w:sz="4" w:space="0" w:color="auto"/>
              <w:right w:val="single" w:sz="4" w:space="0" w:color="auto"/>
            </w:tcBorders>
            <w:hideMark/>
          </w:tcPr>
          <w:p w14:paraId="4BEAD1D5" w14:textId="77777777" w:rsidR="00B47408" w:rsidRDefault="008A142A">
            <w:pPr>
              <w:widowControl w:val="0"/>
              <w:ind w:firstLine="851"/>
              <w:jc w:val="both"/>
              <w:rPr>
                <w:rFonts w:cs="Arial"/>
                <w:i/>
                <w:sz w:val="22"/>
                <w:szCs w:val="22"/>
              </w:rPr>
            </w:pPr>
            <w:r>
              <w:rPr>
                <w:rFonts w:cs="Arial"/>
                <w:i/>
                <w:sz w:val="22"/>
                <w:szCs w:val="22"/>
              </w:rPr>
              <w:t xml:space="preserve">Nurodomas už </w:t>
            </w:r>
            <w:r>
              <w:rPr>
                <w:i/>
                <w:sz w:val="22"/>
                <w:szCs w:val="22"/>
              </w:rPr>
              <w:t>paraišką atsakingo asmens vienas</w:t>
            </w:r>
            <w:r>
              <w:rPr>
                <w:rFonts w:cs="Arial"/>
                <w:i/>
                <w:sz w:val="22"/>
                <w:szCs w:val="22"/>
              </w:rPr>
              <w:t xml:space="preserve"> elektroninio pašto adre</w:t>
            </w:r>
            <w:r>
              <w:rPr>
                <w:rFonts w:cs="Arial"/>
                <w:i/>
                <w:sz w:val="22"/>
                <w:szCs w:val="22"/>
              </w:rPr>
              <w:t>sas.</w:t>
            </w:r>
          </w:p>
          <w:p w14:paraId="0A80C0C2" w14:textId="77777777" w:rsidR="00B47408" w:rsidRDefault="008A142A">
            <w:pPr>
              <w:widowControl w:val="0"/>
              <w:ind w:firstLine="851"/>
              <w:jc w:val="both"/>
              <w:rPr>
                <w:rFonts w:cs="Arial"/>
                <w:i/>
                <w:sz w:val="22"/>
                <w:szCs w:val="22"/>
              </w:rPr>
            </w:pPr>
            <w:r>
              <w:rPr>
                <w:rFonts w:cs="Arial"/>
                <w:i/>
                <w:sz w:val="22"/>
                <w:szCs w:val="22"/>
              </w:rPr>
              <w:t>Galimas simbolių skaičius – 50.</w:t>
            </w:r>
          </w:p>
          <w:p w14:paraId="086F86EE" w14:textId="77777777" w:rsidR="00B47408" w:rsidRDefault="008A142A">
            <w:pPr>
              <w:widowControl w:val="0"/>
              <w:ind w:firstLine="851"/>
              <w:jc w:val="both"/>
              <w:rPr>
                <w:rFonts w:cs="Arial"/>
                <w:i/>
                <w:sz w:val="22"/>
                <w:szCs w:val="22"/>
              </w:rPr>
            </w:pPr>
            <w:r>
              <w:rPr>
                <w:rFonts w:cs="Arial"/>
                <w:i/>
                <w:sz w:val="22"/>
                <w:szCs w:val="22"/>
              </w:rPr>
              <w:t>Nurodyti privaloma.</w:t>
            </w:r>
          </w:p>
        </w:tc>
      </w:tr>
    </w:tbl>
    <w:p w14:paraId="19E93E09" w14:textId="77777777" w:rsidR="00B47408" w:rsidRDefault="00B47408">
      <w:pPr>
        <w:jc w:val="center"/>
        <w:rPr>
          <w:b/>
          <w:szCs w:val="24"/>
        </w:rPr>
      </w:pPr>
    </w:p>
    <w:p w14:paraId="23FD8C01" w14:textId="77777777" w:rsidR="00B47408" w:rsidRDefault="008A142A">
      <w:pPr>
        <w:jc w:val="both"/>
        <w:rPr>
          <w:b/>
          <w:szCs w:val="24"/>
        </w:rPr>
      </w:pPr>
      <w:r>
        <w:rPr>
          <w:b/>
          <w:szCs w:val="24"/>
        </w:rPr>
        <w:t>3. INFORMACIJA APIE PARTNERĮ (-IUS) (</w:t>
      </w:r>
      <w:r>
        <w:rPr>
          <w:b/>
          <w:i/>
          <w:szCs w:val="24"/>
        </w:rPr>
        <w:t>NETAIKOMA</w:t>
      </w:r>
      <w:r>
        <w:rPr>
          <w:b/>
          <w:szCs w:val="24"/>
        </w:rPr>
        <w:t>)</w:t>
      </w:r>
    </w:p>
    <w:p w14:paraId="50F0C6B2" w14:textId="77777777" w:rsidR="00B47408" w:rsidRDefault="00B47408">
      <w:pPr>
        <w:ind w:firstLine="851"/>
        <w:jc w:val="both"/>
        <w:rPr>
          <w:b/>
          <w:sz w:val="22"/>
          <w:szCs w:val="22"/>
        </w:rPr>
      </w:pPr>
    </w:p>
    <w:p w14:paraId="40038DAE" w14:textId="77777777" w:rsidR="00B47408" w:rsidRDefault="00B47408">
      <w:pPr>
        <w:ind w:firstLine="851"/>
        <w:jc w:val="both"/>
        <w:rPr>
          <w:b/>
          <w:szCs w:val="24"/>
        </w:rPr>
      </w:pPr>
    </w:p>
    <w:p w14:paraId="635F1F14" w14:textId="77777777" w:rsidR="00B47408" w:rsidRDefault="008A142A">
      <w:pPr>
        <w:jc w:val="both"/>
        <w:rPr>
          <w:b/>
          <w:szCs w:val="24"/>
        </w:rPr>
      </w:pPr>
      <w:r>
        <w:rPr>
          <w:b/>
          <w:szCs w:val="24"/>
        </w:rPr>
        <w:t>4. PROJEKTO VEIKLOS TERITORIJA</w:t>
      </w:r>
    </w:p>
    <w:p w14:paraId="53383E6C" w14:textId="77777777" w:rsidR="00B47408" w:rsidRDefault="008A142A">
      <w:pPr>
        <w:jc w:val="both"/>
        <w:rPr>
          <w:b/>
          <w:bCs/>
        </w:rPr>
      </w:pPr>
      <w:r>
        <w:rPr>
          <w:b/>
          <w:bCs/>
        </w:rPr>
        <w:t>4.1. Apskritis, savivaldybė, kuriai tenka didžioji dalis projekto lėšų</w:t>
      </w:r>
    </w:p>
    <w:p w14:paraId="2FBF8E40" w14:textId="77777777" w:rsidR="00B47408" w:rsidRDefault="00B47408">
      <w:pPr>
        <w:rPr>
          <w:sz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379"/>
        <w:gridCol w:w="4961"/>
      </w:tblGrid>
      <w:tr w:rsidR="00B47408" w14:paraId="193F8127" w14:textId="77777777">
        <w:tc>
          <w:tcPr>
            <w:tcW w:w="3652" w:type="dxa"/>
            <w:tcBorders>
              <w:top w:val="single" w:sz="4" w:space="0" w:color="auto"/>
              <w:left w:val="single" w:sz="4" w:space="0" w:color="auto"/>
              <w:bottom w:val="single" w:sz="4" w:space="0" w:color="auto"/>
              <w:right w:val="single" w:sz="4" w:space="0" w:color="auto"/>
            </w:tcBorders>
            <w:shd w:val="clear" w:color="auto" w:fill="E0E0E0"/>
            <w:hideMark/>
          </w:tcPr>
          <w:p w14:paraId="62C0FEFF" w14:textId="77777777" w:rsidR="00B47408" w:rsidRDefault="008A142A">
            <w:pPr>
              <w:jc w:val="center"/>
              <w:rPr>
                <w:b/>
                <w:bCs/>
              </w:rPr>
            </w:pPr>
            <w:r>
              <w:rPr>
                <w:b/>
                <w:bCs/>
              </w:rPr>
              <w:t>Apskritis</w:t>
            </w:r>
          </w:p>
        </w:tc>
        <w:tc>
          <w:tcPr>
            <w:tcW w:w="6379" w:type="dxa"/>
            <w:tcBorders>
              <w:top w:val="single" w:sz="4" w:space="0" w:color="auto"/>
              <w:left w:val="single" w:sz="4" w:space="0" w:color="auto"/>
              <w:bottom w:val="single" w:sz="4" w:space="0" w:color="auto"/>
              <w:right w:val="single" w:sz="4" w:space="0" w:color="auto"/>
            </w:tcBorders>
            <w:shd w:val="clear" w:color="auto" w:fill="E0E0E0"/>
            <w:hideMark/>
          </w:tcPr>
          <w:p w14:paraId="21035CFF" w14:textId="77777777" w:rsidR="00B47408" w:rsidRDefault="008A142A">
            <w:pPr>
              <w:jc w:val="center"/>
              <w:rPr>
                <w:b/>
                <w:bCs/>
              </w:rPr>
            </w:pPr>
            <w:r>
              <w:rPr>
                <w:b/>
                <w:bCs/>
              </w:rPr>
              <w:t>Savivaldybė</w:t>
            </w:r>
          </w:p>
        </w:tc>
        <w:tc>
          <w:tcPr>
            <w:tcW w:w="4961" w:type="dxa"/>
            <w:tcBorders>
              <w:top w:val="single" w:sz="4" w:space="0" w:color="auto"/>
              <w:left w:val="single" w:sz="4" w:space="0" w:color="auto"/>
              <w:bottom w:val="single" w:sz="4" w:space="0" w:color="auto"/>
              <w:right w:val="single" w:sz="4" w:space="0" w:color="auto"/>
            </w:tcBorders>
            <w:shd w:val="clear" w:color="auto" w:fill="E0E0E0"/>
            <w:hideMark/>
          </w:tcPr>
          <w:p w14:paraId="19136CBE" w14:textId="77777777" w:rsidR="00B47408" w:rsidRDefault="008A142A">
            <w:pPr>
              <w:jc w:val="center"/>
              <w:rPr>
                <w:b/>
                <w:bCs/>
              </w:rPr>
            </w:pPr>
            <w:r>
              <w:rPr>
                <w:b/>
                <w:bCs/>
              </w:rPr>
              <w:t xml:space="preserve">Seniūnijų grupė </w:t>
            </w:r>
            <w:r>
              <w:rPr>
                <w:b/>
                <w:bCs/>
              </w:rPr>
              <w:t>(-s)</w:t>
            </w:r>
          </w:p>
        </w:tc>
      </w:tr>
      <w:tr w:rsidR="00B47408" w14:paraId="24B4C218" w14:textId="77777777">
        <w:tc>
          <w:tcPr>
            <w:tcW w:w="3652" w:type="dxa"/>
            <w:tcBorders>
              <w:top w:val="single" w:sz="4" w:space="0" w:color="auto"/>
              <w:left w:val="single" w:sz="4" w:space="0" w:color="auto"/>
              <w:bottom w:val="single" w:sz="4" w:space="0" w:color="auto"/>
              <w:right w:val="single" w:sz="4" w:space="0" w:color="auto"/>
            </w:tcBorders>
          </w:tcPr>
          <w:p w14:paraId="344A7DA0" w14:textId="77777777" w:rsidR="00B47408" w:rsidRDefault="008A142A">
            <w:pPr>
              <w:widowControl w:val="0"/>
              <w:ind w:firstLine="851"/>
              <w:jc w:val="both"/>
              <w:rPr>
                <w:rFonts w:cs="Arial"/>
                <w:i/>
                <w:sz w:val="22"/>
                <w:szCs w:val="22"/>
              </w:rPr>
            </w:pPr>
            <w:r>
              <w:rPr>
                <w:rFonts w:cs="Arial"/>
                <w:i/>
                <w:sz w:val="22"/>
                <w:szCs w:val="22"/>
              </w:rPr>
              <w:t>Nurodoma apskritis, kuriai tenka didžioji dalis projekto lėšų.</w:t>
            </w:r>
          </w:p>
          <w:p w14:paraId="28C22F67" w14:textId="77777777" w:rsidR="00B47408" w:rsidRDefault="00B47408">
            <w:pPr>
              <w:widowControl w:val="0"/>
              <w:ind w:firstLine="851"/>
              <w:jc w:val="both"/>
              <w:rPr>
                <w:rFonts w:cs="Arial"/>
                <w:i/>
                <w:sz w:val="22"/>
                <w:szCs w:val="22"/>
              </w:rPr>
            </w:pPr>
          </w:p>
          <w:p w14:paraId="3CA158D0" w14:textId="77777777" w:rsidR="00B47408" w:rsidRDefault="008A142A">
            <w:pPr>
              <w:widowControl w:val="0"/>
              <w:ind w:firstLine="851"/>
              <w:jc w:val="both"/>
              <w:rPr>
                <w:rFonts w:cs="Arial"/>
                <w:i/>
                <w:sz w:val="22"/>
                <w:szCs w:val="22"/>
              </w:rPr>
            </w:pPr>
            <w:r>
              <w:rPr>
                <w:rFonts w:cs="Arial"/>
                <w:i/>
                <w:sz w:val="22"/>
                <w:szCs w:val="22"/>
              </w:rPr>
              <w:t>Paspaudus ant apskrities įvedimo lauko, dešiniajame šone atsiras rodyklė. Paspaudus ją, išsiskleis pasirinkimo sąrašas. Iš sąrašo pasirenkamas apskrities pavadinimas. Jeigu sudėtinga nustatyti apskritį, kuriai tenka didžioji dalis lėšų, ji gali būti nurodo</w:t>
            </w:r>
            <w:r>
              <w:rPr>
                <w:rFonts w:cs="Arial"/>
                <w:i/>
                <w:sz w:val="22"/>
                <w:szCs w:val="22"/>
              </w:rPr>
              <w:t xml:space="preserve">ma pagal pareiškėjo veiklos vykdymo adresą. </w:t>
            </w:r>
          </w:p>
          <w:p w14:paraId="14D8E79A" w14:textId="77777777" w:rsidR="00B47408" w:rsidRDefault="00B47408">
            <w:pPr>
              <w:widowControl w:val="0"/>
              <w:ind w:firstLine="851"/>
              <w:jc w:val="both"/>
              <w:rPr>
                <w:rFonts w:cs="Arial"/>
                <w:i/>
                <w:sz w:val="22"/>
                <w:szCs w:val="22"/>
              </w:rPr>
            </w:pPr>
          </w:p>
          <w:p w14:paraId="6039AFB9" w14:textId="77777777" w:rsidR="00B47408" w:rsidRDefault="008A142A">
            <w:pPr>
              <w:widowControl w:val="0"/>
              <w:ind w:firstLine="851"/>
              <w:jc w:val="both"/>
              <w:rPr>
                <w:rFonts w:cs="Arial"/>
                <w:sz w:val="22"/>
                <w:szCs w:val="22"/>
              </w:rPr>
            </w:pPr>
            <w:r>
              <w:rPr>
                <w:rFonts w:cs="Arial"/>
                <w:i/>
                <w:sz w:val="22"/>
                <w:szCs w:val="22"/>
              </w:rPr>
              <w:lastRenderedPageBreak/>
              <w:t>Nurodyti privaloma.</w:t>
            </w:r>
          </w:p>
        </w:tc>
        <w:tc>
          <w:tcPr>
            <w:tcW w:w="6379" w:type="dxa"/>
            <w:tcBorders>
              <w:top w:val="single" w:sz="4" w:space="0" w:color="auto"/>
              <w:left w:val="single" w:sz="4" w:space="0" w:color="auto"/>
              <w:bottom w:val="single" w:sz="4" w:space="0" w:color="auto"/>
              <w:right w:val="single" w:sz="4" w:space="0" w:color="auto"/>
            </w:tcBorders>
          </w:tcPr>
          <w:p w14:paraId="20172F90" w14:textId="77777777" w:rsidR="00B47408" w:rsidRDefault="008A142A">
            <w:pPr>
              <w:widowControl w:val="0"/>
              <w:ind w:firstLine="851"/>
              <w:jc w:val="both"/>
              <w:rPr>
                <w:rFonts w:cs="Arial"/>
                <w:i/>
                <w:sz w:val="22"/>
                <w:szCs w:val="22"/>
              </w:rPr>
            </w:pPr>
            <w:r>
              <w:rPr>
                <w:rFonts w:cs="Arial"/>
                <w:i/>
                <w:sz w:val="22"/>
                <w:szCs w:val="22"/>
              </w:rPr>
              <w:lastRenderedPageBreak/>
              <w:t>Nurodomas savivaldybės, kurioje planuojama vykdyti pagrindines projekto veiklas (pvz., statomas pastatas, organizuojamas seminaras ir pan.), pavadinimas. Turi būti nurodoma tik viena savival</w:t>
            </w:r>
            <w:r>
              <w:rPr>
                <w:rFonts w:cs="Arial"/>
                <w:i/>
                <w:sz w:val="22"/>
                <w:szCs w:val="22"/>
              </w:rPr>
              <w:t>dybė.</w:t>
            </w:r>
          </w:p>
          <w:p w14:paraId="34887B9C" w14:textId="77777777" w:rsidR="00B47408" w:rsidRDefault="008A142A">
            <w:pPr>
              <w:widowControl w:val="0"/>
              <w:ind w:firstLine="851"/>
              <w:jc w:val="both"/>
              <w:rPr>
                <w:rFonts w:cs="Arial"/>
                <w:i/>
                <w:sz w:val="22"/>
                <w:szCs w:val="22"/>
              </w:rPr>
            </w:pPr>
            <w:r>
              <w:rPr>
                <w:rFonts w:cs="Arial"/>
                <w:i/>
                <w:sz w:val="22"/>
                <w:szCs w:val="22"/>
              </w:rPr>
              <w:t>Jeigu projektas įgyvendinamas keliose savivaldybėse, nurodoma projekto savivaldybė, kuriai tenka didžiausia lėšų ir veiklų dalis. Didžiausia dalis skaičiuojama pagal skiriamų lėšų dydį. Jeigu sudėtinga nustatyti savivaldybę, kuriai tenka didžioji dal</w:t>
            </w:r>
            <w:r>
              <w:rPr>
                <w:rFonts w:cs="Arial"/>
                <w:i/>
                <w:sz w:val="22"/>
                <w:szCs w:val="22"/>
              </w:rPr>
              <w:t xml:space="preserve">is lėšų, ji gali būti nurodoma pagal pareiškėjo veiklos vykdymo adresą. </w:t>
            </w:r>
          </w:p>
          <w:p w14:paraId="72FAD068" w14:textId="77777777" w:rsidR="00B47408" w:rsidRDefault="00B47408">
            <w:pPr>
              <w:widowControl w:val="0"/>
              <w:ind w:firstLine="851"/>
              <w:jc w:val="both"/>
              <w:rPr>
                <w:rFonts w:cs="Arial"/>
                <w:i/>
                <w:sz w:val="22"/>
                <w:szCs w:val="22"/>
              </w:rPr>
            </w:pPr>
          </w:p>
          <w:p w14:paraId="1B1A2397" w14:textId="77777777" w:rsidR="00B47408" w:rsidRDefault="008A142A">
            <w:pPr>
              <w:widowControl w:val="0"/>
              <w:jc w:val="both"/>
              <w:rPr>
                <w:rFonts w:cs="Arial"/>
                <w:i/>
                <w:sz w:val="22"/>
                <w:szCs w:val="22"/>
              </w:rPr>
            </w:pPr>
            <w:r>
              <w:rPr>
                <w:rFonts w:cs="Arial"/>
                <w:i/>
                <w:sz w:val="22"/>
                <w:szCs w:val="22"/>
              </w:rPr>
              <w:t>Pvz., tiesiamas 150 km kelias per X, Y ir Z savivaldybes. 80 km kelio yra tiesiama per Y savivaldybę, tačiau brangiausia kelio dalis (pvz., dėl estakadų) bus tiesiama Z savivaldybėje</w:t>
            </w:r>
            <w:r>
              <w:rPr>
                <w:rFonts w:cs="Arial"/>
                <w:i/>
                <w:sz w:val="22"/>
                <w:szCs w:val="22"/>
              </w:rPr>
              <w:t xml:space="preserve">. Z savivaldybė – </w:t>
            </w:r>
            <w:r>
              <w:rPr>
                <w:rFonts w:cs="Arial"/>
                <w:i/>
                <w:sz w:val="22"/>
                <w:szCs w:val="22"/>
              </w:rPr>
              <w:lastRenderedPageBreak/>
              <w:t>pagrindinė savivaldybė, kurioje įgyvendinamas projektas.</w:t>
            </w:r>
          </w:p>
          <w:p w14:paraId="54D40A6E" w14:textId="77777777" w:rsidR="00B47408" w:rsidRDefault="008A142A">
            <w:pPr>
              <w:widowControl w:val="0"/>
              <w:jc w:val="both"/>
              <w:rPr>
                <w:rFonts w:cs="Arial"/>
                <w:i/>
                <w:sz w:val="22"/>
                <w:szCs w:val="22"/>
              </w:rPr>
            </w:pPr>
            <w:r>
              <w:rPr>
                <w:rFonts w:cs="Arial"/>
                <w:i/>
                <w:sz w:val="22"/>
                <w:szCs w:val="22"/>
              </w:rPr>
              <w:t>Pvz., organizuojama 15 seminarų X, Y ir Z savivaldybėse. 10 seminarų organizuojama X savivaldybėje, 2 seminarai – Y savivaldybėje ir 3 – Z savivaldybėje. Didžiausia projekto lėšų da</w:t>
            </w:r>
            <w:r>
              <w:rPr>
                <w:rFonts w:cs="Arial"/>
                <w:i/>
                <w:sz w:val="22"/>
                <w:szCs w:val="22"/>
              </w:rPr>
              <w:t xml:space="preserve">lis buvo skirta Y savivaldybėje organizuojamiems seminarams. Daugiausia seminarų (10) suorganizuota X savivaldybėje, tačiau jie kainavo mažiau nei </w:t>
            </w:r>
            <w:r>
              <w:rPr>
                <w:rFonts w:cs="Arial"/>
                <w:i/>
                <w:sz w:val="22"/>
                <w:szCs w:val="22"/>
              </w:rPr>
              <w:br/>
              <w:t>2 seminarai, suorganizuoti Y savivaldybėje, todėl didžiausia projekto lėšų dalis buvo skirta Y savivaldybėje</w:t>
            </w:r>
            <w:r>
              <w:rPr>
                <w:rFonts w:cs="Arial"/>
                <w:i/>
                <w:sz w:val="22"/>
                <w:szCs w:val="22"/>
              </w:rPr>
              <w:t xml:space="preserve"> organizuojamiems seminarams. Y savivaldybė – pagrindinė savivaldybė, kurioje įgyvendinamas projektas.</w:t>
            </w:r>
          </w:p>
          <w:p w14:paraId="65A10F1A" w14:textId="77777777" w:rsidR="00B47408" w:rsidRDefault="00B47408">
            <w:pPr>
              <w:widowControl w:val="0"/>
              <w:ind w:firstLine="851"/>
              <w:jc w:val="both"/>
              <w:rPr>
                <w:rFonts w:cs="Arial"/>
                <w:i/>
                <w:sz w:val="22"/>
                <w:szCs w:val="22"/>
              </w:rPr>
            </w:pPr>
          </w:p>
          <w:p w14:paraId="6ECD3CEC" w14:textId="77777777" w:rsidR="00B47408" w:rsidRDefault="008A142A">
            <w:pPr>
              <w:widowControl w:val="0"/>
              <w:ind w:firstLine="851"/>
              <w:jc w:val="both"/>
              <w:rPr>
                <w:rFonts w:cs="Arial"/>
                <w:i/>
                <w:sz w:val="22"/>
                <w:szCs w:val="22"/>
              </w:rPr>
            </w:pPr>
            <w:r>
              <w:rPr>
                <w:rFonts w:cs="Arial"/>
                <w:i/>
                <w:sz w:val="22"/>
                <w:szCs w:val="22"/>
              </w:rPr>
              <w:t>Paspaudus ant apskrities įvedimo lauko, dešiniajame šone atsiras rodyklė. Paspaudus ją, išsiskleis pasirinkimo sąrašas. Iš sąrašo pasirenkamas savivaldy</w:t>
            </w:r>
            <w:r>
              <w:rPr>
                <w:rFonts w:cs="Arial"/>
                <w:i/>
                <w:sz w:val="22"/>
                <w:szCs w:val="22"/>
              </w:rPr>
              <w:t>bės pavadinimas.</w:t>
            </w:r>
          </w:p>
          <w:p w14:paraId="52A719D4" w14:textId="77777777" w:rsidR="00B47408" w:rsidRDefault="008A142A">
            <w:pPr>
              <w:widowControl w:val="0"/>
              <w:ind w:firstLine="851"/>
              <w:jc w:val="both"/>
              <w:rPr>
                <w:rFonts w:cs="Arial"/>
                <w:i/>
                <w:sz w:val="22"/>
                <w:szCs w:val="22"/>
              </w:rPr>
            </w:pPr>
            <w:r>
              <w:rPr>
                <w:rFonts w:cs="Arial"/>
                <w:i/>
                <w:sz w:val="22"/>
                <w:szCs w:val="22"/>
              </w:rPr>
              <w:t xml:space="preserve">Parinkus arba pakeitus apskritį ir nenurodžius jai priklausančios savivaldybės, rodomas klaidos pranešimas. </w:t>
            </w:r>
          </w:p>
          <w:p w14:paraId="6F96A9A9" w14:textId="77777777" w:rsidR="00B47408" w:rsidRDefault="008A142A">
            <w:pPr>
              <w:widowControl w:val="0"/>
              <w:ind w:firstLine="851"/>
              <w:jc w:val="both"/>
              <w:rPr>
                <w:rFonts w:cs="Arial"/>
                <w:sz w:val="22"/>
                <w:szCs w:val="22"/>
              </w:rPr>
            </w:pPr>
            <w:r>
              <w:rPr>
                <w:rFonts w:cs="Arial"/>
                <w:i/>
                <w:sz w:val="22"/>
                <w:szCs w:val="22"/>
              </w:rPr>
              <w:t>Nurodyti privaloma.</w:t>
            </w:r>
          </w:p>
        </w:tc>
        <w:tc>
          <w:tcPr>
            <w:tcW w:w="4961" w:type="dxa"/>
            <w:tcBorders>
              <w:top w:val="single" w:sz="4" w:space="0" w:color="auto"/>
              <w:left w:val="single" w:sz="4" w:space="0" w:color="auto"/>
              <w:bottom w:val="single" w:sz="4" w:space="0" w:color="auto"/>
              <w:right w:val="single" w:sz="4" w:space="0" w:color="auto"/>
            </w:tcBorders>
            <w:hideMark/>
          </w:tcPr>
          <w:p w14:paraId="01F7BBD3" w14:textId="77777777" w:rsidR="00B47408" w:rsidRDefault="008A142A">
            <w:pPr>
              <w:widowControl w:val="0"/>
              <w:ind w:firstLine="851"/>
              <w:jc w:val="both"/>
              <w:rPr>
                <w:rFonts w:cs="Arial"/>
                <w:i/>
                <w:sz w:val="22"/>
                <w:szCs w:val="22"/>
              </w:rPr>
            </w:pPr>
            <w:r>
              <w:rPr>
                <w:rFonts w:cs="Arial"/>
                <w:i/>
                <w:sz w:val="22"/>
                <w:szCs w:val="22"/>
              </w:rPr>
              <w:lastRenderedPageBreak/>
              <w:t>Jei skiltyje „Savivaldybė“ pasirenkama viena iš šių  savivaldybių: Jonavos r. sav., Kauno r. sav., Marijampolės sav., Mažeikių r. sav., Plungės r. sav., Šilutės r. sav., Tauragės r. sav., Telšių r. sav., Utenos r. sav. arba Vilniaus r. sav., tuomet skiltyj</w:t>
            </w:r>
            <w:r>
              <w:rPr>
                <w:rFonts w:cs="Arial"/>
                <w:i/>
                <w:sz w:val="22"/>
                <w:szCs w:val="22"/>
              </w:rPr>
              <w:t xml:space="preserve">e „Seniūnija“ pareiškėjas pažymi seniūnijos (-ų), kurioje (-iose) planuoja vykdyti pagrindines projekto veiklas, grupę, o jeigu tokios (-ių) seniūnijos (-ų) pasirinkimų sąraše nėra, iš sąrašo pasirenkama reikšmė „Kita seniūnija“. </w:t>
            </w:r>
          </w:p>
          <w:p w14:paraId="17ED31D8" w14:textId="77777777" w:rsidR="00B47408" w:rsidRDefault="008A142A">
            <w:pPr>
              <w:widowControl w:val="0"/>
              <w:ind w:firstLine="851"/>
              <w:jc w:val="both"/>
              <w:rPr>
                <w:rFonts w:cs="Arial"/>
                <w:i/>
                <w:sz w:val="22"/>
                <w:szCs w:val="22"/>
              </w:rPr>
            </w:pPr>
            <w:r>
              <w:rPr>
                <w:rFonts w:cs="Arial"/>
                <w:i/>
                <w:sz w:val="22"/>
                <w:szCs w:val="22"/>
              </w:rPr>
              <w:t>Nurodyti privaloma, jeigu</w:t>
            </w:r>
            <w:r>
              <w:rPr>
                <w:rFonts w:cs="Arial"/>
                <w:i/>
                <w:sz w:val="22"/>
                <w:szCs w:val="22"/>
              </w:rPr>
              <w:t xml:space="preserve"> pasirenkama viena iš nurodytų  savivaldybių.</w:t>
            </w:r>
          </w:p>
          <w:p w14:paraId="019DFB0D" w14:textId="77777777" w:rsidR="00B47408" w:rsidRDefault="00B47408">
            <w:pPr>
              <w:widowControl w:val="0"/>
              <w:ind w:firstLine="908"/>
              <w:jc w:val="both"/>
              <w:rPr>
                <w:rFonts w:cs="Arial"/>
                <w:i/>
                <w:sz w:val="22"/>
                <w:szCs w:val="22"/>
              </w:rPr>
            </w:pPr>
          </w:p>
        </w:tc>
      </w:tr>
    </w:tbl>
    <w:p w14:paraId="4586D82E" w14:textId="77777777" w:rsidR="00B47408" w:rsidRDefault="00B47408">
      <w:pPr>
        <w:rPr>
          <w:sz w:val="20"/>
        </w:rPr>
      </w:pPr>
    </w:p>
    <w:p w14:paraId="61202A4C" w14:textId="77777777" w:rsidR="00B47408" w:rsidRDefault="008A142A">
      <w:pPr>
        <w:ind w:left="482"/>
        <w:jc w:val="both"/>
        <w:rPr>
          <w:b/>
          <w:bCs/>
          <w:i/>
        </w:rPr>
      </w:pPr>
      <w:r>
        <w:rPr>
          <w:b/>
          <w:bCs/>
        </w:rPr>
        <w:t xml:space="preserve">4.2. Kita (-os) savivaldybė (-ės), kuriai (-ioms) tenka dalis projekto lėšų </w:t>
      </w:r>
      <w:r>
        <w:rPr>
          <w:bCs/>
          <w:i/>
        </w:rPr>
        <w:t>(</w:t>
      </w:r>
      <w:r>
        <w:rPr>
          <w:bCs/>
          <w:i/>
          <w:sz w:val="22"/>
          <w:szCs w:val="22"/>
        </w:rPr>
        <w:t>Šis papunktis nežymimas, jei projektas įgyvendinamas vienoje savivaldybėje)</w:t>
      </w:r>
    </w:p>
    <w:p w14:paraId="2A039601" w14:textId="77777777" w:rsidR="00B47408" w:rsidRDefault="00B47408">
      <w:pPr>
        <w:rPr>
          <w:sz w:val="20"/>
        </w:rPr>
      </w:pPr>
    </w:p>
    <w:tbl>
      <w:tblPr>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3"/>
        <w:gridCol w:w="8967"/>
      </w:tblGrid>
      <w:tr w:rsidR="00B47408" w14:paraId="1073DAA8" w14:textId="77777777">
        <w:trPr>
          <w:trHeight w:val="269"/>
        </w:trPr>
        <w:tc>
          <w:tcPr>
            <w:tcW w:w="2015" w:type="pct"/>
            <w:tcBorders>
              <w:top w:val="single" w:sz="4" w:space="0" w:color="auto"/>
              <w:left w:val="single" w:sz="4" w:space="0" w:color="auto"/>
              <w:bottom w:val="single" w:sz="4" w:space="0" w:color="auto"/>
              <w:right w:val="single" w:sz="4" w:space="0" w:color="auto"/>
            </w:tcBorders>
            <w:shd w:val="clear" w:color="auto" w:fill="E0E0E0"/>
          </w:tcPr>
          <w:p w14:paraId="669E6985" w14:textId="77777777" w:rsidR="00B47408" w:rsidRDefault="008A142A">
            <w:pPr>
              <w:ind w:firstLine="851"/>
              <w:jc w:val="both"/>
              <w:rPr>
                <w:b/>
                <w:bCs/>
                <w:szCs w:val="24"/>
              </w:rPr>
            </w:pPr>
            <w:r>
              <w:rPr>
                <w:b/>
                <w:bCs/>
                <w:szCs w:val="24"/>
              </w:rPr>
              <w:t xml:space="preserve">Visos savivaldybės </w:t>
            </w:r>
          </w:p>
          <w:p w14:paraId="66430641" w14:textId="77777777" w:rsidR="00B47408" w:rsidRDefault="00B47408">
            <w:pPr>
              <w:ind w:firstLine="851"/>
              <w:jc w:val="both"/>
              <w:rPr>
                <w:bCs/>
                <w:i/>
                <w:sz w:val="22"/>
              </w:rPr>
            </w:pPr>
          </w:p>
        </w:tc>
        <w:tc>
          <w:tcPr>
            <w:tcW w:w="2985" w:type="pct"/>
            <w:tcBorders>
              <w:top w:val="single" w:sz="4" w:space="0" w:color="auto"/>
              <w:left w:val="single" w:sz="4" w:space="0" w:color="auto"/>
              <w:bottom w:val="single" w:sz="4" w:space="0" w:color="auto"/>
              <w:right w:val="single" w:sz="4" w:space="0" w:color="auto"/>
            </w:tcBorders>
            <w:hideMark/>
          </w:tcPr>
          <w:p w14:paraId="3453DDE1" w14:textId="77777777" w:rsidR="00B47408" w:rsidRDefault="008A142A">
            <w:pPr>
              <w:ind w:firstLine="851"/>
              <w:jc w:val="both"/>
              <w:rPr>
                <w:bCs/>
                <w:i/>
                <w:sz w:val="22"/>
                <w:szCs w:val="22"/>
              </w:rPr>
            </w:pPr>
            <w:r>
              <w:rPr>
                <w:bCs/>
                <w:i/>
                <w:sz w:val="22"/>
                <w:szCs w:val="22"/>
              </w:rPr>
              <w:t>Šis punktas žymimas, jei didžioj</w:t>
            </w:r>
            <w:r>
              <w:rPr>
                <w:bCs/>
                <w:i/>
                <w:sz w:val="22"/>
                <w:szCs w:val="22"/>
              </w:rPr>
              <w:t>i projekto lėšų dalis tenka bendrai visoms Lietuvos Respublikos savivaldybėms arba jeigu įgyvendinant projektą sukurti produktai nėra skirti konkrečiai tikslinei grupei ir jais galės pasinaudoti visi Lietuvos gyventojai (pvz., nutiestas strateginis kelias,</w:t>
            </w:r>
            <w:r>
              <w:rPr>
                <w:bCs/>
                <w:i/>
                <w:sz w:val="22"/>
                <w:szCs w:val="22"/>
              </w:rPr>
              <w:t xml:space="preserve"> suorganizuotas plataus masto seminaras, pritraukęs dalyvius iš visų regionų). Pažymėjus „Visos savivaldybės“, skiltyje „Nurodytos savivaldybės“ nėra nurodoma nė viena konkreti savivaldybė. </w:t>
            </w:r>
          </w:p>
        </w:tc>
      </w:tr>
      <w:tr w:rsidR="00B47408" w14:paraId="05AA3646" w14:textId="77777777">
        <w:trPr>
          <w:trHeight w:val="269"/>
        </w:trPr>
        <w:tc>
          <w:tcPr>
            <w:tcW w:w="2015" w:type="pct"/>
            <w:tcBorders>
              <w:top w:val="single" w:sz="4" w:space="0" w:color="auto"/>
              <w:left w:val="single" w:sz="4" w:space="0" w:color="auto"/>
              <w:bottom w:val="single" w:sz="4" w:space="0" w:color="auto"/>
              <w:right w:val="single" w:sz="4" w:space="0" w:color="auto"/>
            </w:tcBorders>
            <w:shd w:val="clear" w:color="auto" w:fill="E0E0E0"/>
            <w:hideMark/>
          </w:tcPr>
          <w:p w14:paraId="4798114F" w14:textId="77777777" w:rsidR="00B47408" w:rsidRDefault="008A142A">
            <w:pPr>
              <w:ind w:firstLine="851"/>
              <w:jc w:val="both"/>
              <w:rPr>
                <w:b/>
                <w:bCs/>
                <w:szCs w:val="24"/>
              </w:rPr>
            </w:pPr>
            <w:r>
              <w:rPr>
                <w:b/>
                <w:bCs/>
                <w:szCs w:val="24"/>
              </w:rPr>
              <w:t>Nurodytos savivaldybės:</w:t>
            </w:r>
          </w:p>
        </w:tc>
        <w:tc>
          <w:tcPr>
            <w:tcW w:w="2985" w:type="pct"/>
            <w:tcBorders>
              <w:top w:val="single" w:sz="4" w:space="0" w:color="auto"/>
              <w:left w:val="single" w:sz="4" w:space="0" w:color="auto"/>
              <w:bottom w:val="single" w:sz="4" w:space="0" w:color="auto"/>
              <w:right w:val="single" w:sz="4" w:space="0" w:color="auto"/>
            </w:tcBorders>
            <w:hideMark/>
          </w:tcPr>
          <w:p w14:paraId="2FDCD8F8" w14:textId="77777777" w:rsidR="00B47408" w:rsidRDefault="008A142A">
            <w:pPr>
              <w:ind w:firstLine="851"/>
              <w:jc w:val="both"/>
              <w:rPr>
                <w:bCs/>
                <w:i/>
                <w:sz w:val="22"/>
                <w:szCs w:val="22"/>
              </w:rPr>
            </w:pPr>
            <w:r>
              <w:rPr>
                <w:rFonts w:cs="Arial"/>
                <w:i/>
                <w:sz w:val="22"/>
                <w:szCs w:val="22"/>
              </w:rPr>
              <w:t xml:space="preserve">Šiame lauke pažymimos </w:t>
            </w:r>
            <w:r>
              <w:rPr>
                <w:rFonts w:cs="Arial"/>
                <w:i/>
                <w:sz w:val="22"/>
                <w:szCs w:val="22"/>
              </w:rPr>
              <w:t>pasirinktos savivaldybės (p</w:t>
            </w:r>
            <w:r>
              <w:rPr>
                <w:bCs/>
                <w:i/>
                <w:sz w:val="22"/>
                <w:szCs w:val="22"/>
              </w:rPr>
              <w:t>asirenkama iš sąrašo)</w:t>
            </w:r>
            <w:r>
              <w:rPr>
                <w:rFonts w:cs="Arial"/>
                <w:i/>
                <w:sz w:val="22"/>
                <w:szCs w:val="22"/>
              </w:rPr>
              <w:t>. Galima pasirinkti daugiau nei vieną savivaldybę:</w:t>
            </w:r>
          </w:p>
          <w:p w14:paraId="467C70B2" w14:textId="77777777" w:rsidR="00B47408" w:rsidRDefault="008A142A">
            <w:pPr>
              <w:ind w:firstLine="851"/>
              <w:jc w:val="both"/>
              <w:rPr>
                <w:szCs w:val="24"/>
              </w:rPr>
            </w:pPr>
            <w:r>
              <w:rPr>
                <w:szCs w:val="24"/>
              </w:rPr>
              <w:t>Akmenės rajono</w:t>
            </w:r>
          </w:p>
          <w:p w14:paraId="2EFC24E5" w14:textId="77777777" w:rsidR="00B47408" w:rsidRDefault="008A142A">
            <w:pPr>
              <w:ind w:firstLine="851"/>
              <w:jc w:val="both"/>
              <w:rPr>
                <w:szCs w:val="24"/>
              </w:rPr>
            </w:pPr>
            <w:r>
              <w:rPr>
                <w:szCs w:val="24"/>
              </w:rPr>
              <w:t>Alytaus miesto</w:t>
            </w:r>
          </w:p>
          <w:p w14:paraId="1A2042EE" w14:textId="77777777" w:rsidR="00B47408" w:rsidRDefault="008A142A">
            <w:pPr>
              <w:ind w:firstLine="851"/>
              <w:jc w:val="both"/>
              <w:rPr>
                <w:szCs w:val="24"/>
              </w:rPr>
            </w:pPr>
            <w:r>
              <w:rPr>
                <w:szCs w:val="24"/>
              </w:rPr>
              <w:t>Alytaus rajono</w:t>
            </w:r>
          </w:p>
          <w:p w14:paraId="62B460DA" w14:textId="77777777" w:rsidR="00B47408" w:rsidRDefault="008A142A">
            <w:pPr>
              <w:ind w:firstLine="851"/>
              <w:jc w:val="both"/>
              <w:rPr>
                <w:szCs w:val="24"/>
              </w:rPr>
            </w:pPr>
            <w:r>
              <w:rPr>
                <w:szCs w:val="24"/>
              </w:rPr>
              <w:t>Anykščių rajono</w:t>
            </w:r>
          </w:p>
          <w:p w14:paraId="3CF47478" w14:textId="77777777" w:rsidR="00B47408" w:rsidRDefault="008A142A">
            <w:pPr>
              <w:ind w:firstLine="851"/>
              <w:jc w:val="both"/>
              <w:rPr>
                <w:szCs w:val="24"/>
              </w:rPr>
            </w:pPr>
            <w:r>
              <w:rPr>
                <w:szCs w:val="24"/>
              </w:rPr>
              <w:t>Birštono</w:t>
            </w:r>
          </w:p>
          <w:p w14:paraId="0925014E" w14:textId="77777777" w:rsidR="00B47408" w:rsidRDefault="008A142A">
            <w:pPr>
              <w:ind w:firstLine="851"/>
              <w:jc w:val="both"/>
              <w:rPr>
                <w:szCs w:val="24"/>
              </w:rPr>
            </w:pPr>
            <w:r>
              <w:rPr>
                <w:szCs w:val="24"/>
              </w:rPr>
              <w:t>Biržų rajono</w:t>
            </w:r>
          </w:p>
          <w:p w14:paraId="6BAFBB6A" w14:textId="77777777" w:rsidR="00B47408" w:rsidRDefault="008A142A">
            <w:pPr>
              <w:ind w:firstLine="851"/>
              <w:jc w:val="both"/>
              <w:rPr>
                <w:szCs w:val="24"/>
              </w:rPr>
            </w:pPr>
            <w:r>
              <w:rPr>
                <w:szCs w:val="24"/>
              </w:rPr>
              <w:t>Druskininkų</w:t>
            </w:r>
          </w:p>
          <w:p w14:paraId="4FB5C68C" w14:textId="77777777" w:rsidR="00B47408" w:rsidRDefault="008A142A">
            <w:pPr>
              <w:ind w:firstLine="851"/>
              <w:jc w:val="both"/>
              <w:rPr>
                <w:szCs w:val="24"/>
              </w:rPr>
            </w:pPr>
            <w:r>
              <w:rPr>
                <w:szCs w:val="24"/>
              </w:rPr>
              <w:lastRenderedPageBreak/>
              <w:t>Elektrėnų</w:t>
            </w:r>
          </w:p>
          <w:p w14:paraId="0B8EB836" w14:textId="77777777" w:rsidR="00B47408" w:rsidRDefault="008A142A">
            <w:pPr>
              <w:ind w:firstLine="851"/>
              <w:jc w:val="both"/>
              <w:rPr>
                <w:szCs w:val="24"/>
              </w:rPr>
            </w:pPr>
            <w:r>
              <w:rPr>
                <w:szCs w:val="24"/>
              </w:rPr>
              <w:t>Ignalinos rajono</w:t>
            </w:r>
          </w:p>
          <w:p w14:paraId="7D3DB0CD" w14:textId="77777777" w:rsidR="00B47408" w:rsidRDefault="008A142A">
            <w:pPr>
              <w:ind w:firstLine="851"/>
              <w:jc w:val="both"/>
              <w:rPr>
                <w:szCs w:val="24"/>
              </w:rPr>
            </w:pPr>
            <w:r>
              <w:rPr>
                <w:szCs w:val="24"/>
              </w:rPr>
              <w:t>Jonavos rajono</w:t>
            </w:r>
          </w:p>
          <w:p w14:paraId="42B4A9B9" w14:textId="77777777" w:rsidR="00B47408" w:rsidRDefault="008A142A">
            <w:pPr>
              <w:ind w:firstLine="851"/>
              <w:jc w:val="both"/>
              <w:rPr>
                <w:szCs w:val="24"/>
              </w:rPr>
            </w:pPr>
            <w:r>
              <w:rPr>
                <w:szCs w:val="24"/>
              </w:rPr>
              <w:t xml:space="preserve">Joniškio </w:t>
            </w:r>
            <w:r>
              <w:rPr>
                <w:szCs w:val="24"/>
              </w:rPr>
              <w:t>rajono</w:t>
            </w:r>
          </w:p>
          <w:p w14:paraId="27E004C9" w14:textId="77777777" w:rsidR="00B47408" w:rsidRDefault="008A142A">
            <w:pPr>
              <w:ind w:firstLine="851"/>
              <w:jc w:val="both"/>
              <w:rPr>
                <w:szCs w:val="24"/>
              </w:rPr>
            </w:pPr>
            <w:r>
              <w:rPr>
                <w:szCs w:val="24"/>
              </w:rPr>
              <w:t>Jurbarko rajono</w:t>
            </w:r>
          </w:p>
          <w:p w14:paraId="5824600B" w14:textId="77777777" w:rsidR="00B47408" w:rsidRDefault="008A142A">
            <w:pPr>
              <w:ind w:firstLine="851"/>
              <w:jc w:val="both"/>
              <w:rPr>
                <w:szCs w:val="24"/>
              </w:rPr>
            </w:pPr>
            <w:r>
              <w:rPr>
                <w:szCs w:val="24"/>
              </w:rPr>
              <w:t>Kaišiadorių rajono</w:t>
            </w:r>
          </w:p>
          <w:p w14:paraId="06857BB6" w14:textId="77777777" w:rsidR="00B47408" w:rsidRDefault="008A142A">
            <w:pPr>
              <w:ind w:firstLine="851"/>
              <w:jc w:val="both"/>
              <w:rPr>
                <w:szCs w:val="24"/>
              </w:rPr>
            </w:pPr>
            <w:r>
              <w:rPr>
                <w:szCs w:val="24"/>
              </w:rPr>
              <w:t>Kalvarijos</w:t>
            </w:r>
          </w:p>
          <w:p w14:paraId="49E7B64E" w14:textId="77777777" w:rsidR="00B47408" w:rsidRDefault="008A142A">
            <w:pPr>
              <w:ind w:firstLine="851"/>
              <w:jc w:val="both"/>
              <w:rPr>
                <w:szCs w:val="24"/>
              </w:rPr>
            </w:pPr>
            <w:r>
              <w:rPr>
                <w:szCs w:val="24"/>
              </w:rPr>
              <w:t>Kauno miesto</w:t>
            </w:r>
          </w:p>
          <w:p w14:paraId="5949A939" w14:textId="77777777" w:rsidR="00B47408" w:rsidRDefault="008A142A">
            <w:pPr>
              <w:ind w:firstLine="851"/>
              <w:jc w:val="both"/>
              <w:rPr>
                <w:szCs w:val="24"/>
              </w:rPr>
            </w:pPr>
            <w:r>
              <w:rPr>
                <w:szCs w:val="24"/>
              </w:rPr>
              <w:t>Kauno rajono</w:t>
            </w:r>
          </w:p>
          <w:p w14:paraId="79EDD635" w14:textId="77777777" w:rsidR="00B47408" w:rsidRDefault="008A142A">
            <w:pPr>
              <w:ind w:firstLine="851"/>
              <w:jc w:val="both"/>
              <w:rPr>
                <w:szCs w:val="24"/>
              </w:rPr>
            </w:pPr>
            <w:r>
              <w:rPr>
                <w:szCs w:val="24"/>
              </w:rPr>
              <w:t>Kazlų Rūdos</w:t>
            </w:r>
          </w:p>
          <w:p w14:paraId="343F9BAD" w14:textId="77777777" w:rsidR="00B47408" w:rsidRDefault="008A142A">
            <w:pPr>
              <w:ind w:firstLine="851"/>
              <w:jc w:val="both"/>
              <w:rPr>
                <w:szCs w:val="24"/>
              </w:rPr>
            </w:pPr>
            <w:r>
              <w:rPr>
                <w:szCs w:val="24"/>
              </w:rPr>
              <w:t>Kėdainių rajono</w:t>
            </w:r>
          </w:p>
          <w:p w14:paraId="07440F66" w14:textId="77777777" w:rsidR="00B47408" w:rsidRDefault="008A142A">
            <w:pPr>
              <w:ind w:firstLine="851"/>
              <w:jc w:val="both"/>
              <w:rPr>
                <w:szCs w:val="24"/>
              </w:rPr>
            </w:pPr>
            <w:r>
              <w:rPr>
                <w:szCs w:val="24"/>
              </w:rPr>
              <w:t>Kelmės rajono</w:t>
            </w:r>
          </w:p>
          <w:p w14:paraId="590F5D79" w14:textId="77777777" w:rsidR="00B47408" w:rsidRDefault="008A142A">
            <w:pPr>
              <w:ind w:firstLine="851"/>
              <w:jc w:val="both"/>
              <w:rPr>
                <w:szCs w:val="24"/>
              </w:rPr>
            </w:pPr>
            <w:r>
              <w:rPr>
                <w:szCs w:val="24"/>
              </w:rPr>
              <w:t>Klaipėdos miesto</w:t>
            </w:r>
          </w:p>
          <w:p w14:paraId="3D81C53F" w14:textId="77777777" w:rsidR="00B47408" w:rsidRDefault="008A142A">
            <w:pPr>
              <w:ind w:firstLine="851"/>
              <w:jc w:val="both"/>
              <w:rPr>
                <w:szCs w:val="24"/>
              </w:rPr>
            </w:pPr>
            <w:r>
              <w:rPr>
                <w:szCs w:val="24"/>
              </w:rPr>
              <w:t>Klaipėdos rajono</w:t>
            </w:r>
          </w:p>
          <w:p w14:paraId="3678D702" w14:textId="77777777" w:rsidR="00B47408" w:rsidRDefault="008A142A">
            <w:pPr>
              <w:ind w:firstLine="851"/>
              <w:jc w:val="both"/>
              <w:rPr>
                <w:szCs w:val="24"/>
              </w:rPr>
            </w:pPr>
            <w:r>
              <w:rPr>
                <w:szCs w:val="24"/>
              </w:rPr>
              <w:t>Kretingos rajono</w:t>
            </w:r>
          </w:p>
          <w:p w14:paraId="54DD2864" w14:textId="77777777" w:rsidR="00B47408" w:rsidRDefault="008A142A">
            <w:pPr>
              <w:ind w:firstLine="851"/>
              <w:jc w:val="both"/>
              <w:rPr>
                <w:szCs w:val="24"/>
              </w:rPr>
            </w:pPr>
            <w:r>
              <w:rPr>
                <w:szCs w:val="24"/>
              </w:rPr>
              <w:t>Kupiškio rajono</w:t>
            </w:r>
          </w:p>
          <w:p w14:paraId="436354CD" w14:textId="77777777" w:rsidR="00B47408" w:rsidRDefault="008A142A">
            <w:pPr>
              <w:ind w:firstLine="851"/>
              <w:jc w:val="both"/>
              <w:rPr>
                <w:szCs w:val="24"/>
              </w:rPr>
            </w:pPr>
            <w:r>
              <w:rPr>
                <w:szCs w:val="24"/>
              </w:rPr>
              <w:t>Lazdijų rajono</w:t>
            </w:r>
          </w:p>
          <w:p w14:paraId="54B91975" w14:textId="77777777" w:rsidR="00B47408" w:rsidRDefault="008A142A">
            <w:pPr>
              <w:ind w:firstLine="851"/>
              <w:jc w:val="both"/>
              <w:rPr>
                <w:szCs w:val="24"/>
              </w:rPr>
            </w:pPr>
            <w:r>
              <w:rPr>
                <w:szCs w:val="24"/>
              </w:rPr>
              <w:t>Marijampolės</w:t>
            </w:r>
          </w:p>
          <w:p w14:paraId="5C12874D" w14:textId="77777777" w:rsidR="00B47408" w:rsidRDefault="008A142A">
            <w:pPr>
              <w:ind w:firstLine="851"/>
              <w:jc w:val="both"/>
              <w:rPr>
                <w:szCs w:val="24"/>
              </w:rPr>
            </w:pPr>
            <w:r>
              <w:rPr>
                <w:szCs w:val="24"/>
              </w:rPr>
              <w:t>Mažeikių rajono</w:t>
            </w:r>
          </w:p>
          <w:p w14:paraId="4DDD8118" w14:textId="77777777" w:rsidR="00B47408" w:rsidRDefault="008A142A">
            <w:pPr>
              <w:ind w:firstLine="851"/>
              <w:jc w:val="both"/>
              <w:rPr>
                <w:szCs w:val="24"/>
              </w:rPr>
            </w:pPr>
            <w:r>
              <w:rPr>
                <w:szCs w:val="24"/>
              </w:rPr>
              <w:t>Molėtų rajono</w:t>
            </w:r>
          </w:p>
          <w:p w14:paraId="45AE53AE" w14:textId="77777777" w:rsidR="00B47408" w:rsidRDefault="008A142A">
            <w:pPr>
              <w:ind w:firstLine="851"/>
              <w:jc w:val="both"/>
              <w:rPr>
                <w:szCs w:val="24"/>
              </w:rPr>
            </w:pPr>
            <w:r>
              <w:rPr>
                <w:szCs w:val="24"/>
              </w:rPr>
              <w:t>Neringos</w:t>
            </w:r>
          </w:p>
          <w:p w14:paraId="4BCD0B82" w14:textId="77777777" w:rsidR="00B47408" w:rsidRDefault="008A142A">
            <w:pPr>
              <w:ind w:firstLine="851"/>
              <w:jc w:val="both"/>
              <w:rPr>
                <w:szCs w:val="24"/>
              </w:rPr>
            </w:pPr>
            <w:r>
              <w:rPr>
                <w:szCs w:val="24"/>
              </w:rPr>
              <w:t>Pagėgių</w:t>
            </w:r>
          </w:p>
          <w:p w14:paraId="143F5724" w14:textId="77777777" w:rsidR="00B47408" w:rsidRDefault="008A142A">
            <w:pPr>
              <w:ind w:firstLine="851"/>
              <w:jc w:val="both"/>
              <w:rPr>
                <w:szCs w:val="24"/>
              </w:rPr>
            </w:pPr>
            <w:r>
              <w:rPr>
                <w:szCs w:val="24"/>
              </w:rPr>
              <w:t>Pakruojo rajono</w:t>
            </w:r>
          </w:p>
          <w:p w14:paraId="5CFEBC8B" w14:textId="77777777" w:rsidR="00B47408" w:rsidRDefault="008A142A">
            <w:pPr>
              <w:ind w:firstLine="851"/>
              <w:jc w:val="both"/>
              <w:rPr>
                <w:szCs w:val="24"/>
              </w:rPr>
            </w:pPr>
            <w:r>
              <w:rPr>
                <w:szCs w:val="24"/>
              </w:rPr>
              <w:t>Palangos miesto</w:t>
            </w:r>
          </w:p>
          <w:p w14:paraId="339410BD" w14:textId="77777777" w:rsidR="00B47408" w:rsidRDefault="008A142A">
            <w:pPr>
              <w:ind w:firstLine="851"/>
              <w:jc w:val="both"/>
              <w:rPr>
                <w:szCs w:val="24"/>
              </w:rPr>
            </w:pPr>
            <w:r>
              <w:rPr>
                <w:szCs w:val="24"/>
              </w:rPr>
              <w:t>Panevėžio miesto</w:t>
            </w:r>
          </w:p>
          <w:p w14:paraId="5253003F" w14:textId="77777777" w:rsidR="00B47408" w:rsidRDefault="008A142A">
            <w:pPr>
              <w:ind w:firstLine="851"/>
              <w:jc w:val="both"/>
              <w:rPr>
                <w:szCs w:val="24"/>
              </w:rPr>
            </w:pPr>
            <w:r>
              <w:rPr>
                <w:szCs w:val="24"/>
              </w:rPr>
              <w:t>Panevėžio rajono</w:t>
            </w:r>
          </w:p>
          <w:p w14:paraId="553D45B4" w14:textId="77777777" w:rsidR="00B47408" w:rsidRDefault="008A142A">
            <w:pPr>
              <w:ind w:firstLine="851"/>
              <w:jc w:val="both"/>
              <w:rPr>
                <w:szCs w:val="24"/>
              </w:rPr>
            </w:pPr>
            <w:r>
              <w:rPr>
                <w:szCs w:val="24"/>
              </w:rPr>
              <w:t>Pasvalio rajono</w:t>
            </w:r>
          </w:p>
          <w:p w14:paraId="2AA7FBE9" w14:textId="77777777" w:rsidR="00B47408" w:rsidRDefault="008A142A">
            <w:pPr>
              <w:ind w:firstLine="851"/>
              <w:jc w:val="both"/>
              <w:rPr>
                <w:szCs w:val="24"/>
              </w:rPr>
            </w:pPr>
            <w:r>
              <w:rPr>
                <w:szCs w:val="24"/>
              </w:rPr>
              <w:t>Plungės rajono</w:t>
            </w:r>
          </w:p>
          <w:p w14:paraId="0977D43E" w14:textId="77777777" w:rsidR="00B47408" w:rsidRDefault="008A142A">
            <w:pPr>
              <w:ind w:firstLine="851"/>
              <w:jc w:val="both"/>
              <w:rPr>
                <w:szCs w:val="24"/>
              </w:rPr>
            </w:pPr>
            <w:r>
              <w:rPr>
                <w:szCs w:val="24"/>
              </w:rPr>
              <w:t>Prienų rajono</w:t>
            </w:r>
          </w:p>
          <w:p w14:paraId="551603A6" w14:textId="77777777" w:rsidR="00B47408" w:rsidRDefault="008A142A">
            <w:pPr>
              <w:ind w:firstLine="851"/>
              <w:jc w:val="both"/>
              <w:rPr>
                <w:szCs w:val="24"/>
              </w:rPr>
            </w:pPr>
            <w:r>
              <w:rPr>
                <w:szCs w:val="24"/>
              </w:rPr>
              <w:t>Radviliškio rajono</w:t>
            </w:r>
          </w:p>
          <w:p w14:paraId="4896C8D4" w14:textId="77777777" w:rsidR="00B47408" w:rsidRDefault="008A142A">
            <w:pPr>
              <w:ind w:firstLine="851"/>
              <w:jc w:val="both"/>
              <w:rPr>
                <w:szCs w:val="24"/>
              </w:rPr>
            </w:pPr>
            <w:r>
              <w:rPr>
                <w:szCs w:val="24"/>
              </w:rPr>
              <w:t>Raseinių rajono</w:t>
            </w:r>
          </w:p>
          <w:p w14:paraId="5BA33878" w14:textId="77777777" w:rsidR="00B47408" w:rsidRDefault="008A142A">
            <w:pPr>
              <w:ind w:firstLine="851"/>
              <w:jc w:val="both"/>
              <w:rPr>
                <w:szCs w:val="24"/>
              </w:rPr>
            </w:pPr>
            <w:r>
              <w:rPr>
                <w:szCs w:val="24"/>
              </w:rPr>
              <w:t>Rietavo</w:t>
            </w:r>
          </w:p>
          <w:p w14:paraId="1FBA2A10" w14:textId="77777777" w:rsidR="00B47408" w:rsidRDefault="008A142A">
            <w:pPr>
              <w:ind w:firstLine="851"/>
              <w:jc w:val="both"/>
              <w:rPr>
                <w:szCs w:val="24"/>
              </w:rPr>
            </w:pPr>
            <w:r>
              <w:rPr>
                <w:szCs w:val="24"/>
              </w:rPr>
              <w:t>Rokiškio rajono</w:t>
            </w:r>
          </w:p>
          <w:p w14:paraId="43EC72D1" w14:textId="77777777" w:rsidR="00B47408" w:rsidRDefault="008A142A">
            <w:pPr>
              <w:ind w:firstLine="851"/>
              <w:jc w:val="both"/>
              <w:rPr>
                <w:szCs w:val="24"/>
              </w:rPr>
            </w:pPr>
            <w:r>
              <w:rPr>
                <w:szCs w:val="24"/>
              </w:rPr>
              <w:lastRenderedPageBreak/>
              <w:t>Skuodo rajono</w:t>
            </w:r>
          </w:p>
          <w:p w14:paraId="60FD8EF2" w14:textId="77777777" w:rsidR="00B47408" w:rsidRDefault="008A142A">
            <w:pPr>
              <w:ind w:firstLine="851"/>
              <w:jc w:val="both"/>
              <w:rPr>
                <w:szCs w:val="24"/>
              </w:rPr>
            </w:pPr>
            <w:r>
              <w:rPr>
                <w:szCs w:val="24"/>
              </w:rPr>
              <w:t>Šakių rajono</w:t>
            </w:r>
          </w:p>
          <w:p w14:paraId="7A61BDA4" w14:textId="77777777" w:rsidR="00B47408" w:rsidRDefault="008A142A">
            <w:pPr>
              <w:ind w:firstLine="851"/>
              <w:jc w:val="both"/>
              <w:rPr>
                <w:szCs w:val="24"/>
              </w:rPr>
            </w:pPr>
            <w:r>
              <w:rPr>
                <w:szCs w:val="24"/>
              </w:rPr>
              <w:t>Šalčininkų rajono</w:t>
            </w:r>
          </w:p>
          <w:p w14:paraId="12B533B8" w14:textId="77777777" w:rsidR="00B47408" w:rsidRDefault="008A142A">
            <w:pPr>
              <w:ind w:firstLine="851"/>
              <w:jc w:val="both"/>
              <w:rPr>
                <w:szCs w:val="24"/>
              </w:rPr>
            </w:pPr>
            <w:r>
              <w:rPr>
                <w:szCs w:val="24"/>
              </w:rPr>
              <w:t>Šiaulių miesto</w:t>
            </w:r>
          </w:p>
          <w:p w14:paraId="4C8DC620" w14:textId="77777777" w:rsidR="00B47408" w:rsidRDefault="008A142A">
            <w:pPr>
              <w:ind w:firstLine="851"/>
              <w:jc w:val="both"/>
              <w:rPr>
                <w:szCs w:val="24"/>
              </w:rPr>
            </w:pPr>
            <w:r>
              <w:rPr>
                <w:szCs w:val="24"/>
              </w:rPr>
              <w:t>Šiaulių rajono</w:t>
            </w:r>
          </w:p>
          <w:p w14:paraId="75F6A0E0" w14:textId="77777777" w:rsidR="00B47408" w:rsidRDefault="008A142A">
            <w:pPr>
              <w:ind w:firstLine="851"/>
              <w:jc w:val="both"/>
              <w:rPr>
                <w:szCs w:val="24"/>
              </w:rPr>
            </w:pPr>
            <w:r>
              <w:rPr>
                <w:szCs w:val="24"/>
              </w:rPr>
              <w:t>Šilalės rajono</w:t>
            </w:r>
          </w:p>
          <w:p w14:paraId="118696C2" w14:textId="77777777" w:rsidR="00B47408" w:rsidRDefault="008A142A">
            <w:pPr>
              <w:ind w:firstLine="851"/>
              <w:jc w:val="both"/>
              <w:rPr>
                <w:szCs w:val="24"/>
              </w:rPr>
            </w:pPr>
            <w:r>
              <w:rPr>
                <w:szCs w:val="24"/>
              </w:rPr>
              <w:t>Šilutės rajono</w:t>
            </w:r>
          </w:p>
          <w:p w14:paraId="73523ACF" w14:textId="77777777" w:rsidR="00B47408" w:rsidRDefault="008A142A">
            <w:pPr>
              <w:ind w:firstLine="851"/>
              <w:jc w:val="both"/>
              <w:rPr>
                <w:szCs w:val="24"/>
              </w:rPr>
            </w:pPr>
            <w:r>
              <w:rPr>
                <w:szCs w:val="24"/>
              </w:rPr>
              <w:t>Širvintų rajono</w:t>
            </w:r>
          </w:p>
          <w:p w14:paraId="34A70917" w14:textId="77777777" w:rsidR="00B47408" w:rsidRDefault="008A142A">
            <w:pPr>
              <w:ind w:firstLine="851"/>
              <w:jc w:val="both"/>
              <w:rPr>
                <w:szCs w:val="24"/>
              </w:rPr>
            </w:pPr>
            <w:r>
              <w:rPr>
                <w:szCs w:val="24"/>
              </w:rPr>
              <w:t>Švenčionių rajono</w:t>
            </w:r>
          </w:p>
          <w:p w14:paraId="071494CB" w14:textId="77777777" w:rsidR="00B47408" w:rsidRDefault="008A142A">
            <w:pPr>
              <w:ind w:firstLine="851"/>
              <w:jc w:val="both"/>
              <w:rPr>
                <w:szCs w:val="24"/>
              </w:rPr>
            </w:pPr>
            <w:r>
              <w:rPr>
                <w:szCs w:val="24"/>
              </w:rPr>
              <w:t>Tauragės rajono</w:t>
            </w:r>
          </w:p>
          <w:p w14:paraId="3B9CF6A1" w14:textId="77777777" w:rsidR="00B47408" w:rsidRDefault="008A142A">
            <w:pPr>
              <w:ind w:firstLine="851"/>
              <w:jc w:val="both"/>
              <w:rPr>
                <w:szCs w:val="24"/>
              </w:rPr>
            </w:pPr>
            <w:r>
              <w:rPr>
                <w:szCs w:val="24"/>
              </w:rPr>
              <w:t>Telšių rajono</w:t>
            </w:r>
          </w:p>
          <w:p w14:paraId="0FAE51E3" w14:textId="77777777" w:rsidR="00B47408" w:rsidRDefault="008A142A">
            <w:pPr>
              <w:ind w:firstLine="851"/>
              <w:jc w:val="both"/>
              <w:rPr>
                <w:szCs w:val="24"/>
              </w:rPr>
            </w:pPr>
            <w:r>
              <w:rPr>
                <w:szCs w:val="24"/>
              </w:rPr>
              <w:t>Trakų rajono</w:t>
            </w:r>
          </w:p>
          <w:p w14:paraId="2D882B50" w14:textId="77777777" w:rsidR="00B47408" w:rsidRDefault="008A142A">
            <w:pPr>
              <w:ind w:firstLine="851"/>
              <w:jc w:val="both"/>
              <w:rPr>
                <w:szCs w:val="24"/>
              </w:rPr>
            </w:pPr>
            <w:r>
              <w:rPr>
                <w:szCs w:val="24"/>
              </w:rPr>
              <w:t>Ukmergės rajono</w:t>
            </w:r>
          </w:p>
          <w:p w14:paraId="5BF2583B" w14:textId="77777777" w:rsidR="00B47408" w:rsidRDefault="008A142A">
            <w:pPr>
              <w:ind w:firstLine="851"/>
              <w:jc w:val="both"/>
              <w:rPr>
                <w:szCs w:val="24"/>
              </w:rPr>
            </w:pPr>
            <w:r>
              <w:rPr>
                <w:szCs w:val="24"/>
              </w:rPr>
              <w:t>Utenos rajono</w:t>
            </w:r>
          </w:p>
          <w:p w14:paraId="7B2FA3CD" w14:textId="77777777" w:rsidR="00B47408" w:rsidRDefault="008A142A">
            <w:pPr>
              <w:ind w:firstLine="851"/>
              <w:jc w:val="both"/>
              <w:rPr>
                <w:szCs w:val="24"/>
              </w:rPr>
            </w:pPr>
            <w:r>
              <w:rPr>
                <w:szCs w:val="24"/>
              </w:rPr>
              <w:t>Varėnos rajono</w:t>
            </w:r>
          </w:p>
          <w:p w14:paraId="6DABDD8A" w14:textId="77777777" w:rsidR="00B47408" w:rsidRDefault="008A142A">
            <w:pPr>
              <w:ind w:firstLine="851"/>
              <w:jc w:val="both"/>
              <w:rPr>
                <w:szCs w:val="24"/>
              </w:rPr>
            </w:pPr>
            <w:r>
              <w:rPr>
                <w:szCs w:val="24"/>
              </w:rPr>
              <w:t>Vilkaviškio rajono</w:t>
            </w:r>
          </w:p>
          <w:p w14:paraId="755EF0E3" w14:textId="77777777" w:rsidR="00B47408" w:rsidRDefault="008A142A">
            <w:pPr>
              <w:ind w:firstLine="851"/>
              <w:jc w:val="both"/>
              <w:rPr>
                <w:szCs w:val="24"/>
              </w:rPr>
            </w:pPr>
            <w:r>
              <w:rPr>
                <w:szCs w:val="24"/>
              </w:rPr>
              <w:t>Vilniaus miesto</w:t>
            </w:r>
          </w:p>
          <w:p w14:paraId="564C3B1C" w14:textId="77777777" w:rsidR="00B47408" w:rsidRDefault="008A142A">
            <w:pPr>
              <w:ind w:firstLine="851"/>
              <w:jc w:val="both"/>
              <w:rPr>
                <w:szCs w:val="24"/>
              </w:rPr>
            </w:pPr>
            <w:r>
              <w:rPr>
                <w:szCs w:val="24"/>
              </w:rPr>
              <w:t>Vilniaus rajono</w:t>
            </w:r>
          </w:p>
          <w:p w14:paraId="45848ABF" w14:textId="77777777" w:rsidR="00B47408" w:rsidRDefault="008A142A">
            <w:pPr>
              <w:ind w:firstLine="851"/>
              <w:jc w:val="both"/>
              <w:rPr>
                <w:szCs w:val="24"/>
              </w:rPr>
            </w:pPr>
            <w:r>
              <w:rPr>
                <w:szCs w:val="24"/>
              </w:rPr>
              <w:t>Visagino miesto</w:t>
            </w:r>
          </w:p>
          <w:p w14:paraId="08CB989B" w14:textId="77777777" w:rsidR="00B47408" w:rsidRDefault="008A142A">
            <w:pPr>
              <w:ind w:firstLine="851"/>
              <w:jc w:val="both"/>
              <w:rPr>
                <w:bCs/>
                <w:i/>
                <w:sz w:val="22"/>
                <w:szCs w:val="22"/>
              </w:rPr>
            </w:pPr>
            <w:r>
              <w:rPr>
                <w:szCs w:val="24"/>
              </w:rPr>
              <w:t>Zarasų rajono</w:t>
            </w:r>
          </w:p>
        </w:tc>
      </w:tr>
    </w:tbl>
    <w:p w14:paraId="6DF0C53D" w14:textId="77777777" w:rsidR="00B47408" w:rsidRDefault="00B47408">
      <w:pPr>
        <w:ind w:firstLine="851"/>
        <w:jc w:val="both"/>
        <w:rPr>
          <w:vanish/>
        </w:rPr>
      </w:pPr>
    </w:p>
    <w:tbl>
      <w:tblPr>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11556"/>
      </w:tblGrid>
      <w:tr w:rsidR="00B47408" w14:paraId="6D667564" w14:textId="77777777">
        <w:trPr>
          <w:trHeight w:val="427"/>
        </w:trPr>
        <w:tc>
          <w:tcPr>
            <w:tcW w:w="1153" w:type="pct"/>
            <w:tcBorders>
              <w:top w:val="single" w:sz="4" w:space="0" w:color="auto"/>
              <w:left w:val="single" w:sz="4" w:space="0" w:color="auto"/>
              <w:bottom w:val="single" w:sz="4" w:space="0" w:color="auto"/>
              <w:right w:val="single" w:sz="4" w:space="0" w:color="auto"/>
            </w:tcBorders>
            <w:shd w:val="clear" w:color="auto" w:fill="E0E0E0"/>
          </w:tcPr>
          <w:p w14:paraId="48CB9CA3" w14:textId="77777777" w:rsidR="00B47408" w:rsidRDefault="008A142A">
            <w:pPr>
              <w:ind w:left="83"/>
              <w:jc w:val="both"/>
              <w:rPr>
                <w:b/>
                <w:bCs/>
                <w:szCs w:val="24"/>
              </w:rPr>
            </w:pPr>
            <w:r>
              <w:rPr>
                <w:b/>
                <w:bCs/>
                <w:szCs w:val="24"/>
              </w:rPr>
              <w:t xml:space="preserve">4.3. Projekto įgyvendinimo vieta </w:t>
            </w:r>
          </w:p>
          <w:p w14:paraId="4644ED36" w14:textId="77777777" w:rsidR="00B47408" w:rsidRDefault="00B47408">
            <w:pPr>
              <w:ind w:left="83" w:firstLine="851"/>
              <w:jc w:val="both"/>
              <w:rPr>
                <w:b/>
                <w:bCs/>
                <w:szCs w:val="24"/>
              </w:rPr>
            </w:pPr>
          </w:p>
        </w:tc>
        <w:tc>
          <w:tcPr>
            <w:tcW w:w="3847" w:type="pct"/>
            <w:tcBorders>
              <w:top w:val="single" w:sz="4" w:space="0" w:color="auto"/>
              <w:left w:val="single" w:sz="4" w:space="0" w:color="auto"/>
              <w:bottom w:val="single" w:sz="4" w:space="0" w:color="auto"/>
              <w:right w:val="single" w:sz="4" w:space="0" w:color="auto"/>
            </w:tcBorders>
          </w:tcPr>
          <w:p w14:paraId="5D4CFBD8" w14:textId="77777777" w:rsidR="00B47408" w:rsidRDefault="00B47408">
            <w:pPr>
              <w:jc w:val="both"/>
              <w:rPr>
                <w:i/>
              </w:rPr>
            </w:pPr>
          </w:p>
        </w:tc>
      </w:tr>
    </w:tbl>
    <w:p w14:paraId="0EB27B10" w14:textId="77777777" w:rsidR="00B47408" w:rsidRDefault="00B47408">
      <w:pPr>
        <w:jc w:val="center"/>
        <w:rPr>
          <w:b/>
          <w:szCs w:val="24"/>
        </w:rPr>
      </w:pPr>
    </w:p>
    <w:p w14:paraId="7027C07E" w14:textId="77777777" w:rsidR="00B47408" w:rsidRDefault="00B47408">
      <w:pPr>
        <w:jc w:val="center"/>
        <w:rPr>
          <w:b/>
          <w:szCs w:val="24"/>
        </w:rPr>
      </w:pPr>
    </w:p>
    <w:p w14:paraId="40109E01" w14:textId="77777777" w:rsidR="00B47408" w:rsidRDefault="008A142A">
      <w:pPr>
        <w:jc w:val="both"/>
        <w:rPr>
          <w:b/>
          <w:szCs w:val="24"/>
        </w:rPr>
      </w:pPr>
      <w:r>
        <w:rPr>
          <w:b/>
          <w:szCs w:val="24"/>
        </w:rPr>
        <w:t xml:space="preserve">5. PROJEKTO APRAŠYMAS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B47408" w14:paraId="51711FB3" w14:textId="77777777">
        <w:trPr>
          <w:trHeight w:val="443"/>
        </w:trPr>
        <w:tc>
          <w:tcPr>
            <w:tcW w:w="1499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88A6C7F" w14:textId="77777777" w:rsidR="00B47408" w:rsidRDefault="008A142A">
            <w:pPr>
              <w:ind w:firstLine="851"/>
              <w:jc w:val="center"/>
              <w:rPr>
                <w:b/>
                <w:bCs/>
                <w:szCs w:val="24"/>
              </w:rPr>
            </w:pPr>
            <w:r>
              <w:rPr>
                <w:b/>
                <w:szCs w:val="24"/>
              </w:rPr>
              <w:t>5.1. Projekto poreikis. Pasirinkto sprendimo ir numatomo rezultato aprašymas</w:t>
            </w:r>
          </w:p>
        </w:tc>
      </w:tr>
      <w:tr w:rsidR="00B47408" w14:paraId="005D0B60" w14:textId="77777777">
        <w:trPr>
          <w:trHeight w:val="443"/>
        </w:trPr>
        <w:tc>
          <w:tcPr>
            <w:tcW w:w="14992" w:type="dxa"/>
            <w:tcBorders>
              <w:top w:val="single" w:sz="4" w:space="0" w:color="auto"/>
              <w:left w:val="single" w:sz="4" w:space="0" w:color="auto"/>
              <w:bottom w:val="single" w:sz="4" w:space="0" w:color="auto"/>
              <w:right w:val="single" w:sz="4" w:space="0" w:color="auto"/>
            </w:tcBorders>
            <w:vAlign w:val="center"/>
            <w:hideMark/>
          </w:tcPr>
          <w:p w14:paraId="7BD9EE84" w14:textId="77777777" w:rsidR="00B47408" w:rsidRDefault="00B47408">
            <w:pPr>
              <w:rPr>
                <w:sz w:val="4"/>
                <w:szCs w:val="4"/>
              </w:rPr>
            </w:pPr>
          </w:p>
          <w:p w14:paraId="72A02BA5" w14:textId="77777777" w:rsidR="00B47408" w:rsidRDefault="008A142A">
            <w:pPr>
              <w:widowControl w:val="0"/>
              <w:ind w:firstLine="851"/>
              <w:jc w:val="both"/>
              <w:rPr>
                <w:rFonts w:cs="Arial"/>
                <w:i/>
                <w:sz w:val="22"/>
                <w:szCs w:val="22"/>
              </w:rPr>
            </w:pPr>
            <w:r>
              <w:rPr>
                <w:rFonts w:cs="Arial"/>
                <w:i/>
                <w:sz w:val="22"/>
                <w:szCs w:val="22"/>
              </w:rPr>
              <w:t xml:space="preserve">Aprašoma problema ir projekto poreikis, problemos sprendimo būdas, projekto siekiami rezultatai: nurodoma </w:t>
            </w:r>
            <w:r>
              <w:rPr>
                <w:rFonts w:cs="Arial"/>
                <w:i/>
                <w:sz w:val="22"/>
                <w:szCs w:val="22"/>
              </w:rPr>
              <w:t xml:space="preserve">(-os) problema (-os), kurią (-ias) siekiama spręsti įgyvendinant projektą, ir statistiniais duomenimis pagrindžiamas problemos aktualumas; projekto poreikis pagrindžiamas atsakant į tokius klausimus: kodėl verta investuoti ES struktūrinių fondų lėšas į šį </w:t>
            </w:r>
            <w:r>
              <w:rPr>
                <w:rFonts w:cs="Arial"/>
                <w:i/>
                <w:sz w:val="22"/>
                <w:szCs w:val="22"/>
              </w:rPr>
              <w:t>projektą (pvz., siekiama įsigyti naujos aplinkai nekenksmingos įrangos; be ES struktūrinių fondų finansavimo tokios įrangos nebūtų įmanoma įsigyti; nauja įranga sumažins užterštumo lygį); kokius rinkos netolygumus projektu siekiama spręsti (pvz., projektas</w:t>
            </w:r>
            <w:r>
              <w:rPr>
                <w:rFonts w:cs="Arial"/>
                <w:i/>
                <w:sz w:val="22"/>
                <w:szCs w:val="22"/>
              </w:rPr>
              <w:t xml:space="preserve"> skirtas specialistams, kurių trūksta darbo rinkoje, parengti) ir kt. Šioje dalyje turi atsispindėti ES struktūrinių fondų finansavimo skatinamasis poveikis, t. y. kokių rezultatų be ES struktūrinių fondų lėšų nebūtų galima pasiekti.</w:t>
            </w:r>
          </w:p>
          <w:p w14:paraId="05B75627" w14:textId="77777777" w:rsidR="00B47408" w:rsidRDefault="00B47408">
            <w:pPr>
              <w:rPr>
                <w:sz w:val="4"/>
                <w:szCs w:val="4"/>
              </w:rPr>
            </w:pPr>
          </w:p>
          <w:p w14:paraId="6570B75C" w14:textId="77777777" w:rsidR="00B47408" w:rsidRDefault="008A142A">
            <w:pPr>
              <w:widowControl w:val="0"/>
              <w:ind w:firstLine="851"/>
              <w:jc w:val="both"/>
              <w:rPr>
                <w:rFonts w:cs="Arial"/>
                <w:i/>
                <w:sz w:val="22"/>
                <w:szCs w:val="22"/>
              </w:rPr>
            </w:pPr>
            <w:r>
              <w:rPr>
                <w:rFonts w:cs="Arial"/>
                <w:i/>
                <w:sz w:val="22"/>
                <w:szCs w:val="22"/>
              </w:rPr>
              <w:lastRenderedPageBreak/>
              <w:t>Aprašoma projekto nau</w:t>
            </w:r>
            <w:r>
              <w:rPr>
                <w:rFonts w:cs="Arial"/>
                <w:i/>
                <w:sz w:val="22"/>
                <w:szCs w:val="22"/>
              </w:rPr>
              <w:t>da: išskiriamos pagrindinės stipriosios projekto ypatybės, t. y. kodėl projektas yra įdomus ir patrauklus (inovatyvumas, idėjos naujumas, kūrybiškumas, nestandartinis problemos sprendimas ir pan. valstybės, regiono ar kitu lygmeniu) arba kodėl projektas yr</w:t>
            </w:r>
            <w:r>
              <w:rPr>
                <w:rFonts w:cs="Arial"/>
                <w:i/>
                <w:sz w:val="22"/>
                <w:szCs w:val="22"/>
              </w:rPr>
              <w:t xml:space="preserve">a naudingas ir (arba) būtinas. Jeigu projekto veiklomis siekiama tų pačių ar panašių tikslų, kaip vykdant ankstesnius projektus, ar projekto veiklos sietinos su įprastomis veiklomis, kurias vykdo pareiškėjas ir (ar) partneris (-iai), būtina pagrįsti tokių </w:t>
            </w:r>
            <w:r>
              <w:rPr>
                <w:rFonts w:cs="Arial"/>
                <w:i/>
                <w:sz w:val="22"/>
                <w:szCs w:val="22"/>
              </w:rPr>
              <w:t>veiklų sukuriamą pridėtinę vertę, papildomumą, t. y. kokią papildomą naudą organizacijai (įmonei, įstaigai), bendruomenei, regionui, valstybei ar makroregionui duos iš ES fondų lėšų finansuojama projekto veikla. Pridėtinė vertė Baltijos jūros regionui (kai</w:t>
            </w:r>
            <w:r>
              <w:rPr>
                <w:rFonts w:cs="Arial"/>
                <w:i/>
                <w:sz w:val="22"/>
                <w:szCs w:val="22"/>
              </w:rPr>
              <w:t xml:space="preserve">p makroregionui) nustatoma įvertinant, ar </w:t>
            </w:r>
            <w:r>
              <w:rPr>
                <w:i/>
                <w:sz w:val="22"/>
                <w:szCs w:val="24"/>
              </w:rPr>
              <w:t>projekto tematika atitinka ES Baltijos jūros regiono strategijos veiksmų plane išdėstytas politines sritis, horizontaliuosius veiksmus ir (ar) įgyvendinimo pavyzdžius, taip pat įvertinant tarptautinio bendradarbiav</w:t>
            </w:r>
            <w:r>
              <w:rPr>
                <w:i/>
                <w:sz w:val="22"/>
                <w:szCs w:val="24"/>
              </w:rPr>
              <w:t>imo aspektą (jei numatomas).</w:t>
            </w:r>
          </w:p>
          <w:p w14:paraId="3037302C" w14:textId="77777777" w:rsidR="00B47408" w:rsidRDefault="00B47408">
            <w:pPr>
              <w:rPr>
                <w:sz w:val="4"/>
                <w:szCs w:val="4"/>
              </w:rPr>
            </w:pPr>
          </w:p>
          <w:p w14:paraId="503FC31A" w14:textId="77777777" w:rsidR="00B47408" w:rsidRDefault="008A142A">
            <w:pPr>
              <w:widowControl w:val="0"/>
              <w:ind w:firstLine="851"/>
              <w:jc w:val="both"/>
              <w:rPr>
                <w:rFonts w:cs="Arial"/>
                <w:i/>
                <w:sz w:val="22"/>
                <w:szCs w:val="22"/>
              </w:rPr>
            </w:pPr>
            <w:r>
              <w:rPr>
                <w:rFonts w:cs="Arial"/>
                <w:i/>
                <w:sz w:val="22"/>
                <w:szCs w:val="22"/>
              </w:rPr>
              <w:t>Galimas simbolių skaičius – 15 000.</w:t>
            </w:r>
          </w:p>
          <w:p w14:paraId="392CA259" w14:textId="77777777" w:rsidR="00B47408" w:rsidRDefault="008A142A">
            <w:pPr>
              <w:ind w:firstLine="851"/>
              <w:jc w:val="both"/>
              <w:rPr>
                <w:b/>
                <w:sz w:val="22"/>
                <w:szCs w:val="22"/>
              </w:rPr>
            </w:pPr>
            <w:r>
              <w:rPr>
                <w:rFonts w:cs="Arial"/>
                <w:i/>
                <w:sz w:val="22"/>
                <w:szCs w:val="22"/>
              </w:rPr>
              <w:t>Nurodyti privaloma.</w:t>
            </w:r>
          </w:p>
        </w:tc>
      </w:tr>
    </w:tbl>
    <w:p w14:paraId="0C8A0997" w14:textId="77777777" w:rsidR="00B47408" w:rsidRDefault="00B47408">
      <w:pPr>
        <w:ind w:firstLine="851"/>
        <w:jc w:val="both"/>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B47408" w14:paraId="2EF9E015" w14:textId="77777777">
        <w:trPr>
          <w:trHeight w:val="443"/>
        </w:trPr>
        <w:tc>
          <w:tcPr>
            <w:tcW w:w="1499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69EA3AD" w14:textId="77777777" w:rsidR="00B47408" w:rsidRDefault="008A142A">
            <w:pPr>
              <w:keepNext/>
              <w:ind w:firstLine="851"/>
              <w:jc w:val="center"/>
              <w:rPr>
                <w:b/>
                <w:szCs w:val="24"/>
              </w:rPr>
            </w:pPr>
            <w:r>
              <w:rPr>
                <w:b/>
                <w:szCs w:val="24"/>
              </w:rPr>
              <w:t>5.2. Projekto santrauka (skelbiama viešai)</w:t>
            </w:r>
          </w:p>
        </w:tc>
      </w:tr>
      <w:tr w:rsidR="00B47408" w14:paraId="52E8CBAC" w14:textId="77777777">
        <w:trPr>
          <w:trHeight w:val="592"/>
        </w:trPr>
        <w:tc>
          <w:tcPr>
            <w:tcW w:w="14992" w:type="dxa"/>
            <w:tcBorders>
              <w:top w:val="single" w:sz="4" w:space="0" w:color="auto"/>
              <w:left w:val="single" w:sz="4" w:space="0" w:color="auto"/>
              <w:bottom w:val="single" w:sz="4" w:space="0" w:color="auto"/>
              <w:right w:val="single" w:sz="4" w:space="0" w:color="auto"/>
            </w:tcBorders>
            <w:vAlign w:val="center"/>
            <w:hideMark/>
          </w:tcPr>
          <w:p w14:paraId="431651B8" w14:textId="77777777" w:rsidR="00B47408" w:rsidRDefault="008A142A">
            <w:pPr>
              <w:ind w:firstLine="851"/>
              <w:jc w:val="both"/>
              <w:rPr>
                <w:i/>
                <w:sz w:val="22"/>
                <w:szCs w:val="22"/>
              </w:rPr>
            </w:pPr>
            <w:r>
              <w:rPr>
                <w:i/>
                <w:sz w:val="22"/>
                <w:szCs w:val="22"/>
              </w:rPr>
              <w:t xml:space="preserve">Trumpai ir glaustai aprašoma projekto esmė, t. y. projekto tikslas, kokios projekto veiklos bus įgyvendinamos ir kokių rezultatų šiomis veiklomis siekiama. Ši informacija skelbiama viešai </w:t>
            </w:r>
            <w:r>
              <w:rPr>
                <w:szCs w:val="24"/>
              </w:rPr>
              <w:t>ES</w:t>
            </w:r>
            <w:r>
              <w:rPr>
                <w:i/>
                <w:sz w:val="22"/>
                <w:szCs w:val="22"/>
              </w:rPr>
              <w:t xml:space="preserve"> struktūrinių fondų svetainėje </w:t>
            </w:r>
            <w:r>
              <w:rPr>
                <w:szCs w:val="24"/>
              </w:rPr>
              <w:t>www.esinvesticijos.lt</w:t>
            </w:r>
            <w:r>
              <w:rPr>
                <w:i/>
                <w:sz w:val="22"/>
                <w:szCs w:val="22"/>
              </w:rPr>
              <w:t xml:space="preserve"> (toliau – sve</w:t>
            </w:r>
            <w:r>
              <w:rPr>
                <w:i/>
                <w:sz w:val="22"/>
                <w:szCs w:val="22"/>
              </w:rPr>
              <w:t xml:space="preserve">tainė </w:t>
            </w:r>
            <w:r>
              <w:rPr>
                <w:szCs w:val="24"/>
              </w:rPr>
              <w:t>www.esinvesticijos.lt</w:t>
            </w:r>
            <w:r>
              <w:rPr>
                <w:i/>
                <w:sz w:val="22"/>
                <w:szCs w:val="22"/>
              </w:rPr>
              <w:t>).</w:t>
            </w:r>
          </w:p>
          <w:p w14:paraId="4A49D7FF" w14:textId="77777777" w:rsidR="00B47408" w:rsidRDefault="008A142A">
            <w:pPr>
              <w:ind w:firstLine="851"/>
              <w:jc w:val="both"/>
              <w:rPr>
                <w:i/>
                <w:sz w:val="22"/>
                <w:szCs w:val="22"/>
              </w:rPr>
            </w:pPr>
            <w:r>
              <w:rPr>
                <w:i/>
                <w:sz w:val="22"/>
                <w:szCs w:val="22"/>
              </w:rPr>
              <w:t>Galimas simbolių skaičius – 2 000.</w:t>
            </w:r>
          </w:p>
          <w:p w14:paraId="0DF03332" w14:textId="77777777" w:rsidR="00B47408" w:rsidRDefault="008A142A">
            <w:pPr>
              <w:ind w:firstLine="851"/>
              <w:jc w:val="both"/>
              <w:rPr>
                <w:b/>
                <w:sz w:val="22"/>
                <w:szCs w:val="22"/>
              </w:rPr>
            </w:pPr>
            <w:r>
              <w:rPr>
                <w:rFonts w:cs="Arial"/>
                <w:i/>
                <w:sz w:val="22"/>
                <w:szCs w:val="22"/>
              </w:rPr>
              <w:t>Nurodyti privaloma.</w:t>
            </w:r>
            <w:r>
              <w:rPr>
                <w:rFonts w:cs="Arial"/>
                <w:sz w:val="22"/>
                <w:szCs w:val="22"/>
              </w:rPr>
              <w:t xml:space="preserve"> </w:t>
            </w:r>
          </w:p>
        </w:tc>
      </w:tr>
    </w:tbl>
    <w:p w14:paraId="47DA5C67" w14:textId="77777777" w:rsidR="00B47408" w:rsidRDefault="00B47408">
      <w:pPr>
        <w:ind w:firstLine="851"/>
        <w:jc w:val="both"/>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B47408" w14:paraId="4CB2B850" w14:textId="77777777">
        <w:trPr>
          <w:trHeight w:val="443"/>
        </w:trPr>
        <w:tc>
          <w:tcPr>
            <w:tcW w:w="1499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F17A9DF" w14:textId="77777777" w:rsidR="00B47408" w:rsidRDefault="008A142A">
            <w:pPr>
              <w:ind w:firstLine="851"/>
              <w:jc w:val="center"/>
              <w:rPr>
                <w:b/>
                <w:bCs/>
                <w:szCs w:val="24"/>
              </w:rPr>
            </w:pPr>
            <w:r>
              <w:rPr>
                <w:b/>
                <w:bCs/>
                <w:szCs w:val="24"/>
              </w:rPr>
              <w:t>5.3. Projekto vykdytojo pajėgumas įgyvendinti projektą ir projekto valdymo aprašymas.</w:t>
            </w:r>
          </w:p>
          <w:p w14:paraId="69DC8A4E" w14:textId="77777777" w:rsidR="00B47408" w:rsidRDefault="008A142A">
            <w:pPr>
              <w:ind w:firstLine="851"/>
              <w:jc w:val="center"/>
              <w:rPr>
                <w:b/>
                <w:bCs/>
                <w:sz w:val="22"/>
              </w:rPr>
            </w:pPr>
            <w:r>
              <w:rPr>
                <w:b/>
                <w:bCs/>
                <w:szCs w:val="24"/>
              </w:rPr>
              <w:t xml:space="preserve">Partnerių pasirinkimo pagrįstumas </w:t>
            </w:r>
          </w:p>
        </w:tc>
      </w:tr>
      <w:tr w:rsidR="00B47408" w14:paraId="165CF77F" w14:textId="77777777">
        <w:trPr>
          <w:trHeight w:val="422"/>
        </w:trPr>
        <w:tc>
          <w:tcPr>
            <w:tcW w:w="14992" w:type="dxa"/>
            <w:tcBorders>
              <w:top w:val="single" w:sz="4" w:space="0" w:color="auto"/>
              <w:left w:val="single" w:sz="4" w:space="0" w:color="auto"/>
              <w:bottom w:val="single" w:sz="4" w:space="0" w:color="auto"/>
              <w:right w:val="single" w:sz="4" w:space="0" w:color="auto"/>
            </w:tcBorders>
            <w:hideMark/>
          </w:tcPr>
          <w:p w14:paraId="7F55B711" w14:textId="77777777" w:rsidR="00B47408" w:rsidRDefault="008A142A">
            <w:pPr>
              <w:ind w:firstLine="851"/>
              <w:jc w:val="both"/>
              <w:rPr>
                <w:sz w:val="22"/>
                <w:szCs w:val="24"/>
              </w:rPr>
            </w:pPr>
            <w:r>
              <w:rPr>
                <w:i/>
                <w:sz w:val="22"/>
                <w:szCs w:val="24"/>
              </w:rPr>
              <w:t>(Netaikoma)</w:t>
            </w:r>
          </w:p>
        </w:tc>
      </w:tr>
    </w:tbl>
    <w:p w14:paraId="078F8168" w14:textId="77777777" w:rsidR="00B47408" w:rsidRDefault="00B47408"/>
    <w:tbl>
      <w:tblPr>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0"/>
      </w:tblGrid>
      <w:tr w:rsidR="00B47408" w14:paraId="47C92766" w14:textId="77777777">
        <w:trPr>
          <w:trHeight w:val="375"/>
        </w:trPr>
        <w:tc>
          <w:tcPr>
            <w:tcW w:w="5000" w:type="pct"/>
            <w:shd w:val="clear" w:color="auto" w:fill="E0E0E0"/>
            <w:vAlign w:val="center"/>
          </w:tcPr>
          <w:p w14:paraId="27642416" w14:textId="77777777" w:rsidR="00B47408" w:rsidRDefault="008A142A">
            <w:pPr>
              <w:ind w:firstLine="851"/>
              <w:jc w:val="center"/>
              <w:rPr>
                <w:b/>
                <w:bCs/>
                <w:szCs w:val="24"/>
              </w:rPr>
            </w:pPr>
            <w:r>
              <w:rPr>
                <w:b/>
                <w:szCs w:val="24"/>
              </w:rPr>
              <w:t xml:space="preserve">5.4. Projekto </w:t>
            </w:r>
            <w:r>
              <w:rPr>
                <w:b/>
                <w:szCs w:val="24"/>
              </w:rPr>
              <w:t>įgyvendinimo rizikos ir jų valdymas</w:t>
            </w:r>
          </w:p>
        </w:tc>
      </w:tr>
      <w:tr w:rsidR="00B47408" w14:paraId="26C71D9F" w14:textId="77777777">
        <w:trPr>
          <w:trHeight w:val="375"/>
        </w:trPr>
        <w:tc>
          <w:tcPr>
            <w:tcW w:w="5000" w:type="pct"/>
            <w:shd w:val="clear" w:color="auto" w:fill="auto"/>
            <w:vAlign w:val="center"/>
          </w:tcPr>
          <w:p w14:paraId="0AF951DE" w14:textId="77777777" w:rsidR="00B47408" w:rsidRDefault="008A142A">
            <w:pPr>
              <w:spacing w:line="240" w:lineRule="exact"/>
              <w:ind w:firstLine="851"/>
              <w:jc w:val="both"/>
              <w:rPr>
                <w:i/>
                <w:szCs w:val="24"/>
              </w:rPr>
            </w:pPr>
            <w:r>
              <w:rPr>
                <w:i/>
                <w:szCs w:val="24"/>
              </w:rPr>
              <w:t>(Netaikoma)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3688"/>
              <w:gridCol w:w="4205"/>
              <w:gridCol w:w="5494"/>
            </w:tblGrid>
            <w:tr w:rsidR="00B47408" w14:paraId="4ABEC335" w14:textId="77777777">
              <w:tc>
                <w:tcPr>
                  <w:tcW w:w="704" w:type="dxa"/>
                </w:tcPr>
                <w:p w14:paraId="19C67503" w14:textId="77777777" w:rsidR="00B47408" w:rsidRDefault="008A142A">
                  <w:pPr>
                    <w:jc w:val="both"/>
                    <w:rPr>
                      <w:b/>
                      <w:szCs w:val="24"/>
                    </w:rPr>
                  </w:pPr>
                  <w:r>
                    <w:rPr>
                      <w:b/>
                      <w:szCs w:val="24"/>
                    </w:rPr>
                    <w:t xml:space="preserve">Eil. </w:t>
                  </w:r>
                </w:p>
                <w:p w14:paraId="6D83B2E1" w14:textId="77777777" w:rsidR="00B47408" w:rsidRDefault="008A142A">
                  <w:pPr>
                    <w:jc w:val="both"/>
                    <w:rPr>
                      <w:b/>
                      <w:szCs w:val="24"/>
                    </w:rPr>
                  </w:pPr>
                  <w:r>
                    <w:rPr>
                      <w:b/>
                      <w:szCs w:val="24"/>
                    </w:rPr>
                    <w:t>Nr.</w:t>
                  </w:r>
                </w:p>
                <w:p w14:paraId="707243D1" w14:textId="77777777" w:rsidR="00B47408" w:rsidRDefault="00B47408">
                  <w:pPr>
                    <w:jc w:val="both"/>
                    <w:rPr>
                      <w:b/>
                      <w:szCs w:val="24"/>
                    </w:rPr>
                  </w:pPr>
                </w:p>
              </w:tc>
              <w:tc>
                <w:tcPr>
                  <w:tcW w:w="3827" w:type="dxa"/>
                  <w:shd w:val="clear" w:color="auto" w:fill="auto"/>
                </w:tcPr>
                <w:p w14:paraId="6AA0A049" w14:textId="77777777" w:rsidR="00B47408" w:rsidRDefault="008A142A">
                  <w:pPr>
                    <w:ind w:firstLine="851"/>
                    <w:jc w:val="center"/>
                    <w:rPr>
                      <w:b/>
                      <w:szCs w:val="24"/>
                    </w:rPr>
                  </w:pPr>
                  <w:r>
                    <w:rPr>
                      <w:b/>
                      <w:szCs w:val="24"/>
                    </w:rPr>
                    <w:t>Rizikos pavadinimas</w:t>
                  </w:r>
                </w:p>
              </w:tc>
              <w:tc>
                <w:tcPr>
                  <w:tcW w:w="4395" w:type="dxa"/>
                  <w:shd w:val="clear" w:color="auto" w:fill="auto"/>
                </w:tcPr>
                <w:p w14:paraId="2F31F7FF" w14:textId="77777777" w:rsidR="00B47408" w:rsidRDefault="008A142A">
                  <w:pPr>
                    <w:ind w:firstLine="851"/>
                    <w:jc w:val="center"/>
                    <w:rPr>
                      <w:b/>
                      <w:szCs w:val="24"/>
                    </w:rPr>
                  </w:pPr>
                  <w:r>
                    <w:rPr>
                      <w:b/>
                      <w:szCs w:val="24"/>
                    </w:rPr>
                    <w:t>Rizikos detalizavimas</w:t>
                  </w:r>
                </w:p>
              </w:tc>
              <w:tc>
                <w:tcPr>
                  <w:tcW w:w="5811" w:type="dxa"/>
                  <w:shd w:val="clear" w:color="auto" w:fill="auto"/>
                </w:tcPr>
                <w:p w14:paraId="2B03C58F" w14:textId="77777777" w:rsidR="00B47408" w:rsidRDefault="008A142A">
                  <w:pPr>
                    <w:ind w:firstLine="851"/>
                    <w:jc w:val="center"/>
                    <w:rPr>
                      <w:b/>
                      <w:szCs w:val="24"/>
                    </w:rPr>
                  </w:pPr>
                  <w:r>
                    <w:rPr>
                      <w:b/>
                      <w:szCs w:val="24"/>
                    </w:rPr>
                    <w:t>Priemonės rizikai valdyti</w:t>
                  </w:r>
                </w:p>
              </w:tc>
            </w:tr>
            <w:tr w:rsidR="00B47408" w14:paraId="2DDBC220" w14:textId="77777777">
              <w:tc>
                <w:tcPr>
                  <w:tcW w:w="704" w:type="dxa"/>
                </w:tcPr>
                <w:p w14:paraId="1353B44E" w14:textId="77777777" w:rsidR="00B47408" w:rsidRDefault="008A142A">
                  <w:pPr>
                    <w:ind w:firstLine="851"/>
                    <w:jc w:val="both"/>
                    <w:rPr>
                      <w:szCs w:val="24"/>
                    </w:rPr>
                  </w:pPr>
                  <w:r>
                    <w:rPr>
                      <w:szCs w:val="24"/>
                    </w:rPr>
                    <w:t>11.</w:t>
                  </w:r>
                </w:p>
              </w:tc>
              <w:tc>
                <w:tcPr>
                  <w:tcW w:w="3827" w:type="dxa"/>
                  <w:shd w:val="clear" w:color="auto" w:fill="auto"/>
                </w:tcPr>
                <w:p w14:paraId="0D38C4F8" w14:textId="77777777" w:rsidR="00B47408" w:rsidRDefault="008A142A">
                  <w:pPr>
                    <w:ind w:firstLine="851"/>
                    <w:jc w:val="both"/>
                    <w:rPr>
                      <w:i/>
                      <w:szCs w:val="24"/>
                    </w:rPr>
                  </w:pPr>
                  <w:r>
                    <w:rPr>
                      <w:i/>
                      <w:szCs w:val="24"/>
                    </w:rPr>
                    <w:t>(Netaikoma)</w:t>
                  </w:r>
                </w:p>
                <w:p w14:paraId="55E90D26" w14:textId="77777777" w:rsidR="00B47408" w:rsidRDefault="00B47408"/>
              </w:tc>
              <w:tc>
                <w:tcPr>
                  <w:tcW w:w="4395" w:type="dxa"/>
                  <w:shd w:val="clear" w:color="auto" w:fill="auto"/>
                </w:tcPr>
                <w:p w14:paraId="68AA4757" w14:textId="77777777" w:rsidR="00B47408" w:rsidRDefault="008A142A">
                  <w:pPr>
                    <w:ind w:firstLine="851"/>
                    <w:jc w:val="both"/>
                    <w:rPr>
                      <w:i/>
                      <w:szCs w:val="24"/>
                    </w:rPr>
                  </w:pPr>
                  <w:r>
                    <w:rPr>
                      <w:i/>
                      <w:szCs w:val="24"/>
                    </w:rPr>
                    <w:t>(Netaikoma)</w:t>
                  </w:r>
                </w:p>
                <w:p w14:paraId="677FBAF5" w14:textId="77777777" w:rsidR="00B47408" w:rsidRDefault="00B47408"/>
              </w:tc>
              <w:tc>
                <w:tcPr>
                  <w:tcW w:w="5811" w:type="dxa"/>
                  <w:shd w:val="clear" w:color="auto" w:fill="auto"/>
                </w:tcPr>
                <w:p w14:paraId="2A34277D" w14:textId="77777777" w:rsidR="00B47408" w:rsidRDefault="008A142A">
                  <w:pPr>
                    <w:ind w:firstLine="851"/>
                    <w:jc w:val="both"/>
                    <w:rPr>
                      <w:szCs w:val="24"/>
                    </w:rPr>
                  </w:pPr>
                  <w:r>
                    <w:rPr>
                      <w:i/>
                      <w:szCs w:val="24"/>
                    </w:rPr>
                    <w:t>(Netaikoma)</w:t>
                  </w:r>
                </w:p>
              </w:tc>
            </w:tr>
            <w:tr w:rsidR="00B47408" w14:paraId="18C3925C" w14:textId="77777777">
              <w:tc>
                <w:tcPr>
                  <w:tcW w:w="704" w:type="dxa"/>
                </w:tcPr>
                <w:p w14:paraId="62B305B0" w14:textId="77777777" w:rsidR="00B47408" w:rsidRDefault="008A142A">
                  <w:pPr>
                    <w:ind w:firstLine="851"/>
                    <w:jc w:val="center"/>
                    <w:rPr>
                      <w:szCs w:val="24"/>
                    </w:rPr>
                  </w:pPr>
                  <w:r>
                    <w:rPr>
                      <w:szCs w:val="24"/>
                    </w:rPr>
                    <w:t>(...)</w:t>
                  </w:r>
                </w:p>
              </w:tc>
              <w:tc>
                <w:tcPr>
                  <w:tcW w:w="3827" w:type="dxa"/>
                  <w:shd w:val="clear" w:color="auto" w:fill="auto"/>
                </w:tcPr>
                <w:p w14:paraId="08EE1665" w14:textId="77777777" w:rsidR="00B47408" w:rsidRDefault="008A142A">
                  <w:pPr>
                    <w:ind w:firstLine="851"/>
                    <w:jc w:val="center"/>
                    <w:rPr>
                      <w:szCs w:val="24"/>
                    </w:rPr>
                  </w:pPr>
                  <w:r>
                    <w:rPr>
                      <w:szCs w:val="24"/>
                    </w:rPr>
                    <w:t>(...)</w:t>
                  </w:r>
                </w:p>
                <w:p w14:paraId="30DDD1EC" w14:textId="77777777" w:rsidR="00B47408" w:rsidRDefault="00B47408">
                  <w:pPr>
                    <w:ind w:firstLine="851"/>
                    <w:jc w:val="center"/>
                    <w:rPr>
                      <w:szCs w:val="24"/>
                    </w:rPr>
                  </w:pPr>
                </w:p>
              </w:tc>
              <w:tc>
                <w:tcPr>
                  <w:tcW w:w="4395" w:type="dxa"/>
                  <w:shd w:val="clear" w:color="auto" w:fill="auto"/>
                </w:tcPr>
                <w:p w14:paraId="48CB0B2C" w14:textId="77777777" w:rsidR="00B47408" w:rsidRDefault="008A142A">
                  <w:pPr>
                    <w:ind w:firstLine="851"/>
                    <w:jc w:val="center"/>
                    <w:rPr>
                      <w:szCs w:val="24"/>
                    </w:rPr>
                  </w:pPr>
                  <w:r>
                    <w:rPr>
                      <w:szCs w:val="24"/>
                    </w:rPr>
                    <w:t>(...)</w:t>
                  </w:r>
                </w:p>
              </w:tc>
              <w:tc>
                <w:tcPr>
                  <w:tcW w:w="5811" w:type="dxa"/>
                  <w:shd w:val="clear" w:color="auto" w:fill="auto"/>
                </w:tcPr>
                <w:p w14:paraId="307878EB" w14:textId="77777777" w:rsidR="00B47408" w:rsidRDefault="008A142A">
                  <w:pPr>
                    <w:ind w:firstLine="851"/>
                    <w:jc w:val="center"/>
                    <w:rPr>
                      <w:szCs w:val="24"/>
                    </w:rPr>
                  </w:pPr>
                  <w:r>
                    <w:rPr>
                      <w:szCs w:val="24"/>
                    </w:rPr>
                    <w:t>(...)</w:t>
                  </w:r>
                </w:p>
              </w:tc>
            </w:tr>
          </w:tbl>
          <w:p w14:paraId="21D295BC" w14:textId="77777777" w:rsidR="00B47408" w:rsidRDefault="00B47408">
            <w:pPr>
              <w:ind w:firstLine="851"/>
              <w:jc w:val="both"/>
              <w:rPr>
                <w:b/>
                <w:szCs w:val="24"/>
              </w:rPr>
            </w:pPr>
          </w:p>
        </w:tc>
      </w:tr>
    </w:tbl>
    <w:p w14:paraId="3FC82BD0" w14:textId="77777777" w:rsidR="00B47408" w:rsidRDefault="00B47408"/>
    <w:p w14:paraId="7D45963D" w14:textId="77777777" w:rsidR="00B47408" w:rsidRDefault="00B47408">
      <w:pPr>
        <w:ind w:firstLine="851"/>
        <w:jc w:val="both"/>
        <w:rPr>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B47408" w14:paraId="5DBF7F7C" w14:textId="77777777">
        <w:trPr>
          <w:trHeight w:val="375"/>
        </w:trPr>
        <w:tc>
          <w:tcPr>
            <w:tcW w:w="1499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1A18D88" w14:textId="77777777" w:rsidR="00B47408" w:rsidRDefault="008A142A">
            <w:pPr>
              <w:ind w:firstLine="851"/>
              <w:jc w:val="center"/>
              <w:rPr>
                <w:b/>
                <w:bCs/>
                <w:szCs w:val="24"/>
              </w:rPr>
            </w:pPr>
            <w:r>
              <w:rPr>
                <w:b/>
                <w:bCs/>
                <w:szCs w:val="24"/>
              </w:rPr>
              <w:t xml:space="preserve">5.5. Planuojamas projekto rezultatų </w:t>
            </w:r>
            <w:r>
              <w:rPr>
                <w:b/>
                <w:bCs/>
                <w:szCs w:val="24"/>
              </w:rPr>
              <w:t>naudojimas po projekto pabaigos (</w:t>
            </w:r>
            <w:r>
              <w:rPr>
                <w:b/>
                <w:bCs/>
                <w:i/>
                <w:szCs w:val="24"/>
              </w:rPr>
              <w:t>netaikoma</w:t>
            </w:r>
            <w:r>
              <w:rPr>
                <w:b/>
                <w:bCs/>
                <w:szCs w:val="24"/>
              </w:rPr>
              <w:t xml:space="preserve">) </w:t>
            </w:r>
          </w:p>
        </w:tc>
      </w:tr>
      <w:tr w:rsidR="00B47408" w14:paraId="5D3F40CF" w14:textId="77777777">
        <w:trPr>
          <w:trHeight w:val="682"/>
        </w:trPr>
        <w:tc>
          <w:tcPr>
            <w:tcW w:w="14992" w:type="dxa"/>
            <w:tcBorders>
              <w:top w:val="single" w:sz="4" w:space="0" w:color="auto"/>
              <w:left w:val="single" w:sz="4" w:space="0" w:color="auto"/>
              <w:bottom w:val="single" w:sz="4" w:space="0" w:color="auto"/>
              <w:right w:val="single" w:sz="4" w:space="0" w:color="auto"/>
            </w:tcBorders>
          </w:tcPr>
          <w:p w14:paraId="168A933D" w14:textId="77777777" w:rsidR="00B47408" w:rsidRDefault="008A142A">
            <w:pPr>
              <w:widowControl w:val="0"/>
              <w:ind w:firstLine="851"/>
              <w:jc w:val="both"/>
              <w:rPr>
                <w:rFonts w:cs="Arial"/>
                <w:i/>
                <w:sz w:val="22"/>
                <w:szCs w:val="22"/>
              </w:rPr>
            </w:pPr>
            <w:r>
              <w:rPr>
                <w:rFonts w:cs="Arial"/>
                <w:i/>
                <w:sz w:val="22"/>
                <w:szCs w:val="22"/>
              </w:rPr>
              <w:lastRenderedPageBreak/>
              <w:t>(Netaikoma)</w:t>
            </w:r>
          </w:p>
        </w:tc>
      </w:tr>
    </w:tbl>
    <w:p w14:paraId="5EA62122" w14:textId="77777777" w:rsidR="00B47408" w:rsidRDefault="00B47408">
      <w:pPr>
        <w:ind w:firstLine="851"/>
        <w:jc w:val="both"/>
        <w:rPr>
          <w:szCs w:val="24"/>
        </w:rPr>
      </w:pPr>
    </w:p>
    <w:p w14:paraId="265210AF" w14:textId="77777777" w:rsidR="00B47408" w:rsidRDefault="008A142A">
      <w:pPr>
        <w:ind w:firstLine="851"/>
        <w:jc w:val="both"/>
        <w:rPr>
          <w:b/>
          <w:szCs w:val="24"/>
        </w:rPr>
      </w:pPr>
      <w:r>
        <w:rPr>
          <w:b/>
          <w:szCs w:val="24"/>
        </w:rPr>
        <w:t>6. PROJEKTO LOGINIS PAGRINDIMAS</w:t>
      </w:r>
    </w:p>
    <w:tbl>
      <w:tblPr>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1344"/>
        <w:gridCol w:w="1060"/>
        <w:gridCol w:w="1416"/>
        <w:gridCol w:w="1416"/>
        <w:gridCol w:w="1237"/>
        <w:gridCol w:w="1328"/>
        <w:gridCol w:w="1150"/>
        <w:gridCol w:w="1089"/>
        <w:gridCol w:w="1193"/>
        <w:gridCol w:w="2665"/>
      </w:tblGrid>
      <w:tr w:rsidR="00B47408" w14:paraId="4C483A31" w14:textId="77777777">
        <w:trPr>
          <w:cantSplit/>
          <w:trHeight w:val="597"/>
        </w:trPr>
        <w:tc>
          <w:tcPr>
            <w:tcW w:w="5000" w:type="pct"/>
            <w:gridSpan w:val="11"/>
            <w:tcBorders>
              <w:top w:val="single" w:sz="4" w:space="0" w:color="auto"/>
              <w:left w:val="single" w:sz="4" w:space="0" w:color="auto"/>
              <w:bottom w:val="single" w:sz="4" w:space="0" w:color="auto"/>
              <w:right w:val="single" w:sz="4" w:space="0" w:color="auto"/>
            </w:tcBorders>
            <w:hideMark/>
          </w:tcPr>
          <w:p w14:paraId="3556E2AA" w14:textId="77777777" w:rsidR="00B47408" w:rsidRDefault="008A142A">
            <w:pPr>
              <w:keepNext/>
              <w:rPr>
                <w:b/>
                <w:bCs/>
                <w:sz w:val="20"/>
              </w:rPr>
            </w:pPr>
            <w:r>
              <w:rPr>
                <w:b/>
                <w:bCs/>
                <w:sz w:val="20"/>
              </w:rPr>
              <w:t xml:space="preserve">Projekto tikslas: </w:t>
            </w:r>
          </w:p>
          <w:p w14:paraId="61426C79" w14:textId="77777777" w:rsidR="00B47408" w:rsidRDefault="008A142A">
            <w:pPr>
              <w:keepNext/>
              <w:jc w:val="both"/>
              <w:rPr>
                <w:i/>
                <w:sz w:val="20"/>
                <w:lang w:eastAsia="en-GB"/>
              </w:rPr>
            </w:pPr>
            <w:r>
              <w:rPr>
                <w:bCs/>
                <w:i/>
                <w:sz w:val="20"/>
              </w:rPr>
              <w:t>(</w:t>
            </w:r>
            <w:r>
              <w:rPr>
                <w:i/>
                <w:sz w:val="20"/>
                <w:lang w:eastAsia="en-GB"/>
              </w:rPr>
              <w:t>Glaustai suformuluojamas projekto tikslas aiškiai apibrėžiant pagrindinę projekto idėją, t. y. ko siekiama įgyvendinant projektą. Projekto tikslas  – užtikrinti aktualios problemos sprendimą. Projektas negali turėti daugiau kaip vieną tikslą. Projekto tiks</w:t>
            </w:r>
            <w:r>
              <w:rPr>
                <w:i/>
                <w:sz w:val="20"/>
                <w:lang w:eastAsia="en-GB"/>
              </w:rPr>
              <w:t xml:space="preserve">las turi atitikti projektų finansavimo sąlygų apraše nurodytus veiksmų programos priemonės tikslus arba prisidėti prie jų įgyvendinimo.  </w:t>
            </w:r>
            <w:r>
              <w:rPr>
                <w:bCs/>
                <w:i/>
                <w:sz w:val="20"/>
              </w:rPr>
              <w:t>G</w:t>
            </w:r>
            <w:r>
              <w:rPr>
                <w:rFonts w:cs="Arial"/>
                <w:i/>
                <w:sz w:val="20"/>
              </w:rPr>
              <w:t>alimas simbolių skaičius – 300. Nurodyti privaloma.</w:t>
            </w:r>
            <w:r>
              <w:rPr>
                <w:bCs/>
                <w:i/>
                <w:sz w:val="20"/>
              </w:rPr>
              <w:t>)</w:t>
            </w:r>
          </w:p>
        </w:tc>
      </w:tr>
      <w:tr w:rsidR="00B47408" w14:paraId="50DD7E1B" w14:textId="77777777">
        <w:trPr>
          <w:tblHeader/>
        </w:trPr>
        <w:tc>
          <w:tcPr>
            <w:tcW w:w="375" w:type="pct"/>
            <w:tcBorders>
              <w:top w:val="single" w:sz="4" w:space="0" w:color="auto"/>
              <w:left w:val="single" w:sz="4" w:space="0" w:color="auto"/>
              <w:bottom w:val="single" w:sz="4" w:space="0" w:color="auto"/>
              <w:right w:val="single" w:sz="4" w:space="0" w:color="auto"/>
            </w:tcBorders>
            <w:shd w:val="clear" w:color="auto" w:fill="D9D9D9"/>
            <w:hideMark/>
          </w:tcPr>
          <w:p w14:paraId="09ED5AA5" w14:textId="77777777" w:rsidR="00B47408" w:rsidRDefault="008A142A">
            <w:pPr>
              <w:jc w:val="both"/>
              <w:rPr>
                <w:sz w:val="20"/>
              </w:rPr>
            </w:pPr>
            <w:r>
              <w:rPr>
                <w:b/>
                <w:bCs/>
                <w:sz w:val="20"/>
              </w:rPr>
              <w:t>Uždavinio Nr.</w:t>
            </w:r>
          </w:p>
        </w:tc>
        <w:tc>
          <w:tcPr>
            <w:tcW w:w="430" w:type="pct"/>
            <w:tcBorders>
              <w:top w:val="single" w:sz="4" w:space="0" w:color="auto"/>
              <w:left w:val="single" w:sz="4" w:space="0" w:color="auto"/>
              <w:bottom w:val="single" w:sz="4" w:space="0" w:color="auto"/>
              <w:right w:val="single" w:sz="4" w:space="0" w:color="auto"/>
            </w:tcBorders>
            <w:shd w:val="clear" w:color="auto" w:fill="D9D9D9"/>
            <w:hideMark/>
          </w:tcPr>
          <w:p w14:paraId="71BB348B" w14:textId="77777777" w:rsidR="00B47408" w:rsidRDefault="008A142A">
            <w:pPr>
              <w:jc w:val="both"/>
              <w:rPr>
                <w:sz w:val="20"/>
              </w:rPr>
            </w:pPr>
            <w:r>
              <w:rPr>
                <w:b/>
                <w:bCs/>
                <w:sz w:val="20"/>
              </w:rPr>
              <w:t>Uždavinys</w:t>
            </w:r>
          </w:p>
        </w:tc>
        <w:tc>
          <w:tcPr>
            <w:tcW w:w="340" w:type="pct"/>
            <w:tcBorders>
              <w:top w:val="single" w:sz="4" w:space="0" w:color="auto"/>
              <w:left w:val="single" w:sz="4" w:space="0" w:color="auto"/>
              <w:bottom w:val="single" w:sz="4" w:space="0" w:color="auto"/>
              <w:right w:val="single" w:sz="4" w:space="0" w:color="auto"/>
            </w:tcBorders>
            <w:shd w:val="clear" w:color="auto" w:fill="D9D9D9"/>
            <w:hideMark/>
          </w:tcPr>
          <w:p w14:paraId="35DBB913" w14:textId="77777777" w:rsidR="00B47408" w:rsidRDefault="008A142A">
            <w:pPr>
              <w:jc w:val="both"/>
              <w:rPr>
                <w:sz w:val="20"/>
              </w:rPr>
            </w:pPr>
            <w:r>
              <w:rPr>
                <w:b/>
                <w:bCs/>
                <w:sz w:val="20"/>
              </w:rPr>
              <w:t>Veiklos Nr.</w:t>
            </w:r>
          </w:p>
        </w:tc>
        <w:tc>
          <w:tcPr>
            <w:tcW w:w="453" w:type="pct"/>
            <w:tcBorders>
              <w:top w:val="single" w:sz="4" w:space="0" w:color="auto"/>
              <w:left w:val="single" w:sz="4" w:space="0" w:color="auto"/>
              <w:bottom w:val="single" w:sz="4" w:space="0" w:color="auto"/>
              <w:right w:val="single" w:sz="4" w:space="0" w:color="auto"/>
            </w:tcBorders>
            <w:shd w:val="clear" w:color="auto" w:fill="D9D9D9"/>
            <w:hideMark/>
          </w:tcPr>
          <w:p w14:paraId="4957DC0D" w14:textId="77777777" w:rsidR="00B47408" w:rsidRDefault="008A142A">
            <w:pPr>
              <w:jc w:val="both"/>
              <w:rPr>
                <w:b/>
                <w:bCs/>
                <w:sz w:val="20"/>
              </w:rPr>
            </w:pPr>
            <w:r>
              <w:rPr>
                <w:b/>
                <w:bCs/>
                <w:sz w:val="20"/>
              </w:rPr>
              <w:t>Veikla</w:t>
            </w:r>
          </w:p>
        </w:tc>
        <w:tc>
          <w:tcPr>
            <w:tcW w:w="453" w:type="pct"/>
            <w:tcBorders>
              <w:top w:val="single" w:sz="4" w:space="0" w:color="auto"/>
              <w:left w:val="single" w:sz="4" w:space="0" w:color="auto"/>
              <w:bottom w:val="single" w:sz="4" w:space="0" w:color="auto"/>
              <w:right w:val="single" w:sz="4" w:space="0" w:color="auto"/>
            </w:tcBorders>
            <w:shd w:val="clear" w:color="auto" w:fill="D9D9D9"/>
            <w:hideMark/>
          </w:tcPr>
          <w:p w14:paraId="4AA1C9DF" w14:textId="77777777" w:rsidR="00B47408" w:rsidRDefault="008A142A">
            <w:pPr>
              <w:jc w:val="both"/>
              <w:rPr>
                <w:b/>
                <w:sz w:val="20"/>
              </w:rPr>
            </w:pPr>
            <w:r>
              <w:rPr>
                <w:b/>
                <w:sz w:val="20"/>
              </w:rPr>
              <w:t xml:space="preserve">Priemonės Nr. </w:t>
            </w:r>
          </w:p>
        </w:tc>
        <w:tc>
          <w:tcPr>
            <w:tcW w:w="396" w:type="pct"/>
            <w:tcBorders>
              <w:top w:val="single" w:sz="4" w:space="0" w:color="auto"/>
              <w:left w:val="single" w:sz="4" w:space="0" w:color="auto"/>
              <w:bottom w:val="single" w:sz="4" w:space="0" w:color="auto"/>
              <w:right w:val="single" w:sz="4" w:space="0" w:color="auto"/>
            </w:tcBorders>
            <w:shd w:val="clear" w:color="auto" w:fill="D9D9D9"/>
            <w:hideMark/>
          </w:tcPr>
          <w:p w14:paraId="3BCA401C" w14:textId="77777777" w:rsidR="00B47408" w:rsidRDefault="008A142A">
            <w:pPr>
              <w:jc w:val="both"/>
              <w:rPr>
                <w:b/>
                <w:sz w:val="20"/>
              </w:rPr>
            </w:pPr>
            <w:r>
              <w:rPr>
                <w:b/>
                <w:sz w:val="20"/>
              </w:rPr>
              <w:t>Fizini</w:t>
            </w:r>
            <w:r>
              <w:rPr>
                <w:b/>
                <w:sz w:val="20"/>
              </w:rPr>
              <w:t>o rodiklio Nr.</w:t>
            </w:r>
          </w:p>
        </w:tc>
        <w:tc>
          <w:tcPr>
            <w:tcW w:w="453" w:type="pct"/>
            <w:tcBorders>
              <w:top w:val="single" w:sz="4" w:space="0" w:color="auto"/>
              <w:left w:val="single" w:sz="4" w:space="0" w:color="auto"/>
              <w:bottom w:val="single" w:sz="4" w:space="0" w:color="auto"/>
              <w:right w:val="single" w:sz="4" w:space="0" w:color="auto"/>
            </w:tcBorders>
            <w:shd w:val="clear" w:color="auto" w:fill="D9D9D9"/>
            <w:hideMark/>
          </w:tcPr>
          <w:p w14:paraId="590A52AE" w14:textId="77777777" w:rsidR="00B47408" w:rsidRDefault="008A142A">
            <w:pPr>
              <w:rPr>
                <w:sz w:val="20"/>
              </w:rPr>
            </w:pPr>
            <w:r>
              <w:rPr>
                <w:b/>
                <w:bCs/>
                <w:sz w:val="20"/>
              </w:rPr>
              <w:t>Fizinio rodiklio pavadinimas</w:t>
            </w:r>
          </w:p>
        </w:tc>
        <w:tc>
          <w:tcPr>
            <w:tcW w:w="371" w:type="pct"/>
            <w:tcBorders>
              <w:top w:val="single" w:sz="4" w:space="0" w:color="auto"/>
              <w:left w:val="single" w:sz="4" w:space="0" w:color="auto"/>
              <w:bottom w:val="single" w:sz="4" w:space="0" w:color="auto"/>
              <w:right w:val="single" w:sz="4" w:space="0" w:color="auto"/>
            </w:tcBorders>
            <w:shd w:val="clear" w:color="auto" w:fill="D9D9D9"/>
            <w:hideMark/>
          </w:tcPr>
          <w:p w14:paraId="7C12B540" w14:textId="77777777" w:rsidR="00B47408" w:rsidRDefault="008A142A">
            <w:pPr>
              <w:jc w:val="both"/>
              <w:rPr>
                <w:b/>
                <w:bCs/>
                <w:sz w:val="20"/>
              </w:rPr>
            </w:pPr>
            <w:r>
              <w:rPr>
                <w:b/>
                <w:bCs/>
                <w:sz w:val="20"/>
              </w:rPr>
              <w:t>Fizinio  rodiklio matavimo vnt.</w:t>
            </w:r>
          </w:p>
        </w:tc>
        <w:tc>
          <w:tcPr>
            <w:tcW w:w="349" w:type="pct"/>
            <w:tcBorders>
              <w:top w:val="single" w:sz="4" w:space="0" w:color="auto"/>
              <w:left w:val="single" w:sz="4" w:space="0" w:color="auto"/>
              <w:bottom w:val="single" w:sz="4" w:space="0" w:color="auto"/>
              <w:right w:val="single" w:sz="4" w:space="0" w:color="auto"/>
            </w:tcBorders>
            <w:shd w:val="clear" w:color="auto" w:fill="D9D9D9"/>
            <w:hideMark/>
          </w:tcPr>
          <w:p w14:paraId="74C0427F" w14:textId="77777777" w:rsidR="00B47408" w:rsidRDefault="008A142A">
            <w:pPr>
              <w:rPr>
                <w:b/>
                <w:bCs/>
                <w:sz w:val="20"/>
              </w:rPr>
            </w:pPr>
            <w:r>
              <w:rPr>
                <w:b/>
                <w:bCs/>
                <w:sz w:val="20"/>
              </w:rPr>
              <w:t>Fizinio rodiklio siekiama reikšmė</w:t>
            </w:r>
          </w:p>
        </w:tc>
        <w:tc>
          <w:tcPr>
            <w:tcW w:w="382" w:type="pct"/>
            <w:tcBorders>
              <w:top w:val="single" w:sz="4" w:space="0" w:color="auto"/>
              <w:left w:val="single" w:sz="4" w:space="0" w:color="auto"/>
              <w:bottom w:val="single" w:sz="4" w:space="0" w:color="auto"/>
              <w:right w:val="single" w:sz="4" w:space="0" w:color="auto"/>
            </w:tcBorders>
            <w:shd w:val="clear" w:color="auto" w:fill="D9D9D9"/>
            <w:hideMark/>
          </w:tcPr>
          <w:p w14:paraId="0EC3F1DC" w14:textId="77777777" w:rsidR="00B47408" w:rsidRDefault="008A142A">
            <w:pPr>
              <w:jc w:val="both"/>
              <w:rPr>
                <w:b/>
                <w:bCs/>
                <w:sz w:val="20"/>
              </w:rPr>
            </w:pPr>
            <w:r>
              <w:rPr>
                <w:b/>
                <w:bCs/>
                <w:sz w:val="20"/>
              </w:rPr>
              <w:t>Biudžeto išlaidų kategorija</w:t>
            </w:r>
          </w:p>
        </w:tc>
        <w:tc>
          <w:tcPr>
            <w:tcW w:w="998" w:type="pct"/>
            <w:tcBorders>
              <w:top w:val="single" w:sz="4" w:space="0" w:color="auto"/>
              <w:left w:val="single" w:sz="4" w:space="0" w:color="auto"/>
              <w:bottom w:val="single" w:sz="4" w:space="0" w:color="auto"/>
              <w:right w:val="single" w:sz="4" w:space="0" w:color="auto"/>
            </w:tcBorders>
            <w:shd w:val="clear" w:color="auto" w:fill="D9D9D9"/>
            <w:hideMark/>
          </w:tcPr>
          <w:p w14:paraId="0E2231CF" w14:textId="77777777" w:rsidR="00B47408" w:rsidRDefault="008A142A">
            <w:pPr>
              <w:ind w:firstLine="53"/>
              <w:rPr>
                <w:b/>
                <w:bCs/>
                <w:sz w:val="20"/>
              </w:rPr>
            </w:pPr>
            <w:r>
              <w:rPr>
                <w:b/>
                <w:bCs/>
                <w:sz w:val="20"/>
              </w:rPr>
              <w:t>Aprašymas</w:t>
            </w:r>
          </w:p>
        </w:tc>
      </w:tr>
      <w:tr w:rsidR="00B47408" w14:paraId="3EAE888A" w14:textId="77777777">
        <w:trPr>
          <w:trHeight w:val="847"/>
          <w:tblHeader/>
        </w:trPr>
        <w:tc>
          <w:tcPr>
            <w:tcW w:w="375" w:type="pct"/>
            <w:tcBorders>
              <w:top w:val="single" w:sz="4" w:space="0" w:color="auto"/>
              <w:left w:val="single" w:sz="4" w:space="0" w:color="auto"/>
              <w:bottom w:val="single" w:sz="4" w:space="0" w:color="auto"/>
              <w:right w:val="single" w:sz="4" w:space="0" w:color="auto"/>
            </w:tcBorders>
            <w:shd w:val="clear" w:color="auto" w:fill="FFFFFF"/>
          </w:tcPr>
          <w:p w14:paraId="5C3BBC94" w14:textId="77777777" w:rsidR="00B47408" w:rsidRDefault="008A142A">
            <w:pPr>
              <w:jc w:val="both"/>
              <w:rPr>
                <w:i/>
                <w:sz w:val="20"/>
              </w:rPr>
            </w:pPr>
            <w:r>
              <w:rPr>
                <w:i/>
                <w:sz w:val="20"/>
              </w:rPr>
              <w:lastRenderedPageBreak/>
              <w:t>Uždavinio numeris nurodomas iš eilės, pvz.,</w:t>
            </w:r>
          </w:p>
          <w:p w14:paraId="7ABE73BF" w14:textId="77777777" w:rsidR="00B47408" w:rsidRDefault="008A142A">
            <w:pPr>
              <w:jc w:val="both"/>
              <w:rPr>
                <w:i/>
                <w:sz w:val="20"/>
              </w:rPr>
            </w:pPr>
            <w:r>
              <w:rPr>
                <w:i/>
                <w:sz w:val="20"/>
              </w:rPr>
              <w:t xml:space="preserve">1, 2, 3. Projektas negali turėti daugiau kaip </w:t>
            </w:r>
            <w:r>
              <w:rPr>
                <w:i/>
                <w:sz w:val="20"/>
              </w:rPr>
              <w:br/>
              <w:t>5 uždavinius.</w:t>
            </w:r>
          </w:p>
          <w:p w14:paraId="776B5B7F" w14:textId="77777777" w:rsidR="00B47408" w:rsidRDefault="008A142A">
            <w:pPr>
              <w:jc w:val="both"/>
              <w:rPr>
                <w:i/>
                <w:sz w:val="20"/>
              </w:rPr>
            </w:pPr>
            <w:r>
              <w:rPr>
                <w:i/>
                <w:sz w:val="20"/>
              </w:rPr>
              <w:t>Galimas simbolių skaičius – 1.</w:t>
            </w:r>
          </w:p>
          <w:p w14:paraId="6CA213BD" w14:textId="77777777" w:rsidR="00B47408" w:rsidRDefault="008A142A">
            <w:pPr>
              <w:jc w:val="both"/>
              <w:rPr>
                <w:i/>
                <w:sz w:val="20"/>
              </w:rPr>
            </w:pPr>
            <w:r>
              <w:rPr>
                <w:i/>
                <w:sz w:val="20"/>
              </w:rPr>
              <w:t>Nurodyti privaloma.</w:t>
            </w:r>
          </w:p>
          <w:p w14:paraId="20DC3C90" w14:textId="77777777" w:rsidR="00B47408" w:rsidRDefault="00B47408">
            <w:pPr>
              <w:jc w:val="both"/>
              <w:rPr>
                <w:sz w:val="20"/>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3C0C2060" w14:textId="77777777" w:rsidR="00B47408" w:rsidRDefault="008A142A">
            <w:pPr>
              <w:jc w:val="both"/>
              <w:rPr>
                <w:i/>
                <w:sz w:val="20"/>
              </w:rPr>
            </w:pPr>
            <w:r>
              <w:rPr>
                <w:i/>
                <w:sz w:val="20"/>
              </w:rPr>
              <w:t xml:space="preserve">Projekto tikslas detalizuoja-mas aprašant uždavinius. </w:t>
            </w:r>
          </w:p>
          <w:p w14:paraId="3842E854" w14:textId="77777777" w:rsidR="00B47408" w:rsidRDefault="008A142A">
            <w:pPr>
              <w:jc w:val="both"/>
              <w:rPr>
                <w:i/>
                <w:sz w:val="20"/>
              </w:rPr>
            </w:pPr>
            <w:r>
              <w:rPr>
                <w:i/>
                <w:sz w:val="20"/>
                <w:lang w:eastAsia="en-GB"/>
              </w:rPr>
              <w:t xml:space="preserve">Uždavinys turi atsakyti į klausimą, ką reikia padaryti, kad tikslas būtų </w:t>
            </w:r>
            <w:r>
              <w:rPr>
                <w:i/>
                <w:sz w:val="20"/>
                <w:lang w:eastAsia="en-GB"/>
              </w:rPr>
              <w:t>pasiektas. Tikslą galima išskaidyti į vieną ar kelis uždavinius. Uždaviniai turi prisidėti prie bent vienos projektų finansavimo sąlygų apraše nurodytos remiamos priemonės veiklos srities arba veiklos įgyvendinimo.</w:t>
            </w:r>
          </w:p>
          <w:p w14:paraId="79D7B61B" w14:textId="77777777" w:rsidR="00B47408" w:rsidRDefault="008A142A">
            <w:pPr>
              <w:jc w:val="both"/>
              <w:rPr>
                <w:i/>
                <w:sz w:val="20"/>
                <w:lang w:eastAsia="en-GB"/>
              </w:rPr>
            </w:pPr>
            <w:r>
              <w:rPr>
                <w:i/>
                <w:sz w:val="20"/>
              </w:rPr>
              <w:t xml:space="preserve">Kiekvienas uždavinys nurodomas atskiroje </w:t>
            </w:r>
            <w:r>
              <w:rPr>
                <w:i/>
                <w:sz w:val="20"/>
              </w:rPr>
              <w:t xml:space="preserve">eilutėje. </w:t>
            </w:r>
          </w:p>
          <w:p w14:paraId="6372109C" w14:textId="77777777" w:rsidR="00B47408" w:rsidRDefault="00B47408">
            <w:pPr>
              <w:jc w:val="both"/>
              <w:rPr>
                <w:i/>
                <w:sz w:val="20"/>
              </w:rPr>
            </w:pPr>
          </w:p>
          <w:p w14:paraId="29F4129B" w14:textId="77777777" w:rsidR="00B47408" w:rsidRDefault="008A142A">
            <w:pPr>
              <w:jc w:val="both"/>
              <w:rPr>
                <w:i/>
                <w:sz w:val="20"/>
              </w:rPr>
            </w:pPr>
            <w:r>
              <w:rPr>
                <w:i/>
                <w:sz w:val="20"/>
              </w:rPr>
              <w:t>Galimas simbolių skaičius – 450.</w:t>
            </w:r>
          </w:p>
          <w:p w14:paraId="137A874C" w14:textId="77777777" w:rsidR="00B47408" w:rsidRDefault="008A142A">
            <w:pPr>
              <w:jc w:val="both"/>
              <w:rPr>
                <w:sz w:val="20"/>
              </w:rPr>
            </w:pPr>
            <w:r>
              <w:rPr>
                <w:i/>
                <w:sz w:val="20"/>
              </w:rPr>
              <w:t>Nurodyti privaloma.</w:t>
            </w:r>
          </w:p>
        </w:tc>
        <w:tc>
          <w:tcPr>
            <w:tcW w:w="340" w:type="pct"/>
            <w:tcBorders>
              <w:top w:val="single" w:sz="4" w:space="0" w:color="auto"/>
              <w:left w:val="single" w:sz="4" w:space="0" w:color="auto"/>
              <w:bottom w:val="single" w:sz="4" w:space="0" w:color="auto"/>
              <w:right w:val="single" w:sz="4" w:space="0" w:color="auto"/>
            </w:tcBorders>
            <w:shd w:val="clear" w:color="auto" w:fill="FFFFFF"/>
          </w:tcPr>
          <w:p w14:paraId="5EA530EB" w14:textId="77777777" w:rsidR="00B47408" w:rsidRDefault="008A142A">
            <w:pPr>
              <w:ind w:left="-57" w:right="-57"/>
              <w:jc w:val="both"/>
              <w:rPr>
                <w:i/>
                <w:sz w:val="20"/>
              </w:rPr>
            </w:pPr>
            <w:r>
              <w:rPr>
                <w:i/>
                <w:sz w:val="20"/>
              </w:rPr>
              <w:t>Projekto veiklos numeris</w:t>
            </w:r>
          </w:p>
          <w:p w14:paraId="02529E10" w14:textId="77777777" w:rsidR="00B47408" w:rsidRDefault="008A142A">
            <w:pPr>
              <w:ind w:left="-57" w:right="-57"/>
              <w:jc w:val="both"/>
              <w:rPr>
                <w:i/>
                <w:sz w:val="20"/>
              </w:rPr>
            </w:pPr>
            <w:r>
              <w:rPr>
                <w:i/>
                <w:sz w:val="20"/>
              </w:rPr>
              <w:t>nurodomas iš eilės pridedant uždavinio numerį, pvz., 1.1, 1.2, 1.3 ir kt.</w:t>
            </w:r>
          </w:p>
          <w:p w14:paraId="36867480" w14:textId="77777777" w:rsidR="00B47408" w:rsidRDefault="008A142A">
            <w:pPr>
              <w:ind w:left="-57" w:right="-57"/>
              <w:jc w:val="both"/>
              <w:rPr>
                <w:i/>
                <w:sz w:val="20"/>
              </w:rPr>
            </w:pPr>
            <w:r>
              <w:rPr>
                <w:i/>
                <w:sz w:val="20"/>
              </w:rPr>
              <w:t>Galimas simbolių skaičius – 4.</w:t>
            </w:r>
          </w:p>
          <w:p w14:paraId="5F301E2E" w14:textId="77777777" w:rsidR="00B47408" w:rsidRDefault="00B47408">
            <w:pPr>
              <w:ind w:left="-57" w:right="-57"/>
              <w:jc w:val="both"/>
              <w:rPr>
                <w:i/>
                <w:sz w:val="20"/>
              </w:rPr>
            </w:pPr>
          </w:p>
          <w:p w14:paraId="5402A6B9" w14:textId="77777777" w:rsidR="00B47408" w:rsidRDefault="008A142A">
            <w:pPr>
              <w:ind w:left="-57" w:right="-57"/>
              <w:jc w:val="both"/>
              <w:rPr>
                <w:i/>
                <w:sz w:val="20"/>
              </w:rPr>
            </w:pPr>
            <w:r>
              <w:rPr>
                <w:i/>
                <w:sz w:val="20"/>
              </w:rPr>
              <w:t>Nurodyti privaloma.</w:t>
            </w:r>
          </w:p>
          <w:p w14:paraId="04C2E326" w14:textId="77777777" w:rsidR="00B47408" w:rsidRDefault="00B47408">
            <w:pPr>
              <w:ind w:left="-57" w:right="-57"/>
              <w:jc w:val="both"/>
              <w:rPr>
                <w:sz w:val="20"/>
              </w:rPr>
            </w:pPr>
          </w:p>
          <w:p w14:paraId="4390D769" w14:textId="77777777" w:rsidR="00B47408" w:rsidRDefault="00B47408">
            <w:pPr>
              <w:ind w:left="-57" w:right="-57"/>
              <w:jc w:val="both"/>
              <w:rPr>
                <w:sz w:val="20"/>
              </w:rPr>
            </w:pPr>
          </w:p>
          <w:p w14:paraId="26A4B03C" w14:textId="77777777" w:rsidR="00B47408" w:rsidRDefault="00B47408">
            <w:pPr>
              <w:ind w:left="-57" w:right="-57"/>
              <w:jc w:val="both"/>
              <w:rPr>
                <w:sz w:val="20"/>
              </w:rPr>
            </w:pPr>
          </w:p>
          <w:p w14:paraId="1709C684" w14:textId="77777777" w:rsidR="00B47408" w:rsidRDefault="00B47408">
            <w:pPr>
              <w:ind w:left="-57" w:right="-57"/>
              <w:jc w:val="both"/>
              <w:rPr>
                <w:sz w:val="20"/>
              </w:rPr>
            </w:pPr>
          </w:p>
          <w:p w14:paraId="6D116BD3" w14:textId="77777777" w:rsidR="00B47408" w:rsidRDefault="00B47408">
            <w:pPr>
              <w:ind w:left="-57" w:right="-57"/>
              <w:jc w:val="both"/>
              <w:rPr>
                <w:sz w:val="20"/>
              </w:rPr>
            </w:pPr>
          </w:p>
        </w:tc>
        <w:tc>
          <w:tcPr>
            <w:tcW w:w="453" w:type="pct"/>
            <w:tcBorders>
              <w:top w:val="single" w:sz="4" w:space="0" w:color="auto"/>
              <w:left w:val="single" w:sz="4" w:space="0" w:color="auto"/>
              <w:bottom w:val="single" w:sz="4" w:space="0" w:color="auto"/>
              <w:right w:val="single" w:sz="4" w:space="0" w:color="auto"/>
            </w:tcBorders>
            <w:shd w:val="clear" w:color="auto" w:fill="FFFFFF"/>
          </w:tcPr>
          <w:p w14:paraId="50626E7E" w14:textId="77777777" w:rsidR="00B47408" w:rsidRDefault="008A142A">
            <w:pPr>
              <w:jc w:val="both"/>
              <w:rPr>
                <w:i/>
                <w:sz w:val="20"/>
                <w:lang w:eastAsia="en-GB"/>
              </w:rPr>
            </w:pPr>
            <w:r>
              <w:rPr>
                <w:i/>
                <w:sz w:val="20"/>
              </w:rPr>
              <w:t>Nurodomos projekto veiklos, kuriomi</w:t>
            </w:r>
            <w:r>
              <w:rPr>
                <w:i/>
                <w:sz w:val="20"/>
              </w:rPr>
              <w:t>s įgyvendinamas konkretus projekto uždavinys.</w:t>
            </w:r>
            <w:r>
              <w:rPr>
                <w:i/>
                <w:sz w:val="20"/>
                <w:lang w:eastAsia="en-GB"/>
              </w:rPr>
              <w:t xml:space="preserve"> </w:t>
            </w:r>
            <w:r>
              <w:rPr>
                <w:i/>
                <w:sz w:val="20"/>
              </w:rPr>
              <w:t>Projekto veikla turi konkretų įgyvendinimo laikotarpį ir išlaidas (biudžetą).</w:t>
            </w:r>
          </w:p>
          <w:p w14:paraId="6B35C6E4" w14:textId="77777777" w:rsidR="00B47408" w:rsidRDefault="00B47408">
            <w:pPr>
              <w:rPr>
                <w:sz w:val="20"/>
              </w:rPr>
            </w:pPr>
          </w:p>
          <w:p w14:paraId="091C00FB" w14:textId="77777777" w:rsidR="00B47408" w:rsidRDefault="008A142A">
            <w:pPr>
              <w:jc w:val="both"/>
              <w:rPr>
                <w:i/>
                <w:sz w:val="20"/>
              </w:rPr>
            </w:pPr>
            <w:r>
              <w:rPr>
                <w:i/>
                <w:sz w:val="20"/>
              </w:rPr>
              <w:t>Kiekviena veikla nurodoma atskiroje eilutėje.</w:t>
            </w:r>
          </w:p>
          <w:p w14:paraId="125E633F" w14:textId="77777777" w:rsidR="00B47408" w:rsidRDefault="008A142A">
            <w:pPr>
              <w:jc w:val="both"/>
              <w:rPr>
                <w:i/>
                <w:sz w:val="20"/>
              </w:rPr>
            </w:pPr>
            <w:r>
              <w:rPr>
                <w:i/>
                <w:sz w:val="20"/>
              </w:rPr>
              <w:t>Rekomenduo-jama sujungti smulkias veiklas į grupes pagal jų pobūdį (pvz., bendrieji m</w:t>
            </w:r>
            <w:r>
              <w:rPr>
                <w:i/>
                <w:sz w:val="20"/>
              </w:rPr>
              <w:t xml:space="preserve">okymai, specialieji mokymai ir </w:t>
            </w:r>
            <w:r>
              <w:rPr>
                <w:i/>
                <w:sz w:val="20"/>
              </w:rPr>
              <w:br/>
              <w:t>t. t.) arba pagal tikslines grupes ir pan.</w:t>
            </w:r>
          </w:p>
          <w:p w14:paraId="4A1214FE" w14:textId="77777777" w:rsidR="00B47408" w:rsidRDefault="00B47408">
            <w:pPr>
              <w:jc w:val="both"/>
              <w:rPr>
                <w:i/>
                <w:sz w:val="20"/>
              </w:rPr>
            </w:pPr>
          </w:p>
          <w:p w14:paraId="32BC3B73" w14:textId="77777777" w:rsidR="00B47408" w:rsidRDefault="008A142A">
            <w:pPr>
              <w:jc w:val="both"/>
              <w:rPr>
                <w:i/>
                <w:sz w:val="20"/>
              </w:rPr>
            </w:pPr>
            <w:r>
              <w:rPr>
                <w:i/>
                <w:sz w:val="20"/>
              </w:rPr>
              <w:t>Galimas simbolių skaičius – 400. Nurodyti privaloma.</w:t>
            </w:r>
          </w:p>
        </w:tc>
        <w:tc>
          <w:tcPr>
            <w:tcW w:w="453" w:type="pct"/>
            <w:tcBorders>
              <w:top w:val="single" w:sz="4" w:space="0" w:color="auto"/>
              <w:left w:val="single" w:sz="4" w:space="0" w:color="auto"/>
              <w:bottom w:val="single" w:sz="4" w:space="0" w:color="auto"/>
              <w:right w:val="single" w:sz="4" w:space="0" w:color="auto"/>
            </w:tcBorders>
            <w:shd w:val="clear" w:color="auto" w:fill="FFFFFF"/>
          </w:tcPr>
          <w:p w14:paraId="7A41892F" w14:textId="77777777" w:rsidR="00B47408" w:rsidRDefault="008A142A">
            <w:pPr>
              <w:jc w:val="both"/>
              <w:rPr>
                <w:i/>
                <w:sz w:val="20"/>
              </w:rPr>
            </w:pPr>
            <w:r>
              <w:rPr>
                <w:i/>
                <w:sz w:val="20"/>
              </w:rPr>
              <w:t>Ši skiltis  pildoma, kai įgyvendinamas jungtinės priemonės projektas (t. y. kai projekto veiklos finansuojamos iš keleto veiksmų programos priemonių).</w:t>
            </w:r>
          </w:p>
          <w:p w14:paraId="3F38CB2F" w14:textId="77777777" w:rsidR="00B47408" w:rsidRDefault="008A142A">
            <w:pPr>
              <w:jc w:val="both"/>
              <w:rPr>
                <w:i/>
                <w:sz w:val="20"/>
              </w:rPr>
            </w:pPr>
            <w:r>
              <w:rPr>
                <w:i/>
                <w:sz w:val="20"/>
              </w:rPr>
              <w:t xml:space="preserve">Tokiu atveju prie kiekvienos projekto veiklos nurodomas veiksmų programos priemonės, iš kurios lėšų </w:t>
            </w:r>
            <w:r>
              <w:rPr>
                <w:i/>
                <w:sz w:val="20"/>
              </w:rPr>
              <w:br/>
              <w:t>4 sk</w:t>
            </w:r>
            <w:r>
              <w:rPr>
                <w:i/>
                <w:sz w:val="20"/>
              </w:rPr>
              <w:t>iltyje nurodyta veikla gali būti finansuojama, numeris arba nurodoma „pro rata“ principu“,</w:t>
            </w:r>
          </w:p>
          <w:p w14:paraId="00D78E57" w14:textId="77777777" w:rsidR="00B47408" w:rsidRDefault="008A142A">
            <w:pPr>
              <w:ind w:firstLine="53"/>
              <w:jc w:val="both"/>
              <w:rPr>
                <w:i/>
                <w:sz w:val="20"/>
              </w:rPr>
            </w:pPr>
            <w:r>
              <w:rPr>
                <w:i/>
                <w:sz w:val="20"/>
              </w:rPr>
              <w:t>jei veikla finansuojama iš keleto priemonių „pro rata“ principu.</w:t>
            </w:r>
          </w:p>
          <w:p w14:paraId="687C3EEC" w14:textId="77777777" w:rsidR="00B47408" w:rsidRDefault="008A142A">
            <w:pPr>
              <w:jc w:val="both"/>
              <w:rPr>
                <w:i/>
                <w:sz w:val="20"/>
              </w:rPr>
            </w:pPr>
            <w:r>
              <w:rPr>
                <w:i/>
                <w:sz w:val="20"/>
              </w:rPr>
              <w:t>Projektams, kurių veiklos finansuojamos pagal vieną priemonę, ši skiltis nepildoma.</w:t>
            </w:r>
          </w:p>
          <w:p w14:paraId="0186E118" w14:textId="77777777" w:rsidR="00B47408" w:rsidRDefault="00B47408">
            <w:pPr>
              <w:jc w:val="both"/>
              <w:rPr>
                <w:i/>
                <w:sz w:val="20"/>
              </w:rPr>
            </w:pPr>
          </w:p>
          <w:p w14:paraId="2E76103D" w14:textId="77777777" w:rsidR="00B47408" w:rsidRDefault="008A142A">
            <w:pPr>
              <w:jc w:val="both"/>
              <w:rPr>
                <w:i/>
                <w:sz w:val="20"/>
              </w:rPr>
            </w:pPr>
            <w:r>
              <w:rPr>
                <w:i/>
                <w:sz w:val="20"/>
              </w:rPr>
              <w:t>Galimas simboli</w:t>
            </w:r>
            <w:r>
              <w:rPr>
                <w:i/>
                <w:sz w:val="20"/>
              </w:rPr>
              <w:t>ų skaičius – 22.</w:t>
            </w:r>
          </w:p>
          <w:p w14:paraId="0259C8AF" w14:textId="77777777" w:rsidR="00B47408" w:rsidRDefault="00B47408">
            <w:pPr>
              <w:jc w:val="both"/>
              <w:rPr>
                <w:i/>
                <w:sz w:val="20"/>
              </w:rPr>
            </w:pPr>
          </w:p>
        </w:tc>
        <w:tc>
          <w:tcPr>
            <w:tcW w:w="396" w:type="pct"/>
            <w:tcBorders>
              <w:top w:val="single" w:sz="4" w:space="0" w:color="auto"/>
              <w:left w:val="single" w:sz="4" w:space="0" w:color="auto"/>
              <w:bottom w:val="single" w:sz="4" w:space="0" w:color="auto"/>
              <w:right w:val="single" w:sz="4" w:space="0" w:color="auto"/>
            </w:tcBorders>
            <w:shd w:val="clear" w:color="auto" w:fill="FFFFFF"/>
          </w:tcPr>
          <w:p w14:paraId="49749C5B" w14:textId="77777777" w:rsidR="00B47408" w:rsidRDefault="008A142A">
            <w:pPr>
              <w:ind w:left="-57" w:right="-57"/>
              <w:jc w:val="both"/>
              <w:rPr>
                <w:i/>
                <w:sz w:val="20"/>
              </w:rPr>
            </w:pPr>
            <w:r>
              <w:rPr>
                <w:i/>
                <w:sz w:val="20"/>
              </w:rPr>
              <w:t>Fiziniu veiklos įgyvendinimo rodikliu (toliau – fizinis rodiklis) laikomas konkretus planuojamas produktas (pvz., pastatas, įranga) ar veiksmas (pvz., mokymai, paroda). Fizinio rodiklio numeris</w:t>
            </w:r>
          </w:p>
          <w:p w14:paraId="199F28CA" w14:textId="77777777" w:rsidR="00B47408" w:rsidRDefault="008A142A">
            <w:pPr>
              <w:ind w:left="-57" w:right="-57"/>
              <w:jc w:val="both"/>
              <w:rPr>
                <w:i/>
                <w:sz w:val="20"/>
              </w:rPr>
            </w:pPr>
            <w:r>
              <w:rPr>
                <w:i/>
                <w:sz w:val="20"/>
              </w:rPr>
              <w:t>nurodomas iš eilės pridedant uždavinio ir ve</w:t>
            </w:r>
            <w:r>
              <w:rPr>
                <w:i/>
                <w:sz w:val="20"/>
              </w:rPr>
              <w:t xml:space="preserve">iklos numerį, pvz., 1.1.1, 1.1.2, 1.1.3 ir t. t. </w:t>
            </w:r>
          </w:p>
          <w:p w14:paraId="09EC9864" w14:textId="77777777" w:rsidR="00B47408" w:rsidRDefault="008A142A">
            <w:pPr>
              <w:ind w:left="-57" w:right="-57"/>
              <w:jc w:val="both"/>
              <w:rPr>
                <w:i/>
                <w:sz w:val="20"/>
                <w:lang w:eastAsia="en-GB"/>
              </w:rPr>
            </w:pPr>
            <w:r>
              <w:rPr>
                <w:i/>
                <w:sz w:val="20"/>
                <w:lang w:eastAsia="en-GB"/>
              </w:rPr>
              <w:t>Vienai projekto veiklai turi būti nurodomas bent vienas fizinis rodiklis. Žemės pirkimas nurodomas kaip atskiras fizinis rodiklis.</w:t>
            </w:r>
          </w:p>
          <w:p w14:paraId="549EE0FC" w14:textId="77777777" w:rsidR="00B47408" w:rsidRDefault="00B47408">
            <w:pPr>
              <w:rPr>
                <w:sz w:val="20"/>
              </w:rPr>
            </w:pPr>
          </w:p>
          <w:p w14:paraId="6E2A0746" w14:textId="77777777" w:rsidR="00B47408" w:rsidRDefault="008A142A">
            <w:pPr>
              <w:ind w:left="-57" w:right="-57"/>
              <w:jc w:val="both"/>
              <w:rPr>
                <w:i/>
                <w:sz w:val="20"/>
              </w:rPr>
            </w:pPr>
            <w:r>
              <w:rPr>
                <w:i/>
                <w:sz w:val="20"/>
              </w:rPr>
              <w:t>Galimas simbolių skaičius</w:t>
            </w:r>
            <w:r>
              <w:rPr>
                <w:i/>
                <w:sz w:val="20"/>
              </w:rPr>
              <w:br/>
              <w:t xml:space="preserve"> – 6.</w:t>
            </w:r>
          </w:p>
          <w:p w14:paraId="5D65FF90" w14:textId="77777777" w:rsidR="00B47408" w:rsidRDefault="008A142A">
            <w:pPr>
              <w:ind w:left="-57" w:right="-57"/>
              <w:jc w:val="both"/>
              <w:rPr>
                <w:i/>
                <w:sz w:val="20"/>
              </w:rPr>
            </w:pPr>
            <w:r>
              <w:rPr>
                <w:i/>
                <w:sz w:val="20"/>
              </w:rPr>
              <w:t>Nurodyti privaloma.</w:t>
            </w:r>
          </w:p>
          <w:p w14:paraId="2D0A3053" w14:textId="77777777" w:rsidR="00B47408" w:rsidRDefault="00B47408">
            <w:pPr>
              <w:ind w:left="-57" w:right="-57"/>
              <w:jc w:val="both"/>
              <w:rPr>
                <w:sz w:val="20"/>
              </w:rPr>
            </w:pPr>
          </w:p>
          <w:p w14:paraId="7AECA109" w14:textId="77777777" w:rsidR="00B47408" w:rsidRDefault="00B47408">
            <w:pPr>
              <w:ind w:left="-57" w:right="-57"/>
              <w:jc w:val="both"/>
              <w:rPr>
                <w:sz w:val="20"/>
              </w:rPr>
            </w:pPr>
          </w:p>
          <w:p w14:paraId="62EAE202" w14:textId="77777777" w:rsidR="00B47408" w:rsidRDefault="00B47408">
            <w:pPr>
              <w:ind w:left="-57" w:right="-57"/>
              <w:jc w:val="both"/>
              <w:rPr>
                <w:sz w:val="20"/>
              </w:rPr>
            </w:pPr>
          </w:p>
        </w:tc>
        <w:tc>
          <w:tcPr>
            <w:tcW w:w="453" w:type="pct"/>
            <w:tcBorders>
              <w:top w:val="single" w:sz="4" w:space="0" w:color="auto"/>
              <w:left w:val="single" w:sz="4" w:space="0" w:color="auto"/>
              <w:bottom w:val="single" w:sz="4" w:space="0" w:color="auto"/>
              <w:right w:val="single" w:sz="4" w:space="0" w:color="auto"/>
            </w:tcBorders>
            <w:shd w:val="clear" w:color="auto" w:fill="FFFFFF"/>
          </w:tcPr>
          <w:p w14:paraId="67ED5DC9" w14:textId="77777777" w:rsidR="00B47408" w:rsidRDefault="008A142A">
            <w:pPr>
              <w:jc w:val="both"/>
              <w:rPr>
                <w:i/>
                <w:sz w:val="20"/>
              </w:rPr>
            </w:pPr>
            <w:r>
              <w:rPr>
                <w:i/>
                <w:sz w:val="20"/>
              </w:rPr>
              <w:t>Nurodomas fizinio r</w:t>
            </w:r>
            <w:r>
              <w:rPr>
                <w:i/>
                <w:sz w:val="20"/>
              </w:rPr>
              <w:t>odiklio pavadinimas.</w:t>
            </w:r>
            <w:r>
              <w:rPr>
                <w:i/>
                <w:sz w:val="20"/>
                <w:lang w:eastAsia="en-GB"/>
              </w:rPr>
              <w:t xml:space="preserve"> Fiziniai rodikliai – kiekybiškai išmatuojamas tiesioginis įgyvendintos projekto veiklos rezultatas. Fiziniu rodikliu nurodoma, kas bus pasiekta įvykdžius konkrečią projekto veiklą. Konkrečių projekto veiklų fiziniai rodikliai gali nesu</w:t>
            </w:r>
            <w:r>
              <w:rPr>
                <w:i/>
                <w:sz w:val="20"/>
                <w:lang w:eastAsia="en-GB"/>
              </w:rPr>
              <w:t>tapti su projekto stebėsenos rodikliais.</w:t>
            </w:r>
            <w:r>
              <w:rPr>
                <w:i/>
                <w:sz w:val="20"/>
              </w:rPr>
              <w:t xml:space="preserve"> Vienai veiklai gali būti nurodoma  keletas fizinių rodiklių, o prireikus sukuriamos naujos eilutės.</w:t>
            </w:r>
          </w:p>
          <w:p w14:paraId="1833D9EA" w14:textId="77777777" w:rsidR="00B47408" w:rsidRDefault="008A142A">
            <w:pPr>
              <w:jc w:val="both"/>
              <w:rPr>
                <w:i/>
                <w:sz w:val="20"/>
              </w:rPr>
            </w:pPr>
            <w:r>
              <w:rPr>
                <w:bCs/>
                <w:i/>
                <w:sz w:val="20"/>
              </w:rPr>
              <w:t>Jeigu</w:t>
            </w:r>
            <w:r>
              <w:rPr>
                <w:i/>
                <w:sz w:val="20"/>
              </w:rPr>
              <w:t xml:space="preserve"> viena veikla </w:t>
            </w:r>
            <w:r>
              <w:rPr>
                <w:bCs/>
                <w:i/>
                <w:sz w:val="20"/>
              </w:rPr>
              <w:t>finansuojama pagal</w:t>
            </w:r>
            <w:r>
              <w:rPr>
                <w:i/>
                <w:sz w:val="20"/>
              </w:rPr>
              <w:t xml:space="preserve"> keletą biudžeto išlaidų kategorijų, </w:t>
            </w:r>
            <w:r>
              <w:rPr>
                <w:bCs/>
                <w:i/>
                <w:sz w:val="20"/>
              </w:rPr>
              <w:t>kiekvienai iš jų turi būti nurodytas atsk</w:t>
            </w:r>
            <w:r>
              <w:rPr>
                <w:bCs/>
                <w:i/>
                <w:sz w:val="20"/>
              </w:rPr>
              <w:t>iras fizinis rodiklis</w:t>
            </w:r>
            <w:r>
              <w:rPr>
                <w:i/>
                <w:sz w:val="20"/>
              </w:rPr>
              <w:t>.</w:t>
            </w:r>
          </w:p>
          <w:p w14:paraId="183B9D15" w14:textId="77777777" w:rsidR="00B47408" w:rsidRDefault="00B47408">
            <w:pPr>
              <w:jc w:val="both"/>
              <w:rPr>
                <w:i/>
                <w:sz w:val="20"/>
              </w:rPr>
            </w:pPr>
          </w:p>
          <w:p w14:paraId="4205F583" w14:textId="77777777" w:rsidR="00B47408" w:rsidRDefault="008A142A">
            <w:pPr>
              <w:jc w:val="both"/>
              <w:rPr>
                <w:i/>
                <w:sz w:val="20"/>
              </w:rPr>
            </w:pPr>
            <w:r>
              <w:rPr>
                <w:i/>
                <w:sz w:val="20"/>
              </w:rPr>
              <w:t>Galimas simbolių skaičius –  200.</w:t>
            </w:r>
          </w:p>
          <w:p w14:paraId="79A875FB" w14:textId="77777777" w:rsidR="00B47408" w:rsidRDefault="008A142A">
            <w:pPr>
              <w:jc w:val="both"/>
              <w:rPr>
                <w:sz w:val="20"/>
              </w:rPr>
            </w:pPr>
            <w:r>
              <w:rPr>
                <w:i/>
                <w:sz w:val="20"/>
              </w:rPr>
              <w:t>Nurodyti privaloma.</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4EC324C1" w14:textId="77777777" w:rsidR="00B47408" w:rsidRDefault="008A142A">
            <w:pPr>
              <w:jc w:val="both"/>
              <w:rPr>
                <w:i/>
                <w:sz w:val="20"/>
              </w:rPr>
            </w:pPr>
            <w:r>
              <w:rPr>
                <w:i/>
                <w:sz w:val="20"/>
              </w:rPr>
              <w:t>Nurodomas fizinio rodiklio matavimo vienetas (naudojant visuotinai priimtus mato vienetus, galima trumpinti, pvz., vnt., asm., km, kv. m).</w:t>
            </w:r>
          </w:p>
          <w:p w14:paraId="2F65E2A5" w14:textId="77777777" w:rsidR="00B47408" w:rsidRDefault="00B47408">
            <w:pPr>
              <w:jc w:val="both"/>
              <w:rPr>
                <w:i/>
                <w:sz w:val="20"/>
              </w:rPr>
            </w:pPr>
          </w:p>
          <w:p w14:paraId="72B4A84F" w14:textId="77777777" w:rsidR="00B47408" w:rsidRDefault="008A142A">
            <w:pPr>
              <w:jc w:val="both"/>
              <w:rPr>
                <w:i/>
                <w:sz w:val="20"/>
              </w:rPr>
            </w:pPr>
            <w:r>
              <w:rPr>
                <w:i/>
                <w:sz w:val="20"/>
              </w:rPr>
              <w:t>Galimas simbolių skaičius – 20.</w:t>
            </w:r>
          </w:p>
          <w:p w14:paraId="17A9CCC6" w14:textId="77777777" w:rsidR="00B47408" w:rsidRDefault="008A142A">
            <w:pPr>
              <w:jc w:val="both"/>
              <w:rPr>
                <w:sz w:val="20"/>
              </w:rPr>
            </w:pPr>
            <w:r>
              <w:rPr>
                <w:i/>
                <w:sz w:val="20"/>
              </w:rPr>
              <w:t>Nurodyti privaloma.</w:t>
            </w:r>
          </w:p>
        </w:tc>
        <w:tc>
          <w:tcPr>
            <w:tcW w:w="349" w:type="pct"/>
            <w:tcBorders>
              <w:top w:val="single" w:sz="4" w:space="0" w:color="auto"/>
              <w:left w:val="single" w:sz="4" w:space="0" w:color="auto"/>
              <w:bottom w:val="single" w:sz="4" w:space="0" w:color="auto"/>
              <w:right w:val="single" w:sz="4" w:space="0" w:color="auto"/>
            </w:tcBorders>
            <w:shd w:val="clear" w:color="auto" w:fill="FFFFFF"/>
          </w:tcPr>
          <w:p w14:paraId="682174F6" w14:textId="77777777" w:rsidR="00B47408" w:rsidRDefault="008A142A">
            <w:pPr>
              <w:jc w:val="both"/>
              <w:rPr>
                <w:i/>
                <w:sz w:val="20"/>
              </w:rPr>
            </w:pPr>
            <w:r>
              <w:rPr>
                <w:i/>
                <w:sz w:val="20"/>
              </w:rPr>
              <w:t>Nurodoma siektina fizinio rodiklio reikšmė skaičiais.</w:t>
            </w:r>
          </w:p>
          <w:p w14:paraId="6690E193" w14:textId="77777777" w:rsidR="00B47408" w:rsidRDefault="00B47408">
            <w:pPr>
              <w:jc w:val="both"/>
              <w:rPr>
                <w:i/>
                <w:sz w:val="20"/>
              </w:rPr>
            </w:pPr>
          </w:p>
          <w:p w14:paraId="5F2AA6EE" w14:textId="77777777" w:rsidR="00B47408" w:rsidRDefault="008A142A">
            <w:pPr>
              <w:jc w:val="both"/>
              <w:rPr>
                <w:i/>
                <w:sz w:val="20"/>
              </w:rPr>
            </w:pPr>
            <w:r>
              <w:rPr>
                <w:i/>
                <w:sz w:val="20"/>
              </w:rPr>
              <w:t>Galimas simbolių skaičius – 9 iki kablelio ir 2 po kablelio.</w:t>
            </w:r>
          </w:p>
          <w:p w14:paraId="0252F333" w14:textId="77777777" w:rsidR="00B47408" w:rsidRDefault="008A142A">
            <w:pPr>
              <w:jc w:val="both"/>
              <w:rPr>
                <w:sz w:val="20"/>
              </w:rPr>
            </w:pPr>
            <w:r>
              <w:rPr>
                <w:i/>
                <w:sz w:val="20"/>
              </w:rPr>
              <w:t>Nurodyti privaloma.</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43488CDF" w14:textId="77777777" w:rsidR="00B47408" w:rsidRDefault="008A142A">
            <w:pPr>
              <w:ind w:left="-57" w:right="-57"/>
              <w:jc w:val="both"/>
              <w:rPr>
                <w:i/>
                <w:sz w:val="20"/>
              </w:rPr>
            </w:pPr>
            <w:r>
              <w:rPr>
                <w:i/>
                <w:sz w:val="20"/>
              </w:rPr>
              <w:t>Iš pasirenkamo sąrašo vienam fiziniam rodikliui priskiriama viena biudžeto išlaidų kategorija (pagal</w:t>
            </w:r>
            <w:r>
              <w:rPr>
                <w:i/>
                <w:sz w:val="20"/>
              </w:rPr>
              <w:t xml:space="preserve"> paraiškos formos  </w:t>
            </w:r>
            <w:r>
              <w:rPr>
                <w:i/>
                <w:sz w:val="20"/>
              </w:rPr>
              <w:br/>
              <w:t xml:space="preserve">7 punkte „Projekto biudžetas“ nurodytas išlaidų kategorijas). </w:t>
            </w:r>
          </w:p>
          <w:p w14:paraId="51511A55" w14:textId="77777777" w:rsidR="00B47408" w:rsidRDefault="008A142A">
            <w:pPr>
              <w:ind w:left="-57" w:right="-57"/>
              <w:jc w:val="both"/>
              <w:rPr>
                <w:i/>
                <w:strike/>
                <w:sz w:val="20"/>
              </w:rPr>
            </w:pPr>
            <w:r>
              <w:rPr>
                <w:i/>
                <w:sz w:val="20"/>
              </w:rPr>
              <w:t>Nurodyti privaloma.</w:t>
            </w:r>
          </w:p>
          <w:p w14:paraId="2F6C1F1F" w14:textId="77777777" w:rsidR="00B47408" w:rsidRDefault="00B47408">
            <w:pPr>
              <w:ind w:left="-57" w:right="-57"/>
              <w:jc w:val="both"/>
              <w:rPr>
                <w:sz w:val="20"/>
              </w:rPr>
            </w:pPr>
          </w:p>
        </w:tc>
        <w:tc>
          <w:tcPr>
            <w:tcW w:w="998" w:type="pct"/>
            <w:tcBorders>
              <w:top w:val="single" w:sz="4" w:space="0" w:color="auto"/>
              <w:left w:val="single" w:sz="4" w:space="0" w:color="auto"/>
              <w:bottom w:val="single" w:sz="4" w:space="0" w:color="auto"/>
              <w:right w:val="single" w:sz="4" w:space="0" w:color="auto"/>
            </w:tcBorders>
            <w:shd w:val="clear" w:color="auto" w:fill="FFFFFF"/>
          </w:tcPr>
          <w:p w14:paraId="61F2C5D8" w14:textId="77777777" w:rsidR="00B47408" w:rsidRDefault="008A142A">
            <w:pPr>
              <w:jc w:val="both"/>
              <w:rPr>
                <w:i/>
                <w:sz w:val="20"/>
              </w:rPr>
            </w:pPr>
            <w:r>
              <w:rPr>
                <w:i/>
                <w:sz w:val="20"/>
              </w:rPr>
              <w:t>Pateikiamas projekto veiklos aprašymas ir jos būtinumo pagrindimas.</w:t>
            </w:r>
          </w:p>
          <w:p w14:paraId="399CEAA7" w14:textId="77777777" w:rsidR="00B47408" w:rsidRDefault="008A142A">
            <w:pPr>
              <w:widowControl w:val="0"/>
              <w:ind w:firstLine="851"/>
              <w:jc w:val="both"/>
              <w:rPr>
                <w:i/>
                <w:sz w:val="20"/>
              </w:rPr>
            </w:pPr>
            <w:r>
              <w:rPr>
                <w:i/>
                <w:sz w:val="20"/>
              </w:rPr>
              <w:t xml:space="preserve">Galimas simbolių skaičius – </w:t>
            </w:r>
            <w:r>
              <w:rPr>
                <w:i/>
                <w:sz w:val="20"/>
              </w:rPr>
              <w:br/>
              <w:t>2 000.</w:t>
            </w:r>
          </w:p>
          <w:p w14:paraId="53E2D3D2" w14:textId="77777777" w:rsidR="00B47408" w:rsidRDefault="00B47408">
            <w:pPr>
              <w:widowControl w:val="0"/>
              <w:ind w:firstLine="851"/>
              <w:jc w:val="both"/>
              <w:rPr>
                <w:i/>
                <w:sz w:val="20"/>
              </w:rPr>
            </w:pPr>
          </w:p>
          <w:p w14:paraId="3FE5003F" w14:textId="77777777" w:rsidR="00B47408" w:rsidRDefault="008A142A">
            <w:pPr>
              <w:widowControl w:val="0"/>
              <w:ind w:firstLine="851"/>
              <w:jc w:val="both"/>
              <w:rPr>
                <w:i/>
                <w:sz w:val="20"/>
              </w:rPr>
            </w:pPr>
            <w:r>
              <w:rPr>
                <w:i/>
                <w:sz w:val="20"/>
              </w:rPr>
              <w:t>Pateikiamas kiekvieno fizinio rodiklio aprašyma</w:t>
            </w:r>
            <w:r>
              <w:rPr>
                <w:i/>
                <w:sz w:val="20"/>
              </w:rPr>
              <w:t>s ir jo būtinumo pagrindimas.</w:t>
            </w:r>
          </w:p>
          <w:p w14:paraId="4F474C60" w14:textId="77777777" w:rsidR="00B47408" w:rsidRDefault="008A142A">
            <w:pPr>
              <w:widowControl w:val="0"/>
              <w:ind w:firstLine="851"/>
              <w:jc w:val="both"/>
              <w:rPr>
                <w:i/>
                <w:sz w:val="20"/>
              </w:rPr>
            </w:pPr>
            <w:r>
              <w:rPr>
                <w:i/>
                <w:sz w:val="20"/>
              </w:rPr>
              <w:t xml:space="preserve">Galimas simbolių skaičius – </w:t>
            </w:r>
            <w:r>
              <w:rPr>
                <w:i/>
                <w:sz w:val="20"/>
              </w:rPr>
              <w:br/>
              <w:t>10 000.</w:t>
            </w:r>
          </w:p>
          <w:p w14:paraId="7D49D065" w14:textId="77777777" w:rsidR="00B47408" w:rsidRDefault="008A142A">
            <w:pPr>
              <w:jc w:val="both"/>
              <w:rPr>
                <w:i/>
                <w:sz w:val="20"/>
              </w:rPr>
            </w:pPr>
            <w:r>
              <w:rPr>
                <w:i/>
                <w:sz w:val="20"/>
              </w:rPr>
              <w:t xml:space="preserve">Nurodyti privaloma. </w:t>
            </w:r>
          </w:p>
          <w:p w14:paraId="13CCA483" w14:textId="77777777" w:rsidR="00B47408" w:rsidRDefault="00B47408">
            <w:pPr>
              <w:jc w:val="both"/>
              <w:rPr>
                <w:i/>
                <w:sz w:val="20"/>
              </w:rPr>
            </w:pPr>
          </w:p>
          <w:p w14:paraId="2CCFE5C5" w14:textId="77777777" w:rsidR="00B47408" w:rsidRDefault="00B47408">
            <w:pPr>
              <w:jc w:val="both"/>
              <w:rPr>
                <w:sz w:val="20"/>
              </w:rPr>
            </w:pPr>
          </w:p>
        </w:tc>
      </w:tr>
      <w:tr w:rsidR="00B47408" w14:paraId="1F3150DB" w14:textId="77777777">
        <w:trPr>
          <w:tblHeader/>
        </w:trPr>
        <w:tc>
          <w:tcPr>
            <w:tcW w:w="375" w:type="pct"/>
            <w:tcBorders>
              <w:top w:val="single" w:sz="4" w:space="0" w:color="auto"/>
              <w:left w:val="single" w:sz="4" w:space="0" w:color="auto"/>
              <w:bottom w:val="single" w:sz="4" w:space="0" w:color="auto"/>
              <w:right w:val="single" w:sz="4" w:space="0" w:color="auto"/>
            </w:tcBorders>
            <w:shd w:val="clear" w:color="auto" w:fill="FFFFFF"/>
            <w:hideMark/>
          </w:tcPr>
          <w:p w14:paraId="48B8E508" w14:textId="77777777" w:rsidR="00B47408" w:rsidRDefault="008A142A">
            <w:pPr>
              <w:jc w:val="both"/>
              <w:rPr>
                <w:sz w:val="20"/>
              </w:rPr>
            </w:pPr>
            <w:r>
              <w:rPr>
                <w:sz w:val="20"/>
              </w:rPr>
              <w:lastRenderedPageBreak/>
              <w:t>1.</w:t>
            </w:r>
          </w:p>
        </w:tc>
        <w:tc>
          <w:tcPr>
            <w:tcW w:w="430" w:type="pct"/>
            <w:tcBorders>
              <w:top w:val="single" w:sz="4" w:space="0" w:color="auto"/>
              <w:left w:val="single" w:sz="4" w:space="0" w:color="auto"/>
              <w:bottom w:val="single" w:sz="4" w:space="0" w:color="auto"/>
              <w:right w:val="single" w:sz="4" w:space="0" w:color="auto"/>
            </w:tcBorders>
            <w:shd w:val="clear" w:color="auto" w:fill="FFFFFF"/>
            <w:hideMark/>
          </w:tcPr>
          <w:p w14:paraId="78374802" w14:textId="77777777" w:rsidR="00B47408" w:rsidRDefault="008A142A">
            <w:pPr>
              <w:jc w:val="both"/>
              <w:rPr>
                <w:sz w:val="20"/>
              </w:rPr>
            </w:pPr>
            <w:r>
              <w:rPr>
                <w:sz w:val="20"/>
              </w:rPr>
              <w:t>(...)</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14:paraId="7BD26856" w14:textId="77777777" w:rsidR="00B47408" w:rsidRDefault="008A142A">
            <w:pPr>
              <w:jc w:val="both"/>
              <w:rPr>
                <w:sz w:val="20"/>
              </w:rPr>
            </w:pPr>
            <w:r>
              <w:rPr>
                <w:sz w:val="20"/>
              </w:rPr>
              <w:t>(...)</w:t>
            </w:r>
          </w:p>
        </w:tc>
        <w:tc>
          <w:tcPr>
            <w:tcW w:w="453" w:type="pct"/>
            <w:tcBorders>
              <w:top w:val="single" w:sz="4" w:space="0" w:color="auto"/>
              <w:left w:val="single" w:sz="4" w:space="0" w:color="auto"/>
              <w:bottom w:val="single" w:sz="4" w:space="0" w:color="auto"/>
              <w:right w:val="single" w:sz="4" w:space="0" w:color="auto"/>
            </w:tcBorders>
            <w:shd w:val="clear" w:color="auto" w:fill="FFFFFF"/>
            <w:hideMark/>
          </w:tcPr>
          <w:p w14:paraId="51F9B5EF" w14:textId="77777777" w:rsidR="00B47408" w:rsidRDefault="008A142A">
            <w:pPr>
              <w:jc w:val="both"/>
              <w:rPr>
                <w:sz w:val="20"/>
              </w:rPr>
            </w:pPr>
            <w:r>
              <w:rPr>
                <w:sz w:val="20"/>
              </w:rPr>
              <w:t>(...)</w:t>
            </w:r>
          </w:p>
        </w:tc>
        <w:tc>
          <w:tcPr>
            <w:tcW w:w="453" w:type="pct"/>
            <w:tcBorders>
              <w:top w:val="single" w:sz="4" w:space="0" w:color="auto"/>
              <w:left w:val="single" w:sz="4" w:space="0" w:color="auto"/>
              <w:bottom w:val="single" w:sz="4" w:space="0" w:color="auto"/>
              <w:right w:val="single" w:sz="4" w:space="0" w:color="auto"/>
            </w:tcBorders>
            <w:shd w:val="clear" w:color="auto" w:fill="FFFFFF"/>
          </w:tcPr>
          <w:p w14:paraId="73C5740D" w14:textId="77777777" w:rsidR="00B47408" w:rsidRDefault="00B47408">
            <w:pPr>
              <w:jc w:val="both"/>
              <w:rPr>
                <w:sz w:val="20"/>
              </w:rPr>
            </w:pPr>
          </w:p>
        </w:tc>
        <w:tc>
          <w:tcPr>
            <w:tcW w:w="396" w:type="pct"/>
            <w:tcBorders>
              <w:top w:val="single" w:sz="4" w:space="0" w:color="auto"/>
              <w:left w:val="single" w:sz="4" w:space="0" w:color="auto"/>
              <w:bottom w:val="single" w:sz="4" w:space="0" w:color="auto"/>
              <w:right w:val="single" w:sz="4" w:space="0" w:color="auto"/>
            </w:tcBorders>
            <w:shd w:val="clear" w:color="auto" w:fill="FFFFFF"/>
            <w:hideMark/>
          </w:tcPr>
          <w:p w14:paraId="79021BF1" w14:textId="77777777" w:rsidR="00B47408" w:rsidRDefault="008A142A">
            <w:pPr>
              <w:jc w:val="both"/>
              <w:rPr>
                <w:sz w:val="20"/>
              </w:rPr>
            </w:pPr>
            <w:r>
              <w:rPr>
                <w:sz w:val="20"/>
              </w:rPr>
              <w:t>(...)</w:t>
            </w:r>
          </w:p>
        </w:tc>
        <w:tc>
          <w:tcPr>
            <w:tcW w:w="453" w:type="pct"/>
            <w:tcBorders>
              <w:top w:val="single" w:sz="4" w:space="0" w:color="auto"/>
              <w:left w:val="single" w:sz="4" w:space="0" w:color="auto"/>
              <w:bottom w:val="single" w:sz="4" w:space="0" w:color="auto"/>
              <w:right w:val="single" w:sz="4" w:space="0" w:color="auto"/>
            </w:tcBorders>
            <w:shd w:val="clear" w:color="auto" w:fill="FFFFFF"/>
            <w:hideMark/>
          </w:tcPr>
          <w:p w14:paraId="60F6EB41" w14:textId="77777777" w:rsidR="00B47408" w:rsidRDefault="008A142A">
            <w:pPr>
              <w:jc w:val="both"/>
              <w:rPr>
                <w:sz w:val="20"/>
              </w:rPr>
            </w:pPr>
            <w:r>
              <w:rPr>
                <w:sz w:val="20"/>
              </w:rPr>
              <w:t>(...)</w:t>
            </w:r>
          </w:p>
        </w:tc>
        <w:tc>
          <w:tcPr>
            <w:tcW w:w="371" w:type="pct"/>
            <w:tcBorders>
              <w:top w:val="single" w:sz="4" w:space="0" w:color="auto"/>
              <w:left w:val="single" w:sz="4" w:space="0" w:color="auto"/>
              <w:bottom w:val="single" w:sz="4" w:space="0" w:color="auto"/>
              <w:right w:val="single" w:sz="4" w:space="0" w:color="auto"/>
            </w:tcBorders>
            <w:shd w:val="clear" w:color="auto" w:fill="FFFFFF"/>
            <w:hideMark/>
          </w:tcPr>
          <w:p w14:paraId="7BABFC71" w14:textId="77777777" w:rsidR="00B47408" w:rsidRDefault="008A142A">
            <w:pPr>
              <w:jc w:val="both"/>
              <w:rPr>
                <w:sz w:val="20"/>
              </w:rPr>
            </w:pPr>
            <w:r>
              <w:rPr>
                <w:sz w:val="20"/>
              </w:rPr>
              <w:t>(...)</w:t>
            </w:r>
          </w:p>
        </w:tc>
        <w:tc>
          <w:tcPr>
            <w:tcW w:w="349" w:type="pct"/>
            <w:tcBorders>
              <w:top w:val="single" w:sz="4" w:space="0" w:color="auto"/>
              <w:left w:val="single" w:sz="4" w:space="0" w:color="auto"/>
              <w:bottom w:val="single" w:sz="4" w:space="0" w:color="auto"/>
              <w:right w:val="single" w:sz="4" w:space="0" w:color="auto"/>
            </w:tcBorders>
            <w:shd w:val="clear" w:color="auto" w:fill="FFFFFF"/>
            <w:hideMark/>
          </w:tcPr>
          <w:p w14:paraId="10008778" w14:textId="77777777" w:rsidR="00B47408" w:rsidRDefault="008A142A">
            <w:pPr>
              <w:jc w:val="both"/>
              <w:rPr>
                <w:sz w:val="20"/>
              </w:rPr>
            </w:pPr>
            <w:r>
              <w:rPr>
                <w:sz w:val="20"/>
              </w:rPr>
              <w:t>(...)</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14:paraId="7F59C95A" w14:textId="77777777" w:rsidR="00B47408" w:rsidRDefault="008A142A">
            <w:pPr>
              <w:jc w:val="both"/>
              <w:rPr>
                <w:sz w:val="20"/>
              </w:rPr>
            </w:pPr>
            <w:r>
              <w:rPr>
                <w:sz w:val="20"/>
              </w:rPr>
              <w:t>(...)</w:t>
            </w:r>
          </w:p>
        </w:tc>
        <w:tc>
          <w:tcPr>
            <w:tcW w:w="998" w:type="pct"/>
            <w:tcBorders>
              <w:top w:val="single" w:sz="4" w:space="0" w:color="auto"/>
              <w:left w:val="single" w:sz="4" w:space="0" w:color="auto"/>
              <w:bottom w:val="single" w:sz="4" w:space="0" w:color="auto"/>
              <w:right w:val="single" w:sz="4" w:space="0" w:color="auto"/>
            </w:tcBorders>
            <w:shd w:val="clear" w:color="auto" w:fill="FFFFFF"/>
            <w:hideMark/>
          </w:tcPr>
          <w:p w14:paraId="328E7BD4" w14:textId="77777777" w:rsidR="00B47408" w:rsidRDefault="008A142A">
            <w:pPr>
              <w:jc w:val="both"/>
              <w:rPr>
                <w:sz w:val="20"/>
              </w:rPr>
            </w:pPr>
            <w:r>
              <w:rPr>
                <w:sz w:val="20"/>
              </w:rPr>
              <w:t>(...)</w:t>
            </w:r>
          </w:p>
        </w:tc>
      </w:tr>
    </w:tbl>
    <w:p w14:paraId="41F7970F" w14:textId="77777777" w:rsidR="00B47408" w:rsidRDefault="00B47408">
      <w:pPr>
        <w:keepNext/>
        <w:rPr>
          <w:b/>
          <w:bCs/>
          <w:szCs w:val="24"/>
        </w:rPr>
      </w:pPr>
    </w:p>
    <w:p w14:paraId="526AE873" w14:textId="77777777" w:rsidR="00B47408" w:rsidRDefault="008A142A">
      <w:pPr>
        <w:keepNext/>
        <w:ind w:firstLine="851"/>
        <w:jc w:val="both"/>
        <w:rPr>
          <w:b/>
          <w:bCs/>
          <w:szCs w:val="24"/>
        </w:rPr>
      </w:pPr>
      <w:r>
        <w:rPr>
          <w:b/>
          <w:bCs/>
          <w:szCs w:val="24"/>
        </w:rPr>
        <w:t xml:space="preserve">6.1. Projekto loginio pagrindimo santrauka: </w:t>
      </w:r>
    </w:p>
    <w:p w14:paraId="6A6460FC" w14:textId="77777777" w:rsidR="00B47408" w:rsidRDefault="008A142A">
      <w:pPr>
        <w:keepNext/>
        <w:rPr>
          <w:i/>
          <w:sz w:val="22"/>
          <w:szCs w:val="22"/>
        </w:rPr>
      </w:pPr>
      <w:r>
        <w:rPr>
          <w:i/>
          <w:sz w:val="22"/>
          <w:szCs w:val="22"/>
        </w:rPr>
        <w:t xml:space="preserve">(Pildant paraiškos formą matoma ir spausdinama </w:t>
      </w:r>
      <w:r>
        <w:rPr>
          <w:i/>
          <w:sz w:val="22"/>
          <w:szCs w:val="22"/>
        </w:rPr>
        <w:t>projekto loginio pagrindimo lentelė be aprašymo skilties.)</w:t>
      </w:r>
    </w:p>
    <w:p w14:paraId="27E9A241" w14:textId="77777777" w:rsidR="00B47408" w:rsidRDefault="00B47408">
      <w:pPr>
        <w:keepNext/>
        <w:rPr>
          <w:i/>
          <w:sz w:val="22"/>
          <w:szCs w:val="22"/>
        </w:rPr>
      </w:pPr>
    </w:p>
    <w:p w14:paraId="49025102" w14:textId="77777777" w:rsidR="00B47408" w:rsidRDefault="00B47408">
      <w:pPr>
        <w:keepNext/>
        <w:rPr>
          <w:i/>
          <w:sz w:val="22"/>
          <w:szCs w:val="22"/>
        </w:rPr>
      </w:pPr>
    </w:p>
    <w:p w14:paraId="78EA98CF" w14:textId="77777777" w:rsidR="00B47408" w:rsidRDefault="00B47408">
      <w:pPr>
        <w:keepNext/>
        <w:rPr>
          <w:i/>
          <w:sz w:val="22"/>
          <w:szCs w:val="22"/>
        </w:rPr>
      </w:pPr>
    </w:p>
    <w:p w14:paraId="5AF52A4B" w14:textId="77777777" w:rsidR="00B47408" w:rsidRDefault="008A142A">
      <w:pPr>
        <w:jc w:val="both"/>
        <w:rPr>
          <w:b/>
          <w:i/>
          <w:szCs w:val="24"/>
        </w:rPr>
      </w:pPr>
      <w:r>
        <w:rPr>
          <w:b/>
          <w:szCs w:val="24"/>
        </w:rPr>
        <w:t>7. PROJEKTO BIUDŽETAS</w:t>
      </w:r>
    </w:p>
    <w:p w14:paraId="0A646B12" w14:textId="77777777" w:rsidR="00B47408" w:rsidRDefault="008A142A">
      <w:pPr>
        <w:spacing w:line="240" w:lineRule="atLeast"/>
        <w:ind w:firstLine="57"/>
        <w:jc w:val="both"/>
        <w:rPr>
          <w:i/>
          <w:sz w:val="22"/>
          <w:szCs w:val="22"/>
        </w:rPr>
      </w:pPr>
      <w:r>
        <w:rPr>
          <w:i/>
          <w:sz w:val="22"/>
          <w:szCs w:val="22"/>
        </w:rPr>
        <w:t>(1–3 išlaidų kategorijos pildomos tik iš Europos regioninės plėtros fondo ir Sanglaudos fondo finansuojamiems projektams, taip pat tais atvejais, kai iš Europos socialinio fondo lėšų finansuojamiems projektams prašoma kryžminio finansavimo. 4–7 išlaidų kat</w:t>
      </w:r>
      <w:r>
        <w:rPr>
          <w:i/>
          <w:sz w:val="22"/>
          <w:szCs w:val="22"/>
        </w:rPr>
        <w:t>egorijos taikomos visiems projektams. Projekto biudžete gali būti nurodomos tik tinkamos finansuoti išlaidos remiantis projektų finansavimo sąlygų aprašuose nurodytomis iš ES struktūrinių fondų lėšų tinkamomis finansuoti išlaidomis. Projekto biudžeto eilut</w:t>
      </w:r>
      <w:r>
        <w:rPr>
          <w:i/>
          <w:sz w:val="22"/>
          <w:szCs w:val="22"/>
        </w:rPr>
        <w:t xml:space="preserve">ės pagal kiekvieną išlaidų kategoriją pildomos atsižvelgiant į Rekomendacijas dėl projektų išlaidų atitikties Europos Sąjungos struktūrinių fondų reikalavimams, kurios skelbiamos svetainėje </w:t>
      </w:r>
      <w:r>
        <w:t>www.esinvesticijos.lt</w:t>
      </w:r>
      <w:r>
        <w:rPr>
          <w:i/>
          <w:sz w:val="22"/>
          <w:szCs w:val="22"/>
        </w:rPr>
        <w:t>. Projekto biudžeto išlaidų kategorijų suma a</w:t>
      </w:r>
      <w:r>
        <w:rPr>
          <w:i/>
          <w:sz w:val="22"/>
          <w:szCs w:val="22"/>
        </w:rPr>
        <w:t>pskaičiuojama automatiškai susumavus skiltyje „Tinkamų finansuoti išlaidų suma“ įrašytas reikšmes.)</w:t>
      </w:r>
    </w:p>
    <w:p w14:paraId="496C53A0" w14:textId="77777777" w:rsidR="00B47408" w:rsidRDefault="00B47408">
      <w:pPr>
        <w:jc w:val="both"/>
      </w:pPr>
    </w:p>
    <w:p w14:paraId="5BD102E8" w14:textId="77777777" w:rsidR="00B47408" w:rsidRDefault="00B47408">
      <w:pPr>
        <w:jc w:val="right"/>
      </w:pPr>
    </w:p>
    <w:p w14:paraId="7C6959B1" w14:textId="77777777" w:rsidR="00B47408" w:rsidRDefault="008A142A">
      <w:pPr>
        <w:jc w:val="right"/>
      </w:pPr>
      <w:r>
        <w:t>(eurais)</w:t>
      </w:r>
    </w:p>
    <w:p w14:paraId="70A2CC37" w14:textId="77777777" w:rsidR="00B47408" w:rsidRDefault="00B47408"/>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60"/>
        <w:gridCol w:w="2410"/>
        <w:gridCol w:w="1701"/>
        <w:gridCol w:w="1842"/>
        <w:gridCol w:w="1560"/>
        <w:gridCol w:w="2268"/>
        <w:gridCol w:w="3543"/>
      </w:tblGrid>
      <w:tr w:rsidR="00B47408" w14:paraId="05E3A59E" w14:textId="77777777">
        <w:trPr>
          <w:tblHeader/>
        </w:trPr>
        <w:tc>
          <w:tcPr>
            <w:tcW w:w="15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814FFE" w14:textId="77777777" w:rsidR="00B47408" w:rsidRDefault="008A142A">
            <w:pPr>
              <w:ind w:left="-57" w:right="-57" w:firstLine="851"/>
              <w:jc w:val="both"/>
              <w:rPr>
                <w:b/>
                <w:bCs/>
                <w:sz w:val="20"/>
                <w:szCs w:val="24"/>
              </w:rPr>
            </w:pPr>
            <w:r>
              <w:rPr>
                <w:b/>
                <w:bCs/>
                <w:sz w:val="20"/>
              </w:rPr>
              <w:t>Fizinio rodiklio Nr.</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E6A068" w14:textId="77777777" w:rsidR="00B47408" w:rsidRDefault="008A142A">
            <w:pPr>
              <w:ind w:left="-57" w:right="-57"/>
              <w:jc w:val="both"/>
              <w:rPr>
                <w:b/>
                <w:bCs/>
                <w:sz w:val="20"/>
              </w:rPr>
            </w:pPr>
            <w:r>
              <w:rPr>
                <w:b/>
                <w:bCs/>
                <w:sz w:val="20"/>
              </w:rPr>
              <w:t>Fizinio rodiklio pavadinimas</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A4AD85" w14:textId="77777777" w:rsidR="00B47408" w:rsidRDefault="008A142A">
            <w:pPr>
              <w:ind w:left="-57" w:right="-57"/>
              <w:jc w:val="both"/>
              <w:rPr>
                <w:b/>
                <w:bCs/>
                <w:sz w:val="20"/>
              </w:rPr>
            </w:pPr>
            <w:r>
              <w:rPr>
                <w:b/>
                <w:bCs/>
                <w:sz w:val="20"/>
              </w:rPr>
              <w:t>Fizinio rodiklio matavimo vnt.</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A184FC" w14:textId="77777777" w:rsidR="00B47408" w:rsidRDefault="008A142A">
            <w:pPr>
              <w:ind w:left="-57" w:right="-57"/>
              <w:jc w:val="both"/>
              <w:rPr>
                <w:b/>
                <w:bCs/>
                <w:sz w:val="20"/>
              </w:rPr>
            </w:pPr>
            <w:r>
              <w:rPr>
                <w:b/>
                <w:bCs/>
                <w:sz w:val="20"/>
              </w:rPr>
              <w:t>Fizinio rodiklio vnt. skaičius</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777DD5" w14:textId="77777777" w:rsidR="00B47408" w:rsidRDefault="008A142A">
            <w:pPr>
              <w:ind w:left="-57" w:right="-57"/>
              <w:jc w:val="both"/>
              <w:rPr>
                <w:b/>
                <w:bCs/>
                <w:sz w:val="20"/>
              </w:rPr>
            </w:pPr>
            <w:r>
              <w:rPr>
                <w:b/>
                <w:bCs/>
                <w:sz w:val="20"/>
              </w:rPr>
              <w:t>Tinkamų finansuoti išlaidų suma</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231663" w14:textId="77777777" w:rsidR="00B47408" w:rsidRDefault="008A142A">
            <w:pPr>
              <w:ind w:left="-57" w:right="-57"/>
              <w:jc w:val="both"/>
              <w:rPr>
                <w:b/>
                <w:bCs/>
                <w:sz w:val="20"/>
              </w:rPr>
            </w:pPr>
            <w:r>
              <w:rPr>
                <w:b/>
                <w:bCs/>
                <w:sz w:val="20"/>
              </w:rPr>
              <w:t>Vykdoma ne programos teritorijoje</w:t>
            </w:r>
          </w:p>
        </w:tc>
        <w:tc>
          <w:tcPr>
            <w:tcW w:w="35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1ED524" w14:textId="77777777" w:rsidR="00B47408" w:rsidRDefault="008A142A">
            <w:pPr>
              <w:ind w:right="-57"/>
              <w:jc w:val="both"/>
              <w:rPr>
                <w:b/>
                <w:bCs/>
                <w:sz w:val="20"/>
              </w:rPr>
            </w:pPr>
            <w:r>
              <w:rPr>
                <w:b/>
                <w:bCs/>
                <w:sz w:val="20"/>
              </w:rPr>
              <w:t>Išlaidų pagrindimas</w:t>
            </w:r>
          </w:p>
        </w:tc>
      </w:tr>
      <w:tr w:rsidR="00B47408" w14:paraId="107865D6" w14:textId="77777777">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tcPr>
          <w:p w14:paraId="09554238" w14:textId="77777777" w:rsidR="00B47408" w:rsidRDefault="008A142A">
            <w:pPr>
              <w:ind w:firstLine="851"/>
              <w:jc w:val="both"/>
              <w:rPr>
                <w:i/>
                <w:iCs/>
                <w:sz w:val="20"/>
              </w:rPr>
            </w:pPr>
            <w:r>
              <w:rPr>
                <w:i/>
                <w:iCs/>
                <w:sz w:val="20"/>
              </w:rPr>
              <w:lastRenderedPageBreak/>
              <w:t xml:space="preserve">Toliau nurodyti išlaidų kategorijų numeriai nekeičiami. Fizinių rodiklių numeriai automatiškai perkeliami iš paraiškos </w:t>
            </w:r>
            <w:r>
              <w:rPr>
                <w:i/>
                <w:iCs/>
                <w:sz w:val="20"/>
              </w:rPr>
              <w:br/>
              <w:t xml:space="preserve">6 punkto </w:t>
            </w:r>
            <w:r>
              <w:rPr>
                <w:rFonts w:cs="Arial"/>
                <w:i/>
                <w:sz w:val="20"/>
              </w:rPr>
              <w:t>„Projekto loginis pagrindimas“</w:t>
            </w:r>
            <w:r>
              <w:rPr>
                <w:rFonts w:cs="Arial"/>
                <w:i/>
                <w:sz w:val="20"/>
              </w:rPr>
              <w:br/>
            </w:r>
            <w:r>
              <w:rPr>
                <w:i/>
                <w:iCs/>
                <w:sz w:val="20"/>
              </w:rPr>
              <w:t>6 skilties.</w:t>
            </w:r>
          </w:p>
          <w:p w14:paraId="26DA0B14" w14:textId="77777777" w:rsidR="00B47408" w:rsidRDefault="008A142A">
            <w:pPr>
              <w:rPr>
                <w:i/>
                <w:sz w:val="20"/>
              </w:rPr>
            </w:pPr>
            <w:r>
              <w:rPr>
                <w:i/>
                <w:sz w:val="20"/>
              </w:rPr>
              <w:t>Galimas simbolių skaičius – 9. Nurodyti privaloma.</w:t>
            </w:r>
          </w:p>
          <w:p w14:paraId="15E7C29A" w14:textId="77777777" w:rsidR="00B47408" w:rsidRDefault="00B47408">
            <w:pPr>
              <w:ind w:firstLine="851"/>
              <w:jc w:val="both"/>
              <w:rPr>
                <w:i/>
                <w:iCs/>
                <w:sz w:val="20"/>
              </w:rPr>
            </w:pPr>
          </w:p>
          <w:p w14:paraId="77215A98" w14:textId="77777777" w:rsidR="00B47408" w:rsidRDefault="00B47408">
            <w:pPr>
              <w:ind w:firstLine="851"/>
              <w:jc w:val="both"/>
              <w:rPr>
                <w:i/>
                <w:iCs/>
                <w:sz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559D7274" w14:textId="77777777" w:rsidR="00B47408" w:rsidRDefault="008A142A">
            <w:pPr>
              <w:ind w:firstLine="851"/>
              <w:jc w:val="both"/>
              <w:rPr>
                <w:i/>
                <w:iCs/>
                <w:sz w:val="20"/>
              </w:rPr>
            </w:pPr>
            <w:r>
              <w:rPr>
                <w:i/>
                <w:iCs/>
                <w:sz w:val="20"/>
              </w:rPr>
              <w:t>Toliau nurodyti išlaidų kategor</w:t>
            </w:r>
            <w:r>
              <w:rPr>
                <w:i/>
                <w:iCs/>
                <w:sz w:val="20"/>
              </w:rPr>
              <w:t>ijų pavadinimai nekeičiami. Eilutės pildomos duomenis automatiškai perkeliant iš paraiškos 6 punkto „Projekto loginis pagrindimas“  7 skilties „Fizinio rodiklio pavadinimas“. Fiziniai rodikliai prireikus gali būti detalizuojami, nurodant antro lygio fizini</w:t>
            </w:r>
            <w:r>
              <w:rPr>
                <w:i/>
                <w:iCs/>
                <w:sz w:val="20"/>
              </w:rPr>
              <w:t>o rodiklio pavadinimą ir sukuriant papildomas eilutes (pvz., pirmoje skiltyje įrašant numerį 1.1.1.1). Galima sukurti tiek detalizuojančių eilučių, kiek reikia (eilučių skaičius neribojamas).</w:t>
            </w:r>
          </w:p>
          <w:p w14:paraId="143CA216" w14:textId="77777777" w:rsidR="00B47408" w:rsidRDefault="008A142A">
            <w:pPr>
              <w:ind w:firstLine="851"/>
              <w:jc w:val="both"/>
              <w:rPr>
                <w:i/>
                <w:iCs/>
                <w:sz w:val="20"/>
              </w:rPr>
            </w:pPr>
            <w:r>
              <w:rPr>
                <w:i/>
                <w:iCs/>
                <w:sz w:val="20"/>
              </w:rPr>
              <w:t xml:space="preserve">Galimas simbolių skaičius – 200. Nurodyti privaloma.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522E694" w14:textId="77777777" w:rsidR="00B47408" w:rsidRDefault="008A142A">
            <w:pPr>
              <w:ind w:firstLine="851"/>
              <w:jc w:val="both"/>
              <w:rPr>
                <w:i/>
                <w:iCs/>
                <w:sz w:val="20"/>
              </w:rPr>
            </w:pPr>
            <w:r>
              <w:rPr>
                <w:i/>
                <w:iCs/>
                <w:sz w:val="20"/>
              </w:rPr>
              <w:t xml:space="preserve">Reikšmės automatiškai perkeliamos iš paraiškos </w:t>
            </w:r>
            <w:r>
              <w:rPr>
                <w:i/>
                <w:iCs/>
                <w:sz w:val="20"/>
              </w:rPr>
              <w:br/>
              <w:t xml:space="preserve">6 punkto „Projekto loginis pagrindimas“ </w:t>
            </w:r>
            <w:r>
              <w:rPr>
                <w:i/>
                <w:iCs/>
                <w:sz w:val="20"/>
              </w:rPr>
              <w:br/>
              <w:t xml:space="preserve">8 skilties „Fizinio rodiklio matavimo vnt.“. </w:t>
            </w:r>
            <w:r>
              <w:rPr>
                <w:i/>
                <w:sz w:val="20"/>
              </w:rPr>
              <w:t>Galimas simbolių skaičius – 20. Nurodyti privaloma.</w:t>
            </w:r>
          </w:p>
          <w:p w14:paraId="56F4ABA2" w14:textId="77777777" w:rsidR="00B47408" w:rsidRDefault="00B47408">
            <w:pPr>
              <w:ind w:firstLine="851"/>
              <w:jc w:val="both"/>
              <w:rPr>
                <w:i/>
                <w:iCs/>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369470A" w14:textId="77777777" w:rsidR="00B47408" w:rsidRDefault="008A142A">
            <w:pPr>
              <w:rPr>
                <w:i/>
                <w:sz w:val="20"/>
              </w:rPr>
            </w:pPr>
            <w:r>
              <w:rPr>
                <w:i/>
                <w:sz w:val="20"/>
              </w:rPr>
              <w:t xml:space="preserve">Siektinos fizinio rodiklio reikšmės skaičiais </w:t>
            </w:r>
            <w:r>
              <w:rPr>
                <w:i/>
                <w:sz w:val="20"/>
              </w:rPr>
              <w:t>automatiškai perkeliamos iš paraiškos 6 punkto „Projekto loginis pagrindimas“ 9 skilties „Fizinio rodiklio siekiama reikšmė“. Galimas simbolių skaičius – 9 iki kablelio ir 2 po kablelio. Nurodyti privaloma.</w:t>
            </w:r>
          </w:p>
          <w:p w14:paraId="78D6EE4C" w14:textId="77777777" w:rsidR="00B47408" w:rsidRDefault="00B47408">
            <w:pPr>
              <w:ind w:firstLine="851"/>
              <w:jc w:val="both"/>
              <w:rPr>
                <w:i/>
                <w:iCs/>
                <w:sz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6880C521" w14:textId="77777777" w:rsidR="00B47408" w:rsidRDefault="008A142A">
            <w:pPr>
              <w:ind w:firstLine="851"/>
              <w:jc w:val="both"/>
              <w:rPr>
                <w:i/>
                <w:iCs/>
                <w:sz w:val="20"/>
              </w:rPr>
            </w:pPr>
            <w:r>
              <w:rPr>
                <w:i/>
                <w:sz w:val="20"/>
              </w:rPr>
              <w:t>Prie kiekvieno fizinio rodiklio įrašoma jam pasi</w:t>
            </w:r>
            <w:r>
              <w:rPr>
                <w:i/>
                <w:sz w:val="20"/>
              </w:rPr>
              <w:t>ekti reikalinga tinkamų finansuoti išlaidų suma. Galimas simbolių skaičius – 9 iki kablelio ir 2 po kablelio. Nurodyti privaloma.</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2F177601" w14:textId="77777777" w:rsidR="00B47408" w:rsidRDefault="008A142A">
            <w:pPr>
              <w:ind w:firstLine="851"/>
              <w:jc w:val="both"/>
              <w:rPr>
                <w:i/>
                <w:iCs/>
                <w:sz w:val="20"/>
              </w:rPr>
            </w:pPr>
            <w:r>
              <w:rPr>
                <w:i/>
                <w:sz w:val="20"/>
              </w:rPr>
              <w:t>Pažymima, jeigu fizinio rodiklio siekiama Europos socialinio fondo  projekto veiklą vykdant ne ES arba Europos regioninės plėt</w:t>
            </w:r>
            <w:r>
              <w:rPr>
                <w:i/>
                <w:sz w:val="20"/>
              </w:rPr>
              <w:t>ros fondo ar Sanglaudos fondo  projekto veiklą vykdant kitoje ES valstybėje narėje (ne Lietuvoje), o skiltyje „Išlaidų pagrindimas“ nurodoma, kurioje šalyje bus vykdoma veikla  (netaikoma, jeigu pagal projektų finansavimo sąlygų aprašą vykdoma reprezentaci</w:t>
            </w:r>
            <w:r>
              <w:rPr>
                <w:i/>
                <w:sz w:val="20"/>
              </w:rPr>
              <w:t xml:space="preserve">jai skirta veikla). Galimas simbolių skaičius – 1. </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3216D73C" w14:textId="77777777" w:rsidR="00B47408" w:rsidRDefault="008A142A">
            <w:pPr>
              <w:ind w:firstLine="851"/>
              <w:jc w:val="both"/>
              <w:rPr>
                <w:i/>
                <w:sz w:val="20"/>
              </w:rPr>
            </w:pPr>
            <w:r>
              <w:rPr>
                <w:i/>
                <w:sz w:val="20"/>
              </w:rPr>
              <w:t>Prie kiekvieno fizinio rodiklio (arba jį detalizuojančiose eilutėse) pagrindžiamas nurodomų išlaidų poreikis, jų apskaičiavimo būdas, dokumentai, kuriais remiantis buvo apskaičiuotos planuojamos išlaidos,</w:t>
            </w:r>
            <w:r>
              <w:rPr>
                <w:i/>
                <w:sz w:val="20"/>
              </w:rPr>
              <w:t xml:space="preserve"> ir kita svarbi informacija.</w:t>
            </w:r>
          </w:p>
          <w:p w14:paraId="314BEE97" w14:textId="77777777" w:rsidR="00B47408" w:rsidRDefault="008A142A">
            <w:pPr>
              <w:ind w:firstLine="851"/>
              <w:jc w:val="both"/>
              <w:rPr>
                <w:i/>
                <w:iCs/>
                <w:sz w:val="20"/>
              </w:rPr>
            </w:pPr>
            <w:r>
              <w:rPr>
                <w:i/>
                <w:sz w:val="20"/>
              </w:rPr>
              <w:t>Galimas simbolių skaičius –</w:t>
            </w:r>
            <w:r>
              <w:rPr>
                <w:i/>
                <w:sz w:val="20"/>
              </w:rPr>
              <w:br/>
              <w:t xml:space="preserve"> 2 000. Nurodyti privaloma.</w:t>
            </w:r>
          </w:p>
          <w:p w14:paraId="490CEFDF" w14:textId="77777777" w:rsidR="00B47408" w:rsidRDefault="00B47408">
            <w:pPr>
              <w:ind w:firstLine="904"/>
              <w:jc w:val="both"/>
              <w:rPr>
                <w:i/>
                <w:sz w:val="20"/>
              </w:rPr>
            </w:pPr>
          </w:p>
          <w:p w14:paraId="105B0FC3" w14:textId="77777777" w:rsidR="00B47408" w:rsidRDefault="00B47408">
            <w:pPr>
              <w:ind w:firstLine="851"/>
              <w:jc w:val="both"/>
              <w:rPr>
                <w:i/>
                <w:iCs/>
                <w:sz w:val="20"/>
              </w:rPr>
            </w:pPr>
          </w:p>
        </w:tc>
      </w:tr>
      <w:tr w:rsidR="00B47408" w14:paraId="022F709E" w14:textId="77777777">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E78CD8" w14:textId="77777777" w:rsidR="00B47408" w:rsidRDefault="008A142A">
            <w:pPr>
              <w:ind w:firstLine="851"/>
              <w:jc w:val="both"/>
              <w:rPr>
                <w:b/>
                <w:bCs/>
                <w:sz w:val="20"/>
              </w:rPr>
            </w:pPr>
            <w:r>
              <w:rPr>
                <w:b/>
                <w:bCs/>
                <w:sz w:val="20"/>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132CF5" w14:textId="77777777" w:rsidR="00B47408" w:rsidRDefault="008A142A">
            <w:pPr>
              <w:ind w:firstLine="851"/>
              <w:jc w:val="both"/>
              <w:rPr>
                <w:b/>
                <w:bCs/>
                <w:sz w:val="20"/>
              </w:rPr>
            </w:pPr>
            <w:r>
              <w:rPr>
                <w:b/>
                <w:bCs/>
                <w:sz w:val="20"/>
              </w:rPr>
              <w:t>Žemė</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B0A1D3" w14:textId="77777777" w:rsidR="00B47408" w:rsidRDefault="00B47408">
            <w:pPr>
              <w:ind w:firstLine="904"/>
              <w:jc w:val="both"/>
              <w:rPr>
                <w:b/>
                <w:bCs/>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3CE7ED" w14:textId="77777777" w:rsidR="00B47408" w:rsidRDefault="00B47408">
            <w:pPr>
              <w:ind w:firstLine="904"/>
              <w:jc w:val="both"/>
              <w:rPr>
                <w:b/>
                <w:bCs/>
                <w:sz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9A6BDA" w14:textId="77777777" w:rsidR="00B47408" w:rsidRDefault="00B47408">
            <w:pPr>
              <w:ind w:firstLine="904"/>
              <w:jc w:val="both"/>
              <w:rPr>
                <w:b/>
                <w:bCs/>
                <w:sz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2874AA" w14:textId="77777777" w:rsidR="00B47408" w:rsidRDefault="00B47408">
            <w:pPr>
              <w:ind w:firstLine="904"/>
              <w:jc w:val="both"/>
              <w:rPr>
                <w:sz w:val="20"/>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7D10A24D" w14:textId="77777777" w:rsidR="00B47408" w:rsidRDefault="00B47408">
            <w:pPr>
              <w:ind w:firstLine="851"/>
              <w:jc w:val="both"/>
              <w:rPr>
                <w:i/>
                <w:sz w:val="20"/>
              </w:rPr>
            </w:pPr>
          </w:p>
        </w:tc>
      </w:tr>
      <w:tr w:rsidR="00B47408" w14:paraId="4358EB46" w14:textId="77777777">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1000EA0" w14:textId="77777777" w:rsidR="00B47408" w:rsidRDefault="00B47408">
            <w:pPr>
              <w:ind w:firstLine="851"/>
              <w:jc w:val="both"/>
              <w:rPr>
                <w:sz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3DF6EE" w14:textId="77777777" w:rsidR="00B47408" w:rsidRDefault="008A142A">
            <w:pPr>
              <w:ind w:firstLine="851"/>
              <w:jc w:val="both"/>
              <w:rPr>
                <w:sz w:val="20"/>
              </w:rPr>
            </w:pPr>
            <w:r>
              <w:rPr>
                <w:i/>
                <w:sz w:val="20"/>
              </w:rPr>
              <w:t>Žemės pirkimas nurodomas kaip atskiras fizinis rodiklis.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36DB1C" w14:textId="77777777" w:rsidR="00B47408" w:rsidRDefault="00B47408">
            <w:pPr>
              <w:ind w:firstLine="904"/>
              <w:jc w:val="both"/>
              <w:rPr>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808210" w14:textId="77777777" w:rsidR="00B47408" w:rsidRDefault="00B47408">
            <w:pPr>
              <w:ind w:firstLine="904"/>
              <w:jc w:val="both"/>
              <w:rPr>
                <w:sz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0A5ED3" w14:textId="77777777" w:rsidR="00B47408" w:rsidRDefault="00B47408">
            <w:pPr>
              <w:ind w:firstLine="904"/>
              <w:jc w:val="both"/>
              <w:rPr>
                <w:sz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E4BBA3" w14:textId="77777777" w:rsidR="00B47408" w:rsidRDefault="00B47408">
            <w:pPr>
              <w:ind w:firstLine="904"/>
              <w:jc w:val="both"/>
              <w:rPr>
                <w:sz w:val="20"/>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FF4724" w14:textId="77777777" w:rsidR="00B47408" w:rsidRDefault="00B47408">
            <w:pPr>
              <w:ind w:firstLine="904"/>
              <w:jc w:val="both"/>
              <w:rPr>
                <w:sz w:val="20"/>
              </w:rPr>
            </w:pPr>
          </w:p>
        </w:tc>
      </w:tr>
      <w:tr w:rsidR="00B47408" w14:paraId="64B025E7" w14:textId="77777777">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546A2F0" w14:textId="77777777" w:rsidR="00B47408" w:rsidRDefault="00B47408">
            <w:pPr>
              <w:ind w:firstLine="851"/>
              <w:jc w:val="both"/>
              <w:rPr>
                <w:sz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E5A81B" w14:textId="77777777" w:rsidR="00B47408" w:rsidRDefault="00B47408">
            <w:pPr>
              <w:ind w:firstLine="904"/>
              <w:jc w:val="both"/>
              <w:rPr>
                <w:sz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6EE243" w14:textId="77777777" w:rsidR="00B47408" w:rsidRDefault="00B47408">
            <w:pPr>
              <w:ind w:firstLine="904"/>
              <w:jc w:val="both"/>
              <w:rPr>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EADEA3" w14:textId="77777777" w:rsidR="00B47408" w:rsidRDefault="00B47408">
            <w:pPr>
              <w:ind w:firstLine="904"/>
              <w:jc w:val="both"/>
              <w:rPr>
                <w:sz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76BD2D4" w14:textId="77777777" w:rsidR="00B47408" w:rsidRDefault="00B47408">
            <w:pPr>
              <w:ind w:firstLine="851"/>
              <w:jc w:val="both"/>
              <w:rPr>
                <w:sz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83F105" w14:textId="77777777" w:rsidR="00B47408" w:rsidRDefault="00B47408">
            <w:pPr>
              <w:ind w:firstLine="904"/>
              <w:jc w:val="both"/>
              <w:rPr>
                <w:sz w:val="20"/>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C23D23" w14:textId="77777777" w:rsidR="00B47408" w:rsidRDefault="00B47408">
            <w:pPr>
              <w:ind w:firstLine="904"/>
              <w:jc w:val="both"/>
              <w:rPr>
                <w:sz w:val="20"/>
              </w:rPr>
            </w:pPr>
          </w:p>
        </w:tc>
      </w:tr>
      <w:tr w:rsidR="00B47408" w14:paraId="4B899DA0" w14:textId="77777777">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4AB05FA" w14:textId="77777777" w:rsidR="00B47408" w:rsidRDefault="00B47408">
            <w:pPr>
              <w:ind w:firstLine="851"/>
              <w:jc w:val="both"/>
              <w:rPr>
                <w:sz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1139B6" w14:textId="77777777" w:rsidR="00B47408" w:rsidRDefault="00B47408">
            <w:pPr>
              <w:ind w:firstLine="904"/>
              <w:jc w:val="both"/>
              <w:rPr>
                <w:sz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DFD88D" w14:textId="77777777" w:rsidR="00B47408" w:rsidRDefault="00B47408">
            <w:pPr>
              <w:ind w:firstLine="904"/>
              <w:jc w:val="both"/>
              <w:rPr>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838677" w14:textId="77777777" w:rsidR="00B47408" w:rsidRDefault="00B47408">
            <w:pPr>
              <w:ind w:firstLine="904"/>
              <w:jc w:val="both"/>
              <w:rPr>
                <w:sz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CA7D24" w14:textId="77777777" w:rsidR="00B47408" w:rsidRDefault="00B47408">
            <w:pPr>
              <w:ind w:firstLine="904"/>
              <w:jc w:val="both"/>
              <w:rPr>
                <w:sz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2F95F0" w14:textId="77777777" w:rsidR="00B47408" w:rsidRDefault="00B47408">
            <w:pPr>
              <w:ind w:firstLine="904"/>
              <w:jc w:val="both"/>
              <w:rPr>
                <w:sz w:val="20"/>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97D315" w14:textId="77777777" w:rsidR="00B47408" w:rsidRDefault="00B47408">
            <w:pPr>
              <w:ind w:firstLine="904"/>
              <w:jc w:val="both"/>
              <w:rPr>
                <w:sz w:val="20"/>
              </w:rPr>
            </w:pPr>
          </w:p>
        </w:tc>
      </w:tr>
      <w:tr w:rsidR="00B47408" w14:paraId="0FFEE407" w14:textId="77777777">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70EA86" w14:textId="77777777" w:rsidR="00B47408" w:rsidRDefault="008A142A">
            <w:pPr>
              <w:ind w:firstLine="851"/>
              <w:jc w:val="both"/>
              <w:rPr>
                <w:b/>
                <w:bCs/>
                <w:sz w:val="20"/>
              </w:rPr>
            </w:pPr>
            <w:r>
              <w:rPr>
                <w:b/>
                <w:bCs/>
                <w:sz w:val="20"/>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E209FE" w14:textId="77777777" w:rsidR="00B47408" w:rsidRDefault="008A142A">
            <w:pPr>
              <w:ind w:firstLine="851"/>
              <w:jc w:val="both"/>
              <w:rPr>
                <w:b/>
                <w:bCs/>
                <w:sz w:val="20"/>
              </w:rPr>
            </w:pPr>
            <w:r>
              <w:rPr>
                <w:b/>
                <w:bCs/>
                <w:sz w:val="20"/>
              </w:rPr>
              <w:t>Nekilnojamasis turtas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A64418" w14:textId="77777777" w:rsidR="00B47408" w:rsidRDefault="00B47408">
            <w:pPr>
              <w:ind w:firstLine="904"/>
              <w:jc w:val="both"/>
              <w:rPr>
                <w:b/>
                <w:bCs/>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8F1912" w14:textId="77777777" w:rsidR="00B47408" w:rsidRDefault="00B47408">
            <w:pPr>
              <w:ind w:firstLine="904"/>
              <w:jc w:val="both"/>
              <w:rPr>
                <w:b/>
                <w:bCs/>
                <w:sz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C1A4E7" w14:textId="77777777" w:rsidR="00B47408" w:rsidRDefault="00B47408">
            <w:pPr>
              <w:ind w:firstLine="904"/>
              <w:jc w:val="both"/>
              <w:rPr>
                <w:b/>
                <w:bCs/>
                <w:sz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DFF1D5" w14:textId="77777777" w:rsidR="00B47408" w:rsidRDefault="00B47408">
            <w:pPr>
              <w:ind w:firstLine="904"/>
              <w:jc w:val="both"/>
              <w:rPr>
                <w:b/>
                <w:bCs/>
                <w:sz w:val="20"/>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4D4FE5" w14:textId="77777777" w:rsidR="00B47408" w:rsidRDefault="00B47408">
            <w:pPr>
              <w:ind w:firstLine="904"/>
              <w:jc w:val="both"/>
              <w:rPr>
                <w:b/>
                <w:bCs/>
                <w:sz w:val="20"/>
              </w:rPr>
            </w:pPr>
          </w:p>
        </w:tc>
      </w:tr>
      <w:tr w:rsidR="00B47408" w14:paraId="199063F3" w14:textId="77777777">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07EA04F" w14:textId="77777777" w:rsidR="00B47408" w:rsidRDefault="00B47408">
            <w:pPr>
              <w:ind w:firstLine="851"/>
              <w:jc w:val="both"/>
              <w:rPr>
                <w:sz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D8C047" w14:textId="77777777" w:rsidR="00B47408" w:rsidRDefault="00B47408">
            <w:pPr>
              <w:ind w:firstLine="904"/>
              <w:jc w:val="both"/>
              <w:rPr>
                <w:sz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554BDF" w14:textId="77777777" w:rsidR="00B47408" w:rsidRDefault="00B47408">
            <w:pPr>
              <w:ind w:firstLine="904"/>
              <w:jc w:val="both"/>
              <w:rPr>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4C68F3" w14:textId="77777777" w:rsidR="00B47408" w:rsidRDefault="00B47408">
            <w:pPr>
              <w:ind w:firstLine="904"/>
              <w:jc w:val="both"/>
              <w:rPr>
                <w:sz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63224B" w14:textId="77777777" w:rsidR="00B47408" w:rsidRDefault="00B47408">
            <w:pPr>
              <w:ind w:firstLine="904"/>
              <w:jc w:val="both"/>
              <w:rPr>
                <w:sz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27864A" w14:textId="77777777" w:rsidR="00B47408" w:rsidRDefault="00B47408">
            <w:pPr>
              <w:ind w:firstLine="904"/>
              <w:jc w:val="both"/>
              <w:rPr>
                <w:sz w:val="20"/>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57A638" w14:textId="77777777" w:rsidR="00B47408" w:rsidRDefault="00B47408">
            <w:pPr>
              <w:ind w:firstLine="904"/>
              <w:jc w:val="both"/>
              <w:rPr>
                <w:sz w:val="20"/>
              </w:rPr>
            </w:pPr>
          </w:p>
        </w:tc>
      </w:tr>
      <w:tr w:rsidR="00B47408" w14:paraId="4AB38C8C" w14:textId="77777777">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3571E31" w14:textId="77777777" w:rsidR="00B47408" w:rsidRDefault="00B47408">
            <w:pPr>
              <w:ind w:firstLine="851"/>
              <w:jc w:val="both"/>
              <w:rPr>
                <w:sz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2E317D" w14:textId="77777777" w:rsidR="00B47408" w:rsidRDefault="00B47408">
            <w:pPr>
              <w:ind w:firstLine="904"/>
              <w:jc w:val="both"/>
              <w:rPr>
                <w:sz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2D73A3" w14:textId="77777777" w:rsidR="00B47408" w:rsidRDefault="00B47408">
            <w:pPr>
              <w:ind w:firstLine="904"/>
              <w:jc w:val="both"/>
              <w:rPr>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B9E4EB" w14:textId="77777777" w:rsidR="00B47408" w:rsidRDefault="00B47408">
            <w:pPr>
              <w:ind w:firstLine="904"/>
              <w:jc w:val="both"/>
              <w:rPr>
                <w:sz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8FE7C3" w14:textId="77777777" w:rsidR="00B47408" w:rsidRDefault="00B47408">
            <w:pPr>
              <w:ind w:firstLine="904"/>
              <w:jc w:val="both"/>
              <w:rPr>
                <w:sz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BAD5E5" w14:textId="77777777" w:rsidR="00B47408" w:rsidRDefault="00B47408">
            <w:pPr>
              <w:ind w:firstLine="904"/>
              <w:jc w:val="both"/>
              <w:rPr>
                <w:sz w:val="20"/>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AC728E" w14:textId="77777777" w:rsidR="00B47408" w:rsidRDefault="00B47408">
            <w:pPr>
              <w:ind w:firstLine="904"/>
              <w:jc w:val="both"/>
              <w:rPr>
                <w:sz w:val="20"/>
              </w:rPr>
            </w:pPr>
          </w:p>
        </w:tc>
      </w:tr>
      <w:tr w:rsidR="00B47408" w14:paraId="7FEFE2F0" w14:textId="77777777">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23C454" w14:textId="77777777" w:rsidR="00B47408" w:rsidRDefault="008A142A">
            <w:pPr>
              <w:ind w:firstLine="851"/>
              <w:jc w:val="both"/>
              <w:rPr>
                <w:b/>
                <w:bCs/>
                <w:sz w:val="20"/>
              </w:rPr>
            </w:pPr>
            <w:r>
              <w:rPr>
                <w:b/>
                <w:bCs/>
                <w:sz w:val="20"/>
              </w:rPr>
              <w:t>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2FB2D1" w14:textId="77777777" w:rsidR="00B47408" w:rsidRDefault="008A142A">
            <w:pPr>
              <w:ind w:right="-57" w:firstLine="851"/>
              <w:jc w:val="both"/>
              <w:rPr>
                <w:b/>
                <w:bCs/>
                <w:sz w:val="20"/>
              </w:rPr>
            </w:pPr>
            <w:r>
              <w:rPr>
                <w:b/>
                <w:bCs/>
                <w:sz w:val="20"/>
              </w:rPr>
              <w:t xml:space="preserve">Statyba, </w:t>
            </w:r>
            <w:r>
              <w:rPr>
                <w:b/>
                <w:bCs/>
                <w:sz w:val="20"/>
              </w:rPr>
              <w:t>rekonstravimas, remontas ir kiti darbai</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EBCFC5" w14:textId="77777777" w:rsidR="00B47408" w:rsidRDefault="00B47408">
            <w:pPr>
              <w:ind w:firstLine="904"/>
              <w:jc w:val="both"/>
              <w:rPr>
                <w:b/>
                <w:bCs/>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8E9C39" w14:textId="77777777" w:rsidR="00B47408" w:rsidRDefault="00B47408">
            <w:pPr>
              <w:ind w:firstLine="904"/>
              <w:jc w:val="both"/>
              <w:rPr>
                <w:b/>
                <w:bCs/>
                <w:sz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0C0084" w14:textId="77777777" w:rsidR="00B47408" w:rsidRDefault="00B47408">
            <w:pPr>
              <w:ind w:firstLine="904"/>
              <w:jc w:val="both"/>
              <w:rPr>
                <w:b/>
                <w:bCs/>
                <w:sz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7C7835" w14:textId="77777777" w:rsidR="00B47408" w:rsidRDefault="00B47408">
            <w:pPr>
              <w:ind w:firstLine="904"/>
              <w:jc w:val="both"/>
              <w:rPr>
                <w:b/>
                <w:bCs/>
                <w:sz w:val="20"/>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1C6231" w14:textId="77777777" w:rsidR="00B47408" w:rsidRDefault="00B47408">
            <w:pPr>
              <w:ind w:firstLine="904"/>
              <w:jc w:val="both"/>
              <w:rPr>
                <w:b/>
                <w:bCs/>
                <w:sz w:val="20"/>
              </w:rPr>
            </w:pPr>
          </w:p>
        </w:tc>
      </w:tr>
      <w:tr w:rsidR="00B47408" w14:paraId="17040A60" w14:textId="77777777">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0E21C2E" w14:textId="77777777" w:rsidR="00B47408" w:rsidRDefault="00B47408">
            <w:pPr>
              <w:ind w:firstLine="851"/>
              <w:jc w:val="both"/>
              <w:rPr>
                <w:sz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5FE873" w14:textId="77777777" w:rsidR="00B47408" w:rsidRDefault="00B47408">
            <w:pPr>
              <w:ind w:firstLine="904"/>
              <w:jc w:val="both"/>
              <w:rPr>
                <w:sz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657885" w14:textId="77777777" w:rsidR="00B47408" w:rsidRDefault="00B47408">
            <w:pPr>
              <w:ind w:firstLine="904"/>
              <w:jc w:val="both"/>
              <w:rPr>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CD39CB" w14:textId="77777777" w:rsidR="00B47408" w:rsidRDefault="00B47408">
            <w:pPr>
              <w:ind w:firstLine="904"/>
              <w:jc w:val="both"/>
              <w:rPr>
                <w:sz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2EF26A" w14:textId="77777777" w:rsidR="00B47408" w:rsidRDefault="00B47408">
            <w:pPr>
              <w:ind w:firstLine="904"/>
              <w:jc w:val="both"/>
              <w:rPr>
                <w:sz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16CC42" w14:textId="77777777" w:rsidR="00B47408" w:rsidRDefault="00B47408">
            <w:pPr>
              <w:ind w:firstLine="904"/>
              <w:jc w:val="both"/>
              <w:rPr>
                <w:sz w:val="20"/>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A6F4A3" w14:textId="77777777" w:rsidR="00B47408" w:rsidRDefault="00B47408">
            <w:pPr>
              <w:ind w:firstLine="904"/>
              <w:jc w:val="both"/>
              <w:rPr>
                <w:sz w:val="20"/>
              </w:rPr>
            </w:pPr>
          </w:p>
        </w:tc>
      </w:tr>
      <w:tr w:rsidR="00B47408" w14:paraId="21A4B6D0" w14:textId="77777777">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10ED3B4" w14:textId="77777777" w:rsidR="00B47408" w:rsidRDefault="00B47408">
            <w:pPr>
              <w:ind w:firstLine="851"/>
              <w:jc w:val="both"/>
              <w:rPr>
                <w:sz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DC572B" w14:textId="77777777" w:rsidR="00B47408" w:rsidRDefault="00B47408">
            <w:pPr>
              <w:ind w:firstLine="904"/>
              <w:jc w:val="both"/>
              <w:rPr>
                <w:sz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08B7A2" w14:textId="77777777" w:rsidR="00B47408" w:rsidRDefault="00B47408">
            <w:pPr>
              <w:ind w:firstLine="904"/>
              <w:jc w:val="both"/>
              <w:rPr>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797F5F" w14:textId="77777777" w:rsidR="00B47408" w:rsidRDefault="00B47408">
            <w:pPr>
              <w:ind w:firstLine="904"/>
              <w:jc w:val="both"/>
              <w:rPr>
                <w:sz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18235D" w14:textId="77777777" w:rsidR="00B47408" w:rsidRDefault="00B47408">
            <w:pPr>
              <w:ind w:firstLine="904"/>
              <w:jc w:val="both"/>
              <w:rPr>
                <w:sz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115953" w14:textId="77777777" w:rsidR="00B47408" w:rsidRDefault="00B47408">
            <w:pPr>
              <w:ind w:firstLine="904"/>
              <w:jc w:val="both"/>
              <w:rPr>
                <w:sz w:val="20"/>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9C9FA0" w14:textId="77777777" w:rsidR="00B47408" w:rsidRDefault="00B47408">
            <w:pPr>
              <w:ind w:firstLine="904"/>
              <w:jc w:val="both"/>
              <w:rPr>
                <w:sz w:val="20"/>
              </w:rPr>
            </w:pPr>
          </w:p>
        </w:tc>
      </w:tr>
      <w:tr w:rsidR="00B47408" w14:paraId="4D069DD7" w14:textId="77777777">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05FC70" w14:textId="77777777" w:rsidR="00B47408" w:rsidRDefault="008A142A">
            <w:pPr>
              <w:ind w:firstLine="851"/>
              <w:jc w:val="both"/>
              <w:rPr>
                <w:b/>
                <w:bCs/>
                <w:sz w:val="20"/>
              </w:rPr>
            </w:pPr>
            <w:r>
              <w:rPr>
                <w:b/>
                <w:bCs/>
                <w:sz w:val="20"/>
              </w:rPr>
              <w:t>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B23B57" w14:textId="77777777" w:rsidR="00B47408" w:rsidRDefault="008A142A">
            <w:pPr>
              <w:ind w:firstLine="851"/>
              <w:jc w:val="both"/>
              <w:rPr>
                <w:b/>
                <w:bCs/>
                <w:sz w:val="20"/>
              </w:rPr>
            </w:pPr>
            <w:r>
              <w:rPr>
                <w:b/>
                <w:bCs/>
                <w:sz w:val="20"/>
              </w:rPr>
              <w:t>Įranga, įrenginiai ir kitas turtas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9B4C9A" w14:textId="77777777" w:rsidR="00B47408" w:rsidRDefault="00B47408">
            <w:pPr>
              <w:ind w:firstLine="904"/>
              <w:jc w:val="both"/>
              <w:rPr>
                <w:b/>
                <w:bCs/>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D67B2C" w14:textId="77777777" w:rsidR="00B47408" w:rsidRDefault="00B47408">
            <w:pPr>
              <w:ind w:firstLine="904"/>
              <w:jc w:val="both"/>
              <w:rPr>
                <w:b/>
                <w:bCs/>
                <w:sz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402EE8" w14:textId="77777777" w:rsidR="00B47408" w:rsidRDefault="00B47408">
            <w:pPr>
              <w:ind w:firstLine="904"/>
              <w:jc w:val="both"/>
              <w:rPr>
                <w:b/>
                <w:bCs/>
                <w:sz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547803" w14:textId="77777777" w:rsidR="00B47408" w:rsidRDefault="00B47408">
            <w:pPr>
              <w:ind w:firstLine="904"/>
              <w:jc w:val="both"/>
              <w:rPr>
                <w:sz w:val="20"/>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8CDCFD" w14:textId="77777777" w:rsidR="00B47408" w:rsidRDefault="00B47408">
            <w:pPr>
              <w:ind w:firstLine="904"/>
              <w:jc w:val="both"/>
              <w:rPr>
                <w:sz w:val="20"/>
              </w:rPr>
            </w:pPr>
          </w:p>
        </w:tc>
      </w:tr>
      <w:tr w:rsidR="00B47408" w14:paraId="1E8EC27F" w14:textId="77777777">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1E22955" w14:textId="77777777" w:rsidR="00B47408" w:rsidRDefault="00B47408">
            <w:pPr>
              <w:ind w:firstLine="851"/>
              <w:jc w:val="both"/>
              <w:rPr>
                <w:sz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586EC2" w14:textId="77777777" w:rsidR="00B47408" w:rsidRDefault="00B47408">
            <w:pPr>
              <w:ind w:firstLine="904"/>
              <w:jc w:val="both"/>
              <w:rPr>
                <w:sz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9DC9E3" w14:textId="77777777" w:rsidR="00B47408" w:rsidRDefault="00B47408">
            <w:pPr>
              <w:ind w:firstLine="904"/>
              <w:jc w:val="both"/>
              <w:rPr>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56F942" w14:textId="77777777" w:rsidR="00B47408" w:rsidRDefault="00B47408">
            <w:pPr>
              <w:ind w:firstLine="904"/>
              <w:jc w:val="both"/>
              <w:rPr>
                <w:sz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A5331E" w14:textId="77777777" w:rsidR="00B47408" w:rsidRDefault="00B47408">
            <w:pPr>
              <w:ind w:firstLine="904"/>
              <w:jc w:val="both"/>
              <w:rPr>
                <w:sz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A6CD16" w14:textId="77777777" w:rsidR="00B47408" w:rsidRDefault="00B47408">
            <w:pPr>
              <w:ind w:firstLine="904"/>
              <w:jc w:val="both"/>
              <w:rPr>
                <w:sz w:val="20"/>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166789" w14:textId="77777777" w:rsidR="00B47408" w:rsidRDefault="00B47408">
            <w:pPr>
              <w:ind w:firstLine="904"/>
              <w:jc w:val="both"/>
              <w:rPr>
                <w:sz w:val="20"/>
              </w:rPr>
            </w:pPr>
          </w:p>
        </w:tc>
      </w:tr>
      <w:tr w:rsidR="00B47408" w14:paraId="4FBBE3D3" w14:textId="77777777">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5C83FCD" w14:textId="77777777" w:rsidR="00B47408" w:rsidRDefault="00B47408">
            <w:pPr>
              <w:ind w:firstLine="851"/>
              <w:jc w:val="both"/>
              <w:rPr>
                <w:sz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44881E" w14:textId="77777777" w:rsidR="00B47408" w:rsidRDefault="00B47408">
            <w:pPr>
              <w:ind w:firstLine="904"/>
              <w:jc w:val="both"/>
              <w:rPr>
                <w:sz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26CF46" w14:textId="77777777" w:rsidR="00B47408" w:rsidRDefault="00B47408">
            <w:pPr>
              <w:ind w:firstLine="904"/>
              <w:jc w:val="both"/>
              <w:rPr>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EA8B3F" w14:textId="77777777" w:rsidR="00B47408" w:rsidRDefault="00B47408">
            <w:pPr>
              <w:ind w:firstLine="904"/>
              <w:jc w:val="both"/>
              <w:rPr>
                <w:sz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ECA910" w14:textId="77777777" w:rsidR="00B47408" w:rsidRDefault="00B47408">
            <w:pPr>
              <w:ind w:firstLine="904"/>
              <w:jc w:val="both"/>
              <w:rPr>
                <w:sz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1E6EA0" w14:textId="77777777" w:rsidR="00B47408" w:rsidRDefault="00B47408">
            <w:pPr>
              <w:ind w:firstLine="904"/>
              <w:jc w:val="both"/>
              <w:rPr>
                <w:sz w:val="20"/>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86E996" w14:textId="77777777" w:rsidR="00B47408" w:rsidRDefault="00B47408">
            <w:pPr>
              <w:ind w:firstLine="904"/>
              <w:jc w:val="both"/>
              <w:rPr>
                <w:sz w:val="20"/>
              </w:rPr>
            </w:pPr>
          </w:p>
        </w:tc>
      </w:tr>
      <w:tr w:rsidR="00B47408" w14:paraId="67D630CA" w14:textId="77777777">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2008AA" w14:textId="77777777" w:rsidR="00B47408" w:rsidRDefault="008A142A">
            <w:pPr>
              <w:ind w:firstLine="851"/>
              <w:jc w:val="both"/>
              <w:rPr>
                <w:b/>
                <w:bCs/>
                <w:sz w:val="20"/>
              </w:rPr>
            </w:pPr>
            <w:r>
              <w:rPr>
                <w:b/>
                <w:bCs/>
                <w:sz w:val="20"/>
              </w:rPr>
              <w:t>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F95AFE" w14:textId="77777777" w:rsidR="00B47408" w:rsidRDefault="008A142A">
            <w:pPr>
              <w:ind w:firstLine="851"/>
              <w:jc w:val="both"/>
              <w:rPr>
                <w:b/>
                <w:bCs/>
                <w:sz w:val="20"/>
              </w:rPr>
            </w:pPr>
            <w:r>
              <w:rPr>
                <w:b/>
                <w:bCs/>
                <w:sz w:val="20"/>
              </w:rPr>
              <w:t>Projekto vykdymas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249838" w14:textId="77777777" w:rsidR="00B47408" w:rsidRDefault="00B47408">
            <w:pPr>
              <w:ind w:firstLine="904"/>
              <w:jc w:val="both"/>
              <w:rPr>
                <w:b/>
                <w:bCs/>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F05CEF" w14:textId="77777777" w:rsidR="00B47408" w:rsidRDefault="00B47408">
            <w:pPr>
              <w:ind w:firstLine="904"/>
              <w:jc w:val="both"/>
              <w:rPr>
                <w:b/>
                <w:bCs/>
                <w:sz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2A0653" w14:textId="77777777" w:rsidR="00B47408" w:rsidRDefault="00B47408">
            <w:pPr>
              <w:ind w:firstLine="904"/>
              <w:jc w:val="both"/>
              <w:rPr>
                <w:b/>
                <w:bCs/>
                <w:sz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41A59F" w14:textId="77777777" w:rsidR="00B47408" w:rsidRDefault="00B47408">
            <w:pPr>
              <w:ind w:firstLine="904"/>
              <w:jc w:val="both"/>
              <w:rPr>
                <w:sz w:val="20"/>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7BAE30" w14:textId="77777777" w:rsidR="00B47408" w:rsidRDefault="00B47408">
            <w:pPr>
              <w:ind w:firstLine="904"/>
              <w:jc w:val="both"/>
              <w:rPr>
                <w:sz w:val="20"/>
              </w:rPr>
            </w:pPr>
          </w:p>
        </w:tc>
      </w:tr>
      <w:tr w:rsidR="00B47408" w14:paraId="5DB73E8E" w14:textId="77777777">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F1AAEEB" w14:textId="77777777" w:rsidR="00B47408" w:rsidRDefault="00B47408">
            <w:pPr>
              <w:ind w:firstLine="851"/>
              <w:jc w:val="both"/>
              <w:rPr>
                <w:sz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B538AC" w14:textId="77777777" w:rsidR="00B47408" w:rsidRDefault="00B47408">
            <w:pPr>
              <w:ind w:firstLine="904"/>
              <w:jc w:val="both"/>
              <w:rPr>
                <w:sz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4C0D62" w14:textId="77777777" w:rsidR="00B47408" w:rsidRDefault="00B47408">
            <w:pPr>
              <w:ind w:firstLine="904"/>
              <w:jc w:val="both"/>
              <w:rPr>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AA157B" w14:textId="77777777" w:rsidR="00B47408" w:rsidRDefault="00B47408">
            <w:pPr>
              <w:ind w:firstLine="904"/>
              <w:jc w:val="both"/>
              <w:rPr>
                <w:sz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070852" w14:textId="77777777" w:rsidR="00B47408" w:rsidRDefault="00B47408">
            <w:pPr>
              <w:ind w:firstLine="904"/>
              <w:jc w:val="both"/>
              <w:rPr>
                <w:sz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D6F633" w14:textId="77777777" w:rsidR="00B47408" w:rsidRDefault="00B47408">
            <w:pPr>
              <w:ind w:firstLine="904"/>
              <w:jc w:val="both"/>
              <w:rPr>
                <w:sz w:val="20"/>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AFD625" w14:textId="77777777" w:rsidR="00B47408" w:rsidRDefault="00B47408">
            <w:pPr>
              <w:ind w:firstLine="904"/>
              <w:jc w:val="both"/>
              <w:rPr>
                <w:sz w:val="20"/>
              </w:rPr>
            </w:pPr>
          </w:p>
        </w:tc>
      </w:tr>
      <w:tr w:rsidR="00B47408" w14:paraId="4F2B200A" w14:textId="77777777">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9E7A3D4" w14:textId="77777777" w:rsidR="00B47408" w:rsidRDefault="00B47408">
            <w:pPr>
              <w:ind w:firstLine="851"/>
              <w:jc w:val="both"/>
              <w:rPr>
                <w:sz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84D87B" w14:textId="77777777" w:rsidR="00B47408" w:rsidRDefault="00B47408">
            <w:pPr>
              <w:ind w:firstLine="904"/>
              <w:jc w:val="both"/>
              <w:rPr>
                <w:sz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719FB4" w14:textId="77777777" w:rsidR="00B47408" w:rsidRDefault="00B47408">
            <w:pPr>
              <w:ind w:firstLine="904"/>
              <w:jc w:val="both"/>
              <w:rPr>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089F00" w14:textId="77777777" w:rsidR="00B47408" w:rsidRDefault="00B47408">
            <w:pPr>
              <w:ind w:firstLine="904"/>
              <w:jc w:val="both"/>
              <w:rPr>
                <w:sz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C877F9" w14:textId="77777777" w:rsidR="00B47408" w:rsidRDefault="00B47408">
            <w:pPr>
              <w:ind w:firstLine="904"/>
              <w:jc w:val="both"/>
              <w:rPr>
                <w:sz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AF7568" w14:textId="77777777" w:rsidR="00B47408" w:rsidRDefault="00B47408">
            <w:pPr>
              <w:ind w:firstLine="904"/>
              <w:jc w:val="both"/>
              <w:rPr>
                <w:sz w:val="20"/>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37EA79" w14:textId="77777777" w:rsidR="00B47408" w:rsidRDefault="00B47408">
            <w:pPr>
              <w:ind w:firstLine="904"/>
              <w:jc w:val="both"/>
              <w:rPr>
                <w:sz w:val="20"/>
              </w:rPr>
            </w:pPr>
          </w:p>
        </w:tc>
      </w:tr>
      <w:tr w:rsidR="00B47408" w14:paraId="729B92B2" w14:textId="77777777">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78F1AE" w14:textId="77777777" w:rsidR="00B47408" w:rsidRDefault="008A142A">
            <w:pPr>
              <w:ind w:firstLine="851"/>
              <w:jc w:val="both"/>
              <w:rPr>
                <w:b/>
                <w:bCs/>
                <w:sz w:val="20"/>
              </w:rPr>
            </w:pPr>
            <w:r>
              <w:rPr>
                <w:b/>
                <w:bCs/>
                <w:sz w:val="20"/>
              </w:rPr>
              <w:t>6.</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DC7614" w14:textId="77777777" w:rsidR="00B47408" w:rsidRDefault="008A142A">
            <w:pPr>
              <w:ind w:firstLine="851"/>
              <w:jc w:val="both"/>
              <w:rPr>
                <w:b/>
                <w:bCs/>
                <w:sz w:val="20"/>
              </w:rPr>
            </w:pPr>
            <w:r>
              <w:rPr>
                <w:b/>
                <w:bCs/>
                <w:sz w:val="20"/>
              </w:rPr>
              <w:t xml:space="preserve">Informavimas apie projektą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AABD40" w14:textId="77777777" w:rsidR="00B47408" w:rsidRDefault="00B47408">
            <w:pPr>
              <w:ind w:firstLine="904"/>
              <w:jc w:val="both"/>
              <w:rPr>
                <w:b/>
                <w:bCs/>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2B0DF4" w14:textId="77777777" w:rsidR="00B47408" w:rsidRDefault="00B47408">
            <w:pPr>
              <w:ind w:firstLine="904"/>
              <w:jc w:val="both"/>
              <w:rPr>
                <w:b/>
                <w:bCs/>
                <w:sz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C30AFA" w14:textId="77777777" w:rsidR="00B47408" w:rsidRDefault="00B47408">
            <w:pPr>
              <w:ind w:firstLine="904"/>
              <w:jc w:val="both"/>
              <w:rPr>
                <w:b/>
                <w:bCs/>
                <w:sz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8901A5" w14:textId="77777777" w:rsidR="00B47408" w:rsidRDefault="00B47408">
            <w:pPr>
              <w:ind w:firstLine="904"/>
              <w:jc w:val="both"/>
              <w:rPr>
                <w:sz w:val="20"/>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10F534" w14:textId="77777777" w:rsidR="00B47408" w:rsidRDefault="008A142A">
            <w:pPr>
              <w:jc w:val="both"/>
              <w:rPr>
                <w:i/>
                <w:sz w:val="20"/>
              </w:rPr>
            </w:pPr>
            <w:r>
              <w:rPr>
                <w:i/>
                <w:sz w:val="20"/>
              </w:rPr>
              <w:t xml:space="preserve">6 biudžeto išlaidų kategorija neskaidoma į </w:t>
            </w:r>
            <w:r>
              <w:rPr>
                <w:i/>
                <w:sz w:val="20"/>
              </w:rPr>
              <w:t>atskiras eilutes. Paraiškos 15 punkte išvardytoms priemonėms įgyvendinti reikalinga tinkamų finansuoti išlaidų suma įrašoma 5 skiltyje ir pagrindžiama 7 skiltyje.</w:t>
            </w:r>
          </w:p>
        </w:tc>
      </w:tr>
      <w:tr w:rsidR="00B47408" w14:paraId="6C9AC661" w14:textId="77777777">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57A974" w14:textId="77777777" w:rsidR="00B47408" w:rsidRDefault="008A142A">
            <w:pPr>
              <w:ind w:firstLine="851"/>
              <w:jc w:val="both"/>
              <w:rPr>
                <w:b/>
                <w:bCs/>
                <w:sz w:val="20"/>
              </w:rPr>
            </w:pPr>
            <w:r>
              <w:rPr>
                <w:b/>
                <w:bCs/>
                <w:sz w:val="20"/>
              </w:rPr>
              <w:t>7.</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0CAB79" w14:textId="77777777" w:rsidR="00B47408" w:rsidRDefault="008A142A">
            <w:pPr>
              <w:ind w:firstLine="851"/>
              <w:jc w:val="both"/>
              <w:rPr>
                <w:b/>
                <w:bCs/>
                <w:sz w:val="20"/>
              </w:rPr>
            </w:pPr>
            <w:r>
              <w:rPr>
                <w:b/>
                <w:bCs/>
                <w:sz w:val="20"/>
              </w:rPr>
              <w:t>Netiesioginės išlaidos ir kitos išlaidos pagal fiksuotąją projekto išlaidų normą</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1AFCC0" w14:textId="77777777" w:rsidR="00B47408" w:rsidRDefault="00B47408">
            <w:pPr>
              <w:ind w:firstLine="904"/>
              <w:jc w:val="both"/>
              <w:rPr>
                <w:b/>
                <w:bCs/>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5F29A4" w14:textId="77777777" w:rsidR="00B47408" w:rsidRDefault="00B47408">
            <w:pPr>
              <w:ind w:firstLine="904"/>
              <w:jc w:val="both"/>
              <w:rPr>
                <w:b/>
                <w:bCs/>
                <w:sz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CD54E5" w14:textId="77777777" w:rsidR="00B47408" w:rsidRDefault="00B47408">
            <w:pPr>
              <w:ind w:firstLine="904"/>
              <w:jc w:val="both"/>
              <w:rPr>
                <w:b/>
                <w:bCs/>
                <w:sz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3E8046" w14:textId="77777777" w:rsidR="00B47408" w:rsidRDefault="00B47408">
            <w:pPr>
              <w:ind w:firstLine="904"/>
              <w:jc w:val="both"/>
              <w:rPr>
                <w:sz w:val="20"/>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CBE848" w14:textId="77777777" w:rsidR="00B47408" w:rsidRDefault="008A142A">
            <w:pPr>
              <w:jc w:val="both"/>
              <w:rPr>
                <w:sz w:val="20"/>
              </w:rPr>
            </w:pPr>
            <w:r>
              <w:rPr>
                <w:i/>
                <w:sz w:val="20"/>
              </w:rPr>
              <w:t xml:space="preserve">7 biudžeto išlaidų kategorija neskaidoma į atskiras eilutes. Reikalinga tinkamų finansuoti išlaidų suma, apskaičiuota  projektų finansavimo sąlygų apraše nustatytomis sąlygomis, įrašoma </w:t>
            </w:r>
            <w:r>
              <w:rPr>
                <w:i/>
                <w:sz w:val="20"/>
              </w:rPr>
              <w:br/>
              <w:t>5 skiltyje ir pagrindžiama 7 skiltyje.</w:t>
            </w:r>
          </w:p>
        </w:tc>
      </w:tr>
      <w:tr w:rsidR="00B47408" w14:paraId="25828CD2" w14:textId="77777777">
        <w:trPr>
          <w:tblHeader/>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8B9683C" w14:textId="77777777" w:rsidR="00B47408" w:rsidRDefault="008A142A">
            <w:pPr>
              <w:ind w:firstLine="851"/>
              <w:jc w:val="both"/>
              <w:rPr>
                <w:b/>
                <w:bCs/>
                <w:sz w:val="20"/>
              </w:rPr>
            </w:pPr>
            <w:r>
              <w:rPr>
                <w:b/>
                <w:bCs/>
                <w:sz w:val="20"/>
              </w:rPr>
              <w:t>Iš viso</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E075FA" w14:textId="77777777" w:rsidR="00B47408" w:rsidRDefault="00B47408">
            <w:pPr>
              <w:ind w:firstLine="904"/>
              <w:jc w:val="both"/>
              <w:rPr>
                <w:b/>
                <w:bCs/>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1AC9CA" w14:textId="77777777" w:rsidR="00B47408" w:rsidRDefault="00B47408">
            <w:pPr>
              <w:ind w:firstLine="904"/>
              <w:jc w:val="both"/>
              <w:rPr>
                <w:b/>
                <w:bCs/>
                <w:sz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BC3FA6" w14:textId="77777777" w:rsidR="00B47408" w:rsidRDefault="00B47408">
            <w:pPr>
              <w:ind w:firstLine="904"/>
              <w:jc w:val="both"/>
              <w:rPr>
                <w:b/>
                <w:bCs/>
                <w:sz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E2811F" w14:textId="77777777" w:rsidR="00B47408" w:rsidRDefault="00B47408">
            <w:pPr>
              <w:ind w:firstLine="904"/>
              <w:jc w:val="both"/>
              <w:rPr>
                <w:sz w:val="20"/>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80567C" w14:textId="77777777" w:rsidR="00B47408" w:rsidRDefault="00B47408">
            <w:pPr>
              <w:ind w:firstLine="904"/>
              <w:jc w:val="both"/>
              <w:rPr>
                <w:sz w:val="20"/>
              </w:rPr>
            </w:pPr>
          </w:p>
        </w:tc>
      </w:tr>
    </w:tbl>
    <w:p w14:paraId="1C61097E" w14:textId="77777777" w:rsidR="00B47408" w:rsidRDefault="008A142A">
      <w:pPr>
        <w:keepNext/>
        <w:rPr>
          <w:b/>
          <w:bCs/>
          <w:szCs w:val="24"/>
        </w:rPr>
      </w:pPr>
      <w:r>
        <w:rPr>
          <w:b/>
          <w:bCs/>
          <w:szCs w:val="24"/>
        </w:rPr>
        <w:t>7.1</w:t>
      </w:r>
      <w:r>
        <w:rPr>
          <w:b/>
          <w:bCs/>
          <w:szCs w:val="24"/>
        </w:rPr>
        <w:t xml:space="preserve">. Projekto biudžeto santrauka: </w:t>
      </w:r>
    </w:p>
    <w:p w14:paraId="51B5D8E6" w14:textId="77777777" w:rsidR="00B47408" w:rsidRDefault="008A142A">
      <w:pPr>
        <w:keepNext/>
        <w:rPr>
          <w:b/>
          <w:bCs/>
          <w:sz w:val="22"/>
          <w:szCs w:val="22"/>
        </w:rPr>
      </w:pPr>
      <w:r>
        <w:rPr>
          <w:i/>
          <w:sz w:val="22"/>
          <w:szCs w:val="22"/>
        </w:rPr>
        <w:t>(Pildant paraiškos formą matomas ir spausdinamas projekto biudžetas be išlaidų pagrindimo.)</w:t>
      </w:r>
    </w:p>
    <w:p w14:paraId="484EDD40" w14:textId="77777777" w:rsidR="00B47408" w:rsidRDefault="008A142A">
      <w:pPr>
        <w:rPr>
          <w:b/>
          <w:bCs/>
          <w:sz w:val="20"/>
          <w:szCs w:val="24"/>
        </w:rPr>
      </w:pPr>
      <w:r>
        <w:rPr>
          <w:b/>
          <w:szCs w:val="24"/>
        </w:rPr>
        <w:t>8. PROJEKTO VEIKLŲ ĮGYVENDINIMO GRAFIKAS (</w:t>
      </w:r>
      <w:r>
        <w:rPr>
          <w:b/>
          <w:i/>
          <w:szCs w:val="24"/>
        </w:rPr>
        <w:t>NETAIKOMA</w:t>
      </w:r>
      <w:r>
        <w:rPr>
          <w:b/>
          <w:szCs w:val="24"/>
        </w:rPr>
        <w:t>)</w:t>
      </w:r>
    </w:p>
    <w:p w14:paraId="148AB718" w14:textId="77777777" w:rsidR="00B47408" w:rsidRDefault="00B47408">
      <w:pPr>
        <w:ind w:firstLine="851"/>
        <w:rPr>
          <w:rFonts w:cs="Arial"/>
        </w:rPr>
      </w:pPr>
    </w:p>
    <w:p w14:paraId="289EDB34" w14:textId="77777777" w:rsidR="00B47408" w:rsidRDefault="008A142A">
      <w:pPr>
        <w:rPr>
          <w:b/>
          <w:szCs w:val="24"/>
        </w:rPr>
      </w:pPr>
      <w:r>
        <w:rPr>
          <w:b/>
          <w:szCs w:val="24"/>
        </w:rPr>
        <w:t>9 . INFORMACIJA APIE VYKDOMUS IR ĮVYKDYTUS PIRKIMUS IKI PARAIŠKOS PATEIKIMO (</w:t>
      </w:r>
      <w:r>
        <w:rPr>
          <w:b/>
          <w:i/>
          <w:szCs w:val="24"/>
        </w:rPr>
        <w:t>N</w:t>
      </w:r>
      <w:r>
        <w:rPr>
          <w:b/>
          <w:i/>
          <w:szCs w:val="24"/>
        </w:rPr>
        <w:t>ETAIKOMA</w:t>
      </w:r>
      <w:r>
        <w:rPr>
          <w:b/>
          <w:szCs w:val="24"/>
        </w:rPr>
        <w:t>)</w:t>
      </w:r>
    </w:p>
    <w:p w14:paraId="714C184E" w14:textId="77777777" w:rsidR="00B47408" w:rsidRDefault="00B47408">
      <w:pPr>
        <w:ind w:firstLine="851"/>
        <w:rPr>
          <w:szCs w:val="24"/>
        </w:rPr>
      </w:pPr>
    </w:p>
    <w:p w14:paraId="0F4D4DF1" w14:textId="77777777" w:rsidR="00B47408" w:rsidRDefault="008A142A">
      <w:pPr>
        <w:rPr>
          <w:b/>
          <w:szCs w:val="24"/>
        </w:rPr>
      </w:pPr>
      <w:r>
        <w:rPr>
          <w:b/>
          <w:szCs w:val="24"/>
        </w:rPr>
        <w:t>10. INFORMACIJA APIE PROJEKTO PAJAMAS (</w:t>
      </w:r>
      <w:r>
        <w:rPr>
          <w:b/>
          <w:i/>
          <w:szCs w:val="24"/>
        </w:rPr>
        <w:t>NETAIKOMA</w:t>
      </w:r>
      <w:r>
        <w:rPr>
          <w:b/>
          <w:szCs w:val="24"/>
        </w:rPr>
        <w:t>)</w:t>
      </w:r>
    </w:p>
    <w:p w14:paraId="23B3D5B8" w14:textId="77777777" w:rsidR="00B47408" w:rsidRDefault="00B47408">
      <w:pPr>
        <w:ind w:firstLine="851"/>
        <w:rPr>
          <w:szCs w:val="24"/>
        </w:rPr>
      </w:pPr>
    </w:p>
    <w:p w14:paraId="451AAC0A" w14:textId="77777777" w:rsidR="00B47408" w:rsidRDefault="008A142A">
      <w:pPr>
        <w:rPr>
          <w:b/>
          <w:szCs w:val="24"/>
        </w:rPr>
      </w:pPr>
      <w:r>
        <w:rPr>
          <w:b/>
          <w:szCs w:val="24"/>
        </w:rPr>
        <w:t xml:space="preserve">11. PROJEKTO TINKAMŲ FINANSUOTI IŠLAIDŲ FINANSAVIMO ŠALTINIAI </w:t>
      </w:r>
    </w:p>
    <w:p w14:paraId="2B46DE51" w14:textId="77777777" w:rsidR="00B47408" w:rsidRDefault="008A142A">
      <w:pPr>
        <w:ind w:left="482"/>
        <w:jc w:val="right"/>
        <w:rPr>
          <w:lang w:eastAsia="en-GB"/>
        </w:rPr>
      </w:pPr>
      <w:r>
        <w:rPr>
          <w:lang w:eastAsia="en-GB"/>
        </w:rPr>
        <w:t>(eurais)</w:t>
      </w:r>
    </w:p>
    <w:tbl>
      <w:tblPr>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146"/>
        <w:gridCol w:w="9874"/>
      </w:tblGrid>
      <w:tr w:rsidR="00B47408" w14:paraId="293DE6E4" w14:textId="77777777">
        <w:trPr>
          <w:trHeight w:val="23"/>
        </w:trPr>
        <w:tc>
          <w:tcPr>
            <w:tcW w:w="1713" w:type="pct"/>
            <w:tcBorders>
              <w:top w:val="single" w:sz="4" w:space="0" w:color="auto"/>
              <w:left w:val="single" w:sz="4" w:space="0" w:color="auto"/>
              <w:bottom w:val="single" w:sz="4" w:space="0" w:color="auto"/>
              <w:right w:val="single" w:sz="4" w:space="0" w:color="auto"/>
            </w:tcBorders>
            <w:shd w:val="clear" w:color="auto" w:fill="D9D9D9"/>
            <w:hideMark/>
          </w:tcPr>
          <w:p w14:paraId="58CB855E" w14:textId="77777777" w:rsidR="00B47408" w:rsidRDefault="008A142A">
            <w:pPr>
              <w:ind w:firstLine="851"/>
              <w:jc w:val="center"/>
              <w:rPr>
                <w:rFonts w:cs="Arial"/>
                <w:b/>
                <w:szCs w:val="24"/>
                <w:lang w:eastAsia="lt-LT"/>
              </w:rPr>
            </w:pPr>
            <w:r>
              <w:rPr>
                <w:rFonts w:cs="Arial"/>
                <w:b/>
                <w:szCs w:val="24"/>
              </w:rPr>
              <w:t>Finansavimo šaltinio pavadinimas</w:t>
            </w:r>
          </w:p>
        </w:tc>
        <w:tc>
          <w:tcPr>
            <w:tcW w:w="3287" w:type="pct"/>
            <w:tcBorders>
              <w:top w:val="single" w:sz="4" w:space="0" w:color="auto"/>
              <w:left w:val="single" w:sz="4" w:space="0" w:color="auto"/>
              <w:bottom w:val="single" w:sz="4" w:space="0" w:color="auto"/>
              <w:right w:val="single" w:sz="4" w:space="0" w:color="auto"/>
            </w:tcBorders>
            <w:shd w:val="clear" w:color="auto" w:fill="D9D9D9"/>
            <w:hideMark/>
          </w:tcPr>
          <w:p w14:paraId="12C84CFB" w14:textId="77777777" w:rsidR="00B47408" w:rsidRDefault="008A142A">
            <w:pPr>
              <w:ind w:firstLine="851"/>
              <w:jc w:val="center"/>
              <w:rPr>
                <w:rFonts w:cs="Arial"/>
                <w:b/>
                <w:szCs w:val="24"/>
              </w:rPr>
            </w:pPr>
            <w:r>
              <w:rPr>
                <w:rFonts w:cs="Arial"/>
                <w:b/>
                <w:szCs w:val="24"/>
              </w:rPr>
              <w:t>Suma</w:t>
            </w:r>
          </w:p>
        </w:tc>
      </w:tr>
      <w:tr w:rsidR="00B47408" w14:paraId="029DC34B" w14:textId="77777777">
        <w:trPr>
          <w:trHeight w:val="23"/>
        </w:trPr>
        <w:tc>
          <w:tcPr>
            <w:tcW w:w="1713" w:type="pct"/>
            <w:tcBorders>
              <w:top w:val="single" w:sz="4" w:space="0" w:color="auto"/>
              <w:left w:val="single" w:sz="4" w:space="0" w:color="auto"/>
              <w:bottom w:val="single" w:sz="4" w:space="0" w:color="auto"/>
              <w:right w:val="single" w:sz="4" w:space="0" w:color="auto"/>
            </w:tcBorders>
            <w:hideMark/>
          </w:tcPr>
          <w:p w14:paraId="46CF8B06" w14:textId="77777777" w:rsidR="00B47408" w:rsidRDefault="008A142A">
            <w:pPr>
              <w:widowControl w:val="0"/>
              <w:ind w:firstLine="851"/>
              <w:jc w:val="both"/>
              <w:rPr>
                <w:rFonts w:cs="Arial"/>
                <w:szCs w:val="24"/>
              </w:rPr>
            </w:pPr>
            <w:r>
              <w:rPr>
                <w:rFonts w:cs="Arial"/>
                <w:b/>
                <w:bCs/>
                <w:szCs w:val="24"/>
              </w:rPr>
              <w:t>1. Prašomos skirti lėšos</w:t>
            </w:r>
          </w:p>
        </w:tc>
        <w:tc>
          <w:tcPr>
            <w:tcW w:w="3287" w:type="pct"/>
            <w:tcBorders>
              <w:top w:val="single" w:sz="4" w:space="0" w:color="auto"/>
              <w:left w:val="single" w:sz="4" w:space="0" w:color="auto"/>
              <w:bottom w:val="single" w:sz="4" w:space="0" w:color="auto"/>
              <w:right w:val="single" w:sz="4" w:space="0" w:color="auto"/>
            </w:tcBorders>
            <w:hideMark/>
          </w:tcPr>
          <w:p w14:paraId="231548FC" w14:textId="77777777" w:rsidR="00B47408" w:rsidRDefault="008A142A">
            <w:pPr>
              <w:widowControl w:val="0"/>
              <w:ind w:firstLine="851"/>
              <w:jc w:val="both"/>
              <w:rPr>
                <w:rFonts w:cs="Arial"/>
                <w:i/>
                <w:sz w:val="22"/>
                <w:szCs w:val="22"/>
              </w:rPr>
            </w:pPr>
            <w:r>
              <w:rPr>
                <w:rFonts w:cs="Arial"/>
                <w:i/>
                <w:sz w:val="22"/>
                <w:szCs w:val="22"/>
              </w:rPr>
              <w:t xml:space="preserve">Nurodoma prašoma skirti projekto finansavimo lėšų suma. Galima įvesti tik skaičių. Įvedus raides, rodomas klaidos pranešimas.  Nurodyti privaloma. </w:t>
            </w:r>
            <w:r>
              <w:rPr>
                <w:i/>
                <w:sz w:val="22"/>
                <w:szCs w:val="22"/>
              </w:rPr>
              <w:t>Galimas simbolių skaičius – 9 iki kablelio ir 2 po kablelio.</w:t>
            </w:r>
          </w:p>
        </w:tc>
      </w:tr>
      <w:tr w:rsidR="00B47408" w14:paraId="1DB7BFDD" w14:textId="77777777">
        <w:trPr>
          <w:trHeight w:val="23"/>
        </w:trPr>
        <w:tc>
          <w:tcPr>
            <w:tcW w:w="1713" w:type="pct"/>
            <w:tcBorders>
              <w:top w:val="single" w:sz="4" w:space="0" w:color="auto"/>
              <w:left w:val="single" w:sz="4" w:space="0" w:color="auto"/>
              <w:bottom w:val="single" w:sz="4" w:space="0" w:color="auto"/>
              <w:right w:val="single" w:sz="4" w:space="0" w:color="auto"/>
            </w:tcBorders>
            <w:hideMark/>
          </w:tcPr>
          <w:p w14:paraId="7959BC41" w14:textId="77777777" w:rsidR="00B47408" w:rsidRDefault="008A142A">
            <w:pPr>
              <w:widowControl w:val="0"/>
              <w:ind w:firstLine="851"/>
              <w:jc w:val="both"/>
              <w:rPr>
                <w:rFonts w:cs="Arial"/>
              </w:rPr>
            </w:pPr>
            <w:r>
              <w:rPr>
                <w:rFonts w:cs="Arial"/>
                <w:b/>
                <w:bCs/>
                <w:szCs w:val="24"/>
              </w:rPr>
              <w:t>2. Pareiškėjo nuosavos lėšos</w:t>
            </w:r>
          </w:p>
        </w:tc>
        <w:tc>
          <w:tcPr>
            <w:tcW w:w="3287" w:type="pct"/>
            <w:tcBorders>
              <w:top w:val="single" w:sz="4" w:space="0" w:color="auto"/>
              <w:left w:val="single" w:sz="4" w:space="0" w:color="auto"/>
              <w:bottom w:val="single" w:sz="4" w:space="0" w:color="auto"/>
              <w:right w:val="single" w:sz="4" w:space="0" w:color="auto"/>
            </w:tcBorders>
            <w:hideMark/>
          </w:tcPr>
          <w:p w14:paraId="029809AC" w14:textId="77777777" w:rsidR="00B47408" w:rsidRDefault="008A142A">
            <w:pPr>
              <w:widowControl w:val="0"/>
              <w:ind w:firstLine="851"/>
              <w:jc w:val="both"/>
              <w:rPr>
                <w:rFonts w:cs="Arial"/>
                <w:i/>
                <w:sz w:val="22"/>
                <w:szCs w:val="22"/>
              </w:rPr>
            </w:pPr>
            <w:r>
              <w:rPr>
                <w:rFonts w:cs="Arial"/>
                <w:i/>
                <w:sz w:val="22"/>
                <w:szCs w:val="22"/>
              </w:rPr>
              <w:t xml:space="preserve">(2.1+2.2) </w:t>
            </w:r>
            <w:r>
              <w:rPr>
                <w:rFonts w:cs="Arial"/>
                <w:i/>
                <w:sz w:val="22"/>
                <w:szCs w:val="22"/>
              </w:rPr>
              <w:t>Nurodoma nuosavų lėšų (įnašo) suma, t. y. lėšų suma, kurią užtikrins pareiškėjas. Apskaičiuojama automatiškai 2.1 ir 2.2 papunkčių eilučių bendra suma.</w:t>
            </w:r>
          </w:p>
        </w:tc>
      </w:tr>
      <w:tr w:rsidR="00B47408" w14:paraId="0FBC6123" w14:textId="77777777">
        <w:trPr>
          <w:trHeight w:val="23"/>
        </w:trPr>
        <w:tc>
          <w:tcPr>
            <w:tcW w:w="1713" w:type="pct"/>
            <w:tcBorders>
              <w:top w:val="single" w:sz="4" w:space="0" w:color="auto"/>
              <w:left w:val="single" w:sz="4" w:space="0" w:color="auto"/>
              <w:bottom w:val="single" w:sz="4" w:space="0" w:color="auto"/>
              <w:right w:val="single" w:sz="4" w:space="0" w:color="auto"/>
            </w:tcBorders>
            <w:hideMark/>
          </w:tcPr>
          <w:p w14:paraId="2D48337E" w14:textId="77777777" w:rsidR="00B47408" w:rsidRDefault="008A142A">
            <w:pPr>
              <w:widowControl w:val="0"/>
              <w:ind w:firstLine="851"/>
              <w:jc w:val="both"/>
              <w:rPr>
                <w:rFonts w:cs="Arial"/>
                <w:b/>
                <w:bCs/>
                <w:szCs w:val="22"/>
              </w:rPr>
            </w:pPr>
            <w:r>
              <w:rPr>
                <w:b/>
                <w:bCs/>
                <w:szCs w:val="22"/>
              </w:rPr>
              <w:t>2.1. Nacionalinės viešosios lėšos</w:t>
            </w:r>
          </w:p>
        </w:tc>
        <w:tc>
          <w:tcPr>
            <w:tcW w:w="3287" w:type="pct"/>
            <w:tcBorders>
              <w:top w:val="single" w:sz="4" w:space="0" w:color="auto"/>
              <w:left w:val="single" w:sz="4" w:space="0" w:color="auto"/>
              <w:bottom w:val="single" w:sz="4" w:space="0" w:color="auto"/>
              <w:right w:val="single" w:sz="4" w:space="0" w:color="auto"/>
            </w:tcBorders>
            <w:hideMark/>
          </w:tcPr>
          <w:p w14:paraId="45EC27B7" w14:textId="77777777" w:rsidR="00B47408" w:rsidRDefault="008A142A">
            <w:pPr>
              <w:widowControl w:val="0"/>
              <w:ind w:firstLine="851"/>
              <w:jc w:val="both"/>
              <w:rPr>
                <w:rFonts w:cs="Arial"/>
                <w:i/>
                <w:sz w:val="22"/>
                <w:szCs w:val="22"/>
              </w:rPr>
            </w:pPr>
            <w:r>
              <w:rPr>
                <w:i/>
                <w:sz w:val="22"/>
                <w:szCs w:val="22"/>
              </w:rPr>
              <w:t>(2.1.1+2.1.2+2.1.3) Nurodoma lėšų suma, kurią užtikrins pareiškėjas i</w:t>
            </w:r>
            <w:r>
              <w:rPr>
                <w:i/>
                <w:sz w:val="22"/>
                <w:szCs w:val="22"/>
              </w:rPr>
              <w:t>š Lietuvos Respublikos valstybės biudžeto, savivaldybių biudžetų ar kitų viešųjų lėšų šaltinių.</w:t>
            </w:r>
            <w:r>
              <w:rPr>
                <w:rFonts w:cs="Arial"/>
                <w:i/>
                <w:sz w:val="22"/>
                <w:szCs w:val="22"/>
              </w:rPr>
              <w:t xml:space="preserve">  Apskaičiuojama automatiškai 2.1.1–2.1.3 papunkčių eilučių bendra suma.</w:t>
            </w:r>
          </w:p>
        </w:tc>
      </w:tr>
      <w:tr w:rsidR="00B47408" w14:paraId="5395D667" w14:textId="77777777">
        <w:trPr>
          <w:trHeight w:val="23"/>
        </w:trPr>
        <w:tc>
          <w:tcPr>
            <w:tcW w:w="1713" w:type="pct"/>
            <w:tcBorders>
              <w:top w:val="single" w:sz="4" w:space="0" w:color="auto"/>
              <w:left w:val="single" w:sz="4" w:space="0" w:color="auto"/>
              <w:bottom w:val="single" w:sz="4" w:space="0" w:color="auto"/>
              <w:right w:val="single" w:sz="4" w:space="0" w:color="auto"/>
            </w:tcBorders>
            <w:hideMark/>
          </w:tcPr>
          <w:p w14:paraId="48E74465" w14:textId="77777777" w:rsidR="00B47408" w:rsidRDefault="008A142A">
            <w:pPr>
              <w:widowControl w:val="0"/>
              <w:ind w:firstLine="851"/>
              <w:jc w:val="both"/>
              <w:rPr>
                <w:rFonts w:cs="Arial"/>
              </w:rPr>
            </w:pPr>
            <w:r>
              <w:rPr>
                <w:rFonts w:cs="Arial"/>
                <w:szCs w:val="24"/>
              </w:rPr>
              <w:lastRenderedPageBreak/>
              <w:t>2.1.1. Lietuvos Respublikos valstybės biudžeto lėšos</w:t>
            </w:r>
          </w:p>
        </w:tc>
        <w:tc>
          <w:tcPr>
            <w:tcW w:w="3287" w:type="pct"/>
            <w:tcBorders>
              <w:top w:val="single" w:sz="4" w:space="0" w:color="auto"/>
              <w:left w:val="single" w:sz="4" w:space="0" w:color="auto"/>
              <w:bottom w:val="single" w:sz="4" w:space="0" w:color="auto"/>
              <w:right w:val="single" w:sz="4" w:space="0" w:color="auto"/>
            </w:tcBorders>
            <w:hideMark/>
          </w:tcPr>
          <w:p w14:paraId="6B37B7DF" w14:textId="77777777" w:rsidR="00B47408" w:rsidRDefault="008A142A">
            <w:pPr>
              <w:widowControl w:val="0"/>
              <w:ind w:firstLine="851"/>
              <w:jc w:val="both"/>
              <w:rPr>
                <w:rFonts w:cs="Arial"/>
                <w:i/>
                <w:sz w:val="22"/>
                <w:szCs w:val="22"/>
              </w:rPr>
            </w:pPr>
            <w:r>
              <w:rPr>
                <w:rFonts w:cs="Arial"/>
                <w:i/>
                <w:sz w:val="22"/>
                <w:szCs w:val="22"/>
              </w:rPr>
              <w:t>Nurodoma lėšų suma, kurią užtikrin</w:t>
            </w:r>
            <w:r>
              <w:rPr>
                <w:rFonts w:cs="Arial"/>
                <w:i/>
                <w:sz w:val="22"/>
                <w:szCs w:val="22"/>
              </w:rPr>
              <w:t xml:space="preserve">s pareiškėjas ir kurios šaltinis yra Lietuvos Respublikos valstybės biudžetas. Galima įvesti tik skaičių. </w:t>
            </w:r>
            <w:r>
              <w:rPr>
                <w:i/>
                <w:sz w:val="22"/>
                <w:szCs w:val="22"/>
              </w:rPr>
              <w:t>Galimas simbolių skaičius – 9 iki kablelio ir 2 po kablelio.</w:t>
            </w:r>
            <w:r>
              <w:rPr>
                <w:rFonts w:cs="Arial"/>
                <w:i/>
                <w:sz w:val="22"/>
                <w:szCs w:val="22"/>
              </w:rPr>
              <w:t xml:space="preserve"> </w:t>
            </w:r>
          </w:p>
        </w:tc>
      </w:tr>
      <w:tr w:rsidR="00B47408" w14:paraId="2F6497E4" w14:textId="77777777">
        <w:trPr>
          <w:trHeight w:val="23"/>
        </w:trPr>
        <w:tc>
          <w:tcPr>
            <w:tcW w:w="1713" w:type="pct"/>
            <w:tcBorders>
              <w:top w:val="single" w:sz="4" w:space="0" w:color="auto"/>
              <w:left w:val="single" w:sz="4" w:space="0" w:color="auto"/>
              <w:bottom w:val="single" w:sz="4" w:space="0" w:color="auto"/>
              <w:right w:val="single" w:sz="4" w:space="0" w:color="auto"/>
            </w:tcBorders>
            <w:hideMark/>
          </w:tcPr>
          <w:p w14:paraId="364F18F1" w14:textId="77777777" w:rsidR="00B47408" w:rsidRDefault="008A142A">
            <w:pPr>
              <w:widowControl w:val="0"/>
              <w:ind w:firstLine="851"/>
              <w:jc w:val="both"/>
              <w:rPr>
                <w:rFonts w:cs="Arial"/>
              </w:rPr>
            </w:pPr>
            <w:r>
              <w:rPr>
                <w:rFonts w:cs="Arial"/>
                <w:szCs w:val="24"/>
              </w:rPr>
              <w:t>2.1.2. Savivaldybės biudžeto lėšos</w:t>
            </w:r>
          </w:p>
        </w:tc>
        <w:tc>
          <w:tcPr>
            <w:tcW w:w="3287" w:type="pct"/>
            <w:tcBorders>
              <w:top w:val="single" w:sz="4" w:space="0" w:color="auto"/>
              <w:left w:val="single" w:sz="4" w:space="0" w:color="auto"/>
              <w:bottom w:val="single" w:sz="4" w:space="0" w:color="auto"/>
              <w:right w:val="single" w:sz="4" w:space="0" w:color="auto"/>
            </w:tcBorders>
            <w:hideMark/>
          </w:tcPr>
          <w:p w14:paraId="137CA221" w14:textId="77777777" w:rsidR="00B47408" w:rsidRDefault="008A142A">
            <w:pPr>
              <w:widowControl w:val="0"/>
              <w:ind w:firstLine="851"/>
              <w:jc w:val="both"/>
              <w:rPr>
                <w:rFonts w:cs="Arial"/>
                <w:i/>
                <w:sz w:val="22"/>
                <w:szCs w:val="22"/>
              </w:rPr>
            </w:pPr>
            <w:r>
              <w:rPr>
                <w:rFonts w:cs="Arial"/>
                <w:i/>
                <w:sz w:val="22"/>
                <w:szCs w:val="22"/>
              </w:rPr>
              <w:t>Nurodoma lėšų suma, kurią užtikrins pareiškėjas ir k</w:t>
            </w:r>
            <w:r>
              <w:rPr>
                <w:rFonts w:cs="Arial"/>
                <w:i/>
                <w:sz w:val="22"/>
                <w:szCs w:val="22"/>
              </w:rPr>
              <w:t>urios šaltinis yra savivaldybių biudžetų lėšos Galima įvesti tik skaičių.</w:t>
            </w:r>
            <w:r>
              <w:rPr>
                <w:i/>
                <w:sz w:val="22"/>
                <w:szCs w:val="22"/>
              </w:rPr>
              <w:t xml:space="preserve"> </w:t>
            </w:r>
            <w:r>
              <w:rPr>
                <w:rFonts w:cs="Arial"/>
                <w:i/>
                <w:sz w:val="22"/>
                <w:szCs w:val="22"/>
              </w:rPr>
              <w:t xml:space="preserve">Galimas simbolių skaičius – 9 iki kablelio ir 2 po kablelio. </w:t>
            </w:r>
          </w:p>
        </w:tc>
      </w:tr>
      <w:tr w:rsidR="00B47408" w14:paraId="1CFBD307" w14:textId="77777777">
        <w:trPr>
          <w:trHeight w:val="23"/>
        </w:trPr>
        <w:tc>
          <w:tcPr>
            <w:tcW w:w="1713" w:type="pct"/>
            <w:tcBorders>
              <w:top w:val="single" w:sz="4" w:space="0" w:color="auto"/>
              <w:left w:val="single" w:sz="4" w:space="0" w:color="auto"/>
              <w:bottom w:val="single" w:sz="4" w:space="0" w:color="auto"/>
              <w:right w:val="single" w:sz="4" w:space="0" w:color="auto"/>
            </w:tcBorders>
            <w:hideMark/>
          </w:tcPr>
          <w:p w14:paraId="4123DFBE" w14:textId="77777777" w:rsidR="00B47408" w:rsidRDefault="008A142A">
            <w:pPr>
              <w:widowControl w:val="0"/>
              <w:ind w:firstLine="851"/>
              <w:jc w:val="both"/>
              <w:rPr>
                <w:rFonts w:cs="Arial"/>
                <w:szCs w:val="24"/>
              </w:rPr>
            </w:pPr>
            <w:r>
              <w:rPr>
                <w:szCs w:val="24"/>
              </w:rPr>
              <w:t>2.1.3. Kiti viešųjų lėšų šaltiniai</w:t>
            </w:r>
          </w:p>
        </w:tc>
        <w:tc>
          <w:tcPr>
            <w:tcW w:w="3287" w:type="pct"/>
            <w:tcBorders>
              <w:top w:val="single" w:sz="4" w:space="0" w:color="auto"/>
              <w:left w:val="single" w:sz="4" w:space="0" w:color="auto"/>
              <w:bottom w:val="single" w:sz="4" w:space="0" w:color="auto"/>
              <w:right w:val="single" w:sz="4" w:space="0" w:color="auto"/>
            </w:tcBorders>
            <w:hideMark/>
          </w:tcPr>
          <w:p w14:paraId="184B54AB" w14:textId="77777777" w:rsidR="00B47408" w:rsidRDefault="008A142A">
            <w:pPr>
              <w:widowControl w:val="0"/>
              <w:ind w:firstLine="851"/>
              <w:jc w:val="both"/>
              <w:rPr>
                <w:rFonts w:cs="Arial"/>
                <w:i/>
                <w:sz w:val="22"/>
                <w:szCs w:val="22"/>
              </w:rPr>
            </w:pPr>
            <w:r>
              <w:rPr>
                <w:i/>
                <w:sz w:val="22"/>
                <w:szCs w:val="22"/>
              </w:rPr>
              <w:t xml:space="preserve">Nurodoma lėšų suma, kurią užtikrins pareiškėjas ir kurios šaltinis yra kiti viešųjų </w:t>
            </w:r>
            <w:r>
              <w:rPr>
                <w:i/>
                <w:sz w:val="22"/>
                <w:szCs w:val="22"/>
              </w:rPr>
              <w:t xml:space="preserve">lėšų šaltiniai (pvz., Užimtumo fondo, valstybės įmonių lėšos, kitų juridinių asmenų, kurie yra perkančiosios organizacijos, nurodytos Lietuvos Respublikos viešųjų pirkimų įstatymo 4 straipsnio 1 dalies 1–3 punktuose, lėšos). Galima įvesti tik skaičių. </w:t>
            </w:r>
            <w:r>
              <w:rPr>
                <w:rFonts w:cs="Arial"/>
                <w:i/>
                <w:sz w:val="22"/>
                <w:szCs w:val="22"/>
              </w:rPr>
              <w:t>Gali</w:t>
            </w:r>
            <w:r>
              <w:rPr>
                <w:rFonts w:cs="Arial"/>
                <w:i/>
                <w:sz w:val="22"/>
                <w:szCs w:val="22"/>
              </w:rPr>
              <w:t xml:space="preserve">mas simbolių skaičius – 9 iki kablelio ir 2 po kablelio. </w:t>
            </w:r>
          </w:p>
        </w:tc>
      </w:tr>
      <w:tr w:rsidR="00B47408" w14:paraId="3D73DD38" w14:textId="77777777">
        <w:trPr>
          <w:trHeight w:val="160"/>
        </w:trPr>
        <w:tc>
          <w:tcPr>
            <w:tcW w:w="1713" w:type="pct"/>
            <w:tcBorders>
              <w:top w:val="single" w:sz="4" w:space="0" w:color="auto"/>
              <w:left w:val="single" w:sz="4" w:space="0" w:color="auto"/>
              <w:bottom w:val="single" w:sz="4" w:space="0" w:color="auto"/>
              <w:right w:val="single" w:sz="4" w:space="0" w:color="auto"/>
            </w:tcBorders>
            <w:hideMark/>
          </w:tcPr>
          <w:p w14:paraId="03DB8226" w14:textId="77777777" w:rsidR="00B47408" w:rsidRDefault="008A142A">
            <w:pPr>
              <w:widowControl w:val="0"/>
              <w:ind w:firstLine="851"/>
              <w:jc w:val="both"/>
              <w:rPr>
                <w:rFonts w:cs="Arial"/>
              </w:rPr>
            </w:pPr>
            <w:r>
              <w:rPr>
                <w:rFonts w:cs="Arial"/>
                <w:b/>
                <w:bCs/>
                <w:szCs w:val="24"/>
              </w:rPr>
              <w:t>2.2. Privačios lėšos</w:t>
            </w:r>
          </w:p>
        </w:tc>
        <w:tc>
          <w:tcPr>
            <w:tcW w:w="3287" w:type="pct"/>
            <w:tcBorders>
              <w:top w:val="single" w:sz="4" w:space="0" w:color="auto"/>
              <w:left w:val="single" w:sz="4" w:space="0" w:color="auto"/>
              <w:bottom w:val="single" w:sz="4" w:space="0" w:color="auto"/>
              <w:right w:val="single" w:sz="4" w:space="0" w:color="auto"/>
            </w:tcBorders>
            <w:hideMark/>
          </w:tcPr>
          <w:p w14:paraId="171C8DAD" w14:textId="77777777" w:rsidR="00B47408" w:rsidRDefault="008A142A">
            <w:pPr>
              <w:widowControl w:val="0"/>
              <w:ind w:firstLine="851"/>
              <w:jc w:val="both"/>
              <w:rPr>
                <w:rFonts w:cs="Arial"/>
                <w:i/>
                <w:sz w:val="22"/>
                <w:szCs w:val="22"/>
              </w:rPr>
            </w:pPr>
            <w:r>
              <w:rPr>
                <w:i/>
                <w:sz w:val="22"/>
                <w:szCs w:val="22"/>
              </w:rPr>
              <w:t xml:space="preserve">(2.2.1+2.2.2) </w:t>
            </w:r>
            <w:r>
              <w:rPr>
                <w:rFonts w:cs="Arial"/>
                <w:i/>
                <w:sz w:val="22"/>
                <w:szCs w:val="22"/>
              </w:rPr>
              <w:t xml:space="preserve">Automatiškai apskaičiuojama 2.2.1 ir 2.2.2 papunkčiuose nurodytų lėšų suma, kurią užtikrins pareiškėjas iš nuosavų lėšų ar kitų lėšų šaltinių. </w:t>
            </w:r>
          </w:p>
        </w:tc>
      </w:tr>
      <w:tr w:rsidR="00B47408" w14:paraId="3A229CC4" w14:textId="77777777">
        <w:trPr>
          <w:trHeight w:val="23"/>
        </w:trPr>
        <w:tc>
          <w:tcPr>
            <w:tcW w:w="1713" w:type="pct"/>
            <w:tcBorders>
              <w:top w:val="single" w:sz="4" w:space="0" w:color="auto"/>
              <w:left w:val="single" w:sz="4" w:space="0" w:color="auto"/>
              <w:bottom w:val="single" w:sz="4" w:space="0" w:color="auto"/>
              <w:right w:val="single" w:sz="4" w:space="0" w:color="auto"/>
            </w:tcBorders>
            <w:hideMark/>
          </w:tcPr>
          <w:p w14:paraId="20FA901A" w14:textId="77777777" w:rsidR="00B47408" w:rsidRDefault="008A142A">
            <w:pPr>
              <w:ind w:firstLine="851"/>
              <w:jc w:val="both"/>
              <w:rPr>
                <w:szCs w:val="24"/>
              </w:rPr>
            </w:pPr>
            <w:r>
              <w:rPr>
                <w:szCs w:val="24"/>
              </w:rPr>
              <w:t xml:space="preserve">2.2.1. </w:t>
            </w:r>
            <w:r>
              <w:rPr>
                <w:szCs w:val="24"/>
              </w:rPr>
              <w:t>Pareiškėjo lėšos</w:t>
            </w:r>
          </w:p>
        </w:tc>
        <w:tc>
          <w:tcPr>
            <w:tcW w:w="3287" w:type="pct"/>
            <w:tcBorders>
              <w:top w:val="single" w:sz="4" w:space="0" w:color="auto"/>
              <w:left w:val="single" w:sz="4" w:space="0" w:color="auto"/>
              <w:bottom w:val="single" w:sz="4" w:space="0" w:color="auto"/>
              <w:right w:val="single" w:sz="4" w:space="0" w:color="auto"/>
            </w:tcBorders>
            <w:hideMark/>
          </w:tcPr>
          <w:p w14:paraId="4776F85B" w14:textId="77777777" w:rsidR="00B47408" w:rsidRDefault="008A142A">
            <w:pPr>
              <w:widowControl w:val="0"/>
              <w:ind w:firstLine="851"/>
              <w:jc w:val="both"/>
              <w:rPr>
                <w:rFonts w:cs="Arial"/>
                <w:i/>
                <w:sz w:val="22"/>
                <w:szCs w:val="22"/>
              </w:rPr>
            </w:pPr>
            <w:r>
              <w:rPr>
                <w:rFonts w:cs="Arial"/>
                <w:i/>
                <w:sz w:val="22"/>
                <w:szCs w:val="22"/>
              </w:rPr>
              <w:t xml:space="preserve">Nurodoma pareiškėjo ir partnerio (-ių) lėšų, kurios nėra viešosios lėšos, suma, kurią užtikrins pareiškėjas. Galima įvesti tik skaičių. </w:t>
            </w:r>
            <w:r>
              <w:rPr>
                <w:i/>
                <w:sz w:val="22"/>
                <w:szCs w:val="22"/>
              </w:rPr>
              <w:t xml:space="preserve">Galimas simbolių skaičius – 9 iki kablelio ir 2 po kablelio. </w:t>
            </w:r>
          </w:p>
        </w:tc>
      </w:tr>
      <w:tr w:rsidR="00B47408" w14:paraId="590CB962" w14:textId="77777777">
        <w:trPr>
          <w:trHeight w:val="23"/>
        </w:trPr>
        <w:tc>
          <w:tcPr>
            <w:tcW w:w="1713" w:type="pct"/>
            <w:tcBorders>
              <w:top w:val="single" w:sz="4" w:space="0" w:color="auto"/>
              <w:left w:val="single" w:sz="4" w:space="0" w:color="auto"/>
              <w:bottom w:val="single" w:sz="4" w:space="0" w:color="auto"/>
              <w:right w:val="single" w:sz="4" w:space="0" w:color="auto"/>
            </w:tcBorders>
            <w:hideMark/>
          </w:tcPr>
          <w:p w14:paraId="5CE4DFA5" w14:textId="77777777" w:rsidR="00B47408" w:rsidRDefault="008A142A">
            <w:pPr>
              <w:ind w:firstLine="851"/>
              <w:jc w:val="both"/>
              <w:rPr>
                <w:szCs w:val="24"/>
              </w:rPr>
            </w:pPr>
            <w:r>
              <w:rPr>
                <w:szCs w:val="24"/>
              </w:rPr>
              <w:t>2.2.2. Kiti lėšų šaltiniai</w:t>
            </w:r>
          </w:p>
        </w:tc>
        <w:tc>
          <w:tcPr>
            <w:tcW w:w="3287" w:type="pct"/>
            <w:tcBorders>
              <w:top w:val="single" w:sz="4" w:space="0" w:color="auto"/>
              <w:left w:val="single" w:sz="4" w:space="0" w:color="auto"/>
              <w:bottom w:val="single" w:sz="4" w:space="0" w:color="auto"/>
              <w:right w:val="single" w:sz="4" w:space="0" w:color="auto"/>
            </w:tcBorders>
            <w:hideMark/>
          </w:tcPr>
          <w:p w14:paraId="5364B1FB" w14:textId="77777777" w:rsidR="00B47408" w:rsidRDefault="008A142A">
            <w:pPr>
              <w:widowControl w:val="0"/>
              <w:ind w:firstLine="851"/>
              <w:jc w:val="both"/>
              <w:rPr>
                <w:rFonts w:cs="Arial"/>
                <w:i/>
                <w:sz w:val="22"/>
                <w:szCs w:val="22"/>
              </w:rPr>
            </w:pPr>
            <w:r>
              <w:rPr>
                <w:rFonts w:cs="Arial"/>
                <w:i/>
                <w:sz w:val="22"/>
                <w:szCs w:val="22"/>
              </w:rPr>
              <w:t>Nurodoma lėšų</w:t>
            </w:r>
            <w:r>
              <w:rPr>
                <w:rFonts w:cs="Arial"/>
                <w:i/>
                <w:sz w:val="22"/>
                <w:szCs w:val="22"/>
              </w:rPr>
              <w:t xml:space="preserve"> suma, kurią užtikrins pareiškėjas ir kurios šaltinis yra kiti lėšų šaltiniai, pvz., banko paskola. Galima įvesti tik skaičių. </w:t>
            </w:r>
            <w:r>
              <w:rPr>
                <w:i/>
                <w:sz w:val="22"/>
                <w:szCs w:val="22"/>
              </w:rPr>
              <w:t>Galimas simbolių skaičius – 9 iki kablelio ir 2 po kablelio.</w:t>
            </w:r>
            <w:r>
              <w:rPr>
                <w:rFonts w:cs="Arial"/>
                <w:i/>
                <w:sz w:val="22"/>
                <w:szCs w:val="22"/>
              </w:rPr>
              <w:t xml:space="preserve"> </w:t>
            </w:r>
          </w:p>
        </w:tc>
      </w:tr>
      <w:tr w:rsidR="00B47408" w14:paraId="112F42ED" w14:textId="77777777">
        <w:trPr>
          <w:trHeight w:val="23"/>
        </w:trPr>
        <w:tc>
          <w:tcPr>
            <w:tcW w:w="1713" w:type="pct"/>
            <w:tcBorders>
              <w:top w:val="single" w:sz="4" w:space="0" w:color="auto"/>
              <w:left w:val="single" w:sz="4" w:space="0" w:color="auto"/>
              <w:bottom w:val="single" w:sz="4" w:space="0" w:color="auto"/>
              <w:right w:val="single" w:sz="4" w:space="0" w:color="auto"/>
            </w:tcBorders>
            <w:hideMark/>
          </w:tcPr>
          <w:p w14:paraId="5830BE37" w14:textId="77777777" w:rsidR="00B47408" w:rsidRDefault="008A142A">
            <w:pPr>
              <w:widowControl w:val="0"/>
              <w:ind w:firstLine="851"/>
              <w:jc w:val="both"/>
              <w:rPr>
                <w:rFonts w:cs="Arial"/>
              </w:rPr>
            </w:pPr>
            <w:r>
              <w:rPr>
                <w:rFonts w:cs="Arial"/>
                <w:b/>
                <w:bCs/>
                <w:szCs w:val="24"/>
              </w:rPr>
              <w:t>3. Iš viso</w:t>
            </w:r>
          </w:p>
        </w:tc>
        <w:tc>
          <w:tcPr>
            <w:tcW w:w="3287" w:type="pct"/>
            <w:tcBorders>
              <w:top w:val="single" w:sz="4" w:space="0" w:color="auto"/>
              <w:left w:val="single" w:sz="4" w:space="0" w:color="auto"/>
              <w:bottom w:val="single" w:sz="4" w:space="0" w:color="auto"/>
              <w:right w:val="single" w:sz="4" w:space="0" w:color="auto"/>
            </w:tcBorders>
            <w:hideMark/>
          </w:tcPr>
          <w:p w14:paraId="60FE271C" w14:textId="77777777" w:rsidR="00B47408" w:rsidRDefault="008A142A">
            <w:pPr>
              <w:widowControl w:val="0"/>
              <w:ind w:firstLine="851"/>
              <w:jc w:val="both"/>
              <w:rPr>
                <w:rFonts w:cs="Arial"/>
                <w:i/>
                <w:sz w:val="22"/>
                <w:szCs w:val="22"/>
              </w:rPr>
            </w:pPr>
            <w:r>
              <w:rPr>
                <w:rFonts w:cs="Arial"/>
                <w:i/>
                <w:sz w:val="22"/>
                <w:szCs w:val="22"/>
              </w:rPr>
              <w:t>(1+2) Nurodoma bendra projekto tinkamų finansuoti išlaidų suma (automatiškai apskaičiuojama šios lentelės 1 ir 2 punktuose nurodytų lėšų suma). Ši suma turi sutapti su bendra tinkamų finansuoti išlaidų suma, nurodyta paraiškos 7 punkto „Projekto biudžetas“</w:t>
            </w:r>
            <w:r>
              <w:rPr>
                <w:rFonts w:cs="Arial"/>
                <w:i/>
                <w:sz w:val="22"/>
                <w:szCs w:val="22"/>
              </w:rPr>
              <w:t xml:space="preserve"> lentelėje. Jei sumos nesutampa, finansavimo šaltinių eilutė „Iš viso“ spalvinama raudonai ir rodomas klaidos pranešimas. </w:t>
            </w:r>
          </w:p>
        </w:tc>
      </w:tr>
      <w:tr w:rsidR="00B47408" w14:paraId="6EC830D1" w14:textId="77777777">
        <w:trPr>
          <w:trHeight w:val="23"/>
        </w:trPr>
        <w:tc>
          <w:tcPr>
            <w:tcW w:w="1713" w:type="pct"/>
            <w:tcBorders>
              <w:top w:val="single" w:sz="4" w:space="0" w:color="auto"/>
              <w:left w:val="single" w:sz="4" w:space="0" w:color="auto"/>
              <w:bottom w:val="single" w:sz="4" w:space="0" w:color="auto"/>
              <w:right w:val="single" w:sz="4" w:space="0" w:color="auto"/>
            </w:tcBorders>
            <w:hideMark/>
          </w:tcPr>
          <w:p w14:paraId="5D274B33" w14:textId="77777777" w:rsidR="00B47408" w:rsidRDefault="008A142A">
            <w:pPr>
              <w:widowControl w:val="0"/>
              <w:ind w:firstLine="851"/>
              <w:jc w:val="both"/>
              <w:rPr>
                <w:rFonts w:cs="Arial"/>
                <w:szCs w:val="24"/>
              </w:rPr>
            </w:pPr>
            <w:r>
              <w:rPr>
                <w:szCs w:val="24"/>
              </w:rPr>
              <w:t xml:space="preserve">3.1. Iš jų apskaičiuotos numatomos gauti grynosios pajamos </w:t>
            </w:r>
          </w:p>
        </w:tc>
        <w:tc>
          <w:tcPr>
            <w:tcW w:w="3287" w:type="pct"/>
            <w:tcBorders>
              <w:top w:val="single" w:sz="4" w:space="0" w:color="auto"/>
              <w:left w:val="single" w:sz="4" w:space="0" w:color="auto"/>
              <w:bottom w:val="single" w:sz="4" w:space="0" w:color="auto"/>
              <w:right w:val="single" w:sz="4" w:space="0" w:color="auto"/>
            </w:tcBorders>
            <w:hideMark/>
          </w:tcPr>
          <w:p w14:paraId="477CB9D8" w14:textId="77777777" w:rsidR="00B47408" w:rsidRDefault="008A142A">
            <w:pPr>
              <w:widowControl w:val="0"/>
              <w:ind w:firstLine="851"/>
              <w:jc w:val="both"/>
              <w:rPr>
                <w:i/>
                <w:sz w:val="22"/>
                <w:szCs w:val="22"/>
              </w:rPr>
            </w:pPr>
            <w:r>
              <w:rPr>
                <w:i/>
                <w:sz w:val="22"/>
                <w:szCs w:val="22"/>
              </w:rPr>
              <w:t>Nurodoma apskaičiuotų numatomų gauti grynųjų pajamų suma, kuria mažinama</w:t>
            </w:r>
            <w:r>
              <w:rPr>
                <w:i/>
                <w:sz w:val="22"/>
                <w:szCs w:val="22"/>
              </w:rPr>
              <w:t xml:space="preserve"> tinkamų deklaruoti Europos Komisijai išlaidų suma. Ši suma lygi tinkamų finansuoti išlaidų sumai, kuri padengiama iš projekto numatomų gauti grynųjų pajamų, todėl šiai sumai finansuoti negali būti teikiamas finansavimas iš ES struktūrinių fondų ir ji turi</w:t>
            </w:r>
            <w:r>
              <w:rPr>
                <w:i/>
                <w:sz w:val="22"/>
                <w:szCs w:val="22"/>
              </w:rPr>
              <w:t xml:space="preserve"> būti finansuota pareiškėjo ir (arba) partnerio (-ių) nuosavomis (įnašo) lėšomis. Atsižvelgiant į lėšų, kurias naudos pareiškėjas ir (arba) partneris (-iai) šiai sumai finansuoti, šaltinį, turi būti užpildyta šios lentelės 2 punkto „Pareiškėjo ir partnerio</w:t>
            </w:r>
            <w:r>
              <w:rPr>
                <w:i/>
                <w:sz w:val="22"/>
                <w:szCs w:val="22"/>
              </w:rPr>
              <w:t xml:space="preserve"> (-ių) nuosavos lėšos“ atitinkama skiltis. </w:t>
            </w:r>
          </w:p>
          <w:p w14:paraId="16F276E7" w14:textId="77777777" w:rsidR="00B47408" w:rsidRDefault="008A142A">
            <w:pPr>
              <w:widowControl w:val="0"/>
              <w:ind w:firstLine="851"/>
              <w:jc w:val="both"/>
              <w:rPr>
                <w:rFonts w:cs="Arial"/>
                <w:i/>
                <w:sz w:val="22"/>
                <w:szCs w:val="22"/>
              </w:rPr>
            </w:pPr>
            <w:r>
              <w:rPr>
                <w:i/>
                <w:sz w:val="22"/>
                <w:szCs w:val="22"/>
              </w:rPr>
              <w:t>Galima įvesti tik skaičių, kuris negali būti didesnis kaip šios lentelės 2 punkte nurodytas skaičius.</w:t>
            </w:r>
            <w:r>
              <w:rPr>
                <w:rFonts w:cs="Arial"/>
                <w:i/>
                <w:sz w:val="22"/>
                <w:szCs w:val="22"/>
              </w:rPr>
              <w:t xml:space="preserve"> </w:t>
            </w:r>
            <w:r>
              <w:rPr>
                <w:i/>
                <w:sz w:val="22"/>
                <w:szCs w:val="22"/>
              </w:rPr>
              <w:t xml:space="preserve">Galimas simbolių skaičius – 9 iki kablelio ir 2 po kablelio. </w:t>
            </w:r>
            <w:r>
              <w:rPr>
                <w:rFonts w:cs="Arial"/>
                <w:i/>
                <w:sz w:val="22"/>
                <w:szCs w:val="22"/>
              </w:rPr>
              <w:t>Jei pažymėtas paraiškos 10.2 papunktis,</w:t>
            </w:r>
            <w:r>
              <w:rPr>
                <w:i/>
                <w:sz w:val="22"/>
                <w:szCs w:val="22"/>
              </w:rPr>
              <w:t xml:space="preserve"> </w:t>
            </w:r>
            <w:r>
              <w:rPr>
                <w:rFonts w:cs="Arial"/>
                <w:i/>
                <w:sz w:val="22"/>
                <w:szCs w:val="22"/>
              </w:rPr>
              <w:t>nurodyti privaloma.</w:t>
            </w:r>
          </w:p>
        </w:tc>
      </w:tr>
    </w:tbl>
    <w:p w14:paraId="1105A4E9" w14:textId="77777777" w:rsidR="00B47408" w:rsidRDefault="00B47408">
      <w:pPr>
        <w:jc w:val="center"/>
        <w:rPr>
          <w:b/>
          <w:szCs w:val="24"/>
        </w:rPr>
      </w:pPr>
    </w:p>
    <w:p w14:paraId="2094302D" w14:textId="77777777" w:rsidR="00B47408" w:rsidRDefault="00B47408">
      <w:pPr>
        <w:rPr>
          <w:b/>
          <w:szCs w:val="24"/>
        </w:rPr>
      </w:pPr>
    </w:p>
    <w:p w14:paraId="7008E44B" w14:textId="77777777" w:rsidR="00B47408" w:rsidRDefault="008A142A">
      <w:pPr>
        <w:jc w:val="both"/>
        <w:rPr>
          <w:b/>
          <w:szCs w:val="24"/>
        </w:rPr>
      </w:pPr>
      <w:r>
        <w:rPr>
          <w:b/>
          <w:szCs w:val="24"/>
        </w:rPr>
        <w:t xml:space="preserve">12. TINKAMUMO FINANSUOTI REIKALAVIMŲ NEATITINKANČIŲ IŠLAIDŲ DETALIZAVIMAS </w:t>
      </w:r>
      <w:r>
        <w:rPr>
          <w:b/>
          <w:i/>
          <w:szCs w:val="24"/>
        </w:rPr>
        <w:t>(NETAIKOMA)</w:t>
      </w:r>
    </w:p>
    <w:p w14:paraId="202B090F" w14:textId="77777777" w:rsidR="00B47408" w:rsidRDefault="00B47408">
      <w:pPr>
        <w:rPr>
          <w:b/>
          <w:szCs w:val="24"/>
        </w:rPr>
      </w:pPr>
    </w:p>
    <w:p w14:paraId="2E074903" w14:textId="77777777" w:rsidR="00B47408" w:rsidRDefault="008A142A">
      <w:pPr>
        <w:rPr>
          <w:b/>
          <w:szCs w:val="24"/>
        </w:rPr>
      </w:pPr>
      <w:r>
        <w:rPr>
          <w:b/>
          <w:szCs w:val="24"/>
        </w:rPr>
        <w:t>13. STEBĖSENOS RODIKLIAI</w:t>
      </w:r>
    </w:p>
    <w:p w14:paraId="6888B348" w14:textId="77777777" w:rsidR="00B47408" w:rsidRDefault="008A142A">
      <w:pPr>
        <w:keepNext/>
        <w:jc w:val="both"/>
        <w:rPr>
          <w:i/>
          <w:sz w:val="22"/>
          <w:szCs w:val="22"/>
          <w:lang w:eastAsia="en-GB"/>
        </w:rPr>
      </w:pPr>
      <w:r>
        <w:rPr>
          <w:i/>
          <w:sz w:val="22"/>
          <w:szCs w:val="22"/>
          <w:lang w:eastAsia="en-GB"/>
        </w:rPr>
        <w:t xml:space="preserve">(Projektu privaloma </w:t>
      </w:r>
      <w:r>
        <w:rPr>
          <w:i/>
          <w:sz w:val="22"/>
          <w:szCs w:val="22"/>
          <w:lang w:eastAsia="en-GB"/>
        </w:rPr>
        <w:t>siekti bent vieno veiksmų programos priemonės, pagal kurią jis yra įgyvendinamas, produkto stebėsenos rodiklio.)</w:t>
      </w:r>
    </w:p>
    <w:p w14:paraId="5F52BE07" w14:textId="77777777" w:rsidR="00B47408" w:rsidRDefault="00B47408">
      <w:pPr>
        <w:rPr>
          <w:sz w:val="20"/>
        </w:rPr>
      </w:pPr>
    </w:p>
    <w:tbl>
      <w:tblPr>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807"/>
        <w:gridCol w:w="2571"/>
        <w:gridCol w:w="3307"/>
        <w:gridCol w:w="4335"/>
      </w:tblGrid>
      <w:tr w:rsidR="00B47408" w14:paraId="203FE964" w14:textId="77777777">
        <w:trPr>
          <w:trHeight w:val="25"/>
        </w:trPr>
        <w:tc>
          <w:tcPr>
            <w:tcW w:w="1600" w:type="pct"/>
            <w:tcBorders>
              <w:top w:val="single" w:sz="4" w:space="0" w:color="auto"/>
              <w:left w:val="single" w:sz="4" w:space="0" w:color="auto"/>
              <w:bottom w:val="single" w:sz="4" w:space="0" w:color="auto"/>
              <w:right w:val="single" w:sz="4" w:space="0" w:color="auto"/>
            </w:tcBorders>
            <w:shd w:val="clear" w:color="auto" w:fill="D9D9D9"/>
            <w:hideMark/>
          </w:tcPr>
          <w:p w14:paraId="0450E977" w14:textId="77777777" w:rsidR="00B47408" w:rsidRDefault="008A142A">
            <w:pPr>
              <w:keepNext/>
              <w:ind w:firstLine="851"/>
              <w:jc w:val="center"/>
              <w:rPr>
                <w:b/>
                <w:szCs w:val="24"/>
                <w:lang w:eastAsia="lt-LT"/>
              </w:rPr>
            </w:pPr>
            <w:r>
              <w:rPr>
                <w:b/>
                <w:szCs w:val="24"/>
              </w:rPr>
              <w:lastRenderedPageBreak/>
              <w:t>Stebėsenos rodiklio pavadinimas</w:t>
            </w:r>
          </w:p>
        </w:tc>
        <w:tc>
          <w:tcPr>
            <w:tcW w:w="856" w:type="pct"/>
            <w:tcBorders>
              <w:top w:val="single" w:sz="4" w:space="0" w:color="auto"/>
              <w:left w:val="single" w:sz="4" w:space="0" w:color="auto"/>
              <w:bottom w:val="single" w:sz="4" w:space="0" w:color="auto"/>
              <w:right w:val="single" w:sz="4" w:space="0" w:color="auto"/>
            </w:tcBorders>
            <w:shd w:val="clear" w:color="auto" w:fill="D9D9D9"/>
            <w:hideMark/>
          </w:tcPr>
          <w:p w14:paraId="2F192252" w14:textId="77777777" w:rsidR="00B47408" w:rsidRDefault="008A142A">
            <w:pPr>
              <w:keepNext/>
              <w:ind w:firstLine="851"/>
              <w:jc w:val="center"/>
              <w:rPr>
                <w:b/>
                <w:szCs w:val="24"/>
              </w:rPr>
            </w:pPr>
            <w:r>
              <w:rPr>
                <w:b/>
                <w:szCs w:val="24"/>
              </w:rPr>
              <w:t>Matavimo vienetas</w:t>
            </w:r>
          </w:p>
        </w:tc>
        <w:tc>
          <w:tcPr>
            <w:tcW w:w="1101" w:type="pct"/>
            <w:tcBorders>
              <w:top w:val="single" w:sz="4" w:space="0" w:color="auto"/>
              <w:left w:val="single" w:sz="4" w:space="0" w:color="auto"/>
              <w:bottom w:val="single" w:sz="4" w:space="0" w:color="auto"/>
              <w:right w:val="single" w:sz="4" w:space="0" w:color="auto"/>
            </w:tcBorders>
            <w:shd w:val="clear" w:color="auto" w:fill="D9D9D9"/>
            <w:hideMark/>
          </w:tcPr>
          <w:p w14:paraId="72465E15" w14:textId="77777777" w:rsidR="00B47408" w:rsidRDefault="008A142A">
            <w:pPr>
              <w:keepNext/>
              <w:ind w:firstLine="851"/>
              <w:jc w:val="center"/>
              <w:rPr>
                <w:b/>
                <w:szCs w:val="24"/>
              </w:rPr>
            </w:pPr>
            <w:r>
              <w:rPr>
                <w:b/>
                <w:szCs w:val="24"/>
              </w:rPr>
              <w:t>Siektina reikšmė</w:t>
            </w:r>
          </w:p>
        </w:tc>
        <w:tc>
          <w:tcPr>
            <w:tcW w:w="1442" w:type="pct"/>
            <w:tcBorders>
              <w:top w:val="single" w:sz="4" w:space="0" w:color="auto"/>
              <w:left w:val="single" w:sz="4" w:space="0" w:color="auto"/>
              <w:bottom w:val="single" w:sz="4" w:space="0" w:color="auto"/>
              <w:right w:val="single" w:sz="4" w:space="0" w:color="auto"/>
            </w:tcBorders>
            <w:shd w:val="clear" w:color="auto" w:fill="D9D9D9"/>
            <w:hideMark/>
          </w:tcPr>
          <w:p w14:paraId="1094319C" w14:textId="77777777" w:rsidR="00B47408" w:rsidRDefault="008A142A">
            <w:pPr>
              <w:keepNext/>
              <w:ind w:firstLine="851"/>
              <w:jc w:val="center"/>
              <w:rPr>
                <w:b/>
                <w:szCs w:val="24"/>
              </w:rPr>
            </w:pPr>
            <w:r>
              <w:rPr>
                <w:b/>
                <w:szCs w:val="24"/>
              </w:rPr>
              <w:t>Siektinos reikšmės pagrindimas</w:t>
            </w:r>
          </w:p>
        </w:tc>
      </w:tr>
      <w:tr w:rsidR="00B47408" w14:paraId="6CD0E1AE" w14:textId="77777777">
        <w:trPr>
          <w:trHeight w:val="25"/>
        </w:trPr>
        <w:tc>
          <w:tcPr>
            <w:tcW w:w="5000" w:type="pct"/>
            <w:gridSpan w:val="4"/>
            <w:tcBorders>
              <w:top w:val="single" w:sz="4" w:space="0" w:color="auto"/>
              <w:left w:val="single" w:sz="4" w:space="0" w:color="auto"/>
              <w:bottom w:val="single" w:sz="4" w:space="0" w:color="auto"/>
              <w:right w:val="single" w:sz="4" w:space="0" w:color="auto"/>
            </w:tcBorders>
            <w:hideMark/>
          </w:tcPr>
          <w:p w14:paraId="4EE97240" w14:textId="77777777" w:rsidR="00B47408" w:rsidRDefault="008A142A">
            <w:pPr>
              <w:widowControl w:val="0"/>
              <w:ind w:firstLine="851"/>
              <w:jc w:val="center"/>
              <w:rPr>
                <w:b/>
                <w:szCs w:val="24"/>
              </w:rPr>
            </w:pPr>
            <w:r>
              <w:rPr>
                <w:b/>
                <w:szCs w:val="24"/>
              </w:rPr>
              <w:t xml:space="preserve">13.1. Produkto stebėsenos </w:t>
            </w:r>
            <w:r>
              <w:rPr>
                <w:b/>
                <w:szCs w:val="24"/>
              </w:rPr>
              <w:t>rodikliai</w:t>
            </w:r>
          </w:p>
        </w:tc>
      </w:tr>
      <w:tr w:rsidR="00B47408" w14:paraId="530516D9" w14:textId="77777777">
        <w:trPr>
          <w:trHeight w:val="25"/>
        </w:trPr>
        <w:tc>
          <w:tcPr>
            <w:tcW w:w="1600" w:type="pct"/>
            <w:tcBorders>
              <w:top w:val="single" w:sz="4" w:space="0" w:color="auto"/>
              <w:left w:val="single" w:sz="4" w:space="0" w:color="auto"/>
              <w:bottom w:val="single" w:sz="4" w:space="0" w:color="auto"/>
              <w:right w:val="single" w:sz="4" w:space="0" w:color="auto"/>
            </w:tcBorders>
            <w:hideMark/>
          </w:tcPr>
          <w:p w14:paraId="246EC7A6" w14:textId="77777777" w:rsidR="00B47408" w:rsidRDefault="008A142A">
            <w:pPr>
              <w:ind w:firstLine="851"/>
              <w:jc w:val="both"/>
              <w:rPr>
                <w:i/>
                <w:sz w:val="22"/>
                <w:szCs w:val="22"/>
              </w:rPr>
            </w:pPr>
            <w:r>
              <w:rPr>
                <w:rFonts w:cs="Arial"/>
                <w:i/>
                <w:sz w:val="22"/>
                <w:szCs w:val="22"/>
              </w:rPr>
              <w:t xml:space="preserve">Iš sąrašo pasirenkamas bent vienas produkto stebėsenos rodiklis, atsižvelgiant į projektų finansavimo sąlygų apraše nurodytus reikalavimus. </w:t>
            </w:r>
            <w:r>
              <w:rPr>
                <w:i/>
                <w:sz w:val="22"/>
                <w:szCs w:val="22"/>
              </w:rPr>
              <w:t xml:space="preserve">Taip pat galima pasirinkti sąraše pateiktus, tačiau </w:t>
            </w:r>
            <w:r>
              <w:rPr>
                <w:rFonts w:cs="Arial"/>
                <w:i/>
                <w:sz w:val="22"/>
                <w:szCs w:val="22"/>
              </w:rPr>
              <w:t>projektų finansavimo sąlygų apraše</w:t>
            </w:r>
            <w:r>
              <w:rPr>
                <w:i/>
                <w:sz w:val="22"/>
                <w:szCs w:val="22"/>
              </w:rPr>
              <w:t xml:space="preserve"> nenurodytus produkto stebėsen</w:t>
            </w:r>
            <w:r>
              <w:rPr>
                <w:i/>
                <w:sz w:val="22"/>
                <w:szCs w:val="22"/>
              </w:rPr>
              <w:t>os rodiklius, atsižvelgiant į numatomas įgyvendinti projekto veiklas.</w:t>
            </w:r>
          </w:p>
          <w:p w14:paraId="48EDF376" w14:textId="77777777" w:rsidR="00B47408" w:rsidRDefault="008A142A">
            <w:pPr>
              <w:ind w:firstLine="851"/>
              <w:jc w:val="both"/>
              <w:rPr>
                <w:rFonts w:cs="Arial"/>
                <w:i/>
                <w:sz w:val="22"/>
                <w:szCs w:val="22"/>
              </w:rPr>
            </w:pPr>
            <w:r>
              <w:rPr>
                <w:rFonts w:cs="Arial"/>
                <w:i/>
                <w:sz w:val="22"/>
                <w:szCs w:val="22"/>
              </w:rPr>
              <w:t>Pasirinkus procentais matuojamą stebėsenos rodiklį, taip pat automatiškai nurodomi bazinis ir pokyčio stebėsenos rodikliai.</w:t>
            </w:r>
          </w:p>
          <w:p w14:paraId="6BA1CCA2" w14:textId="77777777" w:rsidR="00B47408" w:rsidRDefault="008A142A">
            <w:pPr>
              <w:widowControl w:val="0"/>
              <w:ind w:firstLine="851"/>
              <w:jc w:val="both"/>
              <w:rPr>
                <w:rFonts w:cs="Arial"/>
                <w:i/>
                <w:sz w:val="22"/>
                <w:szCs w:val="22"/>
              </w:rPr>
            </w:pPr>
            <w:r>
              <w:rPr>
                <w:rFonts w:cs="Arial"/>
                <w:i/>
                <w:sz w:val="22"/>
                <w:szCs w:val="22"/>
              </w:rPr>
              <w:t>Stebėsenos rodiklių sąrašas pateikiamas tik tada, kai paraiško</w:t>
            </w:r>
            <w:r>
              <w:rPr>
                <w:rFonts w:cs="Arial"/>
                <w:i/>
                <w:sz w:val="22"/>
                <w:szCs w:val="22"/>
              </w:rPr>
              <w:t>s dalyje „Duomenys apie paraišką“ yra nurodoma konkreti veiksmų programos priemonė.</w:t>
            </w:r>
          </w:p>
          <w:p w14:paraId="393449BB" w14:textId="77777777" w:rsidR="00B47408" w:rsidRDefault="008A142A">
            <w:pPr>
              <w:widowControl w:val="0"/>
              <w:ind w:firstLine="851"/>
              <w:jc w:val="both"/>
              <w:rPr>
                <w:rFonts w:cs="Arial"/>
                <w:i/>
                <w:sz w:val="22"/>
                <w:szCs w:val="22"/>
              </w:rPr>
            </w:pPr>
            <w:r>
              <w:rPr>
                <w:rFonts w:cs="Arial"/>
                <w:i/>
                <w:sz w:val="22"/>
                <w:szCs w:val="22"/>
              </w:rPr>
              <w:t xml:space="preserve">Dotacijos paraiškoje Ministerija užpildo šią skiltį pagal </w:t>
            </w:r>
            <w:r>
              <w:rPr>
                <w:i/>
                <w:sz w:val="22"/>
                <w:szCs w:val="22"/>
              </w:rPr>
              <w:t>2014–2020 metų Europos Sąjungos fondų investicijų veiksmų programos 1 prioriteto „Mokslinių tyrimų, eksperimentinė</w:t>
            </w:r>
            <w:r>
              <w:rPr>
                <w:i/>
                <w:sz w:val="22"/>
                <w:szCs w:val="22"/>
              </w:rPr>
              <w:t xml:space="preserve">s plėtros ir inovacijų skatinimas“ </w:t>
            </w:r>
            <w:r>
              <w:rPr>
                <w:i/>
                <w:sz w:val="22"/>
                <w:szCs w:val="22"/>
                <w:lang w:eastAsia="lt-LT"/>
              </w:rPr>
              <w:t xml:space="preserve">priemonės </w:t>
            </w:r>
            <w:r>
              <w:rPr>
                <w:i/>
                <w:sz w:val="22"/>
                <w:szCs w:val="22"/>
                <w:lang w:eastAsia="lt-LT"/>
              </w:rPr>
              <w:br/>
              <w:t xml:space="preserve">Nr. 01.2.1-MITA-T-852 </w:t>
            </w:r>
            <w:r>
              <w:rPr>
                <w:rFonts w:eastAsia="Calibri"/>
                <w:i/>
                <w:sz w:val="22"/>
                <w:szCs w:val="22"/>
                <w:lang w:eastAsia="lt-LT"/>
              </w:rPr>
              <w:t>„</w:t>
            </w:r>
            <w:r>
              <w:rPr>
                <w:i/>
                <w:sz w:val="22"/>
                <w:szCs w:val="22"/>
                <w:lang w:eastAsia="lt-LT"/>
              </w:rPr>
              <w:t>Inostartas“</w:t>
            </w:r>
            <w:r>
              <w:rPr>
                <w:i/>
                <w:sz w:val="22"/>
                <w:szCs w:val="22"/>
              </w:rPr>
              <w:t xml:space="preserve"> projektų finansavimo sąlygų aprašo Nr. 1 (toliau – Aprašas)</w:t>
            </w:r>
            <w:r>
              <w:rPr>
                <w:i/>
                <w:szCs w:val="24"/>
              </w:rPr>
              <w:t xml:space="preserve"> </w:t>
            </w:r>
            <w:r>
              <w:rPr>
                <w:rFonts w:cs="Arial"/>
                <w:i/>
                <w:sz w:val="22"/>
                <w:szCs w:val="22"/>
              </w:rPr>
              <w:t xml:space="preserve"> duomenis.</w:t>
            </w:r>
          </w:p>
          <w:p w14:paraId="25FD4D8C" w14:textId="77777777" w:rsidR="00B47408" w:rsidRDefault="008A142A">
            <w:pPr>
              <w:widowControl w:val="0"/>
              <w:ind w:firstLine="851"/>
              <w:jc w:val="both"/>
              <w:rPr>
                <w:rFonts w:cs="Arial"/>
                <w:i/>
                <w:sz w:val="22"/>
                <w:szCs w:val="22"/>
              </w:rPr>
            </w:pPr>
            <w:r>
              <w:rPr>
                <w:rFonts w:cs="Arial"/>
                <w:i/>
                <w:sz w:val="22"/>
                <w:szCs w:val="22"/>
              </w:rPr>
              <w:t>Galimas simbolių skaičius – 500. Nurodyti privaloma.</w:t>
            </w:r>
          </w:p>
        </w:tc>
        <w:tc>
          <w:tcPr>
            <w:tcW w:w="856" w:type="pct"/>
            <w:tcBorders>
              <w:top w:val="single" w:sz="4" w:space="0" w:color="auto"/>
              <w:left w:val="single" w:sz="4" w:space="0" w:color="auto"/>
              <w:bottom w:val="single" w:sz="4" w:space="0" w:color="auto"/>
              <w:right w:val="single" w:sz="4" w:space="0" w:color="auto"/>
            </w:tcBorders>
          </w:tcPr>
          <w:p w14:paraId="0194B9B2" w14:textId="77777777" w:rsidR="00B47408" w:rsidRDefault="008A142A">
            <w:pPr>
              <w:widowControl w:val="0"/>
              <w:ind w:firstLine="851"/>
              <w:jc w:val="both"/>
              <w:rPr>
                <w:i/>
                <w:sz w:val="22"/>
                <w:szCs w:val="22"/>
              </w:rPr>
            </w:pPr>
            <w:r>
              <w:rPr>
                <w:i/>
                <w:sz w:val="22"/>
                <w:szCs w:val="22"/>
              </w:rPr>
              <w:t xml:space="preserve">Pasirinkus </w:t>
            </w:r>
            <w:r>
              <w:rPr>
                <w:rFonts w:cs="Arial"/>
                <w:i/>
                <w:sz w:val="22"/>
                <w:szCs w:val="22"/>
              </w:rPr>
              <w:t xml:space="preserve">stebėsenos </w:t>
            </w:r>
            <w:r>
              <w:rPr>
                <w:i/>
                <w:sz w:val="22"/>
                <w:szCs w:val="22"/>
              </w:rPr>
              <w:t>rodiklį, automatiškai nurodom</w:t>
            </w:r>
            <w:r>
              <w:rPr>
                <w:i/>
                <w:sz w:val="22"/>
                <w:szCs w:val="22"/>
              </w:rPr>
              <w:t>as jo matavimo vienetas, pvz., kilometrai (km), valandos (h) ir pan.</w:t>
            </w:r>
            <w:r>
              <w:rPr>
                <w:rFonts w:cs="Arial"/>
                <w:i/>
                <w:sz w:val="22"/>
                <w:szCs w:val="22"/>
              </w:rPr>
              <w:t xml:space="preserve"> Galimas simbolių skaičius – 20. Nurodyti privaloma.</w:t>
            </w:r>
          </w:p>
          <w:p w14:paraId="41A4A03B" w14:textId="77777777" w:rsidR="00B47408" w:rsidRDefault="00B47408">
            <w:pPr>
              <w:widowControl w:val="0"/>
              <w:ind w:firstLine="851"/>
              <w:jc w:val="both"/>
              <w:rPr>
                <w:sz w:val="22"/>
                <w:szCs w:val="22"/>
              </w:rPr>
            </w:pPr>
          </w:p>
          <w:p w14:paraId="63A3C49C" w14:textId="77777777" w:rsidR="00B47408" w:rsidRDefault="00B47408">
            <w:pPr>
              <w:widowControl w:val="0"/>
              <w:ind w:firstLine="851"/>
              <w:jc w:val="both"/>
              <w:rPr>
                <w:sz w:val="22"/>
                <w:szCs w:val="22"/>
              </w:rPr>
            </w:pPr>
          </w:p>
        </w:tc>
        <w:tc>
          <w:tcPr>
            <w:tcW w:w="1101" w:type="pct"/>
            <w:tcBorders>
              <w:top w:val="single" w:sz="4" w:space="0" w:color="auto"/>
              <w:left w:val="single" w:sz="4" w:space="0" w:color="auto"/>
              <w:bottom w:val="single" w:sz="4" w:space="0" w:color="auto"/>
              <w:right w:val="single" w:sz="4" w:space="0" w:color="auto"/>
            </w:tcBorders>
            <w:hideMark/>
          </w:tcPr>
          <w:p w14:paraId="1CBA7D6D" w14:textId="77777777" w:rsidR="00B47408" w:rsidRDefault="008A142A">
            <w:pPr>
              <w:widowControl w:val="0"/>
              <w:ind w:firstLine="851"/>
              <w:jc w:val="both"/>
              <w:rPr>
                <w:rFonts w:cs="Arial"/>
                <w:i/>
                <w:sz w:val="22"/>
                <w:szCs w:val="22"/>
              </w:rPr>
            </w:pPr>
            <w:r>
              <w:rPr>
                <w:rFonts w:cs="Arial"/>
                <w:i/>
                <w:sz w:val="22"/>
                <w:szCs w:val="22"/>
              </w:rPr>
              <w:t xml:space="preserve">Nurodoma siektina produkto stebėsenos rodiklio reikšmė, kurią planuojama pasiekti </w:t>
            </w:r>
            <w:r>
              <w:rPr>
                <w:i/>
                <w:sz w:val="22"/>
                <w:szCs w:val="22"/>
              </w:rPr>
              <w:t xml:space="preserve">iki </w:t>
            </w:r>
            <w:r>
              <w:rPr>
                <w:rFonts w:cs="Arial"/>
                <w:i/>
                <w:sz w:val="22"/>
                <w:szCs w:val="22"/>
              </w:rPr>
              <w:t>S</w:t>
            </w:r>
            <w:r>
              <w:rPr>
                <w:i/>
                <w:sz w:val="22"/>
                <w:szCs w:val="22"/>
              </w:rPr>
              <w:t xml:space="preserve">tebėsenos rodiklių skaičiavimo apraše nurodyto pasiekimo momento, kuris gali būti iki projekto veiklų įgyvendinimo pabaigos arba po projekto finansavimo pabaigos. </w:t>
            </w:r>
          </w:p>
          <w:p w14:paraId="396A6F87" w14:textId="77777777" w:rsidR="00B47408" w:rsidRDefault="008A142A">
            <w:pPr>
              <w:widowControl w:val="0"/>
              <w:ind w:firstLine="851"/>
              <w:jc w:val="both"/>
              <w:rPr>
                <w:rFonts w:cs="Arial"/>
                <w:i/>
                <w:sz w:val="22"/>
                <w:szCs w:val="22"/>
              </w:rPr>
            </w:pPr>
            <w:r>
              <w:rPr>
                <w:i/>
                <w:sz w:val="22"/>
                <w:szCs w:val="22"/>
              </w:rPr>
              <w:t>Siekt</w:t>
            </w:r>
            <w:r>
              <w:rPr>
                <w:i/>
                <w:sz w:val="22"/>
                <w:szCs w:val="22"/>
              </w:rPr>
              <w:t>ina reikšmė gali būti nenurodoma tik bazinio ir (arba) pokyčio stebėsenos rodiklių, kurie</w:t>
            </w:r>
            <w:r>
              <w:rPr>
                <w:bCs/>
                <w:i/>
                <w:iCs/>
                <w:sz w:val="22"/>
                <w:szCs w:val="22"/>
              </w:rPr>
              <w:t xml:space="preserve">, vadovaujantis Stebėsenos rodiklių skaičiavimo aprašu, </w:t>
            </w:r>
            <w:r>
              <w:rPr>
                <w:i/>
                <w:sz w:val="22"/>
                <w:szCs w:val="22"/>
              </w:rPr>
              <w:t>yra kintamieji.</w:t>
            </w:r>
          </w:p>
          <w:p w14:paraId="434558F9" w14:textId="77777777" w:rsidR="00B47408" w:rsidRDefault="008A142A">
            <w:pPr>
              <w:widowControl w:val="0"/>
              <w:ind w:firstLine="851"/>
              <w:jc w:val="both"/>
              <w:rPr>
                <w:sz w:val="22"/>
                <w:szCs w:val="22"/>
              </w:rPr>
            </w:pPr>
            <w:r>
              <w:rPr>
                <w:rFonts w:cs="Arial"/>
                <w:i/>
                <w:sz w:val="22"/>
                <w:szCs w:val="22"/>
              </w:rPr>
              <w:t xml:space="preserve">Galima įvesti tik skaičių. Galimas simbolių skaičius – </w:t>
            </w:r>
            <w:r>
              <w:rPr>
                <w:rFonts w:cs="Arial"/>
                <w:i/>
                <w:sz w:val="22"/>
                <w:szCs w:val="22"/>
              </w:rPr>
              <w:br/>
              <w:t xml:space="preserve">12 simbolių iki kablelio ir </w:t>
            </w:r>
            <w:r>
              <w:rPr>
                <w:rFonts w:cs="Arial"/>
                <w:i/>
                <w:sz w:val="22"/>
                <w:szCs w:val="22"/>
              </w:rPr>
              <w:br/>
              <w:t>2 simbolia</w:t>
            </w:r>
            <w:r>
              <w:rPr>
                <w:rFonts w:cs="Arial"/>
                <w:i/>
                <w:sz w:val="22"/>
                <w:szCs w:val="22"/>
              </w:rPr>
              <w:t>i po kablelio.  Nurodyti privaloma, jeigu pasirinktas produkto  stebėsenos rodiklis.</w:t>
            </w:r>
          </w:p>
        </w:tc>
        <w:tc>
          <w:tcPr>
            <w:tcW w:w="1442" w:type="pct"/>
            <w:tcBorders>
              <w:top w:val="single" w:sz="4" w:space="0" w:color="auto"/>
              <w:left w:val="single" w:sz="4" w:space="0" w:color="auto"/>
              <w:bottom w:val="single" w:sz="4" w:space="0" w:color="auto"/>
              <w:right w:val="single" w:sz="4" w:space="0" w:color="auto"/>
            </w:tcBorders>
            <w:hideMark/>
          </w:tcPr>
          <w:p w14:paraId="56731482" w14:textId="77777777" w:rsidR="00B47408" w:rsidRDefault="008A142A">
            <w:pPr>
              <w:widowControl w:val="0"/>
              <w:ind w:firstLine="851"/>
              <w:jc w:val="both"/>
              <w:rPr>
                <w:rFonts w:cs="Arial"/>
                <w:i/>
                <w:sz w:val="22"/>
                <w:szCs w:val="22"/>
              </w:rPr>
            </w:pPr>
            <w:r>
              <w:rPr>
                <w:rFonts w:cs="Arial"/>
                <w:i/>
                <w:sz w:val="22"/>
                <w:szCs w:val="22"/>
              </w:rPr>
              <w:t>Pateikiami siektinos reikšmės apskaičiavimo principai, kuriais remiantis galima būtų įsitikinti, kad siektina reikšmė reali ir bus pasiekta iki S</w:t>
            </w:r>
            <w:r>
              <w:rPr>
                <w:i/>
                <w:sz w:val="22"/>
                <w:szCs w:val="22"/>
              </w:rPr>
              <w:t>tebėsenos rodiklių skaičia</w:t>
            </w:r>
            <w:r>
              <w:rPr>
                <w:i/>
                <w:sz w:val="22"/>
                <w:szCs w:val="22"/>
              </w:rPr>
              <w:t>vimo apraše nurodyto pasiekimo momento</w:t>
            </w:r>
            <w:r>
              <w:rPr>
                <w:rFonts w:cs="Arial"/>
                <w:i/>
                <w:sz w:val="22"/>
                <w:szCs w:val="22"/>
              </w:rPr>
              <w:t xml:space="preserve">. </w:t>
            </w:r>
          </w:p>
          <w:p w14:paraId="17E6A714" w14:textId="77777777" w:rsidR="00B47408" w:rsidRDefault="008A142A">
            <w:pPr>
              <w:widowControl w:val="0"/>
              <w:ind w:firstLine="851"/>
              <w:jc w:val="both"/>
              <w:rPr>
                <w:rFonts w:cs="Arial"/>
                <w:i/>
                <w:sz w:val="22"/>
                <w:szCs w:val="22"/>
              </w:rPr>
            </w:pPr>
            <w:r>
              <w:rPr>
                <w:rFonts w:cs="Arial"/>
                <w:i/>
                <w:sz w:val="22"/>
                <w:szCs w:val="22"/>
              </w:rPr>
              <w:t>Nurodant šiuos principus, nepakanka pateikti nuorodą į kitame teisės akte ar strateginiame dokumente nustatytus įpareigojimus pasiekti vieną ar kitą stebėsenos rodiklio siektiną reikšmę; būtina nurodyti sąsajas su p</w:t>
            </w:r>
            <w:r>
              <w:rPr>
                <w:rFonts w:cs="Arial"/>
                <w:i/>
                <w:sz w:val="22"/>
                <w:szCs w:val="22"/>
              </w:rPr>
              <w:t>rojekto loginiu pagrindimu (veiklomis, fiziniais rodikliais, biudžetu, įkainiais), projekto tęstinumo laikotarpiu  ar kita paraiškoje nurodyta informacija, kuri patvirtintų siektinos reikšmės pagrįstumą įgyvendinant projektą ar projekto tęstinumo laikotarp</w:t>
            </w:r>
            <w:r>
              <w:rPr>
                <w:rFonts w:cs="Arial"/>
                <w:i/>
                <w:sz w:val="22"/>
                <w:szCs w:val="22"/>
              </w:rPr>
              <w:t>iu (kaip projekto įgyvendinimo pasekmė).</w:t>
            </w:r>
          </w:p>
          <w:p w14:paraId="06A47AAB" w14:textId="77777777" w:rsidR="00B47408" w:rsidRDefault="008A142A">
            <w:pPr>
              <w:widowControl w:val="0"/>
              <w:ind w:firstLine="851"/>
              <w:jc w:val="both"/>
              <w:rPr>
                <w:rFonts w:cs="Arial"/>
                <w:i/>
                <w:sz w:val="22"/>
                <w:szCs w:val="22"/>
              </w:rPr>
            </w:pPr>
            <w:r>
              <w:rPr>
                <w:rFonts w:cs="Arial"/>
                <w:i/>
                <w:sz w:val="22"/>
                <w:szCs w:val="22"/>
              </w:rPr>
              <w:t>Jei nurodyta projektų finansavimo sąlygų apraše, gali būti pateikiami stebėsenos rodiklio pasiekimo pagrindimo dokumentai.</w:t>
            </w:r>
          </w:p>
          <w:p w14:paraId="6F02A1C6" w14:textId="77777777" w:rsidR="00B47408" w:rsidRDefault="008A142A">
            <w:pPr>
              <w:widowControl w:val="0"/>
              <w:ind w:firstLine="851"/>
              <w:jc w:val="both"/>
              <w:rPr>
                <w:rFonts w:cs="Arial"/>
                <w:i/>
                <w:sz w:val="22"/>
                <w:szCs w:val="22"/>
              </w:rPr>
            </w:pPr>
            <w:r>
              <w:rPr>
                <w:rFonts w:cs="Arial"/>
                <w:i/>
                <w:sz w:val="22"/>
                <w:szCs w:val="22"/>
              </w:rPr>
              <w:t>Galimas simbolių skaičius – 2 000. Nurodyti privaloma.</w:t>
            </w:r>
          </w:p>
        </w:tc>
      </w:tr>
      <w:tr w:rsidR="00B47408" w14:paraId="1383E51F" w14:textId="77777777">
        <w:trPr>
          <w:trHeight w:val="25"/>
        </w:trPr>
        <w:tc>
          <w:tcPr>
            <w:tcW w:w="5000" w:type="pct"/>
            <w:gridSpan w:val="4"/>
            <w:tcBorders>
              <w:top w:val="single" w:sz="4" w:space="0" w:color="auto"/>
              <w:left w:val="single" w:sz="4" w:space="0" w:color="auto"/>
              <w:bottom w:val="single" w:sz="4" w:space="0" w:color="auto"/>
              <w:right w:val="single" w:sz="4" w:space="0" w:color="auto"/>
            </w:tcBorders>
            <w:hideMark/>
          </w:tcPr>
          <w:p w14:paraId="054A6EA8" w14:textId="77777777" w:rsidR="00B47408" w:rsidRDefault="008A142A">
            <w:pPr>
              <w:widowControl w:val="0"/>
              <w:ind w:firstLine="851"/>
              <w:jc w:val="both"/>
              <w:rPr>
                <w:b/>
                <w:szCs w:val="24"/>
              </w:rPr>
            </w:pPr>
            <w:r>
              <w:rPr>
                <w:b/>
                <w:szCs w:val="24"/>
              </w:rPr>
              <w:t xml:space="preserve">13.2. Rezultato stebėsenos </w:t>
            </w:r>
            <w:r>
              <w:rPr>
                <w:b/>
                <w:szCs w:val="24"/>
              </w:rPr>
              <w:t>rodikliai</w:t>
            </w:r>
          </w:p>
        </w:tc>
      </w:tr>
      <w:tr w:rsidR="00B47408" w14:paraId="40BC9C15" w14:textId="77777777">
        <w:trPr>
          <w:trHeight w:val="165"/>
        </w:trPr>
        <w:tc>
          <w:tcPr>
            <w:tcW w:w="1600" w:type="pct"/>
            <w:tcBorders>
              <w:top w:val="single" w:sz="4" w:space="0" w:color="auto"/>
              <w:left w:val="single" w:sz="4" w:space="0" w:color="auto"/>
              <w:bottom w:val="single" w:sz="4" w:space="0" w:color="auto"/>
              <w:right w:val="single" w:sz="4" w:space="0" w:color="auto"/>
            </w:tcBorders>
            <w:hideMark/>
          </w:tcPr>
          <w:p w14:paraId="45F991AE" w14:textId="77777777" w:rsidR="00B47408" w:rsidRDefault="008A142A">
            <w:pPr>
              <w:ind w:firstLine="851"/>
              <w:jc w:val="both"/>
              <w:rPr>
                <w:i/>
                <w:sz w:val="22"/>
                <w:szCs w:val="22"/>
              </w:rPr>
            </w:pPr>
            <w:r>
              <w:rPr>
                <w:rFonts w:cs="Arial"/>
                <w:i/>
                <w:sz w:val="22"/>
                <w:szCs w:val="22"/>
              </w:rPr>
              <w:t xml:space="preserve">Iš sąrašo pasirenkamas rezultato stebėsenos rodiklis, atsižvelgiant į projektų finansavimo sąlygų apraše nurodytus reikalavimus. </w:t>
            </w:r>
            <w:r>
              <w:rPr>
                <w:i/>
                <w:sz w:val="22"/>
                <w:szCs w:val="22"/>
              </w:rPr>
              <w:t xml:space="preserve">Taip pat galima pasirinkti sąraše pateiktus, tačiau </w:t>
            </w:r>
            <w:r>
              <w:rPr>
                <w:rFonts w:cs="Arial"/>
                <w:i/>
                <w:sz w:val="22"/>
                <w:szCs w:val="22"/>
              </w:rPr>
              <w:t>Apraše</w:t>
            </w:r>
            <w:r>
              <w:rPr>
                <w:i/>
                <w:sz w:val="22"/>
                <w:szCs w:val="22"/>
              </w:rPr>
              <w:t xml:space="preserve"> nenurodytus rezultato </w:t>
            </w:r>
            <w:r>
              <w:rPr>
                <w:rFonts w:cs="Arial"/>
                <w:i/>
                <w:sz w:val="22"/>
                <w:szCs w:val="22"/>
              </w:rPr>
              <w:t xml:space="preserve">stebėsenos </w:t>
            </w:r>
            <w:r>
              <w:rPr>
                <w:i/>
                <w:sz w:val="22"/>
                <w:szCs w:val="22"/>
              </w:rPr>
              <w:t>rodiklius, atsižvelgiant</w:t>
            </w:r>
            <w:r>
              <w:rPr>
                <w:i/>
                <w:sz w:val="22"/>
                <w:szCs w:val="22"/>
              </w:rPr>
              <w:t xml:space="preserve"> į numatomas įgyvendinti projekto veiklas. </w:t>
            </w:r>
          </w:p>
          <w:p w14:paraId="12569BA0" w14:textId="77777777" w:rsidR="00B47408" w:rsidRDefault="008A142A">
            <w:pPr>
              <w:ind w:firstLine="851"/>
              <w:jc w:val="both"/>
              <w:rPr>
                <w:rFonts w:cs="Arial"/>
                <w:i/>
                <w:sz w:val="22"/>
                <w:szCs w:val="22"/>
              </w:rPr>
            </w:pPr>
            <w:r>
              <w:rPr>
                <w:rFonts w:cs="Arial"/>
                <w:i/>
                <w:sz w:val="22"/>
                <w:szCs w:val="22"/>
              </w:rPr>
              <w:t xml:space="preserve">Pasirinkus procentais matuojamą </w:t>
            </w:r>
            <w:r>
              <w:rPr>
                <w:rFonts w:cs="Arial"/>
                <w:i/>
                <w:sz w:val="22"/>
                <w:szCs w:val="22"/>
              </w:rPr>
              <w:lastRenderedPageBreak/>
              <w:t>stebėsenos rodiklį, taip pat automatiškai nurodomi bazinis ir pokyčio stebėsenos rodikliai.</w:t>
            </w:r>
          </w:p>
          <w:p w14:paraId="1F9D13AE" w14:textId="77777777" w:rsidR="00B47408" w:rsidRDefault="008A142A">
            <w:pPr>
              <w:widowControl w:val="0"/>
              <w:ind w:firstLine="851"/>
              <w:jc w:val="both"/>
              <w:rPr>
                <w:rFonts w:cs="Arial"/>
                <w:i/>
                <w:sz w:val="22"/>
                <w:szCs w:val="22"/>
              </w:rPr>
            </w:pPr>
            <w:r>
              <w:rPr>
                <w:rFonts w:cs="Arial"/>
                <w:i/>
                <w:sz w:val="22"/>
                <w:szCs w:val="22"/>
              </w:rPr>
              <w:t xml:space="preserve">Stebėsenos rodiklių sąrašas pateikiamas tik tada, kai paraiškos dalyje </w:t>
            </w:r>
            <w:r>
              <w:rPr>
                <w:rFonts w:cs="Arial"/>
                <w:i/>
                <w:sz w:val="22"/>
                <w:szCs w:val="22"/>
              </w:rPr>
              <w:t>„Duomenys apie paraišką“ yra nurodoma konkreti veiksmų programos priemonė.</w:t>
            </w:r>
          </w:p>
          <w:p w14:paraId="6808C9C8" w14:textId="77777777" w:rsidR="00B47408" w:rsidRDefault="008A142A">
            <w:pPr>
              <w:widowControl w:val="0"/>
              <w:ind w:firstLine="851"/>
              <w:jc w:val="both"/>
              <w:rPr>
                <w:rFonts w:cs="Arial"/>
                <w:i/>
                <w:sz w:val="22"/>
                <w:szCs w:val="22"/>
              </w:rPr>
            </w:pPr>
            <w:r>
              <w:rPr>
                <w:rFonts w:cs="Arial"/>
                <w:i/>
                <w:sz w:val="22"/>
                <w:szCs w:val="22"/>
              </w:rPr>
              <w:t xml:space="preserve">Dotacijos paraiškoje Ministerija užpildo šią skiltį pagal  Aprašo duomenis. </w:t>
            </w:r>
          </w:p>
          <w:p w14:paraId="3431FA1D" w14:textId="77777777" w:rsidR="00B47408" w:rsidRDefault="008A142A">
            <w:pPr>
              <w:widowControl w:val="0"/>
              <w:ind w:firstLine="851"/>
              <w:jc w:val="both"/>
              <w:rPr>
                <w:sz w:val="22"/>
                <w:szCs w:val="22"/>
              </w:rPr>
            </w:pPr>
            <w:r>
              <w:rPr>
                <w:rFonts w:cs="Arial"/>
                <w:i/>
                <w:sz w:val="22"/>
                <w:szCs w:val="22"/>
              </w:rPr>
              <w:t xml:space="preserve">Galimas simbolių skaičius – 500. </w:t>
            </w:r>
          </w:p>
        </w:tc>
        <w:tc>
          <w:tcPr>
            <w:tcW w:w="856" w:type="pct"/>
            <w:tcBorders>
              <w:top w:val="single" w:sz="4" w:space="0" w:color="auto"/>
              <w:left w:val="single" w:sz="4" w:space="0" w:color="auto"/>
              <w:bottom w:val="single" w:sz="4" w:space="0" w:color="auto"/>
              <w:right w:val="single" w:sz="4" w:space="0" w:color="auto"/>
            </w:tcBorders>
            <w:hideMark/>
          </w:tcPr>
          <w:p w14:paraId="7C54F90F" w14:textId="77777777" w:rsidR="00B47408" w:rsidRDefault="008A142A">
            <w:pPr>
              <w:widowControl w:val="0"/>
              <w:ind w:firstLine="851"/>
              <w:jc w:val="both"/>
              <w:rPr>
                <w:i/>
                <w:sz w:val="22"/>
                <w:szCs w:val="22"/>
              </w:rPr>
            </w:pPr>
            <w:r>
              <w:rPr>
                <w:i/>
                <w:sz w:val="22"/>
                <w:szCs w:val="22"/>
              </w:rPr>
              <w:lastRenderedPageBreak/>
              <w:t xml:space="preserve">Pasirinkus </w:t>
            </w:r>
            <w:r>
              <w:rPr>
                <w:rFonts w:cs="Arial"/>
                <w:i/>
                <w:sz w:val="22"/>
                <w:szCs w:val="22"/>
              </w:rPr>
              <w:t xml:space="preserve">stebėsenos </w:t>
            </w:r>
            <w:r>
              <w:rPr>
                <w:i/>
                <w:sz w:val="22"/>
                <w:szCs w:val="22"/>
              </w:rPr>
              <w:t>rodiklį, automatiškai nurodomas jo matavimo vien</w:t>
            </w:r>
            <w:r>
              <w:rPr>
                <w:i/>
                <w:sz w:val="22"/>
                <w:szCs w:val="22"/>
              </w:rPr>
              <w:t>etas, pvz., procentai (proc.).</w:t>
            </w:r>
          </w:p>
          <w:p w14:paraId="62E39C13" w14:textId="77777777" w:rsidR="00B47408" w:rsidRDefault="008A142A">
            <w:pPr>
              <w:widowControl w:val="0"/>
              <w:ind w:firstLine="851"/>
              <w:jc w:val="both"/>
              <w:rPr>
                <w:sz w:val="22"/>
                <w:szCs w:val="22"/>
              </w:rPr>
            </w:pPr>
            <w:r>
              <w:rPr>
                <w:rFonts w:cs="Arial"/>
                <w:i/>
                <w:sz w:val="22"/>
                <w:szCs w:val="22"/>
              </w:rPr>
              <w:t>Galimas simbolių skaičius – 20. Nurodyti privaloma.</w:t>
            </w:r>
          </w:p>
        </w:tc>
        <w:tc>
          <w:tcPr>
            <w:tcW w:w="1101" w:type="pct"/>
            <w:tcBorders>
              <w:top w:val="single" w:sz="4" w:space="0" w:color="auto"/>
              <w:left w:val="single" w:sz="4" w:space="0" w:color="auto"/>
              <w:bottom w:val="single" w:sz="4" w:space="0" w:color="auto"/>
              <w:right w:val="single" w:sz="4" w:space="0" w:color="auto"/>
            </w:tcBorders>
          </w:tcPr>
          <w:p w14:paraId="50E766D5" w14:textId="77777777" w:rsidR="00B47408" w:rsidRDefault="008A142A">
            <w:pPr>
              <w:widowControl w:val="0"/>
              <w:ind w:firstLine="851"/>
              <w:jc w:val="both"/>
            </w:pPr>
            <w:r>
              <w:rPr>
                <w:rFonts w:cs="Arial"/>
                <w:i/>
                <w:sz w:val="22"/>
                <w:szCs w:val="22"/>
              </w:rPr>
              <w:t xml:space="preserve">Nurodoma siektina rezultato stebėsenos rodiklio reikšmė, kurią planuojama pasiekti </w:t>
            </w:r>
            <w:r>
              <w:rPr>
                <w:i/>
                <w:sz w:val="22"/>
                <w:szCs w:val="22"/>
              </w:rPr>
              <w:t xml:space="preserve">iki </w:t>
            </w:r>
            <w:r>
              <w:rPr>
                <w:rFonts w:cs="Arial"/>
                <w:i/>
                <w:sz w:val="22"/>
                <w:szCs w:val="22"/>
              </w:rPr>
              <w:t>S</w:t>
            </w:r>
            <w:r>
              <w:rPr>
                <w:i/>
                <w:sz w:val="22"/>
                <w:szCs w:val="22"/>
              </w:rPr>
              <w:t xml:space="preserve">tebėsenos rodiklių skaičiavimo apraše nurodyto </w:t>
            </w:r>
            <w:r>
              <w:rPr>
                <w:rFonts w:cs="Arial"/>
                <w:i/>
                <w:sz w:val="22"/>
                <w:szCs w:val="22"/>
              </w:rPr>
              <w:t xml:space="preserve">stebėsenos </w:t>
            </w:r>
            <w:r>
              <w:rPr>
                <w:i/>
                <w:sz w:val="22"/>
                <w:szCs w:val="22"/>
              </w:rPr>
              <w:t>rodiklio pasiekimo momento,</w:t>
            </w:r>
            <w:r>
              <w:rPr>
                <w:i/>
                <w:sz w:val="22"/>
                <w:szCs w:val="22"/>
              </w:rPr>
              <w:t xml:space="preserve"> kuris gali būti iki projekto veiklų įgyvendinimo pabaigos arba po projekto </w:t>
            </w:r>
            <w:r>
              <w:rPr>
                <w:i/>
                <w:sz w:val="22"/>
                <w:szCs w:val="22"/>
              </w:rPr>
              <w:lastRenderedPageBreak/>
              <w:t>finansavimo pabaigos.</w:t>
            </w:r>
            <w:r>
              <w:rPr>
                <w:szCs w:val="24"/>
              </w:rPr>
              <w:t xml:space="preserve"> </w:t>
            </w:r>
          </w:p>
          <w:p w14:paraId="5860E2BA" w14:textId="77777777" w:rsidR="00B47408" w:rsidRDefault="008A142A">
            <w:pPr>
              <w:widowControl w:val="0"/>
              <w:ind w:firstLine="851"/>
              <w:jc w:val="both"/>
              <w:rPr>
                <w:rFonts w:cs="Arial"/>
                <w:i/>
                <w:sz w:val="22"/>
                <w:szCs w:val="22"/>
              </w:rPr>
            </w:pPr>
            <w:r>
              <w:rPr>
                <w:i/>
                <w:sz w:val="22"/>
                <w:szCs w:val="22"/>
              </w:rPr>
              <w:t>Siektina reikšmė gali būti nenurodoma tik bazinio ir (arba) pokyčio stebėsenos rodiklių, kurie</w:t>
            </w:r>
            <w:r>
              <w:rPr>
                <w:bCs/>
                <w:i/>
                <w:iCs/>
                <w:sz w:val="22"/>
                <w:szCs w:val="22"/>
              </w:rPr>
              <w:t xml:space="preserve">, vadovaujantis Stebėsenos rodiklių skaičiavimo aprašu, </w:t>
            </w:r>
            <w:r>
              <w:rPr>
                <w:i/>
                <w:sz w:val="22"/>
                <w:szCs w:val="22"/>
              </w:rPr>
              <w:t>yra kin</w:t>
            </w:r>
            <w:r>
              <w:rPr>
                <w:i/>
                <w:sz w:val="22"/>
                <w:szCs w:val="22"/>
              </w:rPr>
              <w:t>tamieji.</w:t>
            </w:r>
          </w:p>
          <w:p w14:paraId="17E6E23F" w14:textId="77777777" w:rsidR="00B47408" w:rsidRDefault="008A142A">
            <w:pPr>
              <w:widowControl w:val="0"/>
              <w:ind w:firstLine="851"/>
              <w:jc w:val="both"/>
              <w:rPr>
                <w:i/>
                <w:sz w:val="22"/>
                <w:szCs w:val="22"/>
              </w:rPr>
            </w:pPr>
            <w:r>
              <w:rPr>
                <w:rFonts w:cs="Arial"/>
                <w:i/>
                <w:sz w:val="22"/>
                <w:szCs w:val="22"/>
              </w:rPr>
              <w:t xml:space="preserve">Galima įvesti tik skaičių. Galimas simbolių skaičius – </w:t>
            </w:r>
            <w:r>
              <w:rPr>
                <w:rFonts w:cs="Arial"/>
                <w:i/>
                <w:sz w:val="22"/>
                <w:szCs w:val="22"/>
              </w:rPr>
              <w:br/>
              <w:t xml:space="preserve">12 simbolių iki kablelio ir </w:t>
            </w:r>
            <w:r>
              <w:rPr>
                <w:rFonts w:cs="Arial"/>
                <w:i/>
                <w:sz w:val="22"/>
                <w:szCs w:val="22"/>
              </w:rPr>
              <w:br/>
              <w:t>2 simboliai po kablelio.  Nurodyti privaloma, jeigu pasirinktas rezultato stebėsenos rodiklis.</w:t>
            </w:r>
            <w:r>
              <w:rPr>
                <w:i/>
                <w:sz w:val="22"/>
                <w:szCs w:val="22"/>
              </w:rPr>
              <w:t xml:space="preserve"> </w:t>
            </w:r>
          </w:p>
          <w:p w14:paraId="0F825B37" w14:textId="77777777" w:rsidR="00B47408" w:rsidRDefault="00B47408">
            <w:pPr>
              <w:widowControl w:val="0"/>
              <w:ind w:firstLine="851"/>
              <w:jc w:val="both"/>
              <w:rPr>
                <w:rFonts w:cs="Arial"/>
                <w:sz w:val="22"/>
                <w:szCs w:val="22"/>
              </w:rPr>
            </w:pPr>
          </w:p>
        </w:tc>
        <w:tc>
          <w:tcPr>
            <w:tcW w:w="1442" w:type="pct"/>
            <w:tcBorders>
              <w:top w:val="single" w:sz="4" w:space="0" w:color="auto"/>
              <w:left w:val="single" w:sz="4" w:space="0" w:color="auto"/>
              <w:bottom w:val="single" w:sz="4" w:space="0" w:color="auto"/>
              <w:right w:val="single" w:sz="4" w:space="0" w:color="auto"/>
            </w:tcBorders>
            <w:hideMark/>
          </w:tcPr>
          <w:p w14:paraId="16F1F5AB" w14:textId="77777777" w:rsidR="00B47408" w:rsidRDefault="008A142A">
            <w:pPr>
              <w:widowControl w:val="0"/>
              <w:ind w:firstLine="851"/>
              <w:jc w:val="both"/>
              <w:rPr>
                <w:rFonts w:cs="Arial"/>
                <w:i/>
                <w:sz w:val="22"/>
                <w:szCs w:val="22"/>
              </w:rPr>
            </w:pPr>
            <w:r>
              <w:rPr>
                <w:rFonts w:cs="Arial"/>
                <w:i/>
                <w:sz w:val="22"/>
                <w:szCs w:val="22"/>
              </w:rPr>
              <w:lastRenderedPageBreak/>
              <w:t>Pateikiami siektinos reikšmės apskaičiavimo principai, kuriais re</w:t>
            </w:r>
            <w:r>
              <w:rPr>
                <w:rFonts w:cs="Arial"/>
                <w:i/>
                <w:sz w:val="22"/>
                <w:szCs w:val="22"/>
              </w:rPr>
              <w:t>miantis galima būtų įsitikinti, kad siektina reikšmė reali ir bus pasiekta iki S</w:t>
            </w:r>
            <w:r>
              <w:rPr>
                <w:i/>
                <w:sz w:val="22"/>
                <w:szCs w:val="22"/>
              </w:rPr>
              <w:t>tebėsenos rodiklių skaičiavimo apraše nurodyto pasiekimo momento</w:t>
            </w:r>
            <w:r>
              <w:rPr>
                <w:rFonts w:cs="Arial"/>
                <w:i/>
                <w:sz w:val="22"/>
                <w:szCs w:val="22"/>
              </w:rPr>
              <w:t xml:space="preserve">. </w:t>
            </w:r>
          </w:p>
          <w:p w14:paraId="5B6A6CCC" w14:textId="77777777" w:rsidR="00B47408" w:rsidRDefault="008A142A">
            <w:pPr>
              <w:widowControl w:val="0"/>
              <w:ind w:firstLine="851"/>
              <w:jc w:val="both"/>
              <w:rPr>
                <w:rFonts w:cs="Arial"/>
                <w:i/>
                <w:sz w:val="22"/>
                <w:szCs w:val="22"/>
              </w:rPr>
            </w:pPr>
            <w:r>
              <w:rPr>
                <w:rFonts w:cs="Arial"/>
                <w:i/>
                <w:sz w:val="22"/>
                <w:szCs w:val="22"/>
              </w:rPr>
              <w:t xml:space="preserve">Nurodant šiuos principus, nepakanka pateikti nuorodą į kitame teisės akte ar </w:t>
            </w:r>
            <w:r>
              <w:rPr>
                <w:rFonts w:cs="Arial"/>
                <w:i/>
                <w:sz w:val="22"/>
                <w:szCs w:val="22"/>
              </w:rPr>
              <w:lastRenderedPageBreak/>
              <w:t>strateginiame dokumente nustatyt</w:t>
            </w:r>
            <w:r>
              <w:rPr>
                <w:rFonts w:cs="Arial"/>
                <w:i/>
                <w:sz w:val="22"/>
                <w:szCs w:val="22"/>
              </w:rPr>
              <w:t>us įpareigojimus pasiekti vieną ar kitą stebėsenos rodiklio siektiną reikšmę; būtina nurodyti sąsajas su projekto loginiu pagrindimu (veiklomis, fiziniais rodikliais, biudžetu, įkainiais), projekto tęstinumo laikotarpiu  ar kita paraiškoje nurodyta informa</w:t>
            </w:r>
            <w:r>
              <w:rPr>
                <w:rFonts w:cs="Arial"/>
                <w:i/>
                <w:sz w:val="22"/>
                <w:szCs w:val="22"/>
              </w:rPr>
              <w:t>cija, kuri patvirtintų siektinos reikšmės pagrįstumą įgyvendinant projektą ar projekto tęstinumo laikotarpiu (kaip projekto įgyvendinimo pasekmė).</w:t>
            </w:r>
          </w:p>
          <w:p w14:paraId="1CDCB97C" w14:textId="77777777" w:rsidR="00B47408" w:rsidRDefault="008A142A">
            <w:pPr>
              <w:widowControl w:val="0"/>
              <w:ind w:firstLine="851"/>
              <w:jc w:val="both"/>
              <w:rPr>
                <w:rFonts w:cs="Arial"/>
                <w:i/>
                <w:sz w:val="22"/>
                <w:szCs w:val="22"/>
              </w:rPr>
            </w:pPr>
            <w:r>
              <w:rPr>
                <w:rFonts w:cs="Arial"/>
                <w:i/>
                <w:sz w:val="22"/>
                <w:szCs w:val="22"/>
              </w:rPr>
              <w:t>Jei nurodyta projektų finansavimo sąlygų apraše, gali būti pateikiami stebėsenos rodiklio pasiekimo pagrindim</w:t>
            </w:r>
            <w:r>
              <w:rPr>
                <w:rFonts w:cs="Arial"/>
                <w:i/>
                <w:sz w:val="22"/>
                <w:szCs w:val="22"/>
              </w:rPr>
              <w:t>o dokumentai.</w:t>
            </w:r>
          </w:p>
          <w:p w14:paraId="5AC488B0" w14:textId="77777777" w:rsidR="00B47408" w:rsidRDefault="008A142A">
            <w:pPr>
              <w:widowControl w:val="0"/>
              <w:ind w:firstLine="851"/>
              <w:jc w:val="both"/>
              <w:rPr>
                <w:rFonts w:cs="Arial"/>
                <w:i/>
                <w:sz w:val="22"/>
                <w:szCs w:val="22"/>
              </w:rPr>
            </w:pPr>
            <w:r>
              <w:rPr>
                <w:rFonts w:cs="Arial"/>
                <w:i/>
                <w:sz w:val="22"/>
                <w:szCs w:val="22"/>
              </w:rPr>
              <w:t>Galimas simbolių skaičius – 2 000. Nurodyti privaloma.</w:t>
            </w:r>
          </w:p>
        </w:tc>
      </w:tr>
    </w:tbl>
    <w:p w14:paraId="1EBCAACC" w14:textId="77777777" w:rsidR="00B47408" w:rsidRDefault="00B47408"/>
    <w:p w14:paraId="46F10D6E" w14:textId="77777777" w:rsidR="00B47408" w:rsidRDefault="008A142A">
      <w:pPr>
        <w:jc w:val="center"/>
        <w:rPr>
          <w:b/>
          <w:szCs w:val="24"/>
        </w:rPr>
      </w:pPr>
      <w:r>
        <w:rPr>
          <w:b/>
          <w:szCs w:val="24"/>
        </w:rPr>
        <w:t>14. PROJEKTO ATITIKTIS HORIZONTALIESIEMS PRINCIPAMS</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2"/>
      </w:tblGrid>
      <w:tr w:rsidR="00B47408" w14:paraId="592E8593" w14:textId="77777777">
        <w:trPr>
          <w:trHeight w:val="315"/>
        </w:trPr>
        <w:tc>
          <w:tcPr>
            <w:tcW w:w="14992" w:type="dxa"/>
            <w:tcBorders>
              <w:top w:val="single" w:sz="4" w:space="0" w:color="auto"/>
              <w:left w:val="single" w:sz="4" w:space="0" w:color="auto"/>
              <w:bottom w:val="single" w:sz="4" w:space="0" w:color="auto"/>
              <w:right w:val="single" w:sz="4" w:space="0" w:color="auto"/>
            </w:tcBorders>
            <w:hideMark/>
          </w:tcPr>
          <w:p w14:paraId="289D0D14" w14:textId="77777777" w:rsidR="00B47408" w:rsidRDefault="008A142A">
            <w:pPr>
              <w:jc w:val="both"/>
              <w:rPr>
                <w:b/>
                <w:lang w:eastAsia="en-GB"/>
              </w:rPr>
            </w:pPr>
            <w:r>
              <w:rPr>
                <w:b/>
                <w:szCs w:val="24"/>
              </w:rPr>
              <w:t>14.1.</w:t>
            </w:r>
            <w:r>
              <w:rPr>
                <w:szCs w:val="24"/>
              </w:rPr>
              <w:t xml:space="preserve"> </w:t>
            </w:r>
            <w:r>
              <w:rPr>
                <w:szCs w:val="24"/>
                <w:lang w:val="en-GB"/>
              </w:rPr>
              <w:sym w:font="Wingdings" w:char="F06F"/>
            </w:r>
            <w:r>
              <w:rPr>
                <w:szCs w:val="24"/>
              </w:rPr>
              <w:t xml:space="preserve"> </w:t>
            </w:r>
            <w:r>
              <w:rPr>
                <w:b/>
                <w:szCs w:val="24"/>
                <w:lang w:eastAsia="en-GB"/>
              </w:rPr>
              <w:t>Projekto įgyvendinimo metu bus užtikrintas horizontaliųjų principų laikymasis</w:t>
            </w:r>
          </w:p>
          <w:p w14:paraId="2C0B831F" w14:textId="77777777" w:rsidR="00B47408" w:rsidRDefault="00B47408">
            <w:pPr>
              <w:rPr>
                <w:sz w:val="10"/>
                <w:szCs w:val="10"/>
              </w:rPr>
            </w:pPr>
          </w:p>
          <w:p w14:paraId="50B20158" w14:textId="77777777" w:rsidR="00B47408" w:rsidRDefault="008A142A">
            <w:pPr>
              <w:jc w:val="both"/>
              <w:rPr>
                <w:rFonts w:cs="Arial"/>
                <w:i/>
                <w:sz w:val="22"/>
                <w:szCs w:val="22"/>
              </w:rPr>
            </w:pPr>
            <w:r>
              <w:rPr>
                <w:i/>
                <w:sz w:val="22"/>
                <w:szCs w:val="22"/>
                <w:lang w:eastAsia="en-GB"/>
              </w:rPr>
              <w:t xml:space="preserve">Horizontalieji principai – darnus vystymasis, moterų ir vyrų lygybė, nediskriminavimas </w:t>
            </w:r>
            <w:r>
              <w:rPr>
                <w:i/>
                <w:sz w:val="22"/>
                <w:szCs w:val="22"/>
              </w:rPr>
              <w:t>dėl lyties, rasės, tautybės, kalbos, kilmės, socialinės padėties, tikėjimo, įsitikinimų ar pažiūrų, amžiaus, negalios, lytinės orientacijos, etninės priklausomybės, reli</w:t>
            </w:r>
            <w:r>
              <w:rPr>
                <w:i/>
                <w:sz w:val="22"/>
                <w:szCs w:val="22"/>
              </w:rPr>
              <w:t>gijos (toliau – nediskriminavimas).</w:t>
            </w:r>
            <w:r>
              <w:t xml:space="preserve"> </w:t>
            </w:r>
            <w:r>
              <w:rPr>
                <w:i/>
                <w:sz w:val="22"/>
                <w:szCs w:val="22"/>
                <w:lang w:eastAsia="en-GB"/>
              </w:rPr>
              <w:t>Žymima tuo atveju, jei projektas nepažeidžia horizontaliųjų principų.</w:t>
            </w:r>
            <w:r>
              <w:rPr>
                <w:rFonts w:cs="Arial"/>
                <w:i/>
                <w:sz w:val="22"/>
                <w:szCs w:val="22"/>
              </w:rPr>
              <w:t xml:space="preserve"> </w:t>
            </w:r>
          </w:p>
          <w:p w14:paraId="57EA78F0" w14:textId="77777777" w:rsidR="00B47408" w:rsidRDefault="008A142A">
            <w:pPr>
              <w:jc w:val="both"/>
              <w:rPr>
                <w:b/>
                <w:szCs w:val="24"/>
                <w:lang w:eastAsia="en-GB"/>
              </w:rPr>
            </w:pPr>
            <w:r>
              <w:rPr>
                <w:rFonts w:cs="Arial"/>
                <w:i/>
                <w:sz w:val="22"/>
                <w:szCs w:val="22"/>
              </w:rPr>
              <w:t>Galimas simbolių skaičius – 1. Nurodyti privaloma</w:t>
            </w:r>
            <w:r>
              <w:rPr>
                <w:rFonts w:cs="Arial"/>
                <w:i/>
                <w:sz w:val="22"/>
                <w:szCs w:val="22"/>
                <w:lang w:val="en-GB"/>
              </w:rPr>
              <w:t>.</w:t>
            </w:r>
          </w:p>
        </w:tc>
      </w:tr>
      <w:tr w:rsidR="00B47408" w14:paraId="453A6600" w14:textId="77777777">
        <w:trPr>
          <w:trHeight w:val="315"/>
        </w:trPr>
        <w:tc>
          <w:tcPr>
            <w:tcW w:w="14992" w:type="dxa"/>
            <w:tcBorders>
              <w:top w:val="single" w:sz="4" w:space="0" w:color="auto"/>
              <w:left w:val="single" w:sz="4" w:space="0" w:color="auto"/>
              <w:bottom w:val="single" w:sz="4" w:space="0" w:color="auto"/>
              <w:right w:val="single" w:sz="4" w:space="0" w:color="auto"/>
            </w:tcBorders>
            <w:hideMark/>
          </w:tcPr>
          <w:p w14:paraId="68C731F1" w14:textId="77777777" w:rsidR="00B47408" w:rsidRDefault="008A142A">
            <w:pPr>
              <w:jc w:val="both"/>
              <w:rPr>
                <w:b/>
                <w:szCs w:val="24"/>
                <w:lang w:eastAsia="en-GB"/>
              </w:rPr>
            </w:pPr>
            <w:r>
              <w:rPr>
                <w:b/>
                <w:szCs w:val="24"/>
                <w:lang w:eastAsia="en-GB"/>
              </w:rPr>
              <w:t>14.2. Ar projekto įgyvendinimo metu bus aktyviai prisidedama prie horizontaliųjų principų įgyvend</w:t>
            </w:r>
            <w:r>
              <w:rPr>
                <w:b/>
                <w:szCs w:val="24"/>
                <w:lang w:eastAsia="en-GB"/>
              </w:rPr>
              <w:t xml:space="preserve">inimo? </w:t>
            </w:r>
          </w:p>
          <w:p w14:paraId="3CD3C6B7" w14:textId="77777777" w:rsidR="00B47408" w:rsidRDefault="00B47408">
            <w:pPr>
              <w:rPr>
                <w:sz w:val="10"/>
                <w:szCs w:val="10"/>
              </w:rPr>
            </w:pPr>
          </w:p>
          <w:p w14:paraId="237B1DFE" w14:textId="77777777" w:rsidR="00B47408" w:rsidRDefault="008A142A">
            <w:pPr>
              <w:jc w:val="both"/>
              <w:rPr>
                <w:i/>
                <w:sz w:val="22"/>
                <w:szCs w:val="22"/>
                <w:lang w:eastAsia="en-GB"/>
              </w:rPr>
            </w:pPr>
            <w:r>
              <w:rPr>
                <w:i/>
                <w:szCs w:val="24"/>
                <w:lang w:eastAsia="en-GB"/>
              </w:rPr>
              <w:t>Netaikoma</w:t>
            </w:r>
          </w:p>
        </w:tc>
      </w:tr>
    </w:tbl>
    <w:p w14:paraId="6C67E7D6" w14:textId="77777777" w:rsidR="00B47408" w:rsidRDefault="00B47408">
      <w:pPr>
        <w:rPr>
          <w:b/>
          <w:szCs w:val="24"/>
        </w:rPr>
      </w:pPr>
    </w:p>
    <w:p w14:paraId="6935F4C6" w14:textId="77777777" w:rsidR="00B47408" w:rsidRDefault="008A142A">
      <w:pPr>
        <w:rPr>
          <w:b/>
          <w:szCs w:val="24"/>
          <w:lang w:eastAsia="en-GB"/>
        </w:rPr>
      </w:pPr>
      <w:r>
        <w:rPr>
          <w:b/>
          <w:szCs w:val="24"/>
        </w:rPr>
        <w:t>15. INFORMAVIMAS APIE PROJEKTĄ (</w:t>
      </w:r>
      <w:r>
        <w:rPr>
          <w:b/>
          <w:i/>
          <w:szCs w:val="24"/>
        </w:rPr>
        <w:t>NETAIKOMA</w:t>
      </w:r>
      <w:r>
        <w:rPr>
          <w:b/>
          <w:szCs w:val="24"/>
        </w:rPr>
        <w:t>)</w:t>
      </w:r>
    </w:p>
    <w:p w14:paraId="55FC4FD5" w14:textId="77777777" w:rsidR="00B47408" w:rsidRDefault="00B47408">
      <w:pPr>
        <w:ind w:firstLine="851"/>
        <w:jc w:val="both"/>
        <w:rPr>
          <w:lang w:eastAsia="lt-LT"/>
        </w:rPr>
      </w:pPr>
    </w:p>
    <w:tbl>
      <w:tblPr>
        <w:tblW w:w="53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gridCol w:w="9354"/>
      </w:tblGrid>
      <w:tr w:rsidR="00B47408" w14:paraId="3A4E10DB" w14:textId="77777777">
        <w:trPr>
          <w:trHeight w:val="269"/>
        </w:trPr>
        <w:tc>
          <w:tcPr>
            <w:tcW w:w="1864" w:type="pct"/>
            <w:tcBorders>
              <w:top w:val="single" w:sz="4" w:space="0" w:color="auto"/>
              <w:left w:val="single" w:sz="4" w:space="0" w:color="auto"/>
              <w:bottom w:val="single" w:sz="4" w:space="0" w:color="auto"/>
              <w:right w:val="single" w:sz="4" w:space="0" w:color="auto"/>
            </w:tcBorders>
            <w:shd w:val="clear" w:color="auto" w:fill="E0E0E0"/>
            <w:hideMark/>
          </w:tcPr>
          <w:p w14:paraId="4B8F7A8A" w14:textId="77777777" w:rsidR="00B47408" w:rsidRDefault="00B47408">
            <w:pPr>
              <w:rPr>
                <w:sz w:val="10"/>
                <w:szCs w:val="10"/>
              </w:rPr>
            </w:pPr>
          </w:p>
          <w:p w14:paraId="5A5CEA01" w14:textId="77777777" w:rsidR="00B47408" w:rsidRDefault="008A142A">
            <w:pPr>
              <w:ind w:left="454" w:hanging="454"/>
              <w:rPr>
                <w:b/>
                <w:szCs w:val="24"/>
              </w:rPr>
            </w:pPr>
            <w:r>
              <w:rPr>
                <w:b/>
                <w:szCs w:val="24"/>
              </w:rPr>
              <w:t>16. NUMATOMA PROJEKTO VEIKLŲ ĮGYVENDINIMO PRADŽIA</w:t>
            </w:r>
          </w:p>
        </w:tc>
        <w:tc>
          <w:tcPr>
            <w:tcW w:w="3136" w:type="pct"/>
            <w:tcBorders>
              <w:top w:val="single" w:sz="4" w:space="0" w:color="auto"/>
              <w:left w:val="single" w:sz="4" w:space="0" w:color="auto"/>
              <w:bottom w:val="single" w:sz="4" w:space="0" w:color="auto"/>
              <w:right w:val="single" w:sz="4" w:space="0" w:color="auto"/>
            </w:tcBorders>
          </w:tcPr>
          <w:p w14:paraId="398A1B74" w14:textId="77777777" w:rsidR="00B47408" w:rsidRDefault="008A142A">
            <w:pPr>
              <w:ind w:firstLine="851"/>
              <w:jc w:val="both"/>
              <w:rPr>
                <w:rFonts w:cs="Arial"/>
                <w:i/>
              </w:rPr>
            </w:pPr>
            <w:r>
              <w:rPr>
                <w:i/>
                <w:szCs w:val="24"/>
              </w:rPr>
              <w:t>Projekto veiklų įgyvendinimo pradžia</w:t>
            </w:r>
            <w:r>
              <w:rPr>
                <w:rFonts w:cs="Arial"/>
                <w:i/>
              </w:rPr>
              <w:t xml:space="preserve"> </w:t>
            </w:r>
          </w:p>
          <w:p w14:paraId="024C0AFC" w14:textId="77777777" w:rsidR="00B47408" w:rsidRDefault="00B47408">
            <w:pPr>
              <w:ind w:firstLine="851"/>
              <w:jc w:val="both"/>
              <w:rPr>
                <w:i/>
                <w:szCs w:val="24"/>
              </w:rPr>
            </w:pPr>
          </w:p>
        </w:tc>
      </w:tr>
    </w:tbl>
    <w:p w14:paraId="5FE97AF3" w14:textId="77777777" w:rsidR="00B47408" w:rsidRDefault="00B47408"/>
    <w:p w14:paraId="1B1EA182" w14:textId="77777777" w:rsidR="00B47408" w:rsidRDefault="00B47408">
      <w:pPr>
        <w:ind w:firstLine="851"/>
        <w:jc w:val="both"/>
      </w:pPr>
    </w:p>
    <w:tbl>
      <w:tblPr>
        <w:tblW w:w="52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gridCol w:w="9211"/>
      </w:tblGrid>
      <w:tr w:rsidR="00B47408" w14:paraId="24F2DABE" w14:textId="77777777">
        <w:trPr>
          <w:trHeight w:val="269"/>
        </w:trPr>
        <w:tc>
          <w:tcPr>
            <w:tcW w:w="1882" w:type="pct"/>
            <w:tcBorders>
              <w:top w:val="single" w:sz="4" w:space="0" w:color="auto"/>
              <w:left w:val="single" w:sz="4" w:space="0" w:color="auto"/>
              <w:bottom w:val="single" w:sz="4" w:space="0" w:color="auto"/>
              <w:right w:val="single" w:sz="4" w:space="0" w:color="auto"/>
            </w:tcBorders>
            <w:shd w:val="clear" w:color="auto" w:fill="E0E0E0"/>
            <w:hideMark/>
          </w:tcPr>
          <w:p w14:paraId="0126BAEB" w14:textId="77777777" w:rsidR="00B47408" w:rsidRDefault="00B47408">
            <w:pPr>
              <w:rPr>
                <w:sz w:val="10"/>
                <w:szCs w:val="10"/>
              </w:rPr>
            </w:pPr>
          </w:p>
          <w:p w14:paraId="45DD6FCF" w14:textId="77777777" w:rsidR="00B47408" w:rsidRDefault="008A142A">
            <w:pPr>
              <w:ind w:left="454" w:hanging="454"/>
              <w:rPr>
                <w:b/>
                <w:szCs w:val="24"/>
              </w:rPr>
            </w:pPr>
            <w:r>
              <w:rPr>
                <w:b/>
                <w:szCs w:val="24"/>
              </w:rPr>
              <w:t xml:space="preserve">17. NUMATOMA PROJEKTO VEIKLŲ </w:t>
            </w:r>
            <w:r>
              <w:rPr>
                <w:b/>
                <w:szCs w:val="24"/>
              </w:rPr>
              <w:lastRenderedPageBreak/>
              <w:t>ĮGYVENDINIMO PABAIGA</w:t>
            </w:r>
          </w:p>
        </w:tc>
        <w:tc>
          <w:tcPr>
            <w:tcW w:w="3118" w:type="pct"/>
            <w:tcBorders>
              <w:top w:val="single" w:sz="4" w:space="0" w:color="auto"/>
              <w:left w:val="single" w:sz="4" w:space="0" w:color="auto"/>
              <w:bottom w:val="single" w:sz="4" w:space="0" w:color="auto"/>
              <w:right w:val="single" w:sz="4" w:space="0" w:color="auto"/>
            </w:tcBorders>
            <w:hideMark/>
          </w:tcPr>
          <w:p w14:paraId="5B173902" w14:textId="77777777" w:rsidR="00B47408" w:rsidRDefault="008A142A">
            <w:pPr>
              <w:ind w:firstLine="851"/>
              <w:jc w:val="both"/>
              <w:rPr>
                <w:i/>
              </w:rPr>
            </w:pPr>
            <w:r>
              <w:rPr>
                <w:i/>
                <w:szCs w:val="24"/>
              </w:rPr>
              <w:lastRenderedPageBreak/>
              <w:t>Projekto veiklų įgyvendinimo pabaiga</w:t>
            </w:r>
          </w:p>
        </w:tc>
      </w:tr>
    </w:tbl>
    <w:p w14:paraId="13BE7CC6" w14:textId="77777777" w:rsidR="00B47408" w:rsidRDefault="00B47408">
      <w:pPr>
        <w:ind w:firstLine="142"/>
        <w:rPr>
          <w:b/>
          <w:szCs w:val="24"/>
        </w:rPr>
      </w:pPr>
    </w:p>
    <w:p w14:paraId="0DC571ED" w14:textId="77777777" w:rsidR="00B47408" w:rsidRDefault="008A142A">
      <w:pPr>
        <w:ind w:firstLine="142"/>
        <w:rPr>
          <w:b/>
          <w:szCs w:val="24"/>
        </w:rPr>
      </w:pPr>
      <w:r>
        <w:rPr>
          <w:b/>
          <w:szCs w:val="24"/>
        </w:rPr>
        <w:t xml:space="preserve">18. </w:t>
      </w:r>
      <w:r>
        <w:rPr>
          <w:b/>
          <w:szCs w:val="24"/>
        </w:rPr>
        <w:t>INFORMACIJA APIE PAREIŠKĖJO KREDITO ĮSTAIGOJE ATIDARYTĄ SĄSKAITĄ</w:t>
      </w:r>
    </w:p>
    <w:p w14:paraId="6AB05B33" w14:textId="77777777" w:rsidR="00B47408" w:rsidRDefault="008A142A">
      <w:pPr>
        <w:ind w:firstLine="851"/>
        <w:jc w:val="both"/>
        <w:rPr>
          <w:i/>
          <w:sz w:val="22"/>
          <w:szCs w:val="22"/>
        </w:rPr>
      </w:pPr>
      <w:r>
        <w:rPr>
          <w:i/>
          <w:sz w:val="22"/>
          <w:szCs w:val="22"/>
        </w:rPr>
        <w:t>(Pildoma tik tuo atveju, jei toks klausimas įtrauktas į  dotacijos paraiškos formą.)</w:t>
      </w:r>
    </w:p>
    <w:p w14:paraId="0AA7A605" w14:textId="77777777" w:rsidR="00B47408" w:rsidRDefault="00B47408">
      <w:pPr>
        <w:ind w:firstLine="851"/>
        <w:jc w:val="both"/>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1056"/>
      </w:tblGrid>
      <w:tr w:rsidR="00B47408" w14:paraId="1B718126" w14:textId="77777777">
        <w:trPr>
          <w:trHeight w:val="340"/>
        </w:trPr>
        <w:tc>
          <w:tcPr>
            <w:tcW w:w="382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98D645" w14:textId="77777777" w:rsidR="00B47408" w:rsidRDefault="008A142A">
            <w:pPr>
              <w:ind w:firstLine="851"/>
              <w:jc w:val="both"/>
              <w:rPr>
                <w:b/>
                <w:szCs w:val="24"/>
              </w:rPr>
            </w:pPr>
            <w:r>
              <w:rPr>
                <w:b/>
                <w:szCs w:val="24"/>
              </w:rPr>
              <w:t>18.1. Kredito įstaigos pavadinimas</w:t>
            </w:r>
          </w:p>
        </w:tc>
        <w:tc>
          <w:tcPr>
            <w:tcW w:w="11056" w:type="dxa"/>
            <w:tcBorders>
              <w:top w:val="single" w:sz="4" w:space="0" w:color="auto"/>
              <w:left w:val="single" w:sz="4" w:space="0" w:color="auto"/>
              <w:bottom w:val="single" w:sz="4" w:space="0" w:color="auto"/>
              <w:right w:val="single" w:sz="4" w:space="0" w:color="auto"/>
            </w:tcBorders>
            <w:vAlign w:val="center"/>
            <w:hideMark/>
          </w:tcPr>
          <w:p w14:paraId="6E6107B4" w14:textId="77777777" w:rsidR="00B47408" w:rsidRDefault="008A142A">
            <w:pPr>
              <w:ind w:firstLine="851"/>
              <w:jc w:val="both"/>
              <w:rPr>
                <w:i/>
                <w:sz w:val="22"/>
                <w:szCs w:val="22"/>
              </w:rPr>
            </w:pPr>
            <w:r>
              <w:rPr>
                <w:i/>
                <w:sz w:val="22"/>
                <w:szCs w:val="22"/>
              </w:rPr>
              <w:t>Įrašomas kredito įstaigos pavadinimas. Galimas simbolių skaičius – 50.</w:t>
            </w:r>
            <w:r>
              <w:rPr>
                <w:i/>
                <w:sz w:val="22"/>
                <w:szCs w:val="22"/>
              </w:rPr>
              <w:t xml:space="preserve"> Nurodyti privaloma.</w:t>
            </w:r>
          </w:p>
        </w:tc>
      </w:tr>
      <w:tr w:rsidR="00B47408" w14:paraId="4ED39322" w14:textId="77777777">
        <w:trPr>
          <w:trHeight w:val="340"/>
        </w:trPr>
        <w:tc>
          <w:tcPr>
            <w:tcW w:w="382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7452EA" w14:textId="77777777" w:rsidR="00B47408" w:rsidRDefault="008A142A">
            <w:pPr>
              <w:ind w:firstLine="851"/>
              <w:jc w:val="both"/>
              <w:rPr>
                <w:b/>
                <w:szCs w:val="24"/>
              </w:rPr>
            </w:pPr>
            <w:r>
              <w:rPr>
                <w:b/>
                <w:szCs w:val="24"/>
              </w:rPr>
              <w:t>18.2. Sąskaitos numeris</w:t>
            </w:r>
          </w:p>
        </w:tc>
        <w:tc>
          <w:tcPr>
            <w:tcW w:w="11056" w:type="dxa"/>
            <w:tcBorders>
              <w:top w:val="single" w:sz="4" w:space="0" w:color="auto"/>
              <w:left w:val="single" w:sz="4" w:space="0" w:color="auto"/>
              <w:bottom w:val="single" w:sz="4" w:space="0" w:color="auto"/>
              <w:right w:val="single" w:sz="4" w:space="0" w:color="auto"/>
            </w:tcBorders>
            <w:vAlign w:val="center"/>
            <w:hideMark/>
          </w:tcPr>
          <w:p w14:paraId="459DB91E" w14:textId="77777777" w:rsidR="00B47408" w:rsidRDefault="008A142A">
            <w:pPr>
              <w:ind w:firstLine="851"/>
              <w:jc w:val="both"/>
              <w:rPr>
                <w:i/>
                <w:sz w:val="22"/>
                <w:szCs w:val="22"/>
              </w:rPr>
            </w:pPr>
            <w:r>
              <w:rPr>
                <w:i/>
                <w:sz w:val="22"/>
                <w:szCs w:val="22"/>
              </w:rPr>
              <w:t xml:space="preserve">Nurodomas pareiškėjo sąskaitos, turimos nurodytoje kredito įstaigoje, numeris. Į nurodytą pareiškėjo sąskaitą, jeigu būtų skiriamas finansavimas, būtų pervedamos lėšos projektui įgyvendinti. Galimas </w:t>
            </w:r>
            <w:r>
              <w:rPr>
                <w:i/>
                <w:sz w:val="22"/>
                <w:szCs w:val="22"/>
              </w:rPr>
              <w:t>simbolių skaičius – 20. Nurodyti privaloma.</w:t>
            </w:r>
          </w:p>
        </w:tc>
      </w:tr>
    </w:tbl>
    <w:p w14:paraId="25C05406" w14:textId="77777777" w:rsidR="00B47408" w:rsidRDefault="00B47408">
      <w:pPr>
        <w:jc w:val="center"/>
        <w:rPr>
          <w:b/>
          <w:szCs w:val="24"/>
        </w:rPr>
      </w:pPr>
    </w:p>
    <w:p w14:paraId="5E642765" w14:textId="77777777" w:rsidR="00B47408" w:rsidRDefault="008A142A">
      <w:pPr>
        <w:ind w:left="142"/>
        <w:rPr>
          <w:b/>
          <w:szCs w:val="24"/>
        </w:rPr>
      </w:pPr>
      <w:r>
        <w:rPr>
          <w:b/>
          <w:szCs w:val="24"/>
        </w:rPr>
        <w:t>19. KITI KLAUSIMAI (</w:t>
      </w:r>
      <w:r>
        <w:rPr>
          <w:b/>
          <w:i/>
          <w:szCs w:val="24"/>
        </w:rPr>
        <w:t>Netaikoma</w:t>
      </w:r>
      <w:r>
        <w:rPr>
          <w:b/>
          <w:szCs w:val="24"/>
        </w:rPr>
        <w:t>)</w:t>
      </w:r>
    </w:p>
    <w:p w14:paraId="434836E4" w14:textId="77777777" w:rsidR="00B47408" w:rsidRDefault="00B47408"/>
    <w:p w14:paraId="446EA391" w14:textId="77777777" w:rsidR="00B47408" w:rsidRDefault="008A142A">
      <w:pPr>
        <w:ind w:firstLine="142"/>
        <w:jc w:val="both"/>
        <w:rPr>
          <w:b/>
          <w:szCs w:val="24"/>
        </w:rPr>
      </w:pPr>
      <w:r>
        <w:rPr>
          <w:b/>
          <w:szCs w:val="24"/>
        </w:rPr>
        <w:t xml:space="preserve">20. PARAIŠKOS PRIEDŲ SĄRAŠAS </w:t>
      </w:r>
    </w:p>
    <w:p w14:paraId="6385CA3D" w14:textId="77777777" w:rsidR="00B47408" w:rsidRDefault="00B47408">
      <w:pPr>
        <w:tabs>
          <w:tab w:val="left" w:pos="3544"/>
        </w:tabs>
        <w:ind w:firstLine="851"/>
        <w:jc w:val="both"/>
        <w:rPr>
          <w:i/>
          <w:szCs w:val="24"/>
        </w:r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5041"/>
        <w:gridCol w:w="3717"/>
        <w:gridCol w:w="3995"/>
      </w:tblGrid>
      <w:tr w:rsidR="00B47408" w14:paraId="4A9BDCCC" w14:textId="77777777">
        <w:trPr>
          <w:cantSplit/>
          <w:jc w:val="center"/>
        </w:trPr>
        <w:tc>
          <w:tcPr>
            <w:tcW w:w="502" w:type="pct"/>
            <w:tcBorders>
              <w:top w:val="single" w:sz="4" w:space="0" w:color="auto"/>
              <w:left w:val="single" w:sz="4" w:space="0" w:color="auto"/>
              <w:bottom w:val="single" w:sz="4" w:space="0" w:color="auto"/>
              <w:right w:val="single" w:sz="4" w:space="0" w:color="auto"/>
            </w:tcBorders>
            <w:shd w:val="clear" w:color="auto" w:fill="D9D9D9"/>
            <w:hideMark/>
          </w:tcPr>
          <w:p w14:paraId="1EAC7AD3" w14:textId="77777777" w:rsidR="00B47408" w:rsidRDefault="008A142A">
            <w:pPr>
              <w:ind w:firstLine="851"/>
              <w:jc w:val="center"/>
              <w:rPr>
                <w:b/>
                <w:i/>
                <w:szCs w:val="24"/>
              </w:rPr>
            </w:pPr>
            <w:r>
              <w:rPr>
                <w:b/>
                <w:i/>
                <w:szCs w:val="24"/>
              </w:rPr>
              <w:t>Eil. Nr.</w:t>
            </w:r>
          </w:p>
        </w:tc>
        <w:tc>
          <w:tcPr>
            <w:tcW w:w="1778" w:type="pct"/>
            <w:tcBorders>
              <w:top w:val="single" w:sz="4" w:space="0" w:color="auto"/>
              <w:left w:val="single" w:sz="4" w:space="0" w:color="auto"/>
              <w:bottom w:val="single" w:sz="4" w:space="0" w:color="auto"/>
              <w:right w:val="single" w:sz="4" w:space="0" w:color="auto"/>
            </w:tcBorders>
            <w:shd w:val="clear" w:color="auto" w:fill="D9D9D9"/>
            <w:hideMark/>
          </w:tcPr>
          <w:p w14:paraId="59F0C35F" w14:textId="77777777" w:rsidR="00B47408" w:rsidRDefault="008A142A">
            <w:pPr>
              <w:ind w:firstLine="851"/>
              <w:jc w:val="both"/>
              <w:rPr>
                <w:b/>
                <w:i/>
                <w:szCs w:val="24"/>
              </w:rPr>
            </w:pPr>
            <w:r>
              <w:rPr>
                <w:b/>
                <w:i/>
                <w:szCs w:val="24"/>
              </w:rPr>
              <w:t>Priedo pavadinimas</w:t>
            </w:r>
          </w:p>
        </w:tc>
        <w:tc>
          <w:tcPr>
            <w:tcW w:w="1311" w:type="pct"/>
            <w:tcBorders>
              <w:top w:val="single" w:sz="4" w:space="0" w:color="auto"/>
              <w:left w:val="single" w:sz="4" w:space="0" w:color="auto"/>
              <w:bottom w:val="single" w:sz="4" w:space="0" w:color="auto"/>
              <w:right w:val="single" w:sz="4" w:space="0" w:color="auto"/>
            </w:tcBorders>
            <w:shd w:val="clear" w:color="auto" w:fill="D9D9D9"/>
            <w:hideMark/>
          </w:tcPr>
          <w:p w14:paraId="048401BC" w14:textId="77777777" w:rsidR="00B47408" w:rsidRDefault="008A142A">
            <w:pPr>
              <w:ind w:firstLine="851"/>
              <w:jc w:val="both"/>
              <w:rPr>
                <w:b/>
                <w:i/>
                <w:szCs w:val="24"/>
              </w:rPr>
            </w:pPr>
            <w:r>
              <w:rPr>
                <w:b/>
                <w:i/>
                <w:szCs w:val="24"/>
              </w:rPr>
              <w:t xml:space="preserve">Žymima, jeigu teikiama </w:t>
            </w:r>
          </w:p>
        </w:tc>
        <w:tc>
          <w:tcPr>
            <w:tcW w:w="1409" w:type="pct"/>
            <w:tcBorders>
              <w:top w:val="single" w:sz="4" w:space="0" w:color="auto"/>
              <w:left w:val="single" w:sz="4" w:space="0" w:color="auto"/>
              <w:bottom w:val="single" w:sz="4" w:space="0" w:color="auto"/>
              <w:right w:val="single" w:sz="4" w:space="0" w:color="auto"/>
            </w:tcBorders>
            <w:shd w:val="clear" w:color="auto" w:fill="D9D9D9"/>
            <w:hideMark/>
          </w:tcPr>
          <w:p w14:paraId="57434430" w14:textId="77777777" w:rsidR="00B47408" w:rsidRDefault="008A142A">
            <w:pPr>
              <w:ind w:firstLine="851"/>
              <w:jc w:val="both"/>
              <w:rPr>
                <w:b/>
                <w:i/>
                <w:szCs w:val="24"/>
              </w:rPr>
            </w:pPr>
            <w:r>
              <w:rPr>
                <w:b/>
                <w:i/>
                <w:szCs w:val="24"/>
              </w:rPr>
              <w:t>Lapų skaičius</w:t>
            </w:r>
          </w:p>
        </w:tc>
      </w:tr>
      <w:tr w:rsidR="00B47408" w14:paraId="46A926DF" w14:textId="77777777">
        <w:trPr>
          <w:cantSplit/>
          <w:jc w:val="center"/>
        </w:trPr>
        <w:tc>
          <w:tcPr>
            <w:tcW w:w="502" w:type="pct"/>
            <w:tcBorders>
              <w:top w:val="single" w:sz="4" w:space="0" w:color="auto"/>
              <w:left w:val="single" w:sz="4" w:space="0" w:color="auto"/>
              <w:bottom w:val="single" w:sz="4" w:space="0" w:color="auto"/>
              <w:right w:val="single" w:sz="4" w:space="0" w:color="auto"/>
            </w:tcBorders>
            <w:hideMark/>
          </w:tcPr>
          <w:p w14:paraId="58726582" w14:textId="77777777" w:rsidR="00B47408" w:rsidRDefault="008A142A">
            <w:pPr>
              <w:ind w:firstLine="851"/>
              <w:jc w:val="center"/>
              <w:rPr>
                <w:szCs w:val="24"/>
              </w:rPr>
            </w:pPr>
            <w:r>
              <w:rPr>
                <w:szCs w:val="24"/>
              </w:rPr>
              <w:t>1.</w:t>
            </w:r>
          </w:p>
        </w:tc>
        <w:tc>
          <w:tcPr>
            <w:tcW w:w="1778" w:type="pct"/>
            <w:tcBorders>
              <w:top w:val="single" w:sz="4" w:space="0" w:color="auto"/>
              <w:left w:val="single" w:sz="4" w:space="0" w:color="auto"/>
              <w:bottom w:val="single" w:sz="4" w:space="0" w:color="auto"/>
              <w:right w:val="single" w:sz="4" w:space="0" w:color="auto"/>
            </w:tcBorders>
            <w:hideMark/>
          </w:tcPr>
          <w:p w14:paraId="37AD1F8B" w14:textId="77777777" w:rsidR="00B47408" w:rsidRDefault="008A142A">
            <w:pPr>
              <w:jc w:val="both"/>
              <w:rPr>
                <w:szCs w:val="24"/>
              </w:rPr>
            </w:pPr>
            <w:r>
              <w:rPr>
                <w:szCs w:val="24"/>
              </w:rPr>
              <w:t>Partnerio deklaracija</w:t>
            </w:r>
          </w:p>
        </w:tc>
        <w:tc>
          <w:tcPr>
            <w:tcW w:w="1311" w:type="pct"/>
            <w:tcBorders>
              <w:top w:val="single" w:sz="4" w:space="0" w:color="auto"/>
              <w:left w:val="single" w:sz="4" w:space="0" w:color="auto"/>
              <w:bottom w:val="single" w:sz="4" w:space="0" w:color="auto"/>
              <w:right w:val="single" w:sz="4" w:space="0" w:color="auto"/>
            </w:tcBorders>
            <w:hideMark/>
          </w:tcPr>
          <w:p w14:paraId="079FDFE1" w14:textId="77777777" w:rsidR="00B47408" w:rsidRDefault="008A142A">
            <w:pPr>
              <w:ind w:firstLine="851"/>
              <w:jc w:val="both"/>
              <w:rPr>
                <w:szCs w:val="24"/>
              </w:rPr>
            </w:pPr>
            <w:r>
              <w:rPr>
                <w:i/>
                <w:szCs w:val="24"/>
              </w:rPr>
              <w:t xml:space="preserve">Ne </w:t>
            </w:r>
          </w:p>
        </w:tc>
        <w:tc>
          <w:tcPr>
            <w:tcW w:w="1409" w:type="pct"/>
            <w:tcBorders>
              <w:top w:val="single" w:sz="4" w:space="0" w:color="auto"/>
              <w:left w:val="single" w:sz="4" w:space="0" w:color="auto"/>
              <w:bottom w:val="single" w:sz="4" w:space="0" w:color="auto"/>
              <w:right w:val="single" w:sz="4" w:space="0" w:color="auto"/>
            </w:tcBorders>
            <w:hideMark/>
          </w:tcPr>
          <w:p w14:paraId="1B5C800D" w14:textId="77777777" w:rsidR="00B47408" w:rsidRDefault="00B47408">
            <w:pPr>
              <w:ind w:firstLine="851"/>
              <w:jc w:val="center"/>
              <w:rPr>
                <w:i/>
                <w:szCs w:val="24"/>
              </w:rPr>
            </w:pPr>
          </w:p>
        </w:tc>
      </w:tr>
      <w:tr w:rsidR="00B47408" w14:paraId="75442060" w14:textId="77777777">
        <w:trPr>
          <w:cantSplit/>
          <w:jc w:val="center"/>
        </w:trPr>
        <w:tc>
          <w:tcPr>
            <w:tcW w:w="502" w:type="pct"/>
            <w:tcBorders>
              <w:top w:val="single" w:sz="4" w:space="0" w:color="auto"/>
              <w:left w:val="single" w:sz="4" w:space="0" w:color="auto"/>
              <w:bottom w:val="single" w:sz="4" w:space="0" w:color="auto"/>
              <w:right w:val="single" w:sz="4" w:space="0" w:color="auto"/>
            </w:tcBorders>
            <w:hideMark/>
          </w:tcPr>
          <w:p w14:paraId="62452309" w14:textId="77777777" w:rsidR="00B47408" w:rsidRDefault="008A142A">
            <w:pPr>
              <w:ind w:firstLine="851"/>
              <w:jc w:val="center"/>
              <w:rPr>
                <w:szCs w:val="24"/>
              </w:rPr>
            </w:pPr>
            <w:r>
              <w:rPr>
                <w:szCs w:val="24"/>
              </w:rPr>
              <w:t>2.</w:t>
            </w:r>
          </w:p>
        </w:tc>
        <w:tc>
          <w:tcPr>
            <w:tcW w:w="1778" w:type="pct"/>
            <w:tcBorders>
              <w:top w:val="single" w:sz="4" w:space="0" w:color="auto"/>
              <w:left w:val="single" w:sz="4" w:space="0" w:color="auto"/>
              <w:bottom w:val="single" w:sz="4" w:space="0" w:color="auto"/>
              <w:right w:val="single" w:sz="4" w:space="0" w:color="auto"/>
            </w:tcBorders>
            <w:hideMark/>
          </w:tcPr>
          <w:p w14:paraId="115DEAF0" w14:textId="77777777" w:rsidR="00B47408" w:rsidRDefault="008A142A">
            <w:pPr>
              <w:jc w:val="both"/>
              <w:rPr>
                <w:szCs w:val="24"/>
              </w:rPr>
            </w:pPr>
            <w:r>
              <w:rPr>
                <w:szCs w:val="24"/>
              </w:rPr>
              <w:t xml:space="preserve">Informacija apie iš Europos Sąjungos </w:t>
            </w:r>
            <w:r>
              <w:rPr>
                <w:szCs w:val="24"/>
              </w:rPr>
              <w:t>struktūrinių fondų lėšų bendrai finansuojamų projektų gaunamas pajamas</w:t>
            </w:r>
          </w:p>
        </w:tc>
        <w:tc>
          <w:tcPr>
            <w:tcW w:w="1311" w:type="pct"/>
            <w:tcBorders>
              <w:top w:val="single" w:sz="4" w:space="0" w:color="auto"/>
              <w:left w:val="single" w:sz="4" w:space="0" w:color="auto"/>
              <w:bottom w:val="single" w:sz="4" w:space="0" w:color="auto"/>
              <w:right w:val="single" w:sz="4" w:space="0" w:color="auto"/>
            </w:tcBorders>
            <w:hideMark/>
          </w:tcPr>
          <w:p w14:paraId="5B0AA46B" w14:textId="77777777" w:rsidR="00B47408" w:rsidRDefault="008A142A">
            <w:pPr>
              <w:ind w:firstLine="851"/>
              <w:jc w:val="both"/>
              <w:rPr>
                <w:szCs w:val="24"/>
              </w:rPr>
            </w:pPr>
            <w:r>
              <w:rPr>
                <w:i/>
                <w:szCs w:val="24"/>
              </w:rPr>
              <w:t>Ne</w:t>
            </w:r>
          </w:p>
        </w:tc>
        <w:tc>
          <w:tcPr>
            <w:tcW w:w="1409" w:type="pct"/>
            <w:tcBorders>
              <w:top w:val="single" w:sz="4" w:space="0" w:color="auto"/>
              <w:left w:val="single" w:sz="4" w:space="0" w:color="auto"/>
              <w:bottom w:val="single" w:sz="4" w:space="0" w:color="auto"/>
              <w:right w:val="single" w:sz="4" w:space="0" w:color="auto"/>
            </w:tcBorders>
            <w:hideMark/>
          </w:tcPr>
          <w:p w14:paraId="425295A8" w14:textId="77777777" w:rsidR="00B47408" w:rsidRDefault="008A142A">
            <w:pPr>
              <w:ind w:firstLine="851"/>
              <w:jc w:val="center"/>
              <w:rPr>
                <w:szCs w:val="24"/>
              </w:rPr>
            </w:pPr>
            <w:r>
              <w:rPr>
                <w:szCs w:val="24"/>
              </w:rPr>
              <w:t>(...)</w:t>
            </w:r>
          </w:p>
        </w:tc>
      </w:tr>
      <w:tr w:rsidR="00B47408" w14:paraId="71F52036" w14:textId="77777777">
        <w:trPr>
          <w:cantSplit/>
          <w:jc w:val="center"/>
        </w:trPr>
        <w:tc>
          <w:tcPr>
            <w:tcW w:w="502" w:type="pct"/>
            <w:tcBorders>
              <w:top w:val="single" w:sz="4" w:space="0" w:color="auto"/>
              <w:left w:val="single" w:sz="4" w:space="0" w:color="auto"/>
              <w:bottom w:val="single" w:sz="4" w:space="0" w:color="auto"/>
              <w:right w:val="single" w:sz="4" w:space="0" w:color="auto"/>
            </w:tcBorders>
          </w:tcPr>
          <w:p w14:paraId="519AF49E" w14:textId="77777777" w:rsidR="00B47408" w:rsidRDefault="008A142A">
            <w:pPr>
              <w:ind w:firstLine="851"/>
              <w:jc w:val="center"/>
              <w:rPr>
                <w:szCs w:val="24"/>
              </w:rPr>
            </w:pPr>
            <w:r>
              <w:rPr>
                <w:szCs w:val="24"/>
              </w:rPr>
              <w:t xml:space="preserve">3. </w:t>
            </w:r>
          </w:p>
        </w:tc>
        <w:tc>
          <w:tcPr>
            <w:tcW w:w="1778" w:type="pct"/>
            <w:tcBorders>
              <w:top w:val="single" w:sz="4" w:space="0" w:color="auto"/>
              <w:left w:val="single" w:sz="4" w:space="0" w:color="auto"/>
              <w:bottom w:val="single" w:sz="4" w:space="0" w:color="auto"/>
              <w:right w:val="single" w:sz="4" w:space="0" w:color="auto"/>
            </w:tcBorders>
          </w:tcPr>
          <w:p w14:paraId="40A7210C" w14:textId="77777777" w:rsidR="00B47408" w:rsidRDefault="008A142A">
            <w:pPr>
              <w:jc w:val="both"/>
              <w:rPr>
                <w:szCs w:val="24"/>
              </w:rPr>
            </w:pPr>
            <w:r>
              <w:rPr>
                <w:szCs w:val="24"/>
              </w:rPr>
              <w:t>Informacija apie iš Europos Sąjungos struktūrinių fondų lėšų bendrai finansuojamiems projektams suteiktą valstybės pagalbą (išskyrus „de minimis“ pagalbą)</w:t>
            </w:r>
          </w:p>
        </w:tc>
        <w:tc>
          <w:tcPr>
            <w:tcW w:w="1311" w:type="pct"/>
            <w:tcBorders>
              <w:top w:val="single" w:sz="4" w:space="0" w:color="auto"/>
              <w:left w:val="single" w:sz="4" w:space="0" w:color="auto"/>
              <w:bottom w:val="single" w:sz="4" w:space="0" w:color="auto"/>
              <w:right w:val="single" w:sz="4" w:space="0" w:color="auto"/>
            </w:tcBorders>
          </w:tcPr>
          <w:p w14:paraId="66ABA66B" w14:textId="77777777" w:rsidR="00B47408" w:rsidRDefault="008A142A">
            <w:pPr>
              <w:ind w:firstLine="851"/>
              <w:jc w:val="both"/>
              <w:rPr>
                <w:i/>
                <w:szCs w:val="24"/>
              </w:rPr>
            </w:pPr>
            <w:r>
              <w:rPr>
                <w:i/>
                <w:szCs w:val="24"/>
              </w:rPr>
              <w:t>Taip</w:t>
            </w:r>
          </w:p>
        </w:tc>
        <w:tc>
          <w:tcPr>
            <w:tcW w:w="1409" w:type="pct"/>
            <w:tcBorders>
              <w:top w:val="single" w:sz="4" w:space="0" w:color="auto"/>
              <w:left w:val="single" w:sz="4" w:space="0" w:color="auto"/>
              <w:bottom w:val="single" w:sz="4" w:space="0" w:color="auto"/>
              <w:right w:val="single" w:sz="4" w:space="0" w:color="auto"/>
            </w:tcBorders>
          </w:tcPr>
          <w:p w14:paraId="621C47A3" w14:textId="77777777" w:rsidR="00B47408" w:rsidRDefault="00B47408">
            <w:pPr>
              <w:ind w:firstLine="851"/>
              <w:jc w:val="center"/>
              <w:rPr>
                <w:szCs w:val="24"/>
              </w:rPr>
            </w:pPr>
          </w:p>
        </w:tc>
      </w:tr>
      <w:tr w:rsidR="00B47408" w14:paraId="20CFA990" w14:textId="77777777">
        <w:trPr>
          <w:cantSplit/>
          <w:jc w:val="center"/>
        </w:trPr>
        <w:tc>
          <w:tcPr>
            <w:tcW w:w="502" w:type="pct"/>
            <w:tcBorders>
              <w:top w:val="single" w:sz="4" w:space="0" w:color="auto"/>
              <w:left w:val="single" w:sz="4" w:space="0" w:color="auto"/>
              <w:bottom w:val="single" w:sz="4" w:space="0" w:color="auto"/>
              <w:right w:val="single" w:sz="4" w:space="0" w:color="auto"/>
            </w:tcBorders>
            <w:hideMark/>
          </w:tcPr>
          <w:p w14:paraId="63E1BC50" w14:textId="77777777" w:rsidR="00B47408" w:rsidRDefault="008A142A">
            <w:pPr>
              <w:ind w:firstLine="851"/>
              <w:jc w:val="center"/>
              <w:rPr>
                <w:szCs w:val="24"/>
              </w:rPr>
            </w:pPr>
            <w:r>
              <w:rPr>
                <w:szCs w:val="24"/>
              </w:rPr>
              <w:t>4.</w:t>
            </w:r>
          </w:p>
        </w:tc>
        <w:tc>
          <w:tcPr>
            <w:tcW w:w="1778" w:type="pct"/>
            <w:tcBorders>
              <w:top w:val="single" w:sz="4" w:space="0" w:color="auto"/>
              <w:left w:val="single" w:sz="4" w:space="0" w:color="auto"/>
              <w:bottom w:val="single" w:sz="4" w:space="0" w:color="auto"/>
              <w:right w:val="single" w:sz="4" w:space="0" w:color="auto"/>
            </w:tcBorders>
            <w:hideMark/>
          </w:tcPr>
          <w:p w14:paraId="66023D46" w14:textId="77777777" w:rsidR="00B47408" w:rsidRDefault="008A142A">
            <w:pPr>
              <w:jc w:val="both"/>
              <w:rPr>
                <w:szCs w:val="24"/>
              </w:rPr>
            </w:pPr>
            <w:r>
              <w:rPr>
                <w:szCs w:val="24"/>
              </w:rPr>
              <w:t>Informacija apie projektui taikomus aplinkosauginius reikalavimus</w:t>
            </w:r>
          </w:p>
        </w:tc>
        <w:tc>
          <w:tcPr>
            <w:tcW w:w="1311" w:type="pct"/>
            <w:tcBorders>
              <w:top w:val="single" w:sz="4" w:space="0" w:color="auto"/>
              <w:left w:val="single" w:sz="4" w:space="0" w:color="auto"/>
              <w:bottom w:val="single" w:sz="4" w:space="0" w:color="auto"/>
              <w:right w:val="single" w:sz="4" w:space="0" w:color="auto"/>
            </w:tcBorders>
            <w:hideMark/>
          </w:tcPr>
          <w:p w14:paraId="7EF59C10" w14:textId="77777777" w:rsidR="00B47408" w:rsidRDefault="008A142A">
            <w:pPr>
              <w:ind w:firstLine="851"/>
              <w:jc w:val="both"/>
              <w:rPr>
                <w:szCs w:val="24"/>
              </w:rPr>
            </w:pPr>
            <w:r>
              <w:rPr>
                <w:i/>
                <w:szCs w:val="24"/>
              </w:rPr>
              <w:t>Ne</w:t>
            </w:r>
          </w:p>
        </w:tc>
        <w:tc>
          <w:tcPr>
            <w:tcW w:w="1409" w:type="pct"/>
            <w:tcBorders>
              <w:top w:val="single" w:sz="4" w:space="0" w:color="auto"/>
              <w:left w:val="single" w:sz="4" w:space="0" w:color="auto"/>
              <w:bottom w:val="single" w:sz="4" w:space="0" w:color="auto"/>
              <w:right w:val="single" w:sz="4" w:space="0" w:color="auto"/>
            </w:tcBorders>
            <w:hideMark/>
          </w:tcPr>
          <w:p w14:paraId="2F7118C2" w14:textId="77777777" w:rsidR="00B47408" w:rsidRDefault="008A142A">
            <w:pPr>
              <w:ind w:firstLine="851"/>
              <w:jc w:val="center"/>
              <w:rPr>
                <w:szCs w:val="24"/>
              </w:rPr>
            </w:pPr>
            <w:r>
              <w:rPr>
                <w:szCs w:val="24"/>
              </w:rPr>
              <w:t>(...)</w:t>
            </w:r>
          </w:p>
        </w:tc>
      </w:tr>
      <w:tr w:rsidR="00B47408" w14:paraId="4646DB72" w14:textId="77777777">
        <w:trPr>
          <w:cantSplit/>
          <w:jc w:val="center"/>
        </w:trPr>
        <w:tc>
          <w:tcPr>
            <w:tcW w:w="502" w:type="pct"/>
            <w:tcBorders>
              <w:top w:val="single" w:sz="4" w:space="0" w:color="auto"/>
              <w:left w:val="single" w:sz="4" w:space="0" w:color="auto"/>
              <w:bottom w:val="single" w:sz="4" w:space="0" w:color="auto"/>
              <w:right w:val="single" w:sz="4" w:space="0" w:color="auto"/>
            </w:tcBorders>
            <w:hideMark/>
          </w:tcPr>
          <w:p w14:paraId="59A8C00B" w14:textId="77777777" w:rsidR="00B47408" w:rsidRDefault="008A142A">
            <w:pPr>
              <w:ind w:firstLine="851"/>
              <w:jc w:val="center"/>
              <w:rPr>
                <w:szCs w:val="24"/>
              </w:rPr>
            </w:pPr>
            <w:r>
              <w:rPr>
                <w:szCs w:val="24"/>
              </w:rPr>
              <w:t>5.</w:t>
            </w:r>
          </w:p>
        </w:tc>
        <w:tc>
          <w:tcPr>
            <w:tcW w:w="1778" w:type="pct"/>
            <w:tcBorders>
              <w:top w:val="single" w:sz="4" w:space="0" w:color="auto"/>
              <w:left w:val="single" w:sz="4" w:space="0" w:color="auto"/>
              <w:bottom w:val="single" w:sz="4" w:space="0" w:color="auto"/>
              <w:right w:val="single" w:sz="4" w:space="0" w:color="auto"/>
            </w:tcBorders>
            <w:hideMark/>
          </w:tcPr>
          <w:p w14:paraId="39DC51D2" w14:textId="77777777" w:rsidR="00B47408" w:rsidRDefault="008A142A">
            <w:pPr>
              <w:jc w:val="both"/>
              <w:rPr>
                <w:szCs w:val="24"/>
              </w:rPr>
            </w:pPr>
            <w:r>
              <w:rPr>
                <w:rFonts w:eastAsia="Calibri"/>
                <w:szCs w:val="24"/>
              </w:rPr>
              <w:t xml:space="preserve">Užpildytas klausimynas apie pirkimo ir (arba) importo pridėtinės vertės mokesčio tinkamumą finansuoti iš Europos Sąjungos struktūrinių fondų ir (arba) Lietuvos </w:t>
            </w:r>
            <w:r>
              <w:rPr>
                <w:rFonts w:eastAsia="Calibri"/>
                <w:szCs w:val="24"/>
              </w:rPr>
              <w:t>Respublikos biudžeto lėšų</w:t>
            </w:r>
          </w:p>
        </w:tc>
        <w:tc>
          <w:tcPr>
            <w:tcW w:w="1311" w:type="pct"/>
            <w:tcBorders>
              <w:top w:val="single" w:sz="4" w:space="0" w:color="auto"/>
              <w:left w:val="single" w:sz="4" w:space="0" w:color="auto"/>
              <w:bottom w:val="single" w:sz="4" w:space="0" w:color="auto"/>
              <w:right w:val="single" w:sz="4" w:space="0" w:color="auto"/>
            </w:tcBorders>
            <w:hideMark/>
          </w:tcPr>
          <w:p w14:paraId="543BA760" w14:textId="77777777" w:rsidR="00B47408" w:rsidRDefault="008A142A">
            <w:pPr>
              <w:jc w:val="both"/>
              <w:rPr>
                <w:szCs w:val="24"/>
              </w:rPr>
            </w:pPr>
            <w:r>
              <w:rPr>
                <w:i/>
                <w:szCs w:val="24"/>
              </w:rPr>
              <w:t xml:space="preserve">Teikiama tik </w:t>
            </w:r>
            <w:r>
              <w:rPr>
                <w:i/>
                <w:szCs w:val="24"/>
                <w:lang w:eastAsia="lt-LT"/>
              </w:rPr>
              <w:t>jei pareiškėjas prašo pirkimo ir (arba) importo pridėtinės vertės mokesčio išlaidas pripažinti tinkamomis finansuoti, t.</w:t>
            </w:r>
            <w:r>
              <w:rPr>
                <w:i/>
                <w:szCs w:val="24"/>
              </w:rPr>
              <w:t> </w:t>
            </w:r>
            <w:r>
              <w:rPr>
                <w:i/>
                <w:szCs w:val="24"/>
                <w:lang w:eastAsia="lt-LT"/>
              </w:rPr>
              <w:t>y. įtraukia šias išlaidas į projekto biudžetą</w:t>
            </w:r>
            <w:r>
              <w:rPr>
                <w:i/>
                <w:szCs w:val="24"/>
              </w:rPr>
              <w:t>.</w:t>
            </w:r>
          </w:p>
        </w:tc>
        <w:tc>
          <w:tcPr>
            <w:tcW w:w="1409" w:type="pct"/>
            <w:tcBorders>
              <w:top w:val="single" w:sz="4" w:space="0" w:color="auto"/>
              <w:left w:val="single" w:sz="4" w:space="0" w:color="auto"/>
              <w:bottom w:val="single" w:sz="4" w:space="0" w:color="auto"/>
              <w:right w:val="single" w:sz="4" w:space="0" w:color="auto"/>
            </w:tcBorders>
            <w:hideMark/>
          </w:tcPr>
          <w:p w14:paraId="0F90EFA9" w14:textId="77777777" w:rsidR="00B47408" w:rsidRDefault="008A142A">
            <w:pPr>
              <w:ind w:firstLine="851"/>
              <w:jc w:val="center"/>
              <w:rPr>
                <w:szCs w:val="24"/>
              </w:rPr>
            </w:pPr>
            <w:r>
              <w:rPr>
                <w:szCs w:val="24"/>
              </w:rPr>
              <w:t>(...)</w:t>
            </w:r>
          </w:p>
        </w:tc>
      </w:tr>
      <w:tr w:rsidR="00B47408" w14:paraId="19E8E97E" w14:textId="77777777">
        <w:trPr>
          <w:cantSplit/>
          <w:jc w:val="center"/>
        </w:trPr>
        <w:tc>
          <w:tcPr>
            <w:tcW w:w="502" w:type="pct"/>
            <w:tcBorders>
              <w:top w:val="single" w:sz="4" w:space="0" w:color="auto"/>
              <w:left w:val="single" w:sz="4" w:space="0" w:color="auto"/>
              <w:bottom w:val="single" w:sz="4" w:space="0" w:color="auto"/>
              <w:right w:val="single" w:sz="4" w:space="0" w:color="auto"/>
            </w:tcBorders>
            <w:shd w:val="clear" w:color="auto" w:fill="FFFFFF"/>
            <w:hideMark/>
          </w:tcPr>
          <w:p w14:paraId="275D6EF8" w14:textId="77777777" w:rsidR="00B47408" w:rsidRDefault="008A142A">
            <w:pPr>
              <w:ind w:firstLine="851"/>
              <w:jc w:val="center"/>
              <w:rPr>
                <w:szCs w:val="24"/>
              </w:rPr>
            </w:pPr>
            <w:r>
              <w:rPr>
                <w:szCs w:val="24"/>
              </w:rPr>
              <w:lastRenderedPageBreak/>
              <w:t>6.</w:t>
            </w:r>
          </w:p>
        </w:tc>
        <w:tc>
          <w:tcPr>
            <w:tcW w:w="1778" w:type="pct"/>
            <w:tcBorders>
              <w:top w:val="single" w:sz="4" w:space="0" w:color="auto"/>
              <w:left w:val="single" w:sz="4" w:space="0" w:color="auto"/>
              <w:bottom w:val="single" w:sz="4" w:space="0" w:color="auto"/>
              <w:right w:val="single" w:sz="4" w:space="0" w:color="auto"/>
            </w:tcBorders>
            <w:hideMark/>
          </w:tcPr>
          <w:p w14:paraId="4676EFAB" w14:textId="77777777" w:rsidR="00B47408" w:rsidRDefault="008A142A">
            <w:pPr>
              <w:jc w:val="both"/>
              <w:rPr>
                <w:szCs w:val="24"/>
              </w:rPr>
            </w:pPr>
            <w:r>
              <w:rPr>
                <w:szCs w:val="24"/>
              </w:rPr>
              <w:t>Projekto biudžeto paskirstymas pagal pa</w:t>
            </w:r>
            <w:r>
              <w:rPr>
                <w:szCs w:val="24"/>
              </w:rPr>
              <w:t>reiškėjus ir partnerius</w:t>
            </w:r>
          </w:p>
        </w:tc>
        <w:tc>
          <w:tcPr>
            <w:tcW w:w="1311" w:type="pct"/>
            <w:tcBorders>
              <w:top w:val="single" w:sz="4" w:space="0" w:color="auto"/>
              <w:left w:val="single" w:sz="4" w:space="0" w:color="auto"/>
              <w:bottom w:val="single" w:sz="4" w:space="0" w:color="auto"/>
              <w:right w:val="single" w:sz="4" w:space="0" w:color="auto"/>
            </w:tcBorders>
            <w:hideMark/>
          </w:tcPr>
          <w:p w14:paraId="5BD54936" w14:textId="77777777" w:rsidR="00B47408" w:rsidRDefault="008A142A">
            <w:pPr>
              <w:ind w:firstLine="851"/>
              <w:jc w:val="both"/>
              <w:rPr>
                <w:szCs w:val="24"/>
              </w:rPr>
            </w:pPr>
            <w:r>
              <w:rPr>
                <w:i/>
                <w:szCs w:val="24"/>
              </w:rPr>
              <w:t>Ne</w:t>
            </w:r>
          </w:p>
        </w:tc>
        <w:tc>
          <w:tcPr>
            <w:tcW w:w="1409" w:type="pct"/>
            <w:tcBorders>
              <w:top w:val="single" w:sz="4" w:space="0" w:color="auto"/>
              <w:left w:val="single" w:sz="4" w:space="0" w:color="auto"/>
              <w:bottom w:val="single" w:sz="4" w:space="0" w:color="auto"/>
              <w:right w:val="single" w:sz="4" w:space="0" w:color="auto"/>
            </w:tcBorders>
            <w:hideMark/>
          </w:tcPr>
          <w:p w14:paraId="20669182" w14:textId="77777777" w:rsidR="00B47408" w:rsidRDefault="008A142A">
            <w:pPr>
              <w:ind w:firstLine="851"/>
              <w:jc w:val="center"/>
              <w:rPr>
                <w:szCs w:val="24"/>
              </w:rPr>
            </w:pPr>
            <w:r>
              <w:rPr>
                <w:szCs w:val="24"/>
              </w:rPr>
              <w:t>(...)</w:t>
            </w:r>
          </w:p>
        </w:tc>
      </w:tr>
      <w:tr w:rsidR="00B47408" w14:paraId="6D1FA16E" w14:textId="77777777">
        <w:trPr>
          <w:cantSplit/>
          <w:jc w:val="center"/>
        </w:trPr>
        <w:tc>
          <w:tcPr>
            <w:tcW w:w="502" w:type="pct"/>
            <w:tcBorders>
              <w:top w:val="single" w:sz="4" w:space="0" w:color="auto"/>
              <w:left w:val="single" w:sz="4" w:space="0" w:color="auto"/>
              <w:bottom w:val="single" w:sz="4" w:space="0" w:color="auto"/>
              <w:right w:val="single" w:sz="4" w:space="0" w:color="auto"/>
            </w:tcBorders>
            <w:shd w:val="clear" w:color="auto" w:fill="FFFFFF"/>
            <w:hideMark/>
          </w:tcPr>
          <w:p w14:paraId="17524245" w14:textId="77777777" w:rsidR="00B47408" w:rsidRDefault="008A142A">
            <w:pPr>
              <w:ind w:firstLine="851"/>
              <w:jc w:val="center"/>
              <w:rPr>
                <w:szCs w:val="24"/>
              </w:rPr>
            </w:pPr>
            <w:r>
              <w:rPr>
                <w:szCs w:val="24"/>
              </w:rPr>
              <w:t>7.</w:t>
            </w:r>
          </w:p>
        </w:tc>
        <w:tc>
          <w:tcPr>
            <w:tcW w:w="1778" w:type="pct"/>
            <w:tcBorders>
              <w:top w:val="single" w:sz="4" w:space="0" w:color="auto"/>
              <w:left w:val="single" w:sz="4" w:space="0" w:color="auto"/>
              <w:bottom w:val="single" w:sz="4" w:space="0" w:color="auto"/>
              <w:right w:val="single" w:sz="4" w:space="0" w:color="auto"/>
            </w:tcBorders>
            <w:hideMark/>
          </w:tcPr>
          <w:p w14:paraId="49C50D15" w14:textId="77777777" w:rsidR="00B47408" w:rsidRDefault="008A142A">
            <w:pPr>
              <w:jc w:val="both"/>
              <w:rPr>
                <w:szCs w:val="24"/>
              </w:rPr>
            </w:pPr>
            <w:r>
              <w:rPr>
                <w:szCs w:val="24"/>
              </w:rPr>
              <w:t>Investicijų projektas</w:t>
            </w:r>
          </w:p>
        </w:tc>
        <w:tc>
          <w:tcPr>
            <w:tcW w:w="1311" w:type="pct"/>
            <w:tcBorders>
              <w:top w:val="single" w:sz="4" w:space="0" w:color="auto"/>
              <w:left w:val="single" w:sz="4" w:space="0" w:color="auto"/>
              <w:bottom w:val="single" w:sz="4" w:space="0" w:color="auto"/>
              <w:right w:val="single" w:sz="4" w:space="0" w:color="auto"/>
            </w:tcBorders>
            <w:hideMark/>
          </w:tcPr>
          <w:p w14:paraId="2793CB6D" w14:textId="77777777" w:rsidR="00B47408" w:rsidRDefault="008A142A">
            <w:pPr>
              <w:ind w:firstLine="851"/>
              <w:jc w:val="both"/>
              <w:rPr>
                <w:i/>
                <w:szCs w:val="24"/>
              </w:rPr>
            </w:pPr>
            <w:r>
              <w:rPr>
                <w:i/>
                <w:szCs w:val="24"/>
              </w:rPr>
              <w:t>Ne</w:t>
            </w:r>
          </w:p>
        </w:tc>
        <w:tc>
          <w:tcPr>
            <w:tcW w:w="1409" w:type="pct"/>
            <w:tcBorders>
              <w:top w:val="single" w:sz="4" w:space="0" w:color="auto"/>
              <w:left w:val="single" w:sz="4" w:space="0" w:color="auto"/>
              <w:bottom w:val="single" w:sz="4" w:space="0" w:color="auto"/>
              <w:right w:val="single" w:sz="4" w:space="0" w:color="auto"/>
            </w:tcBorders>
            <w:hideMark/>
          </w:tcPr>
          <w:p w14:paraId="6BEFE48B" w14:textId="77777777" w:rsidR="00B47408" w:rsidRDefault="008A142A">
            <w:pPr>
              <w:ind w:firstLine="851"/>
              <w:jc w:val="center"/>
              <w:rPr>
                <w:szCs w:val="24"/>
              </w:rPr>
            </w:pPr>
            <w:r>
              <w:rPr>
                <w:szCs w:val="24"/>
              </w:rPr>
              <w:t>(...)</w:t>
            </w:r>
          </w:p>
        </w:tc>
      </w:tr>
      <w:tr w:rsidR="00B47408" w14:paraId="3C1E3A05" w14:textId="77777777">
        <w:trPr>
          <w:cantSplit/>
          <w:jc w:val="center"/>
        </w:trPr>
        <w:tc>
          <w:tcPr>
            <w:tcW w:w="502" w:type="pct"/>
            <w:tcBorders>
              <w:top w:val="single" w:sz="4" w:space="0" w:color="auto"/>
              <w:left w:val="single" w:sz="4" w:space="0" w:color="auto"/>
              <w:bottom w:val="single" w:sz="4" w:space="0" w:color="auto"/>
              <w:right w:val="single" w:sz="4" w:space="0" w:color="auto"/>
            </w:tcBorders>
            <w:shd w:val="clear" w:color="auto" w:fill="FFFFFF"/>
            <w:hideMark/>
          </w:tcPr>
          <w:p w14:paraId="7180D964" w14:textId="77777777" w:rsidR="00B47408" w:rsidRDefault="008A142A">
            <w:pPr>
              <w:ind w:firstLine="851"/>
              <w:jc w:val="center"/>
              <w:rPr>
                <w:szCs w:val="24"/>
              </w:rPr>
            </w:pPr>
            <w:r>
              <w:rPr>
                <w:szCs w:val="24"/>
              </w:rPr>
              <w:t>8.</w:t>
            </w:r>
          </w:p>
        </w:tc>
        <w:tc>
          <w:tcPr>
            <w:tcW w:w="1778" w:type="pct"/>
            <w:tcBorders>
              <w:top w:val="single" w:sz="4" w:space="0" w:color="auto"/>
              <w:left w:val="single" w:sz="4" w:space="0" w:color="auto"/>
              <w:bottom w:val="single" w:sz="4" w:space="0" w:color="auto"/>
              <w:right w:val="single" w:sz="4" w:space="0" w:color="auto"/>
            </w:tcBorders>
            <w:hideMark/>
          </w:tcPr>
          <w:p w14:paraId="7720C8D6" w14:textId="77777777" w:rsidR="00B47408" w:rsidRDefault="008A142A">
            <w:pPr>
              <w:jc w:val="both"/>
              <w:rPr>
                <w:szCs w:val="24"/>
              </w:rPr>
            </w:pPr>
            <w:r>
              <w:rPr>
                <w:szCs w:val="24"/>
              </w:rPr>
              <w:t>Didelės apimties projekto paraiškos priedai</w:t>
            </w:r>
          </w:p>
        </w:tc>
        <w:tc>
          <w:tcPr>
            <w:tcW w:w="1311" w:type="pct"/>
            <w:tcBorders>
              <w:top w:val="single" w:sz="4" w:space="0" w:color="auto"/>
              <w:left w:val="single" w:sz="4" w:space="0" w:color="auto"/>
              <w:bottom w:val="single" w:sz="4" w:space="0" w:color="auto"/>
              <w:right w:val="single" w:sz="4" w:space="0" w:color="auto"/>
            </w:tcBorders>
          </w:tcPr>
          <w:p w14:paraId="3FC5AF28" w14:textId="77777777" w:rsidR="00B47408" w:rsidRDefault="008A142A">
            <w:pPr>
              <w:ind w:firstLine="851"/>
              <w:jc w:val="both"/>
              <w:rPr>
                <w:i/>
                <w:szCs w:val="24"/>
              </w:rPr>
            </w:pPr>
            <w:r>
              <w:rPr>
                <w:i/>
                <w:szCs w:val="24"/>
              </w:rPr>
              <w:t xml:space="preserve">Ne </w:t>
            </w:r>
          </w:p>
          <w:p w14:paraId="1DDD5D49" w14:textId="77777777" w:rsidR="00B47408" w:rsidRDefault="00B47408">
            <w:pPr>
              <w:ind w:firstLine="851"/>
              <w:jc w:val="center"/>
              <w:rPr>
                <w:i/>
                <w:szCs w:val="24"/>
              </w:rPr>
            </w:pPr>
          </w:p>
        </w:tc>
        <w:tc>
          <w:tcPr>
            <w:tcW w:w="1409" w:type="pct"/>
            <w:tcBorders>
              <w:top w:val="single" w:sz="4" w:space="0" w:color="auto"/>
              <w:left w:val="single" w:sz="4" w:space="0" w:color="auto"/>
              <w:bottom w:val="single" w:sz="4" w:space="0" w:color="auto"/>
              <w:right w:val="single" w:sz="4" w:space="0" w:color="auto"/>
            </w:tcBorders>
            <w:hideMark/>
          </w:tcPr>
          <w:p w14:paraId="5050857F" w14:textId="77777777" w:rsidR="00B47408" w:rsidRDefault="008A142A">
            <w:pPr>
              <w:ind w:firstLine="851"/>
              <w:jc w:val="center"/>
              <w:rPr>
                <w:szCs w:val="24"/>
              </w:rPr>
            </w:pPr>
            <w:r>
              <w:rPr>
                <w:szCs w:val="24"/>
              </w:rPr>
              <w:t>(...)</w:t>
            </w:r>
          </w:p>
        </w:tc>
      </w:tr>
      <w:tr w:rsidR="00B47408" w14:paraId="567FB98C" w14:textId="77777777">
        <w:trPr>
          <w:cantSplit/>
          <w:jc w:val="center"/>
        </w:trPr>
        <w:tc>
          <w:tcPr>
            <w:tcW w:w="502" w:type="pct"/>
            <w:tcBorders>
              <w:top w:val="single" w:sz="4" w:space="0" w:color="auto"/>
              <w:left w:val="single" w:sz="4" w:space="0" w:color="auto"/>
              <w:bottom w:val="single" w:sz="4" w:space="0" w:color="auto"/>
              <w:right w:val="single" w:sz="4" w:space="0" w:color="auto"/>
            </w:tcBorders>
            <w:shd w:val="clear" w:color="auto" w:fill="FFFFFF"/>
            <w:hideMark/>
          </w:tcPr>
          <w:p w14:paraId="6EA4A655" w14:textId="77777777" w:rsidR="00B47408" w:rsidRDefault="008A142A">
            <w:pPr>
              <w:ind w:firstLine="851"/>
              <w:jc w:val="center"/>
              <w:rPr>
                <w:szCs w:val="24"/>
              </w:rPr>
            </w:pPr>
            <w:r>
              <w:rPr>
                <w:szCs w:val="24"/>
              </w:rPr>
              <w:t>9.</w:t>
            </w:r>
          </w:p>
        </w:tc>
        <w:tc>
          <w:tcPr>
            <w:tcW w:w="1778" w:type="pct"/>
            <w:tcBorders>
              <w:top w:val="single" w:sz="4" w:space="0" w:color="auto"/>
              <w:left w:val="single" w:sz="4" w:space="0" w:color="auto"/>
              <w:bottom w:val="single" w:sz="4" w:space="0" w:color="auto"/>
              <w:right w:val="single" w:sz="4" w:space="0" w:color="auto"/>
            </w:tcBorders>
            <w:hideMark/>
          </w:tcPr>
          <w:p w14:paraId="3D8E06E3" w14:textId="77777777" w:rsidR="00B47408" w:rsidRDefault="008A142A">
            <w:pPr>
              <w:jc w:val="both"/>
              <w:rPr>
                <w:i/>
                <w:szCs w:val="24"/>
              </w:rPr>
            </w:pPr>
            <w:r>
              <w:rPr>
                <w:szCs w:val="24"/>
              </w:rPr>
              <w:t>Pareiškėjo Smulkiojo ar vidutinio verslo subjekto statuso deklaracija</w:t>
            </w:r>
          </w:p>
        </w:tc>
        <w:tc>
          <w:tcPr>
            <w:tcW w:w="1311" w:type="pct"/>
            <w:tcBorders>
              <w:top w:val="single" w:sz="4" w:space="0" w:color="auto"/>
              <w:left w:val="single" w:sz="4" w:space="0" w:color="auto"/>
              <w:bottom w:val="single" w:sz="4" w:space="0" w:color="auto"/>
              <w:right w:val="single" w:sz="4" w:space="0" w:color="auto"/>
            </w:tcBorders>
            <w:hideMark/>
          </w:tcPr>
          <w:p w14:paraId="0CAAFD9F" w14:textId="77777777" w:rsidR="00B47408" w:rsidRDefault="008A142A">
            <w:pPr>
              <w:ind w:firstLine="851"/>
              <w:jc w:val="both"/>
              <w:rPr>
                <w:i/>
                <w:szCs w:val="24"/>
              </w:rPr>
            </w:pPr>
            <w:r>
              <w:rPr>
                <w:i/>
                <w:szCs w:val="24"/>
              </w:rPr>
              <w:t xml:space="preserve">Taip </w:t>
            </w:r>
          </w:p>
        </w:tc>
        <w:tc>
          <w:tcPr>
            <w:tcW w:w="1409" w:type="pct"/>
            <w:tcBorders>
              <w:top w:val="single" w:sz="4" w:space="0" w:color="auto"/>
              <w:left w:val="single" w:sz="4" w:space="0" w:color="auto"/>
              <w:bottom w:val="single" w:sz="4" w:space="0" w:color="auto"/>
              <w:right w:val="single" w:sz="4" w:space="0" w:color="auto"/>
            </w:tcBorders>
            <w:hideMark/>
          </w:tcPr>
          <w:p w14:paraId="16D0775C" w14:textId="77777777" w:rsidR="00B47408" w:rsidRDefault="008A142A">
            <w:pPr>
              <w:ind w:firstLine="851"/>
              <w:jc w:val="center"/>
              <w:rPr>
                <w:szCs w:val="24"/>
              </w:rPr>
            </w:pPr>
            <w:r>
              <w:rPr>
                <w:szCs w:val="24"/>
              </w:rPr>
              <w:t>(...)</w:t>
            </w:r>
          </w:p>
        </w:tc>
      </w:tr>
      <w:tr w:rsidR="00B47408" w14:paraId="480A46EB" w14:textId="77777777">
        <w:trPr>
          <w:cantSplit/>
          <w:jc w:val="center"/>
        </w:trPr>
        <w:tc>
          <w:tcPr>
            <w:tcW w:w="502" w:type="pct"/>
            <w:tcBorders>
              <w:top w:val="single" w:sz="4" w:space="0" w:color="auto"/>
              <w:left w:val="single" w:sz="4" w:space="0" w:color="auto"/>
              <w:bottom w:val="single" w:sz="4" w:space="0" w:color="auto"/>
              <w:right w:val="single" w:sz="4" w:space="0" w:color="auto"/>
            </w:tcBorders>
            <w:shd w:val="clear" w:color="auto" w:fill="FFFFFF"/>
          </w:tcPr>
          <w:p w14:paraId="7CFE0161" w14:textId="77777777" w:rsidR="00B47408" w:rsidRDefault="008A142A">
            <w:pPr>
              <w:ind w:firstLine="851"/>
              <w:jc w:val="center"/>
              <w:rPr>
                <w:szCs w:val="24"/>
              </w:rPr>
            </w:pPr>
            <w:r>
              <w:rPr>
                <w:szCs w:val="24"/>
              </w:rPr>
              <w:t xml:space="preserve">10. </w:t>
            </w:r>
          </w:p>
        </w:tc>
        <w:tc>
          <w:tcPr>
            <w:tcW w:w="1778" w:type="pct"/>
            <w:tcBorders>
              <w:top w:val="single" w:sz="4" w:space="0" w:color="auto"/>
              <w:left w:val="single" w:sz="4" w:space="0" w:color="auto"/>
              <w:bottom w:val="single" w:sz="4" w:space="0" w:color="auto"/>
              <w:right w:val="single" w:sz="4" w:space="0" w:color="auto"/>
            </w:tcBorders>
          </w:tcPr>
          <w:p w14:paraId="3787D80E" w14:textId="77777777" w:rsidR="00B47408" w:rsidRDefault="008A142A">
            <w:pPr>
              <w:jc w:val="both"/>
              <w:rPr>
                <w:szCs w:val="24"/>
              </w:rPr>
            </w:pPr>
            <w:r>
              <w:rPr>
                <w:szCs w:val="24"/>
              </w:rPr>
              <w:t xml:space="preserve">Užpildyta „Vienos įmonės“ </w:t>
            </w:r>
            <w:r>
              <w:rPr>
                <w:szCs w:val="24"/>
              </w:rPr>
              <w:t>deklaracija</w:t>
            </w:r>
          </w:p>
        </w:tc>
        <w:tc>
          <w:tcPr>
            <w:tcW w:w="1311" w:type="pct"/>
            <w:tcBorders>
              <w:top w:val="single" w:sz="4" w:space="0" w:color="auto"/>
              <w:left w:val="single" w:sz="4" w:space="0" w:color="auto"/>
              <w:bottom w:val="single" w:sz="4" w:space="0" w:color="auto"/>
              <w:right w:val="single" w:sz="4" w:space="0" w:color="auto"/>
            </w:tcBorders>
          </w:tcPr>
          <w:p w14:paraId="717867A0" w14:textId="77777777" w:rsidR="00B47408" w:rsidRDefault="008A142A">
            <w:pPr>
              <w:ind w:firstLine="851"/>
              <w:jc w:val="both"/>
              <w:rPr>
                <w:i/>
                <w:szCs w:val="24"/>
              </w:rPr>
            </w:pPr>
            <w:r>
              <w:rPr>
                <w:i/>
                <w:szCs w:val="24"/>
              </w:rPr>
              <w:t>Taip</w:t>
            </w:r>
          </w:p>
        </w:tc>
        <w:tc>
          <w:tcPr>
            <w:tcW w:w="1409" w:type="pct"/>
            <w:tcBorders>
              <w:top w:val="single" w:sz="4" w:space="0" w:color="auto"/>
              <w:left w:val="single" w:sz="4" w:space="0" w:color="auto"/>
              <w:bottom w:val="single" w:sz="4" w:space="0" w:color="auto"/>
              <w:right w:val="single" w:sz="4" w:space="0" w:color="auto"/>
            </w:tcBorders>
          </w:tcPr>
          <w:p w14:paraId="332C5D76" w14:textId="77777777" w:rsidR="00B47408" w:rsidRDefault="00B47408">
            <w:pPr>
              <w:ind w:firstLine="851"/>
              <w:jc w:val="center"/>
              <w:rPr>
                <w:szCs w:val="24"/>
              </w:rPr>
            </w:pPr>
          </w:p>
        </w:tc>
      </w:tr>
      <w:tr w:rsidR="00B47408" w14:paraId="676AE30B" w14:textId="77777777">
        <w:trPr>
          <w:cantSplit/>
          <w:jc w:val="center"/>
        </w:trPr>
        <w:tc>
          <w:tcPr>
            <w:tcW w:w="502" w:type="pct"/>
            <w:tcBorders>
              <w:top w:val="single" w:sz="4" w:space="0" w:color="auto"/>
              <w:left w:val="single" w:sz="4" w:space="0" w:color="auto"/>
              <w:bottom w:val="single" w:sz="4" w:space="0" w:color="auto"/>
              <w:right w:val="single" w:sz="4" w:space="0" w:color="auto"/>
            </w:tcBorders>
            <w:shd w:val="clear" w:color="auto" w:fill="FFFFFF"/>
          </w:tcPr>
          <w:p w14:paraId="4D4F710C" w14:textId="77777777" w:rsidR="00B47408" w:rsidRDefault="008A142A">
            <w:pPr>
              <w:ind w:firstLine="851"/>
              <w:jc w:val="center"/>
              <w:rPr>
                <w:szCs w:val="24"/>
              </w:rPr>
            </w:pPr>
            <w:r>
              <w:rPr>
                <w:szCs w:val="24"/>
              </w:rPr>
              <w:t>11.</w:t>
            </w:r>
          </w:p>
        </w:tc>
        <w:tc>
          <w:tcPr>
            <w:tcW w:w="1778" w:type="pct"/>
            <w:tcBorders>
              <w:top w:val="single" w:sz="4" w:space="0" w:color="auto"/>
              <w:left w:val="single" w:sz="4" w:space="0" w:color="auto"/>
              <w:bottom w:val="single" w:sz="4" w:space="0" w:color="auto"/>
              <w:right w:val="single" w:sz="4" w:space="0" w:color="auto"/>
            </w:tcBorders>
          </w:tcPr>
          <w:p w14:paraId="7BB0C4BA" w14:textId="77777777" w:rsidR="00B47408" w:rsidRDefault="008A142A">
            <w:pPr>
              <w:tabs>
                <w:tab w:val="left" w:pos="1418"/>
              </w:tabs>
              <w:jc w:val="both"/>
              <w:rPr>
                <w:szCs w:val="24"/>
              </w:rPr>
            </w:pPr>
            <w:r>
              <w:rPr>
                <w:szCs w:val="24"/>
              </w:rPr>
              <w:t>Finansinių ataskaitų rinkiniai, jei pareiškėjas yra labai maža įmonė, maža įmonė arba vidutinė įmonė ir dokumentai nepateikti Juridinių asmenų tvarkytojui</w:t>
            </w:r>
          </w:p>
        </w:tc>
        <w:tc>
          <w:tcPr>
            <w:tcW w:w="1311" w:type="pct"/>
            <w:tcBorders>
              <w:top w:val="single" w:sz="4" w:space="0" w:color="auto"/>
              <w:left w:val="single" w:sz="4" w:space="0" w:color="auto"/>
              <w:bottom w:val="single" w:sz="4" w:space="0" w:color="auto"/>
              <w:right w:val="single" w:sz="4" w:space="0" w:color="auto"/>
            </w:tcBorders>
          </w:tcPr>
          <w:p w14:paraId="47781EF0" w14:textId="77777777" w:rsidR="00B47408" w:rsidRDefault="008A142A">
            <w:pPr>
              <w:ind w:firstLine="851"/>
              <w:jc w:val="both"/>
              <w:rPr>
                <w:i/>
                <w:szCs w:val="24"/>
              </w:rPr>
            </w:pPr>
            <w:r>
              <w:rPr>
                <w:i/>
                <w:szCs w:val="24"/>
              </w:rPr>
              <w:t>Taip</w:t>
            </w:r>
          </w:p>
        </w:tc>
        <w:tc>
          <w:tcPr>
            <w:tcW w:w="1409" w:type="pct"/>
            <w:tcBorders>
              <w:top w:val="single" w:sz="4" w:space="0" w:color="auto"/>
              <w:left w:val="single" w:sz="4" w:space="0" w:color="auto"/>
              <w:bottom w:val="single" w:sz="4" w:space="0" w:color="auto"/>
              <w:right w:val="single" w:sz="4" w:space="0" w:color="auto"/>
            </w:tcBorders>
          </w:tcPr>
          <w:p w14:paraId="6647B154" w14:textId="77777777" w:rsidR="00B47408" w:rsidRDefault="00B47408">
            <w:pPr>
              <w:ind w:firstLine="851"/>
              <w:jc w:val="center"/>
              <w:rPr>
                <w:szCs w:val="24"/>
              </w:rPr>
            </w:pPr>
          </w:p>
        </w:tc>
      </w:tr>
      <w:tr w:rsidR="00B47408" w14:paraId="392603D3" w14:textId="77777777">
        <w:trPr>
          <w:cantSplit/>
          <w:jc w:val="center"/>
        </w:trPr>
        <w:tc>
          <w:tcPr>
            <w:tcW w:w="502" w:type="pct"/>
            <w:tcBorders>
              <w:top w:val="single" w:sz="4" w:space="0" w:color="auto"/>
              <w:left w:val="single" w:sz="4" w:space="0" w:color="auto"/>
              <w:bottom w:val="single" w:sz="4" w:space="0" w:color="auto"/>
              <w:right w:val="single" w:sz="4" w:space="0" w:color="auto"/>
            </w:tcBorders>
            <w:shd w:val="clear" w:color="auto" w:fill="FFFFFF"/>
          </w:tcPr>
          <w:p w14:paraId="0A94FCAF" w14:textId="77777777" w:rsidR="00B47408" w:rsidRDefault="008A142A">
            <w:pPr>
              <w:ind w:firstLine="851"/>
              <w:jc w:val="center"/>
              <w:rPr>
                <w:szCs w:val="24"/>
              </w:rPr>
            </w:pPr>
            <w:r>
              <w:rPr>
                <w:szCs w:val="24"/>
              </w:rPr>
              <w:t>12.</w:t>
            </w:r>
          </w:p>
        </w:tc>
        <w:tc>
          <w:tcPr>
            <w:tcW w:w="1778" w:type="pct"/>
            <w:tcBorders>
              <w:top w:val="single" w:sz="4" w:space="0" w:color="auto"/>
              <w:left w:val="single" w:sz="4" w:space="0" w:color="auto"/>
              <w:bottom w:val="single" w:sz="4" w:space="0" w:color="auto"/>
              <w:right w:val="single" w:sz="4" w:space="0" w:color="auto"/>
            </w:tcBorders>
          </w:tcPr>
          <w:p w14:paraId="10AE7754" w14:textId="77777777" w:rsidR="00B47408" w:rsidRDefault="008A142A">
            <w:pPr>
              <w:tabs>
                <w:tab w:val="left" w:pos="1418"/>
              </w:tabs>
              <w:jc w:val="both"/>
              <w:rPr>
                <w:szCs w:val="24"/>
              </w:rPr>
            </w:pPr>
            <w:r>
              <w:rPr>
                <w:szCs w:val="24"/>
              </w:rPr>
              <w:t>Užpildytas Aprašo 3 priedas</w:t>
            </w:r>
          </w:p>
          <w:p w14:paraId="10249C5F" w14:textId="77777777" w:rsidR="00B47408" w:rsidRDefault="008A142A">
            <w:pPr>
              <w:jc w:val="both"/>
              <w:rPr>
                <w:szCs w:val="24"/>
              </w:rPr>
            </w:pPr>
            <w:r>
              <w:rPr>
                <w:szCs w:val="24"/>
              </w:rPr>
              <w:br w:type="page"/>
            </w:r>
          </w:p>
        </w:tc>
        <w:tc>
          <w:tcPr>
            <w:tcW w:w="1311" w:type="pct"/>
            <w:tcBorders>
              <w:top w:val="single" w:sz="4" w:space="0" w:color="auto"/>
              <w:left w:val="single" w:sz="4" w:space="0" w:color="auto"/>
              <w:bottom w:val="single" w:sz="4" w:space="0" w:color="auto"/>
              <w:right w:val="single" w:sz="4" w:space="0" w:color="auto"/>
            </w:tcBorders>
          </w:tcPr>
          <w:p w14:paraId="678FAD98" w14:textId="77777777" w:rsidR="00B47408" w:rsidRDefault="008A142A">
            <w:pPr>
              <w:ind w:firstLine="851"/>
              <w:jc w:val="both"/>
              <w:rPr>
                <w:i/>
                <w:szCs w:val="24"/>
              </w:rPr>
            </w:pPr>
            <w:r>
              <w:rPr>
                <w:i/>
                <w:szCs w:val="24"/>
              </w:rPr>
              <w:t>Taip</w:t>
            </w:r>
          </w:p>
        </w:tc>
        <w:tc>
          <w:tcPr>
            <w:tcW w:w="1409" w:type="pct"/>
            <w:tcBorders>
              <w:top w:val="single" w:sz="4" w:space="0" w:color="auto"/>
              <w:left w:val="single" w:sz="4" w:space="0" w:color="auto"/>
              <w:bottom w:val="single" w:sz="4" w:space="0" w:color="auto"/>
              <w:right w:val="single" w:sz="4" w:space="0" w:color="auto"/>
            </w:tcBorders>
          </w:tcPr>
          <w:p w14:paraId="0E038C32" w14:textId="77777777" w:rsidR="00B47408" w:rsidRDefault="00B47408">
            <w:pPr>
              <w:ind w:firstLine="851"/>
              <w:jc w:val="center"/>
              <w:rPr>
                <w:szCs w:val="24"/>
              </w:rPr>
            </w:pPr>
          </w:p>
        </w:tc>
      </w:tr>
      <w:tr w:rsidR="00B47408" w14:paraId="18314177" w14:textId="77777777">
        <w:trPr>
          <w:cantSplit/>
          <w:jc w:val="center"/>
        </w:trPr>
        <w:tc>
          <w:tcPr>
            <w:tcW w:w="502" w:type="pct"/>
            <w:tcBorders>
              <w:top w:val="single" w:sz="4" w:space="0" w:color="auto"/>
              <w:left w:val="single" w:sz="4" w:space="0" w:color="auto"/>
              <w:bottom w:val="single" w:sz="4" w:space="0" w:color="auto"/>
              <w:right w:val="single" w:sz="4" w:space="0" w:color="auto"/>
            </w:tcBorders>
            <w:shd w:val="clear" w:color="auto" w:fill="FFFFFF"/>
          </w:tcPr>
          <w:p w14:paraId="026D8F32" w14:textId="77777777" w:rsidR="00B47408" w:rsidRDefault="008A142A">
            <w:pPr>
              <w:ind w:firstLine="851"/>
              <w:jc w:val="center"/>
              <w:rPr>
                <w:szCs w:val="24"/>
              </w:rPr>
            </w:pPr>
            <w:r>
              <w:rPr>
                <w:szCs w:val="24"/>
              </w:rPr>
              <w:t xml:space="preserve">13. </w:t>
            </w:r>
          </w:p>
        </w:tc>
        <w:tc>
          <w:tcPr>
            <w:tcW w:w="1778" w:type="pct"/>
            <w:tcBorders>
              <w:top w:val="single" w:sz="4" w:space="0" w:color="auto"/>
              <w:left w:val="single" w:sz="4" w:space="0" w:color="auto"/>
              <w:bottom w:val="single" w:sz="4" w:space="0" w:color="auto"/>
              <w:right w:val="single" w:sz="4" w:space="0" w:color="auto"/>
            </w:tcBorders>
          </w:tcPr>
          <w:p w14:paraId="401B26F7" w14:textId="77777777" w:rsidR="00B47408" w:rsidRDefault="008A142A">
            <w:pPr>
              <w:tabs>
                <w:tab w:val="left" w:pos="1418"/>
              </w:tabs>
              <w:jc w:val="both"/>
              <w:rPr>
                <w:szCs w:val="24"/>
              </w:rPr>
            </w:pPr>
            <w:r>
              <w:rPr>
                <w:szCs w:val="24"/>
              </w:rPr>
              <w:t xml:space="preserve">Smulkaus ir </w:t>
            </w:r>
            <w:r>
              <w:rPr>
                <w:szCs w:val="24"/>
              </w:rPr>
              <w:t>vidutinio verslo subjekto veiklos vykdymo teritoriją įrodantys dokumentai (registracijos vieta, nekilnojamojo turto nuosavybės dokumentai, patalpų nuomos ar kiti dokumentai)</w:t>
            </w:r>
          </w:p>
        </w:tc>
        <w:tc>
          <w:tcPr>
            <w:tcW w:w="1311" w:type="pct"/>
            <w:tcBorders>
              <w:top w:val="single" w:sz="4" w:space="0" w:color="auto"/>
              <w:left w:val="single" w:sz="4" w:space="0" w:color="auto"/>
              <w:bottom w:val="single" w:sz="4" w:space="0" w:color="auto"/>
              <w:right w:val="single" w:sz="4" w:space="0" w:color="auto"/>
            </w:tcBorders>
          </w:tcPr>
          <w:p w14:paraId="6CB2953E" w14:textId="77777777" w:rsidR="00B47408" w:rsidRDefault="008A142A">
            <w:pPr>
              <w:ind w:firstLine="851"/>
              <w:jc w:val="both"/>
              <w:rPr>
                <w:i/>
                <w:szCs w:val="24"/>
              </w:rPr>
            </w:pPr>
            <w:r>
              <w:rPr>
                <w:i/>
                <w:szCs w:val="24"/>
              </w:rPr>
              <w:t>Taip</w:t>
            </w:r>
          </w:p>
        </w:tc>
        <w:tc>
          <w:tcPr>
            <w:tcW w:w="1409" w:type="pct"/>
            <w:tcBorders>
              <w:top w:val="single" w:sz="4" w:space="0" w:color="auto"/>
              <w:left w:val="single" w:sz="4" w:space="0" w:color="auto"/>
              <w:bottom w:val="single" w:sz="4" w:space="0" w:color="auto"/>
              <w:right w:val="single" w:sz="4" w:space="0" w:color="auto"/>
            </w:tcBorders>
          </w:tcPr>
          <w:p w14:paraId="1A144F41" w14:textId="77777777" w:rsidR="00B47408" w:rsidRDefault="00B47408">
            <w:pPr>
              <w:ind w:firstLine="851"/>
              <w:jc w:val="center"/>
              <w:rPr>
                <w:szCs w:val="24"/>
              </w:rPr>
            </w:pPr>
          </w:p>
        </w:tc>
      </w:tr>
      <w:tr w:rsidR="00B47408" w14:paraId="1493B5A0" w14:textId="77777777">
        <w:trPr>
          <w:cantSplit/>
          <w:jc w:val="center"/>
        </w:trPr>
        <w:tc>
          <w:tcPr>
            <w:tcW w:w="502" w:type="pct"/>
            <w:tcBorders>
              <w:top w:val="single" w:sz="4" w:space="0" w:color="auto"/>
              <w:left w:val="single" w:sz="4" w:space="0" w:color="auto"/>
              <w:bottom w:val="single" w:sz="4" w:space="0" w:color="auto"/>
              <w:right w:val="single" w:sz="4" w:space="0" w:color="auto"/>
            </w:tcBorders>
            <w:shd w:val="clear" w:color="auto" w:fill="FFFFFF"/>
          </w:tcPr>
          <w:p w14:paraId="34A92555" w14:textId="77777777" w:rsidR="00B47408" w:rsidRDefault="008A142A">
            <w:pPr>
              <w:ind w:firstLine="851"/>
              <w:jc w:val="center"/>
              <w:rPr>
                <w:szCs w:val="24"/>
              </w:rPr>
            </w:pPr>
            <w:r>
              <w:rPr>
                <w:szCs w:val="24"/>
              </w:rPr>
              <w:t xml:space="preserve">14. </w:t>
            </w:r>
          </w:p>
        </w:tc>
        <w:tc>
          <w:tcPr>
            <w:tcW w:w="1778" w:type="pct"/>
            <w:tcBorders>
              <w:top w:val="single" w:sz="4" w:space="0" w:color="auto"/>
              <w:left w:val="single" w:sz="4" w:space="0" w:color="auto"/>
              <w:bottom w:val="single" w:sz="4" w:space="0" w:color="auto"/>
              <w:right w:val="single" w:sz="4" w:space="0" w:color="auto"/>
            </w:tcBorders>
          </w:tcPr>
          <w:p w14:paraId="580A0312" w14:textId="77777777" w:rsidR="00B47408" w:rsidRDefault="008A142A">
            <w:pPr>
              <w:widowControl w:val="0"/>
              <w:tabs>
                <w:tab w:val="left" w:pos="1418"/>
              </w:tabs>
              <w:jc w:val="both"/>
              <w:rPr>
                <w:szCs w:val="24"/>
              </w:rPr>
            </w:pPr>
            <w:r>
              <w:rPr>
                <w:szCs w:val="24"/>
              </w:rPr>
              <w:t xml:space="preserve">Mokslininko ir (arba) tyrėjo gyvenimo aprašymas, tyrėjo MTEP patirtį įrodantys dokumentai, arba dokumentai, įrodantys, kad tyrėjas studijuoja doktorantūroje </w:t>
            </w:r>
          </w:p>
        </w:tc>
        <w:tc>
          <w:tcPr>
            <w:tcW w:w="1311" w:type="pct"/>
            <w:tcBorders>
              <w:top w:val="single" w:sz="4" w:space="0" w:color="auto"/>
              <w:left w:val="single" w:sz="4" w:space="0" w:color="auto"/>
              <w:bottom w:val="single" w:sz="4" w:space="0" w:color="auto"/>
              <w:right w:val="single" w:sz="4" w:space="0" w:color="auto"/>
            </w:tcBorders>
          </w:tcPr>
          <w:p w14:paraId="1324B789" w14:textId="77777777" w:rsidR="00B47408" w:rsidRDefault="008A142A">
            <w:pPr>
              <w:jc w:val="both"/>
              <w:rPr>
                <w:i/>
                <w:szCs w:val="24"/>
              </w:rPr>
            </w:pPr>
            <w:r>
              <w:rPr>
                <w:szCs w:val="24"/>
              </w:rPr>
              <w:t>Teikiama, kai įgyvendinama Aprašo 10.2  papunktyje nurodyta veikla</w:t>
            </w:r>
          </w:p>
        </w:tc>
        <w:tc>
          <w:tcPr>
            <w:tcW w:w="1409" w:type="pct"/>
            <w:tcBorders>
              <w:top w:val="single" w:sz="4" w:space="0" w:color="auto"/>
              <w:left w:val="single" w:sz="4" w:space="0" w:color="auto"/>
              <w:bottom w:val="single" w:sz="4" w:space="0" w:color="auto"/>
              <w:right w:val="single" w:sz="4" w:space="0" w:color="auto"/>
            </w:tcBorders>
          </w:tcPr>
          <w:p w14:paraId="02A1CF20" w14:textId="77777777" w:rsidR="00B47408" w:rsidRDefault="00B47408">
            <w:pPr>
              <w:ind w:firstLine="851"/>
              <w:jc w:val="center"/>
              <w:rPr>
                <w:szCs w:val="24"/>
              </w:rPr>
            </w:pPr>
          </w:p>
        </w:tc>
      </w:tr>
      <w:tr w:rsidR="00B47408" w14:paraId="4B4BDE39" w14:textId="77777777">
        <w:trPr>
          <w:cantSplit/>
          <w:jc w:val="center"/>
        </w:trPr>
        <w:tc>
          <w:tcPr>
            <w:tcW w:w="502" w:type="pct"/>
            <w:tcBorders>
              <w:top w:val="single" w:sz="4" w:space="0" w:color="auto"/>
              <w:left w:val="single" w:sz="4" w:space="0" w:color="auto"/>
              <w:bottom w:val="single" w:sz="4" w:space="0" w:color="auto"/>
              <w:right w:val="single" w:sz="4" w:space="0" w:color="auto"/>
            </w:tcBorders>
            <w:shd w:val="clear" w:color="auto" w:fill="FFFFFF"/>
          </w:tcPr>
          <w:p w14:paraId="01AB7B0C" w14:textId="77777777" w:rsidR="00B47408" w:rsidRDefault="008A142A">
            <w:pPr>
              <w:ind w:firstLine="851"/>
              <w:jc w:val="center"/>
              <w:rPr>
                <w:szCs w:val="24"/>
              </w:rPr>
            </w:pPr>
            <w:r>
              <w:rPr>
                <w:szCs w:val="24"/>
              </w:rPr>
              <w:t xml:space="preserve">15. </w:t>
            </w:r>
          </w:p>
        </w:tc>
        <w:tc>
          <w:tcPr>
            <w:tcW w:w="1778" w:type="pct"/>
            <w:tcBorders>
              <w:top w:val="single" w:sz="4" w:space="0" w:color="auto"/>
              <w:left w:val="single" w:sz="4" w:space="0" w:color="auto"/>
              <w:bottom w:val="single" w:sz="4" w:space="0" w:color="auto"/>
              <w:right w:val="single" w:sz="4" w:space="0" w:color="auto"/>
            </w:tcBorders>
          </w:tcPr>
          <w:p w14:paraId="2A9C1D27" w14:textId="77777777" w:rsidR="00B47408" w:rsidRDefault="008A142A">
            <w:pPr>
              <w:widowControl w:val="0"/>
              <w:tabs>
                <w:tab w:val="left" w:pos="1418"/>
              </w:tabs>
              <w:jc w:val="both"/>
              <w:rPr>
                <w:szCs w:val="24"/>
              </w:rPr>
            </w:pPr>
            <w:r>
              <w:rPr>
                <w:szCs w:val="24"/>
              </w:rPr>
              <w:t xml:space="preserve">Patvirtinimas, kad tyrėjas ir (arba) mokslininkas daugiau kaip vienus metus iki paraiškos pateikimo neturėjo darbo santykių arba jų esmę atitinkančių santykių su pareiškėju </w:t>
            </w:r>
          </w:p>
        </w:tc>
        <w:tc>
          <w:tcPr>
            <w:tcW w:w="1311" w:type="pct"/>
            <w:tcBorders>
              <w:top w:val="single" w:sz="4" w:space="0" w:color="auto"/>
              <w:left w:val="single" w:sz="4" w:space="0" w:color="auto"/>
              <w:bottom w:val="single" w:sz="4" w:space="0" w:color="auto"/>
              <w:right w:val="single" w:sz="4" w:space="0" w:color="auto"/>
            </w:tcBorders>
          </w:tcPr>
          <w:p w14:paraId="421737F0" w14:textId="77777777" w:rsidR="00B47408" w:rsidRDefault="008A142A">
            <w:pPr>
              <w:jc w:val="both"/>
              <w:rPr>
                <w:i/>
                <w:szCs w:val="24"/>
              </w:rPr>
            </w:pPr>
            <w:r>
              <w:rPr>
                <w:szCs w:val="24"/>
              </w:rPr>
              <w:t>Teikiama</w:t>
            </w:r>
            <w:r>
              <w:rPr>
                <w:szCs w:val="24"/>
              </w:rPr>
              <w:t>, kai įgyvendinama Aprašo 10.2  papunktyje nurodyta veikla</w:t>
            </w:r>
          </w:p>
        </w:tc>
        <w:tc>
          <w:tcPr>
            <w:tcW w:w="1409" w:type="pct"/>
            <w:tcBorders>
              <w:top w:val="single" w:sz="4" w:space="0" w:color="auto"/>
              <w:left w:val="single" w:sz="4" w:space="0" w:color="auto"/>
              <w:bottom w:val="single" w:sz="4" w:space="0" w:color="auto"/>
              <w:right w:val="single" w:sz="4" w:space="0" w:color="auto"/>
            </w:tcBorders>
          </w:tcPr>
          <w:p w14:paraId="0FC9C9B5" w14:textId="77777777" w:rsidR="00B47408" w:rsidRDefault="00B47408">
            <w:pPr>
              <w:ind w:firstLine="851"/>
              <w:jc w:val="center"/>
              <w:rPr>
                <w:szCs w:val="24"/>
              </w:rPr>
            </w:pPr>
          </w:p>
        </w:tc>
      </w:tr>
      <w:tr w:rsidR="00B47408" w14:paraId="770E225C" w14:textId="77777777">
        <w:trPr>
          <w:cantSplit/>
          <w:jc w:val="center"/>
        </w:trPr>
        <w:tc>
          <w:tcPr>
            <w:tcW w:w="502" w:type="pct"/>
            <w:tcBorders>
              <w:top w:val="single" w:sz="4" w:space="0" w:color="auto"/>
              <w:left w:val="single" w:sz="4" w:space="0" w:color="auto"/>
              <w:bottom w:val="single" w:sz="4" w:space="0" w:color="auto"/>
              <w:right w:val="single" w:sz="4" w:space="0" w:color="auto"/>
            </w:tcBorders>
            <w:shd w:val="clear" w:color="auto" w:fill="FFFFFF"/>
          </w:tcPr>
          <w:p w14:paraId="389916C3" w14:textId="77777777" w:rsidR="00B47408" w:rsidRDefault="008A142A">
            <w:pPr>
              <w:ind w:firstLine="851"/>
              <w:jc w:val="center"/>
              <w:rPr>
                <w:szCs w:val="24"/>
              </w:rPr>
            </w:pPr>
            <w:r>
              <w:rPr>
                <w:szCs w:val="24"/>
              </w:rPr>
              <w:t>16.</w:t>
            </w:r>
          </w:p>
        </w:tc>
        <w:tc>
          <w:tcPr>
            <w:tcW w:w="1778" w:type="pct"/>
            <w:tcBorders>
              <w:top w:val="single" w:sz="4" w:space="0" w:color="auto"/>
              <w:left w:val="single" w:sz="4" w:space="0" w:color="auto"/>
              <w:bottom w:val="single" w:sz="4" w:space="0" w:color="auto"/>
              <w:right w:val="single" w:sz="4" w:space="0" w:color="auto"/>
            </w:tcBorders>
          </w:tcPr>
          <w:p w14:paraId="640AF973" w14:textId="77777777" w:rsidR="00B47408" w:rsidRDefault="008A142A">
            <w:pPr>
              <w:jc w:val="both"/>
              <w:rPr>
                <w:szCs w:val="24"/>
                <w:lang w:eastAsia="lt-LT"/>
              </w:rPr>
            </w:pPr>
            <w:r>
              <w:rPr>
                <w:szCs w:val="24"/>
                <w:lang w:eastAsia="lt-LT"/>
              </w:rPr>
              <w:t>Užpildytas Aprašo 7 priedas</w:t>
            </w:r>
          </w:p>
          <w:p w14:paraId="14109CFA" w14:textId="77777777" w:rsidR="00B47408" w:rsidRDefault="00B47408">
            <w:pPr>
              <w:widowControl w:val="0"/>
              <w:tabs>
                <w:tab w:val="left" w:pos="1418"/>
              </w:tabs>
              <w:jc w:val="both"/>
              <w:rPr>
                <w:szCs w:val="24"/>
              </w:rPr>
            </w:pPr>
          </w:p>
        </w:tc>
        <w:tc>
          <w:tcPr>
            <w:tcW w:w="1311" w:type="pct"/>
            <w:tcBorders>
              <w:top w:val="single" w:sz="4" w:space="0" w:color="auto"/>
              <w:left w:val="single" w:sz="4" w:space="0" w:color="auto"/>
              <w:bottom w:val="single" w:sz="4" w:space="0" w:color="auto"/>
              <w:right w:val="single" w:sz="4" w:space="0" w:color="auto"/>
            </w:tcBorders>
          </w:tcPr>
          <w:p w14:paraId="5C62E162" w14:textId="77777777" w:rsidR="00B47408" w:rsidRDefault="008A142A">
            <w:pPr>
              <w:ind w:firstLine="851"/>
              <w:jc w:val="both"/>
              <w:rPr>
                <w:i/>
                <w:szCs w:val="24"/>
              </w:rPr>
            </w:pPr>
            <w:r>
              <w:rPr>
                <w:i/>
                <w:szCs w:val="24"/>
              </w:rPr>
              <w:t>Taip</w:t>
            </w:r>
          </w:p>
        </w:tc>
        <w:tc>
          <w:tcPr>
            <w:tcW w:w="1409" w:type="pct"/>
            <w:tcBorders>
              <w:top w:val="single" w:sz="4" w:space="0" w:color="auto"/>
              <w:left w:val="single" w:sz="4" w:space="0" w:color="auto"/>
              <w:bottom w:val="single" w:sz="4" w:space="0" w:color="auto"/>
              <w:right w:val="single" w:sz="4" w:space="0" w:color="auto"/>
            </w:tcBorders>
          </w:tcPr>
          <w:p w14:paraId="586D6024" w14:textId="77777777" w:rsidR="00B47408" w:rsidRDefault="00B47408">
            <w:pPr>
              <w:ind w:firstLine="851"/>
              <w:jc w:val="center"/>
              <w:rPr>
                <w:szCs w:val="24"/>
              </w:rPr>
            </w:pPr>
          </w:p>
        </w:tc>
      </w:tr>
    </w:tbl>
    <w:p w14:paraId="74492917" w14:textId="77777777" w:rsidR="00B47408" w:rsidRDefault="00B47408">
      <w:pPr>
        <w:ind w:firstLine="851"/>
        <w:jc w:val="both"/>
        <w:rPr>
          <w:b/>
          <w:szCs w:val="24"/>
        </w:rPr>
      </w:pPr>
    </w:p>
    <w:p w14:paraId="35BA595B" w14:textId="77777777" w:rsidR="00B47408" w:rsidRDefault="008A142A">
      <w:pPr>
        <w:ind w:firstLine="851"/>
        <w:jc w:val="both"/>
        <w:rPr>
          <w:b/>
          <w:szCs w:val="24"/>
        </w:rPr>
      </w:pPr>
      <w:r>
        <w:rPr>
          <w:b/>
          <w:szCs w:val="24"/>
        </w:rPr>
        <w:t>21. PAREIŠKĖJO DEKLARACIJA</w:t>
      </w:r>
    </w:p>
    <w:p w14:paraId="4902D798" w14:textId="77777777" w:rsidR="00B47408" w:rsidRDefault="00B47408">
      <w:pPr>
        <w:ind w:firstLine="426"/>
        <w:jc w:val="both"/>
      </w:pPr>
    </w:p>
    <w:p w14:paraId="0D15AC67" w14:textId="77777777" w:rsidR="00B47408" w:rsidRDefault="008A142A">
      <w:pPr>
        <w:ind w:firstLine="426"/>
        <w:jc w:val="both"/>
        <w:rPr>
          <w:szCs w:val="24"/>
        </w:rPr>
      </w:pPr>
      <w:r>
        <w:rPr>
          <w:szCs w:val="24"/>
        </w:rPr>
        <w:t>Patvirtinu, kad:</w:t>
      </w:r>
    </w:p>
    <w:p w14:paraId="13839827" w14:textId="77777777" w:rsidR="00B47408" w:rsidRDefault="008A142A">
      <w:pPr>
        <w:ind w:firstLine="426"/>
        <w:jc w:val="both"/>
        <w:rPr>
          <w:szCs w:val="24"/>
        </w:rPr>
      </w:pPr>
      <w:r>
        <w:rPr>
          <w:szCs w:val="24"/>
        </w:rPr>
        <w:lastRenderedPageBreak/>
        <w:t xml:space="preserve">1. Šioje paraiškoje ir prie jos pridedamuose dokumentuose pateikta informacija, mano žiniomis ir </w:t>
      </w:r>
      <w:r>
        <w:rPr>
          <w:szCs w:val="24"/>
        </w:rPr>
        <w:t>įsitikinimu, yra teisinga.</w:t>
      </w:r>
    </w:p>
    <w:p w14:paraId="3A70D481" w14:textId="77777777" w:rsidR="00B47408" w:rsidRDefault="008A142A">
      <w:pPr>
        <w:ind w:firstLine="426"/>
        <w:jc w:val="both"/>
        <w:rPr>
          <w:szCs w:val="24"/>
        </w:rPr>
      </w:pPr>
      <w:r>
        <w:rPr>
          <w:szCs w:val="24"/>
        </w:rPr>
        <w:t xml:space="preserve">2. Prašomas finansavimas yra mažiausia projektui įgyvendinti reikalinga lėšų suma. </w:t>
      </w:r>
    </w:p>
    <w:p w14:paraId="15952585" w14:textId="77777777" w:rsidR="00B47408" w:rsidRDefault="008A142A">
      <w:pPr>
        <w:ind w:firstLine="426"/>
        <w:jc w:val="both"/>
        <w:rPr>
          <w:szCs w:val="24"/>
        </w:rPr>
      </w:pPr>
      <w:r>
        <w:rPr>
          <w:szCs w:val="24"/>
        </w:rPr>
        <w:t>3. Esu susipažinęs (-usi) su projekto finansavimo sąlygomis, tvarka ir reikalavimais, nustatytais projektų finansavimo sąlygų apraše. Jeigu keiči</w:t>
      </w:r>
      <w:r>
        <w:rPr>
          <w:szCs w:val="24"/>
        </w:rPr>
        <w:t>ant projektų finansavimo sąlygų aprašą bus nustatyta naujų reikalavimų ir sąlygų, sutinku jų laikytis.</w:t>
      </w:r>
    </w:p>
    <w:p w14:paraId="15CD0BD4" w14:textId="77777777" w:rsidR="00B47408" w:rsidRDefault="008A142A">
      <w:pPr>
        <w:ind w:firstLine="426"/>
        <w:jc w:val="both"/>
        <w:rPr>
          <w:szCs w:val="24"/>
        </w:rPr>
      </w:pPr>
      <w:r>
        <w:rPr>
          <w:szCs w:val="24"/>
        </w:rPr>
        <w:t>4. Man žinoma, kad projektas, kuriam finansuoti teikiama ši paraiška, bus vykdomas iš 2014–2020 metų ES struktūrinių fondų ir Lietuvos Respublikos biudže</w:t>
      </w:r>
      <w:r>
        <w:rPr>
          <w:szCs w:val="24"/>
        </w:rPr>
        <w:t>to lėšų.</w:t>
      </w:r>
    </w:p>
    <w:p w14:paraId="764B7371" w14:textId="77777777" w:rsidR="00B47408" w:rsidRDefault="008A142A">
      <w:pPr>
        <w:ind w:firstLine="426"/>
        <w:jc w:val="both"/>
        <w:rPr>
          <w:szCs w:val="24"/>
        </w:rPr>
      </w:pPr>
      <w:r>
        <w:rPr>
          <w:szCs w:val="24"/>
        </w:rPr>
        <w:t>5. Įsipareigoju per įgyvendinančiosios institucijos nustatytą terminą pateikti jai reikiamą informaciją ir (arba) atlikti Lietuvos Respublikos ir ES atsakingų institucijų nurodytus veiksmus, vykdomus dėl projektų finansavimo sąlygų apraše nurodytų</w:t>
      </w:r>
      <w:r>
        <w:rPr>
          <w:szCs w:val="24"/>
        </w:rPr>
        <w:t xml:space="preserve"> ir kitų Lietuvos Respublikos ir ES teisės aktų, reglamentuojančių veiksmų programos įgyvendinimą, taikymo.</w:t>
      </w:r>
    </w:p>
    <w:p w14:paraId="4798B56E" w14:textId="77777777" w:rsidR="00B47408" w:rsidRDefault="008A142A">
      <w:pPr>
        <w:ind w:firstLine="426"/>
        <w:jc w:val="both"/>
        <w:rPr>
          <w:szCs w:val="24"/>
        </w:rPr>
      </w:pPr>
      <w:r>
        <w:rPr>
          <w:szCs w:val="24"/>
        </w:rPr>
        <w:t>6. Aš arba mano atstovaujamas pareiškėjas paraiškos pateikimo dieną galutiniu teismo sprendimu arba galutiniu administraciniu sprendimu nesame pripažinti nevykdančiais pareigų, susijusių su mokesčių ar socialinio draudimo įmokų mokėjimu pagal Lietuvos Resp</w:t>
      </w:r>
      <w:r>
        <w:rPr>
          <w:szCs w:val="24"/>
        </w:rPr>
        <w:t xml:space="preserve">ublikos teisės aktus arba, jei pareiškėjas yra užsienyje įregistruotas juridinis asmuo arba užsienyje gyvenantis fizinis asmuo, pagal atitinkamos užsienio valstybės teisės aktus </w:t>
      </w:r>
      <w:r>
        <w:rPr>
          <w:i/>
          <w:iCs/>
          <w:szCs w:val="24"/>
        </w:rPr>
        <w:t>(ši nuostata netaikoma įstaigoms, kurių veikla finansuojama iš Lietuvos Respub</w:t>
      </w:r>
      <w:r>
        <w:rPr>
          <w:i/>
          <w:iCs/>
          <w:szCs w:val="24"/>
        </w:rPr>
        <w:t>likos valstybės ir (arba) savivaldybių biudžetų ir (arba) valstybės pinigų fondų, ir juridiniams asmenims, kuriems Lietuvos Respublikos teisės aktų nustatyta tvarka yra atidėti mokesčių arba socialinio draudimo įmokų mokėjimo terminai)</w:t>
      </w:r>
      <w:r>
        <w:rPr>
          <w:szCs w:val="24"/>
        </w:rPr>
        <w:t>.</w:t>
      </w:r>
    </w:p>
    <w:p w14:paraId="48750EB5" w14:textId="77777777" w:rsidR="00B47408" w:rsidRDefault="008A142A">
      <w:pPr>
        <w:ind w:firstLine="426"/>
        <w:jc w:val="both"/>
        <w:rPr>
          <w:szCs w:val="24"/>
        </w:rPr>
      </w:pPr>
      <w:r>
        <w:rPr>
          <w:szCs w:val="24"/>
        </w:rPr>
        <w:t>7. Aš arba mano ats</w:t>
      </w:r>
      <w:r>
        <w:rPr>
          <w:szCs w:val="24"/>
        </w:rPr>
        <w:t>tovaujamo pareiškėjo vadovas, pagrindinis akcininkas (turintis daugiau nei 50 proc. akcijų) ar savininkas, ūkinės bendrijos tikrasis (-ieji) narys (-iai) ar mažosios bendrijos atstovas, turintis (-ys) teisę juridinio asmens vardu sudaryti sandorį, ar buhal</w:t>
      </w:r>
      <w:r>
        <w:rPr>
          <w:szCs w:val="24"/>
        </w:rPr>
        <w:t>teris (-iai), ar kitas (kiti) asmuo (asmenys), turintis (-ys) teisę surašyti ir pasirašyti pareiškėjo apskaitos dokumentus, neturiu (-i) neišnykusio arba nepanaikinto teistumo arba dėl pareiškėjo per paskutinius 5 metus nebuvo priimtas ir įsiteisėjęs apkal</w:t>
      </w:r>
      <w:r>
        <w:rPr>
          <w:szCs w:val="24"/>
        </w:rPr>
        <w:t>tinamasis teismo nuosprendis už dalyvavimą bendrininkų grupėje, organizuotoje grupėje, nusikalstamame susivienijime, jų organizavimą ar vadovavimą jiems, teroristinius ir su teroristine veikla susijusius nusikaltimus ar teroristų finansavimą, vaikų darbo a</w:t>
      </w:r>
      <w:r>
        <w:rPr>
          <w:szCs w:val="24"/>
        </w:rPr>
        <w:t>r kitų su prekyba žmonėmis susijusių nusikalstamų veikų, kyšininkavimą, prekybą poveikiu, papirkimą, piktnaudžiavimą, tarnybos pareigų neatlikimą, sukčiavimą, turto pasisavinimą, turto iššvaistymą, turtinės žalos padarymą apgaule, turto sunaikinimą ar suga</w:t>
      </w:r>
      <w:r>
        <w:rPr>
          <w:szCs w:val="24"/>
        </w:rPr>
        <w:t>dinimą, neteisėtą praturtėjimą, kontrabandą, muitinės apgaulę, neteisėtą disponavimą akcizais apmokestinamomis prekėmis, neteisėtą prekių ar produkcijos neišvežimą iš Lietuvos Respublikos, neteisėtą vertimąsi ūkine, komercine, finansine ar profesine veikla</w:t>
      </w:r>
      <w:r>
        <w:rPr>
          <w:szCs w:val="24"/>
        </w:rPr>
        <w:t>, neteisėtą juridinio asmens veiklą, svetimo prekių ar paslaugų ženklo naudojimą, apgaulingą pareiškimą apie juridinio asmens veiklą, mokesčių nesumokėjimą, kredito, paskolos ar tikslinės paramos panaudojimą ne pagal paskirtį ar nustatytą tvarką, kreditinį</w:t>
      </w:r>
      <w:r>
        <w:rPr>
          <w:szCs w:val="24"/>
        </w:rPr>
        <w:t xml:space="preserve"> sukčiavimą, skolininko nesąžiningumą, nusikalstamą bankrotą, netikros elektroninės mokėjimo priemonės gaminimą, tikros elektroninės mokėjimo priemonės klastojimą ar neteisėtą disponavimą elektronine mokėjimo priemone arba jos duomenimis, neteisėtą elektro</w:t>
      </w:r>
      <w:r>
        <w:rPr>
          <w:szCs w:val="24"/>
        </w:rPr>
        <w:t>ninės mokėjimo priemonės ar jos duomenų panaudojimą, neteisingų duomenų apie pajamas, pelną ar turtą pateikimą, deklaracijos, ataskaitos ar kito dokumento nepateikimą, apgaulingą ar aplaidų apskaitos tvarkymą, nusikalstamu būdu gauto turto įgijimą ar reali</w:t>
      </w:r>
      <w:r>
        <w:rPr>
          <w:szCs w:val="24"/>
        </w:rPr>
        <w:t>zavimą, nusikalstamu būdu įgytų pinigų ar turto legalizavimą, netikrų pinigų ar vertybinių popierių pagaminimą, laikymą arba realizavimą, dokumento suklastojimą ar disponavimą suklastotu dokumentu, antspaudo, spaudo ar blanko suklastojimą, dalyvavimą kokio</w:t>
      </w:r>
      <w:r>
        <w:rPr>
          <w:szCs w:val="24"/>
        </w:rPr>
        <w:t xml:space="preserve">je nors kitoje neteisėtoje veikloje, kenkiančioje Lietuvos Respublikos ir (arba) ES finansiniams interesams </w:t>
      </w:r>
      <w:r>
        <w:rPr>
          <w:i/>
          <w:iCs/>
          <w:szCs w:val="24"/>
        </w:rPr>
        <w:t xml:space="preserve">(šis apribojimas netaikomas, jei pareiškėjo veikla yra </w:t>
      </w:r>
      <w:r>
        <w:rPr>
          <w:i/>
          <w:iCs/>
          <w:szCs w:val="24"/>
        </w:rPr>
        <w:lastRenderedPageBreak/>
        <w:t>finansuojama iš Lietuvos Respublikos valstybės ir (arba) savivaldybių biudžetų ir (arba) vals</w:t>
      </w:r>
      <w:r>
        <w:rPr>
          <w:i/>
          <w:iCs/>
          <w:szCs w:val="24"/>
        </w:rPr>
        <w:t>tybės pinigų fondų, taip pat Europos investicijų fondui ir Europos investicijų bankui)</w:t>
      </w:r>
      <w:r>
        <w:rPr>
          <w:szCs w:val="24"/>
        </w:rPr>
        <w:t>.</w:t>
      </w:r>
    </w:p>
    <w:p w14:paraId="4DC2161C" w14:textId="77777777" w:rsidR="00B47408" w:rsidRDefault="008A142A">
      <w:pPr>
        <w:ind w:firstLine="426"/>
        <w:jc w:val="both"/>
        <w:rPr>
          <w:szCs w:val="24"/>
        </w:rPr>
      </w:pPr>
      <w:r>
        <w:rPr>
          <w:szCs w:val="24"/>
        </w:rPr>
        <w:t>8. Mano atstovaujamam pareiškėjui, kuris yra perkėlęs gamybinę veiklą valstybėje narėje arba į kitą valstybę narę, netaikoma arba nebuvo taikoma išieškojimo procedūra.</w:t>
      </w:r>
    </w:p>
    <w:p w14:paraId="29D720A4" w14:textId="77777777" w:rsidR="00B47408" w:rsidRDefault="008A142A">
      <w:pPr>
        <w:ind w:firstLine="426"/>
        <w:jc w:val="both"/>
        <w:rPr>
          <w:szCs w:val="24"/>
        </w:rPr>
      </w:pPr>
      <w:r>
        <w:rPr>
          <w:szCs w:val="24"/>
        </w:rPr>
        <w:t>9. Man arba mano atstovaujamam pareiškėjui netaikomas apribojimas (iki 5 metų) neskirti ES finansinės paramos dėl trečiųjų šalių piliečių nelegalaus įdarbinimo</w:t>
      </w:r>
      <w:r>
        <w:rPr>
          <w:iCs/>
          <w:szCs w:val="24"/>
        </w:rPr>
        <w:t>.</w:t>
      </w:r>
    </w:p>
    <w:p w14:paraId="3D0BFFB5" w14:textId="77777777" w:rsidR="00B47408" w:rsidRDefault="008A142A">
      <w:pPr>
        <w:ind w:firstLine="426"/>
        <w:jc w:val="both"/>
        <w:rPr>
          <w:szCs w:val="24"/>
        </w:rPr>
      </w:pPr>
      <w:r>
        <w:rPr>
          <w:szCs w:val="24"/>
        </w:rPr>
        <w:t>10. Mano atstovaujamam pareiškėjui nėra iškelta byla dėl bankroto ar restruktūrizavimo, nėra pr</w:t>
      </w:r>
      <w:r>
        <w:rPr>
          <w:szCs w:val="24"/>
        </w:rPr>
        <w:t>adėtas ikiteisminis tyrimas dėl ūkinės ir (arba) ekonominės</w:t>
      </w:r>
      <w:r>
        <w:rPr>
          <w:i/>
          <w:szCs w:val="24"/>
        </w:rPr>
        <w:t xml:space="preserve"> </w:t>
      </w:r>
      <w:r>
        <w:rPr>
          <w:szCs w:val="24"/>
        </w:rPr>
        <w:t xml:space="preserve">veiklos arba jis nėra likviduojamas, nėra priimtas kreditorių susirinkimo nutarimas bankroto procedūras vykdyti ne teismo tvarka                          </w:t>
      </w:r>
      <w:r>
        <w:rPr>
          <w:i/>
          <w:szCs w:val="24"/>
        </w:rPr>
        <w:t>(ši nuostata netaikoma biudžetinėms įstaig</w:t>
      </w:r>
      <w:r>
        <w:rPr>
          <w:i/>
          <w:szCs w:val="24"/>
        </w:rPr>
        <w:t>oms)</w:t>
      </w:r>
      <w:r>
        <w:rPr>
          <w:szCs w:val="24"/>
        </w:rPr>
        <w:t>; man, kaip fiziniam asmeniui, arba mano atstovaujamam pareiškėjui, kuris yra fizinis asmuo, nėra iškelta byla dėl bankroto, nėra pradėtas ikiteisminis tyrimas dėl ūkinės ir (arba) ekonominės</w:t>
      </w:r>
      <w:r>
        <w:rPr>
          <w:b/>
          <w:i/>
          <w:szCs w:val="24"/>
        </w:rPr>
        <w:t xml:space="preserve"> </w:t>
      </w:r>
      <w:r>
        <w:rPr>
          <w:szCs w:val="24"/>
        </w:rPr>
        <w:t>veiklos.</w:t>
      </w:r>
    </w:p>
    <w:p w14:paraId="105D8B36" w14:textId="77777777" w:rsidR="00B47408" w:rsidRDefault="008A142A">
      <w:pPr>
        <w:ind w:firstLine="426"/>
        <w:jc w:val="both"/>
        <w:rPr>
          <w:szCs w:val="24"/>
        </w:rPr>
      </w:pPr>
      <w:r>
        <w:rPr>
          <w:szCs w:val="24"/>
        </w:rPr>
        <w:t>11. Man arba mano atstovaujamam pareiškėjui nėra ta</w:t>
      </w:r>
      <w:r>
        <w:rPr>
          <w:szCs w:val="24"/>
        </w:rPr>
        <w:t xml:space="preserve">ikomas apribojimas gauti finansavimą dėl to, kad per sprendime dėl lėšų grąžinimo nustatytą terminą lėšos nebuvo grąžintos arba grąžinta tik dalis lėšų </w:t>
      </w:r>
      <w:r>
        <w:rPr>
          <w:i/>
          <w:szCs w:val="24"/>
        </w:rPr>
        <w:t>(šis apribojimas netaikomas įstaigoms, kurių veikla finansuojama iš Lietuvos Respublikos valstybės ir (a</w:t>
      </w:r>
      <w:r>
        <w:rPr>
          <w:i/>
          <w:szCs w:val="24"/>
        </w:rPr>
        <w:t>rba) savivaldybių biudžetų ir (arba) valstybės pinigų fondų, įstaigoms, kurių veiklai finansuoti yra skiriama 2007–2013 metų ES fondų ar 2014–2020 metų ES struktūrinių fondų techninė parama, Europos investicijų fondui ir Europos investicijų bankui)</w:t>
      </w:r>
      <w:r>
        <w:rPr>
          <w:szCs w:val="24"/>
        </w:rPr>
        <w:t>.</w:t>
      </w:r>
    </w:p>
    <w:p w14:paraId="6FB262E4" w14:textId="77777777" w:rsidR="00B47408" w:rsidRDefault="008A142A">
      <w:pPr>
        <w:ind w:firstLine="426"/>
        <w:jc w:val="both"/>
        <w:rPr>
          <w:szCs w:val="24"/>
        </w:rPr>
      </w:pPr>
      <w:r>
        <w:rPr>
          <w:szCs w:val="24"/>
        </w:rPr>
        <w:t>12. Ma</w:t>
      </w:r>
      <w:r>
        <w:rPr>
          <w:szCs w:val="24"/>
        </w:rPr>
        <w:t>no atstovaujamas pareiškėjas paraiškos vertinimo metu Juridinių asmenų registrui yra pateikęs metinių finansinių ataskaitų rinkinius, taip pat metinių konsoliduotųjų finansinių ataskaitų rinkinius, kaip nustatyta Juridinių asmenų registro nuostatuose, patv</w:t>
      </w:r>
      <w:r>
        <w:rPr>
          <w:szCs w:val="24"/>
        </w:rPr>
        <w:t xml:space="preserve">irtintuose Lietuvos Respublikos Vyriausybės 2003 m. lapkričio 12 d. nutarimu Nr. 1407 „Dėl Juridinių asmenų registro įsteigimo ir Juridinių asmenų registro nuostatų patvirtinimo“ </w:t>
      </w:r>
      <w:r>
        <w:rPr>
          <w:i/>
          <w:szCs w:val="24"/>
        </w:rPr>
        <w:t>(ši nuostata taikoma tais atvejais, kai finansines ataskaitas būtina rengti p</w:t>
      </w:r>
      <w:r>
        <w:rPr>
          <w:i/>
          <w:szCs w:val="24"/>
        </w:rPr>
        <w:t>agal įstatymus, taikomus juridiniam asmeniui, užsienio juridiniam asmeniui ar kitai organizacijai arba jų filialui; šis deklaracijos punktas netaikomas tuo atveju, kai pareiškėjas yra fizinis asmuo)</w:t>
      </w:r>
      <w:r>
        <w:rPr>
          <w:szCs w:val="24"/>
        </w:rPr>
        <w:t>.</w:t>
      </w:r>
    </w:p>
    <w:p w14:paraId="2988C196" w14:textId="77777777" w:rsidR="00B47408" w:rsidRDefault="008A142A">
      <w:pPr>
        <w:ind w:firstLine="426"/>
        <w:jc w:val="both"/>
        <w:rPr>
          <w:szCs w:val="24"/>
        </w:rPr>
      </w:pPr>
      <w:r>
        <w:rPr>
          <w:szCs w:val="24"/>
        </w:rPr>
        <w:t>13. Jeigu projektas įgyvendinamas kartu su partneriu (-i</w:t>
      </w:r>
      <w:r>
        <w:rPr>
          <w:szCs w:val="24"/>
        </w:rPr>
        <w:t>ais) ir jeigu įgyvendinant projektą bus patiriamos PVM išlaidos, kurios yra tinkamos finansuoti iš ES struktūrinių fondų ir (arba) Lietuvos Respublikos biudžeto lėšų, patvirtinu, kad jungtinės veiklos sutartimis ar kitais būdais užtikrinsiu, kad įgyvendina</w:t>
      </w:r>
      <w:r>
        <w:rPr>
          <w:szCs w:val="24"/>
        </w:rPr>
        <w:t xml:space="preserve">nt projektą numatomos įsigyti prekės, paslaugos ar darbai bus skirti neekonominei partnerio veiklai ir Lietuvos Respublikos pridėtinės vertės mokesčio įstatymo </w:t>
      </w:r>
      <w:r>
        <w:rPr>
          <w:szCs w:val="24"/>
        </w:rPr>
        <w:br/>
        <w:t>20–26, 29, 33 straipsniuose nustatytoms veiklos rūšims (</w:t>
      </w:r>
      <w:r>
        <w:rPr>
          <w:i/>
          <w:iCs/>
          <w:szCs w:val="24"/>
        </w:rPr>
        <w:t xml:space="preserve">ši nuostata nėra taikoma </w:t>
      </w:r>
      <w:r>
        <w:rPr>
          <w:i/>
          <w:iCs/>
          <w:szCs w:val="24"/>
        </w:rPr>
        <w:t>užsienyje registruotiems juridiniams asmenims arba užsienyje gyvenantiems fiziniams asmenims</w:t>
      </w:r>
      <w:r>
        <w:rPr>
          <w:szCs w:val="24"/>
        </w:rPr>
        <w:t>).</w:t>
      </w:r>
    </w:p>
    <w:p w14:paraId="7E775B99" w14:textId="77777777" w:rsidR="00B47408" w:rsidRDefault="008A142A">
      <w:pPr>
        <w:ind w:firstLine="426"/>
        <w:jc w:val="both"/>
        <w:rPr>
          <w:bCs/>
          <w:szCs w:val="24"/>
        </w:rPr>
      </w:pPr>
      <w:r>
        <w:rPr>
          <w:szCs w:val="24"/>
        </w:rPr>
        <w:t xml:space="preserve">14. Man arba mano atstovaujamam pareiškėjui yra žinoma, kad </w:t>
      </w:r>
      <w:r>
        <w:rPr>
          <w:bCs/>
          <w:szCs w:val="24"/>
        </w:rPr>
        <w:t>užsienyje sumokėto Lietuvos Respublikos apmokestinamojo asmens PVM negalima susigrąžinti pasinaudojus</w:t>
      </w:r>
      <w:r>
        <w:rPr>
          <w:bCs/>
          <w:szCs w:val="24"/>
        </w:rPr>
        <w:t xml:space="preserve"> Valstybinės mokesčių inspekcijos prie Lietuvos Respublikos finansų ministerijos Elektroninių prašymų priėmimo sistema (EPRIS), o susigrąžinus PVM reikia nedelsiant apie tai informuoti įgyvendinančiąją instituciją. </w:t>
      </w:r>
    </w:p>
    <w:p w14:paraId="4402010E" w14:textId="77777777" w:rsidR="00B47408" w:rsidRDefault="008A142A">
      <w:pPr>
        <w:ind w:firstLine="426"/>
        <w:jc w:val="both"/>
        <w:rPr>
          <w:bCs/>
          <w:szCs w:val="24"/>
        </w:rPr>
      </w:pPr>
      <w:r>
        <w:rPr>
          <w:bCs/>
          <w:szCs w:val="24"/>
        </w:rPr>
        <w:t xml:space="preserve">15. </w:t>
      </w:r>
      <w:r>
        <w:rPr>
          <w:szCs w:val="24"/>
        </w:rPr>
        <w:t>Mano arba mano atstovaujamo pareiškė</w:t>
      </w:r>
      <w:r>
        <w:rPr>
          <w:szCs w:val="24"/>
        </w:rPr>
        <w:t>jo (fizinio asmens) ar mano, kaip pareiškėjo vadovo ar įgalioto asmens, privatūs interesai yra suderinti su visuomenės viešaisiais interesais</w:t>
      </w:r>
      <w:r>
        <w:rPr>
          <w:bCs/>
          <w:szCs w:val="24"/>
        </w:rPr>
        <w:t>.</w:t>
      </w:r>
    </w:p>
    <w:p w14:paraId="1BEF5553" w14:textId="77777777" w:rsidR="00B47408" w:rsidRDefault="008A142A">
      <w:pPr>
        <w:ind w:firstLine="426"/>
        <w:jc w:val="both"/>
        <w:rPr>
          <w:szCs w:val="24"/>
        </w:rPr>
      </w:pPr>
      <w:r>
        <w:rPr>
          <w:bCs/>
          <w:szCs w:val="24"/>
        </w:rPr>
        <w:t>16. Projekto įgyvendinimo metu bus užtikrintas horizontaliųjų principų (darnaus vystymosi, moterų ir vyrų lygybės</w:t>
      </w:r>
      <w:r>
        <w:rPr>
          <w:bCs/>
          <w:szCs w:val="24"/>
        </w:rPr>
        <w:t xml:space="preserve"> ir nediskriminavimo) laikymasis.</w:t>
      </w:r>
    </w:p>
    <w:p w14:paraId="47A8FF75" w14:textId="77777777" w:rsidR="00B47408" w:rsidRDefault="008A142A">
      <w:pPr>
        <w:ind w:firstLine="426"/>
        <w:jc w:val="both"/>
        <w:rPr>
          <w:szCs w:val="24"/>
        </w:rPr>
      </w:pPr>
      <w:r>
        <w:rPr>
          <w:szCs w:val="24"/>
        </w:rPr>
        <w:lastRenderedPageBreak/>
        <w:t>17. Man nežinomos kitos šioje deklaracijoje nenurodytos priežastys, dėl kurių projektas negalėtų būti įgyvendintas ar jo įgyvendinimas būtų atidedamas arba dėl kurių projektas nebūtų įgyvendintas 2014–2020 metų struktūrini</w:t>
      </w:r>
      <w:r>
        <w:rPr>
          <w:szCs w:val="24"/>
        </w:rPr>
        <w:t>ų fondų lėšų finansavimo laikotarpiu.</w:t>
      </w:r>
    </w:p>
    <w:p w14:paraId="395D0F16" w14:textId="77777777" w:rsidR="00B47408" w:rsidRDefault="008A142A">
      <w:pPr>
        <w:ind w:firstLine="426"/>
        <w:jc w:val="both"/>
        <w:rPr>
          <w:szCs w:val="24"/>
        </w:rPr>
      </w:pPr>
      <w:r>
        <w:rPr>
          <w:szCs w:val="24"/>
        </w:rPr>
        <w:t>18. Sutinku užtikrinti paraiškoje nurodytą nuosavų lėšų (įnašo) sumą tinkamoms finansuoti išlaidoms apmokėti ir užtikrinti visų kitų projektui įgyvendinti reikalingų išlaidų (tarp jų ir netinkamų finansuoti) apmokėjimą</w:t>
      </w:r>
      <w:r>
        <w:rPr>
          <w:szCs w:val="24"/>
        </w:rPr>
        <w:t>.</w:t>
      </w:r>
    </w:p>
    <w:p w14:paraId="421881D4" w14:textId="77777777" w:rsidR="00B47408" w:rsidRDefault="008A142A">
      <w:pPr>
        <w:ind w:firstLine="426"/>
        <w:jc w:val="both"/>
        <w:rPr>
          <w:szCs w:val="24"/>
        </w:rPr>
      </w:pPr>
      <w:r>
        <w:rPr>
          <w:szCs w:val="24"/>
        </w:rPr>
        <w:t>19. Esu informuotas (-a), kad įgyvendinančioji institucija tvarkys visus paraiškoje nurodytus asmens duomenis paraiškų administravimo tikslu pagal projektų finansavimo sąlygų aprašą.</w:t>
      </w:r>
    </w:p>
    <w:p w14:paraId="41397CC1" w14:textId="77777777" w:rsidR="00B47408" w:rsidRDefault="008A142A">
      <w:pPr>
        <w:ind w:firstLine="426"/>
        <w:jc w:val="both"/>
        <w:rPr>
          <w:szCs w:val="24"/>
        </w:rPr>
      </w:pPr>
      <w:r>
        <w:rPr>
          <w:szCs w:val="24"/>
        </w:rPr>
        <w:t>20. Esu informuotas (-a), kad Europos Audito Rūmų, Europos Komisijos, L</w:t>
      </w:r>
      <w:r>
        <w:rPr>
          <w:szCs w:val="24"/>
        </w:rPr>
        <w:t xml:space="preserve">ietuvos Respublikos finansų ministerijos ir tarpinių institucijų, Viešųjų pirkimų tarnybos, Lietuvos Respublikos valstybės kontrolės, Finansinių nusikaltimų tyrimo tarnybos prie Vidaus reikalų ministerijos, Lietuvos Respublikos specialiųjų tyrimų tarnybos </w:t>
      </w:r>
      <w:r>
        <w:rPr>
          <w:szCs w:val="24"/>
        </w:rPr>
        <w:t>ir Lietuvos Respublikos konkurencijos tarybos atstovai ir (ar) jų įgalioti asmenys gali audituoti ar tikrinti mano, kaip projekto vykdytojo, ūkinę ir finansinę veiklą projekto įgyvendinimo tikslu. Esu informuotas (-a), kad minėtos institucijos veiksmų prog</w:t>
      </w:r>
      <w:r>
        <w:rPr>
          <w:szCs w:val="24"/>
        </w:rPr>
        <w:t>ramos administravimą reglamentuojančių teisės aktų nustatytoms funkcijoms atlikti gali prašyti ir gauti visą reikalingą informaciją apie mane, mano atstovaujamą pareiškėją, paraiškoje nurodytus asmenis iš valstybės, užsienio registrų ir institucijų duomenų</w:t>
      </w:r>
      <w:r>
        <w:rPr>
          <w:szCs w:val="24"/>
        </w:rPr>
        <w:t xml:space="preserve"> bazių bei kitų juridinių asmenų valdomų įmonių mokumo ir kreditingumo bazių.</w:t>
      </w:r>
    </w:p>
    <w:p w14:paraId="5573D0AD" w14:textId="77777777" w:rsidR="00B47408" w:rsidRDefault="008A142A">
      <w:pPr>
        <w:ind w:firstLine="426"/>
        <w:jc w:val="both"/>
        <w:rPr>
          <w:szCs w:val="24"/>
        </w:rPr>
      </w:pPr>
      <w:r>
        <w:rPr>
          <w:szCs w:val="24"/>
        </w:rPr>
        <w:t xml:space="preserve">21. Esu informuotas (-a), kad paraiška gali būti atmesta, jeigu Projektų administravimo ir finansavimo taisyklėse nustatyta tvarka ir terminais nebus pateikti prašomi dokumentai </w:t>
      </w:r>
      <w:r>
        <w:rPr>
          <w:szCs w:val="24"/>
        </w:rPr>
        <w:t>ir (ar) informacija.</w:t>
      </w:r>
    </w:p>
    <w:p w14:paraId="57197183" w14:textId="77777777" w:rsidR="00B47408" w:rsidRDefault="008A142A">
      <w:pPr>
        <w:ind w:firstLine="426"/>
        <w:jc w:val="both"/>
        <w:rPr>
          <w:szCs w:val="24"/>
        </w:rPr>
      </w:pPr>
      <w:r>
        <w:rPr>
          <w:szCs w:val="24"/>
        </w:rPr>
        <w:t>22. Esu informuotas (-a), kad informacija apie mano arba mano atstovaujamo pareiškėjo pateiktą paraišką (vardas, pavardė arba pareiškėjo pavadinimas, projekto pavadinimas, trumpas projekto aprašymas, paraiškos kodas ir prašomų skirti f</w:t>
      </w:r>
      <w:r>
        <w:rPr>
          <w:szCs w:val="24"/>
        </w:rPr>
        <w:t>inansavimo lėšų suma), taip pat paraiškos vertinimo rezultatai, priimtas sprendimas finansuoti projektą arba jo nefinansuoti, informacija apie sudarytą projekto sutartį ir projektui skirtų finansavimo lėšų suma, informacija apie įgyvendinant projektą sukur</w:t>
      </w:r>
      <w:r>
        <w:rPr>
          <w:szCs w:val="24"/>
        </w:rPr>
        <w:t xml:space="preserve">tus produktus (jeigu jų skelbimas neprieštarauja Lietuvos Respublikos teisės aktams) viešinimo tikslais bus skelbiami svetainėje www.esinvesticijos.lt. </w:t>
      </w:r>
    </w:p>
    <w:p w14:paraId="06248151" w14:textId="77777777" w:rsidR="00B47408" w:rsidRDefault="008A142A">
      <w:pPr>
        <w:ind w:firstLine="426"/>
        <w:jc w:val="both"/>
        <w:rPr>
          <w:szCs w:val="24"/>
        </w:rPr>
      </w:pPr>
      <w:r>
        <w:rPr>
          <w:szCs w:val="24"/>
        </w:rPr>
        <w:t>23. Esu informuotas (-a), kad informacija apie projekto veiklas, su projekto išlaidų apmokėjimu susijus</w:t>
      </w:r>
      <w:r>
        <w:rPr>
          <w:szCs w:val="24"/>
        </w:rPr>
        <w:t>i informacija, mano kontaktiniai duomenys gali būti perduoti trečiosioms šalims ir naudojami atliekant tyrimą ir (arba) apklausą dėl priemonės</w:t>
      </w:r>
      <w:r>
        <w:rPr>
          <w:i/>
          <w:iCs/>
          <w:szCs w:val="24"/>
        </w:rPr>
        <w:t xml:space="preserve"> </w:t>
      </w:r>
      <w:r>
        <w:rPr>
          <w:szCs w:val="24"/>
        </w:rPr>
        <w:t>ir (ar) šio projekto įgyvendinimo.</w:t>
      </w:r>
    </w:p>
    <w:p w14:paraId="4181A1EB" w14:textId="77777777" w:rsidR="00B47408" w:rsidRDefault="008A142A">
      <w:pPr>
        <w:ind w:firstLine="426"/>
        <w:jc w:val="both"/>
        <w:rPr>
          <w:szCs w:val="24"/>
        </w:rPr>
      </w:pPr>
      <w:r>
        <w:rPr>
          <w:szCs w:val="24"/>
        </w:rPr>
        <w:t>24. Esu informuotas (-a), kad paraiškoje pateikti duomenys bus apdorojami ir s</w:t>
      </w:r>
      <w:r>
        <w:rPr>
          <w:szCs w:val="24"/>
        </w:rPr>
        <w:t>augomi ES struktūrinės paramos kompiuterinėje informacinėje valdymo ir priežiūros sistemoje ir Valstybės biudžeto apskaitos ir mokėjimų sistemoje 10 metų nuo paskutinio dokumento datos, bet ne trumpiau nei 2 metus po veiksmų programos užbaigimo.</w:t>
      </w:r>
    </w:p>
    <w:p w14:paraId="252D95A1" w14:textId="77777777" w:rsidR="00B47408" w:rsidRDefault="00B47408">
      <w:pPr>
        <w:tabs>
          <w:tab w:val="left" w:pos="5812"/>
          <w:tab w:val="left" w:pos="7230"/>
          <w:tab w:val="left" w:pos="9214"/>
          <w:tab w:val="left" w:pos="10915"/>
          <w:tab w:val="left" w:pos="14175"/>
        </w:tabs>
        <w:ind w:firstLine="14175"/>
        <w:jc w:val="both"/>
        <w:rPr>
          <w:sz w:val="22"/>
          <w:szCs w:val="22"/>
          <w:u w:val="single"/>
          <w:lang w:val="pt-BR"/>
        </w:rPr>
      </w:pPr>
    </w:p>
    <w:p w14:paraId="60D2127C" w14:textId="77777777" w:rsidR="00B47408" w:rsidRDefault="008A142A">
      <w:pPr>
        <w:tabs>
          <w:tab w:val="left" w:pos="3544"/>
        </w:tabs>
        <w:ind w:firstLine="851"/>
        <w:jc w:val="both"/>
        <w:rPr>
          <w:sz w:val="22"/>
          <w:szCs w:val="22"/>
          <w:lang w:val="pt-BR"/>
        </w:rPr>
      </w:pPr>
      <w:r>
        <w:rPr>
          <w:sz w:val="22"/>
          <w:szCs w:val="22"/>
          <w:lang w:val="pt-BR"/>
        </w:rPr>
        <w:t>(pareiškė</w:t>
      </w:r>
      <w:r>
        <w:rPr>
          <w:sz w:val="22"/>
          <w:szCs w:val="22"/>
          <w:lang w:val="pt-BR"/>
        </w:rPr>
        <w:t xml:space="preserve">jo / pareiškėjo vadovo arba jo įgalioto  </w:t>
      </w:r>
      <w:r>
        <w:rPr>
          <w:sz w:val="22"/>
          <w:szCs w:val="22"/>
          <w:lang w:val="pt-BR"/>
        </w:rPr>
        <w:tab/>
      </w:r>
      <w:r>
        <w:rPr>
          <w:sz w:val="22"/>
          <w:szCs w:val="22"/>
          <w:lang w:val="pt-BR"/>
        </w:rPr>
        <w:tab/>
      </w:r>
      <w:r>
        <w:rPr>
          <w:sz w:val="22"/>
          <w:szCs w:val="22"/>
          <w:lang w:val="pt-BR"/>
        </w:rPr>
        <w:tab/>
        <w:t>(parašas)                                                         (vardas ir pavardė)</w:t>
      </w:r>
    </w:p>
    <w:p w14:paraId="761C0672" w14:textId="77777777" w:rsidR="00B47408" w:rsidRDefault="008A142A">
      <w:pPr>
        <w:tabs>
          <w:tab w:val="left" w:pos="3544"/>
        </w:tabs>
        <w:ind w:firstLine="851"/>
        <w:jc w:val="both"/>
        <w:rPr>
          <w:sz w:val="22"/>
          <w:szCs w:val="22"/>
          <w:lang w:val="pt-BR"/>
        </w:rPr>
      </w:pPr>
      <w:r>
        <w:rPr>
          <w:sz w:val="22"/>
          <w:szCs w:val="22"/>
          <w:lang w:val="pt-BR"/>
        </w:rPr>
        <w:t>asmens pareigų pavadinimas, jei galima nurodyti)</w:t>
      </w:r>
    </w:p>
    <w:p w14:paraId="2C3036BB" w14:textId="77777777" w:rsidR="00B47408" w:rsidRDefault="00B47408">
      <w:pPr>
        <w:ind w:firstLine="851"/>
        <w:jc w:val="both"/>
        <w:rPr>
          <w:sz w:val="22"/>
          <w:szCs w:val="22"/>
          <w:lang w:val="pt-BR"/>
        </w:rPr>
      </w:pPr>
    </w:p>
    <w:p w14:paraId="50B06C63" w14:textId="77777777" w:rsidR="00B47408" w:rsidRDefault="00B47408">
      <w:pPr>
        <w:ind w:firstLine="851"/>
        <w:jc w:val="both"/>
        <w:rPr>
          <w:sz w:val="22"/>
          <w:szCs w:val="22"/>
          <w:lang w:val="pt-BR"/>
        </w:rPr>
      </w:pPr>
    </w:p>
    <w:p w14:paraId="1B3B049C" w14:textId="77777777" w:rsidR="00B47408" w:rsidRDefault="008A142A">
      <w:pPr>
        <w:ind w:firstLine="851"/>
        <w:jc w:val="center"/>
        <w:rPr>
          <w:szCs w:val="24"/>
        </w:rPr>
      </w:pPr>
      <w:r>
        <w:rPr>
          <w:sz w:val="22"/>
          <w:szCs w:val="22"/>
          <w:lang w:val="pt-BR"/>
        </w:rPr>
        <w:t>______________________</w:t>
      </w:r>
    </w:p>
    <w:p w14:paraId="422C84B3" w14:textId="77777777" w:rsidR="00B47408" w:rsidRDefault="008A142A">
      <w:pPr>
        <w:rPr>
          <w:rFonts w:eastAsia="MS Mincho"/>
          <w:i/>
          <w:iCs/>
          <w:sz w:val="20"/>
        </w:rPr>
      </w:pPr>
      <w:r>
        <w:rPr>
          <w:rFonts w:eastAsia="MS Mincho"/>
          <w:i/>
          <w:iCs/>
          <w:sz w:val="20"/>
        </w:rPr>
        <w:t>Priedo pakeitimai:</w:t>
      </w:r>
    </w:p>
    <w:p w14:paraId="40EBB16D" w14:textId="77777777" w:rsidR="00B47408" w:rsidRDefault="008A142A">
      <w:pPr>
        <w:jc w:val="both"/>
        <w:rPr>
          <w:rFonts w:eastAsia="MS Mincho"/>
          <w:i/>
          <w:iCs/>
          <w:sz w:val="20"/>
        </w:rPr>
      </w:pPr>
      <w:r>
        <w:rPr>
          <w:rFonts w:eastAsia="MS Mincho"/>
          <w:i/>
          <w:iCs/>
          <w:sz w:val="20"/>
        </w:rPr>
        <w:t xml:space="preserve">Nr. </w:t>
      </w:r>
      <w:hyperlink r:id="rId58" w:history="1">
        <w:r w:rsidRPr="00532B9F">
          <w:rPr>
            <w:rFonts w:eastAsia="MS Mincho"/>
            <w:i/>
            <w:iCs/>
            <w:color w:val="0000FF" w:themeColor="hyperlink"/>
            <w:sz w:val="20"/>
            <w:u w:val="single"/>
          </w:rPr>
          <w:t>4-527</w:t>
        </w:r>
      </w:hyperlink>
      <w:r>
        <w:rPr>
          <w:rFonts w:eastAsia="MS Mincho"/>
          <w:i/>
          <w:iCs/>
          <w:sz w:val="20"/>
        </w:rPr>
        <w:t>, 2019-09-13, paskelbta TAR 2019-09-16, i. k. 2019-14641</w:t>
      </w:r>
    </w:p>
    <w:p w14:paraId="2D0279BE" w14:textId="77777777" w:rsidR="00B47408" w:rsidRDefault="00B47408"/>
    <w:p w14:paraId="53052B04" w14:textId="77777777" w:rsidR="00B47408" w:rsidRDefault="00B47408">
      <w:pPr>
        <w:ind w:left="5529"/>
        <w:jc w:val="both"/>
        <w:sectPr w:rsidR="00B47408">
          <w:pgSz w:w="16838" w:h="11906" w:orient="landscape"/>
          <w:pgMar w:top="1701" w:right="1701" w:bottom="567" w:left="1134" w:header="567" w:footer="567" w:gutter="0"/>
          <w:pgNumType w:start="1"/>
          <w:cols w:space="1296"/>
          <w:titlePg/>
          <w:docGrid w:linePitch="360"/>
        </w:sectPr>
      </w:pPr>
    </w:p>
    <w:p w14:paraId="08500CC0" w14:textId="77777777" w:rsidR="00B47408" w:rsidRDefault="008A142A">
      <w:pPr>
        <w:ind w:left="5529"/>
        <w:jc w:val="both"/>
        <w:rPr>
          <w:szCs w:val="24"/>
        </w:rPr>
      </w:pPr>
      <w:r>
        <w:rPr>
          <w:szCs w:val="24"/>
        </w:rPr>
        <w:lastRenderedPageBreak/>
        <w:t>2014–2020 metų Europos Sąjungos fondų</w:t>
      </w:r>
    </w:p>
    <w:p w14:paraId="0205E27E" w14:textId="77777777" w:rsidR="00B47408" w:rsidRDefault="008A142A">
      <w:pPr>
        <w:ind w:left="5529"/>
        <w:jc w:val="both"/>
        <w:rPr>
          <w:szCs w:val="24"/>
        </w:rPr>
      </w:pPr>
      <w:r>
        <w:rPr>
          <w:szCs w:val="24"/>
        </w:rPr>
        <w:t>investicijų veiksmų programos 1 pri</w:t>
      </w:r>
      <w:r>
        <w:rPr>
          <w:szCs w:val="24"/>
        </w:rPr>
        <w:t>oriteto</w:t>
      </w:r>
    </w:p>
    <w:p w14:paraId="36CEACDA" w14:textId="77777777" w:rsidR="00B47408" w:rsidRDefault="008A142A">
      <w:pPr>
        <w:ind w:left="5529"/>
        <w:jc w:val="both"/>
        <w:rPr>
          <w:szCs w:val="24"/>
        </w:rPr>
      </w:pPr>
      <w:r>
        <w:rPr>
          <w:szCs w:val="24"/>
        </w:rPr>
        <w:t>„Mokslinių tyrimų, eksperimentinės plėtros ir</w:t>
      </w:r>
    </w:p>
    <w:p w14:paraId="31CA0010" w14:textId="77777777" w:rsidR="00B47408" w:rsidRDefault="008A142A">
      <w:pPr>
        <w:ind w:left="5529"/>
        <w:jc w:val="both"/>
        <w:rPr>
          <w:szCs w:val="24"/>
        </w:rPr>
      </w:pPr>
      <w:r>
        <w:rPr>
          <w:szCs w:val="24"/>
        </w:rPr>
        <w:t xml:space="preserve">inovacijų skatinimas“ priemonės </w:t>
      </w:r>
    </w:p>
    <w:p w14:paraId="2D7140A1" w14:textId="77777777" w:rsidR="00B47408" w:rsidRDefault="008A142A">
      <w:pPr>
        <w:ind w:left="5529"/>
        <w:jc w:val="both"/>
        <w:rPr>
          <w:szCs w:val="24"/>
        </w:rPr>
      </w:pPr>
      <w:r>
        <w:rPr>
          <w:szCs w:val="24"/>
        </w:rPr>
        <w:t xml:space="preserve">Nr. </w:t>
      </w:r>
      <w:r>
        <w:rPr>
          <w:szCs w:val="24"/>
          <w:lang w:eastAsia="lt-LT"/>
        </w:rPr>
        <w:t xml:space="preserve">01.2.1-MITA-T-852 </w:t>
      </w:r>
      <w:r>
        <w:rPr>
          <w:rFonts w:eastAsia="Calibri"/>
          <w:szCs w:val="24"/>
          <w:lang w:eastAsia="lt-LT"/>
        </w:rPr>
        <w:t>„</w:t>
      </w:r>
      <w:r>
        <w:rPr>
          <w:szCs w:val="24"/>
          <w:lang w:eastAsia="lt-LT"/>
        </w:rPr>
        <w:t xml:space="preserve">Inostartas“ </w:t>
      </w:r>
      <w:r>
        <w:rPr>
          <w:szCs w:val="24"/>
        </w:rPr>
        <w:t>projektų</w:t>
      </w:r>
    </w:p>
    <w:p w14:paraId="6CC919A8" w14:textId="77777777" w:rsidR="00B47408" w:rsidRDefault="008A142A">
      <w:pPr>
        <w:ind w:left="5529"/>
        <w:jc w:val="both"/>
        <w:rPr>
          <w:szCs w:val="24"/>
        </w:rPr>
      </w:pPr>
      <w:r>
        <w:rPr>
          <w:szCs w:val="24"/>
        </w:rPr>
        <w:t>finansavimo sąlygų aprašo Nr. 1</w:t>
      </w:r>
    </w:p>
    <w:p w14:paraId="79EA3292" w14:textId="77777777" w:rsidR="00B47408" w:rsidRDefault="008A142A">
      <w:pPr>
        <w:ind w:left="5529"/>
        <w:jc w:val="both"/>
        <w:rPr>
          <w:szCs w:val="24"/>
        </w:rPr>
      </w:pPr>
      <w:r>
        <w:rPr>
          <w:szCs w:val="24"/>
        </w:rPr>
        <w:t>6 priedas</w:t>
      </w:r>
    </w:p>
    <w:p w14:paraId="28A304A6" w14:textId="77777777" w:rsidR="00B47408" w:rsidRDefault="008A142A">
      <w:pPr>
        <w:widowControl w:val="0"/>
        <w:ind w:firstLine="851"/>
        <w:jc w:val="center"/>
        <w:rPr>
          <w:b/>
          <w:bCs/>
          <w:szCs w:val="24"/>
        </w:rPr>
      </w:pPr>
      <w:r>
        <w:rPr>
          <w:b/>
          <w:noProof/>
          <w:color w:val="808080"/>
          <w:szCs w:val="24"/>
          <w:lang w:eastAsia="lt-LT"/>
        </w:rPr>
        <w:drawing>
          <wp:inline distT="0" distB="0" distL="0" distR="0" wp14:anchorId="6D295A98" wp14:editId="66856E8E">
            <wp:extent cx="2529840" cy="1273414"/>
            <wp:effectExtent l="0" t="0" r="3810" b="3175"/>
            <wp:docPr id="5" name="Paveikslėlis 5"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I-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532079" cy="1274541"/>
                    </a:xfrm>
                    <a:prstGeom prst="rect">
                      <a:avLst/>
                    </a:prstGeom>
                    <a:noFill/>
                    <a:ln>
                      <a:noFill/>
                    </a:ln>
                  </pic:spPr>
                </pic:pic>
              </a:graphicData>
            </a:graphic>
          </wp:inline>
        </w:drawing>
      </w:r>
    </w:p>
    <w:p w14:paraId="10F626A7" w14:textId="77777777" w:rsidR="00B47408" w:rsidRDefault="008A142A">
      <w:pPr>
        <w:widowControl w:val="0"/>
        <w:jc w:val="center"/>
        <w:rPr>
          <w:b/>
          <w:bCs/>
          <w:szCs w:val="24"/>
        </w:rPr>
      </w:pPr>
      <w:r>
        <w:rPr>
          <w:b/>
          <w:bCs/>
          <w:szCs w:val="24"/>
        </w:rPr>
        <w:t>DOTACIJOS SUTARTIS</w:t>
      </w:r>
    </w:p>
    <w:p w14:paraId="4E35A00C" w14:textId="77777777" w:rsidR="00B47408" w:rsidRDefault="00B47408">
      <w:pPr>
        <w:widowControl w:val="0"/>
        <w:ind w:firstLine="851"/>
        <w:jc w:val="center"/>
        <w:rPr>
          <w:b/>
          <w:bCs/>
          <w:szCs w:val="24"/>
        </w:rPr>
      </w:pPr>
    </w:p>
    <w:p w14:paraId="7A49BBDB" w14:textId="77777777" w:rsidR="00B47408" w:rsidRDefault="008A142A">
      <w:pPr>
        <w:widowControl w:val="0"/>
        <w:ind w:firstLine="851"/>
        <w:jc w:val="center"/>
        <w:rPr>
          <w:szCs w:val="24"/>
        </w:rPr>
      </w:pPr>
      <w:r>
        <w:rPr>
          <w:szCs w:val="24"/>
        </w:rPr>
        <w:t xml:space="preserve">___________ Nr. _______ </w:t>
      </w:r>
      <w:r>
        <w:rPr>
          <w:i/>
          <w:szCs w:val="24"/>
          <w:u w:val="single"/>
        </w:rPr>
        <w:t>(Įrašomas projekto kodas)</w:t>
      </w:r>
    </w:p>
    <w:p w14:paraId="79B8B60B" w14:textId="77777777" w:rsidR="00B47408" w:rsidRDefault="008A142A">
      <w:pPr>
        <w:widowControl w:val="0"/>
        <w:tabs>
          <w:tab w:val="left" w:pos="1985"/>
          <w:tab w:val="center" w:pos="4176"/>
        </w:tabs>
        <w:jc w:val="center"/>
        <w:rPr>
          <w:i/>
          <w:szCs w:val="24"/>
        </w:rPr>
      </w:pPr>
      <w:r>
        <w:rPr>
          <w:i/>
          <w:szCs w:val="24"/>
        </w:rPr>
        <w:t>(data)</w:t>
      </w:r>
      <w:r>
        <w:rPr>
          <w:i/>
          <w:szCs w:val="24"/>
        </w:rPr>
        <w:tab/>
        <w:t xml:space="preserve">  (numeris)</w:t>
      </w:r>
    </w:p>
    <w:p w14:paraId="3E2CBD01" w14:textId="77777777" w:rsidR="00B47408" w:rsidRDefault="00B47408">
      <w:pPr>
        <w:jc w:val="center"/>
        <w:rPr>
          <w:szCs w:val="24"/>
        </w:rPr>
      </w:pPr>
    </w:p>
    <w:p w14:paraId="555BB6B0" w14:textId="77777777" w:rsidR="00B47408" w:rsidRDefault="00B47408">
      <w:pPr>
        <w:tabs>
          <w:tab w:val="left" w:pos="6024"/>
        </w:tabs>
        <w:jc w:val="both"/>
        <w:rPr>
          <w:szCs w:val="24"/>
          <w:lang w:eastAsia="lt-LT"/>
        </w:rPr>
      </w:pPr>
    </w:p>
    <w:p w14:paraId="3A7C6A49" w14:textId="77777777" w:rsidR="00B47408" w:rsidRDefault="008A142A">
      <w:pPr>
        <w:widowControl w:val="0"/>
        <w:tabs>
          <w:tab w:val="right" w:leader="underscore" w:pos="9624"/>
        </w:tabs>
        <w:jc w:val="both"/>
        <w:rPr>
          <w:i/>
          <w:szCs w:val="24"/>
          <w:lang w:eastAsia="lt-LT"/>
        </w:rPr>
      </w:pPr>
      <w:r>
        <w:rPr>
          <w:bCs/>
          <w:szCs w:val="24"/>
        </w:rPr>
        <w:t>Mokslo, inovacijų ir technologijų agentūra</w:t>
      </w:r>
      <w:r>
        <w:rPr>
          <w:i/>
          <w:szCs w:val="24"/>
          <w:lang w:eastAsia="lt-LT"/>
        </w:rPr>
        <w:t xml:space="preserve"> </w:t>
      </w:r>
      <w:r>
        <w:rPr>
          <w:szCs w:val="24"/>
          <w:lang w:eastAsia="lt-LT"/>
        </w:rPr>
        <w:t>(įgyvendinančioji institucija), atstovaujamas (-a) _________________________________ (</w:t>
      </w:r>
      <w:r>
        <w:rPr>
          <w:i/>
          <w:szCs w:val="24"/>
          <w:lang w:eastAsia="lt-LT"/>
        </w:rPr>
        <w:t xml:space="preserve">prireikus gali būti nurodoma (vardas, pavardė) </w:t>
      </w:r>
      <w:r>
        <w:rPr>
          <w:szCs w:val="24"/>
          <w:lang w:eastAsia="lt-LT"/>
        </w:rPr>
        <w:t>„</w:t>
      </w:r>
      <w:r>
        <w:rPr>
          <w:bCs/>
          <w:szCs w:val="24"/>
        </w:rPr>
        <w:t xml:space="preserve">šios dotacijos sutarties 9.1 papunktyje nurodyto </w:t>
      </w:r>
      <w:r>
        <w:rPr>
          <w:bCs/>
          <w:szCs w:val="24"/>
        </w:rPr>
        <w:t>asmens“)</w:t>
      </w:r>
      <w:r>
        <w:rPr>
          <w:szCs w:val="24"/>
          <w:lang w:eastAsia="lt-LT"/>
        </w:rPr>
        <w:t>, veikiančio (-ios) pagal _____________________________ ,</w:t>
      </w:r>
      <w:r>
        <w:rPr>
          <w:b/>
          <w:szCs w:val="24"/>
          <w:lang w:eastAsia="lt-LT"/>
        </w:rPr>
        <w:t xml:space="preserve"> </w:t>
      </w:r>
      <w:r>
        <w:rPr>
          <w:szCs w:val="24"/>
          <w:lang w:eastAsia="lt-LT"/>
        </w:rPr>
        <w:t>ir</w:t>
      </w:r>
      <w:r>
        <w:rPr>
          <w:szCs w:val="24"/>
          <w:lang w:eastAsia="lt-LT"/>
        </w:rPr>
        <w:tab/>
      </w:r>
    </w:p>
    <w:p w14:paraId="52063F05" w14:textId="77777777" w:rsidR="00B47408" w:rsidRDefault="008A142A">
      <w:pPr>
        <w:widowControl w:val="0"/>
        <w:tabs>
          <w:tab w:val="center" w:pos="2040"/>
          <w:tab w:val="center" w:pos="6888"/>
        </w:tabs>
        <w:jc w:val="both"/>
        <w:rPr>
          <w:i/>
          <w:szCs w:val="24"/>
          <w:lang w:eastAsia="lt-LT"/>
        </w:rPr>
      </w:pPr>
      <w:r>
        <w:rPr>
          <w:i/>
          <w:szCs w:val="24"/>
          <w:lang w:eastAsia="lt-LT"/>
        </w:rPr>
        <w:tab/>
        <w:t>(atstovavimo pagrindas)</w:t>
      </w:r>
      <w:r>
        <w:rPr>
          <w:i/>
          <w:szCs w:val="24"/>
          <w:lang w:eastAsia="lt-LT"/>
        </w:rPr>
        <w:tab/>
        <w:t>(projekto vykdytojo pavadinimas / vardas, pavardė)</w:t>
      </w:r>
    </w:p>
    <w:p w14:paraId="54AC8E1D" w14:textId="77777777" w:rsidR="00B47408" w:rsidRDefault="008A142A">
      <w:pPr>
        <w:widowControl w:val="0"/>
        <w:tabs>
          <w:tab w:val="center" w:pos="3969"/>
          <w:tab w:val="right" w:leader="underscore" w:pos="9624"/>
        </w:tabs>
        <w:jc w:val="both"/>
        <w:rPr>
          <w:bCs/>
          <w:szCs w:val="24"/>
        </w:rPr>
      </w:pPr>
      <w:r>
        <w:rPr>
          <w:szCs w:val="24"/>
          <w:lang w:eastAsia="lt-LT"/>
        </w:rPr>
        <w:t xml:space="preserve">(toliau – projekto vykdytojas), atstovaujamas (-a) </w:t>
      </w:r>
      <w:r>
        <w:rPr>
          <w:i/>
          <w:szCs w:val="24"/>
          <w:lang w:eastAsia="lt-LT"/>
        </w:rPr>
        <w:t>(jeigu atstovaujama)</w:t>
      </w:r>
      <w:r>
        <w:rPr>
          <w:szCs w:val="24"/>
          <w:lang w:eastAsia="lt-LT"/>
        </w:rPr>
        <w:t xml:space="preserve"> _________________________</w:t>
      </w:r>
      <w:r>
        <w:rPr>
          <w:i/>
          <w:szCs w:val="24"/>
          <w:lang w:eastAsia="lt-LT"/>
        </w:rPr>
        <w:t>(prireikus ga</w:t>
      </w:r>
      <w:r>
        <w:rPr>
          <w:i/>
          <w:szCs w:val="24"/>
          <w:lang w:eastAsia="lt-LT"/>
        </w:rPr>
        <w:t>li būti nurodoma „</w:t>
      </w:r>
      <w:r>
        <w:rPr>
          <w:bCs/>
          <w:szCs w:val="24"/>
        </w:rPr>
        <w:t xml:space="preserve">šios dotacijos sutarties 9.2 papunktyje </w:t>
      </w:r>
    </w:p>
    <w:p w14:paraId="7AD4CC91" w14:textId="77777777" w:rsidR="00B47408" w:rsidRDefault="008A142A">
      <w:pPr>
        <w:widowControl w:val="0"/>
        <w:tabs>
          <w:tab w:val="center" w:pos="3552"/>
          <w:tab w:val="right" w:leader="underscore" w:pos="9624"/>
        </w:tabs>
        <w:ind w:firstLine="868"/>
        <w:jc w:val="both"/>
        <w:rPr>
          <w:bCs/>
          <w:szCs w:val="24"/>
        </w:rPr>
      </w:pPr>
      <w:r>
        <w:rPr>
          <w:i/>
          <w:szCs w:val="24"/>
          <w:lang w:eastAsia="lt-LT"/>
        </w:rPr>
        <w:t>(vardas, pavardė)</w:t>
      </w:r>
    </w:p>
    <w:p w14:paraId="50B8D54E" w14:textId="77777777" w:rsidR="00B47408" w:rsidRDefault="008A142A">
      <w:pPr>
        <w:widowControl w:val="0"/>
        <w:tabs>
          <w:tab w:val="center" w:pos="3552"/>
          <w:tab w:val="right" w:leader="underscore" w:pos="9624"/>
        </w:tabs>
        <w:jc w:val="both"/>
        <w:rPr>
          <w:szCs w:val="24"/>
          <w:lang w:eastAsia="lt-LT"/>
        </w:rPr>
      </w:pPr>
      <w:r>
        <w:rPr>
          <w:bCs/>
          <w:szCs w:val="24"/>
        </w:rPr>
        <w:t>nurodyto asmens“</w:t>
      </w:r>
      <w:r>
        <w:rPr>
          <w:bCs/>
          <w:i/>
          <w:szCs w:val="24"/>
        </w:rPr>
        <w:t>)</w:t>
      </w:r>
      <w:r>
        <w:rPr>
          <w:szCs w:val="24"/>
          <w:lang w:eastAsia="lt-LT"/>
        </w:rPr>
        <w:t>, veikiančio (-ios) pagal ___________________________________,</w:t>
      </w:r>
    </w:p>
    <w:p w14:paraId="5DDBEA46" w14:textId="77777777" w:rsidR="00B47408" w:rsidRDefault="008A142A">
      <w:pPr>
        <w:widowControl w:val="0"/>
        <w:tabs>
          <w:tab w:val="center" w:pos="3552"/>
          <w:tab w:val="right" w:leader="underscore" w:pos="9624"/>
        </w:tabs>
        <w:ind w:firstLine="6014"/>
        <w:jc w:val="both"/>
        <w:rPr>
          <w:i/>
          <w:szCs w:val="24"/>
          <w:lang w:eastAsia="lt-LT"/>
        </w:rPr>
      </w:pPr>
      <w:r>
        <w:rPr>
          <w:i/>
          <w:szCs w:val="24"/>
          <w:lang w:eastAsia="lt-LT"/>
        </w:rPr>
        <w:t>(atstovavimo pagrindas)</w:t>
      </w:r>
    </w:p>
    <w:p w14:paraId="58B77092" w14:textId="77777777" w:rsidR="00B47408" w:rsidRDefault="008A142A">
      <w:pPr>
        <w:widowControl w:val="0"/>
        <w:tabs>
          <w:tab w:val="center" w:pos="3552"/>
          <w:tab w:val="right" w:leader="underscore" w:pos="9624"/>
        </w:tabs>
        <w:jc w:val="both"/>
        <w:rPr>
          <w:i/>
          <w:szCs w:val="24"/>
          <w:lang w:eastAsia="lt-LT"/>
        </w:rPr>
      </w:pPr>
      <w:r>
        <w:rPr>
          <w:szCs w:val="24"/>
          <w:lang w:eastAsia="lt-LT"/>
        </w:rPr>
        <w:t>toliau kartu – Šalys, sudaro šią dotacijos sutartį (toliau – Sutartis).</w:t>
      </w:r>
    </w:p>
    <w:p w14:paraId="10667585" w14:textId="77777777" w:rsidR="00B47408" w:rsidRDefault="00B47408">
      <w:pPr>
        <w:widowControl w:val="0"/>
        <w:tabs>
          <w:tab w:val="right" w:leader="underscore" w:pos="9000"/>
        </w:tabs>
        <w:jc w:val="both"/>
        <w:rPr>
          <w:szCs w:val="24"/>
        </w:rPr>
      </w:pPr>
    </w:p>
    <w:p w14:paraId="45B7390C" w14:textId="77777777" w:rsidR="00B47408" w:rsidRDefault="008A142A">
      <w:pPr>
        <w:tabs>
          <w:tab w:val="left" w:pos="1134"/>
        </w:tabs>
        <w:ind w:left="426" w:firstLine="141"/>
        <w:jc w:val="both"/>
        <w:rPr>
          <w:b/>
          <w:szCs w:val="24"/>
        </w:rPr>
      </w:pPr>
      <w:r>
        <w:rPr>
          <w:b/>
          <w:szCs w:val="24"/>
        </w:rPr>
        <w:t>1</w:t>
      </w:r>
      <w:r>
        <w:rPr>
          <w:b/>
          <w:szCs w:val="24"/>
        </w:rPr>
        <w:t>.</w:t>
      </w:r>
      <w:r>
        <w:rPr>
          <w:b/>
          <w:szCs w:val="24"/>
        </w:rPr>
        <w:tab/>
        <w:t>Sutarties dalykas</w:t>
      </w:r>
    </w:p>
    <w:p w14:paraId="21145103" w14:textId="77777777" w:rsidR="00B47408" w:rsidRDefault="00B47408">
      <w:pPr>
        <w:tabs>
          <w:tab w:val="left" w:pos="1134"/>
        </w:tabs>
        <w:ind w:left="567"/>
        <w:jc w:val="both"/>
        <w:rPr>
          <w:b/>
          <w:szCs w:val="24"/>
        </w:rPr>
      </w:pPr>
    </w:p>
    <w:p w14:paraId="237496CA" w14:textId="77777777" w:rsidR="00B47408" w:rsidRDefault="008A142A">
      <w:pPr>
        <w:tabs>
          <w:tab w:val="left" w:pos="1134"/>
        </w:tabs>
        <w:ind w:firstLine="575"/>
        <w:jc w:val="both"/>
        <w:rPr>
          <w:szCs w:val="24"/>
        </w:rPr>
      </w:pPr>
      <w:r>
        <w:rPr>
          <w:szCs w:val="24"/>
        </w:rPr>
        <w:t>1.1.</w:t>
      </w:r>
      <w:r>
        <w:rPr>
          <w:szCs w:val="24"/>
        </w:rPr>
        <w:tab/>
        <w:t>Sutartyje yra nustatoma iš Europos Sąjungos (toliau – ES) struktūrinių fondų lėšų bendrai finansuojamo projekto _______________________________</w:t>
      </w:r>
      <w:r>
        <w:rPr>
          <w:i/>
          <w:szCs w:val="24"/>
        </w:rPr>
        <w:t xml:space="preserve">(nurodomas projekto pavadinimas) </w:t>
      </w:r>
      <w:r>
        <w:rPr>
          <w:szCs w:val="24"/>
        </w:rPr>
        <w:t>(toliau – projektas),</w:t>
      </w:r>
      <w:r>
        <w:rPr>
          <w:i/>
          <w:szCs w:val="24"/>
        </w:rPr>
        <w:t xml:space="preserve"> </w:t>
      </w:r>
      <w:r>
        <w:rPr>
          <w:szCs w:val="24"/>
        </w:rPr>
        <w:t xml:space="preserve">finansuojamo pagal priemonę Nr. </w:t>
      </w:r>
      <w:r>
        <w:rPr>
          <w:szCs w:val="24"/>
          <w:lang w:eastAsia="lt-LT"/>
        </w:rPr>
        <w:t xml:space="preserve">01.2.1-MITA-T-852 </w:t>
      </w:r>
      <w:r>
        <w:rPr>
          <w:rFonts w:eastAsia="Calibri"/>
          <w:szCs w:val="24"/>
          <w:lang w:eastAsia="lt-LT"/>
        </w:rPr>
        <w:t>„</w:t>
      </w:r>
      <w:r>
        <w:rPr>
          <w:szCs w:val="24"/>
          <w:lang w:eastAsia="lt-LT"/>
        </w:rPr>
        <w:t>Inostartas“</w:t>
      </w:r>
      <w:r>
        <w:rPr>
          <w:szCs w:val="24"/>
        </w:rPr>
        <w:t>, finansavimo tvarka ir sąlygos.</w:t>
      </w:r>
    </w:p>
    <w:p w14:paraId="4AC98DC9" w14:textId="77777777" w:rsidR="00B47408" w:rsidRDefault="00B47408">
      <w:pPr>
        <w:tabs>
          <w:tab w:val="left" w:pos="1134"/>
        </w:tabs>
        <w:ind w:left="567"/>
        <w:jc w:val="both"/>
        <w:rPr>
          <w:szCs w:val="24"/>
        </w:rPr>
      </w:pPr>
    </w:p>
    <w:p w14:paraId="31514005" w14:textId="77777777" w:rsidR="00B47408" w:rsidRDefault="008A142A">
      <w:pPr>
        <w:tabs>
          <w:tab w:val="left" w:pos="1134"/>
        </w:tabs>
        <w:ind w:left="426" w:firstLine="141"/>
        <w:jc w:val="both"/>
        <w:rPr>
          <w:b/>
          <w:szCs w:val="24"/>
        </w:rPr>
      </w:pPr>
      <w:r>
        <w:rPr>
          <w:b/>
          <w:szCs w:val="24"/>
        </w:rPr>
        <w:t>2.</w:t>
      </w:r>
      <w:r>
        <w:rPr>
          <w:b/>
          <w:szCs w:val="24"/>
        </w:rPr>
        <w:tab/>
        <w:t>Sutarties Šalių teisės ir įsipareigojimai</w:t>
      </w:r>
    </w:p>
    <w:p w14:paraId="1511DE27" w14:textId="77777777" w:rsidR="00B47408" w:rsidRDefault="00B47408">
      <w:pPr>
        <w:tabs>
          <w:tab w:val="left" w:pos="1134"/>
        </w:tabs>
        <w:ind w:left="567"/>
        <w:jc w:val="both"/>
        <w:rPr>
          <w:szCs w:val="24"/>
        </w:rPr>
      </w:pPr>
    </w:p>
    <w:p w14:paraId="69844BF1" w14:textId="77777777" w:rsidR="00B47408" w:rsidRDefault="008A142A">
      <w:pPr>
        <w:ind w:firstLine="567"/>
        <w:jc w:val="both"/>
        <w:rPr>
          <w:szCs w:val="24"/>
        </w:rPr>
      </w:pPr>
      <w:r>
        <w:rPr>
          <w:szCs w:val="24"/>
        </w:rPr>
        <w:t xml:space="preserve">2.1. Projekto vykdytojas, įgyvendindamas projektą, įsipareigoja pasiekti 2014–2020 metų Europos Sąjungos fondų investicijų veiksmų </w:t>
      </w:r>
      <w:r>
        <w:rPr>
          <w:szCs w:val="24"/>
        </w:rPr>
        <w:t>programos 1 prioriteto „Mokslinių tyrimų, eksperimentinės plėtros ir inovacijų skatinimas“ priemonės Nr. 01.2.1-MITA-T-852 „Inostartas“ projektų finansavimo sąlygų aprašo Nr. 1, patvirtinto Lietuvos Respublikos ekonomikos ir inovacijų ministro 2018 m. bala</w:t>
      </w:r>
      <w:r>
        <w:rPr>
          <w:szCs w:val="24"/>
        </w:rPr>
        <w:t>ndžio 27 d. įsakymu Nr. 4-250 „</w:t>
      </w:r>
      <w:r>
        <w:rPr>
          <w:bCs/>
          <w:szCs w:val="24"/>
        </w:rPr>
        <w:t>Dėl 2014–2020 metų Europos Sąjungos fondų investicijų veiksmų programos 1 prioriteto „Mokslinių tyrimų, eksperimentinės plėtros ir inovacijų skatinimas“ priemonės Nr. 01.2.1-MITA-T-852 „Inostartas“ projektų finansavimo sąlygų</w:t>
      </w:r>
      <w:r>
        <w:rPr>
          <w:bCs/>
          <w:szCs w:val="24"/>
        </w:rPr>
        <w:t xml:space="preserve"> aprašo Nr. 1 patvirtinimo“</w:t>
      </w:r>
      <w:r>
        <w:rPr>
          <w:szCs w:val="24"/>
        </w:rPr>
        <w:t xml:space="preserve"> (toliau – Aprašas) 35.2 papunktyje nurodytus rezultatus ir siekti Aprašo 26 punkte nurodytų rodiklių.</w:t>
      </w:r>
    </w:p>
    <w:p w14:paraId="13624B39" w14:textId="77777777" w:rsidR="00B47408" w:rsidRDefault="008A142A">
      <w:pPr>
        <w:rPr>
          <w:rFonts w:eastAsia="MS Mincho"/>
          <w:i/>
          <w:iCs/>
          <w:sz w:val="20"/>
        </w:rPr>
      </w:pPr>
      <w:r>
        <w:rPr>
          <w:rFonts w:eastAsia="MS Mincho"/>
          <w:i/>
          <w:iCs/>
          <w:sz w:val="20"/>
        </w:rPr>
        <w:t>Papunkčio pakeitimai:</w:t>
      </w:r>
    </w:p>
    <w:p w14:paraId="3CEC880C" w14:textId="77777777" w:rsidR="00B47408" w:rsidRDefault="008A142A">
      <w:pPr>
        <w:jc w:val="both"/>
        <w:rPr>
          <w:rFonts w:eastAsia="MS Mincho"/>
          <w:i/>
          <w:iCs/>
          <w:sz w:val="20"/>
        </w:rPr>
      </w:pPr>
      <w:r>
        <w:rPr>
          <w:rFonts w:eastAsia="MS Mincho"/>
          <w:i/>
          <w:iCs/>
          <w:sz w:val="20"/>
        </w:rPr>
        <w:lastRenderedPageBreak/>
        <w:t xml:space="preserve">Nr. </w:t>
      </w:r>
      <w:hyperlink r:id="rId60" w:history="1">
        <w:r w:rsidRPr="00532B9F">
          <w:rPr>
            <w:rFonts w:eastAsia="MS Mincho"/>
            <w:i/>
            <w:iCs/>
            <w:color w:val="0000FF" w:themeColor="hyperlink"/>
            <w:sz w:val="20"/>
            <w:u w:val="single"/>
          </w:rPr>
          <w:t>4-</w:t>
        </w:r>
        <w:r w:rsidRPr="00532B9F">
          <w:rPr>
            <w:rFonts w:eastAsia="MS Mincho"/>
            <w:i/>
            <w:iCs/>
            <w:color w:val="0000FF" w:themeColor="hyperlink"/>
            <w:sz w:val="20"/>
            <w:u w:val="single"/>
          </w:rPr>
          <w:t>527</w:t>
        </w:r>
      </w:hyperlink>
      <w:r>
        <w:rPr>
          <w:rFonts w:eastAsia="MS Mincho"/>
          <w:i/>
          <w:iCs/>
          <w:sz w:val="20"/>
        </w:rPr>
        <w:t>, 2019-09-13, paskelbta TAR 2019-09-16, i. k. 2019-14641</w:t>
      </w:r>
    </w:p>
    <w:p w14:paraId="592C12FE" w14:textId="77777777" w:rsidR="00B47408" w:rsidRDefault="00B47408"/>
    <w:p w14:paraId="0AE183ED" w14:textId="77777777" w:rsidR="00B47408" w:rsidRDefault="008A142A">
      <w:pPr>
        <w:tabs>
          <w:tab w:val="left" w:pos="1134"/>
        </w:tabs>
        <w:ind w:firstLine="567"/>
        <w:jc w:val="both"/>
        <w:rPr>
          <w:b/>
          <w:bCs/>
          <w:szCs w:val="24"/>
        </w:rPr>
      </w:pPr>
      <w:r>
        <w:rPr>
          <w:bCs/>
          <w:szCs w:val="24"/>
        </w:rPr>
        <w:t>2.2. Projektas finansuojamas vadovaujantis</w:t>
      </w:r>
      <w:r>
        <w:rPr>
          <w:szCs w:val="24"/>
        </w:rPr>
        <w:t xml:space="preserve"> Apraše,</w:t>
      </w:r>
      <w:r>
        <w:rPr>
          <w:bCs/>
          <w:szCs w:val="24"/>
        </w:rPr>
        <w:t xml:space="preserve"> </w:t>
      </w:r>
      <w:r>
        <w:rPr>
          <w:szCs w:val="24"/>
        </w:rPr>
        <w:t>Projektų administravimo ir finansavimo taisyklėse, patvirtintose Lietuvos Respublikos finansų ministro 2014 m. spalio 8 d. įsakymu Nr. 1K-316 „D</w:t>
      </w:r>
      <w:r>
        <w:rPr>
          <w:szCs w:val="24"/>
        </w:rPr>
        <w:t xml:space="preserve">ėl Projektų administravimo ir finansavimo taisyklių patvirtinimo“ (toliau – Projektų taisyklės), taip pat vėlesniuose jų pakeitimuose </w:t>
      </w:r>
      <w:r>
        <w:rPr>
          <w:bCs/>
          <w:szCs w:val="24"/>
        </w:rPr>
        <w:t>ir Sutarties sąlygose nustatyta tvarka.</w:t>
      </w:r>
    </w:p>
    <w:p w14:paraId="088ED2EC" w14:textId="77777777" w:rsidR="00B47408" w:rsidRDefault="008A142A">
      <w:pPr>
        <w:rPr>
          <w:rFonts w:eastAsia="MS Mincho"/>
          <w:i/>
          <w:iCs/>
          <w:sz w:val="20"/>
        </w:rPr>
      </w:pPr>
      <w:r>
        <w:rPr>
          <w:rFonts w:eastAsia="MS Mincho"/>
          <w:i/>
          <w:iCs/>
          <w:sz w:val="20"/>
        </w:rPr>
        <w:t>Papunkčio pakeitimai:</w:t>
      </w:r>
    </w:p>
    <w:p w14:paraId="6A3E6792" w14:textId="77777777" w:rsidR="00B47408" w:rsidRDefault="008A142A">
      <w:pPr>
        <w:jc w:val="both"/>
        <w:rPr>
          <w:rFonts w:eastAsia="MS Mincho"/>
          <w:i/>
          <w:iCs/>
          <w:sz w:val="20"/>
        </w:rPr>
      </w:pPr>
      <w:r>
        <w:rPr>
          <w:rFonts w:eastAsia="MS Mincho"/>
          <w:i/>
          <w:iCs/>
          <w:sz w:val="20"/>
        </w:rPr>
        <w:t xml:space="preserve">Nr. </w:t>
      </w:r>
      <w:hyperlink r:id="rId61" w:history="1">
        <w:r w:rsidRPr="00532B9F">
          <w:rPr>
            <w:rFonts w:eastAsia="MS Mincho"/>
            <w:i/>
            <w:iCs/>
            <w:color w:val="0000FF" w:themeColor="hyperlink"/>
            <w:sz w:val="20"/>
            <w:u w:val="single"/>
          </w:rPr>
          <w:t>4-527</w:t>
        </w:r>
      </w:hyperlink>
      <w:r>
        <w:rPr>
          <w:rFonts w:eastAsia="MS Mincho"/>
          <w:i/>
          <w:iCs/>
          <w:sz w:val="20"/>
        </w:rPr>
        <w:t>, 2019-09-13, paskelbta TAR 2019-09-16, i. k. 2019-14641</w:t>
      </w:r>
    </w:p>
    <w:p w14:paraId="771842F2" w14:textId="77777777" w:rsidR="00B47408" w:rsidRDefault="00B47408"/>
    <w:p w14:paraId="78CD483B" w14:textId="77777777" w:rsidR="00B47408" w:rsidRDefault="008A142A">
      <w:pPr>
        <w:tabs>
          <w:tab w:val="left" w:pos="1134"/>
        </w:tabs>
        <w:ind w:firstLine="567"/>
        <w:jc w:val="both"/>
        <w:rPr>
          <w:bCs/>
          <w:szCs w:val="24"/>
        </w:rPr>
      </w:pPr>
      <w:r>
        <w:rPr>
          <w:bCs/>
          <w:szCs w:val="24"/>
        </w:rPr>
        <w:t>2.3.</w:t>
      </w:r>
      <w:r>
        <w:rPr>
          <w:bCs/>
          <w:szCs w:val="24"/>
        </w:rPr>
        <w:tab/>
        <w:t>Šalys susitaria, kad, vadovaujantis Duomenų teikimo per Iš Europos Sąjungos struktūrinių fondų lėšų bendrai finansuojamų projektų duomenų mainų sv</w:t>
      </w:r>
      <w:r>
        <w:rPr>
          <w:bCs/>
          <w:szCs w:val="24"/>
        </w:rPr>
        <w:t xml:space="preserve">etainę tvarkos aprašu (Projektų taisyklių 1 priedas) (toliau – Duomenų teikimo tvarkos aprašas), per Iš Europos Sąjungos struktūrinių fondų lėšų bendrai finansuojamų projektų duomenų mainų svetainę, jeigu įdiegtos tokios funkcinės galimybės, yra atliekami </w:t>
      </w:r>
      <w:r>
        <w:rPr>
          <w:bCs/>
          <w:szCs w:val="24"/>
        </w:rPr>
        <w:t>Sutarties keitimai ir Sutartis nutraukiama, siunčiami šalių vienos kitai pranešimai (įskaitant sprendimus dėl nustatytų pažeidimų, lėšų grąžinimo, papildomo finansavimo skyrimo, sutaupytų lėšų panaudojimo, projekto išlaidų pripažinimo netinkamomis finansuo</w:t>
      </w:r>
      <w:r>
        <w:rPr>
          <w:bCs/>
          <w:szCs w:val="24"/>
        </w:rPr>
        <w:t xml:space="preserve">ti, ataskaitos po projekto finansavimo pabaigos patvirtinimo, viešųjų pirkimų tinkamumo, patikros vietoje organizavimo ir rekomendacijų, </w:t>
      </w:r>
      <w:r>
        <w:rPr>
          <w:szCs w:val="24"/>
        </w:rPr>
        <w:t>pradėtos Sutarties nutraukimo procedūros,</w:t>
      </w:r>
      <w:r>
        <w:rPr>
          <w:bCs/>
          <w:szCs w:val="24"/>
        </w:rPr>
        <w:t xml:space="preserve"> bet neapsiribojant šiais sprendimais) ir projekto vykdytojo teikiami dokument</w:t>
      </w:r>
      <w:r>
        <w:rPr>
          <w:bCs/>
          <w:szCs w:val="24"/>
        </w:rPr>
        <w:t>ai.</w:t>
      </w:r>
    </w:p>
    <w:p w14:paraId="7658E542" w14:textId="77777777" w:rsidR="00B47408" w:rsidRDefault="008A142A">
      <w:pPr>
        <w:ind w:firstLine="567"/>
        <w:jc w:val="both"/>
        <w:rPr>
          <w:szCs w:val="22"/>
        </w:rPr>
      </w:pPr>
      <w:r>
        <w:rPr>
          <w:szCs w:val="22"/>
        </w:rPr>
        <w:t>2.4.</w:t>
      </w:r>
      <w:r>
        <w:rPr>
          <w:szCs w:val="22"/>
        </w:rPr>
        <w:tab/>
        <w:t>Projekto vykdytojas sutinka:</w:t>
      </w:r>
    </w:p>
    <w:p w14:paraId="4B600F7C" w14:textId="77777777" w:rsidR="00B47408" w:rsidRDefault="008A142A">
      <w:pPr>
        <w:tabs>
          <w:tab w:val="left" w:pos="720"/>
        </w:tabs>
        <w:ind w:firstLine="568"/>
        <w:jc w:val="both"/>
        <w:rPr>
          <w:szCs w:val="22"/>
        </w:rPr>
      </w:pPr>
      <w:r>
        <w:rPr>
          <w:szCs w:val="22"/>
        </w:rPr>
        <w:t>2.4.1.</w:t>
      </w:r>
      <w:r>
        <w:rPr>
          <w:szCs w:val="22"/>
        </w:rPr>
        <w:tab/>
        <w:t xml:space="preserve"> kad informacija apie projektą (įmonės pavadinimas, įmonės kodas, numatomo suteikti finansavimo ir suteikto finansavimo dydis) būtų paskelbta viešai interneto svetainėje www.mita.lt ir ES struktūrinių fondų svet</w:t>
      </w:r>
      <w:r>
        <w:rPr>
          <w:szCs w:val="22"/>
        </w:rPr>
        <w:t>ainėje www.esinvesticijos.lt;</w:t>
      </w:r>
    </w:p>
    <w:p w14:paraId="3F3EE149" w14:textId="77777777" w:rsidR="00B47408" w:rsidRDefault="008A142A">
      <w:pPr>
        <w:tabs>
          <w:tab w:val="left" w:pos="720"/>
        </w:tabs>
        <w:ind w:firstLine="568"/>
        <w:jc w:val="both"/>
        <w:rPr>
          <w:szCs w:val="22"/>
        </w:rPr>
      </w:pPr>
      <w:r>
        <w:rPr>
          <w:szCs w:val="22"/>
        </w:rPr>
        <w:t>2.4.2.</w:t>
      </w:r>
      <w:r>
        <w:rPr>
          <w:szCs w:val="22"/>
        </w:rPr>
        <w:tab/>
        <w:t xml:space="preserve"> kad </w:t>
      </w:r>
      <w:r>
        <w:t xml:space="preserve">paraiškoje ir jos prieduose </w:t>
      </w:r>
      <w:r>
        <w:rPr>
          <w:szCs w:val="22"/>
        </w:rPr>
        <w:t xml:space="preserve">pateikti duomenys būtų apdorojami ir saugomi </w:t>
      </w:r>
      <w:r>
        <w:rPr>
          <w:szCs w:val="24"/>
        </w:rPr>
        <w:t>įgyvendinančiosios institucijos</w:t>
      </w:r>
      <w:r>
        <w:rPr>
          <w:szCs w:val="22"/>
        </w:rPr>
        <w:t xml:space="preserve"> vidaus informacinėje sistemoje ir </w:t>
      </w:r>
      <w:r>
        <w:t>2014–2020 metų Europos Sąjungos struktūrinių fondų posistemyje</w:t>
      </w:r>
      <w:r>
        <w:rPr>
          <w:szCs w:val="22"/>
        </w:rPr>
        <w:t>;</w:t>
      </w:r>
    </w:p>
    <w:p w14:paraId="6A55942B" w14:textId="77777777" w:rsidR="00B47408" w:rsidRDefault="008A142A">
      <w:pPr>
        <w:tabs>
          <w:tab w:val="left" w:pos="720"/>
        </w:tabs>
        <w:ind w:firstLine="568"/>
        <w:jc w:val="both"/>
        <w:rPr>
          <w:szCs w:val="22"/>
        </w:rPr>
      </w:pPr>
      <w:r>
        <w:rPr>
          <w:szCs w:val="22"/>
        </w:rPr>
        <w:t>2.4.3.</w:t>
      </w:r>
      <w:r>
        <w:rPr>
          <w:szCs w:val="22"/>
        </w:rPr>
        <w:tab/>
      </w:r>
      <w:r>
        <w:rPr>
          <w:szCs w:val="22"/>
        </w:rPr>
        <w:t xml:space="preserve"> besąlygiškai grąžinti nepagrįstai gautą fiksuotąją sumą ar jos dalį, jei ji būtų gauta dėl klaidos, pateiktos neteisingos informacijos, atsiradusio privalomų reikalavimų ar sąlygų neatitikimo, ar kitų </w:t>
      </w:r>
      <w:r>
        <w:t xml:space="preserve">teisės aktais nustatytų </w:t>
      </w:r>
      <w:r>
        <w:rPr>
          <w:szCs w:val="22"/>
        </w:rPr>
        <w:t xml:space="preserve">priežasčių pagal </w:t>
      </w:r>
      <w:r>
        <w:rPr>
          <w:szCs w:val="24"/>
        </w:rPr>
        <w:t>įgyvendinanči</w:t>
      </w:r>
      <w:r>
        <w:rPr>
          <w:szCs w:val="24"/>
        </w:rPr>
        <w:t>osios institucijos</w:t>
      </w:r>
      <w:r>
        <w:rPr>
          <w:szCs w:val="22"/>
        </w:rPr>
        <w:t xml:space="preserve"> rašytinį pareikalavimą per nurodytą terminą.</w:t>
      </w:r>
      <w:r>
        <w:rPr>
          <w:szCs w:val="24"/>
        </w:rPr>
        <w:t xml:space="preserve"> Gauti pinigai grąžinami Finansinės paramos, išmokėtos ir (arba) panaudotos pažeidžiant teisės aktus, grąžinimo į Lietuvos Respublikos valstybės biudžetą taisyklėse, patvirtintose Lietuvos Resp</w:t>
      </w:r>
      <w:r>
        <w:rPr>
          <w:szCs w:val="24"/>
        </w:rPr>
        <w:t>ublikos Vyriausybės 2005 m. gegužės 30 d. nutarimu Nr. 590 „Dėl Finansinės paramos, išmokėtos ir (arba) panaudotos pažeidžiant teisės aktus, grąžinimo į Lietuvos Respublikos valstybės biudžetą taisyklių patvirtinimo“ nustatyta tvarka.</w:t>
      </w:r>
    </w:p>
    <w:p w14:paraId="70222FFA" w14:textId="77777777" w:rsidR="00B47408" w:rsidRDefault="008A142A">
      <w:pPr>
        <w:tabs>
          <w:tab w:val="left" w:pos="1134"/>
        </w:tabs>
        <w:ind w:firstLine="568"/>
        <w:jc w:val="both"/>
        <w:rPr>
          <w:szCs w:val="24"/>
        </w:rPr>
      </w:pPr>
      <w:r>
        <w:rPr>
          <w:szCs w:val="24"/>
        </w:rPr>
        <w:t>2.5.</w:t>
      </w:r>
      <w:r>
        <w:rPr>
          <w:szCs w:val="24"/>
        </w:rPr>
        <w:tab/>
        <w:t>Šalys pasirašo p</w:t>
      </w:r>
      <w:r>
        <w:rPr>
          <w:szCs w:val="24"/>
        </w:rPr>
        <w:t>apildomą susitarimą dėl Sutarties pakeitimo, jeigu keičiasi Sutarties 4.1 papunktyje nustatytas projekto įgyvendinimo laikotarpis.</w:t>
      </w:r>
    </w:p>
    <w:p w14:paraId="6A977B69" w14:textId="77777777" w:rsidR="00B47408" w:rsidRDefault="008A142A">
      <w:pPr>
        <w:tabs>
          <w:tab w:val="left" w:pos="720"/>
          <w:tab w:val="left" w:pos="1134"/>
        </w:tabs>
        <w:ind w:firstLine="568"/>
        <w:jc w:val="both"/>
        <w:rPr>
          <w:szCs w:val="22"/>
        </w:rPr>
      </w:pPr>
      <w:r>
        <w:rPr>
          <w:szCs w:val="22"/>
        </w:rPr>
        <w:t>2.6.</w:t>
      </w:r>
      <w:r>
        <w:rPr>
          <w:szCs w:val="22"/>
        </w:rPr>
        <w:tab/>
      </w:r>
      <w:r>
        <w:rPr>
          <w:szCs w:val="24"/>
        </w:rPr>
        <w:t>Įgyvendinančioji institucija</w:t>
      </w:r>
      <w:r>
        <w:rPr>
          <w:szCs w:val="22"/>
        </w:rPr>
        <w:t xml:space="preserve"> vienašališkai gali nutraukti Sutartį šiais atvejais:</w:t>
      </w:r>
    </w:p>
    <w:p w14:paraId="50665312" w14:textId="77777777" w:rsidR="00B47408" w:rsidRDefault="008A142A">
      <w:pPr>
        <w:tabs>
          <w:tab w:val="left" w:pos="720"/>
        </w:tabs>
        <w:ind w:firstLine="568"/>
        <w:jc w:val="both"/>
        <w:rPr>
          <w:szCs w:val="22"/>
        </w:rPr>
      </w:pPr>
      <w:r>
        <w:rPr>
          <w:szCs w:val="22"/>
        </w:rPr>
        <w:t>2.6.1.</w:t>
      </w:r>
      <w:r>
        <w:rPr>
          <w:szCs w:val="22"/>
        </w:rPr>
        <w:tab/>
        <w:t xml:space="preserve"> kai nevykdomos ar pažeidžiamos</w:t>
      </w:r>
      <w:r>
        <w:rPr>
          <w:szCs w:val="22"/>
        </w:rPr>
        <w:t xml:space="preserve"> </w:t>
      </w:r>
      <w:r>
        <w:t>Aprašo IV skyriuje</w:t>
      </w:r>
      <w:r>
        <w:rPr>
          <w:szCs w:val="22"/>
        </w:rPr>
        <w:t xml:space="preserve"> nurodytos kompensavimo sąlygos ar nustatoma, kad projekto vykdytojas pažeidė Sutartį; </w:t>
      </w:r>
    </w:p>
    <w:p w14:paraId="008DB0E9" w14:textId="77777777" w:rsidR="00B47408" w:rsidRDefault="008A142A">
      <w:pPr>
        <w:tabs>
          <w:tab w:val="left" w:pos="993"/>
          <w:tab w:val="left" w:pos="1276"/>
          <w:tab w:val="left" w:pos="1418"/>
          <w:tab w:val="left" w:pos="1701"/>
          <w:tab w:val="left" w:pos="1985"/>
          <w:tab w:val="left" w:pos="2268"/>
        </w:tabs>
        <w:ind w:firstLine="567"/>
        <w:jc w:val="both"/>
        <w:rPr>
          <w:szCs w:val="24"/>
        </w:rPr>
      </w:pPr>
      <w:r>
        <w:rPr>
          <w:szCs w:val="24"/>
        </w:rPr>
        <w:t>2.6.2.</w:t>
      </w:r>
      <w:r>
        <w:rPr>
          <w:szCs w:val="24"/>
        </w:rPr>
        <w:tab/>
        <w:t>keičiasi projekto veiklos ir (arba) techniniai sprendimai, turintys esminę įtaką projekto apimčiai, tikslams ir uždaviniams;</w:t>
      </w:r>
    </w:p>
    <w:p w14:paraId="56C8862D" w14:textId="77777777" w:rsidR="00B47408" w:rsidRDefault="008A142A">
      <w:pPr>
        <w:tabs>
          <w:tab w:val="left" w:pos="720"/>
        </w:tabs>
        <w:ind w:firstLine="568"/>
        <w:jc w:val="both"/>
        <w:rPr>
          <w:szCs w:val="22"/>
        </w:rPr>
      </w:pPr>
      <w:r>
        <w:rPr>
          <w:szCs w:val="22"/>
        </w:rPr>
        <w:t>2.6.3.</w:t>
      </w:r>
      <w:r>
        <w:rPr>
          <w:szCs w:val="22"/>
        </w:rPr>
        <w:tab/>
        <w:t xml:space="preserve"> kai proje</w:t>
      </w:r>
      <w:r>
        <w:rPr>
          <w:szCs w:val="22"/>
        </w:rPr>
        <w:t>kto vykdytojas yra restruktūrizuojamas, bankrutuojantis ar likviduojamas;</w:t>
      </w:r>
    </w:p>
    <w:p w14:paraId="65D05AA4" w14:textId="77777777" w:rsidR="00B47408" w:rsidRDefault="008A142A">
      <w:pPr>
        <w:tabs>
          <w:tab w:val="left" w:pos="720"/>
        </w:tabs>
        <w:ind w:firstLine="568"/>
        <w:jc w:val="both"/>
        <w:rPr>
          <w:szCs w:val="22"/>
        </w:rPr>
      </w:pPr>
      <w:r>
        <w:rPr>
          <w:szCs w:val="22"/>
        </w:rPr>
        <w:t>2.6.4.</w:t>
      </w:r>
      <w:r>
        <w:rPr>
          <w:szCs w:val="22"/>
        </w:rPr>
        <w:tab/>
        <w:t xml:space="preserve"> kai projekto vykdytojas neprašo kompensuoti fiksuotųjų sumų dalies;</w:t>
      </w:r>
    </w:p>
    <w:p w14:paraId="05323945" w14:textId="77777777" w:rsidR="00B47408" w:rsidRDefault="008A142A">
      <w:pPr>
        <w:tabs>
          <w:tab w:val="left" w:pos="720"/>
        </w:tabs>
        <w:ind w:firstLine="568"/>
        <w:jc w:val="both"/>
        <w:rPr>
          <w:szCs w:val="22"/>
        </w:rPr>
      </w:pPr>
      <w:r>
        <w:rPr>
          <w:szCs w:val="22"/>
        </w:rPr>
        <w:t>2.6.5.</w:t>
      </w:r>
      <w:r>
        <w:rPr>
          <w:szCs w:val="22"/>
        </w:rPr>
        <w:tab/>
      </w:r>
      <w:r>
        <w:rPr>
          <w:szCs w:val="22"/>
        </w:rPr>
        <w:t xml:space="preserve"> kai nustatomas pažeidimas dėl ES ar Lietuvos Respublikos teisės aktų nustatytų reikalavimų ir sąlygų laikymosi;</w:t>
      </w:r>
    </w:p>
    <w:p w14:paraId="72CBD0EC" w14:textId="77777777" w:rsidR="00B47408" w:rsidRDefault="008A142A">
      <w:pPr>
        <w:tabs>
          <w:tab w:val="left" w:pos="720"/>
        </w:tabs>
        <w:ind w:firstLine="568"/>
        <w:jc w:val="both"/>
        <w:rPr>
          <w:szCs w:val="22"/>
        </w:rPr>
      </w:pPr>
      <w:r>
        <w:rPr>
          <w:szCs w:val="22"/>
        </w:rPr>
        <w:t>2.6.6.</w:t>
      </w:r>
      <w:r>
        <w:rPr>
          <w:szCs w:val="22"/>
        </w:rPr>
        <w:tab/>
        <w:t xml:space="preserve"> kai buvo nustatyta, kad pagal Lietuvos Respublikos ir ES teisės aktų nustatytas valstybės pagalbos teikimo taisykles atitinkama pagalba</w:t>
      </w:r>
      <w:r>
        <w:rPr>
          <w:szCs w:val="22"/>
        </w:rPr>
        <w:t xml:space="preserve"> negali būti teikiama;</w:t>
      </w:r>
    </w:p>
    <w:p w14:paraId="101AEB2B" w14:textId="77777777" w:rsidR="00B47408" w:rsidRDefault="008A142A">
      <w:pPr>
        <w:tabs>
          <w:tab w:val="left" w:pos="720"/>
        </w:tabs>
        <w:ind w:firstLine="568"/>
        <w:jc w:val="both"/>
        <w:rPr>
          <w:szCs w:val="22"/>
        </w:rPr>
      </w:pPr>
      <w:r>
        <w:rPr>
          <w:szCs w:val="22"/>
        </w:rPr>
        <w:t>2.6.7.</w:t>
      </w:r>
      <w:r>
        <w:rPr>
          <w:szCs w:val="22"/>
        </w:rPr>
        <w:tab/>
        <w:t xml:space="preserve"> kai nustatoma, kad paraiškoje pateikti patvirtinimai ar pateikti duomenys yra neteisingi ir per </w:t>
      </w:r>
      <w:r>
        <w:rPr>
          <w:szCs w:val="24"/>
        </w:rPr>
        <w:t>įgyvendinančiosios institucijos</w:t>
      </w:r>
      <w:r>
        <w:rPr>
          <w:szCs w:val="22"/>
        </w:rPr>
        <w:t xml:space="preserve"> nurodytą terminą atitinkami trūkumai nėra pašalinami.</w:t>
      </w:r>
    </w:p>
    <w:p w14:paraId="73BC86CB" w14:textId="77777777" w:rsidR="00B47408" w:rsidRDefault="00B47408">
      <w:pPr>
        <w:tabs>
          <w:tab w:val="left" w:pos="1134"/>
        </w:tabs>
        <w:ind w:left="567" w:firstLine="851"/>
        <w:jc w:val="both"/>
        <w:rPr>
          <w:b/>
          <w:bCs/>
          <w:szCs w:val="24"/>
        </w:rPr>
      </w:pPr>
    </w:p>
    <w:p w14:paraId="228C001A" w14:textId="77777777" w:rsidR="00B47408" w:rsidRDefault="008A142A">
      <w:pPr>
        <w:widowControl w:val="0"/>
        <w:tabs>
          <w:tab w:val="left" w:pos="1134"/>
        </w:tabs>
        <w:ind w:left="426" w:firstLine="141"/>
        <w:jc w:val="both"/>
        <w:rPr>
          <w:b/>
          <w:bCs/>
          <w:szCs w:val="24"/>
        </w:rPr>
      </w:pPr>
      <w:r>
        <w:rPr>
          <w:b/>
          <w:bCs/>
          <w:szCs w:val="24"/>
        </w:rPr>
        <w:t>3.</w:t>
      </w:r>
      <w:r>
        <w:rPr>
          <w:b/>
          <w:bCs/>
          <w:szCs w:val="24"/>
        </w:rPr>
        <w:tab/>
        <w:t>Projektui skirtos finansavimo lėšos</w:t>
      </w:r>
    </w:p>
    <w:p w14:paraId="6FEC9DB7" w14:textId="77777777" w:rsidR="00B47408" w:rsidRDefault="00B47408">
      <w:pPr>
        <w:widowControl w:val="0"/>
        <w:tabs>
          <w:tab w:val="left" w:pos="1134"/>
        </w:tabs>
        <w:ind w:left="567" w:firstLine="851"/>
        <w:jc w:val="both"/>
        <w:rPr>
          <w:b/>
          <w:bCs/>
          <w:szCs w:val="24"/>
        </w:rPr>
      </w:pPr>
    </w:p>
    <w:p w14:paraId="636B5F21" w14:textId="77777777" w:rsidR="00B47408" w:rsidRDefault="008A142A">
      <w:pPr>
        <w:widowControl w:val="0"/>
        <w:tabs>
          <w:tab w:val="left" w:pos="1134"/>
        </w:tabs>
        <w:ind w:firstLine="568"/>
        <w:jc w:val="both"/>
        <w:rPr>
          <w:bCs/>
          <w:szCs w:val="24"/>
        </w:rPr>
      </w:pPr>
      <w:r>
        <w:rPr>
          <w:bCs/>
          <w:szCs w:val="24"/>
        </w:rPr>
        <w:t>3.</w:t>
      </w:r>
      <w:r>
        <w:rPr>
          <w:bCs/>
          <w:szCs w:val="24"/>
        </w:rPr>
        <w:t>1.</w:t>
      </w:r>
      <w:r>
        <w:rPr>
          <w:bCs/>
          <w:szCs w:val="24"/>
        </w:rPr>
        <w:tab/>
      </w:r>
      <w:r>
        <w:rPr>
          <w:szCs w:val="24"/>
          <w:lang w:eastAsia="lt-LT"/>
        </w:rPr>
        <w:t xml:space="preserve">Didžiausia galima </w:t>
      </w:r>
      <w:r>
        <w:rPr>
          <w:szCs w:val="24"/>
        </w:rPr>
        <w:t>projekto tinkamų finansuoti išlaidų suma (toliau – tinkamos finansuoti išlaidos) ____________–</w:t>
      </w:r>
      <w:r>
        <w:rPr>
          <w:i/>
          <w:iCs/>
          <w:szCs w:val="24"/>
        </w:rPr>
        <w:t xml:space="preserve">, </w:t>
      </w:r>
      <w:r>
        <w:rPr>
          <w:iCs/>
          <w:szCs w:val="24"/>
        </w:rPr>
        <w:t>kai pridėtinės vertės mokestis (toliau – PVM) yra netinkamas finansuoti, ir</w:t>
      </w:r>
      <w:r>
        <w:rPr>
          <w:szCs w:val="24"/>
        </w:rPr>
        <w:t>____________</w:t>
      </w:r>
      <w:r>
        <w:rPr>
          <w:bCs/>
          <w:szCs w:val="24"/>
          <w:lang w:eastAsia="lt-LT"/>
        </w:rPr>
        <w:t>, kai PVM yra tinkamas finansuoti.</w:t>
      </w:r>
      <w:r>
        <w:rPr>
          <w:iCs/>
          <w:szCs w:val="24"/>
        </w:rPr>
        <w:t xml:space="preserve"> </w:t>
      </w:r>
    </w:p>
    <w:p w14:paraId="292D5353" w14:textId="77777777" w:rsidR="00B47408" w:rsidRDefault="008A142A">
      <w:pPr>
        <w:widowControl w:val="0"/>
        <w:tabs>
          <w:tab w:val="left" w:pos="1134"/>
        </w:tabs>
        <w:ind w:firstLine="567"/>
        <w:jc w:val="both"/>
        <w:rPr>
          <w:bCs/>
          <w:szCs w:val="24"/>
        </w:rPr>
      </w:pPr>
      <w:r>
        <w:rPr>
          <w:bCs/>
          <w:szCs w:val="24"/>
        </w:rPr>
        <w:t>3.2.</w:t>
      </w:r>
      <w:r>
        <w:rPr>
          <w:bCs/>
          <w:szCs w:val="24"/>
        </w:rPr>
        <w:tab/>
      </w:r>
      <w:r>
        <w:rPr>
          <w:szCs w:val="24"/>
        </w:rPr>
        <w:t>Projekto vy</w:t>
      </w:r>
      <w:r>
        <w:rPr>
          <w:szCs w:val="24"/>
        </w:rPr>
        <w:t xml:space="preserve">kdytojui skiriama iki ____________ </w:t>
      </w:r>
      <w:r>
        <w:rPr>
          <w:i/>
          <w:iCs/>
          <w:szCs w:val="24"/>
        </w:rPr>
        <w:t>(skliaustuose nurodoma suma žodžiais)</w:t>
      </w:r>
      <w:r>
        <w:rPr>
          <w:szCs w:val="24"/>
        </w:rPr>
        <w:t xml:space="preserve"> projekto finansavimo lėšų Sutarties 3.1 papunktyje nurodytoms projekto tinkamoms finansuoti išlaidoms apmokėti. </w:t>
      </w:r>
    </w:p>
    <w:p w14:paraId="4AE264ED" w14:textId="77777777" w:rsidR="00B47408" w:rsidRDefault="008A142A">
      <w:pPr>
        <w:widowControl w:val="0"/>
        <w:tabs>
          <w:tab w:val="left" w:pos="1134"/>
        </w:tabs>
        <w:ind w:firstLine="567"/>
        <w:jc w:val="both"/>
        <w:rPr>
          <w:szCs w:val="24"/>
        </w:rPr>
      </w:pPr>
      <w:r>
        <w:rPr>
          <w:szCs w:val="24"/>
        </w:rPr>
        <w:t>3.3.</w:t>
      </w:r>
      <w:r>
        <w:rPr>
          <w:szCs w:val="24"/>
        </w:rPr>
        <w:tab/>
        <w:t xml:space="preserve">Projekto vykdytojas įsipareigoja iš savo lėšų apmokėti Sutarties </w:t>
      </w:r>
      <w:r>
        <w:rPr>
          <w:szCs w:val="24"/>
        </w:rPr>
        <w:t>3.1 papunktyje nurodytas projekto tinkamas finansuoti išlaidas, kurios nėra apmokamos 3.2 papunktyje nurodytomis lėšomis, ir visas tinkamumo finansuoti reikalavimų neatitinkančias projekto išlaidas.</w:t>
      </w:r>
      <w:r>
        <w:rPr>
          <w:bCs/>
          <w:szCs w:val="24"/>
        </w:rPr>
        <w:t xml:space="preserve"> </w:t>
      </w:r>
    </w:p>
    <w:p w14:paraId="6A46C6C4" w14:textId="77777777" w:rsidR="00B47408" w:rsidRDefault="008A142A">
      <w:pPr>
        <w:widowControl w:val="0"/>
        <w:tabs>
          <w:tab w:val="left" w:pos="1134"/>
        </w:tabs>
        <w:ind w:firstLine="567"/>
        <w:jc w:val="both"/>
        <w:rPr>
          <w:bCs/>
          <w:szCs w:val="24"/>
        </w:rPr>
      </w:pPr>
      <w:r>
        <w:rPr>
          <w:bCs/>
          <w:szCs w:val="24"/>
        </w:rPr>
        <w:t>3.4.</w:t>
      </w:r>
      <w:r>
        <w:rPr>
          <w:bCs/>
          <w:szCs w:val="24"/>
        </w:rPr>
        <w:tab/>
      </w:r>
      <w:r>
        <w:rPr>
          <w:szCs w:val="24"/>
        </w:rPr>
        <w:t>Jei Sutarties 3.1 ir 3.2 papunkčiuose nurodytos sum</w:t>
      </w:r>
      <w:r>
        <w:rPr>
          <w:szCs w:val="24"/>
        </w:rPr>
        <w:t>os skaičiais neatitinka sumų žodžiais, teisinga laikoma suma žodžiais.</w:t>
      </w:r>
    </w:p>
    <w:p w14:paraId="384431E8" w14:textId="77777777" w:rsidR="00B47408" w:rsidRDefault="00B47408">
      <w:pPr>
        <w:widowControl w:val="0"/>
        <w:tabs>
          <w:tab w:val="left" w:pos="1134"/>
        </w:tabs>
        <w:ind w:left="567" w:firstLine="851"/>
        <w:jc w:val="both"/>
        <w:rPr>
          <w:bCs/>
          <w:szCs w:val="24"/>
        </w:rPr>
      </w:pPr>
    </w:p>
    <w:p w14:paraId="2B3B6FEB" w14:textId="77777777" w:rsidR="00B47408" w:rsidRDefault="008A142A">
      <w:pPr>
        <w:widowControl w:val="0"/>
        <w:tabs>
          <w:tab w:val="left" w:pos="1134"/>
        </w:tabs>
        <w:ind w:left="426" w:firstLine="141"/>
        <w:jc w:val="both"/>
        <w:rPr>
          <w:szCs w:val="24"/>
        </w:rPr>
      </w:pPr>
      <w:r>
        <w:rPr>
          <w:b/>
          <w:szCs w:val="24"/>
        </w:rPr>
        <w:t>4.</w:t>
      </w:r>
      <w:r>
        <w:rPr>
          <w:b/>
          <w:szCs w:val="24"/>
        </w:rPr>
        <w:tab/>
      </w:r>
      <w:r>
        <w:rPr>
          <w:b/>
          <w:bCs/>
          <w:szCs w:val="24"/>
        </w:rPr>
        <w:t>Projekto veiklų įgyvendinimo pradžia ir pabaiga</w:t>
      </w:r>
    </w:p>
    <w:p w14:paraId="22414DA9" w14:textId="77777777" w:rsidR="00B47408" w:rsidRDefault="00B47408">
      <w:pPr>
        <w:widowControl w:val="0"/>
        <w:tabs>
          <w:tab w:val="left" w:pos="1134"/>
        </w:tabs>
        <w:ind w:left="567" w:firstLine="851"/>
        <w:jc w:val="both"/>
        <w:rPr>
          <w:szCs w:val="24"/>
        </w:rPr>
      </w:pPr>
    </w:p>
    <w:p w14:paraId="3E4D0437" w14:textId="77777777" w:rsidR="00B47408" w:rsidRDefault="008A142A">
      <w:pPr>
        <w:widowControl w:val="0"/>
        <w:tabs>
          <w:tab w:val="left" w:pos="1134"/>
        </w:tabs>
        <w:ind w:firstLine="567"/>
        <w:jc w:val="both"/>
        <w:rPr>
          <w:szCs w:val="24"/>
        </w:rPr>
      </w:pPr>
      <w:r>
        <w:rPr>
          <w:szCs w:val="24"/>
        </w:rPr>
        <w:t>4.1.</w:t>
      </w:r>
      <w:r>
        <w:rPr>
          <w:szCs w:val="24"/>
        </w:rPr>
        <w:tab/>
        <w:t>Visos projekto veiklos turi būti įvykdytos iki / per ________________________(nurodoma data, kuri turi atitikti Aprašo 20 punkt</w:t>
      </w:r>
      <w:r>
        <w:rPr>
          <w:szCs w:val="24"/>
        </w:rPr>
        <w:t>e nustatytą laikotarpį). Projekto veiklų įgyvendinimo laikotarpis gali būti pratęstas vadovaujantis Aprašo 22 punktu.</w:t>
      </w:r>
    </w:p>
    <w:p w14:paraId="2BA7982F" w14:textId="77777777" w:rsidR="00B47408" w:rsidRDefault="008A142A">
      <w:pPr>
        <w:widowControl w:val="0"/>
        <w:tabs>
          <w:tab w:val="left" w:pos="1134"/>
        </w:tabs>
        <w:ind w:firstLine="567"/>
        <w:jc w:val="both"/>
        <w:rPr>
          <w:i/>
          <w:szCs w:val="24"/>
        </w:rPr>
      </w:pPr>
      <w:r>
        <w:rPr>
          <w:szCs w:val="24"/>
        </w:rPr>
        <w:t>4.2.</w:t>
      </w:r>
      <w:r>
        <w:rPr>
          <w:szCs w:val="24"/>
        </w:rPr>
        <w:tab/>
        <w:t>Visos su projekto įgyvendinimu susijusios tinkamos finansuoti išlaidos turi būti patirtos ne anksčiau nei po paraiškos registravimo į</w:t>
      </w:r>
      <w:r>
        <w:rPr>
          <w:szCs w:val="24"/>
        </w:rPr>
        <w:t>gyvendinančiojoje institucijoje dienos ir iki Sutarties 4.1 papunktyje nurodyto laikotarpio pabaigos ir apmokėtos ne anksčiau kaip iki Sutarties pasirašymo įgyvendinančiojoje institucijoje dienos ir ne vėliau kaip iki Sutarties galiojimo pabaigos</w:t>
      </w:r>
      <w:r>
        <w:rPr>
          <w:i/>
          <w:szCs w:val="24"/>
        </w:rPr>
        <w:t>.</w:t>
      </w:r>
    </w:p>
    <w:p w14:paraId="5786139F" w14:textId="77777777" w:rsidR="00B47408" w:rsidRDefault="00B47408">
      <w:pPr>
        <w:widowControl w:val="0"/>
        <w:tabs>
          <w:tab w:val="left" w:pos="1134"/>
        </w:tabs>
        <w:ind w:left="567" w:firstLine="851"/>
        <w:jc w:val="both"/>
        <w:rPr>
          <w:i/>
          <w:szCs w:val="24"/>
        </w:rPr>
      </w:pPr>
    </w:p>
    <w:p w14:paraId="4DAB9EB7" w14:textId="77777777" w:rsidR="00B47408" w:rsidRDefault="008A142A">
      <w:pPr>
        <w:tabs>
          <w:tab w:val="left" w:pos="1134"/>
        </w:tabs>
        <w:ind w:left="426" w:firstLine="141"/>
        <w:jc w:val="both"/>
        <w:rPr>
          <w:b/>
          <w:szCs w:val="24"/>
        </w:rPr>
      </w:pPr>
      <w:r>
        <w:rPr>
          <w:b/>
          <w:szCs w:val="24"/>
        </w:rPr>
        <w:t>5.</w:t>
      </w:r>
      <w:r>
        <w:rPr>
          <w:b/>
          <w:szCs w:val="24"/>
        </w:rPr>
        <w:tab/>
      </w:r>
      <w:r>
        <w:rPr>
          <w:b/>
          <w:szCs w:val="24"/>
        </w:rPr>
        <w:t>Mokėjimai</w:t>
      </w:r>
    </w:p>
    <w:p w14:paraId="4BF4B828" w14:textId="77777777" w:rsidR="00B47408" w:rsidRDefault="00B47408">
      <w:pPr>
        <w:tabs>
          <w:tab w:val="left" w:pos="1134"/>
        </w:tabs>
        <w:ind w:left="567" w:firstLine="851"/>
        <w:jc w:val="both"/>
        <w:rPr>
          <w:b/>
          <w:szCs w:val="24"/>
        </w:rPr>
      </w:pPr>
    </w:p>
    <w:p w14:paraId="0649C308" w14:textId="77777777" w:rsidR="00B47408" w:rsidRDefault="008A142A">
      <w:pPr>
        <w:ind w:firstLine="567"/>
        <w:jc w:val="both"/>
        <w:rPr>
          <w:szCs w:val="24"/>
          <w:lang w:eastAsia="lt-LT"/>
        </w:rPr>
      </w:pPr>
      <w:r>
        <w:rPr>
          <w:color w:val="000000"/>
          <w:szCs w:val="24"/>
        </w:rPr>
        <w:t xml:space="preserve">5.1. Projekto išlaidos apmokamos išlaidų kompensavimo būdu (įskaitant supaprastintą išlaidų apmokėjimą). Įgyvendinančioji institucija perveda lėšas projektų vykdytojams per 60 dienų nuo Aprašo 35.2 ir 43.3 papunkčiuose nurodytų dokumentų gavimo </w:t>
      </w:r>
      <w:r>
        <w:rPr>
          <w:color w:val="000000"/>
          <w:szCs w:val="24"/>
        </w:rPr>
        <w:t>įgyvendinančioje institucijoje dienos.</w:t>
      </w:r>
    </w:p>
    <w:p w14:paraId="56CBBDFB" w14:textId="77777777" w:rsidR="00B47408" w:rsidRDefault="008A142A">
      <w:pPr>
        <w:rPr>
          <w:rFonts w:eastAsia="MS Mincho"/>
          <w:i/>
          <w:iCs/>
          <w:sz w:val="20"/>
        </w:rPr>
      </w:pPr>
      <w:r>
        <w:rPr>
          <w:rFonts w:eastAsia="MS Mincho"/>
          <w:i/>
          <w:iCs/>
          <w:sz w:val="20"/>
        </w:rPr>
        <w:t>Papunkčio pakeitimai:</w:t>
      </w:r>
    </w:p>
    <w:p w14:paraId="6144293D" w14:textId="77777777" w:rsidR="00B47408" w:rsidRDefault="008A142A">
      <w:pPr>
        <w:jc w:val="both"/>
        <w:rPr>
          <w:rFonts w:eastAsia="MS Mincho"/>
          <w:i/>
          <w:iCs/>
          <w:sz w:val="20"/>
        </w:rPr>
      </w:pPr>
      <w:r>
        <w:rPr>
          <w:rFonts w:eastAsia="MS Mincho"/>
          <w:i/>
          <w:iCs/>
          <w:sz w:val="20"/>
        </w:rPr>
        <w:t xml:space="preserve">Nr. </w:t>
      </w:r>
      <w:hyperlink r:id="rId62" w:history="1">
        <w:r w:rsidRPr="00532B9F">
          <w:rPr>
            <w:rFonts w:eastAsia="MS Mincho"/>
            <w:i/>
            <w:iCs/>
            <w:color w:val="0000FF" w:themeColor="hyperlink"/>
            <w:sz w:val="20"/>
            <w:u w:val="single"/>
          </w:rPr>
          <w:t>4-1050</w:t>
        </w:r>
      </w:hyperlink>
      <w:r>
        <w:rPr>
          <w:rFonts w:eastAsia="MS Mincho"/>
          <w:i/>
          <w:iCs/>
          <w:sz w:val="20"/>
        </w:rPr>
        <w:t>, 2021-10-05, paskelbta TAR 2021-10-05, i. k. 2021-20890</w:t>
      </w:r>
    </w:p>
    <w:p w14:paraId="0EEEE7F3" w14:textId="77777777" w:rsidR="00B47408" w:rsidRDefault="00B47408"/>
    <w:p w14:paraId="7E450022" w14:textId="77777777" w:rsidR="00B47408" w:rsidRDefault="008A142A">
      <w:pPr>
        <w:tabs>
          <w:tab w:val="left" w:pos="0"/>
        </w:tabs>
        <w:ind w:firstLine="720"/>
        <w:jc w:val="both"/>
        <w:rPr>
          <w:szCs w:val="24"/>
        </w:rPr>
      </w:pPr>
      <w:r>
        <w:rPr>
          <w:szCs w:val="24"/>
        </w:rPr>
        <w:t>5.2. Projekto vykdytojui, vad</w:t>
      </w:r>
      <w:r>
        <w:rPr>
          <w:szCs w:val="24"/>
        </w:rPr>
        <w:t>ovaujantis Aprašo 73</w:t>
      </w:r>
      <w:r>
        <w:rPr>
          <w:szCs w:val="24"/>
          <w:vertAlign w:val="superscript"/>
        </w:rPr>
        <w:t xml:space="preserve">1 </w:t>
      </w:r>
      <w:r>
        <w:rPr>
          <w:szCs w:val="24"/>
        </w:rPr>
        <w:t>punktu, gali būti išmokamas avansas, kurio suma negali viršyti 30 procentų nuo Sutarties 3.2 papunktyje nustatytos projektui įgyvendinti skiriamos finansavimo lėšų sumos. Avansas išmokamas per 60 dienų nuo Sutarties įsigaliojimo dieno</w:t>
      </w:r>
      <w:r>
        <w:rPr>
          <w:szCs w:val="24"/>
        </w:rPr>
        <w:t>s, jei projekto vykdytojas pateikia avanso draudimo dokumentą (finansų įstaigos ar draudimo įmonės garantiją ar laidavimo raštą arba laidavimo draudimo raštą dėl visos avanso sumos).</w:t>
      </w:r>
    </w:p>
    <w:p w14:paraId="382314A9" w14:textId="77777777" w:rsidR="00B47408" w:rsidRDefault="008A142A">
      <w:pPr>
        <w:tabs>
          <w:tab w:val="left" w:pos="0"/>
        </w:tabs>
        <w:ind w:firstLine="720"/>
        <w:jc w:val="both"/>
        <w:rPr>
          <w:szCs w:val="24"/>
        </w:rPr>
      </w:pPr>
      <w:r>
        <w:rPr>
          <w:szCs w:val="24"/>
        </w:rPr>
        <w:t>5.3. Jeigu numatoma išmokėti avansą, projekto vykdytojas įsipareigoja tur</w:t>
      </w:r>
      <w:r>
        <w:rPr>
          <w:szCs w:val="24"/>
        </w:rPr>
        <w:t>ėti kredito įstaigoje atskirą sąskaitą projektui skiriamoms finansavimo lėšoms. Projekto vykdytojas patvirtina, kad sudarys sąlygas Projektų administravimo ir finansavimo taisyklių 491 punkte nurodytoms institucijoms susipažinti su jo kredito įstaigų sąska</w:t>
      </w:r>
      <w:r>
        <w:rPr>
          <w:szCs w:val="24"/>
        </w:rPr>
        <w:t>itų, kuriose tvarkoma projektui skiriamų finansavimo lėšų apskaita, išrašais.</w:t>
      </w:r>
    </w:p>
    <w:p w14:paraId="34DC580F" w14:textId="77777777" w:rsidR="00B47408" w:rsidRDefault="008A142A">
      <w:pPr>
        <w:tabs>
          <w:tab w:val="left" w:pos="0"/>
        </w:tabs>
        <w:ind w:firstLine="720"/>
        <w:jc w:val="both"/>
        <w:rPr>
          <w:bCs/>
          <w:szCs w:val="24"/>
        </w:rPr>
      </w:pPr>
      <w:r>
        <w:rPr>
          <w:szCs w:val="24"/>
        </w:rPr>
        <w:t>5.4. Projekto išlaidoms apmokėti taikomas supaprastintas išlaidų apmokėjimas.  Papildomai ministerija turi teisę keisti nustatytus supaprastintai apmokamų išlaidų dydžius ir jų t</w:t>
      </w:r>
      <w:r>
        <w:rPr>
          <w:szCs w:val="24"/>
        </w:rPr>
        <w:t>aikymo sąlygas projekto įgyvendinimo metu, jei paaiškėja, kad jie buvo</w:t>
      </w:r>
      <w:r>
        <w:rPr>
          <w:bCs/>
          <w:szCs w:val="24"/>
        </w:rPr>
        <w:t xml:space="preserve"> netinkamai nustatyti. Tokiu atveju patikslintas dydis ar jo taikymo sąlygos taikomi projekto veiksmų, vykdomų nuo dydžio ar jo taikymo sąlygų patikslinimo įsigaliojimo dienos, išlaidoms</w:t>
      </w:r>
      <w:r>
        <w:rPr>
          <w:bCs/>
          <w:szCs w:val="24"/>
        </w:rPr>
        <w:t xml:space="preserve"> apmokėti.</w:t>
      </w:r>
    </w:p>
    <w:p w14:paraId="042B07ED" w14:textId="77777777" w:rsidR="00B47408" w:rsidRDefault="00B47408">
      <w:pPr>
        <w:tabs>
          <w:tab w:val="left" w:pos="0"/>
        </w:tabs>
        <w:jc w:val="both"/>
        <w:rPr>
          <w:szCs w:val="24"/>
        </w:rPr>
      </w:pPr>
    </w:p>
    <w:p w14:paraId="01DBC5B9" w14:textId="77777777" w:rsidR="00B47408" w:rsidRDefault="008A142A">
      <w:pPr>
        <w:widowControl w:val="0"/>
        <w:tabs>
          <w:tab w:val="left" w:pos="1134"/>
        </w:tabs>
        <w:ind w:left="426" w:firstLine="141"/>
        <w:jc w:val="both"/>
        <w:rPr>
          <w:szCs w:val="24"/>
        </w:rPr>
      </w:pPr>
      <w:r>
        <w:rPr>
          <w:b/>
          <w:szCs w:val="24"/>
        </w:rPr>
        <w:t>6.</w:t>
      </w:r>
      <w:r>
        <w:rPr>
          <w:b/>
          <w:szCs w:val="24"/>
        </w:rPr>
        <w:tab/>
      </w:r>
      <w:r>
        <w:rPr>
          <w:b/>
          <w:bCs/>
          <w:szCs w:val="24"/>
        </w:rPr>
        <w:t>Kitos sąlygos</w:t>
      </w:r>
    </w:p>
    <w:p w14:paraId="673D0DA4" w14:textId="77777777" w:rsidR="00B47408" w:rsidRDefault="00B47408">
      <w:pPr>
        <w:widowControl w:val="0"/>
        <w:tabs>
          <w:tab w:val="left" w:pos="1134"/>
        </w:tabs>
        <w:ind w:left="567" w:firstLine="851"/>
        <w:jc w:val="both"/>
        <w:rPr>
          <w:szCs w:val="24"/>
        </w:rPr>
      </w:pPr>
    </w:p>
    <w:p w14:paraId="2C4138B4" w14:textId="77777777" w:rsidR="00B47408" w:rsidRDefault="008A142A">
      <w:pPr>
        <w:widowControl w:val="0"/>
        <w:tabs>
          <w:tab w:val="left" w:pos="1134"/>
        </w:tabs>
        <w:ind w:firstLine="567"/>
        <w:jc w:val="both"/>
        <w:rPr>
          <w:i/>
          <w:szCs w:val="24"/>
        </w:rPr>
      </w:pPr>
      <w:r>
        <w:rPr>
          <w:szCs w:val="24"/>
        </w:rPr>
        <w:t xml:space="preserve">6.1. Projekto vykdytojas privalo saugoti su projekto įgyvendinimu susijusius dokumentus ne trumpiau už Projektų taisyklių 484 punkte nurodytą laikotarpį. Įgyvendinančiosios institucijos sprendimu </w:t>
      </w:r>
      <w:r>
        <w:rPr>
          <w:szCs w:val="24"/>
        </w:rPr>
        <w:lastRenderedPageBreak/>
        <w:t>šis terminas gali būti pratęst</w:t>
      </w:r>
      <w:r>
        <w:rPr>
          <w:szCs w:val="24"/>
        </w:rPr>
        <w:t>as Projektų taisyklių VII skyriaus keturiasdešimt antrajame skirsnyje nustatyta tvarka. Projekto įgyvendinimo metu ir 5 metus po projekto finansavimo pabaigos projekto vykdytojas, įgyvendinančiosios institucijos prašymu, privalo teikti su projektu susijusi</w:t>
      </w:r>
      <w:r>
        <w:rPr>
          <w:szCs w:val="24"/>
        </w:rPr>
        <w:t>us duomenis.</w:t>
      </w:r>
    </w:p>
    <w:p w14:paraId="5D291FFD" w14:textId="77777777" w:rsidR="00B47408" w:rsidRDefault="008A142A">
      <w:pPr>
        <w:tabs>
          <w:tab w:val="left" w:pos="709"/>
        </w:tabs>
        <w:ind w:firstLine="567"/>
        <w:jc w:val="both"/>
        <w:rPr>
          <w:szCs w:val="24"/>
        </w:rPr>
      </w:pPr>
      <w:r>
        <w:rPr>
          <w:szCs w:val="24"/>
        </w:rPr>
        <w:t xml:space="preserve">6.2. Projekto vykdytojas privalo įgyvendinančiajai institucijai teikti informaciją apie stebėsenos rodiklių, nustatytų Aprašo 26 punkte, pasiekimo momentu, nurodytu Nacionalinių stebėsenos rodiklių skaičiavimo apraše, </w:t>
      </w:r>
      <w:r>
        <w:rPr>
          <w:szCs w:val="24"/>
        </w:rPr>
        <w:t>patvirtintame Lietuvos Respublikos ekonomikos ir inovacijų ministro 2014m. gruodžio 19 d. įsakymu Nr. 4-933 „Dėl 2014–2020 m. Europos Sąjungos fondų investicijų veiksmų programos prioriteto įgyvendinimo priemonių įgyvendinimo plano ir Nacionalinių stebėsen</w:t>
      </w:r>
      <w:r>
        <w:rPr>
          <w:szCs w:val="24"/>
        </w:rPr>
        <w:t>os rodiklių skaičiavimo aprašo patvirtinimo“.</w:t>
      </w:r>
    </w:p>
    <w:p w14:paraId="0DBD1B82" w14:textId="77777777" w:rsidR="00B47408" w:rsidRDefault="008A142A">
      <w:pPr>
        <w:rPr>
          <w:rFonts w:eastAsia="MS Mincho"/>
          <w:i/>
          <w:iCs/>
          <w:sz w:val="20"/>
        </w:rPr>
      </w:pPr>
      <w:r>
        <w:rPr>
          <w:rFonts w:eastAsia="MS Mincho"/>
          <w:i/>
          <w:iCs/>
          <w:sz w:val="20"/>
        </w:rPr>
        <w:t>Papunkčio pakeitimai:</w:t>
      </w:r>
    </w:p>
    <w:p w14:paraId="2AD5019A" w14:textId="77777777" w:rsidR="00B47408" w:rsidRDefault="008A142A">
      <w:pPr>
        <w:jc w:val="both"/>
        <w:rPr>
          <w:rFonts w:eastAsia="MS Mincho"/>
          <w:i/>
          <w:iCs/>
          <w:sz w:val="20"/>
        </w:rPr>
      </w:pPr>
      <w:r>
        <w:rPr>
          <w:rFonts w:eastAsia="MS Mincho"/>
          <w:i/>
          <w:iCs/>
          <w:sz w:val="20"/>
        </w:rPr>
        <w:t xml:space="preserve">Nr. </w:t>
      </w:r>
      <w:hyperlink r:id="rId63" w:history="1">
        <w:r w:rsidRPr="00532B9F">
          <w:rPr>
            <w:rFonts w:eastAsia="MS Mincho"/>
            <w:i/>
            <w:iCs/>
            <w:color w:val="0000FF" w:themeColor="hyperlink"/>
            <w:sz w:val="20"/>
            <w:u w:val="single"/>
          </w:rPr>
          <w:t> 4-181</w:t>
        </w:r>
      </w:hyperlink>
      <w:r>
        <w:rPr>
          <w:rFonts w:eastAsia="MS Mincho"/>
          <w:i/>
          <w:iCs/>
          <w:sz w:val="20"/>
        </w:rPr>
        <w:t>, 2020-03-27, paskelbta TAR 2020-03-27, i. k. 2020-06212</w:t>
      </w:r>
    </w:p>
    <w:p w14:paraId="48AB2D56" w14:textId="77777777" w:rsidR="00B47408" w:rsidRDefault="00B47408"/>
    <w:p w14:paraId="69F72584" w14:textId="77777777" w:rsidR="00B47408" w:rsidRDefault="008A142A">
      <w:pPr>
        <w:widowControl w:val="0"/>
        <w:tabs>
          <w:tab w:val="left" w:pos="1134"/>
        </w:tabs>
        <w:ind w:firstLine="567"/>
        <w:jc w:val="both"/>
        <w:rPr>
          <w:szCs w:val="24"/>
        </w:rPr>
      </w:pPr>
      <w:r>
        <w:rPr>
          <w:szCs w:val="24"/>
        </w:rPr>
        <w:t>6.3.</w:t>
      </w:r>
      <w:r>
        <w:rPr>
          <w:i/>
          <w:szCs w:val="24"/>
        </w:rPr>
        <w:t xml:space="preserve"> (Nurodoma, jeigu </w:t>
      </w:r>
      <w:r>
        <w:rPr>
          <w:i/>
          <w:szCs w:val="24"/>
        </w:rPr>
        <w:t xml:space="preserve">skiriamos finansavimo lėšos netinkamam PVM finansuoti.) </w:t>
      </w:r>
      <w:r>
        <w:rPr>
          <w:szCs w:val="24"/>
        </w:rPr>
        <w:t>Projekto netinkamo finansuoti pridėtinės vertės mokesčio (toliau – PVM) suma, kuri tenka skiriamų finansavimo lėšų daliai ir kurią įgyvendinančioji institucija pripažino netinkama finansuoti dėl to, k</w:t>
      </w:r>
      <w:r>
        <w:rPr>
          <w:szCs w:val="24"/>
        </w:rPr>
        <w:t>ad vertindama PVM tinkamumą finansuoti negalėjo nustatyti, kurios projekto PVM dalies nėra galimybės įtraukti į ataskaitą Lietuvos Respublikos pridėtinės vertės mokesčio įstatymo VII skyriuje nustatyta tvarka, apmokama vadovaujantis Iš Europos Sąjungos fon</w:t>
      </w:r>
      <w:r>
        <w:rPr>
          <w:szCs w:val="24"/>
        </w:rPr>
        <w:t xml:space="preserve">dų ir Europos investicijų banko lėšų bendrai finansuojamų projektų netinkamo finansuoti pridėtinės vertės mokesčio apmokėjimo tvarkos aprašu, patvirtintu Lietuvos Respublikos finansų ministro 2010 m. birželio 22 d. įsakymu </w:t>
      </w:r>
      <w:r>
        <w:rPr>
          <w:szCs w:val="24"/>
        </w:rPr>
        <w:br/>
        <w:t xml:space="preserve">Nr. 1K-203 „Dėl </w:t>
      </w:r>
      <w:r>
        <w:rPr>
          <w:bCs/>
          <w:color w:val="000000"/>
          <w:szCs w:val="24"/>
        </w:rPr>
        <w:t>Iš Europos Sąjun</w:t>
      </w:r>
      <w:r>
        <w:rPr>
          <w:bCs/>
          <w:color w:val="000000"/>
          <w:szCs w:val="24"/>
        </w:rPr>
        <w:t>gos fondų ir Europos investicijų banko lėšų bendrai finansuojamų projektų</w:t>
      </w:r>
      <w:r>
        <w:rPr>
          <w:szCs w:val="24"/>
        </w:rPr>
        <w:t xml:space="preserve"> netinkamo finansuoti pridėtinės vertės mokesčio apmokėjimo tvarkos aprašo patvirtinimo“.</w:t>
      </w:r>
    </w:p>
    <w:p w14:paraId="49671AA9" w14:textId="77777777" w:rsidR="00B47408" w:rsidRDefault="008A142A">
      <w:pPr>
        <w:widowControl w:val="0"/>
        <w:tabs>
          <w:tab w:val="left" w:pos="1134"/>
        </w:tabs>
        <w:ind w:firstLine="567"/>
        <w:jc w:val="both"/>
        <w:rPr>
          <w:szCs w:val="24"/>
        </w:rPr>
      </w:pPr>
      <w:r>
        <w:rPr>
          <w:szCs w:val="24"/>
        </w:rPr>
        <w:t xml:space="preserve">6.4. Projekto vykdytojas patvirtina, kad yra informuotas, kad informacija apie jį, kaip </w:t>
      </w:r>
      <w:r>
        <w:rPr>
          <w:szCs w:val="24"/>
        </w:rPr>
        <w:t>paraiškėją, trumpas projekto aprašymas, paraiškos kodas ir prašomų skirti finansavimo lėšų suma bus skelbiami Europos Sąjungos struktūrinių fondų svetainėje www.esinvesticijos.lt</w:t>
      </w:r>
    </w:p>
    <w:p w14:paraId="137699D7" w14:textId="77777777" w:rsidR="00B47408" w:rsidRDefault="00B47408">
      <w:pPr>
        <w:widowControl w:val="0"/>
        <w:tabs>
          <w:tab w:val="left" w:pos="1134"/>
        </w:tabs>
        <w:ind w:left="567" w:firstLine="851"/>
        <w:jc w:val="both"/>
        <w:rPr>
          <w:szCs w:val="24"/>
        </w:rPr>
      </w:pPr>
    </w:p>
    <w:p w14:paraId="47F89BC8" w14:textId="77777777" w:rsidR="00B47408" w:rsidRDefault="008A142A">
      <w:pPr>
        <w:widowControl w:val="0"/>
        <w:tabs>
          <w:tab w:val="left" w:pos="1134"/>
        </w:tabs>
        <w:ind w:firstLine="567"/>
        <w:jc w:val="both"/>
        <w:rPr>
          <w:szCs w:val="24"/>
        </w:rPr>
      </w:pPr>
      <w:r>
        <w:rPr>
          <w:b/>
          <w:szCs w:val="24"/>
        </w:rPr>
        <w:t>7.</w:t>
      </w:r>
      <w:r>
        <w:rPr>
          <w:b/>
          <w:szCs w:val="24"/>
        </w:rPr>
        <w:tab/>
      </w:r>
      <w:r>
        <w:rPr>
          <w:b/>
          <w:bCs/>
          <w:szCs w:val="24"/>
        </w:rPr>
        <w:t>Baigiamosios nuostatos</w:t>
      </w:r>
    </w:p>
    <w:p w14:paraId="277D16DB" w14:textId="77777777" w:rsidR="00B47408" w:rsidRDefault="00B47408">
      <w:pPr>
        <w:widowControl w:val="0"/>
        <w:tabs>
          <w:tab w:val="left" w:pos="1134"/>
        </w:tabs>
        <w:ind w:left="567" w:firstLine="851"/>
        <w:jc w:val="both"/>
        <w:rPr>
          <w:szCs w:val="24"/>
        </w:rPr>
      </w:pPr>
    </w:p>
    <w:p w14:paraId="04E2A92D" w14:textId="77777777" w:rsidR="00B47408" w:rsidRDefault="008A142A">
      <w:pPr>
        <w:widowControl w:val="0"/>
        <w:tabs>
          <w:tab w:val="left" w:pos="1134"/>
        </w:tabs>
        <w:ind w:firstLine="567"/>
        <w:jc w:val="both"/>
        <w:rPr>
          <w:szCs w:val="24"/>
        </w:rPr>
      </w:pPr>
      <w:r>
        <w:rPr>
          <w:szCs w:val="24"/>
        </w:rPr>
        <w:t>7.1.</w:t>
      </w:r>
      <w:r>
        <w:rPr>
          <w:szCs w:val="24"/>
        </w:rPr>
        <w:tab/>
        <w:t>Sutartis įsigalioja nuo to momento, kai ją p</w:t>
      </w:r>
      <w:r>
        <w:rPr>
          <w:szCs w:val="24"/>
        </w:rPr>
        <w:t>asirašo abi Sutarties Šalys, ir galioja tol, kol Šalys įvykdo visus savo įsipareigojimus pagal Sutartį arba Sutartis nutraukiama.</w:t>
      </w:r>
    </w:p>
    <w:p w14:paraId="0680E01E" w14:textId="77777777" w:rsidR="00B47408" w:rsidRDefault="008A142A">
      <w:pPr>
        <w:widowControl w:val="0"/>
        <w:tabs>
          <w:tab w:val="left" w:pos="1134"/>
        </w:tabs>
        <w:ind w:firstLine="567"/>
        <w:jc w:val="both"/>
        <w:rPr>
          <w:szCs w:val="24"/>
        </w:rPr>
      </w:pPr>
      <w:r>
        <w:rPr>
          <w:szCs w:val="24"/>
        </w:rPr>
        <w:t>7.2.</w:t>
      </w:r>
      <w:r>
        <w:rPr>
          <w:szCs w:val="24"/>
        </w:rPr>
        <w:tab/>
        <w:t xml:space="preserve">Sutartis sudaryta </w:t>
      </w:r>
      <w:r>
        <w:rPr>
          <w:iCs/>
          <w:szCs w:val="24"/>
        </w:rPr>
        <w:t xml:space="preserve">dviem </w:t>
      </w:r>
      <w:r>
        <w:rPr>
          <w:szCs w:val="24"/>
        </w:rPr>
        <w:t xml:space="preserve">vienodą teisinę galią turinčiais egzemplioriais, po vieną kiekvienai Šaliai. </w:t>
      </w:r>
    </w:p>
    <w:p w14:paraId="19229E4A" w14:textId="77777777" w:rsidR="00B47408" w:rsidRDefault="008A142A">
      <w:pPr>
        <w:widowControl w:val="0"/>
        <w:tabs>
          <w:tab w:val="left" w:pos="1134"/>
        </w:tabs>
        <w:ind w:firstLine="567"/>
        <w:jc w:val="both"/>
        <w:rPr>
          <w:szCs w:val="24"/>
        </w:rPr>
      </w:pPr>
      <w:r>
        <w:rPr>
          <w:szCs w:val="24"/>
        </w:rPr>
        <w:t>7.3.</w:t>
      </w:r>
      <w:r>
        <w:rPr>
          <w:szCs w:val="24"/>
        </w:rPr>
        <w:tab/>
        <w:t>Sutartis vykdo</w:t>
      </w:r>
      <w:r>
        <w:rPr>
          <w:szCs w:val="24"/>
        </w:rPr>
        <w:t>ma vadovaujantis Lietuvos Respublikos ir ES teisės aktais. Šalių ginčai, kilę dėl jos vykdymo, sprendžiami teisme Lietuvos Respublikos įstatymų nustatyta tvarka.</w:t>
      </w:r>
    </w:p>
    <w:p w14:paraId="601F49FB" w14:textId="77777777" w:rsidR="00B47408" w:rsidRDefault="008A142A">
      <w:pPr>
        <w:widowControl w:val="0"/>
        <w:tabs>
          <w:tab w:val="left" w:pos="1134"/>
        </w:tabs>
        <w:ind w:firstLine="567"/>
        <w:jc w:val="both"/>
        <w:rPr>
          <w:szCs w:val="24"/>
        </w:rPr>
      </w:pPr>
      <w:r>
        <w:rPr>
          <w:szCs w:val="24"/>
        </w:rPr>
        <w:t>7.4.</w:t>
      </w:r>
      <w:r>
        <w:rPr>
          <w:szCs w:val="24"/>
        </w:rPr>
        <w:tab/>
      </w:r>
      <w:r>
        <w:rPr>
          <w:bCs/>
          <w:szCs w:val="24"/>
        </w:rPr>
        <w:t>Šalys privalo viena kitą informuoti apie tai, kad pasikeitė jų adresas, elektroninio pašt</w:t>
      </w:r>
      <w:r>
        <w:rPr>
          <w:bCs/>
          <w:szCs w:val="24"/>
        </w:rPr>
        <w:t xml:space="preserve">o adresas ar kiti kontaktiniai duomenys, kuriuos viena kitai nurodė Sutartyje ir </w:t>
      </w:r>
      <w:r>
        <w:rPr>
          <w:szCs w:val="24"/>
        </w:rPr>
        <w:t xml:space="preserve">Duomenų teikimo tvarkos apraše </w:t>
      </w:r>
      <w:r>
        <w:rPr>
          <w:bCs/>
          <w:szCs w:val="24"/>
        </w:rPr>
        <w:t>nustatyta tvarka. Šalis, neįvykdžiusi šio reikalavimo, negali pareikšti pretenzijų ar atsikirtimų, kad kitos Šalies veiksmai, atlikti pagal nauj</w:t>
      </w:r>
      <w:r>
        <w:rPr>
          <w:bCs/>
          <w:szCs w:val="24"/>
        </w:rPr>
        <w:t xml:space="preserve">ausius jai žinomus duomenis, neatitinka Sutarties sąlygų arba ji negavo pranešimų, kurie buvo siųsti pagal šiuos duomenis. </w:t>
      </w:r>
    </w:p>
    <w:p w14:paraId="2B661EDE" w14:textId="77777777" w:rsidR="00B47408" w:rsidRDefault="008A142A">
      <w:pPr>
        <w:widowControl w:val="0"/>
        <w:tabs>
          <w:tab w:val="left" w:pos="1134"/>
        </w:tabs>
        <w:ind w:firstLine="567"/>
        <w:jc w:val="both"/>
        <w:rPr>
          <w:szCs w:val="24"/>
        </w:rPr>
      </w:pPr>
      <w:r>
        <w:rPr>
          <w:szCs w:val="24"/>
        </w:rPr>
        <w:t>7.5.</w:t>
      </w:r>
      <w:r>
        <w:rPr>
          <w:szCs w:val="24"/>
        </w:rPr>
        <w:tab/>
        <w:t>Įgyvendinančiosios institucijos adresas ir rekvizitai:</w:t>
      </w:r>
    </w:p>
    <w:tbl>
      <w:tblPr>
        <w:tblW w:w="32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571"/>
        <w:gridCol w:w="4015"/>
      </w:tblGrid>
      <w:tr w:rsidR="00B47408" w14:paraId="5A9F8601" w14:textId="77777777">
        <w:trPr>
          <w:trHeight w:val="23"/>
          <w:jc w:val="center"/>
        </w:trPr>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07BAE7B8" w14:textId="77777777" w:rsidR="00B47408" w:rsidRDefault="00B47408">
            <w:pPr>
              <w:widowControl w:val="0"/>
              <w:ind w:firstLine="851"/>
              <w:jc w:val="center"/>
              <w:rPr>
                <w:b/>
                <w:sz w:val="22"/>
                <w:szCs w:val="22"/>
              </w:rPr>
            </w:pPr>
          </w:p>
        </w:tc>
        <w:tc>
          <w:tcPr>
            <w:tcW w:w="30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5832BF" w14:textId="77777777" w:rsidR="00B47408" w:rsidRDefault="008A142A">
            <w:pPr>
              <w:widowControl w:val="0"/>
              <w:ind w:firstLine="851"/>
              <w:jc w:val="center"/>
              <w:rPr>
                <w:b/>
                <w:sz w:val="22"/>
                <w:szCs w:val="22"/>
              </w:rPr>
            </w:pPr>
            <w:r>
              <w:rPr>
                <w:b/>
                <w:sz w:val="22"/>
                <w:szCs w:val="22"/>
              </w:rPr>
              <w:t>Įgyvendinančioji institucija</w:t>
            </w:r>
          </w:p>
        </w:tc>
      </w:tr>
      <w:tr w:rsidR="00B47408" w14:paraId="0D5C8CA8" w14:textId="77777777">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34E4AC2E" w14:textId="77777777" w:rsidR="00B47408" w:rsidRDefault="008A142A">
            <w:pPr>
              <w:widowControl w:val="0"/>
              <w:jc w:val="both"/>
              <w:rPr>
                <w:sz w:val="22"/>
                <w:szCs w:val="22"/>
              </w:rPr>
            </w:pPr>
            <w:r>
              <w:rPr>
                <w:sz w:val="22"/>
                <w:szCs w:val="22"/>
              </w:rPr>
              <w:t>Juridinio asmens kodas</w:t>
            </w:r>
          </w:p>
        </w:tc>
        <w:tc>
          <w:tcPr>
            <w:tcW w:w="3048" w:type="pct"/>
            <w:tcBorders>
              <w:top w:val="single" w:sz="4" w:space="0" w:color="auto"/>
              <w:left w:val="single" w:sz="4" w:space="0" w:color="auto"/>
              <w:bottom w:val="single" w:sz="4" w:space="0" w:color="auto"/>
              <w:right w:val="single" w:sz="4" w:space="0" w:color="auto"/>
            </w:tcBorders>
          </w:tcPr>
          <w:p w14:paraId="43AE360E" w14:textId="77777777" w:rsidR="00B47408" w:rsidRDefault="008A142A">
            <w:pPr>
              <w:widowControl w:val="0"/>
              <w:ind w:firstLine="851"/>
              <w:jc w:val="both"/>
              <w:rPr>
                <w:sz w:val="22"/>
                <w:szCs w:val="22"/>
              </w:rPr>
            </w:pPr>
            <w:r>
              <w:rPr>
                <w:sz w:val="22"/>
                <w:szCs w:val="22"/>
                <w:lang w:val="en"/>
              </w:rPr>
              <w:t>188730854</w:t>
            </w:r>
          </w:p>
        </w:tc>
      </w:tr>
      <w:tr w:rsidR="00B47408" w14:paraId="3D8E5CAC" w14:textId="77777777">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328CCD24" w14:textId="77777777" w:rsidR="00B47408" w:rsidRDefault="008A142A">
            <w:pPr>
              <w:widowControl w:val="0"/>
              <w:ind w:firstLine="851"/>
              <w:jc w:val="both"/>
              <w:rPr>
                <w:sz w:val="22"/>
                <w:szCs w:val="22"/>
              </w:rPr>
            </w:pPr>
            <w:r>
              <w:rPr>
                <w:sz w:val="22"/>
                <w:szCs w:val="22"/>
              </w:rPr>
              <w:t>Adresas</w:t>
            </w:r>
          </w:p>
        </w:tc>
        <w:tc>
          <w:tcPr>
            <w:tcW w:w="3048" w:type="pct"/>
            <w:tcBorders>
              <w:top w:val="single" w:sz="4" w:space="0" w:color="auto"/>
              <w:left w:val="single" w:sz="4" w:space="0" w:color="auto"/>
              <w:bottom w:val="single" w:sz="4" w:space="0" w:color="auto"/>
              <w:right w:val="single" w:sz="4" w:space="0" w:color="auto"/>
            </w:tcBorders>
          </w:tcPr>
          <w:p w14:paraId="5EA6BC30" w14:textId="77777777" w:rsidR="00B47408" w:rsidRDefault="008A142A">
            <w:pPr>
              <w:widowControl w:val="0"/>
              <w:ind w:firstLine="851"/>
              <w:jc w:val="both"/>
              <w:rPr>
                <w:sz w:val="22"/>
                <w:szCs w:val="22"/>
              </w:rPr>
            </w:pPr>
            <w:r>
              <w:rPr>
                <w:sz w:val="22"/>
                <w:szCs w:val="22"/>
                <w:lang w:val="en"/>
              </w:rPr>
              <w:t>A. Goštauto 12-219, Vilnius</w:t>
            </w:r>
          </w:p>
        </w:tc>
      </w:tr>
      <w:tr w:rsidR="00B47408" w14:paraId="6F1FF695" w14:textId="77777777">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19860728" w14:textId="77777777" w:rsidR="00B47408" w:rsidRDefault="008A142A">
            <w:pPr>
              <w:widowControl w:val="0"/>
              <w:ind w:firstLine="851"/>
              <w:jc w:val="both"/>
              <w:rPr>
                <w:sz w:val="22"/>
                <w:szCs w:val="22"/>
              </w:rPr>
            </w:pPr>
            <w:r>
              <w:rPr>
                <w:sz w:val="22"/>
                <w:szCs w:val="22"/>
              </w:rPr>
              <w:t>Pašto kodas</w:t>
            </w:r>
          </w:p>
        </w:tc>
        <w:tc>
          <w:tcPr>
            <w:tcW w:w="3048" w:type="pct"/>
            <w:tcBorders>
              <w:top w:val="single" w:sz="4" w:space="0" w:color="auto"/>
              <w:left w:val="single" w:sz="4" w:space="0" w:color="auto"/>
              <w:bottom w:val="single" w:sz="4" w:space="0" w:color="auto"/>
              <w:right w:val="single" w:sz="4" w:space="0" w:color="auto"/>
            </w:tcBorders>
          </w:tcPr>
          <w:p w14:paraId="45CD46BF" w14:textId="77777777" w:rsidR="00B47408" w:rsidRDefault="008A142A">
            <w:pPr>
              <w:widowControl w:val="0"/>
              <w:ind w:firstLine="851"/>
              <w:jc w:val="both"/>
              <w:rPr>
                <w:sz w:val="22"/>
                <w:szCs w:val="22"/>
              </w:rPr>
            </w:pPr>
            <w:r>
              <w:rPr>
                <w:sz w:val="22"/>
                <w:szCs w:val="22"/>
                <w:lang w:val="en"/>
              </w:rPr>
              <w:t>LT-01108</w:t>
            </w:r>
          </w:p>
        </w:tc>
      </w:tr>
      <w:tr w:rsidR="00B47408" w14:paraId="5F5F292B" w14:textId="77777777">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3843B33B" w14:textId="77777777" w:rsidR="00B47408" w:rsidRDefault="008A142A">
            <w:pPr>
              <w:widowControl w:val="0"/>
              <w:ind w:firstLine="851"/>
              <w:jc w:val="both"/>
              <w:rPr>
                <w:sz w:val="22"/>
                <w:szCs w:val="22"/>
              </w:rPr>
            </w:pPr>
            <w:r>
              <w:rPr>
                <w:sz w:val="22"/>
                <w:szCs w:val="22"/>
              </w:rPr>
              <w:t xml:space="preserve">Telefonas </w:t>
            </w:r>
          </w:p>
        </w:tc>
        <w:tc>
          <w:tcPr>
            <w:tcW w:w="3048" w:type="pct"/>
            <w:tcBorders>
              <w:top w:val="single" w:sz="4" w:space="0" w:color="auto"/>
              <w:left w:val="single" w:sz="4" w:space="0" w:color="auto"/>
              <w:bottom w:val="single" w:sz="4" w:space="0" w:color="auto"/>
              <w:right w:val="single" w:sz="4" w:space="0" w:color="auto"/>
            </w:tcBorders>
          </w:tcPr>
          <w:p w14:paraId="183FB714" w14:textId="77777777" w:rsidR="00B47408" w:rsidRDefault="008A142A">
            <w:pPr>
              <w:widowControl w:val="0"/>
              <w:ind w:firstLine="851"/>
              <w:jc w:val="both"/>
              <w:rPr>
                <w:sz w:val="22"/>
                <w:szCs w:val="22"/>
              </w:rPr>
            </w:pPr>
            <w:r>
              <w:rPr>
                <w:sz w:val="22"/>
                <w:szCs w:val="22"/>
                <w:lang w:val="en"/>
              </w:rPr>
              <w:t>+370 (5) 264 4708</w:t>
            </w:r>
          </w:p>
        </w:tc>
      </w:tr>
      <w:tr w:rsidR="00B47408" w14:paraId="613073F1" w14:textId="77777777">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60BB4B95" w14:textId="77777777" w:rsidR="00B47408" w:rsidRDefault="008A142A">
            <w:pPr>
              <w:widowControl w:val="0"/>
              <w:ind w:firstLine="851"/>
              <w:jc w:val="both"/>
              <w:rPr>
                <w:sz w:val="22"/>
                <w:szCs w:val="22"/>
              </w:rPr>
            </w:pPr>
            <w:r>
              <w:rPr>
                <w:sz w:val="22"/>
                <w:szCs w:val="22"/>
              </w:rPr>
              <w:t>El. paštas</w:t>
            </w:r>
          </w:p>
        </w:tc>
        <w:tc>
          <w:tcPr>
            <w:tcW w:w="3048" w:type="pct"/>
            <w:tcBorders>
              <w:top w:val="single" w:sz="4" w:space="0" w:color="auto"/>
              <w:left w:val="single" w:sz="4" w:space="0" w:color="auto"/>
              <w:bottom w:val="single" w:sz="4" w:space="0" w:color="auto"/>
              <w:right w:val="single" w:sz="4" w:space="0" w:color="auto"/>
            </w:tcBorders>
          </w:tcPr>
          <w:p w14:paraId="0C4F81BA" w14:textId="77777777" w:rsidR="00B47408" w:rsidRDefault="008A142A">
            <w:pPr>
              <w:widowControl w:val="0"/>
              <w:ind w:firstLine="851"/>
              <w:jc w:val="both"/>
              <w:rPr>
                <w:sz w:val="22"/>
                <w:szCs w:val="22"/>
              </w:rPr>
            </w:pPr>
            <w:r>
              <w:rPr>
                <w:sz w:val="22"/>
                <w:szCs w:val="22"/>
                <w:lang w:val="en"/>
              </w:rPr>
              <w:t>info@mita.lt</w:t>
            </w:r>
          </w:p>
        </w:tc>
      </w:tr>
    </w:tbl>
    <w:p w14:paraId="1ADCC74F" w14:textId="77777777" w:rsidR="00B47408" w:rsidRDefault="00B47408"/>
    <w:p w14:paraId="22D6E49D" w14:textId="77777777" w:rsidR="00B47408" w:rsidRDefault="008A142A">
      <w:pPr>
        <w:tabs>
          <w:tab w:val="left" w:pos="1134"/>
        </w:tabs>
        <w:ind w:firstLine="568"/>
        <w:rPr>
          <w:szCs w:val="24"/>
        </w:rPr>
      </w:pPr>
      <w:r>
        <w:rPr>
          <w:szCs w:val="24"/>
        </w:rPr>
        <w:t>7.6.</w:t>
      </w:r>
      <w:r>
        <w:rPr>
          <w:szCs w:val="24"/>
        </w:rPr>
        <w:tab/>
        <w:t xml:space="preserve">Projekto vykdytojo adresas ir rekvizitai: </w:t>
      </w:r>
    </w:p>
    <w:tbl>
      <w:tblPr>
        <w:tblW w:w="32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571"/>
        <w:gridCol w:w="4015"/>
      </w:tblGrid>
      <w:tr w:rsidR="00B47408" w14:paraId="526A1740" w14:textId="77777777">
        <w:trPr>
          <w:trHeight w:val="23"/>
          <w:jc w:val="center"/>
        </w:trPr>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290D1661" w14:textId="77777777" w:rsidR="00B47408" w:rsidRDefault="00B47408">
            <w:pPr>
              <w:widowControl w:val="0"/>
              <w:ind w:firstLine="851"/>
              <w:jc w:val="center"/>
              <w:rPr>
                <w:b/>
                <w:sz w:val="22"/>
                <w:szCs w:val="22"/>
              </w:rPr>
            </w:pPr>
          </w:p>
        </w:tc>
        <w:tc>
          <w:tcPr>
            <w:tcW w:w="3048" w:type="pct"/>
            <w:tcBorders>
              <w:top w:val="single" w:sz="4" w:space="0" w:color="auto"/>
              <w:left w:val="single" w:sz="4" w:space="0" w:color="auto"/>
              <w:bottom w:val="single" w:sz="4" w:space="0" w:color="auto"/>
              <w:right w:val="single" w:sz="4" w:space="0" w:color="auto"/>
            </w:tcBorders>
            <w:shd w:val="clear" w:color="auto" w:fill="auto"/>
            <w:vAlign w:val="center"/>
          </w:tcPr>
          <w:p w14:paraId="76205BAE" w14:textId="77777777" w:rsidR="00B47408" w:rsidRDefault="008A142A">
            <w:pPr>
              <w:widowControl w:val="0"/>
              <w:ind w:firstLine="851"/>
              <w:jc w:val="center"/>
              <w:rPr>
                <w:b/>
                <w:sz w:val="22"/>
                <w:szCs w:val="22"/>
              </w:rPr>
            </w:pPr>
            <w:r>
              <w:rPr>
                <w:b/>
                <w:sz w:val="22"/>
                <w:szCs w:val="22"/>
              </w:rPr>
              <w:t>Juridinio asmens pavadinimas</w:t>
            </w:r>
          </w:p>
        </w:tc>
      </w:tr>
      <w:tr w:rsidR="00B47408" w14:paraId="23A2DD3E" w14:textId="77777777">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4B0AC199" w14:textId="77777777" w:rsidR="00B47408" w:rsidRDefault="008A142A">
            <w:pPr>
              <w:widowControl w:val="0"/>
              <w:jc w:val="both"/>
              <w:rPr>
                <w:sz w:val="22"/>
                <w:szCs w:val="22"/>
              </w:rPr>
            </w:pPr>
            <w:r>
              <w:rPr>
                <w:sz w:val="22"/>
                <w:szCs w:val="22"/>
              </w:rPr>
              <w:t>Juridinio asmens kodas</w:t>
            </w:r>
          </w:p>
        </w:tc>
        <w:tc>
          <w:tcPr>
            <w:tcW w:w="3048" w:type="pct"/>
            <w:tcBorders>
              <w:top w:val="single" w:sz="4" w:space="0" w:color="auto"/>
              <w:left w:val="single" w:sz="4" w:space="0" w:color="auto"/>
              <w:bottom w:val="single" w:sz="4" w:space="0" w:color="auto"/>
              <w:right w:val="single" w:sz="4" w:space="0" w:color="auto"/>
            </w:tcBorders>
          </w:tcPr>
          <w:p w14:paraId="76B1F221" w14:textId="77777777" w:rsidR="00B47408" w:rsidRDefault="00B47408">
            <w:pPr>
              <w:ind w:firstLine="851"/>
              <w:jc w:val="both"/>
              <w:rPr>
                <w:sz w:val="22"/>
                <w:szCs w:val="22"/>
              </w:rPr>
            </w:pPr>
          </w:p>
        </w:tc>
      </w:tr>
      <w:tr w:rsidR="00B47408" w14:paraId="29379D4A" w14:textId="77777777">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3A0E53BD" w14:textId="77777777" w:rsidR="00B47408" w:rsidRDefault="008A142A">
            <w:pPr>
              <w:widowControl w:val="0"/>
              <w:ind w:firstLine="851"/>
              <w:jc w:val="both"/>
              <w:rPr>
                <w:sz w:val="22"/>
                <w:szCs w:val="22"/>
              </w:rPr>
            </w:pPr>
            <w:r>
              <w:rPr>
                <w:sz w:val="22"/>
                <w:szCs w:val="22"/>
              </w:rPr>
              <w:t>Adresas</w:t>
            </w:r>
          </w:p>
        </w:tc>
        <w:tc>
          <w:tcPr>
            <w:tcW w:w="3048" w:type="pct"/>
            <w:tcBorders>
              <w:top w:val="single" w:sz="4" w:space="0" w:color="auto"/>
              <w:left w:val="single" w:sz="4" w:space="0" w:color="auto"/>
              <w:bottom w:val="single" w:sz="4" w:space="0" w:color="auto"/>
              <w:right w:val="single" w:sz="4" w:space="0" w:color="auto"/>
            </w:tcBorders>
          </w:tcPr>
          <w:p w14:paraId="52AF46B0" w14:textId="77777777" w:rsidR="00B47408" w:rsidRDefault="00B47408">
            <w:pPr>
              <w:widowControl w:val="0"/>
              <w:ind w:firstLine="851"/>
              <w:jc w:val="both"/>
              <w:rPr>
                <w:sz w:val="22"/>
                <w:szCs w:val="22"/>
              </w:rPr>
            </w:pPr>
          </w:p>
        </w:tc>
      </w:tr>
      <w:tr w:rsidR="00B47408" w14:paraId="6EA01E19" w14:textId="77777777">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5599E112" w14:textId="77777777" w:rsidR="00B47408" w:rsidRDefault="008A142A">
            <w:pPr>
              <w:widowControl w:val="0"/>
              <w:ind w:firstLine="851"/>
              <w:jc w:val="both"/>
              <w:rPr>
                <w:sz w:val="22"/>
                <w:szCs w:val="22"/>
              </w:rPr>
            </w:pPr>
            <w:r>
              <w:rPr>
                <w:sz w:val="22"/>
                <w:szCs w:val="22"/>
              </w:rPr>
              <w:lastRenderedPageBreak/>
              <w:t>Pašto kodas</w:t>
            </w:r>
          </w:p>
        </w:tc>
        <w:tc>
          <w:tcPr>
            <w:tcW w:w="3048" w:type="pct"/>
            <w:tcBorders>
              <w:top w:val="single" w:sz="4" w:space="0" w:color="auto"/>
              <w:left w:val="single" w:sz="4" w:space="0" w:color="auto"/>
              <w:bottom w:val="single" w:sz="4" w:space="0" w:color="auto"/>
              <w:right w:val="single" w:sz="4" w:space="0" w:color="auto"/>
            </w:tcBorders>
          </w:tcPr>
          <w:p w14:paraId="0B5C4A6E" w14:textId="77777777" w:rsidR="00B47408" w:rsidRDefault="00B47408">
            <w:pPr>
              <w:widowControl w:val="0"/>
              <w:ind w:firstLine="851"/>
              <w:jc w:val="both"/>
              <w:rPr>
                <w:sz w:val="22"/>
                <w:szCs w:val="22"/>
              </w:rPr>
            </w:pPr>
          </w:p>
        </w:tc>
      </w:tr>
      <w:tr w:rsidR="00B47408" w14:paraId="59A0E4ED" w14:textId="77777777">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0FAF9182" w14:textId="77777777" w:rsidR="00B47408" w:rsidRDefault="008A142A">
            <w:pPr>
              <w:widowControl w:val="0"/>
              <w:ind w:firstLine="851"/>
              <w:jc w:val="both"/>
              <w:rPr>
                <w:sz w:val="22"/>
                <w:szCs w:val="22"/>
              </w:rPr>
            </w:pPr>
            <w:r>
              <w:rPr>
                <w:sz w:val="22"/>
                <w:szCs w:val="22"/>
              </w:rPr>
              <w:t xml:space="preserve">Telefonas </w:t>
            </w:r>
          </w:p>
        </w:tc>
        <w:tc>
          <w:tcPr>
            <w:tcW w:w="3048" w:type="pct"/>
            <w:tcBorders>
              <w:top w:val="single" w:sz="4" w:space="0" w:color="auto"/>
              <w:left w:val="single" w:sz="4" w:space="0" w:color="auto"/>
              <w:bottom w:val="single" w:sz="4" w:space="0" w:color="auto"/>
              <w:right w:val="single" w:sz="4" w:space="0" w:color="auto"/>
            </w:tcBorders>
          </w:tcPr>
          <w:p w14:paraId="5D6DD568" w14:textId="77777777" w:rsidR="00B47408" w:rsidRDefault="00B47408">
            <w:pPr>
              <w:widowControl w:val="0"/>
              <w:ind w:firstLine="851"/>
              <w:jc w:val="both"/>
              <w:rPr>
                <w:sz w:val="22"/>
                <w:szCs w:val="22"/>
              </w:rPr>
            </w:pPr>
          </w:p>
        </w:tc>
      </w:tr>
      <w:tr w:rsidR="00B47408" w14:paraId="1E236DA8" w14:textId="77777777">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0C7B3264" w14:textId="77777777" w:rsidR="00B47408" w:rsidRDefault="008A142A">
            <w:pPr>
              <w:widowControl w:val="0"/>
              <w:ind w:firstLine="851"/>
              <w:jc w:val="both"/>
              <w:rPr>
                <w:sz w:val="22"/>
                <w:szCs w:val="22"/>
              </w:rPr>
            </w:pPr>
            <w:r>
              <w:rPr>
                <w:sz w:val="22"/>
                <w:szCs w:val="22"/>
              </w:rPr>
              <w:t>El. paštas</w:t>
            </w:r>
          </w:p>
        </w:tc>
        <w:tc>
          <w:tcPr>
            <w:tcW w:w="3048" w:type="pct"/>
            <w:tcBorders>
              <w:top w:val="single" w:sz="4" w:space="0" w:color="auto"/>
              <w:left w:val="single" w:sz="4" w:space="0" w:color="auto"/>
              <w:bottom w:val="single" w:sz="4" w:space="0" w:color="auto"/>
              <w:right w:val="single" w:sz="4" w:space="0" w:color="auto"/>
            </w:tcBorders>
          </w:tcPr>
          <w:p w14:paraId="6D48D515" w14:textId="77777777" w:rsidR="00B47408" w:rsidRDefault="00B47408">
            <w:pPr>
              <w:widowControl w:val="0"/>
              <w:ind w:firstLine="851"/>
              <w:jc w:val="both"/>
              <w:rPr>
                <w:sz w:val="22"/>
                <w:szCs w:val="22"/>
                <w:lang w:val="en-GB"/>
              </w:rPr>
            </w:pPr>
          </w:p>
        </w:tc>
      </w:tr>
    </w:tbl>
    <w:p w14:paraId="50329694" w14:textId="77777777" w:rsidR="00B47408" w:rsidRDefault="00B47408">
      <w:pPr>
        <w:widowControl w:val="0"/>
        <w:ind w:firstLine="851"/>
        <w:jc w:val="center"/>
        <w:rPr>
          <w:b/>
          <w:bCs/>
          <w:szCs w:val="24"/>
        </w:rPr>
      </w:pPr>
    </w:p>
    <w:p w14:paraId="3FC78FB8" w14:textId="77777777" w:rsidR="00B47408" w:rsidRDefault="008A142A">
      <w:pPr>
        <w:widowControl w:val="0"/>
        <w:tabs>
          <w:tab w:val="left" w:pos="1134"/>
          <w:tab w:val="left" w:pos="1276"/>
        </w:tabs>
        <w:ind w:firstLine="567"/>
        <w:rPr>
          <w:bCs/>
          <w:szCs w:val="24"/>
        </w:rPr>
      </w:pPr>
      <w:r>
        <w:rPr>
          <w:b/>
          <w:bCs/>
          <w:szCs w:val="24"/>
        </w:rPr>
        <w:t>8.       Sutarties priedai:</w:t>
      </w:r>
    </w:p>
    <w:p w14:paraId="65E16B85" w14:textId="77777777" w:rsidR="00B47408" w:rsidRDefault="008A142A">
      <w:pPr>
        <w:widowControl w:val="0"/>
        <w:ind w:firstLine="567"/>
        <w:rPr>
          <w:bCs/>
          <w:szCs w:val="24"/>
        </w:rPr>
      </w:pPr>
      <w:r>
        <w:rPr>
          <w:bCs/>
          <w:szCs w:val="24"/>
        </w:rPr>
        <w:t xml:space="preserve">8.1. </w:t>
      </w:r>
      <w:r>
        <w:rPr>
          <w:bCs/>
          <w:szCs w:val="24"/>
        </w:rPr>
        <w:tab/>
        <w:t>1 priedas. Projekto aprašymas.</w:t>
      </w:r>
    </w:p>
    <w:p w14:paraId="13E6B9D1" w14:textId="77777777" w:rsidR="00B47408" w:rsidRDefault="008A142A">
      <w:pPr>
        <w:widowControl w:val="0"/>
        <w:ind w:firstLine="567"/>
        <w:rPr>
          <w:bCs/>
          <w:szCs w:val="24"/>
        </w:rPr>
      </w:pPr>
      <w:r>
        <w:rPr>
          <w:bCs/>
          <w:szCs w:val="24"/>
        </w:rPr>
        <w:t xml:space="preserve">8.2. </w:t>
      </w:r>
      <w:r>
        <w:rPr>
          <w:bCs/>
          <w:szCs w:val="24"/>
        </w:rPr>
        <w:tab/>
        <w:t>2 priedas. Finansavimo sąlygos.</w:t>
      </w:r>
    </w:p>
    <w:p w14:paraId="15733B01" w14:textId="77777777" w:rsidR="00B47408" w:rsidRDefault="00B47408">
      <w:pPr>
        <w:widowControl w:val="0"/>
        <w:tabs>
          <w:tab w:val="left" w:pos="1134"/>
        </w:tabs>
        <w:ind w:firstLine="851"/>
        <w:jc w:val="center"/>
        <w:rPr>
          <w:b/>
          <w:bCs/>
          <w:szCs w:val="24"/>
        </w:rPr>
      </w:pPr>
    </w:p>
    <w:p w14:paraId="00AB520F" w14:textId="77777777" w:rsidR="00B47408" w:rsidRDefault="008A142A">
      <w:pPr>
        <w:widowControl w:val="0"/>
        <w:tabs>
          <w:tab w:val="left" w:pos="993"/>
        </w:tabs>
        <w:ind w:firstLine="567"/>
        <w:jc w:val="both"/>
        <w:rPr>
          <w:szCs w:val="24"/>
        </w:rPr>
      </w:pPr>
      <w:r>
        <w:rPr>
          <w:b/>
          <w:bCs/>
          <w:szCs w:val="24"/>
        </w:rPr>
        <w:t xml:space="preserve">9. </w:t>
      </w:r>
      <w:r>
        <w:rPr>
          <w:b/>
          <w:bCs/>
          <w:szCs w:val="24"/>
        </w:rPr>
        <w:tab/>
        <w:t xml:space="preserve">  Šalių parašai</w:t>
      </w:r>
    </w:p>
    <w:tbl>
      <w:tblPr>
        <w:tblW w:w="4976" w:type="pct"/>
        <w:tblLook w:val="01E0" w:firstRow="1" w:lastRow="1" w:firstColumn="1" w:lastColumn="1" w:noHBand="0" w:noVBand="0"/>
      </w:tblPr>
      <w:tblGrid>
        <w:gridCol w:w="5078"/>
        <w:gridCol w:w="5078"/>
      </w:tblGrid>
      <w:tr w:rsidR="00B47408" w14:paraId="5D4D3434" w14:textId="77777777">
        <w:trPr>
          <w:trHeight w:val="318"/>
        </w:trPr>
        <w:tc>
          <w:tcPr>
            <w:tcW w:w="2500" w:type="pct"/>
            <w:hideMark/>
          </w:tcPr>
          <w:p w14:paraId="4777C1DF" w14:textId="77777777" w:rsidR="00B47408" w:rsidRDefault="008A142A">
            <w:pPr>
              <w:widowControl w:val="0"/>
              <w:tabs>
                <w:tab w:val="left" w:pos="1171"/>
                <w:tab w:val="left" w:pos="1313"/>
                <w:tab w:val="left" w:pos="1545"/>
              </w:tabs>
              <w:ind w:firstLine="462"/>
              <w:jc w:val="both"/>
              <w:rPr>
                <w:szCs w:val="24"/>
              </w:rPr>
            </w:pPr>
            <w:r>
              <w:rPr>
                <w:szCs w:val="24"/>
              </w:rPr>
              <w:t>9.1. Įgyvendinančiosios institucijos atstovas</w:t>
            </w:r>
          </w:p>
        </w:tc>
        <w:tc>
          <w:tcPr>
            <w:tcW w:w="2500" w:type="pct"/>
            <w:hideMark/>
          </w:tcPr>
          <w:p w14:paraId="5855593C" w14:textId="77777777" w:rsidR="00B47408" w:rsidRDefault="008A142A">
            <w:pPr>
              <w:widowControl w:val="0"/>
              <w:tabs>
                <w:tab w:val="right" w:leader="underscore" w:pos="4200"/>
              </w:tabs>
              <w:ind w:firstLine="851"/>
              <w:jc w:val="center"/>
              <w:rPr>
                <w:szCs w:val="24"/>
              </w:rPr>
            </w:pPr>
            <w:r>
              <w:rPr>
                <w:szCs w:val="24"/>
              </w:rPr>
              <w:t>9.2. Projekto vykdytojo atstovas</w:t>
            </w:r>
          </w:p>
        </w:tc>
      </w:tr>
      <w:tr w:rsidR="00B47408" w14:paraId="2F03176A" w14:textId="77777777">
        <w:trPr>
          <w:trHeight w:val="318"/>
        </w:trPr>
        <w:tc>
          <w:tcPr>
            <w:tcW w:w="2500" w:type="pct"/>
          </w:tcPr>
          <w:p w14:paraId="75D88DD2" w14:textId="77777777" w:rsidR="00B47408" w:rsidRDefault="00B47408">
            <w:pPr>
              <w:widowControl w:val="0"/>
              <w:ind w:firstLine="462"/>
              <w:jc w:val="both"/>
              <w:rPr>
                <w:szCs w:val="24"/>
              </w:rPr>
            </w:pPr>
          </w:p>
        </w:tc>
        <w:tc>
          <w:tcPr>
            <w:tcW w:w="2500" w:type="pct"/>
          </w:tcPr>
          <w:p w14:paraId="0FC5B6D1" w14:textId="77777777" w:rsidR="00B47408" w:rsidRDefault="00B47408">
            <w:pPr>
              <w:widowControl w:val="0"/>
              <w:tabs>
                <w:tab w:val="right" w:leader="underscore" w:pos="4200"/>
              </w:tabs>
              <w:ind w:firstLine="851"/>
              <w:jc w:val="center"/>
              <w:rPr>
                <w:szCs w:val="24"/>
              </w:rPr>
            </w:pPr>
          </w:p>
        </w:tc>
      </w:tr>
      <w:tr w:rsidR="00B47408" w14:paraId="285B8E55" w14:textId="77777777">
        <w:trPr>
          <w:trHeight w:val="435"/>
        </w:trPr>
        <w:tc>
          <w:tcPr>
            <w:tcW w:w="2500" w:type="pct"/>
            <w:hideMark/>
          </w:tcPr>
          <w:p w14:paraId="24A60CC9" w14:textId="77777777" w:rsidR="00B47408" w:rsidRDefault="008A142A">
            <w:pPr>
              <w:widowControl w:val="0"/>
              <w:tabs>
                <w:tab w:val="right" w:leader="underscore" w:pos="4200"/>
              </w:tabs>
              <w:jc w:val="both"/>
              <w:rPr>
                <w:szCs w:val="24"/>
              </w:rPr>
            </w:pPr>
            <w:r>
              <w:rPr>
                <w:szCs w:val="24"/>
              </w:rPr>
              <w:tab/>
            </w:r>
          </w:p>
          <w:p w14:paraId="1145353E" w14:textId="77777777" w:rsidR="00B47408" w:rsidRDefault="008A142A">
            <w:pPr>
              <w:widowControl w:val="0"/>
              <w:tabs>
                <w:tab w:val="right" w:leader="underscore" w:pos="4200"/>
              </w:tabs>
              <w:ind w:firstLine="851"/>
              <w:jc w:val="center"/>
              <w:rPr>
                <w:szCs w:val="24"/>
              </w:rPr>
            </w:pPr>
            <w:r>
              <w:rPr>
                <w:szCs w:val="24"/>
              </w:rPr>
              <w:t>(pareigos)</w:t>
            </w:r>
          </w:p>
        </w:tc>
        <w:tc>
          <w:tcPr>
            <w:tcW w:w="2500" w:type="pct"/>
            <w:hideMark/>
          </w:tcPr>
          <w:p w14:paraId="2718442C" w14:textId="77777777" w:rsidR="00B47408" w:rsidRDefault="008A142A">
            <w:pPr>
              <w:widowControl w:val="0"/>
              <w:tabs>
                <w:tab w:val="right" w:leader="underscore" w:pos="4200"/>
              </w:tabs>
              <w:ind w:firstLine="851"/>
              <w:jc w:val="both"/>
              <w:rPr>
                <w:szCs w:val="24"/>
              </w:rPr>
            </w:pPr>
            <w:r>
              <w:rPr>
                <w:szCs w:val="24"/>
              </w:rPr>
              <w:tab/>
            </w:r>
          </w:p>
          <w:p w14:paraId="68FC0BBF" w14:textId="77777777" w:rsidR="00B47408" w:rsidRDefault="008A142A">
            <w:pPr>
              <w:widowControl w:val="0"/>
              <w:tabs>
                <w:tab w:val="right" w:leader="underscore" w:pos="4200"/>
              </w:tabs>
              <w:ind w:firstLine="851"/>
              <w:jc w:val="center"/>
              <w:rPr>
                <w:szCs w:val="24"/>
              </w:rPr>
            </w:pPr>
            <w:r>
              <w:rPr>
                <w:szCs w:val="24"/>
              </w:rPr>
              <w:t>(pareigos, jeigu galima nurodyti)</w:t>
            </w:r>
          </w:p>
        </w:tc>
      </w:tr>
      <w:tr w:rsidR="00B47408" w14:paraId="459AD3F8" w14:textId="77777777">
        <w:trPr>
          <w:trHeight w:val="611"/>
        </w:trPr>
        <w:tc>
          <w:tcPr>
            <w:tcW w:w="2500" w:type="pct"/>
            <w:hideMark/>
          </w:tcPr>
          <w:p w14:paraId="5B701497" w14:textId="77777777" w:rsidR="00B47408" w:rsidRDefault="008A142A">
            <w:pPr>
              <w:widowControl w:val="0"/>
              <w:tabs>
                <w:tab w:val="right" w:leader="underscore" w:pos="4200"/>
              </w:tabs>
              <w:ind w:firstLine="851"/>
              <w:jc w:val="both"/>
              <w:rPr>
                <w:szCs w:val="24"/>
              </w:rPr>
            </w:pPr>
            <w:r>
              <w:rPr>
                <w:szCs w:val="24"/>
              </w:rPr>
              <w:tab/>
            </w:r>
          </w:p>
          <w:p w14:paraId="75D2CA28" w14:textId="77777777" w:rsidR="00B47408" w:rsidRDefault="008A142A">
            <w:pPr>
              <w:widowControl w:val="0"/>
              <w:tabs>
                <w:tab w:val="right" w:leader="underscore" w:pos="4200"/>
              </w:tabs>
              <w:ind w:firstLine="851"/>
              <w:jc w:val="center"/>
              <w:rPr>
                <w:szCs w:val="24"/>
              </w:rPr>
            </w:pPr>
            <w:r>
              <w:rPr>
                <w:szCs w:val="24"/>
              </w:rPr>
              <w:t>(parašas)</w:t>
            </w:r>
          </w:p>
        </w:tc>
        <w:tc>
          <w:tcPr>
            <w:tcW w:w="2500" w:type="pct"/>
            <w:hideMark/>
          </w:tcPr>
          <w:p w14:paraId="32A2508D" w14:textId="77777777" w:rsidR="00B47408" w:rsidRDefault="008A142A">
            <w:pPr>
              <w:widowControl w:val="0"/>
              <w:tabs>
                <w:tab w:val="right" w:leader="underscore" w:pos="4200"/>
              </w:tabs>
              <w:ind w:firstLine="851"/>
              <w:jc w:val="both"/>
              <w:rPr>
                <w:szCs w:val="24"/>
              </w:rPr>
            </w:pPr>
            <w:r>
              <w:rPr>
                <w:szCs w:val="24"/>
              </w:rPr>
              <w:tab/>
            </w:r>
          </w:p>
          <w:p w14:paraId="17F8F9FB" w14:textId="77777777" w:rsidR="00B47408" w:rsidRDefault="008A142A">
            <w:pPr>
              <w:widowControl w:val="0"/>
              <w:tabs>
                <w:tab w:val="right" w:leader="underscore" w:pos="4200"/>
              </w:tabs>
              <w:ind w:firstLine="851"/>
              <w:jc w:val="center"/>
              <w:rPr>
                <w:szCs w:val="24"/>
              </w:rPr>
            </w:pPr>
            <w:r>
              <w:rPr>
                <w:szCs w:val="24"/>
              </w:rPr>
              <w:t>(parašas)</w:t>
            </w:r>
          </w:p>
        </w:tc>
      </w:tr>
      <w:tr w:rsidR="00B47408" w14:paraId="3CF6F998" w14:textId="77777777">
        <w:trPr>
          <w:trHeight w:val="846"/>
        </w:trPr>
        <w:tc>
          <w:tcPr>
            <w:tcW w:w="2500" w:type="pct"/>
            <w:hideMark/>
          </w:tcPr>
          <w:p w14:paraId="5FC2BD5D" w14:textId="77777777" w:rsidR="00B47408" w:rsidRDefault="008A142A">
            <w:pPr>
              <w:widowControl w:val="0"/>
              <w:tabs>
                <w:tab w:val="right" w:leader="underscore" w:pos="4200"/>
              </w:tabs>
              <w:ind w:firstLine="851"/>
              <w:jc w:val="both"/>
              <w:rPr>
                <w:szCs w:val="24"/>
              </w:rPr>
            </w:pPr>
            <w:r>
              <w:rPr>
                <w:szCs w:val="24"/>
              </w:rPr>
              <w:tab/>
            </w:r>
          </w:p>
          <w:p w14:paraId="4CE784AE" w14:textId="77777777" w:rsidR="00B47408" w:rsidRDefault="008A142A">
            <w:pPr>
              <w:widowControl w:val="0"/>
              <w:tabs>
                <w:tab w:val="right" w:leader="underscore" w:pos="4200"/>
              </w:tabs>
              <w:ind w:firstLine="851"/>
              <w:jc w:val="center"/>
              <w:rPr>
                <w:szCs w:val="24"/>
              </w:rPr>
            </w:pPr>
            <w:r>
              <w:rPr>
                <w:szCs w:val="24"/>
              </w:rPr>
              <w:t>(vardas ir pavardė)</w:t>
            </w:r>
          </w:p>
        </w:tc>
        <w:tc>
          <w:tcPr>
            <w:tcW w:w="2500" w:type="pct"/>
          </w:tcPr>
          <w:p w14:paraId="68D9F6A1" w14:textId="77777777" w:rsidR="00B47408" w:rsidRDefault="008A142A">
            <w:pPr>
              <w:widowControl w:val="0"/>
              <w:tabs>
                <w:tab w:val="right" w:leader="underscore" w:pos="4200"/>
              </w:tabs>
              <w:ind w:firstLine="851"/>
              <w:jc w:val="both"/>
              <w:rPr>
                <w:szCs w:val="24"/>
              </w:rPr>
            </w:pPr>
            <w:r>
              <w:rPr>
                <w:szCs w:val="24"/>
              </w:rPr>
              <w:tab/>
            </w:r>
          </w:p>
          <w:p w14:paraId="0CD75C27" w14:textId="77777777" w:rsidR="00B47408" w:rsidRDefault="008A142A">
            <w:pPr>
              <w:widowControl w:val="0"/>
              <w:tabs>
                <w:tab w:val="right" w:leader="underscore" w:pos="4200"/>
              </w:tabs>
              <w:ind w:firstLine="851"/>
              <w:jc w:val="center"/>
              <w:rPr>
                <w:szCs w:val="24"/>
              </w:rPr>
            </w:pPr>
            <w:r>
              <w:rPr>
                <w:szCs w:val="24"/>
              </w:rPr>
              <w:t>(vardas ir pavardė)</w:t>
            </w:r>
          </w:p>
        </w:tc>
      </w:tr>
    </w:tbl>
    <w:p w14:paraId="69D20340" w14:textId="77777777" w:rsidR="00B47408" w:rsidRDefault="00B47408">
      <w:pPr>
        <w:tabs>
          <w:tab w:val="left" w:pos="1350"/>
          <w:tab w:val="center" w:pos="5244"/>
        </w:tabs>
        <w:ind w:firstLine="851"/>
        <w:jc w:val="both"/>
        <w:rPr>
          <w:szCs w:val="24"/>
        </w:rPr>
      </w:pPr>
    </w:p>
    <w:p w14:paraId="38D38F95" w14:textId="77777777" w:rsidR="00B47408" w:rsidRDefault="008A142A">
      <w:pPr>
        <w:tabs>
          <w:tab w:val="left" w:pos="1350"/>
          <w:tab w:val="center" w:pos="5244"/>
        </w:tabs>
        <w:ind w:firstLine="851"/>
        <w:jc w:val="center"/>
        <w:rPr>
          <w:szCs w:val="24"/>
        </w:rPr>
      </w:pPr>
      <w:r>
        <w:rPr>
          <w:szCs w:val="24"/>
        </w:rPr>
        <w:t>____________________</w:t>
      </w:r>
    </w:p>
    <w:p w14:paraId="27381F19" w14:textId="77777777" w:rsidR="00B47408" w:rsidRDefault="008A142A">
      <w:pPr>
        <w:rPr>
          <w:rFonts w:eastAsia="MS Mincho"/>
          <w:i/>
          <w:iCs/>
          <w:sz w:val="20"/>
        </w:rPr>
      </w:pPr>
      <w:r>
        <w:rPr>
          <w:rFonts w:eastAsia="MS Mincho"/>
          <w:i/>
          <w:iCs/>
          <w:sz w:val="20"/>
        </w:rPr>
        <w:t>Priedo pakeitimai:</w:t>
      </w:r>
    </w:p>
    <w:p w14:paraId="2F0DBF00" w14:textId="77777777" w:rsidR="00B47408" w:rsidRDefault="008A142A">
      <w:pPr>
        <w:jc w:val="both"/>
        <w:rPr>
          <w:rFonts w:eastAsia="MS Mincho"/>
          <w:i/>
          <w:iCs/>
          <w:sz w:val="20"/>
        </w:rPr>
      </w:pPr>
      <w:r>
        <w:rPr>
          <w:rFonts w:eastAsia="MS Mincho"/>
          <w:i/>
          <w:iCs/>
          <w:sz w:val="20"/>
        </w:rPr>
        <w:t xml:space="preserve">Nr. </w:t>
      </w:r>
      <w:hyperlink r:id="rId64" w:history="1">
        <w:r w:rsidRPr="00532B9F">
          <w:rPr>
            <w:rFonts w:eastAsia="MS Mincho"/>
            <w:i/>
            <w:iCs/>
            <w:color w:val="0000FF" w:themeColor="hyperlink"/>
            <w:sz w:val="20"/>
            <w:u w:val="single"/>
          </w:rPr>
          <w:t>4-640</w:t>
        </w:r>
      </w:hyperlink>
      <w:r>
        <w:rPr>
          <w:rFonts w:eastAsia="MS Mincho"/>
          <w:i/>
          <w:iCs/>
          <w:sz w:val="20"/>
        </w:rPr>
        <w:t>, 2018-10-18, paskelbta TAR 2018-10-18, i. k. 2018-16348</w:t>
      </w:r>
    </w:p>
    <w:p w14:paraId="3D653054" w14:textId="77777777" w:rsidR="00B47408" w:rsidRDefault="00B47408"/>
    <w:p w14:paraId="6DFBCB5F" w14:textId="77777777" w:rsidR="00B47408" w:rsidRDefault="00B47408">
      <w:pPr>
        <w:tabs>
          <w:tab w:val="left" w:pos="1350"/>
          <w:tab w:val="center" w:pos="5244"/>
        </w:tabs>
        <w:ind w:firstLine="851"/>
        <w:jc w:val="right"/>
        <w:sectPr w:rsidR="00B47408">
          <w:headerReference w:type="default" r:id="rId65"/>
          <w:pgSz w:w="11906" w:h="16838"/>
          <w:pgMar w:top="1701" w:right="567" w:bottom="1134" w:left="1134" w:header="567" w:footer="567" w:gutter="0"/>
          <w:pgNumType w:start="1"/>
          <w:cols w:space="1296"/>
          <w:titlePg/>
          <w:docGrid w:linePitch="360"/>
        </w:sectPr>
      </w:pPr>
    </w:p>
    <w:p w14:paraId="6FB5F8F0" w14:textId="77777777" w:rsidR="00B47408" w:rsidRDefault="008A142A">
      <w:pPr>
        <w:tabs>
          <w:tab w:val="left" w:pos="1350"/>
          <w:tab w:val="center" w:pos="5244"/>
        </w:tabs>
        <w:ind w:firstLine="851"/>
        <w:jc w:val="right"/>
        <w:rPr>
          <w:szCs w:val="24"/>
        </w:rPr>
      </w:pPr>
      <w:r>
        <w:rPr>
          <w:szCs w:val="24"/>
        </w:rPr>
        <w:lastRenderedPageBreak/>
        <w:t xml:space="preserve">Dotacijos sutarties </w:t>
      </w:r>
    </w:p>
    <w:p w14:paraId="331C1217" w14:textId="77777777" w:rsidR="00B47408" w:rsidRDefault="008A142A">
      <w:pPr>
        <w:tabs>
          <w:tab w:val="left" w:pos="1350"/>
          <w:tab w:val="center" w:pos="5244"/>
        </w:tabs>
        <w:ind w:firstLine="851"/>
        <w:jc w:val="right"/>
        <w:rPr>
          <w:szCs w:val="24"/>
        </w:rPr>
      </w:pPr>
      <w:r>
        <w:rPr>
          <w:szCs w:val="24"/>
        </w:rPr>
        <w:t>1 priedas</w:t>
      </w:r>
    </w:p>
    <w:p w14:paraId="56EEBC6B" w14:textId="77777777" w:rsidR="00B47408" w:rsidRDefault="00B47408">
      <w:pPr>
        <w:tabs>
          <w:tab w:val="left" w:pos="1350"/>
          <w:tab w:val="center" w:pos="5244"/>
        </w:tabs>
        <w:ind w:firstLine="851"/>
        <w:jc w:val="right"/>
        <w:rPr>
          <w:szCs w:val="24"/>
        </w:rPr>
      </w:pPr>
    </w:p>
    <w:p w14:paraId="1FBF3A54" w14:textId="77777777" w:rsidR="00B47408" w:rsidRDefault="00B47408">
      <w:pPr>
        <w:tabs>
          <w:tab w:val="left" w:pos="1350"/>
          <w:tab w:val="center" w:pos="5244"/>
        </w:tabs>
        <w:ind w:firstLine="851"/>
        <w:jc w:val="right"/>
        <w:rPr>
          <w:szCs w:val="24"/>
        </w:rPr>
      </w:pPr>
    </w:p>
    <w:p w14:paraId="062D59BF" w14:textId="77777777" w:rsidR="00B47408" w:rsidRDefault="008A142A">
      <w:pPr>
        <w:widowControl w:val="0"/>
        <w:jc w:val="center"/>
        <w:rPr>
          <w:b/>
          <w:szCs w:val="24"/>
        </w:rPr>
      </w:pPr>
      <w:r>
        <w:rPr>
          <w:b/>
          <w:szCs w:val="24"/>
        </w:rPr>
        <w:t xml:space="preserve">PROJEKTO </w:t>
      </w:r>
      <w:r>
        <w:rPr>
          <w:b/>
          <w:szCs w:val="24"/>
        </w:rPr>
        <w:t>APRAŠYMAS</w:t>
      </w:r>
    </w:p>
    <w:p w14:paraId="14D8B4D4" w14:textId="77777777" w:rsidR="00B47408" w:rsidRDefault="00B47408">
      <w:pPr>
        <w:widowControl w:val="0"/>
        <w:jc w:val="center"/>
        <w:rPr>
          <w:b/>
          <w:szCs w:val="24"/>
        </w:rPr>
      </w:pPr>
    </w:p>
    <w:p w14:paraId="589DE495" w14:textId="77777777" w:rsidR="00B47408" w:rsidRDefault="008A142A">
      <w:pPr>
        <w:tabs>
          <w:tab w:val="left" w:pos="426"/>
        </w:tabs>
        <w:jc w:val="both"/>
        <w:rPr>
          <w:b/>
          <w:szCs w:val="24"/>
        </w:rPr>
      </w:pPr>
      <w:r>
        <w:rPr>
          <w:b/>
          <w:szCs w:val="24"/>
        </w:rPr>
        <w:t>1. Informacija apie projekto vykdytoją</w:t>
      </w:r>
    </w:p>
    <w:p w14:paraId="3C57117B" w14:textId="77777777" w:rsidR="00B47408" w:rsidRDefault="008A142A">
      <w:pPr>
        <w:widowControl w:val="0"/>
        <w:jc w:val="both"/>
        <w:rPr>
          <w:szCs w:val="24"/>
        </w:rPr>
      </w:pPr>
      <w:r>
        <w:rPr>
          <w:i/>
          <w:szCs w:val="24"/>
        </w:rPr>
        <w:t>(Automatiškai įkeliama informacija, nurodyta paraiškoje. Įkelta informacija gali būti tikslinama.)</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8879"/>
      </w:tblGrid>
      <w:tr w:rsidR="00B47408" w14:paraId="6D90CFF5" w14:textId="77777777">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73465DFE" w14:textId="77777777" w:rsidR="00B47408" w:rsidRDefault="008A142A">
            <w:pPr>
              <w:jc w:val="both"/>
              <w:rPr>
                <w:szCs w:val="24"/>
                <w:lang w:eastAsia="lt-LT"/>
              </w:rPr>
            </w:pPr>
            <w:r>
              <w:rPr>
                <w:b/>
                <w:bCs/>
                <w:szCs w:val="24"/>
                <w:lang w:eastAsia="lt-LT"/>
              </w:rPr>
              <w:t>Projekto vykdytojo rekvizitai</w:t>
            </w:r>
            <w:r>
              <w:rPr>
                <w:b/>
                <w:bCs/>
                <w:szCs w:val="24"/>
              </w:rPr>
              <w:t>:</w:t>
            </w:r>
          </w:p>
        </w:tc>
      </w:tr>
      <w:tr w:rsidR="00B47408" w14:paraId="789DE119" w14:textId="77777777">
        <w:trPr>
          <w:cantSplit/>
          <w:trHeight w:val="213"/>
        </w:trPr>
        <w:tc>
          <w:tcPr>
            <w:tcW w:w="1798" w:type="pct"/>
            <w:tcBorders>
              <w:top w:val="single" w:sz="4" w:space="0" w:color="auto"/>
              <w:left w:val="single" w:sz="4" w:space="0" w:color="auto"/>
              <w:bottom w:val="single" w:sz="4" w:space="0" w:color="auto"/>
              <w:right w:val="single" w:sz="4" w:space="0" w:color="auto"/>
            </w:tcBorders>
            <w:shd w:val="clear" w:color="auto" w:fill="D9D9D9"/>
            <w:hideMark/>
          </w:tcPr>
          <w:p w14:paraId="6786DF6A" w14:textId="77777777" w:rsidR="00B47408" w:rsidRDefault="008A142A">
            <w:pPr>
              <w:jc w:val="both"/>
              <w:rPr>
                <w:bCs/>
                <w:szCs w:val="24"/>
                <w:lang w:eastAsia="lt-LT"/>
              </w:rPr>
            </w:pPr>
            <w:r>
              <w:rPr>
                <w:bCs/>
                <w:szCs w:val="24"/>
                <w:lang w:eastAsia="lt-LT"/>
              </w:rPr>
              <w:t>Projekto vykdytojo pavadinimas / vardas, pavardė</w:t>
            </w:r>
          </w:p>
        </w:tc>
        <w:tc>
          <w:tcPr>
            <w:tcW w:w="3202" w:type="pct"/>
            <w:tcBorders>
              <w:top w:val="single" w:sz="4" w:space="0" w:color="auto"/>
              <w:left w:val="single" w:sz="4" w:space="0" w:color="auto"/>
              <w:bottom w:val="single" w:sz="4" w:space="0" w:color="auto"/>
              <w:right w:val="single" w:sz="4" w:space="0" w:color="auto"/>
            </w:tcBorders>
          </w:tcPr>
          <w:p w14:paraId="3C35D7A0" w14:textId="77777777" w:rsidR="00B47408" w:rsidRDefault="00B47408">
            <w:pPr>
              <w:jc w:val="both"/>
              <w:rPr>
                <w:b/>
                <w:bCs/>
                <w:szCs w:val="24"/>
                <w:lang w:eastAsia="lt-LT"/>
              </w:rPr>
            </w:pPr>
          </w:p>
        </w:tc>
      </w:tr>
      <w:tr w:rsidR="00B47408" w14:paraId="3B65C8C9" w14:textId="77777777">
        <w:trPr>
          <w:cantSplit/>
          <w:trHeight w:val="213"/>
        </w:trPr>
        <w:tc>
          <w:tcPr>
            <w:tcW w:w="1798" w:type="pct"/>
            <w:tcBorders>
              <w:top w:val="single" w:sz="4" w:space="0" w:color="auto"/>
              <w:left w:val="single" w:sz="4" w:space="0" w:color="auto"/>
              <w:bottom w:val="single" w:sz="4" w:space="0" w:color="auto"/>
              <w:right w:val="single" w:sz="4" w:space="0" w:color="auto"/>
            </w:tcBorders>
            <w:shd w:val="clear" w:color="auto" w:fill="D9D9D9"/>
            <w:hideMark/>
          </w:tcPr>
          <w:p w14:paraId="5BD18354" w14:textId="77777777" w:rsidR="00B47408" w:rsidRDefault="008A142A">
            <w:pPr>
              <w:jc w:val="both"/>
              <w:rPr>
                <w:bCs/>
                <w:szCs w:val="24"/>
                <w:lang w:eastAsia="lt-LT"/>
              </w:rPr>
            </w:pPr>
            <w:r>
              <w:rPr>
                <w:bCs/>
                <w:szCs w:val="24"/>
                <w:lang w:eastAsia="lt-LT"/>
              </w:rPr>
              <w:t xml:space="preserve">Projekto </w:t>
            </w:r>
            <w:r>
              <w:rPr>
                <w:bCs/>
                <w:szCs w:val="24"/>
                <w:lang w:eastAsia="lt-LT"/>
              </w:rPr>
              <w:t>vykdytojo kodas</w:t>
            </w:r>
          </w:p>
        </w:tc>
        <w:tc>
          <w:tcPr>
            <w:tcW w:w="3202" w:type="pct"/>
            <w:tcBorders>
              <w:top w:val="single" w:sz="4" w:space="0" w:color="auto"/>
              <w:left w:val="single" w:sz="4" w:space="0" w:color="auto"/>
              <w:bottom w:val="single" w:sz="4" w:space="0" w:color="auto"/>
              <w:right w:val="single" w:sz="4" w:space="0" w:color="auto"/>
            </w:tcBorders>
          </w:tcPr>
          <w:p w14:paraId="0FA8021D" w14:textId="77777777" w:rsidR="00B47408" w:rsidRDefault="00B47408">
            <w:pPr>
              <w:jc w:val="both"/>
              <w:rPr>
                <w:b/>
                <w:bCs/>
                <w:szCs w:val="24"/>
                <w:lang w:eastAsia="lt-LT"/>
              </w:rPr>
            </w:pPr>
          </w:p>
        </w:tc>
      </w:tr>
      <w:tr w:rsidR="00B47408" w14:paraId="57578A2F" w14:textId="77777777">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4AD48DFA" w14:textId="77777777" w:rsidR="00B47408" w:rsidRDefault="008A142A">
            <w:pPr>
              <w:jc w:val="both"/>
              <w:rPr>
                <w:szCs w:val="24"/>
                <w:lang w:eastAsia="lt-LT"/>
              </w:rPr>
            </w:pPr>
            <w:r>
              <w:rPr>
                <w:b/>
                <w:bCs/>
                <w:szCs w:val="24"/>
                <w:lang w:eastAsia="lt-LT"/>
              </w:rPr>
              <w:t xml:space="preserve">Adresas: </w:t>
            </w:r>
          </w:p>
        </w:tc>
      </w:tr>
      <w:tr w:rsidR="00B47408" w14:paraId="67D02551" w14:textId="77777777">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545D0929" w14:textId="77777777" w:rsidR="00B47408" w:rsidRDefault="008A142A">
            <w:pPr>
              <w:jc w:val="both"/>
              <w:rPr>
                <w:szCs w:val="24"/>
                <w:lang w:eastAsia="lt-LT"/>
              </w:rPr>
            </w:pPr>
            <w:r>
              <w:rPr>
                <w:szCs w:val="24"/>
                <w:lang w:eastAsia="lt-LT"/>
              </w:rPr>
              <w:t>Gatvė</w:t>
            </w:r>
          </w:p>
        </w:tc>
        <w:tc>
          <w:tcPr>
            <w:tcW w:w="3202" w:type="pct"/>
            <w:tcBorders>
              <w:top w:val="single" w:sz="4" w:space="0" w:color="auto"/>
              <w:left w:val="single" w:sz="4" w:space="0" w:color="auto"/>
              <w:bottom w:val="single" w:sz="4" w:space="0" w:color="auto"/>
              <w:right w:val="single" w:sz="4" w:space="0" w:color="auto"/>
            </w:tcBorders>
          </w:tcPr>
          <w:p w14:paraId="10354CCE" w14:textId="77777777" w:rsidR="00B47408" w:rsidRDefault="00B47408">
            <w:pPr>
              <w:jc w:val="both"/>
              <w:rPr>
                <w:i/>
                <w:szCs w:val="24"/>
                <w:lang w:eastAsia="lt-LT"/>
              </w:rPr>
            </w:pPr>
          </w:p>
        </w:tc>
      </w:tr>
      <w:tr w:rsidR="00B47408" w14:paraId="61970AD4" w14:textId="77777777">
        <w:trPr>
          <w:cantSplit/>
          <w:trHeight w:val="184"/>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37349441" w14:textId="77777777" w:rsidR="00B47408" w:rsidRDefault="008A142A">
            <w:pPr>
              <w:jc w:val="both"/>
              <w:rPr>
                <w:szCs w:val="24"/>
                <w:lang w:eastAsia="lt-LT"/>
              </w:rPr>
            </w:pPr>
            <w:r>
              <w:rPr>
                <w:szCs w:val="24"/>
                <w:lang w:eastAsia="lt-LT"/>
              </w:rPr>
              <w:t>Namo numeris</w:t>
            </w:r>
          </w:p>
        </w:tc>
        <w:tc>
          <w:tcPr>
            <w:tcW w:w="3202" w:type="pct"/>
            <w:tcBorders>
              <w:top w:val="single" w:sz="4" w:space="0" w:color="auto"/>
              <w:left w:val="single" w:sz="4" w:space="0" w:color="auto"/>
              <w:bottom w:val="single" w:sz="4" w:space="0" w:color="auto"/>
              <w:right w:val="single" w:sz="4" w:space="0" w:color="auto"/>
            </w:tcBorders>
          </w:tcPr>
          <w:p w14:paraId="772856CE" w14:textId="77777777" w:rsidR="00B47408" w:rsidRDefault="00B47408">
            <w:pPr>
              <w:jc w:val="both"/>
              <w:rPr>
                <w:i/>
                <w:szCs w:val="24"/>
                <w:lang w:eastAsia="lt-LT"/>
              </w:rPr>
            </w:pPr>
          </w:p>
        </w:tc>
      </w:tr>
      <w:tr w:rsidR="00B47408" w14:paraId="129E7BAD" w14:textId="77777777">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7A8759BA" w14:textId="77777777" w:rsidR="00B47408" w:rsidRDefault="008A142A">
            <w:pPr>
              <w:jc w:val="both"/>
              <w:rPr>
                <w:szCs w:val="24"/>
                <w:lang w:eastAsia="lt-LT"/>
              </w:rPr>
            </w:pPr>
            <w:r>
              <w:rPr>
                <w:szCs w:val="24"/>
                <w:lang w:eastAsia="lt-LT"/>
              </w:rPr>
              <w:t>Pašto kodas</w:t>
            </w:r>
          </w:p>
        </w:tc>
        <w:tc>
          <w:tcPr>
            <w:tcW w:w="3202" w:type="pct"/>
            <w:tcBorders>
              <w:top w:val="single" w:sz="4" w:space="0" w:color="auto"/>
              <w:left w:val="single" w:sz="4" w:space="0" w:color="auto"/>
              <w:bottom w:val="single" w:sz="4" w:space="0" w:color="auto"/>
              <w:right w:val="single" w:sz="4" w:space="0" w:color="auto"/>
            </w:tcBorders>
          </w:tcPr>
          <w:p w14:paraId="358A384C" w14:textId="77777777" w:rsidR="00B47408" w:rsidRDefault="00B47408">
            <w:pPr>
              <w:jc w:val="both"/>
              <w:rPr>
                <w:i/>
                <w:szCs w:val="24"/>
                <w:lang w:eastAsia="lt-LT"/>
              </w:rPr>
            </w:pPr>
          </w:p>
        </w:tc>
      </w:tr>
      <w:tr w:rsidR="00B47408" w14:paraId="3B453918" w14:textId="77777777">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64FB5AEF" w14:textId="77777777" w:rsidR="00B47408" w:rsidRDefault="008A142A">
            <w:pPr>
              <w:jc w:val="both"/>
              <w:rPr>
                <w:szCs w:val="24"/>
                <w:lang w:eastAsia="lt-LT"/>
              </w:rPr>
            </w:pPr>
            <w:r>
              <w:rPr>
                <w:szCs w:val="24"/>
                <w:lang w:eastAsia="lt-LT"/>
              </w:rPr>
              <w:t>Miestas / rajonas</w:t>
            </w:r>
          </w:p>
        </w:tc>
        <w:tc>
          <w:tcPr>
            <w:tcW w:w="3202" w:type="pct"/>
            <w:tcBorders>
              <w:top w:val="single" w:sz="4" w:space="0" w:color="auto"/>
              <w:left w:val="single" w:sz="4" w:space="0" w:color="auto"/>
              <w:bottom w:val="single" w:sz="4" w:space="0" w:color="auto"/>
              <w:right w:val="single" w:sz="4" w:space="0" w:color="auto"/>
            </w:tcBorders>
          </w:tcPr>
          <w:p w14:paraId="19DC80C8" w14:textId="77777777" w:rsidR="00B47408" w:rsidRDefault="00B47408">
            <w:pPr>
              <w:jc w:val="both"/>
              <w:rPr>
                <w:i/>
                <w:szCs w:val="24"/>
                <w:lang w:eastAsia="lt-LT"/>
              </w:rPr>
            </w:pPr>
          </w:p>
        </w:tc>
      </w:tr>
      <w:tr w:rsidR="00B47408" w14:paraId="3B99DB58" w14:textId="77777777">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69AC2FA6" w14:textId="77777777" w:rsidR="00B47408" w:rsidRDefault="008A142A">
            <w:pPr>
              <w:jc w:val="both"/>
              <w:rPr>
                <w:szCs w:val="24"/>
                <w:lang w:eastAsia="lt-LT"/>
              </w:rPr>
            </w:pPr>
            <w:r>
              <w:rPr>
                <w:szCs w:val="24"/>
                <w:lang w:eastAsia="lt-LT"/>
              </w:rPr>
              <w:t>Šalis</w:t>
            </w:r>
          </w:p>
        </w:tc>
        <w:tc>
          <w:tcPr>
            <w:tcW w:w="3202" w:type="pct"/>
            <w:tcBorders>
              <w:top w:val="single" w:sz="4" w:space="0" w:color="auto"/>
              <w:left w:val="single" w:sz="4" w:space="0" w:color="auto"/>
              <w:bottom w:val="single" w:sz="4" w:space="0" w:color="auto"/>
              <w:right w:val="single" w:sz="4" w:space="0" w:color="auto"/>
            </w:tcBorders>
          </w:tcPr>
          <w:p w14:paraId="0DACDCA8" w14:textId="77777777" w:rsidR="00B47408" w:rsidRDefault="00B47408">
            <w:pPr>
              <w:jc w:val="both"/>
              <w:rPr>
                <w:i/>
                <w:szCs w:val="24"/>
                <w:lang w:eastAsia="lt-LT"/>
              </w:rPr>
            </w:pPr>
          </w:p>
        </w:tc>
      </w:tr>
      <w:tr w:rsidR="00B47408" w14:paraId="5C1FD249" w14:textId="77777777">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18808F4B" w14:textId="77777777" w:rsidR="00B47408" w:rsidRDefault="008A142A">
            <w:pPr>
              <w:jc w:val="both"/>
              <w:rPr>
                <w:szCs w:val="24"/>
                <w:lang w:eastAsia="lt-LT"/>
              </w:rPr>
            </w:pPr>
            <w:r>
              <w:rPr>
                <w:szCs w:val="24"/>
                <w:lang w:eastAsia="lt-LT"/>
              </w:rPr>
              <w:t>Telefono numeris</w:t>
            </w:r>
          </w:p>
        </w:tc>
        <w:tc>
          <w:tcPr>
            <w:tcW w:w="3202" w:type="pct"/>
            <w:tcBorders>
              <w:top w:val="single" w:sz="4" w:space="0" w:color="auto"/>
              <w:left w:val="single" w:sz="4" w:space="0" w:color="auto"/>
              <w:bottom w:val="single" w:sz="4" w:space="0" w:color="auto"/>
              <w:right w:val="single" w:sz="4" w:space="0" w:color="auto"/>
            </w:tcBorders>
          </w:tcPr>
          <w:p w14:paraId="1705FF4C" w14:textId="77777777" w:rsidR="00B47408" w:rsidRDefault="00B47408">
            <w:pPr>
              <w:jc w:val="both"/>
              <w:rPr>
                <w:i/>
                <w:szCs w:val="24"/>
                <w:lang w:eastAsia="lt-LT"/>
              </w:rPr>
            </w:pPr>
          </w:p>
        </w:tc>
      </w:tr>
      <w:tr w:rsidR="00B47408" w14:paraId="7D983F85" w14:textId="77777777">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4BD325E4" w14:textId="77777777" w:rsidR="00B47408" w:rsidRDefault="008A142A">
            <w:pPr>
              <w:jc w:val="both"/>
              <w:rPr>
                <w:szCs w:val="24"/>
                <w:lang w:eastAsia="lt-LT"/>
              </w:rPr>
            </w:pPr>
            <w:r>
              <w:rPr>
                <w:szCs w:val="24"/>
                <w:lang w:eastAsia="lt-LT"/>
              </w:rPr>
              <w:t>El. pašto adresas</w:t>
            </w:r>
          </w:p>
        </w:tc>
        <w:tc>
          <w:tcPr>
            <w:tcW w:w="3202" w:type="pct"/>
            <w:tcBorders>
              <w:top w:val="single" w:sz="4" w:space="0" w:color="auto"/>
              <w:left w:val="single" w:sz="4" w:space="0" w:color="auto"/>
              <w:bottom w:val="single" w:sz="4" w:space="0" w:color="auto"/>
              <w:right w:val="single" w:sz="4" w:space="0" w:color="auto"/>
            </w:tcBorders>
          </w:tcPr>
          <w:p w14:paraId="7E6180D4" w14:textId="77777777" w:rsidR="00B47408" w:rsidRDefault="00B47408">
            <w:pPr>
              <w:jc w:val="both"/>
              <w:rPr>
                <w:i/>
                <w:szCs w:val="24"/>
                <w:lang w:eastAsia="lt-LT"/>
              </w:rPr>
            </w:pPr>
          </w:p>
        </w:tc>
      </w:tr>
      <w:tr w:rsidR="00B47408" w14:paraId="5D60AE19" w14:textId="77777777">
        <w:trPr>
          <w:cantSplit/>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54C9D0EB" w14:textId="77777777" w:rsidR="00B47408" w:rsidRDefault="008A142A">
            <w:pPr>
              <w:jc w:val="both"/>
              <w:rPr>
                <w:szCs w:val="24"/>
                <w:lang w:eastAsia="lt-LT"/>
              </w:rPr>
            </w:pPr>
            <w:r>
              <w:rPr>
                <w:b/>
                <w:bCs/>
                <w:szCs w:val="24"/>
                <w:lang w:eastAsia="lt-LT"/>
              </w:rPr>
              <w:t xml:space="preserve">Projekto vykdytojas arba jo įgaliotas asmuo: </w:t>
            </w:r>
          </w:p>
        </w:tc>
      </w:tr>
      <w:tr w:rsidR="00B47408" w14:paraId="45CA7488" w14:textId="77777777">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6103D00B" w14:textId="77777777" w:rsidR="00B47408" w:rsidRDefault="008A142A">
            <w:pPr>
              <w:jc w:val="both"/>
              <w:rPr>
                <w:szCs w:val="24"/>
                <w:lang w:eastAsia="lt-LT"/>
              </w:rPr>
            </w:pPr>
            <w:r>
              <w:rPr>
                <w:szCs w:val="24"/>
                <w:lang w:eastAsia="lt-LT"/>
              </w:rPr>
              <w:t>Vardas, pavardė</w:t>
            </w:r>
          </w:p>
        </w:tc>
        <w:tc>
          <w:tcPr>
            <w:tcW w:w="3202" w:type="pct"/>
            <w:tcBorders>
              <w:top w:val="single" w:sz="4" w:space="0" w:color="auto"/>
              <w:left w:val="single" w:sz="4" w:space="0" w:color="auto"/>
              <w:bottom w:val="single" w:sz="4" w:space="0" w:color="auto"/>
              <w:right w:val="single" w:sz="4" w:space="0" w:color="auto"/>
            </w:tcBorders>
            <w:shd w:val="clear" w:color="auto" w:fill="FFFFFF"/>
          </w:tcPr>
          <w:p w14:paraId="6A512377" w14:textId="77777777" w:rsidR="00B47408" w:rsidRDefault="00B47408">
            <w:pPr>
              <w:jc w:val="both"/>
              <w:rPr>
                <w:i/>
                <w:szCs w:val="24"/>
                <w:lang w:eastAsia="lt-LT"/>
              </w:rPr>
            </w:pPr>
          </w:p>
        </w:tc>
      </w:tr>
      <w:tr w:rsidR="00B47408" w14:paraId="483DC116" w14:textId="77777777">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02E55941" w14:textId="77777777" w:rsidR="00B47408" w:rsidRDefault="008A142A">
            <w:pPr>
              <w:jc w:val="both"/>
              <w:rPr>
                <w:szCs w:val="24"/>
                <w:lang w:eastAsia="lt-LT"/>
              </w:rPr>
            </w:pPr>
            <w:r>
              <w:rPr>
                <w:szCs w:val="24"/>
                <w:lang w:eastAsia="lt-LT"/>
              </w:rPr>
              <w:t>Pareigos</w:t>
            </w:r>
          </w:p>
        </w:tc>
        <w:tc>
          <w:tcPr>
            <w:tcW w:w="3202" w:type="pct"/>
            <w:tcBorders>
              <w:top w:val="single" w:sz="4" w:space="0" w:color="auto"/>
              <w:left w:val="single" w:sz="4" w:space="0" w:color="auto"/>
              <w:bottom w:val="single" w:sz="4" w:space="0" w:color="auto"/>
              <w:right w:val="single" w:sz="4" w:space="0" w:color="auto"/>
            </w:tcBorders>
          </w:tcPr>
          <w:p w14:paraId="339DCFE8" w14:textId="77777777" w:rsidR="00B47408" w:rsidRDefault="00B47408">
            <w:pPr>
              <w:jc w:val="both"/>
              <w:rPr>
                <w:i/>
                <w:szCs w:val="24"/>
                <w:lang w:eastAsia="lt-LT"/>
              </w:rPr>
            </w:pPr>
          </w:p>
        </w:tc>
      </w:tr>
      <w:tr w:rsidR="00B47408" w14:paraId="277894E9" w14:textId="77777777">
        <w:trPr>
          <w:cantSplit/>
          <w:trHeight w:val="56"/>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0425569E" w14:textId="77777777" w:rsidR="00B47408" w:rsidRDefault="008A142A">
            <w:pPr>
              <w:jc w:val="both"/>
              <w:rPr>
                <w:szCs w:val="24"/>
                <w:lang w:eastAsia="lt-LT"/>
              </w:rPr>
            </w:pPr>
            <w:r>
              <w:rPr>
                <w:b/>
                <w:bCs/>
                <w:szCs w:val="24"/>
                <w:lang w:eastAsia="lt-LT"/>
              </w:rPr>
              <w:t>Už projektą atsakingas asmuo:</w:t>
            </w:r>
          </w:p>
        </w:tc>
      </w:tr>
      <w:tr w:rsidR="00B47408" w14:paraId="13A1AB03" w14:textId="77777777">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57F57A3F" w14:textId="77777777" w:rsidR="00B47408" w:rsidRDefault="008A142A">
            <w:pPr>
              <w:jc w:val="both"/>
              <w:rPr>
                <w:szCs w:val="24"/>
                <w:lang w:eastAsia="lt-LT"/>
              </w:rPr>
            </w:pPr>
            <w:r>
              <w:rPr>
                <w:szCs w:val="24"/>
                <w:lang w:eastAsia="lt-LT"/>
              </w:rPr>
              <w:t xml:space="preserve">Vardas, </w:t>
            </w:r>
            <w:r>
              <w:rPr>
                <w:szCs w:val="24"/>
                <w:lang w:eastAsia="lt-LT"/>
              </w:rPr>
              <w:t>pavardė</w:t>
            </w:r>
          </w:p>
        </w:tc>
        <w:tc>
          <w:tcPr>
            <w:tcW w:w="3202" w:type="pct"/>
            <w:tcBorders>
              <w:top w:val="single" w:sz="4" w:space="0" w:color="auto"/>
              <w:left w:val="single" w:sz="4" w:space="0" w:color="auto"/>
              <w:bottom w:val="single" w:sz="4" w:space="0" w:color="auto"/>
              <w:right w:val="single" w:sz="4" w:space="0" w:color="auto"/>
            </w:tcBorders>
          </w:tcPr>
          <w:p w14:paraId="7F5FA749" w14:textId="77777777" w:rsidR="00B47408" w:rsidRDefault="00B47408">
            <w:pPr>
              <w:jc w:val="both"/>
              <w:rPr>
                <w:i/>
                <w:szCs w:val="24"/>
                <w:lang w:eastAsia="lt-LT"/>
              </w:rPr>
            </w:pPr>
          </w:p>
        </w:tc>
      </w:tr>
      <w:tr w:rsidR="00B47408" w14:paraId="0E8F2179" w14:textId="77777777">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3C2A3F92" w14:textId="77777777" w:rsidR="00B47408" w:rsidRDefault="008A142A">
            <w:pPr>
              <w:jc w:val="both"/>
              <w:rPr>
                <w:szCs w:val="24"/>
                <w:lang w:eastAsia="lt-LT"/>
              </w:rPr>
            </w:pPr>
            <w:r>
              <w:rPr>
                <w:szCs w:val="24"/>
                <w:lang w:eastAsia="lt-LT"/>
              </w:rPr>
              <w:t>Pareigos</w:t>
            </w:r>
          </w:p>
        </w:tc>
        <w:tc>
          <w:tcPr>
            <w:tcW w:w="3202" w:type="pct"/>
            <w:tcBorders>
              <w:top w:val="single" w:sz="4" w:space="0" w:color="auto"/>
              <w:left w:val="single" w:sz="4" w:space="0" w:color="auto"/>
              <w:bottom w:val="single" w:sz="4" w:space="0" w:color="auto"/>
              <w:right w:val="single" w:sz="4" w:space="0" w:color="auto"/>
            </w:tcBorders>
          </w:tcPr>
          <w:p w14:paraId="3BD5A7B2" w14:textId="77777777" w:rsidR="00B47408" w:rsidRDefault="00B47408">
            <w:pPr>
              <w:jc w:val="both"/>
              <w:rPr>
                <w:i/>
                <w:szCs w:val="24"/>
                <w:lang w:eastAsia="lt-LT"/>
              </w:rPr>
            </w:pPr>
          </w:p>
        </w:tc>
      </w:tr>
      <w:tr w:rsidR="00B47408" w14:paraId="152DEFBB" w14:textId="77777777">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2403CF36" w14:textId="77777777" w:rsidR="00B47408" w:rsidRDefault="008A142A">
            <w:pPr>
              <w:jc w:val="both"/>
              <w:rPr>
                <w:szCs w:val="24"/>
                <w:lang w:eastAsia="lt-LT"/>
              </w:rPr>
            </w:pPr>
            <w:r>
              <w:rPr>
                <w:szCs w:val="24"/>
                <w:lang w:eastAsia="lt-LT"/>
              </w:rPr>
              <w:t>Telefono numeris</w:t>
            </w:r>
          </w:p>
        </w:tc>
        <w:tc>
          <w:tcPr>
            <w:tcW w:w="3202" w:type="pct"/>
            <w:tcBorders>
              <w:top w:val="single" w:sz="4" w:space="0" w:color="auto"/>
              <w:left w:val="single" w:sz="4" w:space="0" w:color="auto"/>
              <w:bottom w:val="single" w:sz="4" w:space="0" w:color="auto"/>
              <w:right w:val="single" w:sz="4" w:space="0" w:color="auto"/>
            </w:tcBorders>
          </w:tcPr>
          <w:p w14:paraId="4131238F" w14:textId="77777777" w:rsidR="00B47408" w:rsidRDefault="00B47408">
            <w:pPr>
              <w:jc w:val="both"/>
              <w:rPr>
                <w:i/>
                <w:szCs w:val="24"/>
                <w:lang w:eastAsia="lt-LT"/>
              </w:rPr>
            </w:pPr>
          </w:p>
        </w:tc>
      </w:tr>
      <w:tr w:rsidR="00B47408" w14:paraId="10B40CCB" w14:textId="77777777">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1E52970D" w14:textId="77777777" w:rsidR="00B47408" w:rsidRDefault="008A142A">
            <w:pPr>
              <w:jc w:val="both"/>
              <w:rPr>
                <w:szCs w:val="24"/>
                <w:lang w:eastAsia="lt-LT"/>
              </w:rPr>
            </w:pPr>
            <w:r>
              <w:rPr>
                <w:szCs w:val="24"/>
                <w:lang w:eastAsia="lt-LT"/>
              </w:rPr>
              <w:t>El. pašto adresas</w:t>
            </w:r>
          </w:p>
        </w:tc>
        <w:tc>
          <w:tcPr>
            <w:tcW w:w="3202" w:type="pct"/>
            <w:tcBorders>
              <w:top w:val="single" w:sz="4" w:space="0" w:color="auto"/>
              <w:left w:val="single" w:sz="4" w:space="0" w:color="auto"/>
              <w:bottom w:val="single" w:sz="4" w:space="0" w:color="auto"/>
              <w:right w:val="single" w:sz="4" w:space="0" w:color="auto"/>
            </w:tcBorders>
          </w:tcPr>
          <w:p w14:paraId="61799773" w14:textId="77777777" w:rsidR="00B47408" w:rsidRDefault="00B47408">
            <w:pPr>
              <w:widowControl w:val="0"/>
              <w:jc w:val="both"/>
              <w:rPr>
                <w:rFonts w:cs="Arial"/>
                <w:i/>
                <w:szCs w:val="24"/>
                <w:lang w:eastAsia="lt-LT"/>
              </w:rPr>
            </w:pPr>
          </w:p>
        </w:tc>
      </w:tr>
    </w:tbl>
    <w:p w14:paraId="665B7E71" w14:textId="77777777" w:rsidR="00B47408" w:rsidRDefault="00B47408">
      <w:pPr>
        <w:tabs>
          <w:tab w:val="left" w:pos="426"/>
        </w:tabs>
        <w:jc w:val="both"/>
        <w:rPr>
          <w:b/>
          <w:szCs w:val="24"/>
        </w:rPr>
      </w:pPr>
    </w:p>
    <w:p w14:paraId="5F0EA5D1" w14:textId="77777777" w:rsidR="00B47408" w:rsidRDefault="008A142A">
      <w:pPr>
        <w:tabs>
          <w:tab w:val="left" w:pos="426"/>
        </w:tabs>
        <w:jc w:val="both"/>
        <w:rPr>
          <w:b/>
          <w:szCs w:val="24"/>
        </w:rPr>
      </w:pPr>
      <w:r>
        <w:rPr>
          <w:b/>
          <w:szCs w:val="24"/>
        </w:rPr>
        <w:t>2. Informacija apie partnerį (-ius) (netaikoma).</w:t>
      </w:r>
    </w:p>
    <w:p w14:paraId="4FFC2AED" w14:textId="77777777" w:rsidR="00B47408" w:rsidRDefault="008A142A">
      <w:pPr>
        <w:tabs>
          <w:tab w:val="left" w:pos="426"/>
        </w:tabs>
        <w:jc w:val="both"/>
        <w:rPr>
          <w:b/>
          <w:szCs w:val="24"/>
        </w:rPr>
      </w:pPr>
      <w:r>
        <w:rPr>
          <w:b/>
          <w:szCs w:val="24"/>
        </w:rPr>
        <w:t>3. Projekto veiklos teritorija</w:t>
      </w:r>
    </w:p>
    <w:p w14:paraId="1807A46F" w14:textId="77777777" w:rsidR="00B47408" w:rsidRDefault="008A142A">
      <w:pPr>
        <w:widowControl w:val="0"/>
        <w:jc w:val="both"/>
        <w:rPr>
          <w:i/>
          <w:szCs w:val="24"/>
        </w:rPr>
      </w:pPr>
      <w:r>
        <w:rPr>
          <w:i/>
          <w:szCs w:val="24"/>
        </w:rPr>
        <w:t>(Automatiškai įkeliama informacija, nurodyta paraiškoje. Informacija gali būti tikslinama.)</w:t>
      </w:r>
    </w:p>
    <w:p w14:paraId="783C0419" w14:textId="77777777" w:rsidR="00B47408" w:rsidRDefault="008A142A">
      <w:pPr>
        <w:widowControl w:val="0"/>
        <w:jc w:val="both"/>
        <w:rPr>
          <w:szCs w:val="24"/>
        </w:rPr>
      </w:pPr>
      <w:r>
        <w:rPr>
          <w:b/>
          <w:bCs/>
          <w:szCs w:val="24"/>
        </w:rPr>
        <w:t xml:space="preserve">3.1. </w:t>
      </w:r>
      <w:r>
        <w:rPr>
          <w:b/>
          <w:bCs/>
          <w:szCs w:val="24"/>
        </w:rPr>
        <w:t>Apskritis, savivaldybė, kuriai tenka didžioji dalis projekto lėšų:</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529"/>
        <w:gridCol w:w="4697"/>
        <w:gridCol w:w="5711"/>
      </w:tblGrid>
      <w:tr w:rsidR="00B47408" w14:paraId="413D5E78" w14:textId="77777777">
        <w:trPr>
          <w:trHeight w:val="34"/>
        </w:trPr>
        <w:tc>
          <w:tcPr>
            <w:tcW w:w="1266" w:type="pct"/>
            <w:tcBorders>
              <w:top w:val="single" w:sz="4" w:space="0" w:color="auto"/>
              <w:left w:val="single" w:sz="4" w:space="0" w:color="auto"/>
              <w:bottom w:val="single" w:sz="4" w:space="0" w:color="auto"/>
              <w:right w:val="single" w:sz="4" w:space="0" w:color="auto"/>
            </w:tcBorders>
            <w:shd w:val="clear" w:color="auto" w:fill="D9D9D9"/>
            <w:hideMark/>
          </w:tcPr>
          <w:p w14:paraId="317621C1" w14:textId="77777777" w:rsidR="00B47408" w:rsidRDefault="008A142A">
            <w:pPr>
              <w:jc w:val="center"/>
              <w:rPr>
                <w:b/>
                <w:szCs w:val="24"/>
              </w:rPr>
            </w:pPr>
            <w:r>
              <w:rPr>
                <w:b/>
                <w:szCs w:val="24"/>
              </w:rPr>
              <w:t>Apskritis</w:t>
            </w:r>
          </w:p>
        </w:tc>
        <w:tc>
          <w:tcPr>
            <w:tcW w:w="1685" w:type="pct"/>
            <w:tcBorders>
              <w:top w:val="single" w:sz="4" w:space="0" w:color="auto"/>
              <w:left w:val="single" w:sz="4" w:space="0" w:color="auto"/>
              <w:bottom w:val="single" w:sz="4" w:space="0" w:color="auto"/>
              <w:right w:val="single" w:sz="4" w:space="0" w:color="auto"/>
            </w:tcBorders>
            <w:shd w:val="clear" w:color="auto" w:fill="D9D9D9"/>
            <w:hideMark/>
          </w:tcPr>
          <w:p w14:paraId="1BF9A788" w14:textId="77777777" w:rsidR="00B47408" w:rsidRDefault="008A142A">
            <w:pPr>
              <w:jc w:val="center"/>
              <w:rPr>
                <w:b/>
                <w:szCs w:val="24"/>
              </w:rPr>
            </w:pPr>
            <w:r>
              <w:rPr>
                <w:b/>
                <w:szCs w:val="24"/>
              </w:rPr>
              <w:t>Savivaldybė</w:t>
            </w:r>
          </w:p>
        </w:tc>
        <w:tc>
          <w:tcPr>
            <w:tcW w:w="2049" w:type="pct"/>
            <w:tcBorders>
              <w:top w:val="single" w:sz="4" w:space="0" w:color="auto"/>
              <w:left w:val="single" w:sz="4" w:space="0" w:color="auto"/>
              <w:bottom w:val="single" w:sz="4" w:space="0" w:color="auto"/>
              <w:right w:val="single" w:sz="4" w:space="0" w:color="auto"/>
            </w:tcBorders>
            <w:shd w:val="clear" w:color="auto" w:fill="D9D9D9"/>
            <w:hideMark/>
          </w:tcPr>
          <w:p w14:paraId="539CCBA5" w14:textId="77777777" w:rsidR="00B47408" w:rsidRDefault="008A142A">
            <w:pPr>
              <w:jc w:val="center"/>
              <w:rPr>
                <w:b/>
                <w:szCs w:val="24"/>
              </w:rPr>
            </w:pPr>
            <w:r>
              <w:rPr>
                <w:b/>
                <w:szCs w:val="24"/>
              </w:rPr>
              <w:t>Seniūnijų grupė (-ės)</w:t>
            </w:r>
          </w:p>
        </w:tc>
      </w:tr>
      <w:tr w:rsidR="00B47408" w14:paraId="16B6998C" w14:textId="77777777">
        <w:trPr>
          <w:trHeight w:val="171"/>
        </w:trPr>
        <w:tc>
          <w:tcPr>
            <w:tcW w:w="1266" w:type="pct"/>
            <w:tcBorders>
              <w:top w:val="single" w:sz="4" w:space="0" w:color="auto"/>
              <w:left w:val="single" w:sz="4" w:space="0" w:color="auto"/>
              <w:bottom w:val="single" w:sz="4" w:space="0" w:color="auto"/>
              <w:right w:val="single" w:sz="4" w:space="0" w:color="auto"/>
            </w:tcBorders>
          </w:tcPr>
          <w:p w14:paraId="6A5E0027" w14:textId="77777777" w:rsidR="00B47408" w:rsidRDefault="00B47408">
            <w:pPr>
              <w:widowControl w:val="0"/>
              <w:jc w:val="center"/>
              <w:rPr>
                <w:szCs w:val="24"/>
              </w:rPr>
            </w:pPr>
          </w:p>
        </w:tc>
        <w:tc>
          <w:tcPr>
            <w:tcW w:w="1685" w:type="pct"/>
            <w:tcBorders>
              <w:top w:val="single" w:sz="4" w:space="0" w:color="auto"/>
              <w:left w:val="single" w:sz="4" w:space="0" w:color="auto"/>
              <w:bottom w:val="single" w:sz="4" w:space="0" w:color="auto"/>
              <w:right w:val="single" w:sz="4" w:space="0" w:color="auto"/>
            </w:tcBorders>
          </w:tcPr>
          <w:p w14:paraId="3338BADA" w14:textId="77777777" w:rsidR="00B47408" w:rsidRDefault="00B47408">
            <w:pPr>
              <w:widowControl w:val="0"/>
              <w:jc w:val="center"/>
              <w:rPr>
                <w:szCs w:val="24"/>
              </w:rPr>
            </w:pPr>
          </w:p>
        </w:tc>
        <w:tc>
          <w:tcPr>
            <w:tcW w:w="2049" w:type="pct"/>
            <w:tcBorders>
              <w:top w:val="single" w:sz="4" w:space="0" w:color="auto"/>
              <w:left w:val="single" w:sz="4" w:space="0" w:color="auto"/>
              <w:bottom w:val="single" w:sz="4" w:space="0" w:color="auto"/>
              <w:right w:val="single" w:sz="4" w:space="0" w:color="auto"/>
            </w:tcBorders>
          </w:tcPr>
          <w:p w14:paraId="2264F924" w14:textId="77777777" w:rsidR="00B47408" w:rsidRDefault="00B47408">
            <w:pPr>
              <w:widowControl w:val="0"/>
              <w:jc w:val="center"/>
              <w:rPr>
                <w:szCs w:val="24"/>
              </w:rPr>
            </w:pPr>
          </w:p>
        </w:tc>
      </w:tr>
      <w:tr w:rsidR="00B47408" w14:paraId="0B9B7C8A" w14:textId="77777777">
        <w:trPr>
          <w:trHeight w:val="171"/>
        </w:trPr>
        <w:tc>
          <w:tcPr>
            <w:tcW w:w="1266" w:type="pct"/>
            <w:tcBorders>
              <w:top w:val="single" w:sz="4" w:space="0" w:color="auto"/>
              <w:left w:val="single" w:sz="4" w:space="0" w:color="auto"/>
              <w:bottom w:val="single" w:sz="4" w:space="0" w:color="auto"/>
              <w:right w:val="single" w:sz="4" w:space="0" w:color="auto"/>
            </w:tcBorders>
          </w:tcPr>
          <w:p w14:paraId="762D3D90" w14:textId="77777777" w:rsidR="00B47408" w:rsidRDefault="00B47408">
            <w:pPr>
              <w:widowControl w:val="0"/>
              <w:jc w:val="both"/>
              <w:rPr>
                <w:szCs w:val="24"/>
              </w:rPr>
            </w:pPr>
          </w:p>
        </w:tc>
        <w:tc>
          <w:tcPr>
            <w:tcW w:w="1685" w:type="pct"/>
            <w:tcBorders>
              <w:top w:val="single" w:sz="4" w:space="0" w:color="auto"/>
              <w:left w:val="single" w:sz="4" w:space="0" w:color="auto"/>
              <w:bottom w:val="single" w:sz="4" w:space="0" w:color="auto"/>
              <w:right w:val="single" w:sz="4" w:space="0" w:color="auto"/>
            </w:tcBorders>
          </w:tcPr>
          <w:p w14:paraId="409FB5DF" w14:textId="77777777" w:rsidR="00B47408" w:rsidRDefault="00B47408">
            <w:pPr>
              <w:widowControl w:val="0"/>
              <w:jc w:val="both"/>
              <w:rPr>
                <w:szCs w:val="24"/>
              </w:rPr>
            </w:pPr>
          </w:p>
        </w:tc>
        <w:tc>
          <w:tcPr>
            <w:tcW w:w="2049" w:type="pct"/>
            <w:tcBorders>
              <w:top w:val="single" w:sz="4" w:space="0" w:color="auto"/>
              <w:left w:val="single" w:sz="4" w:space="0" w:color="auto"/>
              <w:bottom w:val="single" w:sz="4" w:space="0" w:color="auto"/>
              <w:right w:val="single" w:sz="4" w:space="0" w:color="auto"/>
            </w:tcBorders>
          </w:tcPr>
          <w:p w14:paraId="4A110FE4" w14:textId="77777777" w:rsidR="00B47408" w:rsidRDefault="00B47408">
            <w:pPr>
              <w:widowControl w:val="0"/>
              <w:jc w:val="both"/>
              <w:rPr>
                <w:szCs w:val="24"/>
              </w:rPr>
            </w:pPr>
          </w:p>
        </w:tc>
      </w:tr>
    </w:tbl>
    <w:p w14:paraId="67058462" w14:textId="77777777" w:rsidR="00B47408" w:rsidRDefault="00B47408">
      <w:pPr>
        <w:jc w:val="both"/>
        <w:rPr>
          <w:rFonts w:ascii="Arial" w:hAnsi="Arial"/>
          <w:b/>
          <w:szCs w:val="24"/>
        </w:rPr>
      </w:pPr>
    </w:p>
    <w:p w14:paraId="59B4A407" w14:textId="77777777" w:rsidR="00B47408" w:rsidRDefault="008A142A">
      <w:pPr>
        <w:jc w:val="both"/>
        <w:rPr>
          <w:szCs w:val="24"/>
        </w:rPr>
      </w:pPr>
      <w:r>
        <w:rPr>
          <w:b/>
          <w:szCs w:val="24"/>
        </w:rPr>
        <w:t xml:space="preserve">3.2. Kita (-os) savivaldybė (-ės), kuriai (-ioms) tenka </w:t>
      </w:r>
      <w:r>
        <w:rPr>
          <w:b/>
          <w:bCs/>
          <w:szCs w:val="24"/>
        </w:rPr>
        <w:t>dalis projekto lėšų</w:t>
      </w:r>
      <w:r>
        <w:rPr>
          <w:szCs w:val="24"/>
        </w:rPr>
        <w:t>:</w:t>
      </w:r>
    </w:p>
    <w:p w14:paraId="02058720" w14:textId="77777777" w:rsidR="00B47408" w:rsidRDefault="00B47408">
      <w:pPr>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107"/>
        <w:gridCol w:w="9633"/>
        <w:gridCol w:w="258"/>
      </w:tblGrid>
      <w:tr w:rsidR="00B47408" w14:paraId="128C23CF" w14:textId="77777777">
        <w:trPr>
          <w:trHeight w:val="38"/>
        </w:trPr>
        <w:tc>
          <w:tcPr>
            <w:tcW w:w="1467" w:type="pct"/>
            <w:tcBorders>
              <w:top w:val="single" w:sz="4" w:space="0" w:color="auto"/>
              <w:left w:val="single" w:sz="4" w:space="0" w:color="auto"/>
              <w:bottom w:val="single" w:sz="4" w:space="0" w:color="auto"/>
              <w:right w:val="single" w:sz="4" w:space="0" w:color="auto"/>
            </w:tcBorders>
            <w:shd w:val="clear" w:color="auto" w:fill="D9D9D9"/>
            <w:hideMark/>
          </w:tcPr>
          <w:p w14:paraId="291D7D4A" w14:textId="77777777" w:rsidR="00B47408" w:rsidRDefault="008A142A">
            <w:pPr>
              <w:jc w:val="both"/>
              <w:rPr>
                <w:b/>
                <w:szCs w:val="24"/>
              </w:rPr>
            </w:pPr>
            <w:r>
              <w:rPr>
                <w:b/>
                <w:szCs w:val="24"/>
              </w:rPr>
              <w:t>Visos savivaldybės</w:t>
            </w:r>
          </w:p>
        </w:tc>
        <w:tc>
          <w:tcPr>
            <w:tcW w:w="3441" w:type="pct"/>
            <w:tcBorders>
              <w:top w:val="single" w:sz="4" w:space="0" w:color="auto"/>
              <w:left w:val="single" w:sz="4" w:space="0" w:color="auto"/>
              <w:bottom w:val="single" w:sz="4" w:space="0" w:color="auto"/>
              <w:right w:val="single" w:sz="4" w:space="0" w:color="auto"/>
            </w:tcBorders>
            <w:hideMark/>
          </w:tcPr>
          <w:p w14:paraId="6B5C4F3B" w14:textId="77777777" w:rsidR="00B47408" w:rsidRDefault="008A142A">
            <w:pPr>
              <w:widowControl w:val="0"/>
              <w:jc w:val="both"/>
              <w:rPr>
                <w:szCs w:val="24"/>
              </w:rPr>
            </w:pPr>
            <w:r>
              <w:rPr>
                <w:szCs w:val="24"/>
              </w:rPr>
              <w:t>□</w:t>
            </w:r>
          </w:p>
        </w:tc>
        <w:tc>
          <w:tcPr>
            <w:tcW w:w="93" w:type="pct"/>
            <w:tcBorders>
              <w:top w:val="nil"/>
              <w:left w:val="single" w:sz="4" w:space="0" w:color="auto"/>
              <w:bottom w:val="nil"/>
              <w:right w:val="nil"/>
            </w:tcBorders>
          </w:tcPr>
          <w:p w14:paraId="4F5888FD" w14:textId="77777777" w:rsidR="00B47408" w:rsidRDefault="00B47408">
            <w:pPr>
              <w:widowControl w:val="0"/>
              <w:jc w:val="both"/>
              <w:rPr>
                <w:szCs w:val="24"/>
              </w:rPr>
            </w:pPr>
          </w:p>
        </w:tc>
      </w:tr>
      <w:tr w:rsidR="00B47408" w14:paraId="43C51956" w14:textId="77777777">
        <w:trPr>
          <w:trHeight w:val="38"/>
        </w:trPr>
        <w:tc>
          <w:tcPr>
            <w:tcW w:w="1467" w:type="pct"/>
            <w:tcBorders>
              <w:top w:val="single" w:sz="4" w:space="0" w:color="auto"/>
              <w:left w:val="single" w:sz="4" w:space="0" w:color="auto"/>
              <w:bottom w:val="single" w:sz="4" w:space="0" w:color="auto"/>
              <w:right w:val="single" w:sz="4" w:space="0" w:color="auto"/>
            </w:tcBorders>
            <w:shd w:val="clear" w:color="auto" w:fill="BFBFBF"/>
            <w:hideMark/>
          </w:tcPr>
          <w:p w14:paraId="25468422" w14:textId="77777777" w:rsidR="00B47408" w:rsidRDefault="008A142A">
            <w:pPr>
              <w:jc w:val="both"/>
              <w:rPr>
                <w:b/>
                <w:szCs w:val="24"/>
              </w:rPr>
            </w:pPr>
            <w:r>
              <w:rPr>
                <w:b/>
                <w:szCs w:val="24"/>
              </w:rPr>
              <w:t>Nurodytos savivaldybės</w:t>
            </w:r>
          </w:p>
        </w:tc>
        <w:tc>
          <w:tcPr>
            <w:tcW w:w="3441" w:type="pct"/>
            <w:tcBorders>
              <w:top w:val="single" w:sz="4" w:space="0" w:color="auto"/>
              <w:left w:val="single" w:sz="4" w:space="0" w:color="auto"/>
              <w:bottom w:val="single" w:sz="4" w:space="0" w:color="auto"/>
              <w:right w:val="single" w:sz="4" w:space="0" w:color="auto"/>
            </w:tcBorders>
            <w:hideMark/>
          </w:tcPr>
          <w:p w14:paraId="1D47CE37" w14:textId="77777777" w:rsidR="00B47408" w:rsidRDefault="008A142A">
            <w:pPr>
              <w:widowControl w:val="0"/>
              <w:jc w:val="both"/>
              <w:rPr>
                <w:szCs w:val="24"/>
              </w:rPr>
            </w:pPr>
            <w:r>
              <w:rPr>
                <w:i/>
                <w:szCs w:val="24"/>
              </w:rPr>
              <w:t>(Automatiškai įkeliamos tik paraiškoje pažymėtos savivaldybės. Galima tikslinti sąrašą, pasirenkant „pridėti“.)</w:t>
            </w:r>
          </w:p>
        </w:tc>
        <w:tc>
          <w:tcPr>
            <w:tcW w:w="93" w:type="pct"/>
            <w:tcBorders>
              <w:top w:val="nil"/>
              <w:left w:val="single" w:sz="4" w:space="0" w:color="auto"/>
              <w:bottom w:val="nil"/>
              <w:right w:val="nil"/>
            </w:tcBorders>
          </w:tcPr>
          <w:p w14:paraId="66BEE0DB" w14:textId="77777777" w:rsidR="00B47408" w:rsidRDefault="00B47408">
            <w:pPr>
              <w:widowControl w:val="0"/>
              <w:jc w:val="both"/>
              <w:rPr>
                <w:szCs w:val="24"/>
              </w:rPr>
            </w:pPr>
          </w:p>
        </w:tc>
      </w:tr>
    </w:tbl>
    <w:p w14:paraId="7B69C1AB" w14:textId="77777777" w:rsidR="00B47408" w:rsidRDefault="00B47408"/>
    <w:p w14:paraId="2337BDA0" w14:textId="77777777" w:rsidR="00B47408" w:rsidRDefault="00B47408">
      <w:pPr>
        <w:widowControl w:val="0"/>
        <w:ind w:firstLine="851"/>
        <w:jc w:val="both"/>
        <w:rPr>
          <w:b/>
          <w:bCs/>
          <w:szCs w:val="24"/>
        </w:rPr>
      </w:pPr>
    </w:p>
    <w:tbl>
      <w:tblPr>
        <w:tblW w:w="4925"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376"/>
      </w:tblGrid>
      <w:tr w:rsidR="00B47408" w14:paraId="1AF038E1" w14:textId="77777777">
        <w:trPr>
          <w:trHeight w:val="311"/>
        </w:trPr>
        <w:tc>
          <w:tcPr>
            <w:tcW w:w="1236" w:type="pct"/>
            <w:tcBorders>
              <w:top w:val="single" w:sz="4" w:space="0" w:color="auto"/>
              <w:left w:val="single" w:sz="4" w:space="0" w:color="auto"/>
              <w:bottom w:val="single" w:sz="4" w:space="0" w:color="auto"/>
              <w:right w:val="single" w:sz="4" w:space="0" w:color="auto"/>
            </w:tcBorders>
            <w:shd w:val="clear" w:color="auto" w:fill="E0E0E0"/>
          </w:tcPr>
          <w:p w14:paraId="2C726A62" w14:textId="77777777" w:rsidR="00B47408" w:rsidRDefault="008A142A">
            <w:pPr>
              <w:ind w:left="83"/>
              <w:jc w:val="both"/>
              <w:rPr>
                <w:b/>
                <w:bCs/>
                <w:szCs w:val="24"/>
              </w:rPr>
            </w:pPr>
            <w:r>
              <w:rPr>
                <w:b/>
                <w:bCs/>
                <w:szCs w:val="24"/>
              </w:rPr>
              <w:t xml:space="preserve">3.3. Projekto įgyvendinimo vieta </w:t>
            </w:r>
          </w:p>
          <w:p w14:paraId="3C68017A" w14:textId="77777777" w:rsidR="00B47408" w:rsidRDefault="00B47408">
            <w:pPr>
              <w:ind w:left="83"/>
              <w:jc w:val="both"/>
              <w:rPr>
                <w:b/>
                <w:bCs/>
                <w:szCs w:val="24"/>
              </w:rPr>
            </w:pPr>
          </w:p>
        </w:tc>
        <w:tc>
          <w:tcPr>
            <w:tcW w:w="3764" w:type="pct"/>
            <w:tcBorders>
              <w:top w:val="single" w:sz="4" w:space="0" w:color="auto"/>
              <w:left w:val="single" w:sz="4" w:space="0" w:color="auto"/>
              <w:bottom w:val="single" w:sz="4" w:space="0" w:color="auto"/>
              <w:right w:val="single" w:sz="4" w:space="0" w:color="auto"/>
            </w:tcBorders>
          </w:tcPr>
          <w:p w14:paraId="7D0D70EB" w14:textId="77777777" w:rsidR="00B47408" w:rsidRDefault="008A142A">
            <w:pPr>
              <w:ind w:left="254"/>
              <w:jc w:val="both"/>
              <w:rPr>
                <w:szCs w:val="24"/>
              </w:rPr>
            </w:pPr>
            <w:r>
              <w:rPr>
                <w:szCs w:val="24"/>
              </w:rPr>
              <w:t xml:space="preserve">1. </w:t>
            </w:r>
            <w:r>
              <w:rPr>
                <w:sz w:val="40"/>
                <w:szCs w:val="40"/>
              </w:rPr>
              <w:t>□</w:t>
            </w:r>
            <w:r>
              <w:rPr>
                <w:szCs w:val="24"/>
              </w:rPr>
              <w:t xml:space="preserve">Projektas ar jo dalis įgyvendinami kitoje Europos Sąjungos (toliau – ES) valstybėje narėje (ne </w:t>
            </w:r>
            <w:r>
              <w:rPr>
                <w:szCs w:val="24"/>
              </w:rPr>
              <w:t>Lietuvos Respublikoje)</w:t>
            </w:r>
          </w:p>
          <w:p w14:paraId="07B1F224" w14:textId="77777777" w:rsidR="00B47408" w:rsidRDefault="00B47408">
            <w:pPr>
              <w:ind w:left="254"/>
              <w:jc w:val="both"/>
              <w:rPr>
                <w:szCs w:val="24"/>
              </w:rPr>
            </w:pPr>
          </w:p>
          <w:p w14:paraId="50A311D7" w14:textId="77777777" w:rsidR="00B47408" w:rsidRDefault="008A142A">
            <w:pPr>
              <w:ind w:left="254"/>
              <w:jc w:val="both"/>
              <w:rPr>
                <w:szCs w:val="24"/>
              </w:rPr>
            </w:pPr>
            <w:r>
              <w:rPr>
                <w:szCs w:val="24"/>
              </w:rPr>
              <w:t xml:space="preserve">2. </w:t>
            </w:r>
            <w:r>
              <w:rPr>
                <w:sz w:val="40"/>
                <w:szCs w:val="40"/>
              </w:rPr>
              <w:t>□</w:t>
            </w:r>
            <w:r>
              <w:rPr>
                <w:szCs w:val="24"/>
              </w:rPr>
              <w:t>Projektas ar jo dalis įgyvendinami už ES teritorijos ribų</w:t>
            </w:r>
          </w:p>
        </w:tc>
      </w:tr>
    </w:tbl>
    <w:p w14:paraId="0CC2C611" w14:textId="77777777" w:rsidR="00B47408" w:rsidRDefault="00B47408">
      <w:pPr>
        <w:tabs>
          <w:tab w:val="left" w:pos="426"/>
        </w:tabs>
        <w:jc w:val="both"/>
        <w:rPr>
          <w:b/>
          <w:bCs/>
          <w:smallCaps/>
          <w:szCs w:val="24"/>
        </w:rPr>
      </w:pPr>
    </w:p>
    <w:p w14:paraId="273521BD" w14:textId="77777777" w:rsidR="00B47408" w:rsidRDefault="00B47408">
      <w:pPr>
        <w:tabs>
          <w:tab w:val="left" w:pos="426"/>
        </w:tabs>
        <w:jc w:val="both"/>
        <w:rPr>
          <w:b/>
          <w:bCs/>
          <w:smallCaps/>
          <w:szCs w:val="24"/>
        </w:rPr>
      </w:pPr>
    </w:p>
    <w:p w14:paraId="3C5C25E7" w14:textId="77777777" w:rsidR="00B47408" w:rsidRDefault="008A142A">
      <w:pPr>
        <w:tabs>
          <w:tab w:val="left" w:pos="426"/>
        </w:tabs>
        <w:jc w:val="both"/>
        <w:rPr>
          <w:b/>
          <w:szCs w:val="24"/>
        </w:rPr>
      </w:pPr>
      <w:r>
        <w:rPr>
          <w:b/>
          <w:szCs w:val="24"/>
        </w:rPr>
        <w:t>4. Projekto aprašymas</w:t>
      </w:r>
    </w:p>
    <w:p w14:paraId="3626EB61" w14:textId="77777777" w:rsidR="00B47408" w:rsidRDefault="008A142A">
      <w:pPr>
        <w:widowControl w:val="0"/>
        <w:jc w:val="both"/>
        <w:rPr>
          <w:szCs w:val="24"/>
        </w:rPr>
      </w:pPr>
      <w:r>
        <w:rPr>
          <w:i/>
          <w:szCs w:val="24"/>
        </w:rPr>
        <w:t>(Automatiškai įkeliama informacija, nurodyta paraiškoje. Įkelta informacija gali būti tikslinama.)</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3996"/>
      </w:tblGrid>
      <w:tr w:rsidR="00B47408" w14:paraId="1A97015F" w14:textId="77777777">
        <w:trPr>
          <w:trHeight w:val="23"/>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0E20C7A0" w14:textId="77777777" w:rsidR="00B47408" w:rsidRDefault="008A142A">
            <w:pPr>
              <w:tabs>
                <w:tab w:val="left" w:pos="425"/>
              </w:tabs>
              <w:jc w:val="both"/>
              <w:rPr>
                <w:b/>
                <w:szCs w:val="24"/>
              </w:rPr>
            </w:pPr>
            <w:r>
              <w:rPr>
                <w:b/>
                <w:szCs w:val="24"/>
              </w:rPr>
              <w:t xml:space="preserve">4.1. Projekto poreikis. Pasirinkto </w:t>
            </w:r>
            <w:r>
              <w:rPr>
                <w:b/>
                <w:szCs w:val="24"/>
              </w:rPr>
              <w:t>sprendimo ir numatomo rezultato aprašymas</w:t>
            </w:r>
          </w:p>
        </w:tc>
      </w:tr>
      <w:tr w:rsidR="00B47408" w14:paraId="0EFBD500" w14:textId="77777777">
        <w:trPr>
          <w:trHeight w:val="23"/>
        </w:trPr>
        <w:tc>
          <w:tcPr>
            <w:tcW w:w="5000" w:type="pct"/>
            <w:tcBorders>
              <w:top w:val="single" w:sz="4" w:space="0" w:color="auto"/>
              <w:left w:val="single" w:sz="4" w:space="0" w:color="auto"/>
              <w:bottom w:val="single" w:sz="4" w:space="0" w:color="auto"/>
              <w:right w:val="single" w:sz="4" w:space="0" w:color="auto"/>
            </w:tcBorders>
          </w:tcPr>
          <w:p w14:paraId="2E1C4E7D" w14:textId="77777777" w:rsidR="00B47408" w:rsidRDefault="00B47408">
            <w:pPr>
              <w:tabs>
                <w:tab w:val="left" w:pos="425"/>
              </w:tabs>
              <w:ind w:left="-1"/>
              <w:jc w:val="both"/>
              <w:rPr>
                <w:szCs w:val="24"/>
              </w:rPr>
            </w:pPr>
          </w:p>
        </w:tc>
      </w:tr>
      <w:tr w:rsidR="00B47408" w14:paraId="6B5DA898" w14:textId="77777777">
        <w:trPr>
          <w:trHeight w:val="335"/>
        </w:trPr>
        <w:tc>
          <w:tcPr>
            <w:tcW w:w="5000"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6E270E54" w14:textId="77777777" w:rsidR="00B47408" w:rsidRDefault="008A142A">
            <w:pPr>
              <w:tabs>
                <w:tab w:val="left" w:pos="425"/>
              </w:tabs>
              <w:ind w:left="-69"/>
              <w:jc w:val="both"/>
              <w:rPr>
                <w:b/>
                <w:szCs w:val="24"/>
              </w:rPr>
            </w:pPr>
            <w:r>
              <w:rPr>
                <w:b/>
                <w:szCs w:val="24"/>
              </w:rPr>
              <w:t>4.2. Projekto santrauka (skelbiama viešai)</w:t>
            </w:r>
          </w:p>
        </w:tc>
      </w:tr>
      <w:tr w:rsidR="00B47408" w14:paraId="0F0C416F" w14:textId="77777777">
        <w:trPr>
          <w:trHeight w:val="205"/>
        </w:trPr>
        <w:tc>
          <w:tcPr>
            <w:tcW w:w="5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19C7A2" w14:textId="77777777" w:rsidR="00B47408" w:rsidRDefault="00B47408">
            <w:pPr>
              <w:tabs>
                <w:tab w:val="left" w:pos="425"/>
              </w:tabs>
              <w:ind w:left="-1"/>
              <w:jc w:val="both"/>
              <w:rPr>
                <w:rFonts w:ascii="Arial" w:hAnsi="Arial"/>
                <w:b/>
                <w:szCs w:val="24"/>
              </w:rPr>
            </w:pPr>
          </w:p>
        </w:tc>
      </w:tr>
    </w:tbl>
    <w:p w14:paraId="6436FFEA" w14:textId="77777777" w:rsidR="00B47408" w:rsidRDefault="00B47408"/>
    <w:p w14:paraId="2D049484" w14:textId="77777777" w:rsidR="00B47408" w:rsidRDefault="008A142A">
      <w:pPr>
        <w:tabs>
          <w:tab w:val="left" w:pos="426"/>
        </w:tabs>
        <w:ind w:firstLine="851"/>
        <w:jc w:val="both"/>
        <w:rPr>
          <w:b/>
          <w:szCs w:val="24"/>
        </w:rPr>
      </w:pPr>
      <w:r>
        <w:rPr>
          <w:b/>
          <w:szCs w:val="24"/>
        </w:rPr>
        <w:t>5.  Projekto loginis pagrindimas</w:t>
      </w: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10587"/>
      </w:tblGrid>
      <w:tr w:rsidR="00B47408" w14:paraId="10CCC573" w14:textId="77777777">
        <w:tc>
          <w:tcPr>
            <w:tcW w:w="3334" w:type="dxa"/>
            <w:tcBorders>
              <w:top w:val="single" w:sz="4" w:space="0" w:color="auto"/>
              <w:left w:val="single" w:sz="4" w:space="0" w:color="auto"/>
              <w:bottom w:val="single" w:sz="4" w:space="0" w:color="auto"/>
              <w:right w:val="single" w:sz="4" w:space="0" w:color="auto"/>
            </w:tcBorders>
            <w:shd w:val="clear" w:color="auto" w:fill="D9D9D9"/>
            <w:hideMark/>
          </w:tcPr>
          <w:p w14:paraId="23C263FF" w14:textId="77777777" w:rsidR="00B47408" w:rsidRDefault="008A142A">
            <w:pPr>
              <w:jc w:val="both"/>
              <w:rPr>
                <w:b/>
                <w:szCs w:val="24"/>
              </w:rPr>
            </w:pPr>
            <w:r>
              <w:rPr>
                <w:b/>
                <w:bCs/>
                <w:szCs w:val="24"/>
              </w:rPr>
              <w:t>5.1. Projekto veiklų įgyvendinimo pradžia</w:t>
            </w:r>
          </w:p>
        </w:tc>
        <w:tc>
          <w:tcPr>
            <w:tcW w:w="10587" w:type="dxa"/>
            <w:tcBorders>
              <w:top w:val="single" w:sz="4" w:space="0" w:color="auto"/>
              <w:left w:val="single" w:sz="4" w:space="0" w:color="auto"/>
              <w:bottom w:val="single" w:sz="4" w:space="0" w:color="auto"/>
              <w:right w:val="single" w:sz="4" w:space="0" w:color="auto"/>
            </w:tcBorders>
          </w:tcPr>
          <w:p w14:paraId="7382F185" w14:textId="77777777" w:rsidR="00B47408" w:rsidRDefault="008A142A">
            <w:pPr>
              <w:jc w:val="both"/>
              <w:rPr>
                <w:bCs/>
                <w:szCs w:val="24"/>
              </w:rPr>
            </w:pPr>
            <w:r>
              <w:rPr>
                <w:sz w:val="40"/>
                <w:szCs w:val="40"/>
              </w:rPr>
              <w:t xml:space="preserve">□ </w:t>
            </w:r>
            <w:r>
              <w:rPr>
                <w:bCs/>
                <w:szCs w:val="24"/>
              </w:rPr>
              <w:t xml:space="preserve">Projekto veiklų įgyvendinimo pradžios data yra dotacijos sutarties </w:t>
            </w:r>
            <w:r>
              <w:rPr>
                <w:bCs/>
                <w:szCs w:val="24"/>
              </w:rPr>
              <w:t>įsigaliojimo data</w:t>
            </w:r>
          </w:p>
          <w:p w14:paraId="01786AE4" w14:textId="77777777" w:rsidR="00B47408" w:rsidRDefault="008A142A">
            <w:pPr>
              <w:jc w:val="both"/>
              <w:rPr>
                <w:bCs/>
                <w:i/>
                <w:szCs w:val="24"/>
              </w:rPr>
            </w:pPr>
            <w:r>
              <w:rPr>
                <w:sz w:val="40"/>
                <w:szCs w:val="40"/>
              </w:rPr>
              <w:t xml:space="preserve">□ </w:t>
            </w:r>
            <w:r>
              <w:rPr>
                <w:bCs/>
                <w:szCs w:val="24"/>
              </w:rPr>
              <w:t xml:space="preserve">0000-00-00 </w:t>
            </w:r>
            <w:r>
              <w:rPr>
                <w:bCs/>
                <w:i/>
                <w:szCs w:val="24"/>
              </w:rPr>
              <w:t>(pasirinkus šį lauką, įrašoma konkreti</w:t>
            </w:r>
            <w:r>
              <w:rPr>
                <w:bCs/>
                <w:szCs w:val="24"/>
              </w:rPr>
              <w:t xml:space="preserve"> </w:t>
            </w:r>
            <w:r>
              <w:rPr>
                <w:bCs/>
                <w:i/>
                <w:szCs w:val="24"/>
              </w:rPr>
              <w:t>data, kai veiklos pradedamos iki dotacijos sutarties įsigaliojimo)</w:t>
            </w:r>
          </w:p>
          <w:p w14:paraId="03A94BC7" w14:textId="77777777" w:rsidR="00B47408" w:rsidRDefault="00B47408">
            <w:pPr>
              <w:jc w:val="both"/>
              <w:rPr>
                <w:i/>
                <w:szCs w:val="24"/>
                <w:lang w:eastAsia="en-GB"/>
              </w:rPr>
            </w:pPr>
          </w:p>
        </w:tc>
      </w:tr>
      <w:tr w:rsidR="00B47408" w14:paraId="66BA9AB5" w14:textId="77777777">
        <w:tc>
          <w:tcPr>
            <w:tcW w:w="3334" w:type="dxa"/>
            <w:tcBorders>
              <w:top w:val="single" w:sz="4" w:space="0" w:color="auto"/>
              <w:left w:val="single" w:sz="4" w:space="0" w:color="auto"/>
              <w:bottom w:val="single" w:sz="4" w:space="0" w:color="auto"/>
              <w:right w:val="single" w:sz="4" w:space="0" w:color="auto"/>
            </w:tcBorders>
            <w:shd w:val="clear" w:color="auto" w:fill="D9D9D9"/>
            <w:hideMark/>
          </w:tcPr>
          <w:p w14:paraId="1ABF7593" w14:textId="77777777" w:rsidR="00B47408" w:rsidRDefault="008A142A">
            <w:pPr>
              <w:jc w:val="both"/>
              <w:rPr>
                <w:b/>
                <w:szCs w:val="24"/>
              </w:rPr>
            </w:pPr>
            <w:r>
              <w:rPr>
                <w:b/>
                <w:bCs/>
                <w:szCs w:val="24"/>
              </w:rPr>
              <w:t>5.2. Projekto veiklų įgyvendinimo pabaiga</w:t>
            </w:r>
          </w:p>
        </w:tc>
        <w:tc>
          <w:tcPr>
            <w:tcW w:w="10587" w:type="dxa"/>
            <w:tcBorders>
              <w:top w:val="single" w:sz="4" w:space="0" w:color="auto"/>
              <w:left w:val="single" w:sz="4" w:space="0" w:color="auto"/>
              <w:bottom w:val="single" w:sz="4" w:space="0" w:color="auto"/>
              <w:right w:val="single" w:sz="4" w:space="0" w:color="auto"/>
            </w:tcBorders>
          </w:tcPr>
          <w:p w14:paraId="3E0E43BA" w14:textId="77777777" w:rsidR="00B47408" w:rsidRDefault="008A142A">
            <w:pPr>
              <w:jc w:val="both"/>
              <w:rPr>
                <w:bCs/>
                <w:szCs w:val="24"/>
              </w:rPr>
            </w:pPr>
            <w:r>
              <w:rPr>
                <w:bCs/>
                <w:szCs w:val="24"/>
              </w:rPr>
              <w:t xml:space="preserve">0000-00-00 </w:t>
            </w:r>
          </w:p>
          <w:p w14:paraId="444912E2" w14:textId="77777777" w:rsidR="00B47408" w:rsidRDefault="008A142A">
            <w:pPr>
              <w:jc w:val="both"/>
              <w:rPr>
                <w:bCs/>
                <w:i/>
                <w:szCs w:val="24"/>
              </w:rPr>
            </w:pPr>
            <w:r>
              <w:rPr>
                <w:bCs/>
                <w:i/>
                <w:szCs w:val="24"/>
              </w:rPr>
              <w:t xml:space="preserve">(Automatiškai įrašoma 5.3 papunkčio lentelėje nurodyta </w:t>
            </w:r>
            <w:r>
              <w:rPr>
                <w:bCs/>
                <w:i/>
                <w:szCs w:val="24"/>
              </w:rPr>
              <w:t>vėliausiai pasibaigiančios veiklos pabaigos data ir nurodoma atitinkamo mėnesio paskutinė diena. Laukas redaguojamas.)</w:t>
            </w:r>
          </w:p>
          <w:p w14:paraId="4266398C" w14:textId="77777777" w:rsidR="00B47408" w:rsidRDefault="00B47408">
            <w:pPr>
              <w:jc w:val="both"/>
              <w:rPr>
                <w:b/>
                <w:bCs/>
                <w:szCs w:val="24"/>
              </w:rPr>
            </w:pPr>
          </w:p>
        </w:tc>
      </w:tr>
    </w:tbl>
    <w:p w14:paraId="1FCDEC58" w14:textId="77777777" w:rsidR="00B47408" w:rsidRDefault="008A142A">
      <w:pPr>
        <w:widowControl w:val="0"/>
        <w:jc w:val="both"/>
        <w:rPr>
          <w:i/>
          <w:szCs w:val="24"/>
        </w:rPr>
      </w:pPr>
      <w:r>
        <w:rPr>
          <w:i/>
          <w:szCs w:val="24"/>
        </w:rPr>
        <w:t xml:space="preserve">Automatiškai įkeliama informacija, nurodyta paraiškoje. Įkelta informacija gali būti tikslinama.) </w:t>
      </w: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959"/>
        <w:gridCol w:w="720"/>
        <w:gridCol w:w="826"/>
        <w:gridCol w:w="1053"/>
        <w:gridCol w:w="1246"/>
        <w:gridCol w:w="933"/>
        <w:gridCol w:w="933"/>
        <w:gridCol w:w="1083"/>
        <w:gridCol w:w="1133"/>
        <w:gridCol w:w="788"/>
        <w:gridCol w:w="596"/>
        <w:gridCol w:w="106"/>
        <w:gridCol w:w="960"/>
        <w:gridCol w:w="1918"/>
      </w:tblGrid>
      <w:tr w:rsidR="00B47408" w14:paraId="4484B799" w14:textId="77777777">
        <w:trPr>
          <w:trHeight w:val="340"/>
        </w:trPr>
        <w:tc>
          <w:tcPr>
            <w:tcW w:w="842"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39F0B699" w14:textId="77777777" w:rsidR="00B47408" w:rsidRDefault="008A142A">
            <w:pPr>
              <w:keepNext/>
              <w:rPr>
                <w:b/>
                <w:bCs/>
                <w:szCs w:val="24"/>
              </w:rPr>
            </w:pPr>
            <w:r>
              <w:rPr>
                <w:b/>
                <w:bCs/>
                <w:szCs w:val="24"/>
              </w:rPr>
              <w:lastRenderedPageBreak/>
              <w:t>5.3. Projekto tikslas:</w:t>
            </w:r>
          </w:p>
        </w:tc>
        <w:tc>
          <w:tcPr>
            <w:tcW w:w="4158" w:type="pct"/>
            <w:gridSpan w:val="12"/>
            <w:tcBorders>
              <w:top w:val="single" w:sz="4" w:space="0" w:color="auto"/>
              <w:left w:val="single" w:sz="4" w:space="0" w:color="auto"/>
              <w:bottom w:val="single" w:sz="4" w:space="0" w:color="auto"/>
              <w:right w:val="single" w:sz="4" w:space="0" w:color="auto"/>
            </w:tcBorders>
          </w:tcPr>
          <w:p w14:paraId="6299E21F" w14:textId="77777777" w:rsidR="00B47408" w:rsidRDefault="00B47408">
            <w:pPr>
              <w:keepNext/>
              <w:rPr>
                <w:b/>
                <w:bCs/>
                <w:szCs w:val="24"/>
              </w:rPr>
            </w:pPr>
          </w:p>
        </w:tc>
      </w:tr>
      <w:tr w:rsidR="00B47408" w14:paraId="3568DE97" w14:textId="77777777">
        <w:trPr>
          <w:trHeight w:val="920"/>
        </w:trPr>
        <w:tc>
          <w:tcPr>
            <w:tcW w:w="239" w:type="pct"/>
            <w:tcBorders>
              <w:top w:val="single" w:sz="4" w:space="0" w:color="auto"/>
              <w:left w:val="single" w:sz="4" w:space="0" w:color="auto"/>
              <w:bottom w:val="single" w:sz="4" w:space="0" w:color="auto"/>
              <w:right w:val="single" w:sz="4" w:space="0" w:color="auto"/>
            </w:tcBorders>
            <w:shd w:val="clear" w:color="auto" w:fill="D9D9D9"/>
            <w:hideMark/>
          </w:tcPr>
          <w:p w14:paraId="3284377C" w14:textId="77777777" w:rsidR="00B47408" w:rsidRDefault="008A142A">
            <w:pPr>
              <w:ind w:left="-57" w:right="-57"/>
              <w:jc w:val="both"/>
              <w:rPr>
                <w:b/>
                <w:bCs/>
                <w:szCs w:val="24"/>
              </w:rPr>
            </w:pPr>
            <w:r>
              <w:rPr>
                <w:b/>
                <w:bCs/>
                <w:szCs w:val="24"/>
              </w:rPr>
              <w:t>Už-da- vinio</w:t>
            </w:r>
          </w:p>
          <w:p w14:paraId="15514DCA" w14:textId="77777777" w:rsidR="00B47408" w:rsidRDefault="008A142A">
            <w:pPr>
              <w:ind w:left="-57" w:right="-57"/>
              <w:jc w:val="both"/>
              <w:rPr>
                <w:b/>
                <w:szCs w:val="24"/>
              </w:rPr>
            </w:pPr>
            <w:r>
              <w:rPr>
                <w:b/>
                <w:bCs/>
                <w:szCs w:val="24"/>
              </w:rPr>
              <w:t>Nr.</w:t>
            </w:r>
          </w:p>
        </w:tc>
        <w:tc>
          <w:tcPr>
            <w:tcW w:w="344" w:type="pct"/>
            <w:tcBorders>
              <w:top w:val="single" w:sz="4" w:space="0" w:color="auto"/>
              <w:left w:val="single" w:sz="4" w:space="0" w:color="auto"/>
              <w:bottom w:val="single" w:sz="4" w:space="0" w:color="auto"/>
              <w:right w:val="single" w:sz="4" w:space="0" w:color="auto"/>
            </w:tcBorders>
            <w:shd w:val="clear" w:color="auto" w:fill="D9D9D9"/>
            <w:hideMark/>
          </w:tcPr>
          <w:p w14:paraId="6B220BA2" w14:textId="77777777" w:rsidR="00B47408" w:rsidRDefault="008A142A">
            <w:pPr>
              <w:ind w:left="-57" w:right="-57"/>
              <w:jc w:val="both"/>
              <w:rPr>
                <w:b/>
                <w:szCs w:val="24"/>
              </w:rPr>
            </w:pPr>
            <w:r>
              <w:rPr>
                <w:b/>
                <w:bCs/>
                <w:szCs w:val="24"/>
              </w:rPr>
              <w:t>Uždavi-nys</w:t>
            </w:r>
          </w:p>
        </w:tc>
        <w:tc>
          <w:tcPr>
            <w:tcW w:w="258" w:type="pct"/>
            <w:tcBorders>
              <w:top w:val="single" w:sz="4" w:space="0" w:color="auto"/>
              <w:left w:val="single" w:sz="4" w:space="0" w:color="auto"/>
              <w:bottom w:val="single" w:sz="4" w:space="0" w:color="auto"/>
              <w:right w:val="single" w:sz="4" w:space="0" w:color="auto"/>
            </w:tcBorders>
            <w:shd w:val="clear" w:color="auto" w:fill="D9D9D9"/>
            <w:hideMark/>
          </w:tcPr>
          <w:p w14:paraId="14252A1C" w14:textId="77777777" w:rsidR="00B47408" w:rsidRDefault="008A142A">
            <w:pPr>
              <w:ind w:left="-57" w:right="-57"/>
              <w:jc w:val="both"/>
              <w:rPr>
                <w:b/>
                <w:bCs/>
                <w:szCs w:val="24"/>
              </w:rPr>
            </w:pPr>
            <w:r>
              <w:rPr>
                <w:b/>
                <w:bCs/>
                <w:szCs w:val="24"/>
              </w:rPr>
              <w:t>Veik-los</w:t>
            </w:r>
          </w:p>
          <w:p w14:paraId="70CD2925" w14:textId="77777777" w:rsidR="00B47408" w:rsidRDefault="008A142A">
            <w:pPr>
              <w:ind w:left="-57" w:right="-57"/>
              <w:jc w:val="both"/>
              <w:rPr>
                <w:b/>
                <w:szCs w:val="24"/>
              </w:rPr>
            </w:pPr>
            <w:r>
              <w:rPr>
                <w:b/>
                <w:bCs/>
                <w:szCs w:val="24"/>
              </w:rPr>
              <w:t>Nr.</w:t>
            </w:r>
          </w:p>
        </w:tc>
        <w:tc>
          <w:tcPr>
            <w:tcW w:w="297" w:type="pct"/>
            <w:tcBorders>
              <w:top w:val="single" w:sz="4" w:space="0" w:color="auto"/>
              <w:left w:val="single" w:sz="4" w:space="0" w:color="auto"/>
              <w:bottom w:val="single" w:sz="4" w:space="0" w:color="auto"/>
              <w:right w:val="single" w:sz="4" w:space="0" w:color="auto"/>
            </w:tcBorders>
            <w:shd w:val="clear" w:color="auto" w:fill="D9D9D9"/>
            <w:hideMark/>
          </w:tcPr>
          <w:p w14:paraId="09B05A65" w14:textId="77777777" w:rsidR="00B47408" w:rsidRDefault="008A142A">
            <w:pPr>
              <w:ind w:left="-57" w:right="-57"/>
              <w:jc w:val="both"/>
              <w:rPr>
                <w:b/>
                <w:szCs w:val="24"/>
              </w:rPr>
            </w:pPr>
            <w:r>
              <w:rPr>
                <w:b/>
                <w:bCs/>
                <w:szCs w:val="24"/>
              </w:rPr>
              <w:t>Veikla</w:t>
            </w:r>
          </w:p>
        </w:tc>
        <w:tc>
          <w:tcPr>
            <w:tcW w:w="378" w:type="pct"/>
            <w:tcBorders>
              <w:top w:val="single" w:sz="4" w:space="0" w:color="auto"/>
              <w:left w:val="single" w:sz="4" w:space="0" w:color="auto"/>
              <w:bottom w:val="single" w:sz="4" w:space="0" w:color="auto"/>
              <w:right w:val="single" w:sz="4" w:space="0" w:color="auto"/>
            </w:tcBorders>
            <w:shd w:val="clear" w:color="auto" w:fill="D9D9D9"/>
            <w:hideMark/>
          </w:tcPr>
          <w:p w14:paraId="4D88822C" w14:textId="77777777" w:rsidR="00B47408" w:rsidRDefault="008A142A">
            <w:pPr>
              <w:ind w:left="-57" w:right="-113"/>
              <w:jc w:val="both"/>
              <w:rPr>
                <w:b/>
                <w:szCs w:val="24"/>
              </w:rPr>
            </w:pPr>
            <w:r>
              <w:rPr>
                <w:b/>
                <w:szCs w:val="24"/>
              </w:rPr>
              <w:t>Priemo-nės Nr.</w:t>
            </w:r>
          </w:p>
        </w:tc>
        <w:tc>
          <w:tcPr>
            <w:tcW w:w="448" w:type="pct"/>
            <w:tcBorders>
              <w:top w:val="single" w:sz="4" w:space="0" w:color="auto"/>
              <w:left w:val="single" w:sz="4" w:space="0" w:color="auto"/>
              <w:bottom w:val="single" w:sz="4" w:space="0" w:color="auto"/>
              <w:right w:val="single" w:sz="4" w:space="0" w:color="auto"/>
            </w:tcBorders>
            <w:shd w:val="clear" w:color="auto" w:fill="D9D9D9"/>
            <w:hideMark/>
          </w:tcPr>
          <w:p w14:paraId="08F6B5A5" w14:textId="77777777" w:rsidR="00B47408" w:rsidRDefault="008A142A">
            <w:pPr>
              <w:ind w:left="-57" w:right="-57"/>
              <w:jc w:val="both"/>
              <w:rPr>
                <w:b/>
                <w:szCs w:val="24"/>
              </w:rPr>
            </w:pPr>
            <w:r>
              <w:rPr>
                <w:b/>
                <w:szCs w:val="24"/>
              </w:rPr>
              <w:t>Pradėta iki dotacijos sutarties  pasirašy-mo</w:t>
            </w:r>
          </w:p>
        </w:tc>
        <w:tc>
          <w:tcPr>
            <w:tcW w:w="335" w:type="pct"/>
            <w:tcBorders>
              <w:top w:val="single" w:sz="4" w:space="0" w:color="auto"/>
              <w:left w:val="single" w:sz="4" w:space="0" w:color="auto"/>
              <w:bottom w:val="single" w:sz="4" w:space="0" w:color="auto"/>
              <w:right w:val="single" w:sz="4" w:space="0" w:color="auto"/>
            </w:tcBorders>
            <w:shd w:val="clear" w:color="auto" w:fill="D9D9D9"/>
            <w:hideMark/>
          </w:tcPr>
          <w:p w14:paraId="7BA31E61" w14:textId="77777777" w:rsidR="00B47408" w:rsidRDefault="008A142A">
            <w:pPr>
              <w:ind w:left="-57" w:right="-57"/>
              <w:jc w:val="both"/>
              <w:rPr>
                <w:b/>
                <w:szCs w:val="24"/>
              </w:rPr>
            </w:pPr>
            <w:r>
              <w:rPr>
                <w:b/>
                <w:szCs w:val="24"/>
              </w:rPr>
              <w:t>Metai ir mėnuo, kai prade-dama vykdyti veikla</w:t>
            </w:r>
          </w:p>
        </w:tc>
        <w:tc>
          <w:tcPr>
            <w:tcW w:w="335" w:type="pct"/>
            <w:tcBorders>
              <w:top w:val="single" w:sz="4" w:space="0" w:color="auto"/>
              <w:left w:val="single" w:sz="4" w:space="0" w:color="auto"/>
              <w:bottom w:val="single" w:sz="4" w:space="0" w:color="auto"/>
              <w:right w:val="single" w:sz="4" w:space="0" w:color="auto"/>
            </w:tcBorders>
            <w:shd w:val="clear" w:color="auto" w:fill="D9D9D9"/>
            <w:hideMark/>
          </w:tcPr>
          <w:p w14:paraId="3BD16C38" w14:textId="77777777" w:rsidR="00B47408" w:rsidRDefault="008A142A">
            <w:pPr>
              <w:ind w:left="-57" w:right="-57"/>
              <w:jc w:val="both"/>
              <w:rPr>
                <w:b/>
                <w:szCs w:val="24"/>
              </w:rPr>
            </w:pPr>
            <w:r>
              <w:rPr>
                <w:b/>
                <w:szCs w:val="24"/>
              </w:rPr>
              <w:t xml:space="preserve">Metai ir mėnuo, kai baigia-ma vykdyti veikla </w:t>
            </w:r>
          </w:p>
        </w:tc>
        <w:tc>
          <w:tcPr>
            <w:tcW w:w="389" w:type="pct"/>
            <w:tcBorders>
              <w:top w:val="single" w:sz="4" w:space="0" w:color="auto"/>
              <w:left w:val="single" w:sz="4" w:space="0" w:color="auto"/>
              <w:bottom w:val="single" w:sz="4" w:space="0" w:color="auto"/>
              <w:right w:val="single" w:sz="4" w:space="0" w:color="auto"/>
            </w:tcBorders>
            <w:shd w:val="clear" w:color="auto" w:fill="D9D9D9"/>
            <w:hideMark/>
          </w:tcPr>
          <w:p w14:paraId="6C317948" w14:textId="77777777" w:rsidR="00B47408" w:rsidRDefault="008A142A">
            <w:pPr>
              <w:ind w:left="-57" w:right="-113"/>
              <w:rPr>
                <w:b/>
                <w:bCs/>
                <w:szCs w:val="24"/>
              </w:rPr>
            </w:pPr>
            <w:r>
              <w:rPr>
                <w:b/>
                <w:szCs w:val="24"/>
              </w:rPr>
              <w:t xml:space="preserve">Fizinio rodiklio </w:t>
            </w:r>
            <w:r>
              <w:rPr>
                <w:b/>
                <w:bCs/>
                <w:szCs w:val="24"/>
              </w:rPr>
              <w:t>Nr.</w:t>
            </w:r>
          </w:p>
        </w:tc>
        <w:tc>
          <w:tcPr>
            <w:tcW w:w="407" w:type="pct"/>
            <w:tcBorders>
              <w:top w:val="single" w:sz="4" w:space="0" w:color="auto"/>
              <w:left w:val="single" w:sz="4" w:space="0" w:color="auto"/>
              <w:bottom w:val="single" w:sz="4" w:space="0" w:color="auto"/>
              <w:right w:val="single" w:sz="4" w:space="0" w:color="auto"/>
            </w:tcBorders>
            <w:shd w:val="clear" w:color="auto" w:fill="D9D9D9"/>
            <w:hideMark/>
          </w:tcPr>
          <w:p w14:paraId="4106B04C" w14:textId="77777777" w:rsidR="00B47408" w:rsidRDefault="008A142A">
            <w:pPr>
              <w:ind w:left="-57" w:right="-113"/>
              <w:jc w:val="both"/>
              <w:rPr>
                <w:b/>
                <w:bCs/>
                <w:szCs w:val="24"/>
              </w:rPr>
            </w:pPr>
            <w:r>
              <w:rPr>
                <w:b/>
                <w:bCs/>
                <w:szCs w:val="24"/>
              </w:rPr>
              <w:t xml:space="preserve">Fizinio rodiklio </w:t>
            </w:r>
            <w:r>
              <w:rPr>
                <w:b/>
                <w:bCs/>
                <w:szCs w:val="24"/>
              </w:rPr>
              <w:t>pavadini-mas</w:t>
            </w:r>
          </w:p>
        </w:tc>
        <w:tc>
          <w:tcPr>
            <w:tcW w:w="497"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38A6383D" w14:textId="77777777" w:rsidR="00B47408" w:rsidRDefault="008A142A">
            <w:pPr>
              <w:ind w:left="-57" w:right="-113"/>
              <w:jc w:val="both"/>
              <w:rPr>
                <w:b/>
                <w:bCs/>
                <w:szCs w:val="24"/>
              </w:rPr>
            </w:pPr>
            <w:r>
              <w:rPr>
                <w:b/>
                <w:bCs/>
                <w:szCs w:val="24"/>
              </w:rPr>
              <w:t>Fizinio rodiklio matavimo vnt.</w:t>
            </w:r>
          </w:p>
        </w:tc>
        <w:tc>
          <w:tcPr>
            <w:tcW w:w="383"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5BC853D3" w14:textId="77777777" w:rsidR="00B47408" w:rsidRDefault="008A142A">
            <w:pPr>
              <w:ind w:left="-57" w:right="-113"/>
              <w:jc w:val="both"/>
              <w:rPr>
                <w:b/>
                <w:bCs/>
                <w:szCs w:val="24"/>
              </w:rPr>
            </w:pPr>
            <w:r>
              <w:rPr>
                <w:b/>
                <w:bCs/>
                <w:szCs w:val="24"/>
              </w:rPr>
              <w:t>Fizinio rodiklio siekiama reikšmė</w:t>
            </w:r>
          </w:p>
        </w:tc>
        <w:tc>
          <w:tcPr>
            <w:tcW w:w="690" w:type="pct"/>
            <w:tcBorders>
              <w:top w:val="single" w:sz="4" w:space="0" w:color="auto"/>
              <w:left w:val="single" w:sz="4" w:space="0" w:color="auto"/>
              <w:bottom w:val="single" w:sz="4" w:space="0" w:color="auto"/>
              <w:right w:val="single" w:sz="4" w:space="0" w:color="auto"/>
            </w:tcBorders>
            <w:shd w:val="clear" w:color="auto" w:fill="D9D9D9"/>
          </w:tcPr>
          <w:p w14:paraId="2F44B36C" w14:textId="77777777" w:rsidR="00B47408" w:rsidRDefault="008A142A">
            <w:pPr>
              <w:ind w:left="-57" w:right="-57"/>
              <w:jc w:val="both"/>
              <w:rPr>
                <w:b/>
                <w:bCs/>
                <w:szCs w:val="24"/>
              </w:rPr>
            </w:pPr>
            <w:r>
              <w:rPr>
                <w:b/>
                <w:bCs/>
                <w:szCs w:val="24"/>
              </w:rPr>
              <w:t xml:space="preserve">Biudžeto išlaidų kategorija </w:t>
            </w:r>
          </w:p>
          <w:p w14:paraId="79A4140B" w14:textId="77777777" w:rsidR="00B47408" w:rsidRDefault="00B47408">
            <w:pPr>
              <w:ind w:left="-57" w:right="-57"/>
              <w:jc w:val="both"/>
              <w:rPr>
                <w:b/>
                <w:bCs/>
                <w:szCs w:val="24"/>
              </w:rPr>
            </w:pPr>
          </w:p>
          <w:p w14:paraId="26A1D3B9" w14:textId="77777777" w:rsidR="00B47408" w:rsidRDefault="00B47408">
            <w:pPr>
              <w:ind w:left="-57" w:right="-57"/>
              <w:jc w:val="both"/>
              <w:rPr>
                <w:b/>
                <w:bCs/>
                <w:szCs w:val="24"/>
              </w:rPr>
            </w:pPr>
          </w:p>
          <w:p w14:paraId="29441F13" w14:textId="77777777" w:rsidR="00B47408" w:rsidRDefault="00B47408">
            <w:pPr>
              <w:ind w:left="-57" w:right="-57"/>
              <w:jc w:val="both"/>
              <w:rPr>
                <w:b/>
                <w:bCs/>
                <w:szCs w:val="24"/>
              </w:rPr>
            </w:pPr>
          </w:p>
        </w:tc>
      </w:tr>
      <w:tr w:rsidR="00B47408" w14:paraId="497D1CA0" w14:textId="77777777">
        <w:trPr>
          <w:trHeight w:val="1307"/>
        </w:trPr>
        <w:tc>
          <w:tcPr>
            <w:tcW w:w="239" w:type="pct"/>
            <w:tcBorders>
              <w:top w:val="single" w:sz="4" w:space="0" w:color="auto"/>
              <w:left w:val="single" w:sz="4" w:space="0" w:color="auto"/>
              <w:bottom w:val="single" w:sz="4" w:space="0" w:color="auto"/>
              <w:right w:val="single" w:sz="4" w:space="0" w:color="auto"/>
            </w:tcBorders>
            <w:shd w:val="clear" w:color="auto" w:fill="FFFFFF"/>
            <w:hideMark/>
          </w:tcPr>
          <w:p w14:paraId="133013A9" w14:textId="77777777" w:rsidR="00B47408" w:rsidRDefault="008A142A">
            <w:pPr>
              <w:jc w:val="both"/>
              <w:rPr>
                <w:szCs w:val="24"/>
              </w:rPr>
            </w:pPr>
            <w:r>
              <w:rPr>
                <w:szCs w:val="24"/>
              </w:rPr>
              <w:t>1</w:t>
            </w:r>
          </w:p>
        </w:tc>
        <w:tc>
          <w:tcPr>
            <w:tcW w:w="344" w:type="pct"/>
            <w:tcBorders>
              <w:top w:val="single" w:sz="4" w:space="0" w:color="auto"/>
              <w:left w:val="single" w:sz="4" w:space="0" w:color="auto"/>
              <w:bottom w:val="single" w:sz="4" w:space="0" w:color="auto"/>
              <w:right w:val="single" w:sz="4" w:space="0" w:color="auto"/>
            </w:tcBorders>
            <w:shd w:val="clear" w:color="auto" w:fill="FFFFFF"/>
          </w:tcPr>
          <w:p w14:paraId="366EF4D7" w14:textId="77777777" w:rsidR="00B47408" w:rsidRDefault="00B47408">
            <w:pPr>
              <w:jc w:val="both"/>
              <w:rPr>
                <w:szCs w:val="24"/>
              </w:rPr>
            </w:pPr>
          </w:p>
        </w:tc>
        <w:tc>
          <w:tcPr>
            <w:tcW w:w="258" w:type="pct"/>
            <w:tcBorders>
              <w:top w:val="single" w:sz="4" w:space="0" w:color="auto"/>
              <w:left w:val="single" w:sz="4" w:space="0" w:color="auto"/>
              <w:bottom w:val="single" w:sz="4" w:space="0" w:color="auto"/>
              <w:right w:val="single" w:sz="4" w:space="0" w:color="auto"/>
            </w:tcBorders>
            <w:shd w:val="clear" w:color="auto" w:fill="FFFFFF"/>
            <w:hideMark/>
          </w:tcPr>
          <w:p w14:paraId="59B3A9A8" w14:textId="77777777" w:rsidR="00B47408" w:rsidRDefault="008A142A">
            <w:pPr>
              <w:jc w:val="both"/>
              <w:rPr>
                <w:szCs w:val="24"/>
              </w:rPr>
            </w:pPr>
            <w:r>
              <w:rPr>
                <w:szCs w:val="24"/>
              </w:rPr>
              <w:t>1.1</w:t>
            </w:r>
          </w:p>
        </w:tc>
        <w:tc>
          <w:tcPr>
            <w:tcW w:w="297" w:type="pct"/>
            <w:tcBorders>
              <w:top w:val="single" w:sz="4" w:space="0" w:color="auto"/>
              <w:left w:val="single" w:sz="4" w:space="0" w:color="auto"/>
              <w:bottom w:val="single" w:sz="4" w:space="0" w:color="auto"/>
              <w:right w:val="single" w:sz="4" w:space="0" w:color="auto"/>
            </w:tcBorders>
          </w:tcPr>
          <w:p w14:paraId="5C806BCB" w14:textId="77777777" w:rsidR="00B47408" w:rsidRDefault="00B47408">
            <w:pPr>
              <w:jc w:val="both"/>
              <w:rPr>
                <w:szCs w:val="24"/>
              </w:rPr>
            </w:pPr>
          </w:p>
        </w:tc>
        <w:tc>
          <w:tcPr>
            <w:tcW w:w="378" w:type="pct"/>
            <w:tcBorders>
              <w:top w:val="single" w:sz="4" w:space="0" w:color="auto"/>
              <w:left w:val="single" w:sz="4" w:space="0" w:color="auto"/>
              <w:bottom w:val="single" w:sz="4" w:space="0" w:color="auto"/>
              <w:right w:val="single" w:sz="4" w:space="0" w:color="auto"/>
            </w:tcBorders>
            <w:hideMark/>
          </w:tcPr>
          <w:p w14:paraId="45B43BD0" w14:textId="77777777" w:rsidR="00B47408" w:rsidRDefault="008A142A">
            <w:pPr>
              <w:ind w:left="-57" w:right="-57"/>
              <w:rPr>
                <w:szCs w:val="24"/>
              </w:rPr>
            </w:pPr>
            <w:r>
              <w:rPr>
                <w:i/>
                <w:szCs w:val="24"/>
              </w:rPr>
              <w:t>Pildoma, jeigu projektas įgyven-dinamas pagal jungtinę priemo-nę.</w:t>
            </w:r>
          </w:p>
        </w:tc>
        <w:tc>
          <w:tcPr>
            <w:tcW w:w="448" w:type="pct"/>
            <w:tcBorders>
              <w:top w:val="single" w:sz="4" w:space="0" w:color="auto"/>
              <w:left w:val="single" w:sz="4" w:space="0" w:color="auto"/>
              <w:bottom w:val="single" w:sz="4" w:space="0" w:color="auto"/>
              <w:right w:val="single" w:sz="4" w:space="0" w:color="auto"/>
            </w:tcBorders>
            <w:shd w:val="clear" w:color="auto" w:fill="FFFFFF"/>
          </w:tcPr>
          <w:p w14:paraId="2E677813" w14:textId="77777777" w:rsidR="00B47408" w:rsidRDefault="008A142A">
            <w:pPr>
              <w:ind w:left="-57" w:right="-113"/>
              <w:jc w:val="both"/>
              <w:rPr>
                <w:i/>
                <w:szCs w:val="24"/>
                <w:lang w:eastAsia="en-GB"/>
              </w:rPr>
            </w:pPr>
            <w:r>
              <w:rPr>
                <w:i/>
                <w:szCs w:val="24"/>
                <w:lang w:eastAsia="en-GB"/>
              </w:rPr>
              <w:t xml:space="preserve">Nurodoma, ar konkreti veikla (įskaitant reikiamus pirkimus) </w:t>
            </w:r>
            <w:r>
              <w:rPr>
                <w:i/>
                <w:szCs w:val="24"/>
                <w:lang w:eastAsia="en-GB"/>
              </w:rPr>
              <w:t>vykdoma arba planuo-jama pradėti vykdyti iki dotacijos sutarties pasirašy-mo.</w:t>
            </w:r>
          </w:p>
          <w:p w14:paraId="52763EC1" w14:textId="77777777" w:rsidR="00B47408" w:rsidRDefault="00B47408">
            <w:pPr>
              <w:rPr>
                <w:sz w:val="20"/>
              </w:rPr>
            </w:pPr>
          </w:p>
          <w:p w14:paraId="1D524164" w14:textId="77777777" w:rsidR="00B47408" w:rsidRDefault="008A142A">
            <w:pPr>
              <w:ind w:left="-57" w:right="-113"/>
              <w:rPr>
                <w:i/>
                <w:szCs w:val="24"/>
                <w:lang w:eastAsia="en-GB"/>
              </w:rPr>
            </w:pPr>
            <w:r>
              <w:rPr>
                <w:i/>
                <w:szCs w:val="24"/>
                <w:lang w:eastAsia="en-GB"/>
              </w:rPr>
              <w:t>Pasiren-kama reikšmė „Taip“ arba „Ne“.</w:t>
            </w:r>
          </w:p>
          <w:p w14:paraId="77A3538B" w14:textId="77777777" w:rsidR="00B47408" w:rsidRDefault="00B47408">
            <w:pPr>
              <w:ind w:left="-57" w:right="-113"/>
              <w:rPr>
                <w:szCs w:val="24"/>
              </w:rPr>
            </w:pPr>
          </w:p>
        </w:tc>
        <w:tc>
          <w:tcPr>
            <w:tcW w:w="335" w:type="pct"/>
            <w:tcBorders>
              <w:top w:val="single" w:sz="4" w:space="0" w:color="auto"/>
              <w:left w:val="single" w:sz="4" w:space="0" w:color="auto"/>
              <w:bottom w:val="single" w:sz="4" w:space="0" w:color="auto"/>
              <w:right w:val="single" w:sz="4" w:space="0" w:color="auto"/>
            </w:tcBorders>
            <w:shd w:val="clear" w:color="auto" w:fill="FFFFFF"/>
          </w:tcPr>
          <w:p w14:paraId="4FC900DE" w14:textId="77777777" w:rsidR="00B47408" w:rsidRDefault="00B47408">
            <w:pPr>
              <w:jc w:val="both"/>
              <w:rPr>
                <w:szCs w:val="24"/>
              </w:rPr>
            </w:pPr>
          </w:p>
        </w:tc>
        <w:tc>
          <w:tcPr>
            <w:tcW w:w="335" w:type="pct"/>
            <w:tcBorders>
              <w:top w:val="single" w:sz="4" w:space="0" w:color="auto"/>
              <w:left w:val="single" w:sz="4" w:space="0" w:color="auto"/>
              <w:bottom w:val="single" w:sz="4" w:space="0" w:color="auto"/>
              <w:right w:val="single" w:sz="4" w:space="0" w:color="auto"/>
            </w:tcBorders>
            <w:shd w:val="clear" w:color="auto" w:fill="FFFFFF"/>
          </w:tcPr>
          <w:p w14:paraId="6D332AC6" w14:textId="77777777" w:rsidR="00B47408" w:rsidRDefault="00B47408">
            <w:pPr>
              <w:jc w:val="both"/>
              <w:rPr>
                <w:szCs w:val="24"/>
              </w:rPr>
            </w:pPr>
          </w:p>
        </w:tc>
        <w:tc>
          <w:tcPr>
            <w:tcW w:w="389" w:type="pct"/>
            <w:tcBorders>
              <w:top w:val="single" w:sz="4" w:space="0" w:color="auto"/>
              <w:left w:val="single" w:sz="4" w:space="0" w:color="auto"/>
              <w:bottom w:val="single" w:sz="4" w:space="0" w:color="auto"/>
              <w:right w:val="single" w:sz="4" w:space="0" w:color="auto"/>
            </w:tcBorders>
          </w:tcPr>
          <w:p w14:paraId="5EFCDDDF" w14:textId="77777777" w:rsidR="00B47408" w:rsidRDefault="008A142A">
            <w:pPr>
              <w:jc w:val="both"/>
              <w:rPr>
                <w:szCs w:val="24"/>
              </w:rPr>
            </w:pPr>
            <w:r>
              <w:rPr>
                <w:szCs w:val="24"/>
              </w:rPr>
              <w:t>1.1.1</w:t>
            </w:r>
          </w:p>
          <w:p w14:paraId="25D89C3D" w14:textId="77777777" w:rsidR="00B47408" w:rsidRDefault="00B47408">
            <w:pPr>
              <w:jc w:val="both"/>
              <w:rPr>
                <w:i/>
                <w:szCs w:val="24"/>
              </w:rPr>
            </w:pPr>
          </w:p>
          <w:p w14:paraId="01EE9D0A" w14:textId="77777777" w:rsidR="00B47408" w:rsidRDefault="00B47408">
            <w:pPr>
              <w:jc w:val="both"/>
              <w:rPr>
                <w:szCs w:val="24"/>
              </w:rPr>
            </w:pPr>
          </w:p>
        </w:tc>
        <w:tc>
          <w:tcPr>
            <w:tcW w:w="407" w:type="pct"/>
            <w:tcBorders>
              <w:top w:val="single" w:sz="4" w:space="0" w:color="auto"/>
              <w:left w:val="single" w:sz="4" w:space="0" w:color="auto"/>
              <w:bottom w:val="single" w:sz="4" w:space="0" w:color="auto"/>
              <w:right w:val="single" w:sz="4" w:space="0" w:color="auto"/>
            </w:tcBorders>
          </w:tcPr>
          <w:p w14:paraId="3A0B4A0C" w14:textId="77777777" w:rsidR="00B47408" w:rsidRDefault="00B47408">
            <w:pPr>
              <w:jc w:val="both"/>
              <w:rPr>
                <w:szCs w:val="24"/>
              </w:rPr>
            </w:pPr>
          </w:p>
        </w:tc>
        <w:tc>
          <w:tcPr>
            <w:tcW w:w="497" w:type="pct"/>
            <w:gridSpan w:val="2"/>
            <w:tcBorders>
              <w:top w:val="single" w:sz="4" w:space="0" w:color="auto"/>
              <w:left w:val="single" w:sz="4" w:space="0" w:color="auto"/>
              <w:bottom w:val="single" w:sz="4" w:space="0" w:color="auto"/>
              <w:right w:val="single" w:sz="4" w:space="0" w:color="auto"/>
            </w:tcBorders>
            <w:shd w:val="clear" w:color="auto" w:fill="FFFFFF"/>
          </w:tcPr>
          <w:p w14:paraId="5E2477CA" w14:textId="77777777" w:rsidR="00B47408" w:rsidRDefault="00B47408">
            <w:pPr>
              <w:jc w:val="both"/>
              <w:rPr>
                <w:szCs w:val="24"/>
              </w:rPr>
            </w:pPr>
          </w:p>
        </w:tc>
        <w:tc>
          <w:tcPr>
            <w:tcW w:w="383" w:type="pct"/>
            <w:gridSpan w:val="2"/>
            <w:tcBorders>
              <w:top w:val="single" w:sz="4" w:space="0" w:color="auto"/>
              <w:left w:val="single" w:sz="4" w:space="0" w:color="auto"/>
              <w:bottom w:val="single" w:sz="4" w:space="0" w:color="auto"/>
              <w:right w:val="single" w:sz="4" w:space="0" w:color="auto"/>
            </w:tcBorders>
            <w:shd w:val="clear" w:color="auto" w:fill="FFFFFF"/>
          </w:tcPr>
          <w:p w14:paraId="38147186" w14:textId="77777777" w:rsidR="00B47408" w:rsidRDefault="00B47408">
            <w:pPr>
              <w:jc w:val="both"/>
              <w:rPr>
                <w:szCs w:val="24"/>
              </w:rPr>
            </w:pPr>
          </w:p>
        </w:tc>
        <w:tc>
          <w:tcPr>
            <w:tcW w:w="690" w:type="pct"/>
            <w:tcBorders>
              <w:top w:val="single" w:sz="4" w:space="0" w:color="auto"/>
              <w:left w:val="single" w:sz="4" w:space="0" w:color="auto"/>
              <w:bottom w:val="single" w:sz="4" w:space="0" w:color="auto"/>
              <w:right w:val="single" w:sz="4" w:space="0" w:color="auto"/>
            </w:tcBorders>
            <w:shd w:val="clear" w:color="auto" w:fill="FFFFFF"/>
          </w:tcPr>
          <w:p w14:paraId="0354062A" w14:textId="77777777" w:rsidR="00B47408" w:rsidRDefault="00B47408">
            <w:pPr>
              <w:jc w:val="both"/>
              <w:rPr>
                <w:szCs w:val="24"/>
              </w:rPr>
            </w:pPr>
          </w:p>
        </w:tc>
      </w:tr>
      <w:tr w:rsidR="00B47408" w14:paraId="6244A0FE" w14:textId="77777777">
        <w:trPr>
          <w:trHeight w:val="227"/>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hideMark/>
          </w:tcPr>
          <w:p w14:paraId="5FBFF5C6" w14:textId="77777777" w:rsidR="00B47408" w:rsidRDefault="008A142A">
            <w:pPr>
              <w:jc w:val="both"/>
              <w:rPr>
                <w:i/>
                <w:szCs w:val="24"/>
              </w:rPr>
            </w:pPr>
            <w:r>
              <w:rPr>
                <w:b/>
                <w:bCs/>
                <w:szCs w:val="24"/>
              </w:rPr>
              <w:t xml:space="preserve">Aprašymas </w:t>
            </w:r>
            <w:r>
              <w:rPr>
                <w:i/>
                <w:szCs w:val="24"/>
              </w:rPr>
              <w:t xml:space="preserve">(Įkeliama iš paraiškos dalies „Projekto loginis pagrindimas“. Laukai redaguojami). Simbolių skaičius – 10 </w:t>
            </w:r>
            <w:r>
              <w:rPr>
                <w:i/>
                <w:szCs w:val="24"/>
              </w:rPr>
              <w:t>000.</w:t>
            </w:r>
          </w:p>
        </w:tc>
      </w:tr>
      <w:tr w:rsidR="00B47408" w14:paraId="3F619448" w14:textId="77777777">
        <w:trPr>
          <w:trHeight w:val="227"/>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hideMark/>
          </w:tcPr>
          <w:p w14:paraId="7DE117F9" w14:textId="77777777" w:rsidR="00B47408" w:rsidRDefault="008A142A">
            <w:pPr>
              <w:jc w:val="both"/>
              <w:rPr>
                <w:szCs w:val="24"/>
              </w:rPr>
            </w:pPr>
            <w:r>
              <w:rPr>
                <w:i/>
                <w:szCs w:val="24"/>
              </w:rPr>
              <w:t xml:space="preserve">Iš paraiškos 7 punkto „Projekto biudžetas“ automatiškai perkeliami antro lygio fiziniai rodikliai (numeris, pavadinimas, matavimo vienetai, siektina reikšmė). Laukai koreguojami, t. y. įgyvendinančioji institucija gali nuspręsti antro lygio </w:t>
            </w:r>
            <w:r>
              <w:rPr>
                <w:i/>
                <w:szCs w:val="24"/>
              </w:rPr>
              <w:t>fizinių rodiklių neperkelti į dotacijos sutartį, jeigu jie nėra būtini Sutarties įgyvendinimo stebėsenai:</w:t>
            </w:r>
          </w:p>
        </w:tc>
      </w:tr>
      <w:tr w:rsidR="00B47408" w14:paraId="76B241D0" w14:textId="77777777">
        <w:trPr>
          <w:trHeight w:val="397"/>
        </w:trPr>
        <w:tc>
          <w:tcPr>
            <w:tcW w:w="239" w:type="pct"/>
            <w:tcBorders>
              <w:top w:val="single" w:sz="4" w:space="0" w:color="auto"/>
              <w:left w:val="single" w:sz="4" w:space="0" w:color="auto"/>
              <w:bottom w:val="single" w:sz="4" w:space="0" w:color="auto"/>
              <w:right w:val="single" w:sz="4" w:space="0" w:color="auto"/>
            </w:tcBorders>
            <w:shd w:val="clear" w:color="auto" w:fill="FFFFFF"/>
          </w:tcPr>
          <w:p w14:paraId="1D826C7E" w14:textId="77777777" w:rsidR="00B47408" w:rsidRDefault="00B47408">
            <w:pPr>
              <w:jc w:val="both"/>
              <w:rPr>
                <w:szCs w:val="24"/>
              </w:rPr>
            </w:pPr>
          </w:p>
        </w:tc>
        <w:tc>
          <w:tcPr>
            <w:tcW w:w="344" w:type="pct"/>
            <w:tcBorders>
              <w:top w:val="single" w:sz="4" w:space="0" w:color="auto"/>
              <w:left w:val="single" w:sz="4" w:space="0" w:color="auto"/>
              <w:bottom w:val="single" w:sz="4" w:space="0" w:color="auto"/>
              <w:right w:val="single" w:sz="4" w:space="0" w:color="auto"/>
            </w:tcBorders>
            <w:shd w:val="clear" w:color="auto" w:fill="FFFFFF"/>
          </w:tcPr>
          <w:p w14:paraId="2F88EB8D" w14:textId="77777777" w:rsidR="00B47408" w:rsidRDefault="00B47408">
            <w:pPr>
              <w:jc w:val="both"/>
              <w:rPr>
                <w:szCs w:val="24"/>
              </w:rPr>
            </w:pPr>
          </w:p>
        </w:tc>
        <w:tc>
          <w:tcPr>
            <w:tcW w:w="258" w:type="pct"/>
            <w:tcBorders>
              <w:top w:val="single" w:sz="4" w:space="0" w:color="auto"/>
              <w:left w:val="single" w:sz="4" w:space="0" w:color="auto"/>
              <w:bottom w:val="single" w:sz="4" w:space="0" w:color="auto"/>
              <w:right w:val="single" w:sz="4" w:space="0" w:color="auto"/>
            </w:tcBorders>
            <w:shd w:val="clear" w:color="auto" w:fill="FFFFFF"/>
          </w:tcPr>
          <w:p w14:paraId="32C14888" w14:textId="77777777" w:rsidR="00B47408" w:rsidRDefault="00B47408">
            <w:pPr>
              <w:jc w:val="both"/>
              <w:rPr>
                <w:szCs w:val="24"/>
              </w:rPr>
            </w:pPr>
          </w:p>
        </w:tc>
        <w:tc>
          <w:tcPr>
            <w:tcW w:w="297" w:type="pct"/>
            <w:tcBorders>
              <w:top w:val="single" w:sz="4" w:space="0" w:color="auto"/>
              <w:left w:val="single" w:sz="4" w:space="0" w:color="auto"/>
              <w:bottom w:val="single" w:sz="4" w:space="0" w:color="auto"/>
              <w:right w:val="single" w:sz="4" w:space="0" w:color="auto"/>
            </w:tcBorders>
          </w:tcPr>
          <w:p w14:paraId="3C0847BF" w14:textId="77777777" w:rsidR="00B47408" w:rsidRDefault="00B47408">
            <w:pPr>
              <w:jc w:val="both"/>
              <w:rPr>
                <w:szCs w:val="24"/>
              </w:rPr>
            </w:pPr>
          </w:p>
        </w:tc>
        <w:tc>
          <w:tcPr>
            <w:tcW w:w="378" w:type="pct"/>
            <w:tcBorders>
              <w:top w:val="single" w:sz="4" w:space="0" w:color="auto"/>
              <w:left w:val="single" w:sz="4" w:space="0" w:color="auto"/>
              <w:bottom w:val="single" w:sz="4" w:space="0" w:color="auto"/>
              <w:right w:val="single" w:sz="4" w:space="0" w:color="auto"/>
            </w:tcBorders>
          </w:tcPr>
          <w:p w14:paraId="24B54906" w14:textId="77777777" w:rsidR="00B47408" w:rsidRDefault="00B47408">
            <w:pPr>
              <w:ind w:left="-57" w:right="-57"/>
              <w:rPr>
                <w:i/>
                <w:szCs w:val="24"/>
              </w:rPr>
            </w:pPr>
          </w:p>
        </w:tc>
        <w:tc>
          <w:tcPr>
            <w:tcW w:w="448" w:type="pct"/>
            <w:tcBorders>
              <w:top w:val="single" w:sz="4" w:space="0" w:color="auto"/>
              <w:left w:val="single" w:sz="4" w:space="0" w:color="auto"/>
              <w:bottom w:val="single" w:sz="4" w:space="0" w:color="auto"/>
              <w:right w:val="single" w:sz="4" w:space="0" w:color="auto"/>
            </w:tcBorders>
            <w:shd w:val="clear" w:color="auto" w:fill="FFFFFF"/>
          </w:tcPr>
          <w:p w14:paraId="59BF2E77" w14:textId="77777777" w:rsidR="00B47408" w:rsidRDefault="00B47408">
            <w:pPr>
              <w:ind w:left="-57" w:right="-113"/>
              <w:rPr>
                <w:i/>
                <w:szCs w:val="24"/>
                <w:lang w:eastAsia="en-GB"/>
              </w:rPr>
            </w:pPr>
          </w:p>
        </w:tc>
        <w:tc>
          <w:tcPr>
            <w:tcW w:w="335" w:type="pct"/>
            <w:tcBorders>
              <w:top w:val="single" w:sz="4" w:space="0" w:color="auto"/>
              <w:left w:val="single" w:sz="4" w:space="0" w:color="auto"/>
              <w:bottom w:val="single" w:sz="4" w:space="0" w:color="auto"/>
              <w:right w:val="single" w:sz="4" w:space="0" w:color="auto"/>
            </w:tcBorders>
            <w:shd w:val="clear" w:color="auto" w:fill="FFFFFF"/>
          </w:tcPr>
          <w:p w14:paraId="1666696B" w14:textId="77777777" w:rsidR="00B47408" w:rsidRDefault="00B47408">
            <w:pPr>
              <w:jc w:val="both"/>
              <w:rPr>
                <w:szCs w:val="24"/>
              </w:rPr>
            </w:pPr>
          </w:p>
        </w:tc>
        <w:tc>
          <w:tcPr>
            <w:tcW w:w="335" w:type="pct"/>
            <w:tcBorders>
              <w:top w:val="single" w:sz="4" w:space="0" w:color="auto"/>
              <w:left w:val="single" w:sz="4" w:space="0" w:color="auto"/>
              <w:bottom w:val="single" w:sz="4" w:space="0" w:color="auto"/>
              <w:right w:val="single" w:sz="4" w:space="0" w:color="auto"/>
            </w:tcBorders>
            <w:shd w:val="clear" w:color="auto" w:fill="FFFFFF"/>
          </w:tcPr>
          <w:p w14:paraId="71E6EDB5" w14:textId="77777777" w:rsidR="00B47408" w:rsidRDefault="00B47408">
            <w:pPr>
              <w:jc w:val="both"/>
              <w:rPr>
                <w:szCs w:val="24"/>
              </w:rPr>
            </w:pPr>
          </w:p>
        </w:tc>
        <w:tc>
          <w:tcPr>
            <w:tcW w:w="389" w:type="pct"/>
            <w:tcBorders>
              <w:top w:val="single" w:sz="4" w:space="0" w:color="auto"/>
              <w:left w:val="single" w:sz="4" w:space="0" w:color="auto"/>
              <w:bottom w:val="single" w:sz="4" w:space="0" w:color="auto"/>
              <w:right w:val="single" w:sz="4" w:space="0" w:color="auto"/>
            </w:tcBorders>
            <w:hideMark/>
          </w:tcPr>
          <w:p w14:paraId="433A2FAA" w14:textId="77777777" w:rsidR="00B47408" w:rsidRDefault="008A142A">
            <w:pPr>
              <w:jc w:val="both"/>
              <w:rPr>
                <w:i/>
                <w:szCs w:val="24"/>
              </w:rPr>
            </w:pPr>
            <w:r>
              <w:rPr>
                <w:szCs w:val="24"/>
              </w:rPr>
              <w:t>1.1.1.1</w:t>
            </w:r>
            <w:r>
              <w:rPr>
                <w:i/>
                <w:szCs w:val="24"/>
              </w:rPr>
              <w:t xml:space="preserve"> </w:t>
            </w:r>
          </w:p>
          <w:p w14:paraId="2A4370CA" w14:textId="77777777" w:rsidR="00B47408" w:rsidRDefault="008A142A">
            <w:pPr>
              <w:jc w:val="both"/>
              <w:rPr>
                <w:szCs w:val="24"/>
              </w:rPr>
            </w:pPr>
            <w:r>
              <w:rPr>
                <w:i/>
                <w:szCs w:val="24"/>
              </w:rPr>
              <w:t>Galimas simbolių skaičius – 9.</w:t>
            </w:r>
          </w:p>
        </w:tc>
        <w:tc>
          <w:tcPr>
            <w:tcW w:w="407" w:type="pct"/>
            <w:tcBorders>
              <w:top w:val="single" w:sz="4" w:space="0" w:color="auto"/>
              <w:left w:val="single" w:sz="4" w:space="0" w:color="auto"/>
              <w:bottom w:val="single" w:sz="4" w:space="0" w:color="auto"/>
              <w:right w:val="single" w:sz="4" w:space="0" w:color="auto"/>
            </w:tcBorders>
          </w:tcPr>
          <w:p w14:paraId="784ABBAA" w14:textId="77777777" w:rsidR="00B47408" w:rsidRDefault="00B47408">
            <w:pPr>
              <w:jc w:val="both"/>
              <w:rPr>
                <w:i/>
                <w:szCs w:val="24"/>
              </w:rPr>
            </w:pPr>
          </w:p>
        </w:tc>
        <w:tc>
          <w:tcPr>
            <w:tcW w:w="283" w:type="pct"/>
            <w:tcBorders>
              <w:top w:val="single" w:sz="4" w:space="0" w:color="auto"/>
              <w:left w:val="single" w:sz="4" w:space="0" w:color="auto"/>
              <w:bottom w:val="single" w:sz="4" w:space="0" w:color="auto"/>
              <w:right w:val="single" w:sz="4" w:space="0" w:color="auto"/>
            </w:tcBorders>
            <w:shd w:val="clear" w:color="auto" w:fill="FFFFFF"/>
          </w:tcPr>
          <w:p w14:paraId="660E5122" w14:textId="77777777" w:rsidR="00B47408" w:rsidRDefault="00B47408">
            <w:pPr>
              <w:jc w:val="both"/>
              <w:rPr>
                <w:szCs w:val="24"/>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FFFFFF"/>
          </w:tcPr>
          <w:p w14:paraId="4E4B603D" w14:textId="77777777" w:rsidR="00B47408" w:rsidRDefault="00B47408">
            <w:pPr>
              <w:jc w:val="both"/>
              <w:rPr>
                <w:szCs w:val="24"/>
              </w:rPr>
            </w:pPr>
          </w:p>
        </w:tc>
        <w:tc>
          <w:tcPr>
            <w:tcW w:w="1035" w:type="pct"/>
            <w:gridSpan w:val="2"/>
            <w:tcBorders>
              <w:top w:val="single" w:sz="4" w:space="0" w:color="auto"/>
              <w:left w:val="single" w:sz="4" w:space="0" w:color="auto"/>
              <w:bottom w:val="single" w:sz="4" w:space="0" w:color="auto"/>
              <w:right w:val="single" w:sz="4" w:space="0" w:color="auto"/>
            </w:tcBorders>
            <w:shd w:val="clear" w:color="auto" w:fill="FFFFFF"/>
          </w:tcPr>
          <w:p w14:paraId="3CB7EAAA" w14:textId="77777777" w:rsidR="00B47408" w:rsidRDefault="00B47408">
            <w:pPr>
              <w:jc w:val="both"/>
              <w:rPr>
                <w:szCs w:val="24"/>
              </w:rPr>
            </w:pPr>
          </w:p>
        </w:tc>
      </w:tr>
    </w:tbl>
    <w:p w14:paraId="2F93C266" w14:textId="77777777" w:rsidR="00B47408" w:rsidRDefault="00B47408"/>
    <w:p w14:paraId="52958404" w14:textId="77777777" w:rsidR="00B47408" w:rsidRDefault="008A142A">
      <w:pPr>
        <w:tabs>
          <w:tab w:val="left" w:pos="426"/>
        </w:tabs>
        <w:ind w:firstLine="851"/>
        <w:jc w:val="both"/>
        <w:rPr>
          <w:b/>
          <w:szCs w:val="24"/>
        </w:rPr>
      </w:pPr>
      <w:r>
        <w:rPr>
          <w:b/>
          <w:szCs w:val="24"/>
        </w:rPr>
        <w:t>6. Stebėsenos rodikliai</w:t>
      </w:r>
    </w:p>
    <w:p w14:paraId="4CF679CD" w14:textId="77777777" w:rsidR="00B47408" w:rsidRDefault="008A142A">
      <w:pPr>
        <w:widowControl w:val="0"/>
        <w:jc w:val="both"/>
        <w:rPr>
          <w:szCs w:val="24"/>
        </w:rPr>
      </w:pPr>
      <w:r>
        <w:rPr>
          <w:i/>
          <w:szCs w:val="24"/>
        </w:rPr>
        <w:t xml:space="preserve">(Automatiškai įkeliama informacija, nurodyta paraiškoje. Įkelta </w:t>
      </w:r>
      <w:r>
        <w:rPr>
          <w:i/>
          <w:szCs w:val="24"/>
        </w:rPr>
        <w:t>informacija gali būti tikslinama.)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755"/>
        <w:gridCol w:w="4755"/>
        <w:gridCol w:w="4483"/>
      </w:tblGrid>
      <w:tr w:rsidR="00B47408" w14:paraId="151D9C13" w14:textId="77777777">
        <w:trPr>
          <w:trHeight w:val="25"/>
        </w:trPr>
        <w:tc>
          <w:tcPr>
            <w:tcW w:w="1699" w:type="pct"/>
            <w:tcBorders>
              <w:top w:val="single" w:sz="4" w:space="0" w:color="auto"/>
              <w:left w:val="single" w:sz="4" w:space="0" w:color="auto"/>
              <w:bottom w:val="single" w:sz="4" w:space="0" w:color="auto"/>
              <w:right w:val="single" w:sz="4" w:space="0" w:color="auto"/>
            </w:tcBorders>
            <w:shd w:val="clear" w:color="auto" w:fill="D9D9D9"/>
            <w:hideMark/>
          </w:tcPr>
          <w:p w14:paraId="26AB79FA" w14:textId="77777777" w:rsidR="00B47408" w:rsidRDefault="008A142A">
            <w:pPr>
              <w:jc w:val="center"/>
              <w:rPr>
                <w:b/>
                <w:szCs w:val="24"/>
              </w:rPr>
            </w:pPr>
            <w:r>
              <w:rPr>
                <w:b/>
                <w:szCs w:val="24"/>
              </w:rPr>
              <w:t>Stebėsenos rodiklio pavadinimas</w:t>
            </w:r>
          </w:p>
        </w:tc>
        <w:tc>
          <w:tcPr>
            <w:tcW w:w="1699" w:type="pct"/>
            <w:tcBorders>
              <w:top w:val="single" w:sz="4" w:space="0" w:color="auto"/>
              <w:left w:val="single" w:sz="4" w:space="0" w:color="auto"/>
              <w:bottom w:val="single" w:sz="4" w:space="0" w:color="auto"/>
              <w:right w:val="single" w:sz="4" w:space="0" w:color="auto"/>
            </w:tcBorders>
            <w:shd w:val="clear" w:color="auto" w:fill="D9D9D9"/>
            <w:hideMark/>
          </w:tcPr>
          <w:p w14:paraId="1B7330C2" w14:textId="77777777" w:rsidR="00B47408" w:rsidRDefault="008A142A">
            <w:pPr>
              <w:jc w:val="center"/>
              <w:rPr>
                <w:b/>
                <w:szCs w:val="24"/>
              </w:rPr>
            </w:pPr>
            <w:r>
              <w:rPr>
                <w:b/>
                <w:szCs w:val="24"/>
              </w:rPr>
              <w:t>Matavimo vienetas</w:t>
            </w:r>
          </w:p>
        </w:tc>
        <w:tc>
          <w:tcPr>
            <w:tcW w:w="1602" w:type="pct"/>
            <w:tcBorders>
              <w:top w:val="single" w:sz="4" w:space="0" w:color="auto"/>
              <w:left w:val="single" w:sz="4" w:space="0" w:color="auto"/>
              <w:bottom w:val="single" w:sz="4" w:space="0" w:color="auto"/>
              <w:right w:val="single" w:sz="4" w:space="0" w:color="auto"/>
            </w:tcBorders>
            <w:shd w:val="clear" w:color="auto" w:fill="D9D9D9"/>
            <w:hideMark/>
          </w:tcPr>
          <w:p w14:paraId="2D223A26" w14:textId="77777777" w:rsidR="00B47408" w:rsidRDefault="008A142A">
            <w:pPr>
              <w:jc w:val="center"/>
              <w:rPr>
                <w:b/>
                <w:szCs w:val="24"/>
              </w:rPr>
            </w:pPr>
            <w:r>
              <w:rPr>
                <w:b/>
                <w:szCs w:val="24"/>
              </w:rPr>
              <w:t>Siektina reikšmė</w:t>
            </w:r>
          </w:p>
        </w:tc>
      </w:tr>
      <w:tr w:rsidR="00B47408" w14:paraId="12CC74B9" w14:textId="77777777">
        <w:trPr>
          <w:trHeight w:val="25"/>
        </w:trPr>
        <w:tc>
          <w:tcPr>
            <w:tcW w:w="5000" w:type="pct"/>
            <w:gridSpan w:val="3"/>
            <w:tcBorders>
              <w:top w:val="single" w:sz="4" w:space="0" w:color="auto"/>
              <w:left w:val="single" w:sz="4" w:space="0" w:color="auto"/>
              <w:bottom w:val="single" w:sz="4" w:space="0" w:color="auto"/>
              <w:right w:val="single" w:sz="4" w:space="0" w:color="auto"/>
            </w:tcBorders>
            <w:hideMark/>
          </w:tcPr>
          <w:p w14:paraId="2BF93755" w14:textId="77777777" w:rsidR="00B47408" w:rsidRDefault="008A142A">
            <w:pPr>
              <w:widowControl w:val="0"/>
              <w:jc w:val="center"/>
              <w:rPr>
                <w:b/>
                <w:szCs w:val="24"/>
              </w:rPr>
            </w:pPr>
            <w:r>
              <w:rPr>
                <w:b/>
                <w:szCs w:val="24"/>
              </w:rPr>
              <w:t>6.1. Produkto stebėsenos rodikliai</w:t>
            </w:r>
          </w:p>
        </w:tc>
      </w:tr>
      <w:tr w:rsidR="00B47408" w14:paraId="15D2BA1E" w14:textId="77777777">
        <w:trPr>
          <w:trHeight w:val="25"/>
        </w:trPr>
        <w:tc>
          <w:tcPr>
            <w:tcW w:w="1699" w:type="pct"/>
            <w:tcBorders>
              <w:top w:val="single" w:sz="4" w:space="0" w:color="auto"/>
              <w:left w:val="single" w:sz="4" w:space="0" w:color="auto"/>
              <w:bottom w:val="single" w:sz="4" w:space="0" w:color="auto"/>
              <w:right w:val="single" w:sz="4" w:space="0" w:color="auto"/>
            </w:tcBorders>
          </w:tcPr>
          <w:p w14:paraId="48A6A391" w14:textId="77777777" w:rsidR="00B47408" w:rsidRDefault="00B47408">
            <w:pPr>
              <w:widowControl w:val="0"/>
              <w:jc w:val="both"/>
              <w:rPr>
                <w:szCs w:val="24"/>
              </w:rPr>
            </w:pPr>
          </w:p>
        </w:tc>
        <w:tc>
          <w:tcPr>
            <w:tcW w:w="1699" w:type="pct"/>
            <w:tcBorders>
              <w:top w:val="single" w:sz="4" w:space="0" w:color="auto"/>
              <w:left w:val="single" w:sz="4" w:space="0" w:color="auto"/>
              <w:bottom w:val="single" w:sz="4" w:space="0" w:color="auto"/>
              <w:right w:val="single" w:sz="4" w:space="0" w:color="auto"/>
            </w:tcBorders>
          </w:tcPr>
          <w:p w14:paraId="3BDDBAA8" w14:textId="77777777" w:rsidR="00B47408" w:rsidRDefault="00B47408">
            <w:pPr>
              <w:widowControl w:val="0"/>
              <w:jc w:val="both"/>
              <w:rPr>
                <w:szCs w:val="24"/>
              </w:rPr>
            </w:pPr>
          </w:p>
        </w:tc>
        <w:tc>
          <w:tcPr>
            <w:tcW w:w="1602" w:type="pct"/>
            <w:tcBorders>
              <w:top w:val="single" w:sz="4" w:space="0" w:color="auto"/>
              <w:left w:val="single" w:sz="4" w:space="0" w:color="auto"/>
              <w:bottom w:val="single" w:sz="4" w:space="0" w:color="auto"/>
              <w:right w:val="single" w:sz="4" w:space="0" w:color="auto"/>
            </w:tcBorders>
          </w:tcPr>
          <w:p w14:paraId="444E95B9" w14:textId="77777777" w:rsidR="00B47408" w:rsidRDefault="00B47408">
            <w:pPr>
              <w:widowControl w:val="0"/>
              <w:jc w:val="both"/>
              <w:rPr>
                <w:szCs w:val="24"/>
              </w:rPr>
            </w:pPr>
          </w:p>
        </w:tc>
      </w:tr>
      <w:tr w:rsidR="00B47408" w14:paraId="7C6C4770" w14:textId="77777777">
        <w:trPr>
          <w:trHeight w:val="25"/>
        </w:trPr>
        <w:tc>
          <w:tcPr>
            <w:tcW w:w="5000" w:type="pct"/>
            <w:gridSpan w:val="3"/>
            <w:tcBorders>
              <w:top w:val="single" w:sz="4" w:space="0" w:color="auto"/>
              <w:left w:val="single" w:sz="4" w:space="0" w:color="auto"/>
              <w:bottom w:val="single" w:sz="4" w:space="0" w:color="auto"/>
              <w:right w:val="single" w:sz="4" w:space="0" w:color="auto"/>
            </w:tcBorders>
            <w:hideMark/>
          </w:tcPr>
          <w:p w14:paraId="503AD78E" w14:textId="77777777" w:rsidR="00B47408" w:rsidRDefault="008A142A">
            <w:pPr>
              <w:widowControl w:val="0"/>
              <w:jc w:val="center"/>
              <w:rPr>
                <w:b/>
                <w:szCs w:val="24"/>
              </w:rPr>
            </w:pPr>
            <w:r>
              <w:rPr>
                <w:b/>
                <w:szCs w:val="24"/>
              </w:rPr>
              <w:t>6.2. Rezultato stebėsenos rodikliai</w:t>
            </w:r>
          </w:p>
        </w:tc>
      </w:tr>
      <w:tr w:rsidR="00B47408" w14:paraId="79C393D1" w14:textId="77777777">
        <w:trPr>
          <w:trHeight w:val="165"/>
        </w:trPr>
        <w:tc>
          <w:tcPr>
            <w:tcW w:w="1699" w:type="pct"/>
            <w:tcBorders>
              <w:top w:val="single" w:sz="4" w:space="0" w:color="auto"/>
              <w:left w:val="single" w:sz="4" w:space="0" w:color="auto"/>
              <w:bottom w:val="single" w:sz="4" w:space="0" w:color="auto"/>
              <w:right w:val="single" w:sz="4" w:space="0" w:color="auto"/>
            </w:tcBorders>
          </w:tcPr>
          <w:p w14:paraId="60FD8042" w14:textId="77777777" w:rsidR="00B47408" w:rsidRDefault="00B47408">
            <w:pPr>
              <w:widowControl w:val="0"/>
              <w:jc w:val="both"/>
              <w:rPr>
                <w:szCs w:val="24"/>
              </w:rPr>
            </w:pPr>
          </w:p>
        </w:tc>
        <w:tc>
          <w:tcPr>
            <w:tcW w:w="1699" w:type="pct"/>
            <w:tcBorders>
              <w:top w:val="single" w:sz="4" w:space="0" w:color="auto"/>
              <w:left w:val="single" w:sz="4" w:space="0" w:color="auto"/>
              <w:bottom w:val="single" w:sz="4" w:space="0" w:color="auto"/>
              <w:right w:val="single" w:sz="4" w:space="0" w:color="auto"/>
            </w:tcBorders>
          </w:tcPr>
          <w:p w14:paraId="782E4575" w14:textId="77777777" w:rsidR="00B47408" w:rsidRDefault="00B47408">
            <w:pPr>
              <w:widowControl w:val="0"/>
              <w:jc w:val="both"/>
              <w:rPr>
                <w:szCs w:val="24"/>
              </w:rPr>
            </w:pPr>
          </w:p>
        </w:tc>
        <w:tc>
          <w:tcPr>
            <w:tcW w:w="1602" w:type="pct"/>
            <w:tcBorders>
              <w:top w:val="single" w:sz="4" w:space="0" w:color="auto"/>
              <w:left w:val="single" w:sz="4" w:space="0" w:color="auto"/>
              <w:bottom w:val="single" w:sz="4" w:space="0" w:color="auto"/>
              <w:right w:val="single" w:sz="4" w:space="0" w:color="auto"/>
            </w:tcBorders>
          </w:tcPr>
          <w:p w14:paraId="222B7F69" w14:textId="77777777" w:rsidR="00B47408" w:rsidRDefault="00B47408">
            <w:pPr>
              <w:widowControl w:val="0"/>
              <w:jc w:val="both"/>
              <w:rPr>
                <w:szCs w:val="24"/>
              </w:rPr>
            </w:pPr>
          </w:p>
        </w:tc>
      </w:tr>
    </w:tbl>
    <w:p w14:paraId="5F0AAD5D" w14:textId="77777777" w:rsidR="00B47408" w:rsidRDefault="00B47408"/>
    <w:p w14:paraId="37A9AD1D" w14:textId="77777777" w:rsidR="00B47408" w:rsidRDefault="008A142A">
      <w:pPr>
        <w:ind w:firstLine="851"/>
        <w:jc w:val="center"/>
      </w:pPr>
      <w:r>
        <w:rPr>
          <w:szCs w:val="24"/>
        </w:rPr>
        <w:t>__________________</w:t>
      </w:r>
    </w:p>
    <w:p w14:paraId="036313B2" w14:textId="77777777" w:rsidR="00B47408" w:rsidRDefault="008A142A">
      <w:pPr>
        <w:rPr>
          <w:rFonts w:eastAsia="MS Mincho"/>
          <w:i/>
          <w:iCs/>
          <w:sz w:val="20"/>
        </w:rPr>
      </w:pPr>
      <w:r>
        <w:rPr>
          <w:rFonts w:eastAsia="MS Mincho"/>
          <w:i/>
          <w:iCs/>
          <w:sz w:val="20"/>
        </w:rPr>
        <w:t>Papildyta priedu:</w:t>
      </w:r>
    </w:p>
    <w:p w14:paraId="0AF74532" w14:textId="77777777" w:rsidR="00B47408" w:rsidRDefault="008A142A">
      <w:pPr>
        <w:jc w:val="both"/>
        <w:rPr>
          <w:rFonts w:eastAsia="MS Mincho"/>
          <w:i/>
          <w:iCs/>
          <w:sz w:val="20"/>
        </w:rPr>
      </w:pPr>
      <w:r>
        <w:rPr>
          <w:rFonts w:eastAsia="MS Mincho"/>
          <w:i/>
          <w:iCs/>
          <w:sz w:val="20"/>
        </w:rPr>
        <w:t xml:space="preserve">Nr. </w:t>
      </w:r>
      <w:hyperlink r:id="rId66" w:history="1">
        <w:r w:rsidRPr="00532B9F">
          <w:rPr>
            <w:rFonts w:eastAsia="MS Mincho"/>
            <w:i/>
            <w:iCs/>
            <w:color w:val="0000FF" w:themeColor="hyperlink"/>
            <w:sz w:val="20"/>
            <w:u w:val="single"/>
          </w:rPr>
          <w:t>4-640</w:t>
        </w:r>
      </w:hyperlink>
      <w:r>
        <w:rPr>
          <w:rFonts w:eastAsia="MS Mincho"/>
          <w:i/>
          <w:iCs/>
          <w:sz w:val="20"/>
        </w:rPr>
        <w:t>, 2018-10-18, paskelbta TAR 2018-10-18, i. k. 2018-16348</w:t>
      </w:r>
    </w:p>
    <w:p w14:paraId="4B26451D" w14:textId="77777777" w:rsidR="00B47408" w:rsidRDefault="00B47408"/>
    <w:p w14:paraId="16363AFC" w14:textId="77777777" w:rsidR="00B47408" w:rsidRDefault="00B47408">
      <w:pPr>
        <w:ind w:firstLine="851"/>
        <w:jc w:val="right"/>
        <w:sectPr w:rsidR="00B47408">
          <w:pgSz w:w="16838" w:h="11906" w:orient="landscape"/>
          <w:pgMar w:top="1135" w:right="1701" w:bottom="567" w:left="1134" w:header="567" w:footer="567" w:gutter="0"/>
          <w:pgNumType w:start="1"/>
          <w:cols w:space="1296"/>
          <w:titlePg/>
          <w:docGrid w:linePitch="360"/>
        </w:sectPr>
      </w:pPr>
    </w:p>
    <w:p w14:paraId="39819A08" w14:textId="77777777" w:rsidR="00B47408" w:rsidRDefault="008A142A">
      <w:pPr>
        <w:ind w:firstLine="851"/>
        <w:jc w:val="right"/>
        <w:rPr>
          <w:szCs w:val="24"/>
        </w:rPr>
      </w:pPr>
      <w:r>
        <w:rPr>
          <w:szCs w:val="24"/>
        </w:rPr>
        <w:lastRenderedPageBreak/>
        <w:t xml:space="preserve">Dotacijos sutarties </w:t>
      </w:r>
    </w:p>
    <w:p w14:paraId="3BFEFF7F" w14:textId="77777777" w:rsidR="00B47408" w:rsidRDefault="008A142A">
      <w:pPr>
        <w:ind w:firstLine="851"/>
        <w:jc w:val="right"/>
        <w:rPr>
          <w:szCs w:val="24"/>
        </w:rPr>
      </w:pPr>
      <w:r>
        <w:rPr>
          <w:szCs w:val="24"/>
        </w:rPr>
        <w:t>2 priedas</w:t>
      </w:r>
    </w:p>
    <w:p w14:paraId="409C75C4" w14:textId="77777777" w:rsidR="00B47408" w:rsidRDefault="00B47408">
      <w:pPr>
        <w:ind w:firstLine="851"/>
        <w:jc w:val="right"/>
        <w:rPr>
          <w:szCs w:val="24"/>
        </w:rPr>
      </w:pPr>
    </w:p>
    <w:p w14:paraId="4D5EB6BF" w14:textId="77777777" w:rsidR="00B47408" w:rsidRDefault="008A142A">
      <w:pPr>
        <w:ind w:firstLine="851"/>
        <w:jc w:val="center"/>
        <w:rPr>
          <w:b/>
          <w:szCs w:val="24"/>
        </w:rPr>
      </w:pPr>
      <w:r>
        <w:rPr>
          <w:b/>
          <w:szCs w:val="24"/>
        </w:rPr>
        <w:t>FINANSAVIMO SĄLYGOS</w:t>
      </w:r>
    </w:p>
    <w:p w14:paraId="45958F5C" w14:textId="77777777" w:rsidR="00B47408" w:rsidRDefault="00B47408">
      <w:pPr>
        <w:ind w:firstLine="851"/>
        <w:jc w:val="right"/>
        <w:rPr>
          <w:szCs w:val="24"/>
        </w:rPr>
      </w:pPr>
    </w:p>
    <w:p w14:paraId="15A98B53" w14:textId="77777777" w:rsidR="00B47408" w:rsidRDefault="008A142A">
      <w:pPr>
        <w:ind w:left="720" w:hanging="360"/>
        <w:jc w:val="both"/>
        <w:rPr>
          <w:b/>
          <w:bCs/>
          <w:color w:val="000000"/>
          <w:szCs w:val="24"/>
        </w:rPr>
      </w:pPr>
      <w:r>
        <w:rPr>
          <w:b/>
          <w:bCs/>
          <w:color w:val="000000"/>
          <w:szCs w:val="24"/>
        </w:rPr>
        <w:t>1.</w:t>
      </w:r>
      <w:r>
        <w:rPr>
          <w:b/>
          <w:bCs/>
          <w:color w:val="000000"/>
          <w:szCs w:val="24"/>
        </w:rPr>
        <w:tab/>
      </w:r>
      <w:r>
        <w:rPr>
          <w:b/>
          <w:bCs/>
          <w:color w:val="000000"/>
          <w:szCs w:val="24"/>
        </w:rPr>
        <w:t>Informacija apie projekto mokėjimus (netaikoma).</w:t>
      </w:r>
    </w:p>
    <w:p w14:paraId="2452ACE5" w14:textId="77777777" w:rsidR="00B47408" w:rsidRDefault="008A142A">
      <w:pPr>
        <w:ind w:left="720" w:hanging="360"/>
        <w:jc w:val="both"/>
        <w:rPr>
          <w:b/>
          <w:szCs w:val="24"/>
        </w:rPr>
      </w:pPr>
      <w:r>
        <w:rPr>
          <w:b/>
          <w:szCs w:val="24"/>
        </w:rPr>
        <w:t>2.</w:t>
      </w:r>
      <w:r>
        <w:rPr>
          <w:b/>
          <w:szCs w:val="24"/>
        </w:rPr>
        <w:tab/>
      </w:r>
      <w:r>
        <w:rPr>
          <w:b/>
          <w:bCs/>
          <w:color w:val="000000"/>
          <w:szCs w:val="24"/>
        </w:rPr>
        <w:t>Informacija apie projekto pajamas (netaikoma).</w:t>
      </w:r>
    </w:p>
    <w:p w14:paraId="12BF9A72" w14:textId="77777777" w:rsidR="00B47408" w:rsidRDefault="008A142A">
      <w:pPr>
        <w:ind w:left="720" w:hanging="360"/>
        <w:jc w:val="both"/>
        <w:rPr>
          <w:b/>
          <w:szCs w:val="24"/>
        </w:rPr>
      </w:pPr>
      <w:r>
        <w:rPr>
          <w:b/>
          <w:szCs w:val="24"/>
        </w:rPr>
        <w:t>3.</w:t>
      </w:r>
      <w:r>
        <w:rPr>
          <w:b/>
          <w:szCs w:val="24"/>
        </w:rPr>
        <w:tab/>
      </w:r>
      <w:r>
        <w:rPr>
          <w:b/>
          <w:bCs/>
          <w:color w:val="000000"/>
          <w:szCs w:val="24"/>
        </w:rPr>
        <w:t>Projekto biudžetas (netaikoma).</w:t>
      </w:r>
    </w:p>
    <w:p w14:paraId="5B94C54E" w14:textId="77777777" w:rsidR="00B47408" w:rsidRDefault="008A142A">
      <w:pPr>
        <w:ind w:firstLine="360"/>
        <w:jc w:val="both"/>
        <w:rPr>
          <w:b/>
          <w:szCs w:val="24"/>
        </w:rPr>
      </w:pPr>
      <w:r>
        <w:rPr>
          <w:b/>
          <w:szCs w:val="24"/>
        </w:rPr>
        <w:t>4.   Projekto tinkamų finansuoti išlaidų finansavimo šaltiniai</w:t>
      </w:r>
    </w:p>
    <w:p w14:paraId="75621C85" w14:textId="77777777" w:rsidR="00B47408" w:rsidRDefault="008A142A">
      <w:pPr>
        <w:widowControl w:val="0"/>
        <w:jc w:val="both"/>
        <w:rPr>
          <w:i/>
          <w:szCs w:val="24"/>
        </w:rPr>
      </w:pPr>
      <w:r>
        <w:rPr>
          <w:i/>
          <w:szCs w:val="24"/>
        </w:rPr>
        <w:t>(Automatiškai įkeliama informacija, nurodyta paraiškoje, iš</w:t>
      </w:r>
      <w:r>
        <w:rPr>
          <w:i/>
          <w:szCs w:val="24"/>
        </w:rPr>
        <w:t>skyrus 1.1–1.2 eilutėse pateikiamą informaciją.)</w:t>
      </w:r>
    </w:p>
    <w:p w14:paraId="4FED1CB1" w14:textId="77777777" w:rsidR="00B47408" w:rsidRDefault="008A142A">
      <w:pPr>
        <w:widowControl w:val="0"/>
        <w:jc w:val="right"/>
        <w:rPr>
          <w:i/>
          <w:szCs w:val="24"/>
        </w:rPr>
      </w:pPr>
      <w:r>
        <w:rPr>
          <w:i/>
          <w:szCs w:val="24"/>
        </w:rPr>
        <w:t>(eurais)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820"/>
        <w:gridCol w:w="2808"/>
      </w:tblGrid>
      <w:tr w:rsidR="00B47408" w14:paraId="19CABE15" w14:textId="77777777">
        <w:trPr>
          <w:trHeight w:val="23"/>
        </w:trPr>
        <w:tc>
          <w:tcPr>
            <w:tcW w:w="3542" w:type="pct"/>
            <w:tcBorders>
              <w:top w:val="single" w:sz="4" w:space="0" w:color="auto"/>
              <w:left w:val="single" w:sz="4" w:space="0" w:color="auto"/>
              <w:bottom w:val="single" w:sz="4" w:space="0" w:color="auto"/>
              <w:right w:val="single" w:sz="4" w:space="0" w:color="auto"/>
            </w:tcBorders>
            <w:shd w:val="clear" w:color="auto" w:fill="D9D9D9"/>
            <w:hideMark/>
          </w:tcPr>
          <w:p w14:paraId="56728E3D" w14:textId="77777777" w:rsidR="00B47408" w:rsidRDefault="008A142A">
            <w:pPr>
              <w:jc w:val="center"/>
              <w:rPr>
                <w:b/>
                <w:szCs w:val="24"/>
              </w:rPr>
            </w:pPr>
            <w:r>
              <w:rPr>
                <w:b/>
                <w:szCs w:val="24"/>
              </w:rPr>
              <w:t>Finansavimo šaltinio pavadinimas</w:t>
            </w:r>
          </w:p>
        </w:tc>
        <w:tc>
          <w:tcPr>
            <w:tcW w:w="1458" w:type="pct"/>
            <w:tcBorders>
              <w:top w:val="single" w:sz="4" w:space="0" w:color="auto"/>
              <w:left w:val="single" w:sz="4" w:space="0" w:color="auto"/>
              <w:bottom w:val="single" w:sz="4" w:space="0" w:color="auto"/>
              <w:right w:val="single" w:sz="4" w:space="0" w:color="auto"/>
            </w:tcBorders>
            <w:shd w:val="clear" w:color="auto" w:fill="D9D9D9"/>
            <w:hideMark/>
          </w:tcPr>
          <w:p w14:paraId="03C78F22" w14:textId="77777777" w:rsidR="00B47408" w:rsidRDefault="008A142A">
            <w:pPr>
              <w:jc w:val="center"/>
              <w:rPr>
                <w:b/>
                <w:szCs w:val="24"/>
              </w:rPr>
            </w:pPr>
            <w:r>
              <w:rPr>
                <w:b/>
                <w:szCs w:val="24"/>
              </w:rPr>
              <w:t>Suma</w:t>
            </w:r>
          </w:p>
        </w:tc>
      </w:tr>
      <w:tr w:rsidR="00B47408" w14:paraId="53F973B6" w14:textId="77777777">
        <w:trPr>
          <w:trHeight w:val="60"/>
        </w:trPr>
        <w:tc>
          <w:tcPr>
            <w:tcW w:w="3542" w:type="pct"/>
            <w:tcBorders>
              <w:top w:val="single" w:sz="4" w:space="0" w:color="auto"/>
              <w:left w:val="single" w:sz="4" w:space="0" w:color="auto"/>
              <w:bottom w:val="single" w:sz="4" w:space="0" w:color="auto"/>
              <w:right w:val="single" w:sz="4" w:space="0" w:color="auto"/>
            </w:tcBorders>
            <w:hideMark/>
          </w:tcPr>
          <w:p w14:paraId="11EADDFC" w14:textId="77777777" w:rsidR="00B47408" w:rsidRDefault="008A142A">
            <w:pPr>
              <w:widowControl w:val="0"/>
              <w:jc w:val="both"/>
              <w:rPr>
                <w:b/>
                <w:bCs/>
                <w:szCs w:val="24"/>
              </w:rPr>
            </w:pPr>
            <w:r>
              <w:rPr>
                <w:b/>
                <w:bCs/>
                <w:szCs w:val="24"/>
              </w:rPr>
              <w:t>1. Skiriamos finansavimo lėšos</w:t>
            </w:r>
          </w:p>
        </w:tc>
        <w:tc>
          <w:tcPr>
            <w:tcW w:w="1458" w:type="pct"/>
            <w:tcBorders>
              <w:top w:val="single" w:sz="4" w:space="0" w:color="auto"/>
              <w:left w:val="single" w:sz="4" w:space="0" w:color="auto"/>
              <w:bottom w:val="single" w:sz="4" w:space="0" w:color="auto"/>
              <w:right w:val="single" w:sz="4" w:space="0" w:color="auto"/>
            </w:tcBorders>
            <w:hideMark/>
          </w:tcPr>
          <w:p w14:paraId="7A52C26B" w14:textId="77777777" w:rsidR="00B47408" w:rsidRDefault="008A142A">
            <w:pPr>
              <w:widowControl w:val="0"/>
              <w:jc w:val="center"/>
              <w:rPr>
                <w:szCs w:val="24"/>
              </w:rPr>
            </w:pPr>
            <w:r>
              <w:rPr>
                <w:szCs w:val="24"/>
              </w:rPr>
              <w:t>1.1+1.2</w:t>
            </w:r>
          </w:p>
        </w:tc>
      </w:tr>
      <w:tr w:rsidR="00B47408" w14:paraId="0D8D3D30" w14:textId="77777777">
        <w:trPr>
          <w:trHeight w:val="57"/>
        </w:trPr>
        <w:tc>
          <w:tcPr>
            <w:tcW w:w="3542" w:type="pct"/>
            <w:tcBorders>
              <w:top w:val="single" w:sz="4" w:space="0" w:color="auto"/>
              <w:left w:val="single" w:sz="4" w:space="0" w:color="auto"/>
              <w:bottom w:val="single" w:sz="4" w:space="0" w:color="auto"/>
              <w:right w:val="single" w:sz="4" w:space="0" w:color="auto"/>
            </w:tcBorders>
            <w:hideMark/>
          </w:tcPr>
          <w:p w14:paraId="23D8FC3D" w14:textId="77777777" w:rsidR="00B47408" w:rsidRDefault="008A142A">
            <w:pPr>
              <w:widowControl w:val="0"/>
              <w:jc w:val="both"/>
              <w:rPr>
                <w:bCs/>
                <w:szCs w:val="24"/>
              </w:rPr>
            </w:pPr>
            <w:r>
              <w:rPr>
                <w:bCs/>
                <w:szCs w:val="24"/>
              </w:rPr>
              <w:t>1.1. ES fondų lėšos</w:t>
            </w:r>
          </w:p>
        </w:tc>
        <w:tc>
          <w:tcPr>
            <w:tcW w:w="1458" w:type="pct"/>
            <w:tcBorders>
              <w:top w:val="single" w:sz="4" w:space="0" w:color="auto"/>
              <w:left w:val="single" w:sz="4" w:space="0" w:color="auto"/>
              <w:bottom w:val="single" w:sz="4" w:space="0" w:color="auto"/>
              <w:right w:val="single" w:sz="4" w:space="0" w:color="auto"/>
            </w:tcBorders>
          </w:tcPr>
          <w:p w14:paraId="565171F2" w14:textId="77777777" w:rsidR="00B47408" w:rsidRDefault="00B47408">
            <w:pPr>
              <w:widowControl w:val="0"/>
              <w:jc w:val="center"/>
              <w:rPr>
                <w:szCs w:val="24"/>
              </w:rPr>
            </w:pPr>
          </w:p>
        </w:tc>
      </w:tr>
      <w:tr w:rsidR="00B47408" w14:paraId="57BDEB53" w14:textId="77777777">
        <w:trPr>
          <w:trHeight w:val="57"/>
        </w:trPr>
        <w:tc>
          <w:tcPr>
            <w:tcW w:w="3542" w:type="pct"/>
            <w:tcBorders>
              <w:top w:val="single" w:sz="4" w:space="0" w:color="auto"/>
              <w:left w:val="single" w:sz="4" w:space="0" w:color="auto"/>
              <w:bottom w:val="single" w:sz="4" w:space="0" w:color="auto"/>
              <w:right w:val="single" w:sz="4" w:space="0" w:color="auto"/>
            </w:tcBorders>
            <w:hideMark/>
          </w:tcPr>
          <w:p w14:paraId="7E711FF8" w14:textId="77777777" w:rsidR="00B47408" w:rsidRDefault="008A142A">
            <w:pPr>
              <w:widowControl w:val="0"/>
              <w:jc w:val="both"/>
              <w:rPr>
                <w:b/>
                <w:bCs/>
                <w:szCs w:val="24"/>
              </w:rPr>
            </w:pPr>
            <w:r>
              <w:rPr>
                <w:szCs w:val="24"/>
              </w:rPr>
              <w:t>1.2. Lietuvos Respublikos valstybės biudžeto lėšos</w:t>
            </w:r>
          </w:p>
        </w:tc>
        <w:tc>
          <w:tcPr>
            <w:tcW w:w="1458" w:type="pct"/>
            <w:tcBorders>
              <w:top w:val="single" w:sz="4" w:space="0" w:color="auto"/>
              <w:left w:val="single" w:sz="4" w:space="0" w:color="auto"/>
              <w:bottom w:val="single" w:sz="4" w:space="0" w:color="auto"/>
              <w:right w:val="single" w:sz="4" w:space="0" w:color="auto"/>
            </w:tcBorders>
          </w:tcPr>
          <w:p w14:paraId="54E45C83" w14:textId="77777777" w:rsidR="00B47408" w:rsidRDefault="00B47408">
            <w:pPr>
              <w:widowControl w:val="0"/>
              <w:jc w:val="center"/>
              <w:rPr>
                <w:szCs w:val="24"/>
              </w:rPr>
            </w:pPr>
          </w:p>
        </w:tc>
      </w:tr>
      <w:tr w:rsidR="00B47408" w14:paraId="7CDAFB4A" w14:textId="77777777">
        <w:trPr>
          <w:trHeight w:val="23"/>
        </w:trPr>
        <w:tc>
          <w:tcPr>
            <w:tcW w:w="3542" w:type="pct"/>
            <w:tcBorders>
              <w:top w:val="single" w:sz="4" w:space="0" w:color="auto"/>
              <w:left w:val="single" w:sz="4" w:space="0" w:color="auto"/>
              <w:bottom w:val="single" w:sz="4" w:space="0" w:color="auto"/>
              <w:right w:val="single" w:sz="4" w:space="0" w:color="auto"/>
            </w:tcBorders>
            <w:hideMark/>
          </w:tcPr>
          <w:p w14:paraId="2BF9B1E9" w14:textId="77777777" w:rsidR="00B47408" w:rsidRDefault="008A142A">
            <w:pPr>
              <w:widowControl w:val="0"/>
              <w:jc w:val="both"/>
              <w:rPr>
                <w:szCs w:val="24"/>
              </w:rPr>
            </w:pPr>
            <w:r>
              <w:rPr>
                <w:b/>
                <w:bCs/>
                <w:szCs w:val="24"/>
              </w:rPr>
              <w:t xml:space="preserve">2. Pareiškėjo ir partnerio (-ių) </w:t>
            </w:r>
            <w:r>
              <w:rPr>
                <w:b/>
                <w:bCs/>
                <w:szCs w:val="24"/>
              </w:rPr>
              <w:t>nuosavos lėšos</w:t>
            </w:r>
          </w:p>
        </w:tc>
        <w:tc>
          <w:tcPr>
            <w:tcW w:w="1458" w:type="pct"/>
            <w:tcBorders>
              <w:top w:val="single" w:sz="4" w:space="0" w:color="auto"/>
              <w:left w:val="single" w:sz="4" w:space="0" w:color="auto"/>
              <w:bottom w:val="single" w:sz="4" w:space="0" w:color="auto"/>
              <w:right w:val="single" w:sz="4" w:space="0" w:color="auto"/>
            </w:tcBorders>
            <w:hideMark/>
          </w:tcPr>
          <w:p w14:paraId="252AFA8F" w14:textId="77777777" w:rsidR="00B47408" w:rsidRDefault="008A142A">
            <w:pPr>
              <w:widowControl w:val="0"/>
              <w:jc w:val="center"/>
              <w:rPr>
                <w:szCs w:val="24"/>
              </w:rPr>
            </w:pPr>
            <w:r>
              <w:rPr>
                <w:szCs w:val="24"/>
              </w:rPr>
              <w:t>2.1+2.2</w:t>
            </w:r>
          </w:p>
        </w:tc>
      </w:tr>
      <w:tr w:rsidR="00B47408" w14:paraId="6DC7E9F6" w14:textId="77777777">
        <w:trPr>
          <w:trHeight w:val="23"/>
        </w:trPr>
        <w:tc>
          <w:tcPr>
            <w:tcW w:w="3542" w:type="pct"/>
            <w:tcBorders>
              <w:top w:val="single" w:sz="4" w:space="0" w:color="auto"/>
              <w:left w:val="single" w:sz="4" w:space="0" w:color="auto"/>
              <w:bottom w:val="single" w:sz="4" w:space="0" w:color="auto"/>
              <w:right w:val="single" w:sz="4" w:space="0" w:color="auto"/>
            </w:tcBorders>
            <w:hideMark/>
          </w:tcPr>
          <w:p w14:paraId="77E740B0" w14:textId="77777777" w:rsidR="00B47408" w:rsidRDefault="008A142A">
            <w:pPr>
              <w:widowControl w:val="0"/>
              <w:jc w:val="both"/>
              <w:rPr>
                <w:szCs w:val="24"/>
              </w:rPr>
            </w:pPr>
            <w:r>
              <w:rPr>
                <w:b/>
                <w:bCs/>
                <w:szCs w:val="24"/>
              </w:rPr>
              <w:t>2.1. Nacionalinės viešosios lėšos</w:t>
            </w:r>
          </w:p>
        </w:tc>
        <w:tc>
          <w:tcPr>
            <w:tcW w:w="1458" w:type="pct"/>
            <w:tcBorders>
              <w:top w:val="single" w:sz="4" w:space="0" w:color="auto"/>
              <w:left w:val="single" w:sz="4" w:space="0" w:color="auto"/>
              <w:bottom w:val="single" w:sz="4" w:space="0" w:color="auto"/>
              <w:right w:val="single" w:sz="4" w:space="0" w:color="auto"/>
            </w:tcBorders>
            <w:hideMark/>
          </w:tcPr>
          <w:p w14:paraId="7DA9950C" w14:textId="77777777" w:rsidR="00B47408" w:rsidRDefault="008A142A">
            <w:pPr>
              <w:widowControl w:val="0"/>
              <w:jc w:val="center"/>
              <w:rPr>
                <w:szCs w:val="24"/>
              </w:rPr>
            </w:pPr>
            <w:r>
              <w:rPr>
                <w:szCs w:val="24"/>
              </w:rPr>
              <w:t>2.1.1+2.1.2+2.1.3</w:t>
            </w:r>
          </w:p>
        </w:tc>
      </w:tr>
      <w:tr w:rsidR="00B47408" w14:paraId="0A579F72" w14:textId="77777777">
        <w:trPr>
          <w:trHeight w:val="23"/>
        </w:trPr>
        <w:tc>
          <w:tcPr>
            <w:tcW w:w="3542" w:type="pct"/>
            <w:tcBorders>
              <w:top w:val="single" w:sz="4" w:space="0" w:color="auto"/>
              <w:left w:val="single" w:sz="4" w:space="0" w:color="auto"/>
              <w:bottom w:val="single" w:sz="4" w:space="0" w:color="auto"/>
              <w:right w:val="single" w:sz="4" w:space="0" w:color="auto"/>
            </w:tcBorders>
            <w:hideMark/>
          </w:tcPr>
          <w:p w14:paraId="29678545" w14:textId="77777777" w:rsidR="00B47408" w:rsidRDefault="008A142A">
            <w:pPr>
              <w:widowControl w:val="0"/>
              <w:jc w:val="both"/>
              <w:rPr>
                <w:szCs w:val="24"/>
              </w:rPr>
            </w:pPr>
            <w:r>
              <w:rPr>
                <w:szCs w:val="24"/>
              </w:rPr>
              <w:t>2.1.1. Lietuvos Respublikos valstybės biudžeto lėšos</w:t>
            </w:r>
          </w:p>
        </w:tc>
        <w:tc>
          <w:tcPr>
            <w:tcW w:w="1458" w:type="pct"/>
            <w:tcBorders>
              <w:top w:val="single" w:sz="4" w:space="0" w:color="auto"/>
              <w:left w:val="single" w:sz="4" w:space="0" w:color="auto"/>
              <w:bottom w:val="single" w:sz="4" w:space="0" w:color="auto"/>
              <w:right w:val="single" w:sz="4" w:space="0" w:color="auto"/>
            </w:tcBorders>
          </w:tcPr>
          <w:p w14:paraId="03706822" w14:textId="77777777" w:rsidR="00B47408" w:rsidRDefault="00B47408">
            <w:pPr>
              <w:widowControl w:val="0"/>
              <w:jc w:val="center"/>
              <w:rPr>
                <w:szCs w:val="24"/>
              </w:rPr>
            </w:pPr>
          </w:p>
        </w:tc>
      </w:tr>
      <w:tr w:rsidR="00B47408" w14:paraId="3C514E2C" w14:textId="77777777">
        <w:trPr>
          <w:trHeight w:val="23"/>
        </w:trPr>
        <w:tc>
          <w:tcPr>
            <w:tcW w:w="3542" w:type="pct"/>
            <w:tcBorders>
              <w:top w:val="single" w:sz="4" w:space="0" w:color="auto"/>
              <w:left w:val="single" w:sz="4" w:space="0" w:color="auto"/>
              <w:bottom w:val="single" w:sz="4" w:space="0" w:color="auto"/>
              <w:right w:val="single" w:sz="4" w:space="0" w:color="auto"/>
            </w:tcBorders>
            <w:hideMark/>
          </w:tcPr>
          <w:p w14:paraId="5E8C89A4" w14:textId="77777777" w:rsidR="00B47408" w:rsidRDefault="008A142A">
            <w:pPr>
              <w:widowControl w:val="0"/>
              <w:jc w:val="both"/>
              <w:rPr>
                <w:szCs w:val="24"/>
              </w:rPr>
            </w:pPr>
            <w:r>
              <w:rPr>
                <w:szCs w:val="24"/>
              </w:rPr>
              <w:t>2.1.2. Savivaldybės biudžeto lėšos</w:t>
            </w:r>
          </w:p>
        </w:tc>
        <w:tc>
          <w:tcPr>
            <w:tcW w:w="1458" w:type="pct"/>
            <w:tcBorders>
              <w:top w:val="single" w:sz="4" w:space="0" w:color="auto"/>
              <w:left w:val="single" w:sz="4" w:space="0" w:color="auto"/>
              <w:bottom w:val="single" w:sz="4" w:space="0" w:color="auto"/>
              <w:right w:val="single" w:sz="4" w:space="0" w:color="auto"/>
            </w:tcBorders>
          </w:tcPr>
          <w:p w14:paraId="50893F61" w14:textId="77777777" w:rsidR="00B47408" w:rsidRDefault="00B47408">
            <w:pPr>
              <w:widowControl w:val="0"/>
              <w:jc w:val="center"/>
              <w:rPr>
                <w:szCs w:val="24"/>
              </w:rPr>
            </w:pPr>
          </w:p>
        </w:tc>
      </w:tr>
      <w:tr w:rsidR="00B47408" w14:paraId="19310FE4" w14:textId="77777777">
        <w:trPr>
          <w:trHeight w:val="23"/>
        </w:trPr>
        <w:tc>
          <w:tcPr>
            <w:tcW w:w="3542" w:type="pct"/>
            <w:tcBorders>
              <w:top w:val="single" w:sz="4" w:space="0" w:color="auto"/>
              <w:left w:val="single" w:sz="4" w:space="0" w:color="auto"/>
              <w:bottom w:val="single" w:sz="4" w:space="0" w:color="auto"/>
              <w:right w:val="single" w:sz="4" w:space="0" w:color="auto"/>
            </w:tcBorders>
            <w:hideMark/>
          </w:tcPr>
          <w:p w14:paraId="1630B0F9" w14:textId="77777777" w:rsidR="00B47408" w:rsidRDefault="008A142A">
            <w:pPr>
              <w:widowControl w:val="0"/>
              <w:jc w:val="both"/>
              <w:rPr>
                <w:szCs w:val="24"/>
              </w:rPr>
            </w:pPr>
            <w:r>
              <w:rPr>
                <w:szCs w:val="24"/>
              </w:rPr>
              <w:t xml:space="preserve">2.1.3. Kiti viešųjų lėšų šaltiniai </w:t>
            </w:r>
          </w:p>
        </w:tc>
        <w:tc>
          <w:tcPr>
            <w:tcW w:w="1458" w:type="pct"/>
            <w:tcBorders>
              <w:top w:val="single" w:sz="4" w:space="0" w:color="auto"/>
              <w:left w:val="single" w:sz="4" w:space="0" w:color="auto"/>
              <w:bottom w:val="single" w:sz="4" w:space="0" w:color="auto"/>
              <w:right w:val="single" w:sz="4" w:space="0" w:color="auto"/>
            </w:tcBorders>
          </w:tcPr>
          <w:p w14:paraId="650202C4" w14:textId="77777777" w:rsidR="00B47408" w:rsidRDefault="00B47408">
            <w:pPr>
              <w:widowControl w:val="0"/>
              <w:jc w:val="center"/>
              <w:rPr>
                <w:szCs w:val="24"/>
              </w:rPr>
            </w:pPr>
          </w:p>
        </w:tc>
      </w:tr>
      <w:tr w:rsidR="00B47408" w14:paraId="5DD830E1" w14:textId="77777777">
        <w:trPr>
          <w:trHeight w:val="23"/>
        </w:trPr>
        <w:tc>
          <w:tcPr>
            <w:tcW w:w="3542" w:type="pct"/>
            <w:tcBorders>
              <w:top w:val="single" w:sz="4" w:space="0" w:color="auto"/>
              <w:left w:val="single" w:sz="4" w:space="0" w:color="auto"/>
              <w:bottom w:val="single" w:sz="4" w:space="0" w:color="auto"/>
              <w:right w:val="single" w:sz="4" w:space="0" w:color="auto"/>
            </w:tcBorders>
            <w:hideMark/>
          </w:tcPr>
          <w:p w14:paraId="0A3B6CE2" w14:textId="77777777" w:rsidR="00B47408" w:rsidRDefault="008A142A">
            <w:pPr>
              <w:widowControl w:val="0"/>
              <w:jc w:val="both"/>
              <w:rPr>
                <w:szCs w:val="24"/>
              </w:rPr>
            </w:pPr>
            <w:r>
              <w:rPr>
                <w:b/>
                <w:bCs/>
                <w:szCs w:val="24"/>
              </w:rPr>
              <w:t>2.2. Privačios lėšos</w:t>
            </w:r>
          </w:p>
        </w:tc>
        <w:tc>
          <w:tcPr>
            <w:tcW w:w="1458" w:type="pct"/>
            <w:tcBorders>
              <w:top w:val="single" w:sz="4" w:space="0" w:color="auto"/>
              <w:left w:val="single" w:sz="4" w:space="0" w:color="auto"/>
              <w:bottom w:val="single" w:sz="4" w:space="0" w:color="auto"/>
              <w:right w:val="single" w:sz="4" w:space="0" w:color="auto"/>
            </w:tcBorders>
            <w:hideMark/>
          </w:tcPr>
          <w:p w14:paraId="24CCBF6B" w14:textId="77777777" w:rsidR="00B47408" w:rsidRDefault="008A142A">
            <w:pPr>
              <w:widowControl w:val="0"/>
              <w:jc w:val="center"/>
              <w:rPr>
                <w:szCs w:val="24"/>
              </w:rPr>
            </w:pPr>
            <w:r>
              <w:rPr>
                <w:szCs w:val="24"/>
              </w:rPr>
              <w:t>2.2.1+2.2.2</w:t>
            </w:r>
          </w:p>
        </w:tc>
      </w:tr>
      <w:tr w:rsidR="00B47408" w14:paraId="09FFAFCA" w14:textId="77777777">
        <w:trPr>
          <w:trHeight w:val="23"/>
        </w:trPr>
        <w:tc>
          <w:tcPr>
            <w:tcW w:w="3542" w:type="pct"/>
            <w:tcBorders>
              <w:top w:val="single" w:sz="4" w:space="0" w:color="auto"/>
              <w:left w:val="single" w:sz="4" w:space="0" w:color="auto"/>
              <w:bottom w:val="single" w:sz="4" w:space="0" w:color="auto"/>
              <w:right w:val="single" w:sz="4" w:space="0" w:color="auto"/>
            </w:tcBorders>
            <w:hideMark/>
          </w:tcPr>
          <w:p w14:paraId="49D80CBE" w14:textId="77777777" w:rsidR="00B47408" w:rsidRDefault="008A142A">
            <w:pPr>
              <w:widowControl w:val="0"/>
              <w:jc w:val="both"/>
              <w:rPr>
                <w:szCs w:val="24"/>
              </w:rPr>
            </w:pPr>
            <w:r>
              <w:rPr>
                <w:szCs w:val="24"/>
              </w:rPr>
              <w:t xml:space="preserve">2.2.1. </w:t>
            </w:r>
            <w:r>
              <w:rPr>
                <w:szCs w:val="24"/>
              </w:rPr>
              <w:t>Pareiškėjo ir partnerio (-ių) lėšos</w:t>
            </w:r>
          </w:p>
        </w:tc>
        <w:tc>
          <w:tcPr>
            <w:tcW w:w="1458" w:type="pct"/>
            <w:tcBorders>
              <w:top w:val="single" w:sz="4" w:space="0" w:color="auto"/>
              <w:left w:val="single" w:sz="4" w:space="0" w:color="auto"/>
              <w:bottom w:val="single" w:sz="4" w:space="0" w:color="auto"/>
              <w:right w:val="single" w:sz="4" w:space="0" w:color="auto"/>
            </w:tcBorders>
          </w:tcPr>
          <w:p w14:paraId="006DA92C" w14:textId="77777777" w:rsidR="00B47408" w:rsidRDefault="00B47408">
            <w:pPr>
              <w:widowControl w:val="0"/>
              <w:jc w:val="both"/>
              <w:rPr>
                <w:szCs w:val="24"/>
              </w:rPr>
            </w:pPr>
          </w:p>
        </w:tc>
      </w:tr>
      <w:tr w:rsidR="00B47408" w14:paraId="2754483B" w14:textId="77777777">
        <w:trPr>
          <w:trHeight w:val="23"/>
        </w:trPr>
        <w:tc>
          <w:tcPr>
            <w:tcW w:w="3542" w:type="pct"/>
            <w:tcBorders>
              <w:top w:val="single" w:sz="4" w:space="0" w:color="auto"/>
              <w:left w:val="single" w:sz="4" w:space="0" w:color="auto"/>
              <w:bottom w:val="single" w:sz="4" w:space="0" w:color="auto"/>
              <w:right w:val="single" w:sz="4" w:space="0" w:color="auto"/>
            </w:tcBorders>
            <w:hideMark/>
          </w:tcPr>
          <w:p w14:paraId="310791B5" w14:textId="77777777" w:rsidR="00B47408" w:rsidRDefault="008A142A">
            <w:pPr>
              <w:widowControl w:val="0"/>
              <w:jc w:val="both"/>
              <w:rPr>
                <w:szCs w:val="24"/>
              </w:rPr>
            </w:pPr>
            <w:r>
              <w:rPr>
                <w:szCs w:val="24"/>
              </w:rPr>
              <w:t>2.2.2. Kiti lėšų šaltiniai</w:t>
            </w:r>
          </w:p>
        </w:tc>
        <w:tc>
          <w:tcPr>
            <w:tcW w:w="1458" w:type="pct"/>
            <w:tcBorders>
              <w:top w:val="single" w:sz="4" w:space="0" w:color="auto"/>
              <w:left w:val="single" w:sz="4" w:space="0" w:color="auto"/>
              <w:bottom w:val="single" w:sz="4" w:space="0" w:color="auto"/>
              <w:right w:val="single" w:sz="4" w:space="0" w:color="auto"/>
            </w:tcBorders>
          </w:tcPr>
          <w:p w14:paraId="0A6D8A03" w14:textId="77777777" w:rsidR="00B47408" w:rsidRDefault="00B47408">
            <w:pPr>
              <w:widowControl w:val="0"/>
              <w:jc w:val="both"/>
              <w:rPr>
                <w:szCs w:val="24"/>
              </w:rPr>
            </w:pPr>
          </w:p>
        </w:tc>
      </w:tr>
      <w:tr w:rsidR="00B47408" w14:paraId="402F858F" w14:textId="77777777">
        <w:trPr>
          <w:trHeight w:val="23"/>
        </w:trPr>
        <w:tc>
          <w:tcPr>
            <w:tcW w:w="3542" w:type="pct"/>
            <w:tcBorders>
              <w:top w:val="single" w:sz="4" w:space="0" w:color="auto"/>
              <w:left w:val="single" w:sz="4" w:space="0" w:color="auto"/>
              <w:bottom w:val="single" w:sz="4" w:space="0" w:color="auto"/>
              <w:right w:val="single" w:sz="4" w:space="0" w:color="auto"/>
            </w:tcBorders>
            <w:hideMark/>
          </w:tcPr>
          <w:p w14:paraId="6763C4ED" w14:textId="77777777" w:rsidR="00B47408" w:rsidRDefault="008A142A">
            <w:pPr>
              <w:widowControl w:val="0"/>
              <w:jc w:val="both"/>
              <w:rPr>
                <w:b/>
                <w:bCs/>
                <w:szCs w:val="24"/>
              </w:rPr>
            </w:pPr>
            <w:r>
              <w:rPr>
                <w:b/>
                <w:bCs/>
                <w:szCs w:val="24"/>
              </w:rPr>
              <w:t>3. Iš viso</w:t>
            </w:r>
          </w:p>
        </w:tc>
        <w:tc>
          <w:tcPr>
            <w:tcW w:w="1458" w:type="pct"/>
            <w:tcBorders>
              <w:top w:val="single" w:sz="4" w:space="0" w:color="auto"/>
              <w:left w:val="single" w:sz="4" w:space="0" w:color="auto"/>
              <w:bottom w:val="single" w:sz="4" w:space="0" w:color="auto"/>
              <w:right w:val="single" w:sz="4" w:space="0" w:color="auto"/>
            </w:tcBorders>
            <w:hideMark/>
          </w:tcPr>
          <w:p w14:paraId="7986B736" w14:textId="77777777" w:rsidR="00B47408" w:rsidRDefault="008A142A">
            <w:pPr>
              <w:widowControl w:val="0"/>
              <w:jc w:val="center"/>
              <w:rPr>
                <w:bCs/>
                <w:szCs w:val="24"/>
              </w:rPr>
            </w:pPr>
            <w:r>
              <w:rPr>
                <w:bCs/>
                <w:szCs w:val="24"/>
              </w:rPr>
              <w:t>1+2</w:t>
            </w:r>
          </w:p>
        </w:tc>
      </w:tr>
      <w:tr w:rsidR="00B47408" w14:paraId="31AE89BF" w14:textId="77777777">
        <w:trPr>
          <w:trHeight w:val="23"/>
        </w:trPr>
        <w:tc>
          <w:tcPr>
            <w:tcW w:w="3542" w:type="pct"/>
            <w:tcBorders>
              <w:top w:val="single" w:sz="4" w:space="0" w:color="auto"/>
              <w:left w:val="single" w:sz="4" w:space="0" w:color="auto"/>
              <w:bottom w:val="single" w:sz="4" w:space="0" w:color="auto"/>
              <w:right w:val="single" w:sz="4" w:space="0" w:color="auto"/>
            </w:tcBorders>
            <w:hideMark/>
          </w:tcPr>
          <w:p w14:paraId="7A238B00" w14:textId="77777777" w:rsidR="00B47408" w:rsidRDefault="008A142A">
            <w:pPr>
              <w:widowControl w:val="0"/>
              <w:jc w:val="both"/>
              <w:rPr>
                <w:szCs w:val="24"/>
              </w:rPr>
            </w:pPr>
            <w:r>
              <w:rPr>
                <w:szCs w:val="24"/>
              </w:rPr>
              <w:t xml:space="preserve">3.1. Iš jų apskaičiuotos numatomos gauti grynosios pajamos </w:t>
            </w:r>
          </w:p>
        </w:tc>
        <w:tc>
          <w:tcPr>
            <w:tcW w:w="1458" w:type="pct"/>
            <w:tcBorders>
              <w:top w:val="single" w:sz="4" w:space="0" w:color="auto"/>
              <w:left w:val="single" w:sz="4" w:space="0" w:color="auto"/>
              <w:bottom w:val="single" w:sz="4" w:space="0" w:color="auto"/>
              <w:right w:val="single" w:sz="4" w:space="0" w:color="auto"/>
            </w:tcBorders>
            <w:hideMark/>
          </w:tcPr>
          <w:p w14:paraId="409866DA" w14:textId="77777777" w:rsidR="00B47408" w:rsidRDefault="008A142A">
            <w:pPr>
              <w:widowControl w:val="0"/>
              <w:jc w:val="both"/>
              <w:rPr>
                <w:i/>
                <w:szCs w:val="24"/>
              </w:rPr>
            </w:pPr>
            <w:r>
              <w:rPr>
                <w:i/>
                <w:szCs w:val="24"/>
              </w:rPr>
              <w:t xml:space="preserve">(Numatomų grynųjų pajamų sumai prilyginama išlaidų suma turi būti numatyta finansuoti iš pareiškėjo ir </w:t>
            </w:r>
            <w:r>
              <w:rPr>
                <w:i/>
                <w:szCs w:val="24"/>
              </w:rPr>
              <w:t>partnerio (-ių) nuosavų (įnašo) lėšų.)</w:t>
            </w:r>
          </w:p>
        </w:tc>
      </w:tr>
    </w:tbl>
    <w:p w14:paraId="0FE721FB" w14:textId="77777777" w:rsidR="00B47408" w:rsidRDefault="00B47408">
      <w:pPr>
        <w:tabs>
          <w:tab w:val="left" w:pos="426"/>
        </w:tabs>
        <w:jc w:val="both"/>
        <w:rPr>
          <w:b/>
          <w:szCs w:val="24"/>
        </w:rPr>
      </w:pPr>
    </w:p>
    <w:p w14:paraId="310F5980" w14:textId="77777777" w:rsidR="00B47408" w:rsidRDefault="00B47408">
      <w:pPr>
        <w:tabs>
          <w:tab w:val="center" w:pos="4819"/>
          <w:tab w:val="right" w:pos="9638"/>
        </w:tabs>
        <w:jc w:val="both"/>
        <w:rPr>
          <w:sz w:val="20"/>
        </w:rPr>
      </w:pPr>
    </w:p>
    <w:p w14:paraId="34E949A2" w14:textId="77777777" w:rsidR="00B47408" w:rsidRDefault="008A142A">
      <w:pPr>
        <w:tabs>
          <w:tab w:val="center" w:pos="4819"/>
          <w:tab w:val="right" w:pos="9638"/>
        </w:tabs>
        <w:jc w:val="center"/>
        <w:rPr>
          <w:szCs w:val="24"/>
        </w:rPr>
      </w:pPr>
      <w:r>
        <w:rPr>
          <w:sz w:val="20"/>
        </w:rPr>
        <w:t>_________________</w:t>
      </w:r>
    </w:p>
    <w:p w14:paraId="74BAA64A" w14:textId="77777777" w:rsidR="00B47408" w:rsidRDefault="008A142A">
      <w:pPr>
        <w:rPr>
          <w:rFonts w:eastAsia="MS Mincho"/>
          <w:i/>
          <w:iCs/>
          <w:sz w:val="20"/>
        </w:rPr>
      </w:pPr>
      <w:r>
        <w:rPr>
          <w:rFonts w:eastAsia="MS Mincho"/>
          <w:i/>
          <w:iCs/>
          <w:sz w:val="20"/>
        </w:rPr>
        <w:t>Papildyta priedu:</w:t>
      </w:r>
    </w:p>
    <w:p w14:paraId="378A47F0" w14:textId="77777777" w:rsidR="00B47408" w:rsidRDefault="008A142A">
      <w:pPr>
        <w:jc w:val="both"/>
        <w:rPr>
          <w:rFonts w:eastAsia="MS Mincho"/>
          <w:i/>
          <w:iCs/>
          <w:sz w:val="20"/>
        </w:rPr>
      </w:pPr>
      <w:r>
        <w:rPr>
          <w:rFonts w:eastAsia="MS Mincho"/>
          <w:i/>
          <w:iCs/>
          <w:sz w:val="20"/>
        </w:rPr>
        <w:t xml:space="preserve">Nr. </w:t>
      </w:r>
      <w:hyperlink r:id="rId67" w:history="1">
        <w:r w:rsidRPr="00532B9F">
          <w:rPr>
            <w:rFonts w:eastAsia="MS Mincho"/>
            <w:i/>
            <w:iCs/>
            <w:color w:val="0000FF" w:themeColor="hyperlink"/>
            <w:sz w:val="20"/>
            <w:u w:val="single"/>
          </w:rPr>
          <w:t>4-640</w:t>
        </w:r>
      </w:hyperlink>
      <w:r>
        <w:rPr>
          <w:rFonts w:eastAsia="MS Mincho"/>
          <w:i/>
          <w:iCs/>
          <w:sz w:val="20"/>
        </w:rPr>
        <w:t>, 2018-10-18, paskelbta TAR 2018-10-18, i. k. 2018-16348</w:t>
      </w:r>
    </w:p>
    <w:p w14:paraId="4EF6A11F" w14:textId="77777777" w:rsidR="00B47408" w:rsidRDefault="00B47408"/>
    <w:p w14:paraId="6690016B" w14:textId="77777777" w:rsidR="00B47408" w:rsidRDefault="00B47408">
      <w:pPr>
        <w:ind w:firstLine="2160"/>
        <w:rPr>
          <w:szCs w:val="24"/>
        </w:rPr>
        <w:sectPr w:rsidR="00B47408">
          <w:headerReference w:type="even" r:id="rId68"/>
          <w:headerReference w:type="default" r:id="rId69"/>
          <w:footerReference w:type="even" r:id="rId70"/>
          <w:footerReference w:type="default" r:id="rId71"/>
          <w:headerReference w:type="first" r:id="rId72"/>
          <w:footerReference w:type="first" r:id="rId73"/>
          <w:pgSz w:w="11906" w:h="16838"/>
          <w:pgMar w:top="1134" w:right="567" w:bottom="1134" w:left="1701" w:header="567" w:footer="567" w:gutter="0"/>
          <w:cols w:space="1296"/>
          <w:titlePg/>
          <w:docGrid w:linePitch="360"/>
        </w:sectPr>
      </w:pPr>
    </w:p>
    <w:tbl>
      <w:tblPr>
        <w:tblW w:w="14450" w:type="dxa"/>
        <w:tblLayout w:type="fixed"/>
        <w:tblLook w:val="04A0" w:firstRow="1" w:lastRow="0" w:firstColumn="1" w:lastColumn="0" w:noHBand="0" w:noVBand="1"/>
      </w:tblPr>
      <w:tblGrid>
        <w:gridCol w:w="14450"/>
      </w:tblGrid>
      <w:tr w:rsidR="00B47408" w14:paraId="12C88E83" w14:textId="77777777">
        <w:trPr>
          <w:trHeight w:val="615"/>
        </w:trPr>
        <w:tc>
          <w:tcPr>
            <w:tcW w:w="14454" w:type="dxa"/>
            <w:vAlign w:val="center"/>
          </w:tcPr>
          <w:p w14:paraId="3D9359EF" w14:textId="77777777" w:rsidR="00B47408" w:rsidRDefault="008A142A">
            <w:pPr>
              <w:keepLines/>
              <w:tabs>
                <w:tab w:val="left" w:pos="9251"/>
              </w:tabs>
              <w:spacing w:line="256" w:lineRule="auto"/>
              <w:ind w:left="8826" w:right="19" w:firstLine="7401"/>
              <w:rPr>
                <w:szCs w:val="24"/>
              </w:rPr>
            </w:pPr>
            <w:r>
              <w:rPr>
                <w:szCs w:val="24"/>
              </w:rPr>
              <w:lastRenderedPageBreak/>
              <w:t xml:space="preserve">„2014–2020 metų Europos fondų investicijų veiksmų programos 1 prioriteto „Mokslinių tyrimų, eksperimentinės plėtros ir inovacijų skatinimas“ priemonės Nr. </w:t>
            </w:r>
            <w:r>
              <w:rPr>
                <w:szCs w:val="24"/>
                <w:lang w:eastAsia="lt-LT"/>
              </w:rPr>
              <w:t xml:space="preserve">01.2.1-MITA-T-852 </w:t>
            </w:r>
            <w:r>
              <w:rPr>
                <w:rFonts w:eastAsia="Calibri"/>
                <w:szCs w:val="24"/>
                <w:lang w:eastAsia="lt-LT"/>
              </w:rPr>
              <w:t>„</w:t>
            </w:r>
            <w:r>
              <w:rPr>
                <w:szCs w:val="24"/>
                <w:lang w:eastAsia="lt-LT"/>
              </w:rPr>
              <w:t xml:space="preserve">Inostartas“ </w:t>
            </w:r>
            <w:r>
              <w:rPr>
                <w:szCs w:val="24"/>
              </w:rPr>
              <w:t xml:space="preserve">projektų finansavimo sąlygų aprašo Nr. 1 </w:t>
            </w:r>
          </w:p>
          <w:p w14:paraId="58EE0D86" w14:textId="77777777" w:rsidR="00B47408" w:rsidRDefault="008A142A">
            <w:pPr>
              <w:keepLines/>
              <w:tabs>
                <w:tab w:val="left" w:pos="9251"/>
              </w:tabs>
              <w:spacing w:line="256" w:lineRule="auto"/>
              <w:ind w:left="8826" w:right="19"/>
              <w:rPr>
                <w:szCs w:val="24"/>
              </w:rPr>
            </w:pPr>
            <w:r>
              <w:rPr>
                <w:szCs w:val="24"/>
              </w:rPr>
              <w:t>7 priedas</w:t>
            </w:r>
          </w:p>
          <w:p w14:paraId="3F89B681" w14:textId="77777777" w:rsidR="00B47408" w:rsidRDefault="008A142A">
            <w:pPr>
              <w:keepLines/>
              <w:tabs>
                <w:tab w:val="left" w:pos="9251"/>
              </w:tabs>
              <w:spacing w:line="256" w:lineRule="auto"/>
              <w:ind w:left="8826" w:right="19" w:firstLine="7401"/>
              <w:rPr>
                <w:szCs w:val="24"/>
              </w:rPr>
            </w:pPr>
            <w:r>
              <w:rPr>
                <w:szCs w:val="24"/>
              </w:rPr>
              <w:t xml:space="preserve"> </w:t>
            </w:r>
          </w:p>
          <w:p w14:paraId="212B5120" w14:textId="77777777" w:rsidR="00B47408" w:rsidRDefault="00B47408">
            <w:pPr>
              <w:keepLines/>
              <w:tabs>
                <w:tab w:val="left" w:pos="9072"/>
              </w:tabs>
              <w:spacing w:line="256" w:lineRule="auto"/>
              <w:jc w:val="both"/>
              <w:rPr>
                <w:szCs w:val="24"/>
              </w:rPr>
            </w:pPr>
          </w:p>
          <w:p w14:paraId="15D3FF6F" w14:textId="77777777" w:rsidR="00B47408" w:rsidRDefault="008A142A">
            <w:pPr>
              <w:tabs>
                <w:tab w:val="left" w:pos="9072"/>
              </w:tabs>
              <w:spacing w:line="256" w:lineRule="auto"/>
              <w:ind w:left="9072"/>
              <w:jc w:val="both"/>
              <w:rPr>
                <w:sz w:val="20"/>
              </w:rPr>
            </w:pPr>
            <w:r>
              <w:rPr>
                <w:noProof/>
                <w:lang w:eastAsia="lt-LT"/>
              </w:rPr>
              <w:drawing>
                <wp:anchor distT="0" distB="0" distL="114300" distR="114300" simplePos="0" relativeHeight="251665408" behindDoc="0" locked="0" layoutInCell="1" allowOverlap="1" wp14:anchorId="27EF28CF" wp14:editId="1CFD6445">
                  <wp:simplePos x="0" y="0"/>
                  <wp:positionH relativeFrom="column">
                    <wp:posOffset>3916680</wp:posOffset>
                  </wp:positionH>
                  <wp:positionV relativeFrom="paragraph">
                    <wp:posOffset>69215</wp:posOffset>
                  </wp:positionV>
                  <wp:extent cx="1285875" cy="723900"/>
                  <wp:effectExtent l="0" t="0" r="9525" b="0"/>
                  <wp:wrapNone/>
                  <wp:docPr id="6" name="Paveikslėlis 6" descr="http://www.esinvesticijos.lt/uploads/documents/images/%C5%BEenklai/zenklas_2015%2004%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esinvesticijos.lt/uploads/documents/images/%C5%BEenklai/zenklas_2015%2004%2013.jp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285875" cy="723900"/>
                          </a:xfrm>
                          <a:prstGeom prst="rect">
                            <a:avLst/>
                          </a:prstGeom>
                          <a:noFill/>
                        </pic:spPr>
                      </pic:pic>
                    </a:graphicData>
                  </a:graphic>
                  <wp14:sizeRelH relativeFrom="page">
                    <wp14:pctWidth>0</wp14:pctWidth>
                  </wp14:sizeRelH>
                  <wp14:sizeRelV relativeFrom="page">
                    <wp14:pctHeight>0</wp14:pctHeight>
                  </wp14:sizeRelV>
                </wp:anchor>
              </w:drawing>
            </w:r>
          </w:p>
          <w:p w14:paraId="00FB11C1" w14:textId="77777777" w:rsidR="00B47408" w:rsidRDefault="00B47408">
            <w:pPr>
              <w:tabs>
                <w:tab w:val="left" w:pos="9072"/>
              </w:tabs>
              <w:spacing w:line="256" w:lineRule="auto"/>
              <w:ind w:left="9072"/>
              <w:jc w:val="both"/>
              <w:rPr>
                <w:sz w:val="20"/>
              </w:rPr>
            </w:pPr>
          </w:p>
          <w:p w14:paraId="3AE4D714" w14:textId="77777777" w:rsidR="00B47408" w:rsidRDefault="00B47408">
            <w:pPr>
              <w:spacing w:line="256" w:lineRule="auto"/>
              <w:jc w:val="center"/>
              <w:rPr>
                <w:b/>
                <w:bCs/>
                <w:color w:val="000000"/>
                <w:szCs w:val="24"/>
                <w:lang w:eastAsia="lt-LT"/>
              </w:rPr>
            </w:pPr>
          </w:p>
          <w:p w14:paraId="781BFC6B" w14:textId="77777777" w:rsidR="00B47408" w:rsidRDefault="00B47408">
            <w:pPr>
              <w:spacing w:line="256" w:lineRule="auto"/>
              <w:jc w:val="center"/>
              <w:rPr>
                <w:b/>
                <w:bCs/>
                <w:color w:val="000000"/>
                <w:szCs w:val="24"/>
                <w:lang w:eastAsia="lt-LT"/>
              </w:rPr>
            </w:pPr>
          </w:p>
          <w:p w14:paraId="64AF9E96" w14:textId="77777777" w:rsidR="00B47408" w:rsidRDefault="00B47408">
            <w:pPr>
              <w:spacing w:line="256" w:lineRule="auto"/>
              <w:jc w:val="center"/>
              <w:rPr>
                <w:b/>
                <w:bCs/>
                <w:color w:val="000000"/>
                <w:szCs w:val="24"/>
                <w:lang w:eastAsia="lt-LT"/>
              </w:rPr>
            </w:pPr>
          </w:p>
          <w:p w14:paraId="4063DB4D" w14:textId="77777777" w:rsidR="00B47408" w:rsidRDefault="008A142A">
            <w:pPr>
              <w:spacing w:line="256" w:lineRule="auto"/>
              <w:jc w:val="center"/>
              <w:rPr>
                <w:b/>
                <w:bCs/>
                <w:color w:val="000000"/>
                <w:szCs w:val="24"/>
                <w:lang w:eastAsia="lt-LT"/>
              </w:rPr>
            </w:pPr>
            <w:r>
              <w:rPr>
                <w:b/>
                <w:bCs/>
                <w:color w:val="000000"/>
                <w:szCs w:val="24"/>
                <w:lang w:eastAsia="lt-LT"/>
              </w:rPr>
              <w:t>PAŽYMA DĖL IŠLAIDŲ APSKAIČIAVIMO, TAIKANT MOKSLINIŲ TYRIMŲ IR EKSPERIMENTINĖS PLĖTROS PROJEKTO VYKDYMO FIKSUOTĄSIAS NORMAS IR DARBO UŽMOKESČIO FIKSUOTUOSIUS ĮKAINIUS</w:t>
            </w:r>
          </w:p>
          <w:p w14:paraId="51E0E7A6" w14:textId="77777777" w:rsidR="00B47408" w:rsidRDefault="00B47408">
            <w:pPr>
              <w:spacing w:line="256" w:lineRule="auto"/>
              <w:jc w:val="center"/>
              <w:rPr>
                <w:b/>
                <w:bCs/>
                <w:color w:val="000000"/>
                <w:szCs w:val="24"/>
                <w:lang w:eastAsia="lt-LT"/>
              </w:rPr>
            </w:pPr>
          </w:p>
          <w:p w14:paraId="3C239A81" w14:textId="77777777" w:rsidR="00B47408" w:rsidRDefault="008A142A">
            <w:pPr>
              <w:spacing w:line="256" w:lineRule="auto"/>
              <w:jc w:val="center"/>
              <w:rPr>
                <w:b/>
                <w:bCs/>
                <w:color w:val="000000"/>
                <w:szCs w:val="24"/>
                <w:lang w:eastAsia="lt-LT"/>
              </w:rPr>
            </w:pPr>
            <w:r>
              <w:rPr>
                <w:b/>
                <w:bCs/>
                <w:color w:val="000000"/>
                <w:szCs w:val="24"/>
                <w:lang w:eastAsia="lt-LT"/>
              </w:rPr>
              <w:t>________________________________________</w:t>
            </w:r>
          </w:p>
          <w:p w14:paraId="3CEB207A" w14:textId="77777777" w:rsidR="00B47408" w:rsidRDefault="008A142A">
            <w:pPr>
              <w:spacing w:line="256" w:lineRule="auto"/>
              <w:ind w:left="-813" w:right="-252"/>
              <w:jc w:val="center"/>
              <w:rPr>
                <w:color w:val="000000"/>
                <w:sz w:val="20"/>
                <w:lang w:eastAsia="lt-LT"/>
              </w:rPr>
            </w:pPr>
            <w:r>
              <w:rPr>
                <w:color w:val="000000"/>
                <w:sz w:val="20"/>
                <w:lang w:eastAsia="lt-LT"/>
              </w:rPr>
              <w:t>(pildymo data)</w:t>
            </w:r>
          </w:p>
          <w:p w14:paraId="2349CB74" w14:textId="77777777" w:rsidR="00B47408" w:rsidRDefault="00B47408">
            <w:pPr>
              <w:spacing w:line="256" w:lineRule="auto"/>
              <w:jc w:val="center"/>
              <w:rPr>
                <w:color w:val="000000"/>
                <w:sz w:val="20"/>
                <w:lang w:eastAsia="lt-LT"/>
              </w:rPr>
            </w:pPr>
          </w:p>
          <w:p w14:paraId="610EE087" w14:textId="77777777" w:rsidR="00B47408" w:rsidRDefault="008A142A">
            <w:pPr>
              <w:spacing w:line="256" w:lineRule="auto"/>
              <w:ind w:right="-394"/>
              <w:jc w:val="center"/>
              <w:rPr>
                <w:b/>
                <w:bCs/>
                <w:color w:val="000000"/>
                <w:szCs w:val="24"/>
                <w:lang w:eastAsia="lt-LT"/>
              </w:rPr>
            </w:pPr>
            <w:r>
              <w:rPr>
                <w:color w:val="000000"/>
                <w:szCs w:val="24"/>
                <w:lang w:eastAsia="lt-LT"/>
              </w:rPr>
              <w:t>Nr. ________</w:t>
            </w:r>
          </w:p>
        </w:tc>
      </w:tr>
    </w:tbl>
    <w:p w14:paraId="330FE78C" w14:textId="77777777" w:rsidR="00B47408" w:rsidRDefault="00B47408">
      <w:pPr>
        <w:tabs>
          <w:tab w:val="left" w:pos="1418"/>
        </w:tabs>
        <w:ind w:firstLine="851"/>
        <w:jc w:val="both"/>
        <w:rPr>
          <w:szCs w:val="24"/>
        </w:rPr>
      </w:pPr>
    </w:p>
    <w:tbl>
      <w:tblPr>
        <w:tblW w:w="16250" w:type="dxa"/>
        <w:tblLayout w:type="fixed"/>
        <w:tblLook w:val="04A0" w:firstRow="1" w:lastRow="0" w:firstColumn="1" w:lastColumn="0" w:noHBand="0" w:noVBand="1"/>
      </w:tblPr>
      <w:tblGrid>
        <w:gridCol w:w="1006"/>
        <w:gridCol w:w="1123"/>
        <w:gridCol w:w="390"/>
        <w:gridCol w:w="1175"/>
        <w:gridCol w:w="238"/>
        <w:gridCol w:w="1259"/>
        <w:gridCol w:w="1340"/>
        <w:gridCol w:w="137"/>
        <w:gridCol w:w="99"/>
        <w:gridCol w:w="1176"/>
        <w:gridCol w:w="670"/>
        <w:gridCol w:w="611"/>
        <w:gridCol w:w="452"/>
        <w:gridCol w:w="682"/>
        <w:gridCol w:w="327"/>
        <w:gridCol w:w="807"/>
        <w:gridCol w:w="326"/>
        <w:gridCol w:w="525"/>
        <w:gridCol w:w="233"/>
        <w:gridCol w:w="759"/>
        <w:gridCol w:w="1134"/>
        <w:gridCol w:w="211"/>
        <w:gridCol w:w="167"/>
        <w:gridCol w:w="1403"/>
      </w:tblGrid>
      <w:tr w:rsidR="00B47408" w14:paraId="02FF843D" w14:textId="77777777">
        <w:trPr>
          <w:trHeight w:val="315"/>
        </w:trPr>
        <w:tc>
          <w:tcPr>
            <w:tcW w:w="14464" w:type="dxa"/>
            <w:gridSpan w:val="21"/>
            <w:tcBorders>
              <w:top w:val="nil"/>
              <w:left w:val="nil"/>
              <w:bottom w:val="single" w:sz="8" w:space="0" w:color="auto"/>
              <w:right w:val="nil"/>
            </w:tcBorders>
            <w:hideMark/>
          </w:tcPr>
          <w:p w14:paraId="0432A2EE" w14:textId="77777777" w:rsidR="00B47408" w:rsidRDefault="008A142A">
            <w:pPr>
              <w:tabs>
                <w:tab w:val="left" w:pos="8370"/>
                <w:tab w:val="left" w:pos="10770"/>
              </w:tabs>
              <w:spacing w:line="256" w:lineRule="auto"/>
              <w:jc w:val="both"/>
              <w:rPr>
                <w:b/>
                <w:bCs/>
                <w:color w:val="000000"/>
                <w:szCs w:val="24"/>
                <w:lang w:eastAsia="lt-LT"/>
              </w:rPr>
            </w:pPr>
            <w:r>
              <w:rPr>
                <w:b/>
                <w:bCs/>
                <w:color w:val="000000"/>
                <w:szCs w:val="24"/>
                <w:lang w:eastAsia="lt-LT"/>
              </w:rPr>
              <w:t xml:space="preserve">1. BENDROJI DALIS  </w:t>
            </w:r>
            <w:r>
              <w:rPr>
                <w:color w:val="000000"/>
                <w:szCs w:val="24"/>
                <w:lang w:eastAsia="lt-LT"/>
              </w:rPr>
              <w:t xml:space="preserve">               </w:t>
            </w:r>
            <w:r>
              <w:rPr>
                <w:color w:val="000000"/>
                <w:szCs w:val="24"/>
                <w:lang w:eastAsia="lt-LT"/>
              </w:rPr>
              <w:tab/>
            </w:r>
            <w:r>
              <w:rPr>
                <w:color w:val="000000"/>
                <w:szCs w:val="24"/>
                <w:lang w:eastAsia="lt-LT"/>
              </w:rPr>
              <w:tab/>
            </w:r>
          </w:p>
        </w:tc>
        <w:tc>
          <w:tcPr>
            <w:tcW w:w="378" w:type="dxa"/>
            <w:gridSpan w:val="2"/>
            <w:noWrap/>
            <w:vAlign w:val="bottom"/>
            <w:hideMark/>
          </w:tcPr>
          <w:p w14:paraId="25A1395D" w14:textId="77777777" w:rsidR="00B47408" w:rsidRDefault="00B47408">
            <w:pPr>
              <w:spacing w:line="256" w:lineRule="auto"/>
              <w:rPr>
                <w:rFonts w:asciiTheme="minorHAnsi" w:eastAsiaTheme="minorHAnsi" w:hAnsiTheme="minorHAnsi" w:cstheme="minorBidi"/>
                <w:sz w:val="22"/>
                <w:szCs w:val="22"/>
              </w:rPr>
            </w:pPr>
          </w:p>
        </w:tc>
        <w:tc>
          <w:tcPr>
            <w:tcW w:w="1403" w:type="dxa"/>
            <w:noWrap/>
            <w:vAlign w:val="bottom"/>
            <w:hideMark/>
          </w:tcPr>
          <w:p w14:paraId="35226167" w14:textId="77777777" w:rsidR="00B47408" w:rsidRDefault="00B47408">
            <w:pPr>
              <w:spacing w:line="256" w:lineRule="auto"/>
              <w:rPr>
                <w:rFonts w:asciiTheme="minorHAnsi" w:eastAsiaTheme="minorHAnsi" w:hAnsiTheme="minorHAnsi" w:cstheme="minorBidi"/>
                <w:sz w:val="22"/>
                <w:szCs w:val="22"/>
              </w:rPr>
            </w:pPr>
          </w:p>
        </w:tc>
      </w:tr>
      <w:tr w:rsidR="00B47408" w14:paraId="4BB139EA" w14:textId="77777777">
        <w:trPr>
          <w:gridAfter w:val="3"/>
          <w:wAfter w:w="1781" w:type="dxa"/>
          <w:trHeight w:val="495"/>
        </w:trPr>
        <w:tc>
          <w:tcPr>
            <w:tcW w:w="3690" w:type="dxa"/>
            <w:gridSpan w:val="4"/>
            <w:tcBorders>
              <w:top w:val="single" w:sz="8" w:space="0" w:color="auto"/>
              <w:left w:val="single" w:sz="8" w:space="0" w:color="auto"/>
              <w:bottom w:val="single" w:sz="8" w:space="0" w:color="auto"/>
              <w:right w:val="single" w:sz="8" w:space="0" w:color="000000"/>
            </w:tcBorders>
            <w:shd w:val="clear" w:color="auto" w:fill="BFBFBF"/>
            <w:vAlign w:val="center"/>
            <w:hideMark/>
          </w:tcPr>
          <w:p w14:paraId="1F80C724" w14:textId="77777777" w:rsidR="00B47408" w:rsidRDefault="008A142A">
            <w:pPr>
              <w:spacing w:line="256" w:lineRule="auto"/>
              <w:rPr>
                <w:b/>
                <w:bCs/>
                <w:color w:val="000000"/>
                <w:sz w:val="20"/>
                <w:lang w:eastAsia="lt-LT"/>
              </w:rPr>
            </w:pPr>
            <w:r>
              <w:rPr>
                <w:b/>
                <w:bCs/>
                <w:color w:val="000000"/>
                <w:sz w:val="20"/>
                <w:lang w:eastAsia="lt-LT"/>
              </w:rPr>
              <w:t>Projekto kodas</w:t>
            </w:r>
          </w:p>
        </w:tc>
        <w:tc>
          <w:tcPr>
            <w:tcW w:w="237" w:type="dxa"/>
            <w:tcBorders>
              <w:top w:val="nil"/>
              <w:left w:val="nil"/>
              <w:bottom w:val="single" w:sz="8" w:space="0" w:color="auto"/>
              <w:right w:val="nil"/>
            </w:tcBorders>
          </w:tcPr>
          <w:p w14:paraId="2A6485A6" w14:textId="77777777" w:rsidR="00B47408" w:rsidRDefault="00B47408">
            <w:pPr>
              <w:spacing w:line="256" w:lineRule="auto"/>
              <w:rPr>
                <w:b/>
                <w:bCs/>
                <w:color w:val="000000"/>
                <w:sz w:val="20"/>
                <w:lang w:eastAsia="lt-LT"/>
              </w:rPr>
            </w:pPr>
          </w:p>
        </w:tc>
        <w:tc>
          <w:tcPr>
            <w:tcW w:w="10537" w:type="dxa"/>
            <w:gridSpan w:val="16"/>
            <w:tcBorders>
              <w:top w:val="single" w:sz="4" w:space="0" w:color="auto"/>
              <w:left w:val="nil"/>
              <w:bottom w:val="single" w:sz="8" w:space="0" w:color="auto"/>
              <w:right w:val="single" w:sz="8" w:space="0" w:color="000000"/>
            </w:tcBorders>
            <w:vAlign w:val="center"/>
            <w:hideMark/>
          </w:tcPr>
          <w:p w14:paraId="6D680C6A" w14:textId="77777777" w:rsidR="00B47408" w:rsidRDefault="00B47408">
            <w:pPr>
              <w:spacing w:line="256" w:lineRule="auto"/>
              <w:rPr>
                <w:rFonts w:asciiTheme="minorHAnsi" w:eastAsiaTheme="minorHAnsi" w:hAnsiTheme="minorHAnsi" w:cstheme="minorBidi"/>
                <w:sz w:val="22"/>
                <w:szCs w:val="22"/>
              </w:rPr>
            </w:pPr>
          </w:p>
        </w:tc>
      </w:tr>
      <w:tr w:rsidR="00B47408" w14:paraId="591A33DF" w14:textId="77777777">
        <w:trPr>
          <w:gridAfter w:val="3"/>
          <w:wAfter w:w="1781" w:type="dxa"/>
          <w:trHeight w:val="525"/>
        </w:trPr>
        <w:tc>
          <w:tcPr>
            <w:tcW w:w="3690" w:type="dxa"/>
            <w:gridSpan w:val="4"/>
            <w:tcBorders>
              <w:top w:val="single" w:sz="8" w:space="0" w:color="auto"/>
              <w:left w:val="single" w:sz="8" w:space="0" w:color="auto"/>
              <w:bottom w:val="single" w:sz="8" w:space="0" w:color="auto"/>
              <w:right w:val="single" w:sz="8" w:space="0" w:color="000000"/>
            </w:tcBorders>
            <w:shd w:val="clear" w:color="auto" w:fill="BFBFBF"/>
            <w:vAlign w:val="center"/>
            <w:hideMark/>
          </w:tcPr>
          <w:p w14:paraId="6907A623" w14:textId="77777777" w:rsidR="00B47408" w:rsidRDefault="008A142A">
            <w:pPr>
              <w:spacing w:line="256" w:lineRule="auto"/>
              <w:rPr>
                <w:b/>
                <w:bCs/>
                <w:color w:val="000000"/>
                <w:sz w:val="20"/>
                <w:lang w:eastAsia="lt-LT"/>
              </w:rPr>
            </w:pPr>
            <w:r>
              <w:rPr>
                <w:b/>
                <w:bCs/>
                <w:color w:val="000000"/>
                <w:sz w:val="20"/>
                <w:lang w:eastAsia="lt-LT"/>
              </w:rPr>
              <w:t>Pareiškėjo / projekto vykdytojo pavadinimas</w:t>
            </w:r>
          </w:p>
        </w:tc>
        <w:tc>
          <w:tcPr>
            <w:tcW w:w="237" w:type="dxa"/>
            <w:tcBorders>
              <w:top w:val="single" w:sz="8" w:space="0" w:color="auto"/>
              <w:left w:val="nil"/>
              <w:bottom w:val="single" w:sz="8" w:space="0" w:color="auto"/>
              <w:right w:val="nil"/>
            </w:tcBorders>
          </w:tcPr>
          <w:p w14:paraId="657D8EA3" w14:textId="77777777" w:rsidR="00B47408" w:rsidRDefault="00B47408">
            <w:pPr>
              <w:spacing w:line="256" w:lineRule="auto"/>
              <w:rPr>
                <w:b/>
                <w:bCs/>
                <w:color w:val="000000"/>
                <w:sz w:val="20"/>
                <w:lang w:eastAsia="lt-LT"/>
              </w:rPr>
            </w:pPr>
          </w:p>
        </w:tc>
        <w:tc>
          <w:tcPr>
            <w:tcW w:w="10537" w:type="dxa"/>
            <w:gridSpan w:val="16"/>
            <w:tcBorders>
              <w:top w:val="single" w:sz="8" w:space="0" w:color="auto"/>
              <w:left w:val="nil"/>
              <w:bottom w:val="single" w:sz="8" w:space="0" w:color="auto"/>
              <w:right w:val="single" w:sz="8" w:space="0" w:color="000000"/>
            </w:tcBorders>
            <w:vAlign w:val="center"/>
            <w:hideMark/>
          </w:tcPr>
          <w:p w14:paraId="1CD60212" w14:textId="77777777" w:rsidR="00B47408" w:rsidRDefault="00B47408">
            <w:pPr>
              <w:spacing w:line="256" w:lineRule="auto"/>
              <w:rPr>
                <w:rFonts w:asciiTheme="minorHAnsi" w:eastAsiaTheme="minorHAnsi" w:hAnsiTheme="minorHAnsi" w:cstheme="minorBidi"/>
                <w:sz w:val="22"/>
                <w:szCs w:val="22"/>
              </w:rPr>
            </w:pPr>
          </w:p>
        </w:tc>
      </w:tr>
      <w:tr w:rsidR="00B47408" w14:paraId="79FE0168" w14:textId="77777777">
        <w:trPr>
          <w:gridAfter w:val="3"/>
          <w:wAfter w:w="1781" w:type="dxa"/>
          <w:trHeight w:val="525"/>
        </w:trPr>
        <w:tc>
          <w:tcPr>
            <w:tcW w:w="14464" w:type="dxa"/>
            <w:gridSpan w:val="21"/>
            <w:vAlign w:val="center"/>
          </w:tcPr>
          <w:p w14:paraId="5D44C8DA" w14:textId="77777777" w:rsidR="00B47408" w:rsidRDefault="00B47408">
            <w:pPr>
              <w:spacing w:line="256" w:lineRule="auto"/>
              <w:rPr>
                <w:b/>
                <w:bCs/>
                <w:color w:val="000000"/>
                <w:szCs w:val="24"/>
                <w:lang w:eastAsia="lt-LT"/>
              </w:rPr>
            </w:pPr>
          </w:p>
          <w:p w14:paraId="32DA410B" w14:textId="77777777" w:rsidR="00B47408" w:rsidRDefault="008A142A">
            <w:pPr>
              <w:spacing w:line="256" w:lineRule="auto"/>
              <w:rPr>
                <w:sz w:val="20"/>
                <w:lang w:eastAsia="lt-LT"/>
              </w:rPr>
            </w:pPr>
            <w:r>
              <w:rPr>
                <w:b/>
                <w:bCs/>
                <w:color w:val="000000"/>
                <w:szCs w:val="24"/>
                <w:lang w:eastAsia="lt-LT"/>
              </w:rPr>
              <w:t xml:space="preserve">2. INFORMACIJA APIE MOKSLINIŲ TYRIMŲ IR EKSPERIMENTINĖS PLĖTROS (TOLIAU – MTEP) PROJEKTO VYKDYMO IR DARBO UŽMOKESČIO IŠLAIDAS PAGAL </w:t>
            </w:r>
            <w:r>
              <w:rPr>
                <w:b/>
                <w:szCs w:val="24"/>
              </w:rPr>
              <w:t xml:space="preserve">PRIEMONĖS NR. </w:t>
            </w:r>
            <w:r>
              <w:rPr>
                <w:b/>
                <w:szCs w:val="24"/>
                <w:lang w:eastAsia="lt-LT"/>
              </w:rPr>
              <w:t xml:space="preserve">01.2.1-MITA-T-852 </w:t>
            </w:r>
            <w:r>
              <w:rPr>
                <w:rFonts w:eastAsia="Calibri"/>
                <w:b/>
                <w:szCs w:val="24"/>
                <w:lang w:eastAsia="lt-LT"/>
              </w:rPr>
              <w:t>„</w:t>
            </w:r>
            <w:r>
              <w:rPr>
                <w:b/>
                <w:szCs w:val="24"/>
                <w:lang w:eastAsia="lt-LT"/>
              </w:rPr>
              <w:t xml:space="preserve">INOSTARTAS“ </w:t>
            </w:r>
            <w:r>
              <w:rPr>
                <w:b/>
                <w:szCs w:val="24"/>
              </w:rPr>
              <w:t xml:space="preserve">PROJEKTŲ FINANSAVIMO SĄLYGŲ APRAŠO NR. 1 (TOLIAU – </w:t>
            </w:r>
            <w:r>
              <w:rPr>
                <w:b/>
                <w:bCs/>
                <w:color w:val="000000"/>
                <w:szCs w:val="24"/>
                <w:lang w:eastAsia="lt-LT"/>
              </w:rPr>
              <w:t>APRAŠAS) VEIKLAS</w:t>
            </w:r>
          </w:p>
        </w:tc>
      </w:tr>
      <w:tr w:rsidR="00B47408" w14:paraId="37CF3CB4" w14:textId="77777777">
        <w:trPr>
          <w:gridAfter w:val="3"/>
          <w:wAfter w:w="1781" w:type="dxa"/>
          <w:trHeight w:val="2566"/>
        </w:trPr>
        <w:tc>
          <w:tcPr>
            <w:tcW w:w="100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088FEC0" w14:textId="77777777" w:rsidR="00B47408" w:rsidRDefault="008A142A">
            <w:pPr>
              <w:spacing w:line="256" w:lineRule="auto"/>
              <w:ind w:left="-113" w:right="-113"/>
              <w:jc w:val="center"/>
              <w:rPr>
                <w:b/>
                <w:bCs/>
                <w:color w:val="000000"/>
                <w:sz w:val="20"/>
                <w:lang w:eastAsia="lt-LT"/>
              </w:rPr>
            </w:pPr>
            <w:r>
              <w:rPr>
                <w:b/>
                <w:bCs/>
                <w:color w:val="000000"/>
                <w:sz w:val="20"/>
                <w:lang w:eastAsia="lt-LT"/>
              </w:rPr>
              <w:lastRenderedPageBreak/>
              <w:t>Projekto r</w:t>
            </w:r>
            <w:r>
              <w:rPr>
                <w:b/>
                <w:bCs/>
                <w:color w:val="000000"/>
                <w:sz w:val="20"/>
                <w:lang w:eastAsia="lt-LT"/>
              </w:rPr>
              <w:t xml:space="preserve">emtina veikla pagal Aprašo </w:t>
            </w:r>
            <w:r>
              <w:rPr>
                <w:b/>
                <w:bCs/>
                <w:color w:val="000000"/>
                <w:sz w:val="20"/>
                <w:lang w:val="en-GB" w:eastAsia="lt-LT"/>
              </w:rPr>
              <w:t xml:space="preserve">10.1–10.3 </w:t>
            </w:r>
            <w:r>
              <w:rPr>
                <w:b/>
                <w:bCs/>
                <w:color w:val="000000"/>
                <w:sz w:val="20"/>
                <w:lang w:eastAsia="lt-LT"/>
              </w:rPr>
              <w:t>papunkčius</w:t>
            </w:r>
          </w:p>
        </w:tc>
        <w:tc>
          <w:tcPr>
            <w:tcW w:w="112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A1CAEA" w14:textId="77777777" w:rsidR="00B47408" w:rsidRDefault="008A142A">
            <w:pPr>
              <w:spacing w:line="256" w:lineRule="auto"/>
              <w:ind w:left="-113" w:right="-113"/>
              <w:jc w:val="center"/>
              <w:rPr>
                <w:b/>
                <w:bCs/>
                <w:color w:val="000000"/>
                <w:sz w:val="20"/>
                <w:lang w:eastAsia="lt-LT"/>
              </w:rPr>
            </w:pPr>
            <w:r>
              <w:rPr>
                <w:b/>
                <w:bCs/>
                <w:color w:val="000000"/>
                <w:sz w:val="20"/>
                <w:lang w:eastAsia="lt-LT"/>
              </w:rPr>
              <w:t>Mokslo sričių grupė</w:t>
            </w:r>
          </w:p>
        </w:tc>
        <w:tc>
          <w:tcPr>
            <w:tcW w:w="156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3F25191" w14:textId="77777777" w:rsidR="00B47408" w:rsidRDefault="008A142A">
            <w:pPr>
              <w:spacing w:line="256" w:lineRule="auto"/>
              <w:ind w:left="-113" w:right="-113"/>
              <w:jc w:val="center"/>
              <w:rPr>
                <w:b/>
                <w:bCs/>
                <w:color w:val="000000"/>
                <w:sz w:val="20"/>
                <w:lang w:eastAsia="lt-LT"/>
              </w:rPr>
            </w:pPr>
            <w:r>
              <w:rPr>
                <w:b/>
                <w:bCs/>
                <w:color w:val="000000"/>
                <w:sz w:val="20"/>
                <w:lang w:eastAsia="lt-LT"/>
              </w:rPr>
              <w:t>Ar paraiškai / projektui taikomas pridėtinės vertės mokestis?</w:t>
            </w:r>
          </w:p>
        </w:tc>
        <w:tc>
          <w:tcPr>
            <w:tcW w:w="1496"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2300A5C" w14:textId="77777777" w:rsidR="00B47408" w:rsidRDefault="008A142A">
            <w:pPr>
              <w:spacing w:line="256" w:lineRule="auto"/>
              <w:ind w:left="-113" w:right="-113"/>
              <w:jc w:val="center"/>
              <w:rPr>
                <w:b/>
                <w:bCs/>
                <w:color w:val="000000"/>
                <w:sz w:val="20"/>
                <w:lang w:eastAsia="lt-LT"/>
              </w:rPr>
            </w:pPr>
            <w:r>
              <w:rPr>
                <w:b/>
                <w:bCs/>
                <w:color w:val="000000"/>
                <w:sz w:val="20"/>
                <w:lang w:eastAsia="lt-LT"/>
              </w:rPr>
              <w:t>Projekto vykdančiojo personalo darbo užmokesčio fiksuotasis dydis pagal Ekonominės veiklos rūšių klasifikatorių (EVRK 2 red.)</w:t>
            </w:r>
            <w:r>
              <w:rPr>
                <w:rStyle w:val="Puslapioinaosnuoroda"/>
                <w:b/>
                <w:bCs/>
                <w:color w:val="000000"/>
                <w:sz w:val="20"/>
                <w:lang w:eastAsia="lt-LT"/>
              </w:rPr>
              <w:t xml:space="preserve"> </w:t>
            </w:r>
            <w:r>
              <w:rPr>
                <w:rStyle w:val="Puslapioinaosnuoroda"/>
                <w:b/>
                <w:bCs/>
                <w:color w:val="000000"/>
                <w:sz w:val="20"/>
                <w:lang w:eastAsia="lt-LT"/>
              </w:rPr>
              <w:footnoteReference w:id="1"/>
            </w:r>
            <w:r>
              <w:rPr>
                <w:b/>
                <w:bCs/>
                <w:color w:val="000000"/>
                <w:sz w:val="20"/>
                <w:lang w:eastAsia="lt-LT"/>
              </w:rPr>
              <w:t xml:space="preserve">  M sekcijos 72 skyrių „Moksliniai tyrimai ir taikomoji veikla“, Eur</w:t>
            </w:r>
          </w:p>
        </w:tc>
        <w:tc>
          <w:tcPr>
            <w:tcW w:w="147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80A275D" w14:textId="77777777" w:rsidR="00B47408" w:rsidRDefault="008A142A">
            <w:pPr>
              <w:spacing w:line="256" w:lineRule="auto"/>
              <w:ind w:left="-113" w:right="-57"/>
              <w:jc w:val="center"/>
              <w:rPr>
                <w:b/>
                <w:bCs/>
                <w:color w:val="000000"/>
                <w:sz w:val="20"/>
                <w:lang w:eastAsia="lt-LT"/>
              </w:rPr>
            </w:pPr>
            <w:r>
              <w:rPr>
                <w:b/>
                <w:bCs/>
                <w:color w:val="000000"/>
                <w:sz w:val="20"/>
                <w:lang w:eastAsia="lt-LT"/>
              </w:rPr>
              <w:t>Metinis darbo valandų skaičius (įskaitant kasmetinių atostogų valandas)</w:t>
            </w:r>
            <w:r>
              <w:rPr>
                <w:rStyle w:val="Puslapioinaosnuoroda"/>
                <w:b/>
                <w:bCs/>
                <w:color w:val="000000"/>
                <w:sz w:val="20"/>
                <w:lang w:eastAsia="lt-LT"/>
              </w:rPr>
              <w:footnoteReference w:id="2"/>
            </w:r>
          </w:p>
        </w:tc>
        <w:tc>
          <w:tcPr>
            <w:tcW w:w="127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895009E" w14:textId="77777777" w:rsidR="00B47408" w:rsidRDefault="008A142A">
            <w:pPr>
              <w:spacing w:line="256" w:lineRule="auto"/>
              <w:ind w:left="-113" w:right="-113"/>
              <w:jc w:val="center"/>
              <w:rPr>
                <w:b/>
                <w:bCs/>
                <w:color w:val="000000"/>
                <w:sz w:val="20"/>
                <w:lang w:eastAsia="lt-LT"/>
              </w:rPr>
            </w:pPr>
            <w:r>
              <w:rPr>
                <w:b/>
                <w:bCs/>
                <w:color w:val="000000"/>
                <w:sz w:val="20"/>
                <w:lang w:eastAsia="lt-LT"/>
              </w:rPr>
              <w:t>Projekto vykdymo trukmė mėnesiais</w:t>
            </w:r>
          </w:p>
        </w:tc>
        <w:tc>
          <w:tcPr>
            <w:tcW w:w="1281"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7455B1B" w14:textId="77777777" w:rsidR="00B47408" w:rsidRDefault="008A142A">
            <w:pPr>
              <w:spacing w:line="256" w:lineRule="auto"/>
              <w:ind w:left="-113" w:right="-113"/>
              <w:jc w:val="center"/>
              <w:rPr>
                <w:b/>
                <w:bCs/>
                <w:color w:val="000000"/>
                <w:sz w:val="20"/>
                <w:lang w:eastAsia="lt-LT"/>
              </w:rPr>
            </w:pPr>
            <w:r>
              <w:rPr>
                <w:b/>
                <w:bCs/>
                <w:color w:val="000000"/>
                <w:sz w:val="20"/>
                <w:lang w:eastAsia="lt-LT"/>
              </w:rPr>
              <w:t>Projekto darbo valandų skaičius pagal vykdymo trukmę</w:t>
            </w:r>
          </w:p>
        </w:tc>
        <w:tc>
          <w:tcPr>
            <w:tcW w:w="1134"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AC4ED02" w14:textId="77777777" w:rsidR="00B47408" w:rsidRDefault="008A142A">
            <w:pPr>
              <w:spacing w:line="256" w:lineRule="auto"/>
              <w:ind w:left="-113" w:right="-113"/>
              <w:jc w:val="center"/>
              <w:rPr>
                <w:b/>
                <w:bCs/>
                <w:color w:val="000000"/>
                <w:sz w:val="20"/>
                <w:lang w:eastAsia="lt-LT"/>
              </w:rPr>
            </w:pPr>
            <w:r>
              <w:rPr>
                <w:b/>
                <w:bCs/>
                <w:color w:val="000000"/>
                <w:sz w:val="20"/>
                <w:lang w:eastAsia="lt-LT"/>
              </w:rPr>
              <w:t xml:space="preserve">Projektą </w:t>
            </w:r>
            <w:r>
              <w:rPr>
                <w:b/>
                <w:bCs/>
                <w:color w:val="000000"/>
                <w:sz w:val="20"/>
                <w:lang w:eastAsia="lt-LT"/>
              </w:rPr>
              <w:t>vykdančių asmenų finansuotino darbo užmokesčio išlaidos projektui, Eur</w:t>
            </w:r>
          </w:p>
        </w:tc>
        <w:tc>
          <w:tcPr>
            <w:tcW w:w="1134"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FC5232B" w14:textId="77777777" w:rsidR="00B47408" w:rsidRDefault="008A142A">
            <w:pPr>
              <w:spacing w:line="256" w:lineRule="auto"/>
              <w:ind w:left="-113" w:right="-113"/>
              <w:jc w:val="center"/>
              <w:rPr>
                <w:b/>
                <w:bCs/>
                <w:color w:val="000000"/>
                <w:sz w:val="20"/>
                <w:lang w:eastAsia="lt-LT"/>
              </w:rPr>
            </w:pPr>
            <w:r>
              <w:rPr>
                <w:b/>
                <w:bCs/>
                <w:color w:val="000000"/>
                <w:sz w:val="20"/>
                <w:lang w:eastAsia="lt-LT"/>
              </w:rPr>
              <w:t>Fiksuotosios normos dydis (FN</w:t>
            </w:r>
            <w:r>
              <w:rPr>
                <w:b/>
                <w:bCs/>
                <w:color w:val="000000"/>
                <w:sz w:val="20"/>
                <w:vertAlign w:val="subscript"/>
                <w:lang w:eastAsia="lt-LT"/>
              </w:rPr>
              <w:t>[GTM;HSM]</w:t>
            </w:r>
            <w:r>
              <w:rPr>
                <w:b/>
                <w:bCs/>
                <w:color w:val="000000"/>
                <w:sz w:val="20"/>
                <w:lang w:eastAsia="lt-LT"/>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8E3005D" w14:textId="77777777" w:rsidR="00B47408" w:rsidRDefault="008A142A">
            <w:pPr>
              <w:spacing w:line="256" w:lineRule="auto"/>
              <w:ind w:left="-113" w:right="-113"/>
              <w:jc w:val="center"/>
              <w:rPr>
                <w:b/>
                <w:bCs/>
                <w:color w:val="000000"/>
                <w:sz w:val="20"/>
                <w:lang w:eastAsia="lt-LT"/>
              </w:rPr>
            </w:pPr>
            <w:r>
              <w:rPr>
                <w:b/>
                <w:bCs/>
                <w:color w:val="000000"/>
                <w:sz w:val="20"/>
                <w:lang w:eastAsia="lt-LT"/>
              </w:rPr>
              <w:t>MTEP projekto vykdymo išlaidos, Eur</w:t>
            </w:r>
          </w:p>
        </w:tc>
        <w:tc>
          <w:tcPr>
            <w:tcW w:w="99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791BE29" w14:textId="77777777" w:rsidR="00B47408" w:rsidRDefault="008A142A">
            <w:pPr>
              <w:spacing w:line="256" w:lineRule="auto"/>
              <w:ind w:left="-113" w:right="-113"/>
              <w:jc w:val="center"/>
              <w:rPr>
                <w:b/>
                <w:bCs/>
                <w:color w:val="000000"/>
                <w:sz w:val="20"/>
                <w:lang w:eastAsia="lt-LT"/>
              </w:rPr>
            </w:pPr>
            <w:r>
              <w:rPr>
                <w:b/>
                <w:bCs/>
                <w:color w:val="000000"/>
                <w:sz w:val="20"/>
                <w:lang w:eastAsia="lt-LT"/>
              </w:rPr>
              <w:t>Projekto išlaidų suma, Eur</w:t>
            </w:r>
          </w:p>
        </w:tc>
        <w:tc>
          <w:tcPr>
            <w:tcW w:w="1134" w:type="dxa"/>
            <w:tcBorders>
              <w:top w:val="single" w:sz="8" w:space="0" w:color="auto"/>
              <w:left w:val="single" w:sz="4" w:space="0" w:color="auto"/>
              <w:bottom w:val="single" w:sz="8" w:space="0" w:color="auto"/>
              <w:right w:val="single" w:sz="8" w:space="0" w:color="auto"/>
            </w:tcBorders>
            <w:shd w:val="clear" w:color="auto" w:fill="BFBFBF"/>
            <w:vAlign w:val="center"/>
            <w:hideMark/>
          </w:tcPr>
          <w:p w14:paraId="1D390496" w14:textId="77777777" w:rsidR="00B47408" w:rsidRDefault="008A142A">
            <w:pPr>
              <w:spacing w:line="256" w:lineRule="auto"/>
              <w:ind w:left="-113" w:right="-113"/>
              <w:jc w:val="center"/>
              <w:rPr>
                <w:b/>
                <w:bCs/>
                <w:color w:val="000000"/>
                <w:sz w:val="20"/>
                <w:lang w:eastAsia="lt-LT"/>
              </w:rPr>
            </w:pPr>
            <w:r>
              <w:rPr>
                <w:b/>
                <w:bCs/>
                <w:color w:val="000000"/>
                <w:sz w:val="20"/>
                <w:lang w:eastAsia="lt-LT"/>
              </w:rPr>
              <w:t>Komen-</w:t>
            </w:r>
          </w:p>
          <w:p w14:paraId="2F71B23B" w14:textId="77777777" w:rsidR="00B47408" w:rsidRDefault="008A142A">
            <w:pPr>
              <w:spacing w:line="256" w:lineRule="auto"/>
              <w:ind w:left="-113" w:right="-113"/>
              <w:jc w:val="center"/>
              <w:rPr>
                <w:b/>
                <w:bCs/>
                <w:color w:val="000000"/>
                <w:sz w:val="20"/>
                <w:lang w:eastAsia="lt-LT"/>
              </w:rPr>
            </w:pPr>
            <w:r>
              <w:rPr>
                <w:b/>
                <w:bCs/>
                <w:color w:val="000000"/>
                <w:sz w:val="20"/>
                <w:lang w:eastAsia="lt-LT"/>
              </w:rPr>
              <w:t>taras</w:t>
            </w:r>
          </w:p>
        </w:tc>
      </w:tr>
      <w:tr w:rsidR="00B47408" w14:paraId="5A8BC898" w14:textId="77777777">
        <w:trPr>
          <w:gridAfter w:val="3"/>
          <w:wAfter w:w="1781" w:type="dxa"/>
          <w:trHeight w:val="315"/>
        </w:trPr>
        <w:tc>
          <w:tcPr>
            <w:tcW w:w="1005" w:type="dxa"/>
            <w:tcBorders>
              <w:top w:val="single" w:sz="4" w:space="0" w:color="auto"/>
              <w:left w:val="single" w:sz="8" w:space="0" w:color="auto"/>
              <w:bottom w:val="single" w:sz="8" w:space="0" w:color="auto"/>
              <w:right w:val="single" w:sz="8" w:space="0" w:color="auto"/>
            </w:tcBorders>
            <w:shd w:val="clear" w:color="auto" w:fill="BFBFBF"/>
            <w:noWrap/>
            <w:vAlign w:val="center"/>
            <w:hideMark/>
          </w:tcPr>
          <w:p w14:paraId="245892DE" w14:textId="77777777" w:rsidR="00B47408" w:rsidRDefault="008A142A">
            <w:pPr>
              <w:spacing w:line="256" w:lineRule="auto"/>
              <w:jc w:val="center"/>
              <w:rPr>
                <w:b/>
                <w:bCs/>
                <w:color w:val="000000"/>
                <w:sz w:val="20"/>
                <w:lang w:eastAsia="lt-LT"/>
              </w:rPr>
            </w:pPr>
            <w:r>
              <w:rPr>
                <w:b/>
                <w:bCs/>
                <w:color w:val="000000"/>
                <w:sz w:val="20"/>
                <w:lang w:eastAsia="lt-LT"/>
              </w:rPr>
              <w:t>1</w:t>
            </w:r>
          </w:p>
        </w:tc>
        <w:tc>
          <w:tcPr>
            <w:tcW w:w="1122" w:type="dxa"/>
            <w:tcBorders>
              <w:top w:val="single" w:sz="4" w:space="0" w:color="auto"/>
              <w:left w:val="nil"/>
              <w:bottom w:val="single" w:sz="8" w:space="0" w:color="auto"/>
              <w:right w:val="single" w:sz="8" w:space="0" w:color="auto"/>
            </w:tcBorders>
            <w:shd w:val="clear" w:color="auto" w:fill="BFBFBF"/>
            <w:noWrap/>
            <w:vAlign w:val="center"/>
            <w:hideMark/>
          </w:tcPr>
          <w:p w14:paraId="75072171" w14:textId="77777777" w:rsidR="00B47408" w:rsidRDefault="008A142A">
            <w:pPr>
              <w:spacing w:line="256" w:lineRule="auto"/>
              <w:jc w:val="center"/>
              <w:rPr>
                <w:b/>
                <w:bCs/>
                <w:color w:val="000000"/>
                <w:sz w:val="20"/>
                <w:lang w:eastAsia="lt-LT"/>
              </w:rPr>
            </w:pPr>
            <w:r>
              <w:rPr>
                <w:b/>
                <w:bCs/>
                <w:color w:val="000000"/>
                <w:sz w:val="20"/>
                <w:lang w:eastAsia="lt-LT"/>
              </w:rPr>
              <w:t>2</w:t>
            </w:r>
          </w:p>
        </w:tc>
        <w:tc>
          <w:tcPr>
            <w:tcW w:w="1563" w:type="dxa"/>
            <w:gridSpan w:val="2"/>
            <w:tcBorders>
              <w:top w:val="single" w:sz="4" w:space="0" w:color="auto"/>
              <w:left w:val="nil"/>
              <w:bottom w:val="single" w:sz="8" w:space="0" w:color="auto"/>
              <w:right w:val="single" w:sz="8" w:space="0" w:color="auto"/>
            </w:tcBorders>
            <w:shd w:val="clear" w:color="auto" w:fill="BFBFBF"/>
            <w:noWrap/>
            <w:vAlign w:val="center"/>
            <w:hideMark/>
          </w:tcPr>
          <w:p w14:paraId="2D9AE13D" w14:textId="77777777" w:rsidR="00B47408" w:rsidRDefault="008A142A">
            <w:pPr>
              <w:spacing w:line="256" w:lineRule="auto"/>
              <w:jc w:val="center"/>
              <w:rPr>
                <w:b/>
                <w:bCs/>
                <w:color w:val="000000"/>
                <w:sz w:val="20"/>
                <w:lang w:eastAsia="lt-LT"/>
              </w:rPr>
            </w:pPr>
            <w:r>
              <w:rPr>
                <w:b/>
                <w:bCs/>
                <w:color w:val="000000"/>
                <w:sz w:val="20"/>
                <w:lang w:eastAsia="lt-LT"/>
              </w:rPr>
              <w:t>3</w:t>
            </w:r>
          </w:p>
        </w:tc>
        <w:tc>
          <w:tcPr>
            <w:tcW w:w="1496" w:type="dxa"/>
            <w:gridSpan w:val="2"/>
            <w:tcBorders>
              <w:top w:val="single" w:sz="4" w:space="0" w:color="auto"/>
              <w:left w:val="nil"/>
              <w:bottom w:val="single" w:sz="8" w:space="0" w:color="auto"/>
              <w:right w:val="single" w:sz="8" w:space="0" w:color="auto"/>
            </w:tcBorders>
            <w:shd w:val="clear" w:color="auto" w:fill="BFBFBF"/>
            <w:noWrap/>
            <w:vAlign w:val="center"/>
            <w:hideMark/>
          </w:tcPr>
          <w:p w14:paraId="29BFBE4C" w14:textId="77777777" w:rsidR="00B47408" w:rsidRDefault="008A142A">
            <w:pPr>
              <w:spacing w:line="256" w:lineRule="auto"/>
              <w:jc w:val="center"/>
              <w:rPr>
                <w:b/>
                <w:bCs/>
                <w:color w:val="000000"/>
                <w:sz w:val="20"/>
                <w:lang w:eastAsia="lt-LT"/>
              </w:rPr>
            </w:pPr>
            <w:r>
              <w:rPr>
                <w:b/>
                <w:bCs/>
                <w:color w:val="000000"/>
                <w:sz w:val="20"/>
                <w:lang w:eastAsia="lt-LT"/>
              </w:rPr>
              <w:t>4</w:t>
            </w:r>
          </w:p>
        </w:tc>
        <w:tc>
          <w:tcPr>
            <w:tcW w:w="1477" w:type="dxa"/>
            <w:gridSpan w:val="2"/>
            <w:tcBorders>
              <w:top w:val="single" w:sz="4" w:space="0" w:color="auto"/>
              <w:left w:val="nil"/>
              <w:bottom w:val="single" w:sz="8" w:space="0" w:color="auto"/>
              <w:right w:val="single" w:sz="8" w:space="0" w:color="auto"/>
            </w:tcBorders>
            <w:shd w:val="clear" w:color="auto" w:fill="BFBFBF"/>
            <w:noWrap/>
            <w:vAlign w:val="center"/>
            <w:hideMark/>
          </w:tcPr>
          <w:p w14:paraId="3BF43AFB" w14:textId="77777777" w:rsidR="00B47408" w:rsidRDefault="008A142A">
            <w:pPr>
              <w:spacing w:line="256" w:lineRule="auto"/>
              <w:jc w:val="center"/>
              <w:rPr>
                <w:b/>
                <w:bCs/>
                <w:color w:val="000000"/>
                <w:sz w:val="20"/>
                <w:lang w:eastAsia="lt-LT"/>
              </w:rPr>
            </w:pPr>
            <w:r>
              <w:rPr>
                <w:b/>
                <w:bCs/>
                <w:color w:val="000000"/>
                <w:sz w:val="20"/>
                <w:lang w:eastAsia="lt-LT"/>
              </w:rPr>
              <w:t>5</w:t>
            </w:r>
          </w:p>
        </w:tc>
        <w:tc>
          <w:tcPr>
            <w:tcW w:w="1275" w:type="dxa"/>
            <w:gridSpan w:val="2"/>
            <w:tcBorders>
              <w:top w:val="single" w:sz="4" w:space="0" w:color="auto"/>
              <w:left w:val="nil"/>
              <w:bottom w:val="single" w:sz="8" w:space="0" w:color="auto"/>
              <w:right w:val="single" w:sz="8" w:space="0" w:color="auto"/>
            </w:tcBorders>
            <w:shd w:val="clear" w:color="auto" w:fill="BFBFBF"/>
            <w:noWrap/>
            <w:vAlign w:val="center"/>
            <w:hideMark/>
          </w:tcPr>
          <w:p w14:paraId="23879311" w14:textId="77777777" w:rsidR="00B47408" w:rsidRDefault="008A142A">
            <w:pPr>
              <w:spacing w:line="256" w:lineRule="auto"/>
              <w:jc w:val="center"/>
              <w:rPr>
                <w:b/>
                <w:bCs/>
                <w:color w:val="000000"/>
                <w:sz w:val="20"/>
                <w:lang w:eastAsia="lt-LT"/>
              </w:rPr>
            </w:pPr>
            <w:r>
              <w:rPr>
                <w:b/>
                <w:bCs/>
                <w:color w:val="000000"/>
                <w:sz w:val="20"/>
                <w:lang w:eastAsia="lt-LT"/>
              </w:rPr>
              <w:t>6</w:t>
            </w:r>
          </w:p>
        </w:tc>
        <w:tc>
          <w:tcPr>
            <w:tcW w:w="1281" w:type="dxa"/>
            <w:gridSpan w:val="2"/>
            <w:tcBorders>
              <w:top w:val="single" w:sz="4" w:space="0" w:color="auto"/>
              <w:left w:val="nil"/>
              <w:bottom w:val="single" w:sz="8" w:space="0" w:color="auto"/>
              <w:right w:val="single" w:sz="8" w:space="0" w:color="auto"/>
            </w:tcBorders>
            <w:shd w:val="clear" w:color="auto" w:fill="BFBFBF"/>
            <w:vAlign w:val="center"/>
            <w:hideMark/>
          </w:tcPr>
          <w:p w14:paraId="2321AB86" w14:textId="77777777" w:rsidR="00B47408" w:rsidRDefault="008A142A">
            <w:pPr>
              <w:spacing w:line="256" w:lineRule="auto"/>
              <w:jc w:val="center"/>
              <w:rPr>
                <w:b/>
                <w:bCs/>
                <w:color w:val="000000"/>
                <w:sz w:val="20"/>
                <w:lang w:eastAsia="lt-LT"/>
              </w:rPr>
            </w:pPr>
            <w:r>
              <w:rPr>
                <w:b/>
                <w:bCs/>
                <w:color w:val="000000"/>
                <w:sz w:val="20"/>
                <w:lang w:eastAsia="lt-LT"/>
              </w:rPr>
              <w:t>7=(5 / 12 mėn.) * 6</w:t>
            </w:r>
          </w:p>
        </w:tc>
        <w:tc>
          <w:tcPr>
            <w:tcW w:w="1134" w:type="dxa"/>
            <w:gridSpan w:val="2"/>
            <w:tcBorders>
              <w:top w:val="single" w:sz="4" w:space="0" w:color="auto"/>
              <w:left w:val="nil"/>
              <w:bottom w:val="single" w:sz="8" w:space="0" w:color="auto"/>
              <w:right w:val="single" w:sz="8" w:space="0" w:color="auto"/>
            </w:tcBorders>
            <w:shd w:val="clear" w:color="auto" w:fill="BFBFBF"/>
            <w:noWrap/>
            <w:vAlign w:val="center"/>
            <w:hideMark/>
          </w:tcPr>
          <w:p w14:paraId="5DBDFDEF" w14:textId="77777777" w:rsidR="00B47408" w:rsidRDefault="008A142A">
            <w:pPr>
              <w:spacing w:line="256" w:lineRule="auto"/>
              <w:jc w:val="center"/>
              <w:rPr>
                <w:b/>
                <w:bCs/>
                <w:color w:val="000000"/>
                <w:sz w:val="20"/>
                <w:lang w:eastAsia="lt-LT"/>
              </w:rPr>
            </w:pPr>
            <w:r>
              <w:rPr>
                <w:b/>
                <w:bCs/>
                <w:color w:val="000000"/>
                <w:sz w:val="20"/>
                <w:lang w:eastAsia="lt-LT"/>
              </w:rPr>
              <w:t>8=4*7</w:t>
            </w:r>
          </w:p>
        </w:tc>
        <w:tc>
          <w:tcPr>
            <w:tcW w:w="1134" w:type="dxa"/>
            <w:gridSpan w:val="2"/>
            <w:tcBorders>
              <w:top w:val="single" w:sz="4" w:space="0" w:color="auto"/>
              <w:left w:val="nil"/>
              <w:bottom w:val="single" w:sz="8" w:space="0" w:color="auto"/>
              <w:right w:val="single" w:sz="8" w:space="0" w:color="auto"/>
            </w:tcBorders>
            <w:shd w:val="clear" w:color="auto" w:fill="BFBFBF"/>
            <w:noWrap/>
            <w:vAlign w:val="center"/>
            <w:hideMark/>
          </w:tcPr>
          <w:p w14:paraId="5CC393E3" w14:textId="77777777" w:rsidR="00B47408" w:rsidRDefault="008A142A">
            <w:pPr>
              <w:spacing w:line="256" w:lineRule="auto"/>
              <w:jc w:val="center"/>
              <w:rPr>
                <w:b/>
                <w:bCs/>
                <w:color w:val="000000"/>
                <w:sz w:val="20"/>
                <w:lang w:eastAsia="lt-LT"/>
              </w:rPr>
            </w:pPr>
            <w:r>
              <w:rPr>
                <w:b/>
                <w:bCs/>
                <w:color w:val="000000"/>
                <w:sz w:val="20"/>
                <w:lang w:eastAsia="lt-LT"/>
              </w:rPr>
              <w:t>9</w:t>
            </w:r>
          </w:p>
        </w:tc>
        <w:tc>
          <w:tcPr>
            <w:tcW w:w="851" w:type="dxa"/>
            <w:gridSpan w:val="2"/>
            <w:tcBorders>
              <w:top w:val="single" w:sz="4" w:space="0" w:color="auto"/>
              <w:left w:val="nil"/>
              <w:bottom w:val="single" w:sz="8" w:space="0" w:color="auto"/>
              <w:right w:val="single" w:sz="8" w:space="0" w:color="auto"/>
            </w:tcBorders>
            <w:shd w:val="clear" w:color="auto" w:fill="BFBFBF"/>
            <w:noWrap/>
            <w:vAlign w:val="center"/>
            <w:hideMark/>
          </w:tcPr>
          <w:p w14:paraId="560D520A" w14:textId="77777777" w:rsidR="00B47408" w:rsidRDefault="008A142A">
            <w:pPr>
              <w:spacing w:line="256" w:lineRule="auto"/>
              <w:jc w:val="center"/>
              <w:rPr>
                <w:b/>
                <w:bCs/>
                <w:color w:val="000000"/>
                <w:sz w:val="20"/>
                <w:lang w:eastAsia="lt-LT"/>
              </w:rPr>
            </w:pPr>
            <w:r>
              <w:rPr>
                <w:b/>
                <w:bCs/>
                <w:color w:val="000000"/>
                <w:sz w:val="20"/>
                <w:lang w:eastAsia="lt-LT"/>
              </w:rPr>
              <w:t>10=8*9</w:t>
            </w:r>
          </w:p>
        </w:tc>
        <w:tc>
          <w:tcPr>
            <w:tcW w:w="992" w:type="dxa"/>
            <w:gridSpan w:val="2"/>
            <w:tcBorders>
              <w:top w:val="single" w:sz="4" w:space="0" w:color="auto"/>
              <w:left w:val="nil"/>
              <w:bottom w:val="single" w:sz="8" w:space="0" w:color="auto"/>
              <w:right w:val="single" w:sz="8" w:space="0" w:color="auto"/>
            </w:tcBorders>
            <w:shd w:val="clear" w:color="auto" w:fill="BFBFBF"/>
            <w:noWrap/>
            <w:vAlign w:val="center"/>
            <w:hideMark/>
          </w:tcPr>
          <w:p w14:paraId="58113D05" w14:textId="77777777" w:rsidR="00B47408" w:rsidRDefault="008A142A">
            <w:pPr>
              <w:spacing w:line="256" w:lineRule="auto"/>
              <w:jc w:val="center"/>
              <w:rPr>
                <w:b/>
                <w:bCs/>
                <w:color w:val="000000"/>
                <w:sz w:val="20"/>
                <w:lang w:eastAsia="lt-LT"/>
              </w:rPr>
            </w:pPr>
            <w:r>
              <w:rPr>
                <w:b/>
                <w:bCs/>
                <w:color w:val="000000"/>
                <w:sz w:val="20"/>
                <w:lang w:eastAsia="lt-LT"/>
              </w:rPr>
              <w:t>11=8+10</w:t>
            </w:r>
          </w:p>
        </w:tc>
        <w:tc>
          <w:tcPr>
            <w:tcW w:w="1134" w:type="dxa"/>
            <w:tcBorders>
              <w:top w:val="nil"/>
              <w:left w:val="nil"/>
              <w:bottom w:val="single" w:sz="8" w:space="0" w:color="auto"/>
              <w:right w:val="single" w:sz="8" w:space="0" w:color="auto"/>
            </w:tcBorders>
            <w:shd w:val="clear" w:color="auto" w:fill="BFBFBF"/>
            <w:noWrap/>
            <w:vAlign w:val="center"/>
            <w:hideMark/>
          </w:tcPr>
          <w:p w14:paraId="285EDE88" w14:textId="77777777" w:rsidR="00B47408" w:rsidRDefault="008A142A">
            <w:pPr>
              <w:spacing w:line="256" w:lineRule="auto"/>
              <w:jc w:val="center"/>
              <w:rPr>
                <w:b/>
                <w:bCs/>
                <w:color w:val="000000"/>
                <w:sz w:val="20"/>
                <w:lang w:eastAsia="lt-LT"/>
              </w:rPr>
            </w:pPr>
            <w:r>
              <w:rPr>
                <w:b/>
                <w:bCs/>
                <w:color w:val="000000"/>
                <w:sz w:val="20"/>
                <w:lang w:eastAsia="lt-LT"/>
              </w:rPr>
              <w:t>12</w:t>
            </w:r>
          </w:p>
        </w:tc>
      </w:tr>
      <w:tr w:rsidR="00B47408" w14:paraId="1F64B622" w14:textId="77777777">
        <w:trPr>
          <w:gridAfter w:val="3"/>
          <w:wAfter w:w="1781" w:type="dxa"/>
          <w:trHeight w:val="315"/>
        </w:trPr>
        <w:tc>
          <w:tcPr>
            <w:tcW w:w="1005" w:type="dxa"/>
            <w:tcBorders>
              <w:top w:val="nil"/>
              <w:left w:val="single" w:sz="8" w:space="0" w:color="auto"/>
              <w:bottom w:val="single" w:sz="4" w:space="0" w:color="auto"/>
              <w:right w:val="single" w:sz="8" w:space="0" w:color="auto"/>
            </w:tcBorders>
            <w:noWrap/>
            <w:vAlign w:val="center"/>
            <w:hideMark/>
          </w:tcPr>
          <w:p w14:paraId="3F9B4A1B" w14:textId="77777777" w:rsidR="00B47408" w:rsidRDefault="00B47408">
            <w:pPr>
              <w:spacing w:line="256" w:lineRule="auto"/>
              <w:rPr>
                <w:rFonts w:asciiTheme="minorHAnsi" w:eastAsiaTheme="minorHAnsi" w:hAnsiTheme="minorHAnsi" w:cstheme="minorBidi"/>
                <w:sz w:val="22"/>
                <w:szCs w:val="22"/>
              </w:rPr>
            </w:pPr>
          </w:p>
        </w:tc>
        <w:tc>
          <w:tcPr>
            <w:tcW w:w="1122" w:type="dxa"/>
            <w:tcBorders>
              <w:top w:val="nil"/>
              <w:left w:val="nil"/>
              <w:bottom w:val="single" w:sz="4" w:space="0" w:color="auto"/>
              <w:right w:val="single" w:sz="8" w:space="0" w:color="auto"/>
            </w:tcBorders>
            <w:noWrap/>
            <w:vAlign w:val="center"/>
            <w:hideMark/>
          </w:tcPr>
          <w:p w14:paraId="4376D450" w14:textId="77777777" w:rsidR="00B47408" w:rsidRDefault="00B47408">
            <w:pPr>
              <w:spacing w:line="256" w:lineRule="auto"/>
              <w:rPr>
                <w:rFonts w:asciiTheme="minorHAnsi" w:eastAsiaTheme="minorHAnsi" w:hAnsiTheme="minorHAnsi" w:cstheme="minorBidi"/>
                <w:sz w:val="22"/>
                <w:szCs w:val="22"/>
              </w:rPr>
            </w:pPr>
          </w:p>
        </w:tc>
        <w:tc>
          <w:tcPr>
            <w:tcW w:w="1563" w:type="dxa"/>
            <w:gridSpan w:val="2"/>
            <w:tcBorders>
              <w:top w:val="nil"/>
              <w:left w:val="nil"/>
              <w:bottom w:val="single" w:sz="4" w:space="0" w:color="auto"/>
              <w:right w:val="single" w:sz="8" w:space="0" w:color="auto"/>
            </w:tcBorders>
            <w:noWrap/>
            <w:vAlign w:val="center"/>
            <w:hideMark/>
          </w:tcPr>
          <w:p w14:paraId="40BBC71F" w14:textId="77777777" w:rsidR="00B47408" w:rsidRDefault="00B47408">
            <w:pPr>
              <w:spacing w:line="256" w:lineRule="auto"/>
              <w:rPr>
                <w:rFonts w:asciiTheme="minorHAnsi" w:eastAsiaTheme="minorHAnsi" w:hAnsiTheme="minorHAnsi" w:cstheme="minorBidi"/>
                <w:sz w:val="22"/>
                <w:szCs w:val="22"/>
              </w:rPr>
            </w:pPr>
          </w:p>
        </w:tc>
        <w:tc>
          <w:tcPr>
            <w:tcW w:w="1496" w:type="dxa"/>
            <w:gridSpan w:val="2"/>
            <w:tcBorders>
              <w:top w:val="nil"/>
              <w:left w:val="nil"/>
              <w:bottom w:val="single" w:sz="4" w:space="0" w:color="auto"/>
              <w:right w:val="single" w:sz="8" w:space="0" w:color="auto"/>
            </w:tcBorders>
            <w:noWrap/>
            <w:vAlign w:val="center"/>
            <w:hideMark/>
          </w:tcPr>
          <w:p w14:paraId="7ED2C3BA" w14:textId="77777777" w:rsidR="00B47408" w:rsidRDefault="00B47408">
            <w:pPr>
              <w:spacing w:line="256" w:lineRule="auto"/>
              <w:rPr>
                <w:rFonts w:asciiTheme="minorHAnsi" w:eastAsiaTheme="minorHAnsi" w:hAnsiTheme="minorHAnsi" w:cstheme="minorBidi"/>
                <w:sz w:val="22"/>
                <w:szCs w:val="22"/>
              </w:rPr>
            </w:pPr>
          </w:p>
        </w:tc>
        <w:tc>
          <w:tcPr>
            <w:tcW w:w="1477" w:type="dxa"/>
            <w:gridSpan w:val="2"/>
            <w:tcBorders>
              <w:top w:val="nil"/>
              <w:left w:val="nil"/>
              <w:bottom w:val="single" w:sz="4" w:space="0" w:color="auto"/>
              <w:right w:val="single" w:sz="8" w:space="0" w:color="auto"/>
            </w:tcBorders>
            <w:noWrap/>
            <w:vAlign w:val="center"/>
            <w:hideMark/>
          </w:tcPr>
          <w:p w14:paraId="76ABC41B" w14:textId="77777777" w:rsidR="00B47408" w:rsidRDefault="00B47408">
            <w:pPr>
              <w:spacing w:line="256" w:lineRule="auto"/>
              <w:rPr>
                <w:rFonts w:asciiTheme="minorHAnsi" w:eastAsiaTheme="minorHAnsi" w:hAnsiTheme="minorHAnsi" w:cstheme="minorBidi"/>
                <w:sz w:val="22"/>
                <w:szCs w:val="22"/>
              </w:rPr>
            </w:pPr>
          </w:p>
        </w:tc>
        <w:tc>
          <w:tcPr>
            <w:tcW w:w="1275" w:type="dxa"/>
            <w:gridSpan w:val="2"/>
            <w:tcBorders>
              <w:top w:val="nil"/>
              <w:left w:val="nil"/>
              <w:bottom w:val="single" w:sz="4" w:space="0" w:color="auto"/>
              <w:right w:val="single" w:sz="8" w:space="0" w:color="auto"/>
            </w:tcBorders>
            <w:noWrap/>
            <w:vAlign w:val="center"/>
            <w:hideMark/>
          </w:tcPr>
          <w:p w14:paraId="368F44A8" w14:textId="77777777" w:rsidR="00B47408" w:rsidRDefault="00B47408">
            <w:pPr>
              <w:spacing w:line="256" w:lineRule="auto"/>
              <w:rPr>
                <w:rFonts w:asciiTheme="minorHAnsi" w:eastAsiaTheme="minorHAnsi" w:hAnsiTheme="minorHAnsi" w:cstheme="minorBidi"/>
                <w:sz w:val="22"/>
                <w:szCs w:val="22"/>
              </w:rPr>
            </w:pPr>
          </w:p>
        </w:tc>
        <w:tc>
          <w:tcPr>
            <w:tcW w:w="1281" w:type="dxa"/>
            <w:gridSpan w:val="2"/>
            <w:tcBorders>
              <w:top w:val="nil"/>
              <w:left w:val="nil"/>
              <w:bottom w:val="single" w:sz="4" w:space="0" w:color="auto"/>
              <w:right w:val="single" w:sz="8" w:space="0" w:color="auto"/>
            </w:tcBorders>
          </w:tcPr>
          <w:p w14:paraId="3149BCD2" w14:textId="77777777" w:rsidR="00B47408" w:rsidRDefault="00B47408">
            <w:pPr>
              <w:spacing w:line="256" w:lineRule="auto"/>
              <w:ind w:firstLine="53"/>
              <w:jc w:val="center"/>
              <w:rPr>
                <w:color w:val="000000"/>
                <w:sz w:val="20"/>
                <w:lang w:eastAsia="lt-LT"/>
              </w:rPr>
            </w:pPr>
          </w:p>
        </w:tc>
        <w:tc>
          <w:tcPr>
            <w:tcW w:w="1134" w:type="dxa"/>
            <w:gridSpan w:val="2"/>
            <w:tcBorders>
              <w:top w:val="nil"/>
              <w:left w:val="nil"/>
              <w:bottom w:val="single" w:sz="4" w:space="0" w:color="auto"/>
              <w:right w:val="single" w:sz="8" w:space="0" w:color="auto"/>
            </w:tcBorders>
            <w:noWrap/>
            <w:vAlign w:val="center"/>
            <w:hideMark/>
          </w:tcPr>
          <w:p w14:paraId="74DD8B51" w14:textId="77777777" w:rsidR="00B47408" w:rsidRDefault="00B47408">
            <w:pPr>
              <w:spacing w:line="256" w:lineRule="auto"/>
              <w:rPr>
                <w:rFonts w:asciiTheme="minorHAnsi" w:eastAsiaTheme="minorHAnsi" w:hAnsiTheme="minorHAnsi" w:cstheme="minorBidi"/>
                <w:sz w:val="22"/>
                <w:szCs w:val="22"/>
              </w:rPr>
            </w:pPr>
          </w:p>
        </w:tc>
        <w:tc>
          <w:tcPr>
            <w:tcW w:w="1134" w:type="dxa"/>
            <w:gridSpan w:val="2"/>
            <w:tcBorders>
              <w:top w:val="nil"/>
              <w:left w:val="nil"/>
              <w:bottom w:val="single" w:sz="4" w:space="0" w:color="auto"/>
              <w:right w:val="single" w:sz="8" w:space="0" w:color="auto"/>
            </w:tcBorders>
            <w:noWrap/>
            <w:vAlign w:val="center"/>
            <w:hideMark/>
          </w:tcPr>
          <w:p w14:paraId="7236AA1E" w14:textId="77777777" w:rsidR="00B47408" w:rsidRDefault="00B47408">
            <w:pPr>
              <w:spacing w:line="256" w:lineRule="auto"/>
              <w:rPr>
                <w:rFonts w:asciiTheme="minorHAnsi" w:eastAsiaTheme="minorHAnsi" w:hAnsiTheme="minorHAnsi" w:cstheme="minorBidi"/>
                <w:sz w:val="22"/>
                <w:szCs w:val="22"/>
              </w:rPr>
            </w:pPr>
          </w:p>
        </w:tc>
        <w:tc>
          <w:tcPr>
            <w:tcW w:w="851" w:type="dxa"/>
            <w:gridSpan w:val="2"/>
            <w:tcBorders>
              <w:top w:val="nil"/>
              <w:left w:val="nil"/>
              <w:bottom w:val="single" w:sz="4" w:space="0" w:color="auto"/>
              <w:right w:val="single" w:sz="8" w:space="0" w:color="auto"/>
            </w:tcBorders>
            <w:noWrap/>
            <w:vAlign w:val="center"/>
            <w:hideMark/>
          </w:tcPr>
          <w:p w14:paraId="36293F4E" w14:textId="77777777" w:rsidR="00B47408" w:rsidRDefault="00B47408">
            <w:pPr>
              <w:spacing w:line="256" w:lineRule="auto"/>
              <w:rPr>
                <w:rFonts w:asciiTheme="minorHAnsi" w:eastAsiaTheme="minorHAnsi" w:hAnsiTheme="minorHAnsi" w:cstheme="minorBidi"/>
                <w:sz w:val="22"/>
                <w:szCs w:val="22"/>
              </w:rPr>
            </w:pPr>
          </w:p>
        </w:tc>
        <w:tc>
          <w:tcPr>
            <w:tcW w:w="992" w:type="dxa"/>
            <w:gridSpan w:val="2"/>
            <w:tcBorders>
              <w:top w:val="nil"/>
              <w:left w:val="nil"/>
              <w:bottom w:val="single" w:sz="4" w:space="0" w:color="auto"/>
              <w:right w:val="single" w:sz="8" w:space="0" w:color="auto"/>
            </w:tcBorders>
            <w:noWrap/>
            <w:vAlign w:val="center"/>
            <w:hideMark/>
          </w:tcPr>
          <w:p w14:paraId="676E574B" w14:textId="77777777" w:rsidR="00B47408" w:rsidRDefault="00B47408">
            <w:pPr>
              <w:spacing w:line="256" w:lineRule="auto"/>
              <w:rPr>
                <w:rFonts w:asciiTheme="minorHAnsi" w:eastAsiaTheme="minorHAnsi" w:hAnsiTheme="minorHAnsi" w:cstheme="minorBidi"/>
                <w:sz w:val="22"/>
                <w:szCs w:val="22"/>
              </w:rPr>
            </w:pPr>
          </w:p>
        </w:tc>
        <w:tc>
          <w:tcPr>
            <w:tcW w:w="1134" w:type="dxa"/>
            <w:tcBorders>
              <w:top w:val="nil"/>
              <w:left w:val="nil"/>
              <w:bottom w:val="single" w:sz="4" w:space="0" w:color="auto"/>
              <w:right w:val="single" w:sz="8" w:space="0" w:color="auto"/>
            </w:tcBorders>
            <w:vAlign w:val="center"/>
            <w:hideMark/>
          </w:tcPr>
          <w:p w14:paraId="0F17CEC9" w14:textId="77777777" w:rsidR="00B47408" w:rsidRDefault="00B47408">
            <w:pPr>
              <w:spacing w:line="256" w:lineRule="auto"/>
              <w:rPr>
                <w:rFonts w:asciiTheme="minorHAnsi" w:eastAsiaTheme="minorHAnsi" w:hAnsiTheme="minorHAnsi" w:cstheme="minorBidi"/>
                <w:sz w:val="22"/>
                <w:szCs w:val="22"/>
              </w:rPr>
            </w:pPr>
          </w:p>
        </w:tc>
      </w:tr>
      <w:tr w:rsidR="00B47408" w14:paraId="3A5035B2" w14:textId="77777777">
        <w:trPr>
          <w:gridAfter w:val="3"/>
          <w:wAfter w:w="1781" w:type="dxa"/>
          <w:trHeight w:val="31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75AC0A45" w14:textId="77777777" w:rsidR="00B47408" w:rsidRDefault="00B47408">
            <w:pPr>
              <w:spacing w:line="256" w:lineRule="auto"/>
              <w:rPr>
                <w:rFonts w:asciiTheme="minorHAnsi" w:eastAsiaTheme="minorHAnsi" w:hAnsiTheme="minorHAnsi" w:cstheme="minorBidi"/>
                <w:sz w:val="22"/>
                <w:szCs w:val="22"/>
              </w:rPr>
            </w:pPr>
          </w:p>
        </w:tc>
        <w:tc>
          <w:tcPr>
            <w:tcW w:w="1122" w:type="dxa"/>
            <w:tcBorders>
              <w:top w:val="single" w:sz="4" w:space="0" w:color="auto"/>
              <w:left w:val="single" w:sz="4" w:space="0" w:color="auto"/>
              <w:bottom w:val="single" w:sz="4" w:space="0" w:color="auto"/>
              <w:right w:val="single" w:sz="4" w:space="0" w:color="auto"/>
            </w:tcBorders>
            <w:noWrap/>
            <w:vAlign w:val="center"/>
            <w:hideMark/>
          </w:tcPr>
          <w:p w14:paraId="6412E3B0" w14:textId="77777777" w:rsidR="00B47408" w:rsidRDefault="00B47408">
            <w:pPr>
              <w:spacing w:line="256" w:lineRule="auto"/>
              <w:rPr>
                <w:rFonts w:asciiTheme="minorHAnsi" w:eastAsiaTheme="minorHAnsi" w:hAnsiTheme="minorHAnsi" w:cstheme="minorBidi"/>
                <w:sz w:val="22"/>
                <w:szCs w:val="22"/>
              </w:rPr>
            </w:pPr>
          </w:p>
        </w:tc>
        <w:tc>
          <w:tcPr>
            <w:tcW w:w="1563" w:type="dxa"/>
            <w:gridSpan w:val="2"/>
            <w:tcBorders>
              <w:top w:val="single" w:sz="4" w:space="0" w:color="auto"/>
              <w:left w:val="single" w:sz="4" w:space="0" w:color="auto"/>
              <w:bottom w:val="single" w:sz="4" w:space="0" w:color="auto"/>
              <w:right w:val="single" w:sz="4" w:space="0" w:color="auto"/>
            </w:tcBorders>
            <w:noWrap/>
            <w:vAlign w:val="center"/>
            <w:hideMark/>
          </w:tcPr>
          <w:p w14:paraId="43B5C30F" w14:textId="77777777" w:rsidR="00B47408" w:rsidRDefault="00B47408">
            <w:pPr>
              <w:spacing w:line="256" w:lineRule="auto"/>
              <w:rPr>
                <w:rFonts w:asciiTheme="minorHAnsi" w:eastAsiaTheme="minorHAnsi" w:hAnsiTheme="minorHAnsi" w:cstheme="minorBidi"/>
                <w:sz w:val="22"/>
                <w:szCs w:val="22"/>
              </w:rPr>
            </w:pPr>
          </w:p>
        </w:tc>
        <w:tc>
          <w:tcPr>
            <w:tcW w:w="1496" w:type="dxa"/>
            <w:gridSpan w:val="2"/>
            <w:tcBorders>
              <w:top w:val="single" w:sz="4" w:space="0" w:color="auto"/>
              <w:left w:val="single" w:sz="4" w:space="0" w:color="auto"/>
              <w:bottom w:val="single" w:sz="4" w:space="0" w:color="auto"/>
              <w:right w:val="single" w:sz="4" w:space="0" w:color="auto"/>
            </w:tcBorders>
            <w:noWrap/>
            <w:vAlign w:val="center"/>
            <w:hideMark/>
          </w:tcPr>
          <w:p w14:paraId="2F08F469" w14:textId="77777777" w:rsidR="00B47408" w:rsidRDefault="00B47408">
            <w:pPr>
              <w:spacing w:line="256" w:lineRule="auto"/>
              <w:rPr>
                <w:rFonts w:asciiTheme="minorHAnsi" w:eastAsiaTheme="minorHAnsi" w:hAnsiTheme="minorHAnsi" w:cstheme="minorBidi"/>
                <w:sz w:val="22"/>
                <w:szCs w:val="22"/>
              </w:rPr>
            </w:pPr>
          </w:p>
        </w:tc>
        <w:tc>
          <w:tcPr>
            <w:tcW w:w="1477" w:type="dxa"/>
            <w:gridSpan w:val="2"/>
            <w:tcBorders>
              <w:top w:val="single" w:sz="4" w:space="0" w:color="auto"/>
              <w:left w:val="single" w:sz="4" w:space="0" w:color="auto"/>
              <w:bottom w:val="single" w:sz="4" w:space="0" w:color="auto"/>
              <w:right w:val="single" w:sz="4" w:space="0" w:color="auto"/>
            </w:tcBorders>
            <w:noWrap/>
            <w:vAlign w:val="center"/>
            <w:hideMark/>
          </w:tcPr>
          <w:p w14:paraId="05953172" w14:textId="77777777" w:rsidR="00B47408" w:rsidRDefault="00B47408">
            <w:pPr>
              <w:spacing w:line="256" w:lineRule="auto"/>
              <w:rPr>
                <w:rFonts w:asciiTheme="minorHAnsi" w:eastAsiaTheme="minorHAnsi" w:hAnsiTheme="minorHAnsi" w:cstheme="minorBidi"/>
                <w:sz w:val="22"/>
                <w:szCs w:val="22"/>
              </w:rPr>
            </w:pP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479698F6" w14:textId="77777777" w:rsidR="00B47408" w:rsidRDefault="00B47408">
            <w:pPr>
              <w:spacing w:line="256" w:lineRule="auto"/>
              <w:rPr>
                <w:rFonts w:asciiTheme="minorHAnsi" w:eastAsiaTheme="minorHAnsi" w:hAnsiTheme="minorHAnsi" w:cstheme="minorBidi"/>
                <w:sz w:val="22"/>
                <w:szCs w:val="22"/>
              </w:rPr>
            </w:pPr>
          </w:p>
        </w:tc>
        <w:tc>
          <w:tcPr>
            <w:tcW w:w="1281" w:type="dxa"/>
            <w:gridSpan w:val="2"/>
            <w:tcBorders>
              <w:top w:val="single" w:sz="4" w:space="0" w:color="auto"/>
              <w:left w:val="single" w:sz="4" w:space="0" w:color="auto"/>
              <w:bottom w:val="single" w:sz="4" w:space="0" w:color="auto"/>
              <w:right w:val="single" w:sz="4" w:space="0" w:color="auto"/>
            </w:tcBorders>
          </w:tcPr>
          <w:p w14:paraId="7776F832" w14:textId="77777777" w:rsidR="00B47408" w:rsidRDefault="00B47408">
            <w:pPr>
              <w:spacing w:line="256" w:lineRule="auto"/>
              <w:ind w:firstLine="53"/>
              <w:jc w:val="center"/>
              <w:rPr>
                <w:color w:val="000000"/>
                <w:sz w:val="20"/>
                <w:lang w:eastAsia="lt-LT"/>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14:paraId="2A1C8669" w14:textId="77777777" w:rsidR="00B47408" w:rsidRDefault="00B47408">
            <w:pPr>
              <w:spacing w:line="256" w:lineRule="auto"/>
              <w:rPr>
                <w:rFonts w:asciiTheme="minorHAnsi" w:eastAsiaTheme="minorHAnsi" w:hAnsiTheme="minorHAnsi" w:cstheme="minorBidi"/>
                <w:sz w:val="22"/>
                <w:szCs w:val="22"/>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14:paraId="235D2185" w14:textId="77777777" w:rsidR="00B47408" w:rsidRDefault="00B47408">
            <w:pPr>
              <w:spacing w:line="256" w:lineRule="auto"/>
              <w:rPr>
                <w:rFonts w:asciiTheme="minorHAnsi" w:eastAsiaTheme="minorHAnsi" w:hAnsiTheme="minorHAnsi" w:cstheme="minorBidi"/>
                <w:sz w:val="22"/>
                <w:szCs w:val="22"/>
              </w:rPr>
            </w:pPr>
          </w:p>
        </w:tc>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14:paraId="46DBA7B5" w14:textId="77777777" w:rsidR="00B47408" w:rsidRDefault="00B47408">
            <w:pPr>
              <w:spacing w:line="256" w:lineRule="auto"/>
              <w:rPr>
                <w:rFonts w:asciiTheme="minorHAnsi" w:eastAsiaTheme="minorHAnsi" w:hAnsiTheme="minorHAnsi" w:cstheme="minorBidi"/>
                <w:sz w:val="22"/>
                <w:szCs w:val="22"/>
              </w:rPr>
            </w:pP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14:paraId="73BDB406" w14:textId="77777777" w:rsidR="00B47408" w:rsidRDefault="00B47408">
            <w:pPr>
              <w:spacing w:line="256" w:lineRule="auto"/>
              <w:rPr>
                <w:rFonts w:asciiTheme="minorHAnsi" w:eastAsiaTheme="minorHAnsi" w:hAnsiTheme="minorHAnsi" w:cstheme="minorBid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FB05240" w14:textId="77777777" w:rsidR="00B47408" w:rsidRDefault="00B47408">
            <w:pPr>
              <w:spacing w:line="256" w:lineRule="auto"/>
              <w:rPr>
                <w:rFonts w:asciiTheme="minorHAnsi" w:eastAsiaTheme="minorHAnsi" w:hAnsiTheme="minorHAnsi" w:cstheme="minorBidi"/>
                <w:sz w:val="22"/>
                <w:szCs w:val="22"/>
              </w:rPr>
            </w:pPr>
          </w:p>
        </w:tc>
      </w:tr>
      <w:tr w:rsidR="00B47408" w14:paraId="75660C12" w14:textId="77777777">
        <w:trPr>
          <w:gridAfter w:val="3"/>
          <w:wAfter w:w="1781" w:type="dxa"/>
          <w:trHeight w:val="315"/>
        </w:trPr>
        <w:tc>
          <w:tcPr>
            <w:tcW w:w="1005" w:type="dxa"/>
            <w:tcBorders>
              <w:top w:val="single" w:sz="4" w:space="0" w:color="auto"/>
              <w:left w:val="single" w:sz="8" w:space="0" w:color="auto"/>
              <w:bottom w:val="single" w:sz="8" w:space="0" w:color="auto"/>
              <w:right w:val="single" w:sz="8" w:space="0" w:color="auto"/>
            </w:tcBorders>
            <w:noWrap/>
            <w:vAlign w:val="center"/>
            <w:hideMark/>
          </w:tcPr>
          <w:p w14:paraId="3228BC57" w14:textId="77777777" w:rsidR="00B47408" w:rsidRDefault="00B47408">
            <w:pPr>
              <w:spacing w:line="256" w:lineRule="auto"/>
              <w:rPr>
                <w:rFonts w:asciiTheme="minorHAnsi" w:eastAsiaTheme="minorHAnsi" w:hAnsiTheme="minorHAnsi" w:cstheme="minorBidi"/>
                <w:sz w:val="22"/>
                <w:szCs w:val="22"/>
              </w:rPr>
            </w:pPr>
          </w:p>
        </w:tc>
        <w:tc>
          <w:tcPr>
            <w:tcW w:w="1122" w:type="dxa"/>
            <w:tcBorders>
              <w:top w:val="single" w:sz="4" w:space="0" w:color="auto"/>
              <w:left w:val="nil"/>
              <w:bottom w:val="single" w:sz="8" w:space="0" w:color="auto"/>
              <w:right w:val="single" w:sz="8" w:space="0" w:color="auto"/>
            </w:tcBorders>
            <w:noWrap/>
            <w:vAlign w:val="center"/>
            <w:hideMark/>
          </w:tcPr>
          <w:p w14:paraId="5FCE24CE" w14:textId="77777777" w:rsidR="00B47408" w:rsidRDefault="00B47408">
            <w:pPr>
              <w:spacing w:line="256" w:lineRule="auto"/>
              <w:rPr>
                <w:rFonts w:asciiTheme="minorHAnsi" w:eastAsiaTheme="minorHAnsi" w:hAnsiTheme="minorHAnsi" w:cstheme="minorBidi"/>
                <w:sz w:val="22"/>
                <w:szCs w:val="22"/>
              </w:rPr>
            </w:pPr>
          </w:p>
        </w:tc>
        <w:tc>
          <w:tcPr>
            <w:tcW w:w="1563" w:type="dxa"/>
            <w:gridSpan w:val="2"/>
            <w:tcBorders>
              <w:top w:val="single" w:sz="4" w:space="0" w:color="auto"/>
              <w:left w:val="nil"/>
              <w:bottom w:val="single" w:sz="8" w:space="0" w:color="auto"/>
              <w:right w:val="single" w:sz="8" w:space="0" w:color="auto"/>
            </w:tcBorders>
            <w:noWrap/>
            <w:vAlign w:val="center"/>
            <w:hideMark/>
          </w:tcPr>
          <w:p w14:paraId="0266CC74" w14:textId="77777777" w:rsidR="00B47408" w:rsidRDefault="00B47408">
            <w:pPr>
              <w:spacing w:line="256" w:lineRule="auto"/>
              <w:rPr>
                <w:rFonts w:asciiTheme="minorHAnsi" w:eastAsiaTheme="minorHAnsi" w:hAnsiTheme="minorHAnsi" w:cstheme="minorBidi"/>
                <w:sz w:val="22"/>
                <w:szCs w:val="22"/>
              </w:rPr>
            </w:pPr>
          </w:p>
        </w:tc>
        <w:tc>
          <w:tcPr>
            <w:tcW w:w="1496" w:type="dxa"/>
            <w:gridSpan w:val="2"/>
            <w:tcBorders>
              <w:top w:val="single" w:sz="4" w:space="0" w:color="auto"/>
              <w:left w:val="nil"/>
              <w:bottom w:val="single" w:sz="8" w:space="0" w:color="auto"/>
              <w:right w:val="single" w:sz="8" w:space="0" w:color="auto"/>
            </w:tcBorders>
            <w:noWrap/>
            <w:vAlign w:val="center"/>
            <w:hideMark/>
          </w:tcPr>
          <w:p w14:paraId="3CBE3AE8" w14:textId="77777777" w:rsidR="00B47408" w:rsidRDefault="00B47408">
            <w:pPr>
              <w:spacing w:line="256" w:lineRule="auto"/>
              <w:rPr>
                <w:rFonts w:asciiTheme="minorHAnsi" w:eastAsiaTheme="minorHAnsi" w:hAnsiTheme="minorHAnsi" w:cstheme="minorBidi"/>
                <w:sz w:val="22"/>
                <w:szCs w:val="22"/>
              </w:rPr>
            </w:pPr>
          </w:p>
        </w:tc>
        <w:tc>
          <w:tcPr>
            <w:tcW w:w="1477" w:type="dxa"/>
            <w:gridSpan w:val="2"/>
            <w:tcBorders>
              <w:top w:val="single" w:sz="4" w:space="0" w:color="auto"/>
              <w:left w:val="nil"/>
              <w:bottom w:val="single" w:sz="8" w:space="0" w:color="auto"/>
              <w:right w:val="single" w:sz="8" w:space="0" w:color="auto"/>
            </w:tcBorders>
            <w:noWrap/>
            <w:vAlign w:val="center"/>
            <w:hideMark/>
          </w:tcPr>
          <w:p w14:paraId="68E6BC09" w14:textId="77777777" w:rsidR="00B47408" w:rsidRDefault="00B47408">
            <w:pPr>
              <w:spacing w:line="256" w:lineRule="auto"/>
              <w:rPr>
                <w:rFonts w:asciiTheme="minorHAnsi" w:eastAsiaTheme="minorHAnsi" w:hAnsiTheme="minorHAnsi" w:cstheme="minorBidi"/>
                <w:sz w:val="22"/>
                <w:szCs w:val="22"/>
              </w:rPr>
            </w:pPr>
          </w:p>
        </w:tc>
        <w:tc>
          <w:tcPr>
            <w:tcW w:w="1275" w:type="dxa"/>
            <w:gridSpan w:val="2"/>
            <w:tcBorders>
              <w:top w:val="single" w:sz="4" w:space="0" w:color="auto"/>
              <w:left w:val="nil"/>
              <w:bottom w:val="single" w:sz="8" w:space="0" w:color="auto"/>
              <w:right w:val="single" w:sz="8" w:space="0" w:color="auto"/>
            </w:tcBorders>
            <w:noWrap/>
            <w:vAlign w:val="center"/>
            <w:hideMark/>
          </w:tcPr>
          <w:p w14:paraId="76C8895F" w14:textId="77777777" w:rsidR="00B47408" w:rsidRDefault="00B47408">
            <w:pPr>
              <w:spacing w:line="256" w:lineRule="auto"/>
              <w:rPr>
                <w:rFonts w:asciiTheme="minorHAnsi" w:eastAsiaTheme="minorHAnsi" w:hAnsiTheme="minorHAnsi" w:cstheme="minorBidi"/>
                <w:sz w:val="22"/>
                <w:szCs w:val="22"/>
              </w:rPr>
            </w:pPr>
          </w:p>
        </w:tc>
        <w:tc>
          <w:tcPr>
            <w:tcW w:w="1281" w:type="dxa"/>
            <w:gridSpan w:val="2"/>
            <w:tcBorders>
              <w:top w:val="single" w:sz="4" w:space="0" w:color="auto"/>
              <w:left w:val="nil"/>
              <w:bottom w:val="single" w:sz="8" w:space="0" w:color="auto"/>
              <w:right w:val="single" w:sz="8" w:space="0" w:color="auto"/>
            </w:tcBorders>
          </w:tcPr>
          <w:p w14:paraId="064AF521" w14:textId="77777777" w:rsidR="00B47408" w:rsidRDefault="00B47408">
            <w:pPr>
              <w:spacing w:line="256" w:lineRule="auto"/>
              <w:ind w:firstLine="53"/>
              <w:jc w:val="center"/>
              <w:rPr>
                <w:color w:val="000000"/>
                <w:sz w:val="20"/>
                <w:lang w:eastAsia="lt-LT"/>
              </w:rPr>
            </w:pPr>
          </w:p>
        </w:tc>
        <w:tc>
          <w:tcPr>
            <w:tcW w:w="1134" w:type="dxa"/>
            <w:gridSpan w:val="2"/>
            <w:tcBorders>
              <w:top w:val="single" w:sz="4" w:space="0" w:color="auto"/>
              <w:left w:val="nil"/>
              <w:bottom w:val="single" w:sz="8" w:space="0" w:color="auto"/>
              <w:right w:val="single" w:sz="8" w:space="0" w:color="auto"/>
            </w:tcBorders>
            <w:noWrap/>
            <w:vAlign w:val="center"/>
            <w:hideMark/>
          </w:tcPr>
          <w:p w14:paraId="04AAB0F5" w14:textId="77777777" w:rsidR="00B47408" w:rsidRDefault="00B47408">
            <w:pPr>
              <w:spacing w:line="256" w:lineRule="auto"/>
              <w:rPr>
                <w:rFonts w:asciiTheme="minorHAnsi" w:eastAsiaTheme="minorHAnsi" w:hAnsiTheme="minorHAnsi" w:cstheme="minorBidi"/>
                <w:sz w:val="22"/>
                <w:szCs w:val="22"/>
              </w:rPr>
            </w:pPr>
          </w:p>
        </w:tc>
        <w:tc>
          <w:tcPr>
            <w:tcW w:w="1134" w:type="dxa"/>
            <w:gridSpan w:val="2"/>
            <w:tcBorders>
              <w:top w:val="single" w:sz="4" w:space="0" w:color="auto"/>
              <w:left w:val="nil"/>
              <w:bottom w:val="single" w:sz="8" w:space="0" w:color="auto"/>
              <w:right w:val="single" w:sz="8" w:space="0" w:color="auto"/>
            </w:tcBorders>
            <w:noWrap/>
            <w:vAlign w:val="center"/>
            <w:hideMark/>
          </w:tcPr>
          <w:p w14:paraId="235362CC" w14:textId="77777777" w:rsidR="00B47408" w:rsidRDefault="00B47408">
            <w:pPr>
              <w:spacing w:line="256" w:lineRule="auto"/>
              <w:rPr>
                <w:rFonts w:asciiTheme="minorHAnsi" w:eastAsiaTheme="minorHAnsi" w:hAnsiTheme="minorHAnsi" w:cstheme="minorBidi"/>
                <w:sz w:val="22"/>
                <w:szCs w:val="22"/>
              </w:rPr>
            </w:pPr>
          </w:p>
        </w:tc>
        <w:tc>
          <w:tcPr>
            <w:tcW w:w="851" w:type="dxa"/>
            <w:gridSpan w:val="2"/>
            <w:tcBorders>
              <w:top w:val="single" w:sz="4" w:space="0" w:color="auto"/>
              <w:left w:val="nil"/>
              <w:bottom w:val="single" w:sz="8" w:space="0" w:color="auto"/>
              <w:right w:val="single" w:sz="8" w:space="0" w:color="auto"/>
            </w:tcBorders>
            <w:noWrap/>
            <w:vAlign w:val="center"/>
            <w:hideMark/>
          </w:tcPr>
          <w:p w14:paraId="51020400" w14:textId="77777777" w:rsidR="00B47408" w:rsidRDefault="00B47408">
            <w:pPr>
              <w:spacing w:line="256" w:lineRule="auto"/>
              <w:rPr>
                <w:rFonts w:asciiTheme="minorHAnsi" w:eastAsiaTheme="minorHAnsi" w:hAnsiTheme="minorHAnsi" w:cstheme="minorBidi"/>
                <w:sz w:val="22"/>
                <w:szCs w:val="22"/>
              </w:rPr>
            </w:pPr>
          </w:p>
        </w:tc>
        <w:tc>
          <w:tcPr>
            <w:tcW w:w="992" w:type="dxa"/>
            <w:gridSpan w:val="2"/>
            <w:tcBorders>
              <w:top w:val="single" w:sz="4" w:space="0" w:color="auto"/>
              <w:left w:val="nil"/>
              <w:bottom w:val="single" w:sz="8" w:space="0" w:color="auto"/>
              <w:right w:val="single" w:sz="8" w:space="0" w:color="auto"/>
            </w:tcBorders>
            <w:noWrap/>
            <w:vAlign w:val="center"/>
            <w:hideMark/>
          </w:tcPr>
          <w:p w14:paraId="55605050" w14:textId="77777777" w:rsidR="00B47408" w:rsidRDefault="00B47408">
            <w:pPr>
              <w:spacing w:line="256" w:lineRule="auto"/>
              <w:rPr>
                <w:rFonts w:asciiTheme="minorHAnsi" w:eastAsiaTheme="minorHAnsi" w:hAnsiTheme="minorHAnsi" w:cstheme="minorBidi"/>
                <w:sz w:val="22"/>
                <w:szCs w:val="22"/>
              </w:rPr>
            </w:pPr>
          </w:p>
        </w:tc>
        <w:tc>
          <w:tcPr>
            <w:tcW w:w="1134" w:type="dxa"/>
            <w:tcBorders>
              <w:top w:val="single" w:sz="4" w:space="0" w:color="auto"/>
              <w:left w:val="nil"/>
              <w:bottom w:val="single" w:sz="8" w:space="0" w:color="auto"/>
              <w:right w:val="single" w:sz="8" w:space="0" w:color="auto"/>
            </w:tcBorders>
            <w:vAlign w:val="center"/>
            <w:hideMark/>
          </w:tcPr>
          <w:p w14:paraId="6AF5DE82" w14:textId="77777777" w:rsidR="00B47408" w:rsidRDefault="00B47408">
            <w:pPr>
              <w:spacing w:line="256" w:lineRule="auto"/>
              <w:rPr>
                <w:rFonts w:asciiTheme="minorHAnsi" w:eastAsiaTheme="minorHAnsi" w:hAnsiTheme="minorHAnsi" w:cstheme="minorBidi"/>
                <w:sz w:val="22"/>
                <w:szCs w:val="22"/>
              </w:rPr>
            </w:pPr>
          </w:p>
        </w:tc>
      </w:tr>
      <w:tr w:rsidR="00B47408" w14:paraId="420B9CFD" w14:textId="77777777">
        <w:trPr>
          <w:gridAfter w:val="3"/>
          <w:wAfter w:w="1781" w:type="dxa"/>
          <w:trHeight w:val="315"/>
        </w:trPr>
        <w:tc>
          <w:tcPr>
            <w:tcW w:w="1005" w:type="dxa"/>
            <w:tcBorders>
              <w:top w:val="nil"/>
              <w:left w:val="single" w:sz="8" w:space="0" w:color="auto"/>
              <w:bottom w:val="single" w:sz="8" w:space="0" w:color="auto"/>
              <w:right w:val="single" w:sz="8" w:space="0" w:color="auto"/>
            </w:tcBorders>
            <w:noWrap/>
            <w:vAlign w:val="center"/>
            <w:hideMark/>
          </w:tcPr>
          <w:p w14:paraId="66EA0FA3" w14:textId="77777777" w:rsidR="00B47408" w:rsidRDefault="00B47408">
            <w:pPr>
              <w:spacing w:line="256" w:lineRule="auto"/>
              <w:rPr>
                <w:rFonts w:asciiTheme="minorHAnsi" w:eastAsiaTheme="minorHAnsi" w:hAnsiTheme="minorHAnsi" w:cstheme="minorBidi"/>
                <w:sz w:val="22"/>
                <w:szCs w:val="22"/>
              </w:rPr>
            </w:pPr>
          </w:p>
        </w:tc>
        <w:tc>
          <w:tcPr>
            <w:tcW w:w="1122" w:type="dxa"/>
            <w:tcBorders>
              <w:top w:val="nil"/>
              <w:left w:val="nil"/>
              <w:bottom w:val="single" w:sz="8" w:space="0" w:color="auto"/>
              <w:right w:val="single" w:sz="8" w:space="0" w:color="auto"/>
            </w:tcBorders>
            <w:noWrap/>
            <w:vAlign w:val="center"/>
            <w:hideMark/>
          </w:tcPr>
          <w:p w14:paraId="3C66DF38" w14:textId="77777777" w:rsidR="00B47408" w:rsidRDefault="00B47408">
            <w:pPr>
              <w:spacing w:line="256" w:lineRule="auto"/>
              <w:rPr>
                <w:rFonts w:asciiTheme="minorHAnsi" w:eastAsiaTheme="minorHAnsi" w:hAnsiTheme="minorHAnsi" w:cstheme="minorBidi"/>
                <w:sz w:val="22"/>
                <w:szCs w:val="22"/>
              </w:rPr>
            </w:pPr>
          </w:p>
        </w:tc>
        <w:tc>
          <w:tcPr>
            <w:tcW w:w="1563" w:type="dxa"/>
            <w:gridSpan w:val="2"/>
            <w:tcBorders>
              <w:top w:val="nil"/>
              <w:left w:val="nil"/>
              <w:bottom w:val="single" w:sz="8" w:space="0" w:color="auto"/>
              <w:right w:val="single" w:sz="8" w:space="0" w:color="auto"/>
            </w:tcBorders>
            <w:noWrap/>
            <w:vAlign w:val="center"/>
            <w:hideMark/>
          </w:tcPr>
          <w:p w14:paraId="518E3C9D" w14:textId="77777777" w:rsidR="00B47408" w:rsidRDefault="00B47408">
            <w:pPr>
              <w:spacing w:line="256" w:lineRule="auto"/>
              <w:rPr>
                <w:rFonts w:asciiTheme="minorHAnsi" w:eastAsiaTheme="minorHAnsi" w:hAnsiTheme="minorHAnsi" w:cstheme="minorBidi"/>
                <w:sz w:val="22"/>
                <w:szCs w:val="22"/>
              </w:rPr>
            </w:pPr>
          </w:p>
        </w:tc>
        <w:tc>
          <w:tcPr>
            <w:tcW w:w="1496" w:type="dxa"/>
            <w:gridSpan w:val="2"/>
            <w:tcBorders>
              <w:top w:val="nil"/>
              <w:left w:val="nil"/>
              <w:bottom w:val="single" w:sz="8" w:space="0" w:color="auto"/>
              <w:right w:val="single" w:sz="8" w:space="0" w:color="auto"/>
            </w:tcBorders>
            <w:noWrap/>
            <w:vAlign w:val="center"/>
            <w:hideMark/>
          </w:tcPr>
          <w:p w14:paraId="58B821A2" w14:textId="77777777" w:rsidR="00B47408" w:rsidRDefault="00B47408">
            <w:pPr>
              <w:spacing w:line="256" w:lineRule="auto"/>
              <w:rPr>
                <w:rFonts w:asciiTheme="minorHAnsi" w:eastAsiaTheme="minorHAnsi" w:hAnsiTheme="minorHAnsi" w:cstheme="minorBidi"/>
                <w:sz w:val="22"/>
                <w:szCs w:val="22"/>
              </w:rPr>
            </w:pPr>
          </w:p>
        </w:tc>
        <w:tc>
          <w:tcPr>
            <w:tcW w:w="1477" w:type="dxa"/>
            <w:gridSpan w:val="2"/>
            <w:tcBorders>
              <w:top w:val="nil"/>
              <w:left w:val="nil"/>
              <w:bottom w:val="single" w:sz="8" w:space="0" w:color="auto"/>
              <w:right w:val="single" w:sz="8" w:space="0" w:color="auto"/>
            </w:tcBorders>
            <w:noWrap/>
            <w:vAlign w:val="center"/>
            <w:hideMark/>
          </w:tcPr>
          <w:p w14:paraId="2AEF3273" w14:textId="77777777" w:rsidR="00B47408" w:rsidRDefault="00B47408">
            <w:pPr>
              <w:spacing w:line="256" w:lineRule="auto"/>
              <w:rPr>
                <w:rFonts w:asciiTheme="minorHAnsi" w:eastAsiaTheme="minorHAnsi" w:hAnsiTheme="minorHAnsi" w:cstheme="minorBidi"/>
                <w:sz w:val="22"/>
                <w:szCs w:val="22"/>
              </w:rPr>
            </w:pPr>
          </w:p>
        </w:tc>
        <w:tc>
          <w:tcPr>
            <w:tcW w:w="1275" w:type="dxa"/>
            <w:gridSpan w:val="2"/>
            <w:tcBorders>
              <w:top w:val="nil"/>
              <w:left w:val="nil"/>
              <w:bottom w:val="single" w:sz="8" w:space="0" w:color="auto"/>
              <w:right w:val="single" w:sz="8" w:space="0" w:color="auto"/>
            </w:tcBorders>
            <w:noWrap/>
            <w:vAlign w:val="center"/>
            <w:hideMark/>
          </w:tcPr>
          <w:p w14:paraId="356F1D26" w14:textId="77777777" w:rsidR="00B47408" w:rsidRDefault="00B47408">
            <w:pPr>
              <w:spacing w:line="256" w:lineRule="auto"/>
              <w:rPr>
                <w:rFonts w:asciiTheme="minorHAnsi" w:eastAsiaTheme="minorHAnsi" w:hAnsiTheme="minorHAnsi" w:cstheme="minorBidi"/>
                <w:sz w:val="22"/>
                <w:szCs w:val="22"/>
              </w:rPr>
            </w:pPr>
          </w:p>
        </w:tc>
        <w:tc>
          <w:tcPr>
            <w:tcW w:w="1281" w:type="dxa"/>
            <w:gridSpan w:val="2"/>
            <w:tcBorders>
              <w:top w:val="nil"/>
              <w:left w:val="nil"/>
              <w:bottom w:val="single" w:sz="8" w:space="0" w:color="auto"/>
              <w:right w:val="single" w:sz="8" w:space="0" w:color="auto"/>
            </w:tcBorders>
          </w:tcPr>
          <w:p w14:paraId="02BE1D90" w14:textId="77777777" w:rsidR="00B47408" w:rsidRDefault="00B47408">
            <w:pPr>
              <w:spacing w:line="256" w:lineRule="auto"/>
              <w:ind w:firstLine="53"/>
              <w:jc w:val="center"/>
              <w:rPr>
                <w:color w:val="000000"/>
                <w:sz w:val="20"/>
                <w:lang w:eastAsia="lt-LT"/>
              </w:rPr>
            </w:pPr>
          </w:p>
        </w:tc>
        <w:tc>
          <w:tcPr>
            <w:tcW w:w="1134" w:type="dxa"/>
            <w:gridSpan w:val="2"/>
            <w:tcBorders>
              <w:top w:val="nil"/>
              <w:left w:val="nil"/>
              <w:bottom w:val="single" w:sz="8" w:space="0" w:color="auto"/>
              <w:right w:val="single" w:sz="8" w:space="0" w:color="auto"/>
            </w:tcBorders>
            <w:noWrap/>
            <w:vAlign w:val="center"/>
            <w:hideMark/>
          </w:tcPr>
          <w:p w14:paraId="5280E039" w14:textId="77777777" w:rsidR="00B47408" w:rsidRDefault="00B47408">
            <w:pPr>
              <w:spacing w:line="256" w:lineRule="auto"/>
              <w:rPr>
                <w:rFonts w:asciiTheme="minorHAnsi" w:eastAsiaTheme="minorHAnsi" w:hAnsiTheme="minorHAnsi" w:cstheme="minorBidi"/>
                <w:sz w:val="22"/>
                <w:szCs w:val="22"/>
              </w:rPr>
            </w:pPr>
          </w:p>
        </w:tc>
        <w:tc>
          <w:tcPr>
            <w:tcW w:w="1134" w:type="dxa"/>
            <w:gridSpan w:val="2"/>
            <w:tcBorders>
              <w:top w:val="nil"/>
              <w:left w:val="nil"/>
              <w:bottom w:val="single" w:sz="8" w:space="0" w:color="auto"/>
              <w:right w:val="single" w:sz="8" w:space="0" w:color="auto"/>
            </w:tcBorders>
            <w:noWrap/>
            <w:vAlign w:val="center"/>
            <w:hideMark/>
          </w:tcPr>
          <w:p w14:paraId="3526CC6B" w14:textId="77777777" w:rsidR="00B47408" w:rsidRDefault="00B47408">
            <w:pPr>
              <w:spacing w:line="256" w:lineRule="auto"/>
              <w:rPr>
                <w:rFonts w:asciiTheme="minorHAnsi" w:eastAsiaTheme="minorHAnsi" w:hAnsiTheme="minorHAnsi" w:cstheme="minorBidi"/>
                <w:sz w:val="22"/>
                <w:szCs w:val="22"/>
              </w:rPr>
            </w:pPr>
          </w:p>
        </w:tc>
        <w:tc>
          <w:tcPr>
            <w:tcW w:w="851" w:type="dxa"/>
            <w:gridSpan w:val="2"/>
            <w:tcBorders>
              <w:top w:val="nil"/>
              <w:left w:val="nil"/>
              <w:bottom w:val="single" w:sz="8" w:space="0" w:color="auto"/>
              <w:right w:val="single" w:sz="8" w:space="0" w:color="auto"/>
            </w:tcBorders>
            <w:noWrap/>
            <w:vAlign w:val="center"/>
            <w:hideMark/>
          </w:tcPr>
          <w:p w14:paraId="2C7CE9F5" w14:textId="77777777" w:rsidR="00B47408" w:rsidRDefault="00B47408">
            <w:pPr>
              <w:spacing w:line="256" w:lineRule="auto"/>
              <w:rPr>
                <w:rFonts w:asciiTheme="minorHAnsi" w:eastAsiaTheme="minorHAnsi" w:hAnsiTheme="minorHAnsi" w:cstheme="minorBidi"/>
                <w:sz w:val="22"/>
                <w:szCs w:val="22"/>
              </w:rPr>
            </w:pPr>
          </w:p>
        </w:tc>
        <w:tc>
          <w:tcPr>
            <w:tcW w:w="992" w:type="dxa"/>
            <w:gridSpan w:val="2"/>
            <w:tcBorders>
              <w:top w:val="nil"/>
              <w:left w:val="nil"/>
              <w:bottom w:val="single" w:sz="8" w:space="0" w:color="auto"/>
              <w:right w:val="single" w:sz="8" w:space="0" w:color="auto"/>
            </w:tcBorders>
            <w:noWrap/>
            <w:vAlign w:val="center"/>
            <w:hideMark/>
          </w:tcPr>
          <w:p w14:paraId="4F28219D" w14:textId="77777777" w:rsidR="00B47408" w:rsidRDefault="00B47408">
            <w:pPr>
              <w:spacing w:line="256" w:lineRule="auto"/>
              <w:rPr>
                <w:rFonts w:asciiTheme="minorHAnsi" w:eastAsiaTheme="minorHAnsi" w:hAnsiTheme="minorHAnsi" w:cstheme="minorBidi"/>
                <w:sz w:val="22"/>
                <w:szCs w:val="22"/>
              </w:rPr>
            </w:pPr>
          </w:p>
        </w:tc>
        <w:tc>
          <w:tcPr>
            <w:tcW w:w="1134" w:type="dxa"/>
            <w:tcBorders>
              <w:top w:val="nil"/>
              <w:left w:val="nil"/>
              <w:bottom w:val="single" w:sz="8" w:space="0" w:color="auto"/>
              <w:right w:val="single" w:sz="8" w:space="0" w:color="auto"/>
            </w:tcBorders>
            <w:vAlign w:val="center"/>
            <w:hideMark/>
          </w:tcPr>
          <w:p w14:paraId="519E540F" w14:textId="77777777" w:rsidR="00B47408" w:rsidRDefault="00B47408">
            <w:pPr>
              <w:spacing w:line="256" w:lineRule="auto"/>
              <w:rPr>
                <w:rFonts w:asciiTheme="minorHAnsi" w:eastAsiaTheme="minorHAnsi" w:hAnsiTheme="minorHAnsi" w:cstheme="minorBidi"/>
                <w:sz w:val="22"/>
                <w:szCs w:val="22"/>
              </w:rPr>
            </w:pPr>
          </w:p>
        </w:tc>
      </w:tr>
      <w:tr w:rsidR="00B47408" w14:paraId="2B177628" w14:textId="77777777">
        <w:trPr>
          <w:gridAfter w:val="3"/>
          <w:wAfter w:w="1781" w:type="dxa"/>
          <w:trHeight w:val="315"/>
        </w:trPr>
        <w:tc>
          <w:tcPr>
            <w:tcW w:w="1005" w:type="dxa"/>
            <w:tcBorders>
              <w:top w:val="nil"/>
              <w:left w:val="single" w:sz="8" w:space="0" w:color="auto"/>
              <w:bottom w:val="single" w:sz="8" w:space="0" w:color="auto"/>
              <w:right w:val="single" w:sz="8" w:space="0" w:color="auto"/>
            </w:tcBorders>
            <w:noWrap/>
            <w:vAlign w:val="center"/>
            <w:hideMark/>
          </w:tcPr>
          <w:p w14:paraId="52927212" w14:textId="77777777" w:rsidR="00B47408" w:rsidRDefault="00B47408">
            <w:pPr>
              <w:spacing w:line="256" w:lineRule="auto"/>
              <w:rPr>
                <w:rFonts w:asciiTheme="minorHAnsi" w:eastAsiaTheme="minorHAnsi" w:hAnsiTheme="minorHAnsi" w:cstheme="minorBidi"/>
                <w:sz w:val="22"/>
                <w:szCs w:val="22"/>
              </w:rPr>
            </w:pPr>
          </w:p>
        </w:tc>
        <w:tc>
          <w:tcPr>
            <w:tcW w:w="1122" w:type="dxa"/>
            <w:tcBorders>
              <w:top w:val="nil"/>
              <w:left w:val="nil"/>
              <w:bottom w:val="single" w:sz="8" w:space="0" w:color="auto"/>
              <w:right w:val="single" w:sz="8" w:space="0" w:color="auto"/>
            </w:tcBorders>
            <w:noWrap/>
            <w:vAlign w:val="center"/>
            <w:hideMark/>
          </w:tcPr>
          <w:p w14:paraId="572F0669" w14:textId="77777777" w:rsidR="00B47408" w:rsidRDefault="00B47408">
            <w:pPr>
              <w:spacing w:line="256" w:lineRule="auto"/>
              <w:rPr>
                <w:rFonts w:asciiTheme="minorHAnsi" w:eastAsiaTheme="minorHAnsi" w:hAnsiTheme="minorHAnsi" w:cstheme="minorBidi"/>
                <w:sz w:val="22"/>
                <w:szCs w:val="22"/>
              </w:rPr>
            </w:pPr>
          </w:p>
        </w:tc>
        <w:tc>
          <w:tcPr>
            <w:tcW w:w="1563" w:type="dxa"/>
            <w:gridSpan w:val="2"/>
            <w:tcBorders>
              <w:top w:val="nil"/>
              <w:left w:val="nil"/>
              <w:bottom w:val="single" w:sz="8" w:space="0" w:color="auto"/>
              <w:right w:val="single" w:sz="8" w:space="0" w:color="auto"/>
            </w:tcBorders>
            <w:noWrap/>
            <w:vAlign w:val="center"/>
            <w:hideMark/>
          </w:tcPr>
          <w:p w14:paraId="4215DD3C" w14:textId="77777777" w:rsidR="00B47408" w:rsidRDefault="00B47408">
            <w:pPr>
              <w:spacing w:line="256" w:lineRule="auto"/>
              <w:rPr>
                <w:rFonts w:asciiTheme="minorHAnsi" w:eastAsiaTheme="minorHAnsi" w:hAnsiTheme="minorHAnsi" w:cstheme="minorBidi"/>
                <w:sz w:val="22"/>
                <w:szCs w:val="22"/>
              </w:rPr>
            </w:pPr>
          </w:p>
        </w:tc>
        <w:tc>
          <w:tcPr>
            <w:tcW w:w="1496" w:type="dxa"/>
            <w:gridSpan w:val="2"/>
            <w:tcBorders>
              <w:top w:val="nil"/>
              <w:left w:val="nil"/>
              <w:bottom w:val="single" w:sz="8" w:space="0" w:color="auto"/>
              <w:right w:val="single" w:sz="8" w:space="0" w:color="auto"/>
            </w:tcBorders>
            <w:noWrap/>
            <w:vAlign w:val="center"/>
            <w:hideMark/>
          </w:tcPr>
          <w:p w14:paraId="5BD520A2" w14:textId="77777777" w:rsidR="00B47408" w:rsidRDefault="00B47408">
            <w:pPr>
              <w:spacing w:line="256" w:lineRule="auto"/>
              <w:rPr>
                <w:rFonts w:asciiTheme="minorHAnsi" w:eastAsiaTheme="minorHAnsi" w:hAnsiTheme="minorHAnsi" w:cstheme="minorBidi"/>
                <w:sz w:val="22"/>
                <w:szCs w:val="22"/>
              </w:rPr>
            </w:pPr>
          </w:p>
        </w:tc>
        <w:tc>
          <w:tcPr>
            <w:tcW w:w="1477" w:type="dxa"/>
            <w:gridSpan w:val="2"/>
            <w:tcBorders>
              <w:top w:val="nil"/>
              <w:left w:val="nil"/>
              <w:bottom w:val="single" w:sz="8" w:space="0" w:color="auto"/>
              <w:right w:val="single" w:sz="8" w:space="0" w:color="auto"/>
            </w:tcBorders>
            <w:noWrap/>
            <w:vAlign w:val="center"/>
            <w:hideMark/>
          </w:tcPr>
          <w:p w14:paraId="1A51DEE4" w14:textId="77777777" w:rsidR="00B47408" w:rsidRDefault="00B47408">
            <w:pPr>
              <w:spacing w:line="256" w:lineRule="auto"/>
              <w:rPr>
                <w:rFonts w:asciiTheme="minorHAnsi" w:eastAsiaTheme="minorHAnsi" w:hAnsiTheme="minorHAnsi" w:cstheme="minorBidi"/>
                <w:sz w:val="22"/>
                <w:szCs w:val="22"/>
              </w:rPr>
            </w:pPr>
          </w:p>
        </w:tc>
        <w:tc>
          <w:tcPr>
            <w:tcW w:w="1275" w:type="dxa"/>
            <w:gridSpan w:val="2"/>
            <w:tcBorders>
              <w:top w:val="nil"/>
              <w:left w:val="nil"/>
              <w:bottom w:val="single" w:sz="8" w:space="0" w:color="auto"/>
              <w:right w:val="single" w:sz="8" w:space="0" w:color="auto"/>
            </w:tcBorders>
            <w:noWrap/>
            <w:vAlign w:val="center"/>
            <w:hideMark/>
          </w:tcPr>
          <w:p w14:paraId="51E083DB" w14:textId="77777777" w:rsidR="00B47408" w:rsidRDefault="00B47408">
            <w:pPr>
              <w:spacing w:line="256" w:lineRule="auto"/>
              <w:rPr>
                <w:rFonts w:asciiTheme="minorHAnsi" w:eastAsiaTheme="minorHAnsi" w:hAnsiTheme="minorHAnsi" w:cstheme="minorBidi"/>
                <w:sz w:val="22"/>
                <w:szCs w:val="22"/>
              </w:rPr>
            </w:pPr>
          </w:p>
        </w:tc>
        <w:tc>
          <w:tcPr>
            <w:tcW w:w="1281" w:type="dxa"/>
            <w:gridSpan w:val="2"/>
            <w:tcBorders>
              <w:top w:val="nil"/>
              <w:left w:val="nil"/>
              <w:bottom w:val="single" w:sz="8" w:space="0" w:color="auto"/>
              <w:right w:val="single" w:sz="8" w:space="0" w:color="auto"/>
            </w:tcBorders>
          </w:tcPr>
          <w:p w14:paraId="2D2F36C9" w14:textId="77777777" w:rsidR="00B47408" w:rsidRDefault="00B47408">
            <w:pPr>
              <w:spacing w:line="256" w:lineRule="auto"/>
              <w:ind w:firstLine="53"/>
              <w:jc w:val="center"/>
              <w:rPr>
                <w:color w:val="000000"/>
                <w:sz w:val="20"/>
                <w:lang w:eastAsia="lt-LT"/>
              </w:rPr>
            </w:pPr>
          </w:p>
        </w:tc>
        <w:tc>
          <w:tcPr>
            <w:tcW w:w="1134" w:type="dxa"/>
            <w:gridSpan w:val="2"/>
            <w:tcBorders>
              <w:top w:val="nil"/>
              <w:left w:val="nil"/>
              <w:bottom w:val="single" w:sz="8" w:space="0" w:color="auto"/>
              <w:right w:val="single" w:sz="8" w:space="0" w:color="auto"/>
            </w:tcBorders>
            <w:noWrap/>
            <w:vAlign w:val="center"/>
            <w:hideMark/>
          </w:tcPr>
          <w:p w14:paraId="075588C7" w14:textId="77777777" w:rsidR="00B47408" w:rsidRDefault="00B47408">
            <w:pPr>
              <w:spacing w:line="256" w:lineRule="auto"/>
              <w:rPr>
                <w:rFonts w:asciiTheme="minorHAnsi" w:eastAsiaTheme="minorHAnsi" w:hAnsiTheme="minorHAnsi" w:cstheme="minorBidi"/>
                <w:sz w:val="22"/>
                <w:szCs w:val="22"/>
              </w:rPr>
            </w:pPr>
          </w:p>
        </w:tc>
        <w:tc>
          <w:tcPr>
            <w:tcW w:w="1134" w:type="dxa"/>
            <w:gridSpan w:val="2"/>
            <w:tcBorders>
              <w:top w:val="nil"/>
              <w:left w:val="nil"/>
              <w:bottom w:val="single" w:sz="8" w:space="0" w:color="auto"/>
              <w:right w:val="single" w:sz="8" w:space="0" w:color="auto"/>
            </w:tcBorders>
            <w:noWrap/>
            <w:vAlign w:val="center"/>
            <w:hideMark/>
          </w:tcPr>
          <w:p w14:paraId="776CDFE7" w14:textId="77777777" w:rsidR="00B47408" w:rsidRDefault="00B47408">
            <w:pPr>
              <w:spacing w:line="256" w:lineRule="auto"/>
              <w:rPr>
                <w:rFonts w:asciiTheme="minorHAnsi" w:eastAsiaTheme="minorHAnsi" w:hAnsiTheme="minorHAnsi" w:cstheme="minorBidi"/>
                <w:sz w:val="22"/>
                <w:szCs w:val="22"/>
              </w:rPr>
            </w:pPr>
          </w:p>
        </w:tc>
        <w:tc>
          <w:tcPr>
            <w:tcW w:w="851" w:type="dxa"/>
            <w:gridSpan w:val="2"/>
            <w:tcBorders>
              <w:top w:val="nil"/>
              <w:left w:val="nil"/>
              <w:bottom w:val="single" w:sz="8" w:space="0" w:color="auto"/>
              <w:right w:val="single" w:sz="8" w:space="0" w:color="auto"/>
            </w:tcBorders>
            <w:noWrap/>
            <w:vAlign w:val="center"/>
            <w:hideMark/>
          </w:tcPr>
          <w:p w14:paraId="26D6A82A" w14:textId="77777777" w:rsidR="00B47408" w:rsidRDefault="00B47408">
            <w:pPr>
              <w:spacing w:line="256" w:lineRule="auto"/>
              <w:rPr>
                <w:rFonts w:asciiTheme="minorHAnsi" w:eastAsiaTheme="minorHAnsi" w:hAnsiTheme="minorHAnsi" w:cstheme="minorBidi"/>
                <w:sz w:val="22"/>
                <w:szCs w:val="22"/>
              </w:rPr>
            </w:pPr>
          </w:p>
        </w:tc>
        <w:tc>
          <w:tcPr>
            <w:tcW w:w="992" w:type="dxa"/>
            <w:gridSpan w:val="2"/>
            <w:tcBorders>
              <w:top w:val="nil"/>
              <w:left w:val="nil"/>
              <w:bottom w:val="single" w:sz="8" w:space="0" w:color="auto"/>
              <w:right w:val="single" w:sz="8" w:space="0" w:color="auto"/>
            </w:tcBorders>
            <w:noWrap/>
            <w:vAlign w:val="center"/>
            <w:hideMark/>
          </w:tcPr>
          <w:p w14:paraId="13FE27DB" w14:textId="77777777" w:rsidR="00B47408" w:rsidRDefault="00B47408">
            <w:pPr>
              <w:spacing w:line="256" w:lineRule="auto"/>
              <w:rPr>
                <w:rFonts w:asciiTheme="minorHAnsi" w:eastAsiaTheme="minorHAnsi" w:hAnsiTheme="minorHAnsi" w:cstheme="minorBidi"/>
                <w:sz w:val="22"/>
                <w:szCs w:val="22"/>
              </w:rPr>
            </w:pPr>
          </w:p>
        </w:tc>
        <w:tc>
          <w:tcPr>
            <w:tcW w:w="1134" w:type="dxa"/>
            <w:tcBorders>
              <w:top w:val="nil"/>
              <w:left w:val="nil"/>
              <w:bottom w:val="single" w:sz="8" w:space="0" w:color="auto"/>
              <w:right w:val="single" w:sz="8" w:space="0" w:color="auto"/>
            </w:tcBorders>
            <w:vAlign w:val="center"/>
            <w:hideMark/>
          </w:tcPr>
          <w:p w14:paraId="184BB2CF" w14:textId="77777777" w:rsidR="00B47408" w:rsidRDefault="00B47408">
            <w:pPr>
              <w:spacing w:line="256" w:lineRule="auto"/>
              <w:rPr>
                <w:rFonts w:asciiTheme="minorHAnsi" w:eastAsiaTheme="minorHAnsi" w:hAnsiTheme="minorHAnsi" w:cstheme="minorBidi"/>
                <w:sz w:val="22"/>
                <w:szCs w:val="22"/>
              </w:rPr>
            </w:pPr>
          </w:p>
        </w:tc>
      </w:tr>
      <w:tr w:rsidR="00B47408" w14:paraId="28238777" w14:textId="77777777">
        <w:trPr>
          <w:gridAfter w:val="3"/>
          <w:wAfter w:w="1781" w:type="dxa"/>
          <w:trHeight w:val="315"/>
        </w:trPr>
        <w:tc>
          <w:tcPr>
            <w:tcW w:w="1005" w:type="dxa"/>
            <w:tcBorders>
              <w:top w:val="nil"/>
              <w:left w:val="single" w:sz="8" w:space="0" w:color="auto"/>
              <w:bottom w:val="single" w:sz="8" w:space="0" w:color="auto"/>
              <w:right w:val="single" w:sz="8" w:space="0" w:color="auto"/>
            </w:tcBorders>
            <w:noWrap/>
            <w:vAlign w:val="center"/>
            <w:hideMark/>
          </w:tcPr>
          <w:p w14:paraId="3E1CB6E5" w14:textId="77777777" w:rsidR="00B47408" w:rsidRDefault="00B47408">
            <w:pPr>
              <w:spacing w:line="256" w:lineRule="auto"/>
              <w:rPr>
                <w:rFonts w:asciiTheme="minorHAnsi" w:eastAsiaTheme="minorHAnsi" w:hAnsiTheme="minorHAnsi" w:cstheme="minorBidi"/>
                <w:sz w:val="22"/>
                <w:szCs w:val="22"/>
              </w:rPr>
            </w:pPr>
          </w:p>
        </w:tc>
        <w:tc>
          <w:tcPr>
            <w:tcW w:w="1122" w:type="dxa"/>
            <w:tcBorders>
              <w:top w:val="nil"/>
              <w:left w:val="nil"/>
              <w:bottom w:val="single" w:sz="8" w:space="0" w:color="auto"/>
              <w:right w:val="single" w:sz="8" w:space="0" w:color="auto"/>
            </w:tcBorders>
            <w:noWrap/>
            <w:vAlign w:val="center"/>
            <w:hideMark/>
          </w:tcPr>
          <w:p w14:paraId="6EA14B47" w14:textId="77777777" w:rsidR="00B47408" w:rsidRDefault="00B47408">
            <w:pPr>
              <w:spacing w:line="256" w:lineRule="auto"/>
              <w:rPr>
                <w:rFonts w:asciiTheme="minorHAnsi" w:eastAsiaTheme="minorHAnsi" w:hAnsiTheme="minorHAnsi" w:cstheme="minorBidi"/>
                <w:sz w:val="22"/>
                <w:szCs w:val="22"/>
              </w:rPr>
            </w:pPr>
          </w:p>
        </w:tc>
        <w:tc>
          <w:tcPr>
            <w:tcW w:w="1563" w:type="dxa"/>
            <w:gridSpan w:val="2"/>
            <w:tcBorders>
              <w:top w:val="nil"/>
              <w:left w:val="nil"/>
              <w:bottom w:val="single" w:sz="8" w:space="0" w:color="auto"/>
              <w:right w:val="single" w:sz="8" w:space="0" w:color="auto"/>
            </w:tcBorders>
            <w:noWrap/>
            <w:vAlign w:val="center"/>
            <w:hideMark/>
          </w:tcPr>
          <w:p w14:paraId="3CD1C5B3" w14:textId="77777777" w:rsidR="00B47408" w:rsidRDefault="00B47408">
            <w:pPr>
              <w:spacing w:line="256" w:lineRule="auto"/>
              <w:rPr>
                <w:rFonts w:asciiTheme="minorHAnsi" w:eastAsiaTheme="minorHAnsi" w:hAnsiTheme="minorHAnsi" w:cstheme="minorBidi"/>
                <w:sz w:val="22"/>
                <w:szCs w:val="22"/>
              </w:rPr>
            </w:pPr>
          </w:p>
        </w:tc>
        <w:tc>
          <w:tcPr>
            <w:tcW w:w="1496" w:type="dxa"/>
            <w:gridSpan w:val="2"/>
            <w:tcBorders>
              <w:top w:val="nil"/>
              <w:left w:val="nil"/>
              <w:bottom w:val="single" w:sz="8" w:space="0" w:color="auto"/>
              <w:right w:val="single" w:sz="8" w:space="0" w:color="auto"/>
            </w:tcBorders>
            <w:noWrap/>
            <w:vAlign w:val="center"/>
            <w:hideMark/>
          </w:tcPr>
          <w:p w14:paraId="569A34E0" w14:textId="77777777" w:rsidR="00B47408" w:rsidRDefault="00B47408">
            <w:pPr>
              <w:spacing w:line="256" w:lineRule="auto"/>
              <w:rPr>
                <w:rFonts w:asciiTheme="minorHAnsi" w:eastAsiaTheme="minorHAnsi" w:hAnsiTheme="minorHAnsi" w:cstheme="minorBidi"/>
                <w:sz w:val="22"/>
                <w:szCs w:val="22"/>
              </w:rPr>
            </w:pPr>
          </w:p>
        </w:tc>
        <w:tc>
          <w:tcPr>
            <w:tcW w:w="1477" w:type="dxa"/>
            <w:gridSpan w:val="2"/>
            <w:tcBorders>
              <w:top w:val="nil"/>
              <w:left w:val="nil"/>
              <w:bottom w:val="single" w:sz="8" w:space="0" w:color="auto"/>
              <w:right w:val="single" w:sz="8" w:space="0" w:color="auto"/>
            </w:tcBorders>
            <w:noWrap/>
            <w:vAlign w:val="center"/>
            <w:hideMark/>
          </w:tcPr>
          <w:p w14:paraId="74EB4ED6" w14:textId="77777777" w:rsidR="00B47408" w:rsidRDefault="00B47408">
            <w:pPr>
              <w:spacing w:line="256" w:lineRule="auto"/>
              <w:rPr>
                <w:rFonts w:asciiTheme="minorHAnsi" w:eastAsiaTheme="minorHAnsi" w:hAnsiTheme="minorHAnsi" w:cstheme="minorBidi"/>
                <w:sz w:val="22"/>
                <w:szCs w:val="22"/>
              </w:rPr>
            </w:pPr>
          </w:p>
        </w:tc>
        <w:tc>
          <w:tcPr>
            <w:tcW w:w="1275" w:type="dxa"/>
            <w:gridSpan w:val="2"/>
            <w:tcBorders>
              <w:top w:val="nil"/>
              <w:left w:val="nil"/>
              <w:bottom w:val="single" w:sz="8" w:space="0" w:color="auto"/>
              <w:right w:val="single" w:sz="8" w:space="0" w:color="auto"/>
            </w:tcBorders>
            <w:noWrap/>
            <w:vAlign w:val="center"/>
            <w:hideMark/>
          </w:tcPr>
          <w:p w14:paraId="023C634E" w14:textId="77777777" w:rsidR="00B47408" w:rsidRDefault="00B47408">
            <w:pPr>
              <w:spacing w:line="256" w:lineRule="auto"/>
              <w:rPr>
                <w:rFonts w:asciiTheme="minorHAnsi" w:eastAsiaTheme="minorHAnsi" w:hAnsiTheme="minorHAnsi" w:cstheme="minorBidi"/>
                <w:sz w:val="22"/>
                <w:szCs w:val="22"/>
              </w:rPr>
            </w:pPr>
          </w:p>
        </w:tc>
        <w:tc>
          <w:tcPr>
            <w:tcW w:w="1281" w:type="dxa"/>
            <w:gridSpan w:val="2"/>
            <w:tcBorders>
              <w:top w:val="nil"/>
              <w:left w:val="nil"/>
              <w:bottom w:val="single" w:sz="8" w:space="0" w:color="auto"/>
              <w:right w:val="single" w:sz="8" w:space="0" w:color="auto"/>
            </w:tcBorders>
          </w:tcPr>
          <w:p w14:paraId="61BA48AD" w14:textId="77777777" w:rsidR="00B47408" w:rsidRDefault="00B47408">
            <w:pPr>
              <w:spacing w:line="256" w:lineRule="auto"/>
              <w:ind w:firstLine="53"/>
              <w:jc w:val="center"/>
              <w:rPr>
                <w:color w:val="000000"/>
                <w:sz w:val="20"/>
                <w:lang w:eastAsia="lt-LT"/>
              </w:rPr>
            </w:pPr>
          </w:p>
        </w:tc>
        <w:tc>
          <w:tcPr>
            <w:tcW w:w="1134" w:type="dxa"/>
            <w:gridSpan w:val="2"/>
            <w:tcBorders>
              <w:top w:val="nil"/>
              <w:left w:val="nil"/>
              <w:bottom w:val="single" w:sz="8" w:space="0" w:color="auto"/>
              <w:right w:val="single" w:sz="8" w:space="0" w:color="auto"/>
            </w:tcBorders>
            <w:noWrap/>
            <w:vAlign w:val="center"/>
            <w:hideMark/>
          </w:tcPr>
          <w:p w14:paraId="42830E89" w14:textId="77777777" w:rsidR="00B47408" w:rsidRDefault="00B47408">
            <w:pPr>
              <w:spacing w:line="256" w:lineRule="auto"/>
              <w:rPr>
                <w:rFonts w:asciiTheme="minorHAnsi" w:eastAsiaTheme="minorHAnsi" w:hAnsiTheme="minorHAnsi" w:cstheme="minorBidi"/>
                <w:sz w:val="22"/>
                <w:szCs w:val="22"/>
              </w:rPr>
            </w:pPr>
          </w:p>
        </w:tc>
        <w:tc>
          <w:tcPr>
            <w:tcW w:w="1134" w:type="dxa"/>
            <w:gridSpan w:val="2"/>
            <w:tcBorders>
              <w:top w:val="nil"/>
              <w:left w:val="nil"/>
              <w:bottom w:val="single" w:sz="8" w:space="0" w:color="auto"/>
              <w:right w:val="single" w:sz="8" w:space="0" w:color="auto"/>
            </w:tcBorders>
            <w:noWrap/>
            <w:vAlign w:val="center"/>
            <w:hideMark/>
          </w:tcPr>
          <w:p w14:paraId="38D167A6" w14:textId="77777777" w:rsidR="00B47408" w:rsidRDefault="00B47408">
            <w:pPr>
              <w:spacing w:line="256" w:lineRule="auto"/>
              <w:rPr>
                <w:rFonts w:asciiTheme="minorHAnsi" w:eastAsiaTheme="minorHAnsi" w:hAnsiTheme="minorHAnsi" w:cstheme="minorBidi"/>
                <w:sz w:val="22"/>
                <w:szCs w:val="22"/>
              </w:rPr>
            </w:pPr>
          </w:p>
        </w:tc>
        <w:tc>
          <w:tcPr>
            <w:tcW w:w="851" w:type="dxa"/>
            <w:gridSpan w:val="2"/>
            <w:tcBorders>
              <w:top w:val="nil"/>
              <w:left w:val="nil"/>
              <w:bottom w:val="single" w:sz="8" w:space="0" w:color="auto"/>
              <w:right w:val="single" w:sz="8" w:space="0" w:color="auto"/>
            </w:tcBorders>
            <w:noWrap/>
            <w:vAlign w:val="center"/>
            <w:hideMark/>
          </w:tcPr>
          <w:p w14:paraId="548228E4" w14:textId="77777777" w:rsidR="00B47408" w:rsidRDefault="00B47408">
            <w:pPr>
              <w:spacing w:line="256" w:lineRule="auto"/>
              <w:rPr>
                <w:rFonts w:asciiTheme="minorHAnsi" w:eastAsiaTheme="minorHAnsi" w:hAnsiTheme="minorHAnsi" w:cstheme="minorBidi"/>
                <w:sz w:val="22"/>
                <w:szCs w:val="22"/>
              </w:rPr>
            </w:pPr>
          </w:p>
        </w:tc>
        <w:tc>
          <w:tcPr>
            <w:tcW w:w="992" w:type="dxa"/>
            <w:gridSpan w:val="2"/>
            <w:tcBorders>
              <w:top w:val="nil"/>
              <w:left w:val="nil"/>
              <w:bottom w:val="single" w:sz="8" w:space="0" w:color="auto"/>
              <w:right w:val="single" w:sz="8" w:space="0" w:color="auto"/>
            </w:tcBorders>
            <w:noWrap/>
            <w:vAlign w:val="center"/>
            <w:hideMark/>
          </w:tcPr>
          <w:p w14:paraId="206787A6" w14:textId="77777777" w:rsidR="00B47408" w:rsidRDefault="00B47408">
            <w:pPr>
              <w:spacing w:line="256" w:lineRule="auto"/>
              <w:rPr>
                <w:rFonts w:asciiTheme="minorHAnsi" w:eastAsiaTheme="minorHAnsi" w:hAnsiTheme="minorHAnsi" w:cstheme="minorBidi"/>
                <w:sz w:val="22"/>
                <w:szCs w:val="22"/>
              </w:rPr>
            </w:pPr>
          </w:p>
        </w:tc>
        <w:tc>
          <w:tcPr>
            <w:tcW w:w="1134" w:type="dxa"/>
            <w:tcBorders>
              <w:top w:val="nil"/>
              <w:left w:val="nil"/>
              <w:bottom w:val="single" w:sz="8" w:space="0" w:color="auto"/>
              <w:right w:val="single" w:sz="8" w:space="0" w:color="auto"/>
            </w:tcBorders>
            <w:vAlign w:val="center"/>
            <w:hideMark/>
          </w:tcPr>
          <w:p w14:paraId="3ECBB675" w14:textId="77777777" w:rsidR="00B47408" w:rsidRDefault="00B47408">
            <w:pPr>
              <w:spacing w:line="256" w:lineRule="auto"/>
              <w:rPr>
                <w:rFonts w:asciiTheme="minorHAnsi" w:eastAsiaTheme="minorHAnsi" w:hAnsiTheme="minorHAnsi" w:cstheme="minorBidi"/>
                <w:sz w:val="22"/>
                <w:szCs w:val="22"/>
              </w:rPr>
            </w:pPr>
          </w:p>
        </w:tc>
      </w:tr>
      <w:tr w:rsidR="00B47408" w14:paraId="16C61799" w14:textId="77777777">
        <w:trPr>
          <w:gridAfter w:val="3"/>
          <w:wAfter w:w="1781" w:type="dxa"/>
          <w:trHeight w:val="315"/>
        </w:trPr>
        <w:tc>
          <w:tcPr>
            <w:tcW w:w="1005" w:type="dxa"/>
            <w:tcBorders>
              <w:top w:val="nil"/>
              <w:left w:val="single" w:sz="8" w:space="0" w:color="auto"/>
              <w:bottom w:val="single" w:sz="8" w:space="0" w:color="auto"/>
              <w:right w:val="single" w:sz="8" w:space="0" w:color="auto"/>
            </w:tcBorders>
            <w:noWrap/>
            <w:vAlign w:val="center"/>
            <w:hideMark/>
          </w:tcPr>
          <w:p w14:paraId="7610955A" w14:textId="77777777" w:rsidR="00B47408" w:rsidRDefault="00B47408">
            <w:pPr>
              <w:spacing w:line="256" w:lineRule="auto"/>
              <w:rPr>
                <w:rFonts w:asciiTheme="minorHAnsi" w:eastAsiaTheme="minorHAnsi" w:hAnsiTheme="minorHAnsi" w:cstheme="minorBidi"/>
                <w:sz w:val="22"/>
                <w:szCs w:val="22"/>
              </w:rPr>
            </w:pPr>
          </w:p>
        </w:tc>
        <w:tc>
          <w:tcPr>
            <w:tcW w:w="1122" w:type="dxa"/>
            <w:tcBorders>
              <w:top w:val="nil"/>
              <w:left w:val="nil"/>
              <w:bottom w:val="single" w:sz="8" w:space="0" w:color="auto"/>
              <w:right w:val="single" w:sz="8" w:space="0" w:color="auto"/>
            </w:tcBorders>
            <w:noWrap/>
            <w:vAlign w:val="center"/>
            <w:hideMark/>
          </w:tcPr>
          <w:p w14:paraId="753E9594" w14:textId="77777777" w:rsidR="00B47408" w:rsidRDefault="00B47408">
            <w:pPr>
              <w:spacing w:line="256" w:lineRule="auto"/>
              <w:rPr>
                <w:rFonts w:asciiTheme="minorHAnsi" w:eastAsiaTheme="minorHAnsi" w:hAnsiTheme="minorHAnsi" w:cstheme="minorBidi"/>
                <w:sz w:val="22"/>
                <w:szCs w:val="22"/>
              </w:rPr>
            </w:pPr>
          </w:p>
        </w:tc>
        <w:tc>
          <w:tcPr>
            <w:tcW w:w="1563" w:type="dxa"/>
            <w:gridSpan w:val="2"/>
            <w:tcBorders>
              <w:top w:val="nil"/>
              <w:left w:val="nil"/>
              <w:bottom w:val="single" w:sz="8" w:space="0" w:color="auto"/>
              <w:right w:val="single" w:sz="8" w:space="0" w:color="auto"/>
            </w:tcBorders>
            <w:noWrap/>
            <w:vAlign w:val="center"/>
            <w:hideMark/>
          </w:tcPr>
          <w:p w14:paraId="7CFD4094" w14:textId="77777777" w:rsidR="00B47408" w:rsidRDefault="00B47408">
            <w:pPr>
              <w:spacing w:line="256" w:lineRule="auto"/>
              <w:rPr>
                <w:rFonts w:asciiTheme="minorHAnsi" w:eastAsiaTheme="minorHAnsi" w:hAnsiTheme="minorHAnsi" w:cstheme="minorBidi"/>
                <w:sz w:val="22"/>
                <w:szCs w:val="22"/>
              </w:rPr>
            </w:pPr>
          </w:p>
        </w:tc>
        <w:tc>
          <w:tcPr>
            <w:tcW w:w="1496" w:type="dxa"/>
            <w:gridSpan w:val="2"/>
            <w:tcBorders>
              <w:top w:val="nil"/>
              <w:left w:val="nil"/>
              <w:bottom w:val="single" w:sz="8" w:space="0" w:color="auto"/>
              <w:right w:val="single" w:sz="8" w:space="0" w:color="auto"/>
            </w:tcBorders>
            <w:noWrap/>
            <w:vAlign w:val="center"/>
            <w:hideMark/>
          </w:tcPr>
          <w:p w14:paraId="1AA36AAC" w14:textId="77777777" w:rsidR="00B47408" w:rsidRDefault="00B47408">
            <w:pPr>
              <w:spacing w:line="256" w:lineRule="auto"/>
              <w:rPr>
                <w:rFonts w:asciiTheme="minorHAnsi" w:eastAsiaTheme="minorHAnsi" w:hAnsiTheme="minorHAnsi" w:cstheme="minorBidi"/>
                <w:sz w:val="22"/>
                <w:szCs w:val="22"/>
              </w:rPr>
            </w:pPr>
          </w:p>
        </w:tc>
        <w:tc>
          <w:tcPr>
            <w:tcW w:w="1477" w:type="dxa"/>
            <w:gridSpan w:val="2"/>
            <w:tcBorders>
              <w:top w:val="nil"/>
              <w:left w:val="nil"/>
              <w:bottom w:val="single" w:sz="8" w:space="0" w:color="auto"/>
              <w:right w:val="single" w:sz="8" w:space="0" w:color="auto"/>
            </w:tcBorders>
            <w:noWrap/>
            <w:vAlign w:val="center"/>
            <w:hideMark/>
          </w:tcPr>
          <w:p w14:paraId="0A401A89" w14:textId="77777777" w:rsidR="00B47408" w:rsidRDefault="00B47408">
            <w:pPr>
              <w:spacing w:line="256" w:lineRule="auto"/>
              <w:rPr>
                <w:rFonts w:asciiTheme="minorHAnsi" w:eastAsiaTheme="minorHAnsi" w:hAnsiTheme="minorHAnsi" w:cstheme="minorBidi"/>
                <w:sz w:val="22"/>
                <w:szCs w:val="22"/>
              </w:rPr>
            </w:pPr>
          </w:p>
        </w:tc>
        <w:tc>
          <w:tcPr>
            <w:tcW w:w="1275" w:type="dxa"/>
            <w:gridSpan w:val="2"/>
            <w:tcBorders>
              <w:top w:val="nil"/>
              <w:left w:val="nil"/>
              <w:bottom w:val="single" w:sz="8" w:space="0" w:color="auto"/>
              <w:right w:val="single" w:sz="8" w:space="0" w:color="auto"/>
            </w:tcBorders>
            <w:noWrap/>
            <w:vAlign w:val="center"/>
            <w:hideMark/>
          </w:tcPr>
          <w:p w14:paraId="5846A946" w14:textId="77777777" w:rsidR="00B47408" w:rsidRDefault="00B47408">
            <w:pPr>
              <w:spacing w:line="256" w:lineRule="auto"/>
              <w:rPr>
                <w:rFonts w:asciiTheme="minorHAnsi" w:eastAsiaTheme="minorHAnsi" w:hAnsiTheme="minorHAnsi" w:cstheme="minorBidi"/>
                <w:sz w:val="22"/>
                <w:szCs w:val="22"/>
              </w:rPr>
            </w:pPr>
          </w:p>
        </w:tc>
        <w:tc>
          <w:tcPr>
            <w:tcW w:w="1281" w:type="dxa"/>
            <w:gridSpan w:val="2"/>
            <w:tcBorders>
              <w:top w:val="nil"/>
              <w:left w:val="nil"/>
              <w:bottom w:val="single" w:sz="8" w:space="0" w:color="auto"/>
              <w:right w:val="single" w:sz="8" w:space="0" w:color="auto"/>
            </w:tcBorders>
          </w:tcPr>
          <w:p w14:paraId="29D8C26A" w14:textId="77777777" w:rsidR="00B47408" w:rsidRDefault="00B47408">
            <w:pPr>
              <w:spacing w:line="256" w:lineRule="auto"/>
              <w:ind w:firstLine="53"/>
              <w:jc w:val="center"/>
              <w:rPr>
                <w:color w:val="000000"/>
                <w:sz w:val="20"/>
                <w:lang w:eastAsia="lt-LT"/>
              </w:rPr>
            </w:pPr>
          </w:p>
        </w:tc>
        <w:tc>
          <w:tcPr>
            <w:tcW w:w="1134" w:type="dxa"/>
            <w:gridSpan w:val="2"/>
            <w:tcBorders>
              <w:top w:val="nil"/>
              <w:left w:val="nil"/>
              <w:bottom w:val="single" w:sz="8" w:space="0" w:color="auto"/>
              <w:right w:val="single" w:sz="8" w:space="0" w:color="auto"/>
            </w:tcBorders>
            <w:noWrap/>
            <w:vAlign w:val="center"/>
            <w:hideMark/>
          </w:tcPr>
          <w:p w14:paraId="7BA72A21" w14:textId="77777777" w:rsidR="00B47408" w:rsidRDefault="00B47408">
            <w:pPr>
              <w:spacing w:line="256" w:lineRule="auto"/>
              <w:rPr>
                <w:rFonts w:asciiTheme="minorHAnsi" w:eastAsiaTheme="minorHAnsi" w:hAnsiTheme="minorHAnsi" w:cstheme="minorBidi"/>
                <w:sz w:val="22"/>
                <w:szCs w:val="22"/>
              </w:rPr>
            </w:pPr>
          </w:p>
        </w:tc>
        <w:tc>
          <w:tcPr>
            <w:tcW w:w="1134" w:type="dxa"/>
            <w:gridSpan w:val="2"/>
            <w:tcBorders>
              <w:top w:val="nil"/>
              <w:left w:val="nil"/>
              <w:bottom w:val="single" w:sz="8" w:space="0" w:color="auto"/>
              <w:right w:val="single" w:sz="8" w:space="0" w:color="auto"/>
            </w:tcBorders>
            <w:noWrap/>
            <w:vAlign w:val="center"/>
            <w:hideMark/>
          </w:tcPr>
          <w:p w14:paraId="57083B15" w14:textId="77777777" w:rsidR="00B47408" w:rsidRDefault="00B47408">
            <w:pPr>
              <w:spacing w:line="256" w:lineRule="auto"/>
              <w:rPr>
                <w:rFonts w:asciiTheme="minorHAnsi" w:eastAsiaTheme="minorHAnsi" w:hAnsiTheme="minorHAnsi" w:cstheme="minorBidi"/>
                <w:sz w:val="22"/>
                <w:szCs w:val="22"/>
              </w:rPr>
            </w:pPr>
          </w:p>
        </w:tc>
        <w:tc>
          <w:tcPr>
            <w:tcW w:w="851" w:type="dxa"/>
            <w:gridSpan w:val="2"/>
            <w:tcBorders>
              <w:top w:val="nil"/>
              <w:left w:val="nil"/>
              <w:bottom w:val="single" w:sz="8" w:space="0" w:color="auto"/>
              <w:right w:val="single" w:sz="8" w:space="0" w:color="auto"/>
            </w:tcBorders>
            <w:noWrap/>
            <w:vAlign w:val="center"/>
            <w:hideMark/>
          </w:tcPr>
          <w:p w14:paraId="71CF81A6" w14:textId="77777777" w:rsidR="00B47408" w:rsidRDefault="00B47408">
            <w:pPr>
              <w:spacing w:line="256" w:lineRule="auto"/>
              <w:rPr>
                <w:rFonts w:asciiTheme="minorHAnsi" w:eastAsiaTheme="minorHAnsi" w:hAnsiTheme="minorHAnsi" w:cstheme="minorBidi"/>
                <w:sz w:val="22"/>
                <w:szCs w:val="22"/>
              </w:rPr>
            </w:pPr>
          </w:p>
        </w:tc>
        <w:tc>
          <w:tcPr>
            <w:tcW w:w="992" w:type="dxa"/>
            <w:gridSpan w:val="2"/>
            <w:tcBorders>
              <w:top w:val="nil"/>
              <w:left w:val="nil"/>
              <w:bottom w:val="single" w:sz="8" w:space="0" w:color="auto"/>
              <w:right w:val="single" w:sz="8" w:space="0" w:color="auto"/>
            </w:tcBorders>
            <w:noWrap/>
            <w:vAlign w:val="center"/>
            <w:hideMark/>
          </w:tcPr>
          <w:p w14:paraId="40ADA229" w14:textId="77777777" w:rsidR="00B47408" w:rsidRDefault="00B47408">
            <w:pPr>
              <w:spacing w:line="256" w:lineRule="auto"/>
              <w:rPr>
                <w:rFonts w:asciiTheme="minorHAnsi" w:eastAsiaTheme="minorHAnsi" w:hAnsiTheme="minorHAnsi" w:cstheme="minorBidi"/>
                <w:sz w:val="22"/>
                <w:szCs w:val="22"/>
              </w:rPr>
            </w:pPr>
          </w:p>
        </w:tc>
        <w:tc>
          <w:tcPr>
            <w:tcW w:w="1134" w:type="dxa"/>
            <w:tcBorders>
              <w:top w:val="nil"/>
              <w:left w:val="nil"/>
              <w:bottom w:val="single" w:sz="8" w:space="0" w:color="auto"/>
              <w:right w:val="single" w:sz="8" w:space="0" w:color="auto"/>
            </w:tcBorders>
            <w:vAlign w:val="center"/>
            <w:hideMark/>
          </w:tcPr>
          <w:p w14:paraId="6032C540" w14:textId="77777777" w:rsidR="00B47408" w:rsidRDefault="00B47408">
            <w:pPr>
              <w:spacing w:line="256" w:lineRule="auto"/>
              <w:rPr>
                <w:rFonts w:asciiTheme="minorHAnsi" w:eastAsiaTheme="minorHAnsi" w:hAnsiTheme="minorHAnsi" w:cstheme="minorBidi"/>
                <w:sz w:val="22"/>
                <w:szCs w:val="22"/>
              </w:rPr>
            </w:pPr>
          </w:p>
        </w:tc>
      </w:tr>
      <w:tr w:rsidR="00B47408" w14:paraId="0AECEB92" w14:textId="77777777">
        <w:trPr>
          <w:gridAfter w:val="3"/>
          <w:wAfter w:w="1781" w:type="dxa"/>
          <w:trHeight w:val="315"/>
        </w:trPr>
        <w:tc>
          <w:tcPr>
            <w:tcW w:w="1005" w:type="dxa"/>
            <w:tcBorders>
              <w:top w:val="nil"/>
              <w:left w:val="single" w:sz="8" w:space="0" w:color="auto"/>
              <w:bottom w:val="single" w:sz="8" w:space="0" w:color="auto"/>
              <w:right w:val="single" w:sz="8" w:space="0" w:color="auto"/>
            </w:tcBorders>
            <w:noWrap/>
            <w:vAlign w:val="center"/>
            <w:hideMark/>
          </w:tcPr>
          <w:p w14:paraId="4883F8E9" w14:textId="77777777" w:rsidR="00B47408" w:rsidRDefault="00B47408">
            <w:pPr>
              <w:spacing w:line="256" w:lineRule="auto"/>
              <w:rPr>
                <w:rFonts w:asciiTheme="minorHAnsi" w:eastAsiaTheme="minorHAnsi" w:hAnsiTheme="minorHAnsi" w:cstheme="minorBidi"/>
                <w:sz w:val="22"/>
                <w:szCs w:val="22"/>
              </w:rPr>
            </w:pPr>
          </w:p>
        </w:tc>
        <w:tc>
          <w:tcPr>
            <w:tcW w:w="1122" w:type="dxa"/>
            <w:tcBorders>
              <w:top w:val="nil"/>
              <w:left w:val="nil"/>
              <w:bottom w:val="single" w:sz="8" w:space="0" w:color="auto"/>
              <w:right w:val="single" w:sz="8" w:space="0" w:color="auto"/>
            </w:tcBorders>
            <w:noWrap/>
            <w:vAlign w:val="center"/>
            <w:hideMark/>
          </w:tcPr>
          <w:p w14:paraId="09F0E28E" w14:textId="77777777" w:rsidR="00B47408" w:rsidRDefault="00B47408">
            <w:pPr>
              <w:spacing w:line="256" w:lineRule="auto"/>
              <w:rPr>
                <w:rFonts w:asciiTheme="minorHAnsi" w:eastAsiaTheme="minorHAnsi" w:hAnsiTheme="minorHAnsi" w:cstheme="minorBidi"/>
                <w:sz w:val="22"/>
                <w:szCs w:val="22"/>
              </w:rPr>
            </w:pPr>
          </w:p>
        </w:tc>
        <w:tc>
          <w:tcPr>
            <w:tcW w:w="1563" w:type="dxa"/>
            <w:gridSpan w:val="2"/>
            <w:tcBorders>
              <w:top w:val="nil"/>
              <w:left w:val="nil"/>
              <w:bottom w:val="single" w:sz="8" w:space="0" w:color="auto"/>
              <w:right w:val="single" w:sz="8" w:space="0" w:color="auto"/>
            </w:tcBorders>
            <w:noWrap/>
            <w:vAlign w:val="center"/>
            <w:hideMark/>
          </w:tcPr>
          <w:p w14:paraId="7930283D" w14:textId="77777777" w:rsidR="00B47408" w:rsidRDefault="00B47408">
            <w:pPr>
              <w:spacing w:line="256" w:lineRule="auto"/>
              <w:rPr>
                <w:rFonts w:asciiTheme="minorHAnsi" w:eastAsiaTheme="minorHAnsi" w:hAnsiTheme="minorHAnsi" w:cstheme="minorBidi"/>
                <w:sz w:val="22"/>
                <w:szCs w:val="22"/>
              </w:rPr>
            </w:pPr>
          </w:p>
        </w:tc>
        <w:tc>
          <w:tcPr>
            <w:tcW w:w="1496" w:type="dxa"/>
            <w:gridSpan w:val="2"/>
            <w:tcBorders>
              <w:top w:val="nil"/>
              <w:left w:val="nil"/>
              <w:bottom w:val="single" w:sz="8" w:space="0" w:color="auto"/>
              <w:right w:val="single" w:sz="8" w:space="0" w:color="auto"/>
            </w:tcBorders>
            <w:noWrap/>
            <w:vAlign w:val="center"/>
            <w:hideMark/>
          </w:tcPr>
          <w:p w14:paraId="4784B760" w14:textId="77777777" w:rsidR="00B47408" w:rsidRDefault="00B47408">
            <w:pPr>
              <w:spacing w:line="256" w:lineRule="auto"/>
              <w:rPr>
                <w:rFonts w:asciiTheme="minorHAnsi" w:eastAsiaTheme="minorHAnsi" w:hAnsiTheme="minorHAnsi" w:cstheme="minorBidi"/>
                <w:sz w:val="22"/>
                <w:szCs w:val="22"/>
              </w:rPr>
            </w:pPr>
          </w:p>
        </w:tc>
        <w:tc>
          <w:tcPr>
            <w:tcW w:w="1477" w:type="dxa"/>
            <w:gridSpan w:val="2"/>
            <w:tcBorders>
              <w:top w:val="nil"/>
              <w:left w:val="nil"/>
              <w:bottom w:val="single" w:sz="8" w:space="0" w:color="auto"/>
              <w:right w:val="single" w:sz="8" w:space="0" w:color="auto"/>
            </w:tcBorders>
            <w:noWrap/>
            <w:vAlign w:val="center"/>
            <w:hideMark/>
          </w:tcPr>
          <w:p w14:paraId="497BCA98" w14:textId="77777777" w:rsidR="00B47408" w:rsidRDefault="00B47408">
            <w:pPr>
              <w:spacing w:line="256" w:lineRule="auto"/>
              <w:rPr>
                <w:rFonts w:asciiTheme="minorHAnsi" w:eastAsiaTheme="minorHAnsi" w:hAnsiTheme="minorHAnsi" w:cstheme="minorBidi"/>
                <w:sz w:val="22"/>
                <w:szCs w:val="22"/>
              </w:rPr>
            </w:pPr>
          </w:p>
        </w:tc>
        <w:tc>
          <w:tcPr>
            <w:tcW w:w="1275" w:type="dxa"/>
            <w:gridSpan w:val="2"/>
            <w:tcBorders>
              <w:top w:val="nil"/>
              <w:left w:val="nil"/>
              <w:bottom w:val="single" w:sz="8" w:space="0" w:color="auto"/>
              <w:right w:val="single" w:sz="8" w:space="0" w:color="auto"/>
            </w:tcBorders>
            <w:noWrap/>
            <w:vAlign w:val="center"/>
            <w:hideMark/>
          </w:tcPr>
          <w:p w14:paraId="2D181890" w14:textId="77777777" w:rsidR="00B47408" w:rsidRDefault="00B47408">
            <w:pPr>
              <w:spacing w:line="256" w:lineRule="auto"/>
              <w:rPr>
                <w:rFonts w:asciiTheme="minorHAnsi" w:eastAsiaTheme="minorHAnsi" w:hAnsiTheme="minorHAnsi" w:cstheme="minorBidi"/>
                <w:sz w:val="22"/>
                <w:szCs w:val="22"/>
              </w:rPr>
            </w:pPr>
          </w:p>
        </w:tc>
        <w:tc>
          <w:tcPr>
            <w:tcW w:w="1281" w:type="dxa"/>
            <w:gridSpan w:val="2"/>
            <w:tcBorders>
              <w:top w:val="nil"/>
              <w:left w:val="nil"/>
              <w:bottom w:val="single" w:sz="8" w:space="0" w:color="auto"/>
              <w:right w:val="single" w:sz="8" w:space="0" w:color="auto"/>
            </w:tcBorders>
          </w:tcPr>
          <w:p w14:paraId="10732302" w14:textId="77777777" w:rsidR="00B47408" w:rsidRDefault="00B47408">
            <w:pPr>
              <w:spacing w:line="256" w:lineRule="auto"/>
              <w:ind w:firstLine="53"/>
              <w:jc w:val="center"/>
              <w:rPr>
                <w:color w:val="000000"/>
                <w:sz w:val="20"/>
                <w:lang w:eastAsia="lt-LT"/>
              </w:rPr>
            </w:pPr>
          </w:p>
        </w:tc>
        <w:tc>
          <w:tcPr>
            <w:tcW w:w="1134" w:type="dxa"/>
            <w:gridSpan w:val="2"/>
            <w:tcBorders>
              <w:top w:val="nil"/>
              <w:left w:val="nil"/>
              <w:bottom w:val="single" w:sz="8" w:space="0" w:color="auto"/>
              <w:right w:val="single" w:sz="8" w:space="0" w:color="auto"/>
            </w:tcBorders>
            <w:noWrap/>
            <w:vAlign w:val="center"/>
            <w:hideMark/>
          </w:tcPr>
          <w:p w14:paraId="2C12BD46" w14:textId="77777777" w:rsidR="00B47408" w:rsidRDefault="00B47408">
            <w:pPr>
              <w:spacing w:line="256" w:lineRule="auto"/>
              <w:rPr>
                <w:rFonts w:asciiTheme="minorHAnsi" w:eastAsiaTheme="minorHAnsi" w:hAnsiTheme="minorHAnsi" w:cstheme="minorBidi"/>
                <w:sz w:val="22"/>
                <w:szCs w:val="22"/>
              </w:rPr>
            </w:pPr>
          </w:p>
        </w:tc>
        <w:tc>
          <w:tcPr>
            <w:tcW w:w="1134" w:type="dxa"/>
            <w:gridSpan w:val="2"/>
            <w:tcBorders>
              <w:top w:val="nil"/>
              <w:left w:val="nil"/>
              <w:bottom w:val="single" w:sz="8" w:space="0" w:color="auto"/>
              <w:right w:val="single" w:sz="8" w:space="0" w:color="auto"/>
            </w:tcBorders>
            <w:noWrap/>
            <w:vAlign w:val="center"/>
            <w:hideMark/>
          </w:tcPr>
          <w:p w14:paraId="65F3ED16" w14:textId="77777777" w:rsidR="00B47408" w:rsidRDefault="00B47408">
            <w:pPr>
              <w:spacing w:line="256" w:lineRule="auto"/>
              <w:rPr>
                <w:rFonts w:asciiTheme="minorHAnsi" w:eastAsiaTheme="minorHAnsi" w:hAnsiTheme="minorHAnsi" w:cstheme="minorBidi"/>
                <w:sz w:val="22"/>
                <w:szCs w:val="22"/>
              </w:rPr>
            </w:pPr>
          </w:p>
        </w:tc>
        <w:tc>
          <w:tcPr>
            <w:tcW w:w="851" w:type="dxa"/>
            <w:gridSpan w:val="2"/>
            <w:tcBorders>
              <w:top w:val="nil"/>
              <w:left w:val="nil"/>
              <w:bottom w:val="single" w:sz="8" w:space="0" w:color="auto"/>
              <w:right w:val="single" w:sz="8" w:space="0" w:color="auto"/>
            </w:tcBorders>
            <w:noWrap/>
            <w:vAlign w:val="center"/>
            <w:hideMark/>
          </w:tcPr>
          <w:p w14:paraId="59DB49D8" w14:textId="77777777" w:rsidR="00B47408" w:rsidRDefault="00B47408">
            <w:pPr>
              <w:spacing w:line="256" w:lineRule="auto"/>
              <w:rPr>
                <w:rFonts w:asciiTheme="minorHAnsi" w:eastAsiaTheme="minorHAnsi" w:hAnsiTheme="minorHAnsi" w:cstheme="minorBidi"/>
                <w:sz w:val="22"/>
                <w:szCs w:val="22"/>
              </w:rPr>
            </w:pPr>
          </w:p>
        </w:tc>
        <w:tc>
          <w:tcPr>
            <w:tcW w:w="992" w:type="dxa"/>
            <w:gridSpan w:val="2"/>
            <w:tcBorders>
              <w:top w:val="nil"/>
              <w:left w:val="nil"/>
              <w:bottom w:val="single" w:sz="8" w:space="0" w:color="auto"/>
              <w:right w:val="single" w:sz="8" w:space="0" w:color="auto"/>
            </w:tcBorders>
            <w:noWrap/>
            <w:vAlign w:val="center"/>
            <w:hideMark/>
          </w:tcPr>
          <w:p w14:paraId="4CACD00A" w14:textId="77777777" w:rsidR="00B47408" w:rsidRDefault="00B47408">
            <w:pPr>
              <w:spacing w:line="256" w:lineRule="auto"/>
              <w:rPr>
                <w:rFonts w:asciiTheme="minorHAnsi" w:eastAsiaTheme="minorHAnsi" w:hAnsiTheme="minorHAnsi" w:cstheme="minorBidi"/>
                <w:sz w:val="22"/>
                <w:szCs w:val="22"/>
              </w:rPr>
            </w:pPr>
          </w:p>
        </w:tc>
        <w:tc>
          <w:tcPr>
            <w:tcW w:w="1134" w:type="dxa"/>
            <w:tcBorders>
              <w:top w:val="nil"/>
              <w:left w:val="nil"/>
              <w:bottom w:val="single" w:sz="8" w:space="0" w:color="auto"/>
              <w:right w:val="single" w:sz="8" w:space="0" w:color="auto"/>
            </w:tcBorders>
            <w:vAlign w:val="center"/>
            <w:hideMark/>
          </w:tcPr>
          <w:p w14:paraId="1CB5F10B" w14:textId="77777777" w:rsidR="00B47408" w:rsidRDefault="00B47408">
            <w:pPr>
              <w:spacing w:line="256" w:lineRule="auto"/>
              <w:rPr>
                <w:rFonts w:asciiTheme="minorHAnsi" w:eastAsiaTheme="minorHAnsi" w:hAnsiTheme="minorHAnsi" w:cstheme="minorBidi"/>
                <w:sz w:val="22"/>
                <w:szCs w:val="22"/>
              </w:rPr>
            </w:pPr>
          </w:p>
        </w:tc>
      </w:tr>
      <w:tr w:rsidR="00B47408" w14:paraId="36F0E12F" w14:textId="77777777">
        <w:trPr>
          <w:gridAfter w:val="3"/>
          <w:wAfter w:w="1781" w:type="dxa"/>
          <w:trHeight w:val="315"/>
        </w:trPr>
        <w:tc>
          <w:tcPr>
            <w:tcW w:w="1005" w:type="dxa"/>
            <w:tcBorders>
              <w:top w:val="nil"/>
              <w:left w:val="single" w:sz="8" w:space="0" w:color="auto"/>
              <w:bottom w:val="single" w:sz="8" w:space="0" w:color="auto"/>
              <w:right w:val="single" w:sz="8" w:space="0" w:color="auto"/>
            </w:tcBorders>
            <w:noWrap/>
            <w:vAlign w:val="center"/>
            <w:hideMark/>
          </w:tcPr>
          <w:p w14:paraId="3E15F8D6" w14:textId="77777777" w:rsidR="00B47408" w:rsidRDefault="00B47408">
            <w:pPr>
              <w:spacing w:line="256" w:lineRule="auto"/>
              <w:rPr>
                <w:rFonts w:asciiTheme="minorHAnsi" w:eastAsiaTheme="minorHAnsi" w:hAnsiTheme="minorHAnsi" w:cstheme="minorBidi"/>
                <w:sz w:val="22"/>
                <w:szCs w:val="22"/>
              </w:rPr>
            </w:pPr>
          </w:p>
        </w:tc>
        <w:tc>
          <w:tcPr>
            <w:tcW w:w="1122" w:type="dxa"/>
            <w:tcBorders>
              <w:top w:val="nil"/>
              <w:left w:val="nil"/>
              <w:bottom w:val="single" w:sz="8" w:space="0" w:color="auto"/>
              <w:right w:val="single" w:sz="8" w:space="0" w:color="auto"/>
            </w:tcBorders>
            <w:noWrap/>
            <w:vAlign w:val="center"/>
            <w:hideMark/>
          </w:tcPr>
          <w:p w14:paraId="6BF7F771" w14:textId="77777777" w:rsidR="00B47408" w:rsidRDefault="00B47408">
            <w:pPr>
              <w:spacing w:line="256" w:lineRule="auto"/>
              <w:rPr>
                <w:rFonts w:asciiTheme="minorHAnsi" w:eastAsiaTheme="minorHAnsi" w:hAnsiTheme="minorHAnsi" w:cstheme="minorBidi"/>
                <w:sz w:val="22"/>
                <w:szCs w:val="22"/>
              </w:rPr>
            </w:pPr>
          </w:p>
        </w:tc>
        <w:tc>
          <w:tcPr>
            <w:tcW w:w="1563" w:type="dxa"/>
            <w:gridSpan w:val="2"/>
            <w:tcBorders>
              <w:top w:val="nil"/>
              <w:left w:val="nil"/>
              <w:bottom w:val="single" w:sz="8" w:space="0" w:color="auto"/>
              <w:right w:val="single" w:sz="8" w:space="0" w:color="auto"/>
            </w:tcBorders>
            <w:noWrap/>
            <w:vAlign w:val="center"/>
            <w:hideMark/>
          </w:tcPr>
          <w:p w14:paraId="22DC91C1" w14:textId="77777777" w:rsidR="00B47408" w:rsidRDefault="00B47408">
            <w:pPr>
              <w:spacing w:line="256" w:lineRule="auto"/>
              <w:rPr>
                <w:rFonts w:asciiTheme="minorHAnsi" w:eastAsiaTheme="minorHAnsi" w:hAnsiTheme="minorHAnsi" w:cstheme="minorBidi"/>
                <w:sz w:val="22"/>
                <w:szCs w:val="22"/>
              </w:rPr>
            </w:pPr>
          </w:p>
        </w:tc>
        <w:tc>
          <w:tcPr>
            <w:tcW w:w="1496" w:type="dxa"/>
            <w:gridSpan w:val="2"/>
            <w:tcBorders>
              <w:top w:val="nil"/>
              <w:left w:val="nil"/>
              <w:bottom w:val="single" w:sz="8" w:space="0" w:color="auto"/>
              <w:right w:val="single" w:sz="8" w:space="0" w:color="auto"/>
            </w:tcBorders>
            <w:noWrap/>
            <w:vAlign w:val="center"/>
            <w:hideMark/>
          </w:tcPr>
          <w:p w14:paraId="02D05B94" w14:textId="77777777" w:rsidR="00B47408" w:rsidRDefault="00B47408">
            <w:pPr>
              <w:spacing w:line="256" w:lineRule="auto"/>
              <w:rPr>
                <w:rFonts w:asciiTheme="minorHAnsi" w:eastAsiaTheme="minorHAnsi" w:hAnsiTheme="minorHAnsi" w:cstheme="minorBidi"/>
                <w:sz w:val="22"/>
                <w:szCs w:val="22"/>
              </w:rPr>
            </w:pPr>
          </w:p>
        </w:tc>
        <w:tc>
          <w:tcPr>
            <w:tcW w:w="1477" w:type="dxa"/>
            <w:gridSpan w:val="2"/>
            <w:tcBorders>
              <w:top w:val="nil"/>
              <w:left w:val="nil"/>
              <w:bottom w:val="single" w:sz="8" w:space="0" w:color="auto"/>
              <w:right w:val="single" w:sz="8" w:space="0" w:color="auto"/>
            </w:tcBorders>
            <w:noWrap/>
            <w:vAlign w:val="center"/>
            <w:hideMark/>
          </w:tcPr>
          <w:p w14:paraId="0E55F4AA" w14:textId="77777777" w:rsidR="00B47408" w:rsidRDefault="00B47408">
            <w:pPr>
              <w:spacing w:line="256" w:lineRule="auto"/>
              <w:rPr>
                <w:rFonts w:asciiTheme="minorHAnsi" w:eastAsiaTheme="minorHAnsi" w:hAnsiTheme="minorHAnsi" w:cstheme="minorBidi"/>
                <w:sz w:val="22"/>
                <w:szCs w:val="22"/>
              </w:rPr>
            </w:pPr>
          </w:p>
        </w:tc>
        <w:tc>
          <w:tcPr>
            <w:tcW w:w="1275" w:type="dxa"/>
            <w:gridSpan w:val="2"/>
            <w:tcBorders>
              <w:top w:val="nil"/>
              <w:left w:val="nil"/>
              <w:bottom w:val="single" w:sz="8" w:space="0" w:color="auto"/>
              <w:right w:val="single" w:sz="8" w:space="0" w:color="auto"/>
            </w:tcBorders>
            <w:noWrap/>
            <w:vAlign w:val="center"/>
            <w:hideMark/>
          </w:tcPr>
          <w:p w14:paraId="1297E492" w14:textId="77777777" w:rsidR="00B47408" w:rsidRDefault="00B47408">
            <w:pPr>
              <w:spacing w:line="256" w:lineRule="auto"/>
              <w:rPr>
                <w:rFonts w:asciiTheme="minorHAnsi" w:eastAsiaTheme="minorHAnsi" w:hAnsiTheme="minorHAnsi" w:cstheme="minorBidi"/>
                <w:sz w:val="22"/>
                <w:szCs w:val="22"/>
              </w:rPr>
            </w:pPr>
          </w:p>
        </w:tc>
        <w:tc>
          <w:tcPr>
            <w:tcW w:w="1281" w:type="dxa"/>
            <w:gridSpan w:val="2"/>
            <w:tcBorders>
              <w:top w:val="nil"/>
              <w:left w:val="nil"/>
              <w:bottom w:val="single" w:sz="8" w:space="0" w:color="auto"/>
              <w:right w:val="single" w:sz="8" w:space="0" w:color="auto"/>
            </w:tcBorders>
          </w:tcPr>
          <w:p w14:paraId="6828721A" w14:textId="77777777" w:rsidR="00B47408" w:rsidRDefault="00B47408">
            <w:pPr>
              <w:spacing w:line="256" w:lineRule="auto"/>
              <w:ind w:firstLine="53"/>
              <w:jc w:val="center"/>
              <w:rPr>
                <w:color w:val="000000"/>
                <w:sz w:val="20"/>
                <w:lang w:eastAsia="lt-LT"/>
              </w:rPr>
            </w:pPr>
          </w:p>
        </w:tc>
        <w:tc>
          <w:tcPr>
            <w:tcW w:w="1134" w:type="dxa"/>
            <w:gridSpan w:val="2"/>
            <w:tcBorders>
              <w:top w:val="nil"/>
              <w:left w:val="nil"/>
              <w:bottom w:val="single" w:sz="8" w:space="0" w:color="auto"/>
              <w:right w:val="single" w:sz="8" w:space="0" w:color="auto"/>
            </w:tcBorders>
            <w:noWrap/>
            <w:vAlign w:val="center"/>
            <w:hideMark/>
          </w:tcPr>
          <w:p w14:paraId="72AE5112" w14:textId="77777777" w:rsidR="00B47408" w:rsidRDefault="00B47408">
            <w:pPr>
              <w:spacing w:line="256" w:lineRule="auto"/>
              <w:rPr>
                <w:rFonts w:asciiTheme="minorHAnsi" w:eastAsiaTheme="minorHAnsi" w:hAnsiTheme="minorHAnsi" w:cstheme="minorBidi"/>
                <w:sz w:val="22"/>
                <w:szCs w:val="22"/>
              </w:rPr>
            </w:pPr>
          </w:p>
        </w:tc>
        <w:tc>
          <w:tcPr>
            <w:tcW w:w="1134" w:type="dxa"/>
            <w:gridSpan w:val="2"/>
            <w:tcBorders>
              <w:top w:val="nil"/>
              <w:left w:val="nil"/>
              <w:bottom w:val="single" w:sz="8" w:space="0" w:color="auto"/>
              <w:right w:val="single" w:sz="8" w:space="0" w:color="auto"/>
            </w:tcBorders>
            <w:noWrap/>
            <w:vAlign w:val="center"/>
            <w:hideMark/>
          </w:tcPr>
          <w:p w14:paraId="24690285" w14:textId="77777777" w:rsidR="00B47408" w:rsidRDefault="00B47408">
            <w:pPr>
              <w:spacing w:line="256" w:lineRule="auto"/>
              <w:rPr>
                <w:rFonts w:asciiTheme="minorHAnsi" w:eastAsiaTheme="minorHAnsi" w:hAnsiTheme="minorHAnsi" w:cstheme="minorBidi"/>
                <w:sz w:val="22"/>
                <w:szCs w:val="22"/>
              </w:rPr>
            </w:pPr>
          </w:p>
        </w:tc>
        <w:tc>
          <w:tcPr>
            <w:tcW w:w="851" w:type="dxa"/>
            <w:gridSpan w:val="2"/>
            <w:tcBorders>
              <w:top w:val="nil"/>
              <w:left w:val="nil"/>
              <w:bottom w:val="single" w:sz="8" w:space="0" w:color="auto"/>
              <w:right w:val="single" w:sz="8" w:space="0" w:color="auto"/>
            </w:tcBorders>
            <w:noWrap/>
            <w:vAlign w:val="center"/>
            <w:hideMark/>
          </w:tcPr>
          <w:p w14:paraId="6B928034" w14:textId="77777777" w:rsidR="00B47408" w:rsidRDefault="00B47408">
            <w:pPr>
              <w:spacing w:line="256" w:lineRule="auto"/>
              <w:rPr>
                <w:rFonts w:asciiTheme="minorHAnsi" w:eastAsiaTheme="minorHAnsi" w:hAnsiTheme="minorHAnsi" w:cstheme="minorBidi"/>
                <w:sz w:val="22"/>
                <w:szCs w:val="22"/>
              </w:rPr>
            </w:pPr>
          </w:p>
        </w:tc>
        <w:tc>
          <w:tcPr>
            <w:tcW w:w="992" w:type="dxa"/>
            <w:gridSpan w:val="2"/>
            <w:tcBorders>
              <w:top w:val="nil"/>
              <w:left w:val="nil"/>
              <w:bottom w:val="single" w:sz="8" w:space="0" w:color="auto"/>
              <w:right w:val="single" w:sz="8" w:space="0" w:color="auto"/>
            </w:tcBorders>
            <w:noWrap/>
            <w:vAlign w:val="center"/>
            <w:hideMark/>
          </w:tcPr>
          <w:p w14:paraId="6E4D4D90" w14:textId="77777777" w:rsidR="00B47408" w:rsidRDefault="00B47408">
            <w:pPr>
              <w:spacing w:line="256" w:lineRule="auto"/>
              <w:rPr>
                <w:rFonts w:asciiTheme="minorHAnsi" w:eastAsiaTheme="minorHAnsi" w:hAnsiTheme="minorHAnsi" w:cstheme="minorBidi"/>
                <w:sz w:val="22"/>
                <w:szCs w:val="22"/>
              </w:rPr>
            </w:pPr>
          </w:p>
        </w:tc>
        <w:tc>
          <w:tcPr>
            <w:tcW w:w="1134" w:type="dxa"/>
            <w:tcBorders>
              <w:top w:val="nil"/>
              <w:left w:val="nil"/>
              <w:bottom w:val="single" w:sz="8" w:space="0" w:color="auto"/>
              <w:right w:val="single" w:sz="8" w:space="0" w:color="auto"/>
            </w:tcBorders>
            <w:vAlign w:val="center"/>
            <w:hideMark/>
          </w:tcPr>
          <w:p w14:paraId="26A58520" w14:textId="77777777" w:rsidR="00B47408" w:rsidRDefault="00B47408">
            <w:pPr>
              <w:spacing w:line="256" w:lineRule="auto"/>
              <w:rPr>
                <w:rFonts w:asciiTheme="minorHAnsi" w:eastAsiaTheme="minorHAnsi" w:hAnsiTheme="minorHAnsi" w:cstheme="minorBidi"/>
                <w:sz w:val="22"/>
                <w:szCs w:val="22"/>
              </w:rPr>
            </w:pPr>
          </w:p>
        </w:tc>
      </w:tr>
      <w:tr w:rsidR="00B47408" w14:paraId="6807C513" w14:textId="77777777">
        <w:trPr>
          <w:gridAfter w:val="3"/>
          <w:wAfter w:w="1781" w:type="dxa"/>
          <w:trHeight w:val="315"/>
        </w:trPr>
        <w:tc>
          <w:tcPr>
            <w:tcW w:w="1005" w:type="dxa"/>
            <w:tcBorders>
              <w:top w:val="nil"/>
              <w:left w:val="single" w:sz="8" w:space="0" w:color="auto"/>
              <w:bottom w:val="single" w:sz="8" w:space="0" w:color="auto"/>
              <w:right w:val="single" w:sz="8" w:space="0" w:color="auto"/>
            </w:tcBorders>
            <w:noWrap/>
            <w:vAlign w:val="center"/>
            <w:hideMark/>
          </w:tcPr>
          <w:p w14:paraId="51FBA9A1" w14:textId="77777777" w:rsidR="00B47408" w:rsidRDefault="00B47408">
            <w:pPr>
              <w:spacing w:line="256" w:lineRule="auto"/>
              <w:rPr>
                <w:rFonts w:asciiTheme="minorHAnsi" w:eastAsiaTheme="minorHAnsi" w:hAnsiTheme="minorHAnsi" w:cstheme="minorBidi"/>
                <w:sz w:val="22"/>
                <w:szCs w:val="22"/>
              </w:rPr>
            </w:pPr>
          </w:p>
        </w:tc>
        <w:tc>
          <w:tcPr>
            <w:tcW w:w="1122" w:type="dxa"/>
            <w:tcBorders>
              <w:top w:val="nil"/>
              <w:left w:val="nil"/>
              <w:bottom w:val="single" w:sz="8" w:space="0" w:color="auto"/>
              <w:right w:val="single" w:sz="8" w:space="0" w:color="auto"/>
            </w:tcBorders>
            <w:noWrap/>
            <w:vAlign w:val="center"/>
            <w:hideMark/>
          </w:tcPr>
          <w:p w14:paraId="3EA7725C" w14:textId="77777777" w:rsidR="00B47408" w:rsidRDefault="00B47408">
            <w:pPr>
              <w:spacing w:line="256" w:lineRule="auto"/>
              <w:rPr>
                <w:rFonts w:asciiTheme="minorHAnsi" w:eastAsiaTheme="minorHAnsi" w:hAnsiTheme="minorHAnsi" w:cstheme="minorBidi"/>
                <w:sz w:val="22"/>
                <w:szCs w:val="22"/>
              </w:rPr>
            </w:pPr>
          </w:p>
        </w:tc>
        <w:tc>
          <w:tcPr>
            <w:tcW w:w="1563" w:type="dxa"/>
            <w:gridSpan w:val="2"/>
            <w:tcBorders>
              <w:top w:val="nil"/>
              <w:left w:val="nil"/>
              <w:bottom w:val="single" w:sz="8" w:space="0" w:color="auto"/>
              <w:right w:val="single" w:sz="8" w:space="0" w:color="auto"/>
            </w:tcBorders>
            <w:noWrap/>
            <w:vAlign w:val="center"/>
            <w:hideMark/>
          </w:tcPr>
          <w:p w14:paraId="38DB0A57" w14:textId="77777777" w:rsidR="00B47408" w:rsidRDefault="00B47408">
            <w:pPr>
              <w:spacing w:line="256" w:lineRule="auto"/>
              <w:rPr>
                <w:rFonts w:asciiTheme="minorHAnsi" w:eastAsiaTheme="minorHAnsi" w:hAnsiTheme="minorHAnsi" w:cstheme="minorBidi"/>
                <w:sz w:val="22"/>
                <w:szCs w:val="22"/>
              </w:rPr>
            </w:pPr>
          </w:p>
        </w:tc>
        <w:tc>
          <w:tcPr>
            <w:tcW w:w="1496" w:type="dxa"/>
            <w:gridSpan w:val="2"/>
            <w:tcBorders>
              <w:top w:val="nil"/>
              <w:left w:val="nil"/>
              <w:bottom w:val="single" w:sz="8" w:space="0" w:color="auto"/>
              <w:right w:val="single" w:sz="8" w:space="0" w:color="auto"/>
            </w:tcBorders>
            <w:noWrap/>
            <w:vAlign w:val="center"/>
            <w:hideMark/>
          </w:tcPr>
          <w:p w14:paraId="46287A0E" w14:textId="77777777" w:rsidR="00B47408" w:rsidRDefault="00B47408">
            <w:pPr>
              <w:spacing w:line="256" w:lineRule="auto"/>
              <w:rPr>
                <w:rFonts w:asciiTheme="minorHAnsi" w:eastAsiaTheme="minorHAnsi" w:hAnsiTheme="minorHAnsi" w:cstheme="minorBidi"/>
                <w:sz w:val="22"/>
                <w:szCs w:val="22"/>
              </w:rPr>
            </w:pPr>
          </w:p>
        </w:tc>
        <w:tc>
          <w:tcPr>
            <w:tcW w:w="1477" w:type="dxa"/>
            <w:gridSpan w:val="2"/>
            <w:tcBorders>
              <w:top w:val="nil"/>
              <w:left w:val="nil"/>
              <w:bottom w:val="single" w:sz="8" w:space="0" w:color="auto"/>
              <w:right w:val="single" w:sz="8" w:space="0" w:color="auto"/>
            </w:tcBorders>
            <w:noWrap/>
            <w:vAlign w:val="center"/>
            <w:hideMark/>
          </w:tcPr>
          <w:p w14:paraId="19DF4BBF" w14:textId="77777777" w:rsidR="00B47408" w:rsidRDefault="00B47408">
            <w:pPr>
              <w:spacing w:line="256" w:lineRule="auto"/>
              <w:rPr>
                <w:rFonts w:asciiTheme="minorHAnsi" w:eastAsiaTheme="minorHAnsi" w:hAnsiTheme="minorHAnsi" w:cstheme="minorBidi"/>
                <w:sz w:val="22"/>
                <w:szCs w:val="22"/>
              </w:rPr>
            </w:pPr>
          </w:p>
        </w:tc>
        <w:tc>
          <w:tcPr>
            <w:tcW w:w="1275" w:type="dxa"/>
            <w:gridSpan w:val="2"/>
            <w:tcBorders>
              <w:top w:val="nil"/>
              <w:left w:val="nil"/>
              <w:bottom w:val="single" w:sz="8" w:space="0" w:color="auto"/>
              <w:right w:val="single" w:sz="8" w:space="0" w:color="auto"/>
            </w:tcBorders>
            <w:noWrap/>
            <w:vAlign w:val="center"/>
            <w:hideMark/>
          </w:tcPr>
          <w:p w14:paraId="26699E01" w14:textId="77777777" w:rsidR="00B47408" w:rsidRDefault="00B47408">
            <w:pPr>
              <w:spacing w:line="256" w:lineRule="auto"/>
              <w:rPr>
                <w:rFonts w:asciiTheme="minorHAnsi" w:eastAsiaTheme="minorHAnsi" w:hAnsiTheme="minorHAnsi" w:cstheme="minorBidi"/>
                <w:sz w:val="22"/>
                <w:szCs w:val="22"/>
              </w:rPr>
            </w:pPr>
          </w:p>
        </w:tc>
        <w:tc>
          <w:tcPr>
            <w:tcW w:w="1281" w:type="dxa"/>
            <w:gridSpan w:val="2"/>
            <w:tcBorders>
              <w:top w:val="nil"/>
              <w:left w:val="nil"/>
              <w:bottom w:val="single" w:sz="8" w:space="0" w:color="auto"/>
              <w:right w:val="single" w:sz="8" w:space="0" w:color="auto"/>
            </w:tcBorders>
          </w:tcPr>
          <w:p w14:paraId="3CDF4802" w14:textId="77777777" w:rsidR="00B47408" w:rsidRDefault="00B47408">
            <w:pPr>
              <w:spacing w:line="256" w:lineRule="auto"/>
              <w:ind w:firstLine="53"/>
              <w:jc w:val="center"/>
              <w:rPr>
                <w:color w:val="000000"/>
                <w:sz w:val="20"/>
                <w:lang w:eastAsia="lt-LT"/>
              </w:rPr>
            </w:pPr>
          </w:p>
        </w:tc>
        <w:tc>
          <w:tcPr>
            <w:tcW w:w="1134" w:type="dxa"/>
            <w:gridSpan w:val="2"/>
            <w:tcBorders>
              <w:top w:val="nil"/>
              <w:left w:val="nil"/>
              <w:bottom w:val="single" w:sz="8" w:space="0" w:color="auto"/>
              <w:right w:val="single" w:sz="8" w:space="0" w:color="auto"/>
            </w:tcBorders>
            <w:noWrap/>
            <w:vAlign w:val="center"/>
            <w:hideMark/>
          </w:tcPr>
          <w:p w14:paraId="5CDA3EAE" w14:textId="77777777" w:rsidR="00B47408" w:rsidRDefault="00B47408">
            <w:pPr>
              <w:spacing w:line="256" w:lineRule="auto"/>
              <w:rPr>
                <w:rFonts w:asciiTheme="minorHAnsi" w:eastAsiaTheme="minorHAnsi" w:hAnsiTheme="minorHAnsi" w:cstheme="minorBidi"/>
                <w:sz w:val="22"/>
                <w:szCs w:val="22"/>
              </w:rPr>
            </w:pPr>
          </w:p>
        </w:tc>
        <w:tc>
          <w:tcPr>
            <w:tcW w:w="1134" w:type="dxa"/>
            <w:gridSpan w:val="2"/>
            <w:tcBorders>
              <w:top w:val="nil"/>
              <w:left w:val="nil"/>
              <w:bottom w:val="single" w:sz="8" w:space="0" w:color="auto"/>
              <w:right w:val="single" w:sz="8" w:space="0" w:color="auto"/>
            </w:tcBorders>
            <w:noWrap/>
            <w:vAlign w:val="center"/>
            <w:hideMark/>
          </w:tcPr>
          <w:p w14:paraId="3BA37DC4" w14:textId="77777777" w:rsidR="00B47408" w:rsidRDefault="00B47408">
            <w:pPr>
              <w:spacing w:line="256" w:lineRule="auto"/>
              <w:rPr>
                <w:rFonts w:asciiTheme="minorHAnsi" w:eastAsiaTheme="minorHAnsi" w:hAnsiTheme="minorHAnsi" w:cstheme="minorBidi"/>
                <w:sz w:val="22"/>
                <w:szCs w:val="22"/>
              </w:rPr>
            </w:pPr>
          </w:p>
        </w:tc>
        <w:tc>
          <w:tcPr>
            <w:tcW w:w="851" w:type="dxa"/>
            <w:gridSpan w:val="2"/>
            <w:tcBorders>
              <w:top w:val="nil"/>
              <w:left w:val="nil"/>
              <w:bottom w:val="single" w:sz="8" w:space="0" w:color="auto"/>
              <w:right w:val="single" w:sz="8" w:space="0" w:color="auto"/>
            </w:tcBorders>
            <w:noWrap/>
            <w:vAlign w:val="center"/>
            <w:hideMark/>
          </w:tcPr>
          <w:p w14:paraId="0A1C98E8" w14:textId="77777777" w:rsidR="00B47408" w:rsidRDefault="00B47408">
            <w:pPr>
              <w:spacing w:line="256" w:lineRule="auto"/>
              <w:rPr>
                <w:rFonts w:asciiTheme="minorHAnsi" w:eastAsiaTheme="minorHAnsi" w:hAnsiTheme="minorHAnsi" w:cstheme="minorBidi"/>
                <w:sz w:val="22"/>
                <w:szCs w:val="22"/>
              </w:rPr>
            </w:pPr>
          </w:p>
        </w:tc>
        <w:tc>
          <w:tcPr>
            <w:tcW w:w="992" w:type="dxa"/>
            <w:gridSpan w:val="2"/>
            <w:tcBorders>
              <w:top w:val="nil"/>
              <w:left w:val="nil"/>
              <w:bottom w:val="single" w:sz="8" w:space="0" w:color="auto"/>
              <w:right w:val="single" w:sz="8" w:space="0" w:color="auto"/>
            </w:tcBorders>
            <w:noWrap/>
            <w:vAlign w:val="center"/>
            <w:hideMark/>
          </w:tcPr>
          <w:p w14:paraId="0622A173" w14:textId="77777777" w:rsidR="00B47408" w:rsidRDefault="00B47408">
            <w:pPr>
              <w:spacing w:line="256" w:lineRule="auto"/>
              <w:rPr>
                <w:rFonts w:asciiTheme="minorHAnsi" w:eastAsiaTheme="minorHAnsi" w:hAnsiTheme="minorHAnsi" w:cstheme="minorBidi"/>
                <w:sz w:val="22"/>
                <w:szCs w:val="22"/>
              </w:rPr>
            </w:pPr>
          </w:p>
        </w:tc>
        <w:tc>
          <w:tcPr>
            <w:tcW w:w="1134" w:type="dxa"/>
            <w:tcBorders>
              <w:top w:val="nil"/>
              <w:left w:val="nil"/>
              <w:bottom w:val="single" w:sz="8" w:space="0" w:color="auto"/>
              <w:right w:val="single" w:sz="8" w:space="0" w:color="auto"/>
            </w:tcBorders>
            <w:vAlign w:val="center"/>
            <w:hideMark/>
          </w:tcPr>
          <w:p w14:paraId="79986FD9" w14:textId="77777777" w:rsidR="00B47408" w:rsidRDefault="00B47408">
            <w:pPr>
              <w:spacing w:line="256" w:lineRule="auto"/>
              <w:rPr>
                <w:rFonts w:asciiTheme="minorHAnsi" w:eastAsiaTheme="minorHAnsi" w:hAnsiTheme="minorHAnsi" w:cstheme="minorBidi"/>
                <w:sz w:val="22"/>
                <w:szCs w:val="22"/>
              </w:rPr>
            </w:pPr>
          </w:p>
        </w:tc>
      </w:tr>
      <w:tr w:rsidR="00B47408" w14:paraId="2DB27915" w14:textId="77777777">
        <w:trPr>
          <w:gridAfter w:val="3"/>
          <w:wAfter w:w="1781" w:type="dxa"/>
          <w:trHeight w:val="315"/>
        </w:trPr>
        <w:tc>
          <w:tcPr>
            <w:tcW w:w="1005" w:type="dxa"/>
            <w:tcBorders>
              <w:top w:val="single" w:sz="8" w:space="0" w:color="auto"/>
              <w:left w:val="single" w:sz="8" w:space="0" w:color="auto"/>
              <w:bottom w:val="single" w:sz="8" w:space="0" w:color="auto"/>
              <w:right w:val="single" w:sz="8" w:space="0" w:color="000000"/>
            </w:tcBorders>
            <w:shd w:val="clear" w:color="auto" w:fill="BFBFBF"/>
          </w:tcPr>
          <w:p w14:paraId="0D2063D0" w14:textId="77777777" w:rsidR="00B47408" w:rsidRDefault="00B47408">
            <w:pPr>
              <w:spacing w:line="256" w:lineRule="auto"/>
              <w:jc w:val="right"/>
              <w:rPr>
                <w:b/>
                <w:bCs/>
                <w:color w:val="000000"/>
                <w:sz w:val="20"/>
                <w:lang w:eastAsia="lt-LT"/>
              </w:rPr>
            </w:pPr>
          </w:p>
        </w:tc>
        <w:tc>
          <w:tcPr>
            <w:tcW w:w="8214" w:type="dxa"/>
            <w:gridSpan w:val="11"/>
            <w:tcBorders>
              <w:top w:val="single" w:sz="8" w:space="0" w:color="auto"/>
              <w:left w:val="single" w:sz="8" w:space="0" w:color="auto"/>
              <w:bottom w:val="single" w:sz="8" w:space="0" w:color="auto"/>
              <w:right w:val="single" w:sz="8" w:space="0" w:color="000000"/>
            </w:tcBorders>
            <w:shd w:val="clear" w:color="auto" w:fill="BFBFBF"/>
            <w:noWrap/>
            <w:vAlign w:val="center"/>
            <w:hideMark/>
          </w:tcPr>
          <w:p w14:paraId="2EA1EA58" w14:textId="77777777" w:rsidR="00B47408" w:rsidRDefault="008A142A">
            <w:pPr>
              <w:spacing w:line="256" w:lineRule="auto"/>
              <w:jc w:val="right"/>
              <w:rPr>
                <w:b/>
                <w:bCs/>
                <w:color w:val="000000"/>
                <w:sz w:val="20"/>
                <w:lang w:eastAsia="lt-LT"/>
              </w:rPr>
            </w:pPr>
            <w:r>
              <w:rPr>
                <w:b/>
                <w:bCs/>
                <w:color w:val="000000"/>
                <w:sz w:val="20"/>
                <w:lang w:eastAsia="lt-LT"/>
              </w:rPr>
              <w:t>Iš viso:</w:t>
            </w:r>
          </w:p>
        </w:tc>
        <w:tc>
          <w:tcPr>
            <w:tcW w:w="1134" w:type="dxa"/>
            <w:gridSpan w:val="2"/>
            <w:tcBorders>
              <w:top w:val="nil"/>
              <w:left w:val="nil"/>
              <w:bottom w:val="single" w:sz="8" w:space="0" w:color="auto"/>
              <w:right w:val="single" w:sz="8" w:space="0" w:color="auto"/>
            </w:tcBorders>
            <w:shd w:val="clear" w:color="auto" w:fill="BFBFBF"/>
            <w:noWrap/>
            <w:vAlign w:val="center"/>
            <w:hideMark/>
          </w:tcPr>
          <w:p w14:paraId="14A80C43" w14:textId="77777777" w:rsidR="00B47408" w:rsidRDefault="00B47408">
            <w:pPr>
              <w:spacing w:line="256" w:lineRule="auto"/>
              <w:rPr>
                <w:rFonts w:asciiTheme="minorHAnsi" w:eastAsiaTheme="minorHAnsi" w:hAnsiTheme="minorHAnsi" w:cstheme="minorBidi"/>
                <w:sz w:val="22"/>
                <w:szCs w:val="22"/>
              </w:rPr>
            </w:pPr>
          </w:p>
        </w:tc>
        <w:tc>
          <w:tcPr>
            <w:tcW w:w="1134" w:type="dxa"/>
            <w:gridSpan w:val="2"/>
            <w:tcBorders>
              <w:top w:val="nil"/>
              <w:left w:val="nil"/>
              <w:bottom w:val="single" w:sz="8" w:space="0" w:color="auto"/>
              <w:right w:val="single" w:sz="8" w:space="0" w:color="auto"/>
            </w:tcBorders>
            <w:shd w:val="clear" w:color="auto" w:fill="BFBFBF"/>
            <w:noWrap/>
            <w:vAlign w:val="center"/>
            <w:hideMark/>
          </w:tcPr>
          <w:p w14:paraId="0DEB1519" w14:textId="77777777" w:rsidR="00B47408" w:rsidRDefault="00B47408">
            <w:pPr>
              <w:spacing w:line="256" w:lineRule="auto"/>
              <w:rPr>
                <w:rFonts w:asciiTheme="minorHAnsi" w:eastAsiaTheme="minorHAnsi" w:hAnsiTheme="minorHAnsi" w:cstheme="minorBidi"/>
                <w:sz w:val="22"/>
                <w:szCs w:val="22"/>
              </w:rPr>
            </w:pPr>
          </w:p>
        </w:tc>
        <w:tc>
          <w:tcPr>
            <w:tcW w:w="851" w:type="dxa"/>
            <w:gridSpan w:val="2"/>
            <w:tcBorders>
              <w:top w:val="nil"/>
              <w:left w:val="nil"/>
              <w:bottom w:val="single" w:sz="8" w:space="0" w:color="auto"/>
              <w:right w:val="single" w:sz="8" w:space="0" w:color="auto"/>
            </w:tcBorders>
            <w:shd w:val="clear" w:color="auto" w:fill="BFBFBF"/>
            <w:noWrap/>
            <w:vAlign w:val="center"/>
            <w:hideMark/>
          </w:tcPr>
          <w:p w14:paraId="0E9520C0" w14:textId="77777777" w:rsidR="00B47408" w:rsidRDefault="00B47408">
            <w:pPr>
              <w:spacing w:line="256" w:lineRule="auto"/>
              <w:rPr>
                <w:rFonts w:asciiTheme="minorHAnsi" w:eastAsiaTheme="minorHAnsi" w:hAnsiTheme="minorHAnsi" w:cstheme="minorBidi"/>
                <w:sz w:val="22"/>
                <w:szCs w:val="22"/>
              </w:rPr>
            </w:pPr>
          </w:p>
        </w:tc>
        <w:tc>
          <w:tcPr>
            <w:tcW w:w="992" w:type="dxa"/>
            <w:gridSpan w:val="2"/>
            <w:tcBorders>
              <w:top w:val="nil"/>
              <w:left w:val="nil"/>
              <w:bottom w:val="single" w:sz="8" w:space="0" w:color="auto"/>
              <w:right w:val="single" w:sz="8" w:space="0" w:color="auto"/>
            </w:tcBorders>
            <w:shd w:val="clear" w:color="auto" w:fill="BFBFBF"/>
            <w:noWrap/>
            <w:vAlign w:val="center"/>
            <w:hideMark/>
          </w:tcPr>
          <w:p w14:paraId="0A160FDD" w14:textId="77777777" w:rsidR="00B47408" w:rsidRDefault="00B47408">
            <w:pPr>
              <w:spacing w:line="256" w:lineRule="auto"/>
              <w:rPr>
                <w:rFonts w:asciiTheme="minorHAnsi" w:eastAsiaTheme="minorHAnsi" w:hAnsiTheme="minorHAnsi" w:cstheme="minorBidi"/>
                <w:sz w:val="22"/>
                <w:szCs w:val="22"/>
              </w:rPr>
            </w:pPr>
          </w:p>
        </w:tc>
        <w:tc>
          <w:tcPr>
            <w:tcW w:w="1134" w:type="dxa"/>
            <w:tcBorders>
              <w:top w:val="nil"/>
              <w:left w:val="nil"/>
              <w:bottom w:val="single" w:sz="8" w:space="0" w:color="auto"/>
              <w:right w:val="single" w:sz="8" w:space="0" w:color="auto"/>
            </w:tcBorders>
            <w:shd w:val="clear" w:color="auto" w:fill="BFBFBF"/>
            <w:noWrap/>
            <w:vAlign w:val="center"/>
            <w:hideMark/>
          </w:tcPr>
          <w:p w14:paraId="0B6B47E9" w14:textId="77777777" w:rsidR="00B47408" w:rsidRDefault="00B47408">
            <w:pPr>
              <w:spacing w:line="256" w:lineRule="auto"/>
              <w:rPr>
                <w:rFonts w:asciiTheme="minorHAnsi" w:eastAsiaTheme="minorHAnsi" w:hAnsiTheme="minorHAnsi" w:cstheme="minorBidi"/>
                <w:sz w:val="22"/>
                <w:szCs w:val="22"/>
              </w:rPr>
            </w:pPr>
          </w:p>
        </w:tc>
      </w:tr>
      <w:tr w:rsidR="00B47408" w14:paraId="237511D7" w14:textId="77777777">
        <w:trPr>
          <w:gridAfter w:val="3"/>
          <w:wAfter w:w="1781" w:type="dxa"/>
          <w:trHeight w:val="300"/>
        </w:trPr>
        <w:tc>
          <w:tcPr>
            <w:tcW w:w="1005" w:type="dxa"/>
            <w:noWrap/>
            <w:vAlign w:val="bottom"/>
            <w:hideMark/>
          </w:tcPr>
          <w:p w14:paraId="32DBE063" w14:textId="77777777" w:rsidR="00B47408" w:rsidRDefault="00B47408">
            <w:pPr>
              <w:spacing w:line="256" w:lineRule="auto"/>
              <w:rPr>
                <w:rFonts w:asciiTheme="minorHAnsi" w:eastAsiaTheme="minorHAnsi" w:hAnsiTheme="minorHAnsi" w:cstheme="minorBidi"/>
                <w:sz w:val="22"/>
                <w:szCs w:val="22"/>
              </w:rPr>
            </w:pPr>
          </w:p>
        </w:tc>
        <w:tc>
          <w:tcPr>
            <w:tcW w:w="1122" w:type="dxa"/>
            <w:noWrap/>
            <w:vAlign w:val="bottom"/>
            <w:hideMark/>
          </w:tcPr>
          <w:p w14:paraId="383C13ED" w14:textId="77777777" w:rsidR="00B47408" w:rsidRDefault="00B47408">
            <w:pPr>
              <w:spacing w:line="256" w:lineRule="auto"/>
              <w:rPr>
                <w:rFonts w:asciiTheme="minorHAnsi" w:eastAsiaTheme="minorHAnsi" w:hAnsiTheme="minorHAnsi" w:cstheme="minorBidi"/>
                <w:sz w:val="22"/>
                <w:szCs w:val="22"/>
              </w:rPr>
            </w:pPr>
          </w:p>
        </w:tc>
        <w:tc>
          <w:tcPr>
            <w:tcW w:w="389" w:type="dxa"/>
            <w:noWrap/>
            <w:vAlign w:val="bottom"/>
            <w:hideMark/>
          </w:tcPr>
          <w:p w14:paraId="73D53C64" w14:textId="77777777" w:rsidR="00B47408" w:rsidRDefault="00B47408">
            <w:pPr>
              <w:spacing w:line="256" w:lineRule="auto"/>
              <w:rPr>
                <w:rFonts w:asciiTheme="minorHAnsi" w:eastAsiaTheme="minorHAnsi" w:hAnsiTheme="minorHAnsi" w:cstheme="minorBidi"/>
                <w:sz w:val="22"/>
                <w:szCs w:val="22"/>
              </w:rPr>
            </w:pPr>
          </w:p>
        </w:tc>
        <w:tc>
          <w:tcPr>
            <w:tcW w:w="1174" w:type="dxa"/>
            <w:noWrap/>
            <w:vAlign w:val="bottom"/>
            <w:hideMark/>
          </w:tcPr>
          <w:p w14:paraId="567ACB9A" w14:textId="77777777" w:rsidR="00B47408" w:rsidRDefault="00B47408">
            <w:pPr>
              <w:spacing w:line="256" w:lineRule="auto"/>
              <w:rPr>
                <w:rFonts w:asciiTheme="minorHAnsi" w:eastAsiaTheme="minorHAnsi" w:hAnsiTheme="minorHAnsi" w:cstheme="minorBidi"/>
                <w:sz w:val="22"/>
                <w:szCs w:val="22"/>
              </w:rPr>
            </w:pPr>
          </w:p>
        </w:tc>
        <w:tc>
          <w:tcPr>
            <w:tcW w:w="1496" w:type="dxa"/>
            <w:gridSpan w:val="2"/>
            <w:noWrap/>
            <w:vAlign w:val="bottom"/>
            <w:hideMark/>
          </w:tcPr>
          <w:p w14:paraId="3FE1B5C7" w14:textId="77777777" w:rsidR="00B47408" w:rsidRDefault="00B47408">
            <w:pPr>
              <w:spacing w:line="256" w:lineRule="auto"/>
              <w:rPr>
                <w:rFonts w:asciiTheme="minorHAnsi" w:eastAsiaTheme="minorHAnsi" w:hAnsiTheme="minorHAnsi" w:cstheme="minorBidi"/>
                <w:sz w:val="22"/>
                <w:szCs w:val="22"/>
              </w:rPr>
            </w:pPr>
          </w:p>
        </w:tc>
        <w:tc>
          <w:tcPr>
            <w:tcW w:w="1340" w:type="dxa"/>
            <w:noWrap/>
            <w:vAlign w:val="bottom"/>
            <w:hideMark/>
          </w:tcPr>
          <w:p w14:paraId="51075D2C" w14:textId="77777777" w:rsidR="00B47408" w:rsidRDefault="00B47408">
            <w:pPr>
              <w:spacing w:line="256" w:lineRule="auto"/>
              <w:rPr>
                <w:rFonts w:asciiTheme="minorHAnsi" w:eastAsiaTheme="minorHAnsi" w:hAnsiTheme="minorHAnsi" w:cstheme="minorBidi"/>
                <w:sz w:val="22"/>
                <w:szCs w:val="22"/>
              </w:rPr>
            </w:pPr>
          </w:p>
        </w:tc>
        <w:tc>
          <w:tcPr>
            <w:tcW w:w="236" w:type="dxa"/>
            <w:gridSpan w:val="2"/>
            <w:noWrap/>
            <w:vAlign w:val="bottom"/>
            <w:hideMark/>
          </w:tcPr>
          <w:p w14:paraId="228E3E92" w14:textId="77777777" w:rsidR="00B47408" w:rsidRDefault="00B47408">
            <w:pPr>
              <w:spacing w:line="256" w:lineRule="auto"/>
              <w:rPr>
                <w:rFonts w:asciiTheme="minorHAnsi" w:eastAsiaTheme="minorHAnsi" w:hAnsiTheme="minorHAnsi" w:cstheme="minorBidi"/>
                <w:sz w:val="22"/>
                <w:szCs w:val="22"/>
              </w:rPr>
            </w:pPr>
          </w:p>
        </w:tc>
        <w:tc>
          <w:tcPr>
            <w:tcW w:w="1176" w:type="dxa"/>
            <w:noWrap/>
            <w:vAlign w:val="bottom"/>
            <w:hideMark/>
          </w:tcPr>
          <w:p w14:paraId="46033BDC" w14:textId="77777777" w:rsidR="00B47408" w:rsidRDefault="00B47408">
            <w:pPr>
              <w:spacing w:line="256" w:lineRule="auto"/>
              <w:rPr>
                <w:rFonts w:asciiTheme="minorHAnsi" w:eastAsiaTheme="minorHAnsi" w:hAnsiTheme="minorHAnsi" w:cstheme="minorBidi"/>
                <w:sz w:val="22"/>
                <w:szCs w:val="22"/>
              </w:rPr>
            </w:pPr>
          </w:p>
        </w:tc>
        <w:tc>
          <w:tcPr>
            <w:tcW w:w="670" w:type="dxa"/>
          </w:tcPr>
          <w:p w14:paraId="051C3214" w14:textId="77777777" w:rsidR="00B47408" w:rsidRDefault="00B47408">
            <w:pPr>
              <w:spacing w:line="256" w:lineRule="auto"/>
              <w:rPr>
                <w:sz w:val="20"/>
                <w:lang w:eastAsia="lt-LT"/>
              </w:rPr>
            </w:pPr>
          </w:p>
        </w:tc>
        <w:tc>
          <w:tcPr>
            <w:tcW w:w="611" w:type="dxa"/>
            <w:noWrap/>
            <w:vAlign w:val="bottom"/>
            <w:hideMark/>
          </w:tcPr>
          <w:p w14:paraId="25B9E3DD" w14:textId="77777777" w:rsidR="00B47408" w:rsidRDefault="00B47408">
            <w:pPr>
              <w:spacing w:line="256" w:lineRule="auto"/>
              <w:rPr>
                <w:rFonts w:asciiTheme="minorHAnsi" w:eastAsiaTheme="minorHAnsi" w:hAnsiTheme="minorHAnsi" w:cstheme="minorBidi"/>
                <w:sz w:val="22"/>
                <w:szCs w:val="22"/>
              </w:rPr>
            </w:pPr>
          </w:p>
        </w:tc>
        <w:tc>
          <w:tcPr>
            <w:tcW w:w="1134" w:type="dxa"/>
            <w:gridSpan w:val="2"/>
            <w:noWrap/>
            <w:vAlign w:val="bottom"/>
            <w:hideMark/>
          </w:tcPr>
          <w:p w14:paraId="67674A68" w14:textId="77777777" w:rsidR="00B47408" w:rsidRDefault="00B47408">
            <w:pPr>
              <w:spacing w:line="256" w:lineRule="auto"/>
              <w:rPr>
                <w:rFonts w:asciiTheme="minorHAnsi" w:eastAsiaTheme="minorHAnsi" w:hAnsiTheme="minorHAnsi" w:cstheme="minorBidi"/>
                <w:sz w:val="22"/>
                <w:szCs w:val="22"/>
              </w:rPr>
            </w:pPr>
          </w:p>
        </w:tc>
        <w:tc>
          <w:tcPr>
            <w:tcW w:w="1134" w:type="dxa"/>
            <w:gridSpan w:val="2"/>
            <w:noWrap/>
            <w:vAlign w:val="bottom"/>
            <w:hideMark/>
          </w:tcPr>
          <w:p w14:paraId="009E6FAC" w14:textId="77777777" w:rsidR="00B47408" w:rsidRDefault="00B47408">
            <w:pPr>
              <w:spacing w:line="256" w:lineRule="auto"/>
              <w:rPr>
                <w:rFonts w:asciiTheme="minorHAnsi" w:eastAsiaTheme="minorHAnsi" w:hAnsiTheme="minorHAnsi" w:cstheme="minorBidi"/>
                <w:sz w:val="22"/>
                <w:szCs w:val="22"/>
              </w:rPr>
            </w:pPr>
          </w:p>
        </w:tc>
        <w:tc>
          <w:tcPr>
            <w:tcW w:w="851" w:type="dxa"/>
            <w:gridSpan w:val="2"/>
            <w:noWrap/>
            <w:vAlign w:val="bottom"/>
            <w:hideMark/>
          </w:tcPr>
          <w:p w14:paraId="592EBE93" w14:textId="77777777" w:rsidR="00B47408" w:rsidRDefault="00B47408">
            <w:pPr>
              <w:spacing w:line="256" w:lineRule="auto"/>
              <w:rPr>
                <w:rFonts w:asciiTheme="minorHAnsi" w:eastAsiaTheme="minorHAnsi" w:hAnsiTheme="minorHAnsi" w:cstheme="minorBidi"/>
                <w:sz w:val="22"/>
                <w:szCs w:val="22"/>
              </w:rPr>
            </w:pPr>
          </w:p>
        </w:tc>
        <w:tc>
          <w:tcPr>
            <w:tcW w:w="992" w:type="dxa"/>
            <w:gridSpan w:val="2"/>
            <w:noWrap/>
            <w:vAlign w:val="bottom"/>
            <w:hideMark/>
          </w:tcPr>
          <w:p w14:paraId="7151E3DE" w14:textId="77777777" w:rsidR="00B47408" w:rsidRDefault="00B47408">
            <w:pPr>
              <w:spacing w:line="256" w:lineRule="auto"/>
              <w:rPr>
                <w:rFonts w:asciiTheme="minorHAnsi" w:eastAsiaTheme="minorHAnsi" w:hAnsiTheme="minorHAnsi" w:cstheme="minorBidi"/>
                <w:sz w:val="22"/>
                <w:szCs w:val="22"/>
              </w:rPr>
            </w:pPr>
          </w:p>
        </w:tc>
        <w:tc>
          <w:tcPr>
            <w:tcW w:w="1134" w:type="dxa"/>
            <w:noWrap/>
            <w:vAlign w:val="bottom"/>
            <w:hideMark/>
          </w:tcPr>
          <w:p w14:paraId="6D9FB87A" w14:textId="77777777" w:rsidR="00B47408" w:rsidRDefault="00B47408">
            <w:pPr>
              <w:spacing w:line="256" w:lineRule="auto"/>
              <w:rPr>
                <w:rFonts w:asciiTheme="minorHAnsi" w:eastAsiaTheme="minorHAnsi" w:hAnsiTheme="minorHAnsi" w:cstheme="minorBidi"/>
                <w:sz w:val="22"/>
                <w:szCs w:val="22"/>
              </w:rPr>
            </w:pPr>
          </w:p>
        </w:tc>
      </w:tr>
      <w:tr w:rsidR="00B47408" w14:paraId="00A72429" w14:textId="77777777">
        <w:trPr>
          <w:gridAfter w:val="3"/>
          <w:wAfter w:w="1781" w:type="dxa"/>
          <w:trHeight w:val="315"/>
        </w:trPr>
        <w:tc>
          <w:tcPr>
            <w:tcW w:w="14464" w:type="dxa"/>
            <w:gridSpan w:val="21"/>
          </w:tcPr>
          <w:p w14:paraId="5D3A1FC6" w14:textId="77777777" w:rsidR="00B47408" w:rsidRDefault="008A142A">
            <w:pPr>
              <w:spacing w:line="256" w:lineRule="auto"/>
              <w:rPr>
                <w:color w:val="000000"/>
                <w:szCs w:val="24"/>
                <w:lang w:eastAsia="lt-LT"/>
              </w:rPr>
            </w:pPr>
            <w:r>
              <w:rPr>
                <w:b/>
                <w:bCs/>
                <w:color w:val="000000"/>
                <w:szCs w:val="24"/>
                <w:lang w:eastAsia="lt-LT"/>
              </w:rPr>
              <w:t>3. DEKLARACIJA</w:t>
            </w:r>
            <w:r>
              <w:rPr>
                <w:color w:val="000000"/>
                <w:szCs w:val="24"/>
                <w:lang w:eastAsia="lt-LT"/>
              </w:rPr>
              <w:t xml:space="preserve">      </w:t>
            </w:r>
          </w:p>
          <w:p w14:paraId="19E1D163" w14:textId="77777777" w:rsidR="00B47408" w:rsidRDefault="00B47408">
            <w:pPr>
              <w:spacing w:line="256" w:lineRule="auto"/>
              <w:rPr>
                <w:color w:val="000000"/>
                <w:szCs w:val="24"/>
                <w:lang w:eastAsia="lt-LT"/>
              </w:rPr>
            </w:pPr>
          </w:p>
          <w:p w14:paraId="072A905F" w14:textId="77777777" w:rsidR="00B47408" w:rsidRDefault="008A142A">
            <w:pPr>
              <w:spacing w:line="256" w:lineRule="auto"/>
              <w:jc w:val="both"/>
              <w:rPr>
                <w:bCs/>
                <w:color w:val="000000"/>
                <w:szCs w:val="24"/>
                <w:lang w:eastAsia="lt-LT"/>
              </w:rPr>
            </w:pPr>
            <w:r>
              <w:rPr>
                <w:bCs/>
                <w:color w:val="000000"/>
                <w:szCs w:val="24"/>
                <w:lang w:eastAsia="lt-LT"/>
              </w:rPr>
              <w:t xml:space="preserve">Pateikdami pažymą dėl išlaidų apskaičiavimo, taikant mokslinių tyrimų ir </w:t>
            </w:r>
            <w:r>
              <w:rPr>
                <w:bCs/>
                <w:color w:val="000000"/>
                <w:szCs w:val="24"/>
                <w:lang w:eastAsia="lt-LT"/>
              </w:rPr>
              <w:t>eksperimentinės plėtros projekto vykdymo fiksuotąsias normas ir darbo užmokesčio arba su darbo santykiais ar jų esmę atitinkančiais santykiais susijusių išlaidų (toliau – darbo užmokestis) fiksuotuosius įkainius (toliau – pažyma), patvirtiname, kad:</w:t>
            </w:r>
          </w:p>
          <w:p w14:paraId="06F131FB" w14:textId="77777777" w:rsidR="00B47408" w:rsidRDefault="008A142A">
            <w:pPr>
              <w:spacing w:line="256" w:lineRule="auto"/>
              <w:jc w:val="both"/>
              <w:rPr>
                <w:bCs/>
                <w:color w:val="000000"/>
                <w:szCs w:val="24"/>
                <w:lang w:eastAsia="lt-LT"/>
              </w:rPr>
            </w:pPr>
            <w:r>
              <w:rPr>
                <w:bCs/>
                <w:color w:val="000000"/>
                <w:szCs w:val="24"/>
                <w:lang w:eastAsia="lt-LT"/>
              </w:rPr>
              <w:t>- pažy</w:t>
            </w:r>
            <w:r>
              <w:rPr>
                <w:bCs/>
                <w:color w:val="000000"/>
                <w:szCs w:val="24"/>
                <w:lang w:eastAsia="lt-LT"/>
              </w:rPr>
              <w:t>moje pateikta informacija yra teisinga;</w:t>
            </w:r>
          </w:p>
          <w:p w14:paraId="6E1716C3" w14:textId="77777777" w:rsidR="00B47408" w:rsidRDefault="008A142A">
            <w:pPr>
              <w:spacing w:line="256" w:lineRule="auto"/>
              <w:jc w:val="both"/>
              <w:rPr>
                <w:bCs/>
                <w:color w:val="000000"/>
                <w:szCs w:val="24"/>
                <w:lang w:eastAsia="lt-LT"/>
              </w:rPr>
            </w:pPr>
            <w:r>
              <w:rPr>
                <w:bCs/>
                <w:color w:val="000000"/>
                <w:szCs w:val="24"/>
                <w:lang w:eastAsia="lt-LT"/>
              </w:rPr>
              <w:t>- darbo užmokestis ir susijusios darbo sąnaudos yra apskaičiuotos vadovaujantis Lietuvos Respublikos teisės aktų, reglamentuojančių darbo santykius, nuostatomis;</w:t>
            </w:r>
          </w:p>
          <w:p w14:paraId="06D139F8" w14:textId="77777777" w:rsidR="00B47408" w:rsidRDefault="008A142A">
            <w:pPr>
              <w:spacing w:line="256" w:lineRule="auto"/>
              <w:jc w:val="both"/>
              <w:rPr>
                <w:bCs/>
                <w:color w:val="000000"/>
                <w:szCs w:val="24"/>
                <w:lang w:eastAsia="lt-LT"/>
              </w:rPr>
            </w:pPr>
            <w:r>
              <w:rPr>
                <w:bCs/>
                <w:color w:val="000000"/>
                <w:szCs w:val="24"/>
                <w:lang w:eastAsia="lt-LT"/>
              </w:rPr>
              <w:t>- prašomas pripažinti tinkamomis išlaidomis darbo užmo</w:t>
            </w:r>
            <w:r>
              <w:rPr>
                <w:bCs/>
                <w:color w:val="000000"/>
                <w:szCs w:val="24"/>
                <w:lang w:eastAsia="lt-LT"/>
              </w:rPr>
              <w:t>kestis ir kitos sąnaudos yra susijusios su darbu vykdant projekto veiklas;</w:t>
            </w:r>
          </w:p>
          <w:p w14:paraId="23A98DC7" w14:textId="77777777" w:rsidR="00B47408" w:rsidRDefault="008A142A">
            <w:pPr>
              <w:spacing w:line="256" w:lineRule="auto"/>
              <w:jc w:val="both"/>
              <w:rPr>
                <w:bCs/>
                <w:color w:val="000000"/>
                <w:szCs w:val="24"/>
                <w:lang w:eastAsia="lt-LT"/>
              </w:rPr>
            </w:pPr>
            <w:r>
              <w:rPr>
                <w:bCs/>
                <w:color w:val="000000"/>
                <w:szCs w:val="24"/>
                <w:lang w:eastAsia="lt-LT"/>
              </w:rPr>
              <w:t xml:space="preserve">- pažymoje deklaruojamos darbo užmokesčio išlaidos ir su darbo užmokesčiu susiję mokesčiai yra apmokėti;  </w:t>
            </w:r>
          </w:p>
          <w:p w14:paraId="3AB0C4FD" w14:textId="77777777" w:rsidR="00B47408" w:rsidRDefault="008A142A">
            <w:pPr>
              <w:spacing w:line="256" w:lineRule="auto"/>
              <w:jc w:val="both"/>
              <w:rPr>
                <w:bCs/>
                <w:color w:val="000000"/>
                <w:szCs w:val="24"/>
                <w:lang w:eastAsia="lt-LT"/>
              </w:rPr>
            </w:pPr>
            <w:r>
              <w:rPr>
                <w:bCs/>
                <w:color w:val="000000"/>
                <w:szCs w:val="24"/>
                <w:lang w:eastAsia="lt-LT"/>
              </w:rPr>
              <w:t>- visos ūkinės, finansinės ir kitos operacijos, susijusios su pažymoje nur</w:t>
            </w:r>
            <w:r>
              <w:rPr>
                <w:bCs/>
                <w:color w:val="000000"/>
                <w:szCs w:val="24"/>
                <w:lang w:eastAsia="lt-LT"/>
              </w:rPr>
              <w:t>odytomis išlaidomis, yra tinkamai užfiksuotos, su šiomis operacijomis susiję dokumentai bus saugomi ne trumpiau kaip dotacijos sutartyje nurodytas dokumentų saugojimo terminas;</w:t>
            </w:r>
          </w:p>
          <w:p w14:paraId="2A81F281" w14:textId="77777777" w:rsidR="00B47408" w:rsidRDefault="008A142A">
            <w:pPr>
              <w:spacing w:line="256" w:lineRule="auto"/>
              <w:jc w:val="both"/>
              <w:rPr>
                <w:bCs/>
                <w:color w:val="000000"/>
                <w:szCs w:val="24"/>
                <w:lang w:eastAsia="lt-LT"/>
              </w:rPr>
            </w:pPr>
            <w:r>
              <w:rPr>
                <w:bCs/>
                <w:color w:val="000000"/>
                <w:szCs w:val="24"/>
                <w:lang w:eastAsia="lt-LT"/>
              </w:rPr>
              <w:t>- deklaruojamos darbuotojų darbo užmokesčio išlaidos nebuvo finansuotos (apmokė</w:t>
            </w:r>
            <w:r>
              <w:rPr>
                <w:bCs/>
                <w:color w:val="000000"/>
                <w:szCs w:val="24"/>
                <w:lang w:eastAsia="lt-LT"/>
              </w:rPr>
              <w:t>tos) iš 2014–2020 Europos Sąjungos fondų investicijų veiksmų programos, kitų Europos Sąjungos finansinės paramos priemonių ar kitos tarptautinės paramos lėšų.</w:t>
            </w:r>
          </w:p>
          <w:p w14:paraId="56411B79" w14:textId="77777777" w:rsidR="00B47408" w:rsidRDefault="00B47408">
            <w:pPr>
              <w:spacing w:line="256" w:lineRule="auto"/>
              <w:rPr>
                <w:color w:val="000000"/>
                <w:szCs w:val="24"/>
                <w:lang w:eastAsia="lt-LT"/>
              </w:rPr>
            </w:pPr>
          </w:p>
          <w:p w14:paraId="1AC7DE48" w14:textId="77777777" w:rsidR="00B47408" w:rsidRDefault="00B47408">
            <w:pPr>
              <w:spacing w:line="256" w:lineRule="auto"/>
              <w:ind w:firstLine="496"/>
              <w:rPr>
                <w:b/>
                <w:bCs/>
                <w:color w:val="000000"/>
                <w:szCs w:val="24"/>
                <w:lang w:eastAsia="lt-LT"/>
              </w:rPr>
            </w:pPr>
          </w:p>
        </w:tc>
      </w:tr>
      <w:tr w:rsidR="00B47408" w14:paraId="51BCEDA8" w14:textId="77777777">
        <w:trPr>
          <w:gridAfter w:val="2"/>
          <w:wAfter w:w="1570" w:type="dxa"/>
          <w:trHeight w:val="300"/>
        </w:trPr>
        <w:tc>
          <w:tcPr>
            <w:tcW w:w="3690" w:type="dxa"/>
            <w:gridSpan w:val="4"/>
            <w:tcBorders>
              <w:top w:val="single" w:sz="8" w:space="0" w:color="auto"/>
              <w:left w:val="nil"/>
              <w:bottom w:val="nil"/>
              <w:right w:val="nil"/>
            </w:tcBorders>
            <w:noWrap/>
            <w:vAlign w:val="center"/>
            <w:hideMark/>
          </w:tcPr>
          <w:p w14:paraId="2722EE9F" w14:textId="77777777" w:rsidR="00B47408" w:rsidRDefault="008A142A">
            <w:pPr>
              <w:spacing w:line="256" w:lineRule="auto"/>
              <w:jc w:val="center"/>
              <w:rPr>
                <w:color w:val="000000"/>
                <w:sz w:val="20"/>
                <w:lang w:eastAsia="lt-LT"/>
              </w:rPr>
            </w:pPr>
            <w:r>
              <w:rPr>
                <w:color w:val="000000"/>
                <w:sz w:val="20"/>
                <w:lang w:eastAsia="lt-LT"/>
              </w:rPr>
              <w:t>(pareigos)</w:t>
            </w:r>
          </w:p>
        </w:tc>
        <w:tc>
          <w:tcPr>
            <w:tcW w:w="1496" w:type="dxa"/>
            <w:gridSpan w:val="2"/>
            <w:noWrap/>
            <w:vAlign w:val="bottom"/>
            <w:hideMark/>
          </w:tcPr>
          <w:p w14:paraId="0229064F" w14:textId="77777777" w:rsidR="00B47408" w:rsidRDefault="00B47408">
            <w:pPr>
              <w:spacing w:line="256" w:lineRule="auto"/>
              <w:rPr>
                <w:rFonts w:asciiTheme="minorHAnsi" w:eastAsiaTheme="minorHAnsi" w:hAnsiTheme="minorHAnsi" w:cstheme="minorBidi"/>
                <w:sz w:val="22"/>
                <w:szCs w:val="22"/>
              </w:rPr>
            </w:pPr>
          </w:p>
        </w:tc>
        <w:tc>
          <w:tcPr>
            <w:tcW w:w="1340" w:type="dxa"/>
            <w:noWrap/>
            <w:vAlign w:val="bottom"/>
            <w:hideMark/>
          </w:tcPr>
          <w:p w14:paraId="7AE3BAAF" w14:textId="77777777" w:rsidR="00B47408" w:rsidRDefault="00B47408">
            <w:pPr>
              <w:spacing w:line="256" w:lineRule="auto"/>
              <w:rPr>
                <w:rFonts w:asciiTheme="minorHAnsi" w:eastAsiaTheme="minorHAnsi" w:hAnsiTheme="minorHAnsi" w:cstheme="minorBidi"/>
                <w:sz w:val="22"/>
                <w:szCs w:val="22"/>
              </w:rPr>
            </w:pPr>
          </w:p>
        </w:tc>
        <w:tc>
          <w:tcPr>
            <w:tcW w:w="236" w:type="dxa"/>
            <w:gridSpan w:val="2"/>
            <w:tcBorders>
              <w:top w:val="single" w:sz="8" w:space="0" w:color="auto"/>
              <w:left w:val="nil"/>
              <w:bottom w:val="nil"/>
              <w:right w:val="nil"/>
            </w:tcBorders>
          </w:tcPr>
          <w:p w14:paraId="0D7DB3B1" w14:textId="77777777" w:rsidR="00B47408" w:rsidRDefault="00B47408">
            <w:pPr>
              <w:spacing w:line="256" w:lineRule="auto"/>
              <w:jc w:val="center"/>
              <w:rPr>
                <w:color w:val="000000"/>
                <w:sz w:val="20"/>
                <w:lang w:eastAsia="lt-LT"/>
              </w:rPr>
            </w:pPr>
          </w:p>
        </w:tc>
        <w:tc>
          <w:tcPr>
            <w:tcW w:w="2909" w:type="dxa"/>
            <w:gridSpan w:val="4"/>
            <w:tcBorders>
              <w:top w:val="single" w:sz="8" w:space="0" w:color="auto"/>
              <w:left w:val="nil"/>
              <w:bottom w:val="nil"/>
              <w:right w:val="nil"/>
            </w:tcBorders>
            <w:noWrap/>
            <w:vAlign w:val="center"/>
            <w:hideMark/>
          </w:tcPr>
          <w:p w14:paraId="2A6353A9" w14:textId="77777777" w:rsidR="00B47408" w:rsidRDefault="008A142A">
            <w:pPr>
              <w:spacing w:line="256" w:lineRule="auto"/>
              <w:jc w:val="center"/>
              <w:rPr>
                <w:color w:val="000000"/>
                <w:sz w:val="20"/>
                <w:lang w:eastAsia="lt-LT"/>
              </w:rPr>
            </w:pPr>
            <w:r>
              <w:rPr>
                <w:color w:val="000000"/>
                <w:sz w:val="20"/>
                <w:lang w:eastAsia="lt-LT"/>
              </w:rPr>
              <w:t>(parašas)</w:t>
            </w:r>
          </w:p>
        </w:tc>
        <w:tc>
          <w:tcPr>
            <w:tcW w:w="1009" w:type="dxa"/>
            <w:gridSpan w:val="2"/>
            <w:noWrap/>
            <w:vAlign w:val="bottom"/>
            <w:hideMark/>
          </w:tcPr>
          <w:p w14:paraId="3F8D4360" w14:textId="77777777" w:rsidR="00B47408" w:rsidRDefault="00B47408">
            <w:pPr>
              <w:spacing w:line="256" w:lineRule="auto"/>
              <w:rPr>
                <w:rFonts w:asciiTheme="minorHAnsi" w:eastAsiaTheme="minorHAnsi" w:hAnsiTheme="minorHAnsi" w:cstheme="minorBidi"/>
                <w:sz w:val="22"/>
                <w:szCs w:val="22"/>
              </w:rPr>
            </w:pPr>
          </w:p>
        </w:tc>
        <w:tc>
          <w:tcPr>
            <w:tcW w:w="1133" w:type="dxa"/>
            <w:gridSpan w:val="2"/>
            <w:noWrap/>
            <w:vAlign w:val="bottom"/>
            <w:hideMark/>
          </w:tcPr>
          <w:p w14:paraId="295E9092" w14:textId="77777777" w:rsidR="00B47408" w:rsidRDefault="00B47408">
            <w:pPr>
              <w:spacing w:line="256" w:lineRule="auto"/>
              <w:rPr>
                <w:rFonts w:asciiTheme="minorHAnsi" w:eastAsiaTheme="minorHAnsi" w:hAnsiTheme="minorHAnsi" w:cstheme="minorBidi"/>
                <w:sz w:val="22"/>
                <w:szCs w:val="22"/>
              </w:rPr>
            </w:pPr>
          </w:p>
        </w:tc>
        <w:tc>
          <w:tcPr>
            <w:tcW w:w="758" w:type="dxa"/>
            <w:gridSpan w:val="2"/>
            <w:noWrap/>
            <w:vAlign w:val="bottom"/>
            <w:hideMark/>
          </w:tcPr>
          <w:p w14:paraId="2BDCEA96" w14:textId="77777777" w:rsidR="00B47408" w:rsidRDefault="00B47408">
            <w:pPr>
              <w:spacing w:line="256" w:lineRule="auto"/>
              <w:rPr>
                <w:rFonts w:asciiTheme="minorHAnsi" w:eastAsiaTheme="minorHAnsi" w:hAnsiTheme="minorHAnsi" w:cstheme="minorBidi"/>
                <w:sz w:val="22"/>
                <w:szCs w:val="22"/>
              </w:rPr>
            </w:pPr>
          </w:p>
        </w:tc>
        <w:tc>
          <w:tcPr>
            <w:tcW w:w="2104" w:type="dxa"/>
            <w:gridSpan w:val="3"/>
            <w:tcBorders>
              <w:top w:val="single" w:sz="8" w:space="0" w:color="auto"/>
              <w:left w:val="nil"/>
              <w:bottom w:val="nil"/>
              <w:right w:val="nil"/>
            </w:tcBorders>
            <w:noWrap/>
            <w:vAlign w:val="center"/>
            <w:hideMark/>
          </w:tcPr>
          <w:p w14:paraId="55204326" w14:textId="77777777" w:rsidR="00B47408" w:rsidRDefault="008A142A">
            <w:pPr>
              <w:spacing w:line="256" w:lineRule="auto"/>
              <w:jc w:val="center"/>
              <w:rPr>
                <w:color w:val="000000"/>
                <w:sz w:val="20"/>
                <w:lang w:eastAsia="lt-LT"/>
              </w:rPr>
            </w:pPr>
            <w:r>
              <w:rPr>
                <w:color w:val="000000"/>
                <w:sz w:val="20"/>
                <w:lang w:eastAsia="lt-LT"/>
              </w:rPr>
              <w:t>(vardas, pavardė)</w:t>
            </w:r>
          </w:p>
        </w:tc>
      </w:tr>
      <w:tr w:rsidR="00B47408" w14:paraId="0CECAC18" w14:textId="77777777">
        <w:trPr>
          <w:gridAfter w:val="3"/>
          <w:wAfter w:w="1781" w:type="dxa"/>
          <w:trHeight w:val="300"/>
        </w:trPr>
        <w:tc>
          <w:tcPr>
            <w:tcW w:w="1005" w:type="dxa"/>
            <w:noWrap/>
            <w:vAlign w:val="bottom"/>
            <w:hideMark/>
          </w:tcPr>
          <w:p w14:paraId="57F6329A" w14:textId="77777777" w:rsidR="00B47408" w:rsidRDefault="00B47408">
            <w:pPr>
              <w:spacing w:line="256" w:lineRule="auto"/>
              <w:rPr>
                <w:rFonts w:asciiTheme="minorHAnsi" w:eastAsiaTheme="minorHAnsi" w:hAnsiTheme="minorHAnsi" w:cstheme="minorBidi"/>
                <w:sz w:val="22"/>
                <w:szCs w:val="22"/>
              </w:rPr>
            </w:pPr>
          </w:p>
        </w:tc>
        <w:tc>
          <w:tcPr>
            <w:tcW w:w="1122" w:type="dxa"/>
            <w:noWrap/>
            <w:vAlign w:val="bottom"/>
            <w:hideMark/>
          </w:tcPr>
          <w:p w14:paraId="1B001F5B" w14:textId="77777777" w:rsidR="00B47408" w:rsidRDefault="00B47408">
            <w:pPr>
              <w:spacing w:line="256" w:lineRule="auto"/>
              <w:rPr>
                <w:rFonts w:asciiTheme="minorHAnsi" w:eastAsiaTheme="minorHAnsi" w:hAnsiTheme="minorHAnsi" w:cstheme="minorBidi"/>
                <w:sz w:val="22"/>
                <w:szCs w:val="22"/>
              </w:rPr>
            </w:pPr>
          </w:p>
        </w:tc>
        <w:tc>
          <w:tcPr>
            <w:tcW w:w="389" w:type="dxa"/>
            <w:noWrap/>
            <w:vAlign w:val="bottom"/>
            <w:hideMark/>
          </w:tcPr>
          <w:p w14:paraId="6EBF9EA0" w14:textId="77777777" w:rsidR="00B47408" w:rsidRDefault="00B47408">
            <w:pPr>
              <w:spacing w:line="256" w:lineRule="auto"/>
              <w:rPr>
                <w:rFonts w:asciiTheme="minorHAnsi" w:eastAsiaTheme="minorHAnsi" w:hAnsiTheme="minorHAnsi" w:cstheme="minorBidi"/>
                <w:sz w:val="22"/>
                <w:szCs w:val="22"/>
              </w:rPr>
            </w:pPr>
          </w:p>
        </w:tc>
        <w:tc>
          <w:tcPr>
            <w:tcW w:w="1174" w:type="dxa"/>
            <w:noWrap/>
            <w:vAlign w:val="bottom"/>
            <w:hideMark/>
          </w:tcPr>
          <w:p w14:paraId="483565A6" w14:textId="77777777" w:rsidR="00B47408" w:rsidRDefault="00B47408">
            <w:pPr>
              <w:spacing w:line="256" w:lineRule="auto"/>
              <w:rPr>
                <w:rFonts w:asciiTheme="minorHAnsi" w:eastAsiaTheme="minorHAnsi" w:hAnsiTheme="minorHAnsi" w:cstheme="minorBidi"/>
                <w:sz w:val="22"/>
                <w:szCs w:val="22"/>
              </w:rPr>
            </w:pPr>
          </w:p>
        </w:tc>
        <w:tc>
          <w:tcPr>
            <w:tcW w:w="1496" w:type="dxa"/>
            <w:gridSpan w:val="2"/>
            <w:noWrap/>
            <w:vAlign w:val="bottom"/>
            <w:hideMark/>
          </w:tcPr>
          <w:p w14:paraId="43895F28" w14:textId="77777777" w:rsidR="00B47408" w:rsidRDefault="00B47408">
            <w:pPr>
              <w:spacing w:line="256" w:lineRule="auto"/>
              <w:rPr>
                <w:rFonts w:asciiTheme="minorHAnsi" w:eastAsiaTheme="minorHAnsi" w:hAnsiTheme="minorHAnsi" w:cstheme="minorBidi"/>
                <w:sz w:val="22"/>
                <w:szCs w:val="22"/>
              </w:rPr>
            </w:pPr>
          </w:p>
        </w:tc>
        <w:tc>
          <w:tcPr>
            <w:tcW w:w="1340" w:type="dxa"/>
            <w:noWrap/>
            <w:vAlign w:val="bottom"/>
            <w:hideMark/>
          </w:tcPr>
          <w:p w14:paraId="081450CF" w14:textId="77777777" w:rsidR="00B47408" w:rsidRDefault="00B47408">
            <w:pPr>
              <w:spacing w:line="256" w:lineRule="auto"/>
              <w:rPr>
                <w:rFonts w:asciiTheme="minorHAnsi" w:eastAsiaTheme="minorHAnsi" w:hAnsiTheme="minorHAnsi" w:cstheme="minorBidi"/>
                <w:sz w:val="22"/>
                <w:szCs w:val="22"/>
              </w:rPr>
            </w:pPr>
          </w:p>
        </w:tc>
        <w:tc>
          <w:tcPr>
            <w:tcW w:w="236" w:type="dxa"/>
            <w:gridSpan w:val="2"/>
            <w:noWrap/>
            <w:vAlign w:val="bottom"/>
            <w:hideMark/>
          </w:tcPr>
          <w:p w14:paraId="0E6CCF6C" w14:textId="77777777" w:rsidR="00B47408" w:rsidRDefault="00B47408">
            <w:pPr>
              <w:spacing w:line="256" w:lineRule="auto"/>
              <w:rPr>
                <w:rFonts w:asciiTheme="minorHAnsi" w:eastAsiaTheme="minorHAnsi" w:hAnsiTheme="minorHAnsi" w:cstheme="minorBidi"/>
                <w:sz w:val="22"/>
                <w:szCs w:val="22"/>
              </w:rPr>
            </w:pPr>
          </w:p>
        </w:tc>
        <w:tc>
          <w:tcPr>
            <w:tcW w:w="1176" w:type="dxa"/>
            <w:noWrap/>
            <w:vAlign w:val="bottom"/>
            <w:hideMark/>
          </w:tcPr>
          <w:p w14:paraId="7F5E1AE0" w14:textId="77777777" w:rsidR="00B47408" w:rsidRDefault="00B47408">
            <w:pPr>
              <w:spacing w:line="256" w:lineRule="auto"/>
              <w:rPr>
                <w:rFonts w:asciiTheme="minorHAnsi" w:eastAsiaTheme="minorHAnsi" w:hAnsiTheme="minorHAnsi" w:cstheme="minorBidi"/>
                <w:sz w:val="22"/>
                <w:szCs w:val="22"/>
              </w:rPr>
            </w:pPr>
          </w:p>
        </w:tc>
        <w:tc>
          <w:tcPr>
            <w:tcW w:w="670" w:type="dxa"/>
          </w:tcPr>
          <w:p w14:paraId="583A0FDD" w14:textId="77777777" w:rsidR="00B47408" w:rsidRDefault="00B47408">
            <w:pPr>
              <w:spacing w:line="256" w:lineRule="auto"/>
              <w:rPr>
                <w:sz w:val="20"/>
                <w:lang w:eastAsia="lt-LT"/>
              </w:rPr>
            </w:pPr>
          </w:p>
        </w:tc>
        <w:tc>
          <w:tcPr>
            <w:tcW w:w="611" w:type="dxa"/>
            <w:noWrap/>
            <w:vAlign w:val="bottom"/>
            <w:hideMark/>
          </w:tcPr>
          <w:p w14:paraId="467F814E" w14:textId="77777777" w:rsidR="00B47408" w:rsidRDefault="00B47408">
            <w:pPr>
              <w:spacing w:line="256" w:lineRule="auto"/>
              <w:rPr>
                <w:rFonts w:asciiTheme="minorHAnsi" w:eastAsiaTheme="minorHAnsi" w:hAnsiTheme="minorHAnsi" w:cstheme="minorBidi"/>
                <w:sz w:val="22"/>
                <w:szCs w:val="22"/>
              </w:rPr>
            </w:pPr>
          </w:p>
        </w:tc>
        <w:tc>
          <w:tcPr>
            <w:tcW w:w="1134" w:type="dxa"/>
            <w:gridSpan w:val="2"/>
            <w:noWrap/>
            <w:vAlign w:val="bottom"/>
            <w:hideMark/>
          </w:tcPr>
          <w:p w14:paraId="24905605" w14:textId="77777777" w:rsidR="00B47408" w:rsidRDefault="00B47408">
            <w:pPr>
              <w:spacing w:line="256" w:lineRule="auto"/>
              <w:rPr>
                <w:rFonts w:asciiTheme="minorHAnsi" w:eastAsiaTheme="minorHAnsi" w:hAnsiTheme="minorHAnsi" w:cstheme="minorBidi"/>
                <w:sz w:val="22"/>
                <w:szCs w:val="22"/>
              </w:rPr>
            </w:pPr>
          </w:p>
        </w:tc>
        <w:tc>
          <w:tcPr>
            <w:tcW w:w="1134" w:type="dxa"/>
            <w:gridSpan w:val="2"/>
            <w:noWrap/>
            <w:vAlign w:val="bottom"/>
            <w:hideMark/>
          </w:tcPr>
          <w:p w14:paraId="5040B8A2" w14:textId="77777777" w:rsidR="00B47408" w:rsidRDefault="00B47408">
            <w:pPr>
              <w:spacing w:line="256" w:lineRule="auto"/>
              <w:rPr>
                <w:rFonts w:asciiTheme="minorHAnsi" w:eastAsiaTheme="minorHAnsi" w:hAnsiTheme="minorHAnsi" w:cstheme="minorBidi"/>
                <w:sz w:val="22"/>
                <w:szCs w:val="22"/>
              </w:rPr>
            </w:pPr>
          </w:p>
        </w:tc>
        <w:tc>
          <w:tcPr>
            <w:tcW w:w="851" w:type="dxa"/>
            <w:gridSpan w:val="2"/>
            <w:noWrap/>
            <w:vAlign w:val="bottom"/>
            <w:hideMark/>
          </w:tcPr>
          <w:p w14:paraId="5DF80F3E" w14:textId="77777777" w:rsidR="00B47408" w:rsidRDefault="00B47408">
            <w:pPr>
              <w:spacing w:line="256" w:lineRule="auto"/>
              <w:rPr>
                <w:rFonts w:asciiTheme="minorHAnsi" w:eastAsiaTheme="minorHAnsi" w:hAnsiTheme="minorHAnsi" w:cstheme="minorBidi"/>
                <w:sz w:val="22"/>
                <w:szCs w:val="22"/>
              </w:rPr>
            </w:pPr>
          </w:p>
        </w:tc>
        <w:tc>
          <w:tcPr>
            <w:tcW w:w="992" w:type="dxa"/>
            <w:gridSpan w:val="2"/>
            <w:noWrap/>
            <w:vAlign w:val="bottom"/>
            <w:hideMark/>
          </w:tcPr>
          <w:p w14:paraId="106DA90C" w14:textId="77777777" w:rsidR="00B47408" w:rsidRDefault="00B47408">
            <w:pPr>
              <w:spacing w:line="256" w:lineRule="auto"/>
              <w:rPr>
                <w:rFonts w:asciiTheme="minorHAnsi" w:eastAsiaTheme="minorHAnsi" w:hAnsiTheme="minorHAnsi" w:cstheme="minorBidi"/>
                <w:sz w:val="22"/>
                <w:szCs w:val="22"/>
              </w:rPr>
            </w:pPr>
          </w:p>
        </w:tc>
        <w:tc>
          <w:tcPr>
            <w:tcW w:w="1134" w:type="dxa"/>
            <w:noWrap/>
            <w:vAlign w:val="bottom"/>
            <w:hideMark/>
          </w:tcPr>
          <w:p w14:paraId="59FAFDEF" w14:textId="77777777" w:rsidR="00B47408" w:rsidRDefault="00B47408">
            <w:pPr>
              <w:spacing w:line="256" w:lineRule="auto"/>
              <w:rPr>
                <w:rFonts w:asciiTheme="minorHAnsi" w:eastAsiaTheme="minorHAnsi" w:hAnsiTheme="minorHAnsi" w:cstheme="minorBidi"/>
                <w:sz w:val="22"/>
                <w:szCs w:val="22"/>
              </w:rPr>
            </w:pPr>
          </w:p>
        </w:tc>
      </w:tr>
      <w:tr w:rsidR="00B47408" w14:paraId="6A765221" w14:textId="77777777">
        <w:trPr>
          <w:gridAfter w:val="3"/>
          <w:wAfter w:w="1781" w:type="dxa"/>
          <w:trHeight w:val="300"/>
        </w:trPr>
        <w:tc>
          <w:tcPr>
            <w:tcW w:w="1005" w:type="dxa"/>
            <w:noWrap/>
            <w:vAlign w:val="bottom"/>
            <w:hideMark/>
          </w:tcPr>
          <w:p w14:paraId="6E92C844" w14:textId="77777777" w:rsidR="00B47408" w:rsidRDefault="00B47408">
            <w:pPr>
              <w:spacing w:line="256" w:lineRule="auto"/>
              <w:rPr>
                <w:rFonts w:asciiTheme="minorHAnsi" w:eastAsiaTheme="minorHAnsi" w:hAnsiTheme="minorHAnsi" w:cstheme="minorBidi"/>
                <w:sz w:val="22"/>
                <w:szCs w:val="22"/>
              </w:rPr>
            </w:pPr>
          </w:p>
        </w:tc>
        <w:tc>
          <w:tcPr>
            <w:tcW w:w="1122" w:type="dxa"/>
            <w:noWrap/>
            <w:vAlign w:val="bottom"/>
            <w:hideMark/>
          </w:tcPr>
          <w:p w14:paraId="1019D7B6" w14:textId="77777777" w:rsidR="00B47408" w:rsidRDefault="00B47408">
            <w:pPr>
              <w:spacing w:line="256" w:lineRule="auto"/>
              <w:rPr>
                <w:rFonts w:asciiTheme="minorHAnsi" w:eastAsiaTheme="minorHAnsi" w:hAnsiTheme="minorHAnsi" w:cstheme="minorBidi"/>
                <w:sz w:val="22"/>
                <w:szCs w:val="22"/>
              </w:rPr>
            </w:pPr>
          </w:p>
        </w:tc>
        <w:tc>
          <w:tcPr>
            <w:tcW w:w="389" w:type="dxa"/>
            <w:noWrap/>
            <w:vAlign w:val="bottom"/>
            <w:hideMark/>
          </w:tcPr>
          <w:p w14:paraId="4A751019" w14:textId="77777777" w:rsidR="00B47408" w:rsidRDefault="00B47408">
            <w:pPr>
              <w:spacing w:line="256" w:lineRule="auto"/>
              <w:rPr>
                <w:rFonts w:asciiTheme="minorHAnsi" w:eastAsiaTheme="minorHAnsi" w:hAnsiTheme="minorHAnsi" w:cstheme="minorBidi"/>
                <w:sz w:val="22"/>
                <w:szCs w:val="22"/>
              </w:rPr>
            </w:pPr>
          </w:p>
        </w:tc>
        <w:tc>
          <w:tcPr>
            <w:tcW w:w="1174" w:type="dxa"/>
            <w:noWrap/>
            <w:vAlign w:val="bottom"/>
            <w:hideMark/>
          </w:tcPr>
          <w:p w14:paraId="07F764A7" w14:textId="77777777" w:rsidR="00B47408" w:rsidRDefault="00B47408">
            <w:pPr>
              <w:spacing w:line="256" w:lineRule="auto"/>
              <w:rPr>
                <w:rFonts w:asciiTheme="minorHAnsi" w:eastAsiaTheme="minorHAnsi" w:hAnsiTheme="minorHAnsi" w:cstheme="minorBidi"/>
                <w:sz w:val="22"/>
                <w:szCs w:val="22"/>
              </w:rPr>
            </w:pPr>
          </w:p>
        </w:tc>
        <w:tc>
          <w:tcPr>
            <w:tcW w:w="1496" w:type="dxa"/>
            <w:gridSpan w:val="2"/>
            <w:noWrap/>
            <w:vAlign w:val="bottom"/>
            <w:hideMark/>
          </w:tcPr>
          <w:p w14:paraId="38DD1EC7" w14:textId="77777777" w:rsidR="00B47408" w:rsidRDefault="00B47408">
            <w:pPr>
              <w:spacing w:line="256" w:lineRule="auto"/>
              <w:rPr>
                <w:rFonts w:asciiTheme="minorHAnsi" w:eastAsiaTheme="minorHAnsi" w:hAnsiTheme="minorHAnsi" w:cstheme="minorBidi"/>
                <w:sz w:val="22"/>
                <w:szCs w:val="22"/>
              </w:rPr>
            </w:pPr>
          </w:p>
        </w:tc>
        <w:tc>
          <w:tcPr>
            <w:tcW w:w="1340" w:type="dxa"/>
            <w:noWrap/>
            <w:vAlign w:val="bottom"/>
            <w:hideMark/>
          </w:tcPr>
          <w:p w14:paraId="15F29668" w14:textId="77777777" w:rsidR="00B47408" w:rsidRDefault="00B47408">
            <w:pPr>
              <w:spacing w:line="256" w:lineRule="auto"/>
              <w:rPr>
                <w:rFonts w:asciiTheme="minorHAnsi" w:eastAsiaTheme="minorHAnsi" w:hAnsiTheme="minorHAnsi" w:cstheme="minorBidi"/>
                <w:sz w:val="22"/>
                <w:szCs w:val="22"/>
              </w:rPr>
            </w:pPr>
          </w:p>
        </w:tc>
        <w:tc>
          <w:tcPr>
            <w:tcW w:w="236" w:type="dxa"/>
            <w:gridSpan w:val="2"/>
            <w:noWrap/>
            <w:vAlign w:val="bottom"/>
            <w:hideMark/>
          </w:tcPr>
          <w:p w14:paraId="1680CCA8" w14:textId="77777777" w:rsidR="00B47408" w:rsidRDefault="00B47408">
            <w:pPr>
              <w:spacing w:line="256" w:lineRule="auto"/>
              <w:rPr>
                <w:rFonts w:asciiTheme="minorHAnsi" w:eastAsiaTheme="minorHAnsi" w:hAnsiTheme="minorHAnsi" w:cstheme="minorBidi"/>
                <w:sz w:val="22"/>
                <w:szCs w:val="22"/>
              </w:rPr>
            </w:pPr>
          </w:p>
        </w:tc>
        <w:tc>
          <w:tcPr>
            <w:tcW w:w="1176" w:type="dxa"/>
            <w:noWrap/>
            <w:vAlign w:val="bottom"/>
            <w:hideMark/>
          </w:tcPr>
          <w:p w14:paraId="6637F756" w14:textId="77777777" w:rsidR="00B47408" w:rsidRDefault="00B47408">
            <w:pPr>
              <w:spacing w:line="256" w:lineRule="auto"/>
              <w:rPr>
                <w:rFonts w:asciiTheme="minorHAnsi" w:eastAsiaTheme="minorHAnsi" w:hAnsiTheme="minorHAnsi" w:cstheme="minorBidi"/>
                <w:sz w:val="22"/>
                <w:szCs w:val="22"/>
              </w:rPr>
            </w:pPr>
          </w:p>
        </w:tc>
        <w:tc>
          <w:tcPr>
            <w:tcW w:w="670" w:type="dxa"/>
          </w:tcPr>
          <w:p w14:paraId="0C1881D3" w14:textId="77777777" w:rsidR="00B47408" w:rsidRDefault="00B47408">
            <w:pPr>
              <w:spacing w:line="256" w:lineRule="auto"/>
              <w:rPr>
                <w:sz w:val="20"/>
                <w:lang w:eastAsia="lt-LT"/>
              </w:rPr>
            </w:pPr>
          </w:p>
        </w:tc>
        <w:tc>
          <w:tcPr>
            <w:tcW w:w="611" w:type="dxa"/>
            <w:noWrap/>
            <w:vAlign w:val="bottom"/>
            <w:hideMark/>
          </w:tcPr>
          <w:p w14:paraId="23393E7E" w14:textId="77777777" w:rsidR="00B47408" w:rsidRDefault="00B47408">
            <w:pPr>
              <w:spacing w:line="256" w:lineRule="auto"/>
              <w:rPr>
                <w:rFonts w:asciiTheme="minorHAnsi" w:eastAsiaTheme="minorHAnsi" w:hAnsiTheme="minorHAnsi" w:cstheme="minorBidi"/>
                <w:sz w:val="22"/>
                <w:szCs w:val="22"/>
              </w:rPr>
            </w:pPr>
          </w:p>
        </w:tc>
        <w:tc>
          <w:tcPr>
            <w:tcW w:w="1134" w:type="dxa"/>
            <w:gridSpan w:val="2"/>
            <w:noWrap/>
            <w:vAlign w:val="bottom"/>
            <w:hideMark/>
          </w:tcPr>
          <w:p w14:paraId="661F1C25" w14:textId="77777777" w:rsidR="00B47408" w:rsidRDefault="00B47408">
            <w:pPr>
              <w:spacing w:line="256" w:lineRule="auto"/>
              <w:rPr>
                <w:rFonts w:asciiTheme="minorHAnsi" w:eastAsiaTheme="minorHAnsi" w:hAnsiTheme="minorHAnsi" w:cstheme="minorBidi"/>
                <w:sz w:val="22"/>
                <w:szCs w:val="22"/>
              </w:rPr>
            </w:pPr>
          </w:p>
        </w:tc>
        <w:tc>
          <w:tcPr>
            <w:tcW w:w="1134" w:type="dxa"/>
            <w:gridSpan w:val="2"/>
            <w:noWrap/>
            <w:vAlign w:val="bottom"/>
            <w:hideMark/>
          </w:tcPr>
          <w:p w14:paraId="5287B65E" w14:textId="77777777" w:rsidR="00B47408" w:rsidRDefault="00B47408">
            <w:pPr>
              <w:spacing w:line="256" w:lineRule="auto"/>
              <w:rPr>
                <w:rFonts w:asciiTheme="minorHAnsi" w:eastAsiaTheme="minorHAnsi" w:hAnsiTheme="minorHAnsi" w:cstheme="minorBidi"/>
                <w:sz w:val="22"/>
                <w:szCs w:val="22"/>
              </w:rPr>
            </w:pPr>
          </w:p>
        </w:tc>
        <w:tc>
          <w:tcPr>
            <w:tcW w:w="851" w:type="dxa"/>
            <w:gridSpan w:val="2"/>
            <w:noWrap/>
            <w:vAlign w:val="bottom"/>
            <w:hideMark/>
          </w:tcPr>
          <w:p w14:paraId="3B6C28D0" w14:textId="77777777" w:rsidR="00B47408" w:rsidRDefault="00B47408">
            <w:pPr>
              <w:spacing w:line="256" w:lineRule="auto"/>
              <w:rPr>
                <w:rFonts w:asciiTheme="minorHAnsi" w:eastAsiaTheme="minorHAnsi" w:hAnsiTheme="minorHAnsi" w:cstheme="minorBidi"/>
                <w:sz w:val="22"/>
                <w:szCs w:val="22"/>
              </w:rPr>
            </w:pPr>
          </w:p>
        </w:tc>
        <w:tc>
          <w:tcPr>
            <w:tcW w:w="992" w:type="dxa"/>
            <w:gridSpan w:val="2"/>
            <w:noWrap/>
            <w:vAlign w:val="bottom"/>
            <w:hideMark/>
          </w:tcPr>
          <w:p w14:paraId="3F668649" w14:textId="77777777" w:rsidR="00B47408" w:rsidRDefault="00B47408">
            <w:pPr>
              <w:spacing w:line="256" w:lineRule="auto"/>
              <w:rPr>
                <w:rFonts w:asciiTheme="minorHAnsi" w:eastAsiaTheme="minorHAnsi" w:hAnsiTheme="minorHAnsi" w:cstheme="minorBidi"/>
                <w:sz w:val="22"/>
                <w:szCs w:val="22"/>
              </w:rPr>
            </w:pPr>
          </w:p>
        </w:tc>
        <w:tc>
          <w:tcPr>
            <w:tcW w:w="1134" w:type="dxa"/>
            <w:noWrap/>
            <w:vAlign w:val="bottom"/>
            <w:hideMark/>
          </w:tcPr>
          <w:p w14:paraId="5B3A6660" w14:textId="77777777" w:rsidR="00B47408" w:rsidRDefault="00B47408">
            <w:pPr>
              <w:spacing w:line="256" w:lineRule="auto"/>
              <w:rPr>
                <w:rFonts w:asciiTheme="minorHAnsi" w:eastAsiaTheme="minorHAnsi" w:hAnsiTheme="minorHAnsi" w:cstheme="minorBidi"/>
                <w:sz w:val="22"/>
                <w:szCs w:val="22"/>
              </w:rPr>
            </w:pPr>
          </w:p>
        </w:tc>
      </w:tr>
    </w:tbl>
    <w:p w14:paraId="5839B359" w14:textId="77777777" w:rsidR="00B47408" w:rsidRDefault="008A142A">
      <w:pPr>
        <w:tabs>
          <w:tab w:val="center" w:pos="4819"/>
          <w:tab w:val="right" w:pos="9638"/>
        </w:tabs>
        <w:jc w:val="center"/>
        <w:rPr>
          <w:szCs w:val="24"/>
          <w:lang w:eastAsia="lt-LT"/>
        </w:rPr>
      </w:pPr>
      <w:r>
        <w:rPr>
          <w:szCs w:val="24"/>
        </w:rPr>
        <w:t>_________________</w:t>
      </w:r>
    </w:p>
    <w:p w14:paraId="38A244BC" w14:textId="77777777" w:rsidR="00B47408" w:rsidRDefault="008A142A">
      <w:pPr>
        <w:rPr>
          <w:rFonts w:eastAsia="MS Mincho"/>
          <w:i/>
          <w:iCs/>
          <w:sz w:val="20"/>
        </w:rPr>
      </w:pPr>
      <w:r>
        <w:rPr>
          <w:rFonts w:eastAsia="MS Mincho"/>
          <w:i/>
          <w:iCs/>
          <w:sz w:val="20"/>
        </w:rPr>
        <w:t>Priedo pakeitimai:</w:t>
      </w:r>
    </w:p>
    <w:p w14:paraId="4433AD40" w14:textId="77777777" w:rsidR="00B47408" w:rsidRDefault="008A142A">
      <w:pPr>
        <w:jc w:val="both"/>
        <w:rPr>
          <w:rFonts w:eastAsia="MS Mincho"/>
          <w:i/>
          <w:iCs/>
          <w:sz w:val="20"/>
        </w:rPr>
      </w:pPr>
      <w:r>
        <w:rPr>
          <w:rFonts w:eastAsia="MS Mincho"/>
          <w:i/>
          <w:iCs/>
          <w:sz w:val="20"/>
        </w:rPr>
        <w:t xml:space="preserve">Nr. </w:t>
      </w:r>
      <w:hyperlink r:id="rId75" w:history="1">
        <w:r w:rsidRPr="00532B9F">
          <w:rPr>
            <w:rFonts w:eastAsia="MS Mincho"/>
            <w:i/>
            <w:iCs/>
            <w:color w:val="0000FF" w:themeColor="hyperlink"/>
            <w:sz w:val="20"/>
            <w:u w:val="single"/>
          </w:rPr>
          <w:t>4-640</w:t>
        </w:r>
      </w:hyperlink>
      <w:r>
        <w:rPr>
          <w:rFonts w:eastAsia="MS Mincho"/>
          <w:i/>
          <w:iCs/>
          <w:sz w:val="20"/>
        </w:rPr>
        <w:t>, 2018-10-18, paskelbta TAR 2018-10-18, i. k. 2018-16348</w:t>
      </w:r>
    </w:p>
    <w:p w14:paraId="0D8A38A2" w14:textId="77777777" w:rsidR="00B47408" w:rsidRDefault="008A142A">
      <w:pPr>
        <w:jc w:val="both"/>
        <w:rPr>
          <w:rFonts w:eastAsia="MS Mincho"/>
          <w:i/>
          <w:iCs/>
          <w:sz w:val="20"/>
        </w:rPr>
      </w:pPr>
      <w:r>
        <w:rPr>
          <w:rFonts w:eastAsia="MS Mincho"/>
          <w:i/>
          <w:iCs/>
          <w:sz w:val="20"/>
        </w:rPr>
        <w:t xml:space="preserve">Nr. </w:t>
      </w:r>
      <w:hyperlink r:id="rId76" w:history="1">
        <w:r w:rsidRPr="00532B9F">
          <w:rPr>
            <w:rFonts w:eastAsia="MS Mincho"/>
            <w:i/>
            <w:iCs/>
            <w:color w:val="0000FF" w:themeColor="hyperlink"/>
            <w:sz w:val="20"/>
            <w:u w:val="single"/>
          </w:rPr>
          <w:t>4-527</w:t>
        </w:r>
      </w:hyperlink>
      <w:r>
        <w:rPr>
          <w:rFonts w:eastAsia="MS Mincho"/>
          <w:i/>
          <w:iCs/>
          <w:sz w:val="20"/>
        </w:rPr>
        <w:t>, 2019-09-13, paskelbta TAR 2019-09-16, i. k. 2019-14641</w:t>
      </w:r>
    </w:p>
    <w:p w14:paraId="0AAB642A" w14:textId="77777777" w:rsidR="00B47408" w:rsidRDefault="008A142A">
      <w:pPr>
        <w:jc w:val="both"/>
        <w:rPr>
          <w:rFonts w:eastAsia="MS Mincho"/>
          <w:i/>
          <w:iCs/>
          <w:sz w:val="20"/>
        </w:rPr>
      </w:pPr>
      <w:r>
        <w:rPr>
          <w:rFonts w:eastAsia="MS Mincho"/>
          <w:i/>
          <w:iCs/>
          <w:sz w:val="20"/>
        </w:rPr>
        <w:t xml:space="preserve">Nr. </w:t>
      </w:r>
      <w:hyperlink r:id="rId77" w:history="1">
        <w:r w:rsidRPr="00532B9F">
          <w:rPr>
            <w:rFonts w:eastAsia="MS Mincho"/>
            <w:i/>
            <w:iCs/>
            <w:color w:val="0000FF" w:themeColor="hyperlink"/>
            <w:sz w:val="20"/>
            <w:u w:val="single"/>
          </w:rPr>
          <w:t>4-1050</w:t>
        </w:r>
      </w:hyperlink>
      <w:r>
        <w:rPr>
          <w:rFonts w:eastAsia="MS Mincho"/>
          <w:i/>
          <w:iCs/>
          <w:sz w:val="20"/>
        </w:rPr>
        <w:t>, 2021-10-05, paskelbta TAR 2021-10-05, i. k. 2021-20890</w:t>
      </w:r>
    </w:p>
    <w:p w14:paraId="6C2E5368" w14:textId="77777777" w:rsidR="00B47408" w:rsidRDefault="00B47408"/>
    <w:p w14:paraId="4842A6CE" w14:textId="77777777" w:rsidR="00B47408" w:rsidRDefault="00B47408">
      <w:pPr>
        <w:jc w:val="both"/>
        <w:rPr>
          <w:b/>
          <w:sz w:val="20"/>
        </w:rPr>
      </w:pPr>
    </w:p>
    <w:p w14:paraId="40060793" w14:textId="77777777" w:rsidR="00B47408" w:rsidRDefault="00B47408">
      <w:pPr>
        <w:jc w:val="both"/>
        <w:rPr>
          <w:b/>
          <w:sz w:val="20"/>
        </w:rPr>
      </w:pPr>
    </w:p>
    <w:p w14:paraId="425D6AF8" w14:textId="77777777" w:rsidR="00B47408" w:rsidRDefault="008A142A">
      <w:pPr>
        <w:jc w:val="both"/>
        <w:rPr>
          <w:b/>
        </w:rPr>
      </w:pPr>
      <w:r>
        <w:rPr>
          <w:b/>
          <w:sz w:val="20"/>
        </w:rPr>
        <w:t>Pakeitimai:</w:t>
      </w:r>
    </w:p>
    <w:p w14:paraId="14DD7A66" w14:textId="77777777" w:rsidR="00B47408" w:rsidRDefault="00B47408">
      <w:pPr>
        <w:jc w:val="both"/>
        <w:rPr>
          <w:sz w:val="20"/>
        </w:rPr>
      </w:pPr>
    </w:p>
    <w:p w14:paraId="0FAD476A" w14:textId="77777777" w:rsidR="00B47408" w:rsidRDefault="008A142A">
      <w:pPr>
        <w:jc w:val="both"/>
      </w:pPr>
      <w:r>
        <w:rPr>
          <w:sz w:val="20"/>
        </w:rPr>
        <w:t>1.</w:t>
      </w:r>
    </w:p>
    <w:p w14:paraId="0599755E" w14:textId="77777777" w:rsidR="00B47408" w:rsidRDefault="008A142A">
      <w:pPr>
        <w:jc w:val="both"/>
      </w:pPr>
      <w:r>
        <w:rPr>
          <w:sz w:val="20"/>
        </w:rPr>
        <w:lastRenderedPageBreak/>
        <w:t>Lietuvos Respublikos ūkio ministerija, Įsakymas</w:t>
      </w:r>
    </w:p>
    <w:p w14:paraId="6B38520A" w14:textId="77777777" w:rsidR="00B47408" w:rsidRDefault="008A142A">
      <w:pPr>
        <w:jc w:val="both"/>
      </w:pPr>
      <w:r>
        <w:rPr>
          <w:sz w:val="20"/>
        </w:rPr>
        <w:t xml:space="preserve">Nr. </w:t>
      </w:r>
      <w:hyperlink r:id="rId78" w:history="1">
        <w:r w:rsidRPr="00532B9F">
          <w:rPr>
            <w:rFonts w:eastAsia="MS Mincho"/>
            <w:iCs/>
            <w:color w:val="0000FF" w:themeColor="hyperlink"/>
            <w:sz w:val="20"/>
            <w:u w:val="single"/>
          </w:rPr>
          <w:t>4-640</w:t>
        </w:r>
      </w:hyperlink>
      <w:r>
        <w:rPr>
          <w:rFonts w:eastAsia="MS Mincho"/>
          <w:iCs/>
          <w:sz w:val="20"/>
        </w:rPr>
        <w:t>, 2018-10-18, p</w:t>
      </w:r>
      <w:r>
        <w:rPr>
          <w:rFonts w:eastAsia="MS Mincho"/>
          <w:iCs/>
          <w:sz w:val="20"/>
        </w:rPr>
        <w:t>askelbta TAR 2018-10-18, i. k. 2018-16348</w:t>
      </w:r>
    </w:p>
    <w:p w14:paraId="6AB040FE" w14:textId="77777777" w:rsidR="00B47408" w:rsidRDefault="008A142A">
      <w:pPr>
        <w:jc w:val="both"/>
      </w:pPr>
      <w:r>
        <w:rPr>
          <w:sz w:val="20"/>
        </w:rPr>
        <w:t>Dėl Lietuvos Respublikos ūkio ministro 2018 m. balandžio 27 d. įsakymo Nr. 4-250 „Dėl 2014–2020 metų Europos Sąjungos fondų investicijų veiksmų programos 1 prioriteto „Mokslinių tyrimų, eksperimentinės plėtros ir i</w:t>
      </w:r>
      <w:r>
        <w:rPr>
          <w:sz w:val="20"/>
        </w:rPr>
        <w:t>novacijų skatinimas“ priemonės Nr. 01.2.1-MITA-T-852 „Inostartas“ projektų finansavimo sąlygų aprašo Nr. 1 patvirtinimo“ pakeitimo</w:t>
      </w:r>
    </w:p>
    <w:p w14:paraId="06BA37C1" w14:textId="77777777" w:rsidR="00B47408" w:rsidRDefault="00B47408">
      <w:pPr>
        <w:jc w:val="both"/>
        <w:rPr>
          <w:sz w:val="20"/>
        </w:rPr>
      </w:pPr>
    </w:p>
    <w:p w14:paraId="30F994AC" w14:textId="77777777" w:rsidR="00B47408" w:rsidRDefault="008A142A">
      <w:pPr>
        <w:jc w:val="both"/>
      </w:pPr>
      <w:r>
        <w:rPr>
          <w:sz w:val="20"/>
        </w:rPr>
        <w:t>2.</w:t>
      </w:r>
    </w:p>
    <w:p w14:paraId="71C94EBE" w14:textId="77777777" w:rsidR="00B47408" w:rsidRDefault="008A142A">
      <w:pPr>
        <w:jc w:val="both"/>
      </w:pPr>
      <w:r>
        <w:rPr>
          <w:sz w:val="20"/>
        </w:rPr>
        <w:t>Lietuvos Respublikos ekonomikos ir inovacijų ministerija, Įsakymas</w:t>
      </w:r>
    </w:p>
    <w:p w14:paraId="52DEBB12" w14:textId="77777777" w:rsidR="00B47408" w:rsidRDefault="008A142A">
      <w:pPr>
        <w:jc w:val="both"/>
      </w:pPr>
      <w:r>
        <w:rPr>
          <w:sz w:val="20"/>
        </w:rPr>
        <w:t xml:space="preserve">Nr. </w:t>
      </w:r>
      <w:hyperlink r:id="rId79" w:history="1">
        <w:r w:rsidRPr="00532B9F">
          <w:rPr>
            <w:rFonts w:eastAsia="MS Mincho"/>
            <w:iCs/>
            <w:color w:val="0000FF" w:themeColor="hyperlink"/>
            <w:sz w:val="20"/>
            <w:u w:val="single"/>
          </w:rPr>
          <w:t>4-527</w:t>
        </w:r>
      </w:hyperlink>
      <w:r>
        <w:rPr>
          <w:rFonts w:eastAsia="MS Mincho"/>
          <w:iCs/>
          <w:sz w:val="20"/>
        </w:rPr>
        <w:t>, 2019-09-13, paskelbta TAR 2019-09-16, i. k. 2019-14641</w:t>
      </w:r>
    </w:p>
    <w:p w14:paraId="45BB78AE" w14:textId="77777777" w:rsidR="00B47408" w:rsidRDefault="008A142A">
      <w:pPr>
        <w:jc w:val="both"/>
      </w:pPr>
      <w:r>
        <w:rPr>
          <w:sz w:val="20"/>
        </w:rPr>
        <w:t>Dėl Lietuvos Respublikos ūkio ministro 2018 m. balandžio 27 d. įsakymo Nr. 4-250 „Dėl 2014–2020 metų Europos Sąjungos fondų investicijų veiksmų pr</w:t>
      </w:r>
      <w:r>
        <w:rPr>
          <w:sz w:val="20"/>
        </w:rPr>
        <w:t>ogramos 1 prioriteto „Mokslinių tyrimų, eksperimentinės plėtros ir inovacijų skatinimas“ priemonės Nr. 01.2.1-MITA-T-852 „Inostartas“ projektų finansavimo sąlygų aprašo Nr. 1 patvirtinimo“ pakeitimo</w:t>
      </w:r>
    </w:p>
    <w:p w14:paraId="44118E91" w14:textId="77777777" w:rsidR="00B47408" w:rsidRDefault="00B47408">
      <w:pPr>
        <w:jc w:val="both"/>
        <w:rPr>
          <w:sz w:val="20"/>
        </w:rPr>
      </w:pPr>
    </w:p>
    <w:p w14:paraId="709724F8" w14:textId="77777777" w:rsidR="00B47408" w:rsidRDefault="008A142A">
      <w:pPr>
        <w:jc w:val="both"/>
      </w:pPr>
      <w:r>
        <w:rPr>
          <w:sz w:val="20"/>
        </w:rPr>
        <w:t>3.</w:t>
      </w:r>
    </w:p>
    <w:p w14:paraId="71722531" w14:textId="77777777" w:rsidR="00B47408" w:rsidRDefault="008A142A">
      <w:pPr>
        <w:jc w:val="both"/>
      </w:pPr>
      <w:r>
        <w:rPr>
          <w:sz w:val="20"/>
        </w:rPr>
        <w:t xml:space="preserve">Lietuvos Respublikos ekonomikos ir inovacijų </w:t>
      </w:r>
      <w:r>
        <w:rPr>
          <w:sz w:val="20"/>
        </w:rPr>
        <w:t>ministerija, Įsakymas</w:t>
      </w:r>
    </w:p>
    <w:p w14:paraId="4309C69B" w14:textId="77777777" w:rsidR="00B47408" w:rsidRDefault="008A142A">
      <w:pPr>
        <w:jc w:val="both"/>
      </w:pPr>
      <w:r>
        <w:rPr>
          <w:sz w:val="20"/>
        </w:rPr>
        <w:t xml:space="preserve">Nr. </w:t>
      </w:r>
      <w:hyperlink r:id="rId80" w:history="1">
        <w:r w:rsidRPr="00532B9F">
          <w:rPr>
            <w:rFonts w:eastAsia="MS Mincho"/>
            <w:iCs/>
            <w:color w:val="0000FF" w:themeColor="hyperlink"/>
            <w:sz w:val="20"/>
            <w:u w:val="single"/>
          </w:rPr>
          <w:t> 4-181</w:t>
        </w:r>
      </w:hyperlink>
      <w:r>
        <w:rPr>
          <w:rFonts w:eastAsia="MS Mincho"/>
          <w:iCs/>
          <w:sz w:val="20"/>
        </w:rPr>
        <w:t>, 2020-03-27, paskelbta TAR 2020-03-27, i. k. 2020-06212</w:t>
      </w:r>
    </w:p>
    <w:p w14:paraId="6915013F" w14:textId="77777777" w:rsidR="00B47408" w:rsidRDefault="008A142A">
      <w:pPr>
        <w:jc w:val="both"/>
      </w:pPr>
      <w:r>
        <w:rPr>
          <w:sz w:val="20"/>
        </w:rPr>
        <w:t>Dėl Lietuvos Respublikos ekonomikos ir inovacijų ministro 2018 m. bal</w:t>
      </w:r>
      <w:r>
        <w:rPr>
          <w:sz w:val="20"/>
        </w:rPr>
        <w:t>andžio 27 d. įsakymo Nr. 4-250 „Dėl 2014–2020 metų Europos Sąjungos fondų investicijų veiksmų programos 1 prioriteto „Mokslinių tyrimų, eksperimentinės plėtros ir inovacijų skatinimas“ priemonės Nr. 01.2.1-MITA-T-852 „Inostartas“ projektų finansavimo sąlyg</w:t>
      </w:r>
      <w:r>
        <w:rPr>
          <w:sz w:val="20"/>
        </w:rPr>
        <w:t>ų aprašo Nr. 1 patvirtinimo“ pakeitimo</w:t>
      </w:r>
    </w:p>
    <w:p w14:paraId="65DDBF07" w14:textId="77777777" w:rsidR="00B47408" w:rsidRDefault="00B47408">
      <w:pPr>
        <w:jc w:val="both"/>
        <w:rPr>
          <w:sz w:val="20"/>
        </w:rPr>
      </w:pPr>
    </w:p>
    <w:p w14:paraId="06F65407" w14:textId="77777777" w:rsidR="00B47408" w:rsidRDefault="008A142A">
      <w:pPr>
        <w:jc w:val="both"/>
      </w:pPr>
      <w:r>
        <w:rPr>
          <w:sz w:val="20"/>
        </w:rPr>
        <w:t>4.</w:t>
      </w:r>
    </w:p>
    <w:p w14:paraId="330233E9" w14:textId="77777777" w:rsidR="00B47408" w:rsidRDefault="008A142A">
      <w:pPr>
        <w:jc w:val="both"/>
      </w:pPr>
      <w:r>
        <w:rPr>
          <w:sz w:val="20"/>
        </w:rPr>
        <w:t>Lietuvos Respublikos ekonomikos ir inovacijų ministerija, Įsakymas</w:t>
      </w:r>
    </w:p>
    <w:p w14:paraId="768E414A" w14:textId="77777777" w:rsidR="00B47408" w:rsidRDefault="008A142A">
      <w:pPr>
        <w:jc w:val="both"/>
      </w:pPr>
      <w:r>
        <w:rPr>
          <w:sz w:val="20"/>
        </w:rPr>
        <w:t xml:space="preserve">Nr. </w:t>
      </w:r>
      <w:hyperlink r:id="rId81" w:history="1">
        <w:r w:rsidRPr="00532B9F">
          <w:rPr>
            <w:rFonts w:eastAsia="MS Mincho"/>
            <w:iCs/>
            <w:color w:val="0000FF" w:themeColor="hyperlink"/>
            <w:sz w:val="20"/>
            <w:u w:val="single"/>
          </w:rPr>
          <w:t>4-538</w:t>
        </w:r>
      </w:hyperlink>
      <w:r>
        <w:rPr>
          <w:rFonts w:eastAsia="MS Mincho"/>
          <w:iCs/>
          <w:sz w:val="20"/>
        </w:rPr>
        <w:t>, 2020-07-07, paskelbta TAR 2020-07-07,</w:t>
      </w:r>
      <w:r>
        <w:rPr>
          <w:rFonts w:eastAsia="MS Mincho"/>
          <w:iCs/>
          <w:sz w:val="20"/>
        </w:rPr>
        <w:t xml:space="preserve"> i. k. 2020-15145</w:t>
      </w:r>
    </w:p>
    <w:p w14:paraId="4A6BB74F" w14:textId="77777777" w:rsidR="00B47408" w:rsidRDefault="008A142A">
      <w:pPr>
        <w:jc w:val="both"/>
      </w:pPr>
      <w:r>
        <w:rPr>
          <w:sz w:val="20"/>
        </w:rPr>
        <w:t>Dėl Lietuvos Respublikos ekonomikos ir inovacijų ministro 2018 m. balandžio 27 d. įsakymo Nr. 4-250 „Dėl 2014–2020 metų Europos Sąjungos fondų investicijų veiksmų programos 1 prioriteto „Mokslinių tyrimų, eksperimentinės plėtros ir inovac</w:t>
      </w:r>
      <w:r>
        <w:rPr>
          <w:sz w:val="20"/>
        </w:rPr>
        <w:t>ijų skatinimas“ priemonės Nr. 01.2.1-MITA-T-852 „Inostartas“ projektų finansavimo sąlygų aprašo Nr. 1 patvirtinimo“ pakeitimo</w:t>
      </w:r>
    </w:p>
    <w:p w14:paraId="21641C41" w14:textId="77777777" w:rsidR="00B47408" w:rsidRDefault="00B47408">
      <w:pPr>
        <w:jc w:val="both"/>
        <w:rPr>
          <w:sz w:val="20"/>
        </w:rPr>
      </w:pPr>
    </w:p>
    <w:p w14:paraId="189CB931" w14:textId="77777777" w:rsidR="00B47408" w:rsidRDefault="008A142A">
      <w:pPr>
        <w:jc w:val="both"/>
      </w:pPr>
      <w:r>
        <w:rPr>
          <w:sz w:val="20"/>
        </w:rPr>
        <w:t>5.</w:t>
      </w:r>
    </w:p>
    <w:p w14:paraId="4F793C88" w14:textId="77777777" w:rsidR="00B47408" w:rsidRDefault="008A142A">
      <w:pPr>
        <w:jc w:val="both"/>
      </w:pPr>
      <w:r>
        <w:rPr>
          <w:sz w:val="20"/>
        </w:rPr>
        <w:t>Lietuvos Respublikos ekonomikos ir inovacijų ministerija, Įsakymas</w:t>
      </w:r>
    </w:p>
    <w:p w14:paraId="7913FBEE" w14:textId="77777777" w:rsidR="00B47408" w:rsidRDefault="008A142A">
      <w:pPr>
        <w:jc w:val="both"/>
      </w:pPr>
      <w:r>
        <w:rPr>
          <w:sz w:val="20"/>
        </w:rPr>
        <w:t xml:space="preserve">Nr. </w:t>
      </w:r>
      <w:hyperlink r:id="rId82" w:history="1">
        <w:r w:rsidRPr="00532B9F">
          <w:rPr>
            <w:rFonts w:eastAsia="MS Mincho"/>
            <w:iCs/>
            <w:color w:val="0000FF" w:themeColor="hyperlink"/>
            <w:sz w:val="20"/>
            <w:u w:val="single"/>
          </w:rPr>
          <w:t>4-784</w:t>
        </w:r>
      </w:hyperlink>
      <w:r>
        <w:rPr>
          <w:rFonts w:eastAsia="MS Mincho"/>
          <w:iCs/>
          <w:sz w:val="20"/>
        </w:rPr>
        <w:t>, 2020-09-17, paskelbta TAR 2020-09-17, i. k. 2020-19343</w:t>
      </w:r>
    </w:p>
    <w:p w14:paraId="0EB4C117" w14:textId="77777777" w:rsidR="00B47408" w:rsidRDefault="008A142A">
      <w:pPr>
        <w:jc w:val="both"/>
      </w:pPr>
      <w:r>
        <w:rPr>
          <w:sz w:val="20"/>
        </w:rPr>
        <w:t>Dėl Lietuvos Respublikos ekonomikos ir inovacijų ministro 2018 m. balandžio 27 d. įsakymo Nr. 4-25</w:t>
      </w:r>
      <w:r>
        <w:rPr>
          <w:sz w:val="20"/>
        </w:rPr>
        <w:t xml:space="preserve">0 „Dėl 2014–2020 metų Europos Sąjungos fondų investicijų veiksmų programos 1 prioriteto „Mokslinių tyrimų, eksperimentinės plėtros ir inovacijų skatinimas“ priemonės Nr. 01.2.1-MITA-T-852 „Inostartas“ projektų finansavimo sąlygų aprašo Nr. 1 patvirtinimo“ </w:t>
      </w:r>
      <w:r>
        <w:rPr>
          <w:sz w:val="20"/>
        </w:rPr>
        <w:t>pakeitimo</w:t>
      </w:r>
    </w:p>
    <w:p w14:paraId="47604AEC" w14:textId="77777777" w:rsidR="00B47408" w:rsidRDefault="00B47408">
      <w:pPr>
        <w:jc w:val="both"/>
        <w:rPr>
          <w:sz w:val="20"/>
        </w:rPr>
      </w:pPr>
    </w:p>
    <w:p w14:paraId="54272915" w14:textId="77777777" w:rsidR="00B47408" w:rsidRDefault="008A142A">
      <w:pPr>
        <w:jc w:val="both"/>
      </w:pPr>
      <w:r>
        <w:rPr>
          <w:sz w:val="20"/>
        </w:rPr>
        <w:t>6.</w:t>
      </w:r>
    </w:p>
    <w:p w14:paraId="7D5FF34D" w14:textId="77777777" w:rsidR="00B47408" w:rsidRDefault="008A142A">
      <w:pPr>
        <w:jc w:val="both"/>
      </w:pPr>
      <w:r>
        <w:rPr>
          <w:sz w:val="20"/>
        </w:rPr>
        <w:t>Lietuvos Respublikos ekonomikos ir inovacijų ministerija, Įsakymas</w:t>
      </w:r>
    </w:p>
    <w:p w14:paraId="6505C7A8" w14:textId="77777777" w:rsidR="00B47408" w:rsidRDefault="008A142A">
      <w:pPr>
        <w:jc w:val="both"/>
      </w:pPr>
      <w:r>
        <w:rPr>
          <w:sz w:val="20"/>
        </w:rPr>
        <w:t xml:space="preserve">Nr. </w:t>
      </w:r>
      <w:hyperlink r:id="rId83" w:history="1">
        <w:r w:rsidRPr="00532B9F">
          <w:rPr>
            <w:rFonts w:eastAsia="MS Mincho"/>
            <w:iCs/>
            <w:color w:val="0000FF" w:themeColor="hyperlink"/>
            <w:sz w:val="20"/>
            <w:u w:val="single"/>
          </w:rPr>
          <w:t> 4-905</w:t>
        </w:r>
      </w:hyperlink>
      <w:r>
        <w:rPr>
          <w:rFonts w:eastAsia="MS Mincho"/>
          <w:iCs/>
          <w:sz w:val="20"/>
        </w:rPr>
        <w:t>, 2020-10-20, paskelbta TAR 2020-10-20, i. k. 2020-21751</w:t>
      </w:r>
    </w:p>
    <w:p w14:paraId="29C96D72" w14:textId="77777777" w:rsidR="00B47408" w:rsidRDefault="008A142A">
      <w:pPr>
        <w:jc w:val="both"/>
      </w:pPr>
      <w:r>
        <w:rPr>
          <w:sz w:val="20"/>
        </w:rPr>
        <w:t>Dėl Lietuv</w:t>
      </w:r>
      <w:r>
        <w:rPr>
          <w:sz w:val="20"/>
        </w:rPr>
        <w:t>os Respublikos ekonomikos ir inovacijų ministro 2018 m. balandžio 27 d. įsakymo Nr. 4-250 „Dėl 2014–2020 metų Europos Sąjungos fondų investicijų veiksmų programos 1 prioriteto „Mokslinių tyrimų, eksperimentinės plėtros ir inovacijų skatinimas“ priemonės Nr</w:t>
      </w:r>
      <w:r>
        <w:rPr>
          <w:sz w:val="20"/>
        </w:rPr>
        <w:t>. 01.2.1-MITA-T-852 „Inostartas“ projektų finansavimo sąlygų aprašo Nr. 1 patvirtinimo“ pakeitimo</w:t>
      </w:r>
    </w:p>
    <w:p w14:paraId="2F787A18" w14:textId="77777777" w:rsidR="00B47408" w:rsidRDefault="00B47408">
      <w:pPr>
        <w:jc w:val="both"/>
        <w:rPr>
          <w:sz w:val="20"/>
        </w:rPr>
      </w:pPr>
    </w:p>
    <w:p w14:paraId="3BF0AFBA" w14:textId="77777777" w:rsidR="00B47408" w:rsidRDefault="008A142A">
      <w:pPr>
        <w:jc w:val="both"/>
      </w:pPr>
      <w:r>
        <w:rPr>
          <w:sz w:val="20"/>
        </w:rPr>
        <w:t>7.</w:t>
      </w:r>
    </w:p>
    <w:p w14:paraId="1B925794" w14:textId="77777777" w:rsidR="00B47408" w:rsidRDefault="008A142A">
      <w:pPr>
        <w:jc w:val="both"/>
      </w:pPr>
      <w:r>
        <w:rPr>
          <w:sz w:val="20"/>
        </w:rPr>
        <w:t>Lietuvos Respublikos ekonomikos ir inovacijų ministerija, Įsakymas</w:t>
      </w:r>
    </w:p>
    <w:p w14:paraId="5836768C" w14:textId="77777777" w:rsidR="00B47408" w:rsidRDefault="008A142A">
      <w:pPr>
        <w:jc w:val="both"/>
      </w:pPr>
      <w:r>
        <w:rPr>
          <w:sz w:val="20"/>
        </w:rPr>
        <w:t xml:space="preserve">Nr. </w:t>
      </w:r>
      <w:hyperlink r:id="rId84" w:history="1">
        <w:r w:rsidRPr="00532B9F">
          <w:rPr>
            <w:rFonts w:eastAsia="MS Mincho"/>
            <w:iCs/>
            <w:color w:val="0000FF" w:themeColor="hyperlink"/>
            <w:sz w:val="20"/>
            <w:u w:val="single"/>
          </w:rPr>
          <w:t>4-1050</w:t>
        </w:r>
      </w:hyperlink>
      <w:r>
        <w:rPr>
          <w:rFonts w:eastAsia="MS Mincho"/>
          <w:iCs/>
          <w:sz w:val="20"/>
        </w:rPr>
        <w:t>, 2021-10-05, paskelbta TAR 2021-10-05, i. k. 2021-20890</w:t>
      </w:r>
    </w:p>
    <w:p w14:paraId="3C6EB206" w14:textId="77777777" w:rsidR="00B47408" w:rsidRDefault="008A142A">
      <w:pPr>
        <w:jc w:val="both"/>
      </w:pPr>
      <w:r>
        <w:rPr>
          <w:sz w:val="20"/>
        </w:rPr>
        <w:t>Dėl Lietuvos Respublikos ekonomikos ir inovacijų ministro 2018 m. balandžio 27 d. įsakymo Nr. 4-250 „Dėl 2014–2020 metų Europos Sąjungos fondų investicijų veiksmų programos 1 pri</w:t>
      </w:r>
      <w:r>
        <w:rPr>
          <w:sz w:val="20"/>
        </w:rPr>
        <w:t>oriteto „Mokslinių tyrimų, eksperimentinės plėtros ir inovacijų skatinimas“ priemonės Nr. 01.2.1-MITA-T-852 „Inostartas“ projektų finansavimo sąlygų aprašo Nr. 1 patvirtinimo“ pakeitimo</w:t>
      </w:r>
    </w:p>
    <w:p w14:paraId="7DB06FDC" w14:textId="77777777" w:rsidR="00B47408" w:rsidRDefault="00B47408">
      <w:pPr>
        <w:jc w:val="both"/>
        <w:rPr>
          <w:sz w:val="20"/>
        </w:rPr>
      </w:pPr>
    </w:p>
    <w:p w14:paraId="74C04966" w14:textId="77777777" w:rsidR="00B47408" w:rsidRDefault="00B47408">
      <w:pPr>
        <w:widowControl w:val="0"/>
        <w:rPr>
          <w:snapToGrid w:val="0"/>
        </w:rPr>
      </w:pPr>
    </w:p>
    <w:sectPr w:rsidR="00B47408">
      <w:pgSz w:w="16838" w:h="11906" w:orient="landscape"/>
      <w:pgMar w:top="1701" w:right="1701"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106F9" w14:textId="77777777" w:rsidR="00B47408" w:rsidRDefault="008A142A">
      <w:pPr>
        <w:ind w:firstLine="851"/>
        <w:jc w:val="both"/>
        <w:rPr>
          <w:szCs w:val="24"/>
        </w:rPr>
      </w:pPr>
      <w:r>
        <w:rPr>
          <w:szCs w:val="24"/>
        </w:rPr>
        <w:separator/>
      </w:r>
    </w:p>
    <w:p w14:paraId="72E52EC8" w14:textId="77777777" w:rsidR="00B47408" w:rsidRDefault="00B47408"/>
    <w:p w14:paraId="5D40B4ED" w14:textId="77777777" w:rsidR="00B47408" w:rsidRDefault="00B47408">
      <w:pPr>
        <w:ind w:firstLine="851"/>
        <w:jc w:val="both"/>
        <w:rPr>
          <w:szCs w:val="24"/>
        </w:rPr>
      </w:pPr>
    </w:p>
  </w:endnote>
  <w:endnote w:type="continuationSeparator" w:id="0">
    <w:p w14:paraId="7521C4C0" w14:textId="77777777" w:rsidR="00B47408" w:rsidRDefault="008A142A">
      <w:pPr>
        <w:ind w:firstLine="851"/>
        <w:jc w:val="both"/>
        <w:rPr>
          <w:szCs w:val="24"/>
        </w:rPr>
      </w:pPr>
      <w:r>
        <w:rPr>
          <w:szCs w:val="24"/>
        </w:rPr>
        <w:continuationSeparator/>
      </w:r>
    </w:p>
    <w:p w14:paraId="2B85E653" w14:textId="77777777" w:rsidR="00B47408" w:rsidRDefault="00B47408"/>
    <w:p w14:paraId="4AE1B945" w14:textId="77777777" w:rsidR="00B47408" w:rsidRDefault="00B47408">
      <w:pPr>
        <w:ind w:firstLine="851"/>
        <w:jc w:val="both"/>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C0B8" w14:textId="77777777" w:rsidR="00B47408" w:rsidRDefault="00B47408">
    <w:pPr>
      <w:tabs>
        <w:tab w:val="center" w:pos="4819"/>
        <w:tab w:val="right" w:pos="9638"/>
      </w:tabs>
      <w:ind w:firstLine="851"/>
      <w:jc w:val="both"/>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E234" w14:textId="77777777" w:rsidR="00B47408" w:rsidRDefault="00B47408">
    <w:pPr>
      <w:tabs>
        <w:tab w:val="center" w:pos="4819"/>
        <w:tab w:val="right" w:pos="9638"/>
      </w:tabs>
      <w:ind w:firstLine="851"/>
      <w:jc w:val="both"/>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658B4" w14:textId="77777777" w:rsidR="00B47408" w:rsidRDefault="00B47408">
    <w:pPr>
      <w:tabs>
        <w:tab w:val="center" w:pos="4819"/>
        <w:tab w:val="right" w:pos="9638"/>
      </w:tabs>
      <w:ind w:firstLine="851"/>
      <w:jc w:val="center"/>
      <w:rPr>
        <w:szCs w:val="24"/>
      </w:rPr>
    </w:pPr>
  </w:p>
  <w:p w14:paraId="6A85ADC8" w14:textId="77777777" w:rsidR="00B47408" w:rsidRDefault="00B47408">
    <w:pPr>
      <w:tabs>
        <w:tab w:val="center" w:pos="4819"/>
        <w:tab w:val="right" w:pos="9638"/>
      </w:tabs>
      <w:ind w:firstLine="851"/>
      <w:jc w:val="both"/>
      <w:rPr>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9778" w14:textId="77777777" w:rsidR="00B47408" w:rsidRDefault="00B47408">
    <w:pPr>
      <w:tabs>
        <w:tab w:val="center" w:pos="4819"/>
        <w:tab w:val="right" w:pos="9638"/>
      </w:tabs>
      <w:ind w:firstLine="851"/>
      <w:jc w:val="both"/>
      <w:rPr>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C9184" w14:textId="77777777" w:rsidR="00B47408" w:rsidRDefault="00B47408">
    <w:pPr>
      <w:tabs>
        <w:tab w:val="center" w:pos="4819"/>
        <w:tab w:val="right" w:pos="9638"/>
      </w:tabs>
      <w:ind w:firstLine="851"/>
      <w:jc w:val="both"/>
      <w:rPr>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9D0B4" w14:textId="77777777" w:rsidR="00B47408" w:rsidRDefault="00B47408">
    <w:pPr>
      <w:tabs>
        <w:tab w:val="center" w:pos="4819"/>
        <w:tab w:val="right" w:pos="9638"/>
      </w:tabs>
      <w:ind w:firstLine="851"/>
      <w:jc w:val="both"/>
      <w:rPr>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6BB3" w14:textId="77777777" w:rsidR="00B47408" w:rsidRDefault="00B47408">
    <w:pPr>
      <w:tabs>
        <w:tab w:val="center" w:pos="4819"/>
        <w:tab w:val="right" w:pos="9638"/>
      </w:tabs>
      <w:ind w:firstLine="720"/>
      <w:rPr>
        <w:rFonts w:ascii="Arial" w:hAnsi="Arial" w:cs="Arial"/>
        <w:sz w:val="20"/>
        <w:szCs w:val="24"/>
        <w:lang w:eastAsia="lt-LT"/>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19DC" w14:textId="77777777" w:rsidR="00B47408" w:rsidRDefault="00B47408">
    <w:pPr>
      <w:tabs>
        <w:tab w:val="center" w:pos="4819"/>
        <w:tab w:val="right" w:pos="9638"/>
      </w:tabs>
      <w:ind w:firstLine="720"/>
      <w:rPr>
        <w:rFonts w:ascii="Arial" w:hAnsi="Arial" w:cs="Arial"/>
        <w:sz w:val="20"/>
        <w:szCs w:val="24"/>
        <w:lang w:eastAsia="lt-LT"/>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02F1" w14:textId="77777777" w:rsidR="00B47408" w:rsidRDefault="00B47408">
    <w:pPr>
      <w:tabs>
        <w:tab w:val="center" w:pos="4819"/>
        <w:tab w:val="right" w:pos="9638"/>
      </w:tabs>
      <w:ind w:firstLine="720"/>
      <w:rPr>
        <w:rFonts w:ascii="Arial" w:hAnsi="Arial" w:cs="Arial"/>
        <w:sz w:val="20"/>
        <w:szCs w:val="24"/>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C6117" w14:textId="77777777" w:rsidR="00B47408" w:rsidRDefault="008A142A">
      <w:pPr>
        <w:ind w:firstLine="851"/>
        <w:jc w:val="both"/>
        <w:rPr>
          <w:szCs w:val="24"/>
        </w:rPr>
      </w:pPr>
      <w:r>
        <w:rPr>
          <w:szCs w:val="24"/>
        </w:rPr>
        <w:separator/>
      </w:r>
    </w:p>
    <w:p w14:paraId="502587C5" w14:textId="77777777" w:rsidR="00B47408" w:rsidRDefault="00B47408"/>
    <w:p w14:paraId="4AD6774B" w14:textId="77777777" w:rsidR="00B47408" w:rsidRDefault="00B47408">
      <w:pPr>
        <w:ind w:firstLine="851"/>
        <w:jc w:val="both"/>
        <w:rPr>
          <w:szCs w:val="24"/>
        </w:rPr>
      </w:pPr>
    </w:p>
  </w:footnote>
  <w:footnote w:type="continuationSeparator" w:id="0">
    <w:p w14:paraId="67A405B9" w14:textId="77777777" w:rsidR="00B47408" w:rsidRDefault="008A142A">
      <w:pPr>
        <w:ind w:firstLine="851"/>
        <w:jc w:val="both"/>
        <w:rPr>
          <w:szCs w:val="24"/>
        </w:rPr>
      </w:pPr>
      <w:r>
        <w:rPr>
          <w:szCs w:val="24"/>
        </w:rPr>
        <w:continuationSeparator/>
      </w:r>
    </w:p>
    <w:p w14:paraId="1A7C7283" w14:textId="77777777" w:rsidR="00B47408" w:rsidRDefault="00B47408"/>
    <w:p w14:paraId="3341B913" w14:textId="77777777" w:rsidR="00B47408" w:rsidRDefault="00B47408">
      <w:pPr>
        <w:ind w:firstLine="851"/>
        <w:jc w:val="both"/>
        <w:rPr>
          <w:szCs w:val="24"/>
        </w:rPr>
      </w:pPr>
    </w:p>
  </w:footnote>
  <w:footnote w:id="1">
    <w:p w14:paraId="14CE4C8D" w14:textId="77777777" w:rsidR="00B47408" w:rsidRDefault="008A142A">
      <w:pPr>
        <w:pStyle w:val="Puslapioinaostekstas"/>
        <w:jc w:val="both"/>
      </w:pPr>
      <w:r>
        <w:rPr>
          <w:rStyle w:val="Puslapioinaosnuoroda"/>
        </w:rPr>
        <w:footnoteRef/>
      </w:r>
      <w:r>
        <w:t xml:space="preserve"> </w:t>
      </w:r>
      <w:r>
        <w:rPr>
          <w:bCs/>
          <w:color w:val="000000"/>
        </w:rPr>
        <w:t xml:space="preserve">Ekonominės veiklos rūšių klasifikatorius (EVRK 2 </w:t>
      </w:r>
      <w:r>
        <w:rPr>
          <w:bCs/>
          <w:color w:val="000000"/>
        </w:rPr>
        <w:t>red.), patvirtintas Statistikos departamento prie Lietuvos Respublikos Vyriausybės generalinio direktoriaus 2007 m. spalio 31 d. įsakymu Nr. DĮ-226 „Dėl Ekonominės veiklos rūšių klasifikatoriaus patvirtinimo“.</w:t>
      </w:r>
    </w:p>
  </w:footnote>
  <w:footnote w:id="2">
    <w:p w14:paraId="495B7BCA" w14:textId="77777777" w:rsidR="00B47408" w:rsidRDefault="008A142A">
      <w:pPr>
        <w:pStyle w:val="Puslapioinaostekstas"/>
        <w:jc w:val="both"/>
      </w:pPr>
      <w:r>
        <w:rPr>
          <w:rStyle w:val="Puslapioinaosnuoroda"/>
        </w:rPr>
        <w:footnoteRef/>
      </w:r>
      <w:r>
        <w:t xml:space="preserve"> Neviršijant metinio darbo valandų skaičiaus,</w:t>
      </w:r>
      <w:r>
        <w:t xml:space="preserve"> nustatyto vadovaujantis Lietuvos Respublikos socialinės apsaugos ir darbo ministro 2020 m. gruodžio 16 d. įsakymo </w:t>
      </w:r>
      <w:r>
        <w:br/>
        <w:t>Nr. A1-1274 „Dėl metinių vidutinio mėnesio darbo dienų ir vidutinio mėnesio darbo valandų skaičių 2021 metais patvirtinimo“ 1.2 papunkčiu.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A1221" w14:textId="77777777" w:rsidR="00B47408" w:rsidRDefault="00B47408">
    <w:pPr>
      <w:tabs>
        <w:tab w:val="center" w:pos="4819"/>
        <w:tab w:val="right" w:pos="9638"/>
      </w:tabs>
      <w:ind w:firstLine="851"/>
      <w:jc w:val="both"/>
      <w:rPr>
        <w:szCs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85B79" w14:textId="77777777" w:rsidR="00B47408" w:rsidRDefault="00B47408">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3E9C7" w14:textId="77777777" w:rsidR="00B47408" w:rsidRDefault="008A142A">
    <w:pPr>
      <w:tabs>
        <w:tab w:val="right" w:pos="9638"/>
      </w:tabs>
      <w:jc w:val="center"/>
      <w:rPr>
        <w:szCs w:val="24"/>
      </w:rPr>
    </w:pPr>
    <w:r>
      <w:rPr>
        <w:szCs w:val="24"/>
      </w:rPr>
      <w:fldChar w:fldCharType="begin"/>
    </w:r>
    <w:r>
      <w:rPr>
        <w:szCs w:val="24"/>
      </w:rPr>
      <w:instrText>PAGE   \* MERGEFORMAT</w:instrText>
    </w:r>
    <w:r>
      <w:rPr>
        <w:szCs w:val="24"/>
      </w:rPr>
      <w:fldChar w:fldCharType="separate"/>
    </w:r>
    <w:r>
      <w:rPr>
        <w:szCs w:val="24"/>
      </w:rPr>
      <w:t>1</w:t>
    </w:r>
    <w:r>
      <w:rPr>
        <w:szCs w:val="24"/>
      </w:rPr>
      <w:t>3</w:t>
    </w:r>
    <w:r>
      <w:rPr>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B4347" w14:textId="77777777" w:rsidR="00B47408" w:rsidRDefault="00B47408">
    <w:pPr>
      <w:tabs>
        <w:tab w:val="center" w:pos="4819"/>
        <w:tab w:val="right" w:pos="9638"/>
      </w:tabs>
      <w:ind w:firstLine="851"/>
      <w:jc w:val="both"/>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1E2B" w14:textId="77777777" w:rsidR="00B47408" w:rsidRDefault="00B47408">
    <w:pPr>
      <w:tabs>
        <w:tab w:val="center" w:pos="4819"/>
        <w:tab w:val="right" w:pos="9638"/>
      </w:tabs>
      <w:ind w:firstLine="851"/>
      <w:jc w:val="both"/>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56DA" w14:textId="77777777" w:rsidR="00B47408" w:rsidRDefault="008A142A">
    <w:pPr>
      <w:tabs>
        <w:tab w:val="center" w:pos="4819"/>
        <w:tab w:val="right" w:pos="9638"/>
      </w:tabs>
      <w:ind w:firstLine="851"/>
      <w:jc w:val="center"/>
      <w:rPr>
        <w:szCs w:val="24"/>
      </w:rPr>
    </w:pPr>
    <w:r>
      <w:rPr>
        <w:szCs w:val="24"/>
      </w:rPr>
      <w:fldChar w:fldCharType="begin"/>
    </w:r>
    <w:r>
      <w:rPr>
        <w:szCs w:val="24"/>
      </w:rPr>
      <w:instrText>PAGE   \* MERGEFORMAT</w:instrText>
    </w:r>
    <w:r>
      <w:rPr>
        <w:szCs w:val="24"/>
      </w:rPr>
      <w:fldChar w:fldCharType="separate"/>
    </w:r>
    <w:r>
      <w:rPr>
        <w:szCs w:val="24"/>
      </w:rPr>
      <w:t>4</w:t>
    </w:r>
    <w:r>
      <w:rPr>
        <w:szCs w:val="24"/>
      </w:rPr>
      <w:fldChar w:fldCharType="end"/>
    </w:r>
  </w:p>
  <w:p w14:paraId="3495B865" w14:textId="77777777" w:rsidR="00B47408" w:rsidRDefault="00B47408">
    <w:pPr>
      <w:tabs>
        <w:tab w:val="center" w:pos="4819"/>
        <w:tab w:val="right" w:pos="9638"/>
      </w:tabs>
      <w:ind w:firstLine="851"/>
      <w:jc w:val="both"/>
      <w:rPr>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1E65" w14:textId="77777777" w:rsidR="00B47408" w:rsidRDefault="00B47408">
    <w:pPr>
      <w:tabs>
        <w:tab w:val="center" w:pos="4819"/>
        <w:tab w:val="right" w:pos="9638"/>
      </w:tabs>
      <w:ind w:firstLine="851"/>
      <w:jc w:val="both"/>
      <w:rPr>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2294" w14:textId="77777777" w:rsidR="00B47408" w:rsidRDefault="008A142A">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Pr>
        <w:szCs w:val="24"/>
      </w:rPr>
      <w:t>4</w:t>
    </w:r>
    <w:r>
      <w:rPr>
        <w:szCs w:val="24"/>
      </w:rPr>
      <w:fldChar w:fldCharType="end"/>
    </w:r>
  </w:p>
  <w:p w14:paraId="22216966" w14:textId="77777777" w:rsidR="00B47408" w:rsidRDefault="00B47408">
    <w:pPr>
      <w:tabs>
        <w:tab w:val="center" w:pos="4819"/>
        <w:tab w:val="right" w:pos="9638"/>
      </w:tabs>
      <w:ind w:firstLine="851"/>
      <w:jc w:val="both"/>
      <w:rPr>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9A333" w14:textId="77777777" w:rsidR="00B47408" w:rsidRDefault="00B47408">
    <w:pPr>
      <w:tabs>
        <w:tab w:val="center" w:pos="4819"/>
        <w:tab w:val="right" w:pos="9638"/>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4B990" w14:textId="77777777" w:rsidR="00B47408" w:rsidRDefault="008A142A">
    <w:pPr>
      <w:tabs>
        <w:tab w:val="center" w:pos="4819"/>
        <w:tab w:val="right" w:pos="9638"/>
      </w:tabs>
      <w:jc w:val="center"/>
    </w:pPr>
    <w:r>
      <w:fldChar w:fldCharType="begin"/>
    </w:r>
    <w:r>
      <w:instrText xml:space="preserve">PAGE   </w:instrText>
    </w:r>
    <w:r>
      <w:instrText>\* MERGEFORMAT</w:instrText>
    </w:r>
    <w:r>
      <w:fldChar w:fldCharType="separate"/>
    </w:r>
    <w:r>
      <w:t>3</w:t>
    </w:r>
    <w:r>
      <w:fldChar w:fldCharType="end"/>
    </w:r>
  </w:p>
  <w:p w14:paraId="041F9D89" w14:textId="77777777" w:rsidR="00B47408" w:rsidRDefault="00B47408">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proofState w:spelling="clean" w:grammar="clean"/>
  <w:defaultTabStop w:val="567"/>
  <w:hyphenationZone w:val="396"/>
  <w:doNotHyphenateCaps/>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01C"/>
    <w:rsid w:val="008A142A"/>
    <w:rsid w:val="00B47408"/>
    <w:rsid w:val="00BC40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4A9A51B"/>
  <w15:docId w15:val="{8BF81DAF-CF2D-4621-B197-458E4A48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character" w:styleId="Hipersaitas">
    <w:name w:val="Hyperlink"/>
    <w:basedOn w:val="Numatytasispastraiposriftas"/>
    <w:rPr>
      <w:color w:val="0000FF" w:themeColor="hyperlink"/>
      <w:u w:val="single"/>
    </w:rPr>
  </w:style>
  <w:style w:type="paragraph" w:styleId="Puslapioinaostekstas">
    <w:name w:val="footnote text"/>
    <w:basedOn w:val="prastasis"/>
    <w:link w:val="PuslapioinaostekstasDiagrama"/>
    <w:unhideWhenUsed/>
    <w:rPr>
      <w:sz w:val="20"/>
    </w:rPr>
  </w:style>
  <w:style w:type="character" w:customStyle="1" w:styleId="PuslapioinaostekstasDiagrama">
    <w:name w:val="Puslapio išnašos tekstas Diagrama"/>
    <w:basedOn w:val="Numatytasispastraiposriftas"/>
    <w:link w:val="Puslapioinaostekstas"/>
    <w:rPr>
      <w:sz w:val="20"/>
    </w:rPr>
  </w:style>
  <w:style w:type="character" w:styleId="Puslapioinaosnuoroda">
    <w:name w:val="footnote reference"/>
    <w:basedOn w:val="Numatytasispastraiposriftas"/>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1837906">
      <w:bodyDiv w:val="1"/>
      <w:marLeft w:val="0"/>
      <w:marRight w:val="0"/>
      <w:marTop w:val="0"/>
      <w:marBottom w:val="0"/>
      <w:divBdr>
        <w:top w:val="none" w:sz="0" w:space="0" w:color="auto"/>
        <w:left w:val="none" w:sz="0" w:space="0" w:color="auto"/>
        <w:bottom w:val="none" w:sz="0" w:space="0" w:color="auto"/>
        <w:right w:val="none" w:sz="0" w:space="0" w:color="auto"/>
      </w:divBdr>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0644594">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2590839">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259171372">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810660396">
      <w:bodyDiv w:val="1"/>
      <w:marLeft w:val="0"/>
      <w:marRight w:val="0"/>
      <w:marTop w:val="0"/>
      <w:marBottom w:val="0"/>
      <w:divBdr>
        <w:top w:val="none" w:sz="0" w:space="0" w:color="auto"/>
        <w:left w:val="none" w:sz="0" w:space="0" w:color="auto"/>
        <w:bottom w:val="none" w:sz="0" w:space="0" w:color="auto"/>
        <w:right w:val="none" w:sz="0" w:space="0" w:color="auto"/>
      </w:divBdr>
    </w:div>
    <w:div w:id="210221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tar.lt/portal/legalAct.html?documentId=40bdc5f0260a11ecad73e69048767e8c" TargetMode="External"/><Relationship Id="rId21" Type="http://schemas.openxmlformats.org/officeDocument/2006/relationships/hyperlink" Target="https://www.e-tar.lt/portal/legalAct.html?documentId=40bdc5f0260a11ecad73e69048767e8c" TargetMode="External"/><Relationship Id="rId42" Type="http://schemas.openxmlformats.org/officeDocument/2006/relationships/footer" Target="footer4.xml"/><Relationship Id="rId47" Type="http://schemas.openxmlformats.org/officeDocument/2006/relationships/hyperlink" Target="https://www.e-tar.lt/portal/legalAct.html?documentId=40bdc5f0260a11ecad73e69048767e8c" TargetMode="External"/><Relationship Id="rId63" Type="http://schemas.openxmlformats.org/officeDocument/2006/relationships/hyperlink" Target="https://www.e-tar.lt/portal/legalAct.html?documentId=8dae1a10700b11eabee4a336e7e6fdab" TargetMode="External"/><Relationship Id="rId68" Type="http://schemas.openxmlformats.org/officeDocument/2006/relationships/header" Target="header8.xml"/><Relationship Id="rId84" Type="http://schemas.openxmlformats.org/officeDocument/2006/relationships/hyperlink" Target="https://www.e-tar.lt/portal/legalAct.html?documentId=40bdc5f0260a11ecad73e69048767e8c" TargetMode="External"/><Relationship Id="rId16" Type="http://schemas.openxmlformats.org/officeDocument/2006/relationships/hyperlink" Target="https://www.e-tar.lt/portal/legalAct.html?documentId=40bdc5f0260a11ecad73e69048767e8c" TargetMode="External"/><Relationship Id="rId11" Type="http://schemas.openxmlformats.org/officeDocument/2006/relationships/header" Target="header2.xml"/><Relationship Id="rId32" Type="http://schemas.openxmlformats.org/officeDocument/2006/relationships/hyperlink" Target="https://www.e-tar.lt/portal/legalAct.html?documentId=05663380d2ce11e8bea9885f77677ec1" TargetMode="External"/><Relationship Id="rId37" Type="http://schemas.openxmlformats.org/officeDocument/2006/relationships/hyperlink" Target="https://www.e-tar.lt/portal/legalAct.html?documentId=9fcdc200d5f011e98c12b3138b15576c" TargetMode="External"/><Relationship Id="rId53" Type="http://schemas.openxmlformats.org/officeDocument/2006/relationships/hyperlink" Target="https://www.e-tar.lt/portal/legalAct.html?documentId=40bdc5f0260a11ecad73e69048767e8c" TargetMode="External"/><Relationship Id="rId58" Type="http://schemas.openxmlformats.org/officeDocument/2006/relationships/hyperlink" Target="https://www.e-tar.lt/portal/legalAct.html?documentId=9fcdc200d5f011e98c12b3138b15576c" TargetMode="External"/><Relationship Id="rId74" Type="http://schemas.openxmlformats.org/officeDocument/2006/relationships/image" Target="media/image5.jpeg"/><Relationship Id="rId79" Type="http://schemas.openxmlformats.org/officeDocument/2006/relationships/hyperlink" Target="https://www.e-tar.lt/portal/legalAct.html?documentId=9fcdc200d5f011e98c12b3138b15576c" TargetMode="External"/><Relationship Id="rId5" Type="http://schemas.openxmlformats.org/officeDocument/2006/relationships/footnotes" Target="footnotes.xml"/><Relationship Id="rId19" Type="http://schemas.openxmlformats.org/officeDocument/2006/relationships/hyperlink" Target="https://www.e-tar.lt/portal/legalAct.html?documentId=40bdc5f0260a11ecad73e69048767e8c" TargetMode="External"/><Relationship Id="rId14" Type="http://schemas.openxmlformats.org/officeDocument/2006/relationships/header" Target="header3.xml"/><Relationship Id="rId22" Type="http://schemas.openxmlformats.org/officeDocument/2006/relationships/hyperlink" Target="https://www.e-tar.lt/portal/legalAct.html?documentId=40bdc5f0260a11ecad73e69048767e8c" TargetMode="External"/><Relationship Id="rId27" Type="http://schemas.openxmlformats.org/officeDocument/2006/relationships/hyperlink" Target="https://www.e-tar.lt/portal/legalAct.html?documentId=40bdc5f0260a11ecad73e69048767e8c" TargetMode="External"/><Relationship Id="rId30" Type="http://schemas.openxmlformats.org/officeDocument/2006/relationships/hyperlink" Target="https://www.e-tar.lt/portal/legalAct.html?documentId=40bdc5f0260a11ecad73e69048767e8c" TargetMode="External"/><Relationship Id="rId35" Type="http://schemas.openxmlformats.org/officeDocument/2006/relationships/hyperlink" Target="https://www.e-tar.lt/portal/legalAct.html?documentId=8dae1a10700b11eabee4a336e7e6fdab" TargetMode="External"/><Relationship Id="rId43" Type="http://schemas.openxmlformats.org/officeDocument/2006/relationships/footer" Target="footer5.xml"/><Relationship Id="rId48" Type="http://schemas.openxmlformats.org/officeDocument/2006/relationships/hyperlink" Target="https://www.e-tar.lt/portal/legalAct.html?documentId=9fcdc200d5f011e98c12b3138b15576c" TargetMode="External"/><Relationship Id="rId56" Type="http://schemas.openxmlformats.org/officeDocument/2006/relationships/hyperlink" Target="https://www.e-tar.lt/portal/legalAct.html?documentId=05663380d2ce11e8bea9885f77677ec1" TargetMode="External"/><Relationship Id="rId64" Type="http://schemas.openxmlformats.org/officeDocument/2006/relationships/hyperlink" Target="https://www.e-tar.lt/portal/legalAct.html?documentId=05663380d2ce11e8bea9885f77677ec1" TargetMode="External"/><Relationship Id="rId69" Type="http://schemas.openxmlformats.org/officeDocument/2006/relationships/header" Target="header9.xml"/><Relationship Id="rId77" Type="http://schemas.openxmlformats.org/officeDocument/2006/relationships/hyperlink" Target="https://www.e-tar.lt/portal/legalAct.html?documentId=40bdc5f0260a11ecad73e69048767e8c" TargetMode="External"/><Relationship Id="rId8" Type="http://schemas.openxmlformats.org/officeDocument/2006/relationships/image" Target="media/image1.png"/><Relationship Id="rId51" Type="http://schemas.openxmlformats.org/officeDocument/2006/relationships/image" Target="media/image2.png"/><Relationship Id="rId72" Type="http://schemas.openxmlformats.org/officeDocument/2006/relationships/header" Target="header10.xml"/><Relationship Id="rId80" Type="http://schemas.openxmlformats.org/officeDocument/2006/relationships/hyperlink" Target="https://www.e-tar.lt/portal/legalAct.html?documentId=8dae1a10700b11eabee4a336e7e6fdab"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e-tar.lt/portal/legalAct.html?documentId=40bdc5f0260a11ecad73e69048767e8c" TargetMode="External"/><Relationship Id="rId25" Type="http://schemas.openxmlformats.org/officeDocument/2006/relationships/hyperlink" Target="https://www.e-tar.lt/portal/legalAct.html?documentId=40bdc5f0260a11ecad73e69048767e8c" TargetMode="External"/><Relationship Id="rId33" Type="http://schemas.openxmlformats.org/officeDocument/2006/relationships/hyperlink" Target="https://www.e-tar.lt/portal/legalAct.html?documentId=9fcdc200d5f011e98c12b3138b15576c" TargetMode="External"/><Relationship Id="rId38" Type="http://schemas.openxmlformats.org/officeDocument/2006/relationships/hyperlink" Target="https://www.e-tar.lt/portal/legalAct.html?documentId=05663380d2ce11e8bea9885f77677ec1" TargetMode="External"/><Relationship Id="rId46" Type="http://schemas.openxmlformats.org/officeDocument/2006/relationships/hyperlink" Target="https://www.e-tar.lt/portal/legalAct.html?documentId=9fcdc200d5f011e98c12b3138b15576c" TargetMode="External"/><Relationship Id="rId59" Type="http://schemas.openxmlformats.org/officeDocument/2006/relationships/image" Target="media/image4.jpeg"/><Relationship Id="rId67" Type="http://schemas.openxmlformats.org/officeDocument/2006/relationships/hyperlink" Target="https://www.e-tar.lt/portal/legalAct.html?documentId=05663380d2ce11e8bea9885f77677ec1" TargetMode="External"/><Relationship Id="rId20" Type="http://schemas.openxmlformats.org/officeDocument/2006/relationships/hyperlink" Target="https://www.e-tar.lt/portal/legalAct.html?documentId=40bdc5f0260a11ecad73e69048767e8c" TargetMode="External"/><Relationship Id="rId41" Type="http://schemas.openxmlformats.org/officeDocument/2006/relationships/header" Target="header5.xml"/><Relationship Id="rId54" Type="http://schemas.openxmlformats.org/officeDocument/2006/relationships/hyperlink" Target="https://www.e-tar.lt/portal/legalAct.html?documentId=9fcdc200d5f011e98c12b3138b15576c" TargetMode="External"/><Relationship Id="rId62" Type="http://schemas.openxmlformats.org/officeDocument/2006/relationships/hyperlink" Target="https://www.e-tar.lt/portal/legalAct.html?documentId=40bdc5f0260a11ecad73e69048767e8c" TargetMode="External"/><Relationship Id="rId70" Type="http://schemas.openxmlformats.org/officeDocument/2006/relationships/footer" Target="footer7.xml"/><Relationship Id="rId75" Type="http://schemas.openxmlformats.org/officeDocument/2006/relationships/hyperlink" Target="https://www.e-tar.lt/portal/legalAct.html?documentId=05663380d2ce11e8bea9885f77677ec1" TargetMode="External"/><Relationship Id="rId83" Type="http://schemas.openxmlformats.org/officeDocument/2006/relationships/hyperlink" Target="https://www.e-tar.lt/portal/legalAct.html?documentId=4cfd906012a211ebb74de75171d26d52"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hyperlink" Target="https://www.e-tar.lt/portal/legalAct.html?documentId=40bdc5f0260a11ecad73e69048767e8c" TargetMode="External"/><Relationship Id="rId28" Type="http://schemas.openxmlformats.org/officeDocument/2006/relationships/hyperlink" Target="https://www.e-tar.lt/portal/legalAct.html?documentId=40bdc5f0260a11ecad73e69048767e8c" TargetMode="External"/><Relationship Id="rId36" Type="http://schemas.openxmlformats.org/officeDocument/2006/relationships/hyperlink" Target="https://www.e-tar.lt/portal/legalAct.html?documentId=9fcdc200d5f011e98c12b3138b15576c" TargetMode="External"/><Relationship Id="rId49" Type="http://schemas.openxmlformats.org/officeDocument/2006/relationships/hyperlink" Target="https://www.e-tar.lt/portal/legalAct.html?documentId=9fcdc200d5f011e98c12b3138b15576c" TargetMode="External"/><Relationship Id="rId57" Type="http://schemas.openxmlformats.org/officeDocument/2006/relationships/image" Target="media/image3.png"/><Relationship Id="rId10" Type="http://schemas.openxmlformats.org/officeDocument/2006/relationships/header" Target="header1.xml"/><Relationship Id="rId31" Type="http://schemas.openxmlformats.org/officeDocument/2006/relationships/hyperlink" Target="https://www.e-tar.lt/portal/legalAct.html?documentId=40bdc5f0260a11ecad73e69048767e8c" TargetMode="External"/><Relationship Id="rId44" Type="http://schemas.openxmlformats.org/officeDocument/2006/relationships/header" Target="header6.xml"/><Relationship Id="rId52" Type="http://schemas.openxmlformats.org/officeDocument/2006/relationships/hyperlink" Target="https://www.e-tar.lt/portal/legalAct.html?documentId=40bdc5f0260a11ecad73e69048767e8c" TargetMode="External"/><Relationship Id="rId60" Type="http://schemas.openxmlformats.org/officeDocument/2006/relationships/hyperlink" Target="https://www.e-tar.lt/portal/legalAct.html?documentId=9fcdc200d5f011e98c12b3138b15576c" TargetMode="External"/><Relationship Id="rId65" Type="http://schemas.openxmlformats.org/officeDocument/2006/relationships/header" Target="header7.xml"/><Relationship Id="rId73" Type="http://schemas.openxmlformats.org/officeDocument/2006/relationships/footer" Target="footer9.xml"/><Relationship Id="rId78" Type="http://schemas.openxmlformats.org/officeDocument/2006/relationships/hyperlink" Target="https://www.e-tar.lt/portal/legalAct.html?documentId=05663380d2ce11e8bea9885f77677ec1" TargetMode="External"/><Relationship Id="rId81" Type="http://schemas.openxmlformats.org/officeDocument/2006/relationships/hyperlink" Target="https://www.e-tar.lt/portal/legalAct.html?documentId=1a5386e0c05b11ea9815f635b9c0dcef"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tar.lt/portal/legalAct.html?documentId=40bdc5f0260a11ecad73e69048767e8c" TargetMode="External"/><Relationship Id="rId13" Type="http://schemas.openxmlformats.org/officeDocument/2006/relationships/footer" Target="footer2.xml"/><Relationship Id="rId18" Type="http://schemas.openxmlformats.org/officeDocument/2006/relationships/hyperlink" Target="https://www.e-tar.lt/portal/legalAct.html?documentId=40bdc5f0260a11ecad73e69048767e8c" TargetMode="External"/><Relationship Id="rId39" Type="http://schemas.openxmlformats.org/officeDocument/2006/relationships/hyperlink" Target="https://www.e-tar.lt/portal/legalAct.html?documentId=8dae1a10700b11eabee4a336e7e6fdab" TargetMode="External"/><Relationship Id="rId34" Type="http://schemas.openxmlformats.org/officeDocument/2006/relationships/hyperlink" Target="https://www.e-tar.lt/portal/legalAct.html?documentId=8dae1a10700b11eabee4a336e7e6fdab" TargetMode="External"/><Relationship Id="rId50" Type="http://schemas.openxmlformats.org/officeDocument/2006/relationships/hyperlink" Target="https://www.e-tar.lt/portal/legalAct.html?documentId=40bdc5f0260a11ecad73e69048767e8c" TargetMode="External"/><Relationship Id="rId55" Type="http://schemas.openxmlformats.org/officeDocument/2006/relationships/hyperlink" Target="https://www.e-tar.lt/portal/legalAct.html?documentId=40bdc5f0260a11ecad73e69048767e8c" TargetMode="External"/><Relationship Id="rId76" Type="http://schemas.openxmlformats.org/officeDocument/2006/relationships/hyperlink" Target="https://www.e-tar.lt/portal/legalAct.html?documentId=9fcdc200d5f011e98c12b3138b15576c" TargetMode="External"/><Relationship Id="rId7" Type="http://schemas.openxmlformats.org/officeDocument/2006/relationships/hyperlink" Target="https://www.e-tar.lt/portal/legalAct.html?documentId=9fcdc200d5f011e98c12b3138b15576c" TargetMode="External"/><Relationship Id="rId71" Type="http://schemas.openxmlformats.org/officeDocument/2006/relationships/footer" Target="footer8.xml"/><Relationship Id="rId2" Type="http://schemas.openxmlformats.org/officeDocument/2006/relationships/styles" Target="styles.xml"/><Relationship Id="rId29" Type="http://schemas.openxmlformats.org/officeDocument/2006/relationships/hyperlink" Target="https://www.e-tar.lt/portal/legalAct.html?documentId=40bdc5f0260a11ecad73e69048767e8c" TargetMode="External"/><Relationship Id="rId24" Type="http://schemas.openxmlformats.org/officeDocument/2006/relationships/hyperlink" Target="https://www.e-tar.lt/portal/legalAct.html?documentId=40bdc5f0260a11ecad73e69048767e8c" TargetMode="External"/><Relationship Id="rId40" Type="http://schemas.openxmlformats.org/officeDocument/2006/relationships/header" Target="header4.xml"/><Relationship Id="rId45" Type="http://schemas.openxmlformats.org/officeDocument/2006/relationships/footer" Target="footer6.xml"/><Relationship Id="rId66" Type="http://schemas.openxmlformats.org/officeDocument/2006/relationships/hyperlink" Target="https://www.e-tar.lt/portal/legalAct.html?documentId=05663380d2ce11e8bea9885f77677ec1" TargetMode="External"/><Relationship Id="rId61" Type="http://schemas.openxmlformats.org/officeDocument/2006/relationships/hyperlink" Target="https://www.e-tar.lt/portal/legalAct.html?documentId=9fcdc200d5f011e98c12b3138b15576c" TargetMode="External"/><Relationship Id="rId82" Type="http://schemas.openxmlformats.org/officeDocument/2006/relationships/hyperlink" Target="https://www.e-tar.lt/portal/legalAct.html?documentId=c833ed40f8a511eaa12ad7c04a383ca0"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FA7CC5A8-53DD-4525-B8B9-49D427A5E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107737</Words>
  <Characters>61411</Characters>
  <Application>Microsoft Office Word</Application>
  <DocSecurity>0</DocSecurity>
  <Lines>511</Lines>
  <Paragraphs>337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168811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Elvyra Batulevičienė</cp:lastModifiedBy>
  <cp:revision>2</cp:revision>
  <cp:lastPrinted>2018-04-26T06:02:00Z</cp:lastPrinted>
  <dcterms:created xsi:type="dcterms:W3CDTF">2021-10-06T11:31:00Z</dcterms:created>
  <dcterms:modified xsi:type="dcterms:W3CDTF">2021-10-06T11:31:00Z</dcterms:modified>
</cp:coreProperties>
</file>