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0FB1" w14:textId="77777777" w:rsidR="007A066A" w:rsidRPr="007A066A" w:rsidRDefault="007A066A" w:rsidP="007A066A">
      <w:pPr>
        <w:spacing w:after="0" w:line="240" w:lineRule="auto"/>
        <w:ind w:left="5387"/>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2014–2020 metų Europos Sąjungos</w:t>
      </w:r>
    </w:p>
    <w:p w14:paraId="19B1BE63" w14:textId="77777777" w:rsidR="007A066A" w:rsidRPr="007A066A" w:rsidRDefault="007A066A" w:rsidP="007A066A">
      <w:pPr>
        <w:spacing w:after="0" w:line="240" w:lineRule="auto"/>
        <w:ind w:left="5387"/>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fondų investicijų veiksmų programos</w:t>
      </w:r>
    </w:p>
    <w:p w14:paraId="52E1A193" w14:textId="77777777" w:rsidR="007A066A" w:rsidRPr="007A066A" w:rsidRDefault="007A066A" w:rsidP="007A066A">
      <w:pPr>
        <w:spacing w:after="0" w:line="240" w:lineRule="auto"/>
        <w:ind w:left="5387"/>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1 prioriteto „Mokslinių tyrimų,</w:t>
      </w:r>
    </w:p>
    <w:p w14:paraId="3500546D" w14:textId="77777777" w:rsidR="007A066A" w:rsidRPr="007A066A" w:rsidRDefault="007A066A" w:rsidP="007A066A">
      <w:pPr>
        <w:spacing w:after="0" w:line="240" w:lineRule="auto"/>
        <w:ind w:left="5387"/>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eksperimentinės plėtros ir inovacijų</w:t>
      </w:r>
    </w:p>
    <w:p w14:paraId="68B3B323" w14:textId="77777777" w:rsidR="007A066A" w:rsidRPr="007A066A" w:rsidRDefault="007A066A" w:rsidP="007A066A">
      <w:pPr>
        <w:spacing w:after="0" w:line="240" w:lineRule="auto"/>
        <w:ind w:left="5387"/>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skatinimas“ priemonės</w:t>
      </w:r>
    </w:p>
    <w:p w14:paraId="50EC21E0" w14:textId="77777777" w:rsidR="007A066A" w:rsidRPr="007A066A" w:rsidRDefault="007A066A" w:rsidP="007A066A">
      <w:pPr>
        <w:spacing w:after="0" w:line="240" w:lineRule="auto"/>
        <w:ind w:left="5387"/>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Nr. 01.2.1-MITA-T-851 „</w:t>
      </w:r>
      <w:proofErr w:type="spellStart"/>
      <w:r w:rsidRPr="007A066A">
        <w:rPr>
          <w:rFonts w:ascii="Times New Roman" w:eastAsia="Times New Roman" w:hAnsi="Times New Roman" w:cs="Times New Roman"/>
          <w:color w:val="000000"/>
          <w:sz w:val="20"/>
          <w:szCs w:val="20"/>
          <w:lang w:eastAsia="lt-LT"/>
        </w:rPr>
        <w:t>Inočekiai</w:t>
      </w:r>
      <w:proofErr w:type="spellEnd"/>
      <w:r w:rsidRPr="007A066A">
        <w:rPr>
          <w:rFonts w:ascii="Times New Roman" w:eastAsia="Times New Roman" w:hAnsi="Times New Roman" w:cs="Times New Roman"/>
          <w:color w:val="000000"/>
          <w:sz w:val="20"/>
          <w:szCs w:val="20"/>
          <w:lang w:eastAsia="lt-LT"/>
        </w:rPr>
        <w:t>“</w:t>
      </w:r>
    </w:p>
    <w:p w14:paraId="0DDC7841" w14:textId="77777777" w:rsidR="007A066A" w:rsidRPr="007A066A" w:rsidRDefault="007A066A" w:rsidP="007A066A">
      <w:pPr>
        <w:spacing w:after="0" w:line="240" w:lineRule="auto"/>
        <w:ind w:left="5387"/>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projektų finansavimo sąlygų aprašo Nr. 1</w:t>
      </w:r>
    </w:p>
    <w:p w14:paraId="5DFDFBFA" w14:textId="77777777" w:rsidR="007A066A" w:rsidRPr="007A066A" w:rsidRDefault="007A066A" w:rsidP="007A066A">
      <w:pPr>
        <w:spacing w:after="0" w:line="240" w:lineRule="auto"/>
        <w:ind w:left="4374" w:firstLine="1013"/>
        <w:jc w:val="both"/>
        <w:rPr>
          <w:rFonts w:ascii="Times New Roman" w:eastAsia="Times New Roman" w:hAnsi="Times New Roman" w:cs="Times New Roman"/>
          <w:color w:val="000000"/>
          <w:sz w:val="20"/>
          <w:szCs w:val="20"/>
          <w:lang w:eastAsia="lt-LT"/>
        </w:rPr>
      </w:pPr>
      <w:r w:rsidRPr="007A066A">
        <w:rPr>
          <w:rFonts w:ascii="Times New Roman" w:eastAsia="Times New Roman" w:hAnsi="Times New Roman" w:cs="Times New Roman"/>
          <w:color w:val="000000"/>
          <w:sz w:val="20"/>
          <w:szCs w:val="20"/>
          <w:lang w:eastAsia="lt-LT"/>
        </w:rPr>
        <w:t>4 priedas</w:t>
      </w:r>
    </w:p>
    <w:p w14:paraId="73B87FA8" w14:textId="77777777" w:rsidR="007A066A" w:rsidRPr="007A066A" w:rsidRDefault="007A066A" w:rsidP="007A066A">
      <w:pPr>
        <w:spacing w:after="0" w:line="240" w:lineRule="auto"/>
        <w:ind w:left="3888" w:firstLine="1296"/>
        <w:jc w:val="both"/>
        <w:rPr>
          <w:rFonts w:ascii="Times New Roman" w:eastAsia="Times New Roman" w:hAnsi="Times New Roman" w:cs="Times New Roman"/>
          <w:color w:val="000000"/>
          <w:sz w:val="27"/>
          <w:szCs w:val="27"/>
          <w:lang w:eastAsia="lt-LT"/>
        </w:rPr>
      </w:pPr>
      <w:r w:rsidRPr="007A066A">
        <w:rPr>
          <w:rFonts w:ascii="Times New Roman" w:eastAsia="Times New Roman" w:hAnsi="Times New Roman" w:cs="Times New Roman"/>
          <w:color w:val="000000"/>
          <w:sz w:val="27"/>
          <w:szCs w:val="27"/>
          <w:lang w:eastAsia="lt-LT"/>
        </w:rPr>
        <w:t> </w:t>
      </w:r>
    </w:p>
    <w:p w14:paraId="08064812" w14:textId="77777777" w:rsidR="007A066A" w:rsidRPr="007A066A" w:rsidRDefault="007A066A" w:rsidP="007A066A">
      <w:pPr>
        <w:spacing w:after="0" w:line="240" w:lineRule="auto"/>
        <w:jc w:val="center"/>
        <w:rPr>
          <w:rFonts w:ascii="Times New Roman" w:eastAsia="Times New Roman" w:hAnsi="Times New Roman" w:cs="Times New Roman"/>
          <w:color w:val="000000"/>
          <w:sz w:val="27"/>
          <w:szCs w:val="27"/>
          <w:lang w:eastAsia="lt-LT"/>
        </w:rPr>
      </w:pPr>
      <w:r w:rsidRPr="007A066A">
        <w:rPr>
          <w:rFonts w:ascii="Times New Roman" w:eastAsia="Times New Roman" w:hAnsi="Times New Roman" w:cs="Times New Roman"/>
          <w:b/>
          <w:bCs/>
          <w:caps/>
          <w:color w:val="000000"/>
          <w:sz w:val="27"/>
          <w:szCs w:val="27"/>
          <w:lang w:eastAsia="lt-LT"/>
        </w:rPr>
        <w:t>INFORMACIJA, REIKALINGA PROJEKTO ATITIKČIAI 2014–2020 METŲ EUROPOS SĄJUNGOS FONDŲ INVESTICIJŲ VEIKSMŲ PROGRAMOS 1 PRIORITETO „MOKSLINIŲ TYRIMŲ, EKSPERIMENTINĖS PLĖTROS IR INOVACIJŲ SKATINIMAS“ PRIEMONĖS </w:t>
      </w:r>
      <w:r w:rsidRPr="007A066A">
        <w:rPr>
          <w:rFonts w:ascii="Times New Roman" w:eastAsia="Times New Roman" w:hAnsi="Times New Roman" w:cs="Times New Roman"/>
          <w:b/>
          <w:bCs/>
          <w:color w:val="000000"/>
          <w:sz w:val="27"/>
          <w:szCs w:val="27"/>
          <w:lang w:eastAsia="lt-LT"/>
        </w:rPr>
        <w:t>NR. 01.2.1-MITA-T-851 „INOČEKIAI“ </w:t>
      </w:r>
      <w:r w:rsidRPr="007A066A">
        <w:rPr>
          <w:rFonts w:ascii="Times New Roman" w:eastAsia="Times New Roman" w:hAnsi="Times New Roman" w:cs="Times New Roman"/>
          <w:b/>
          <w:bCs/>
          <w:caps/>
          <w:color w:val="000000"/>
          <w:sz w:val="27"/>
          <w:szCs w:val="27"/>
          <w:lang w:eastAsia="lt-LT"/>
        </w:rPr>
        <w:t>PROJEKTŲ FINANSAVIMO SĄLYGŲ APRAŠO NR. 1 </w:t>
      </w:r>
      <w:r w:rsidRPr="007A066A">
        <w:rPr>
          <w:rFonts w:ascii="Times New Roman" w:eastAsia="Times New Roman" w:hAnsi="Times New Roman" w:cs="Times New Roman"/>
          <w:b/>
          <w:bCs/>
          <w:color w:val="000000"/>
          <w:sz w:val="27"/>
          <w:szCs w:val="27"/>
          <w:lang w:eastAsia="lt-LT"/>
        </w:rPr>
        <w:t>REIKALAVIMAMS IR</w:t>
      </w:r>
      <w:r w:rsidRPr="007A066A">
        <w:rPr>
          <w:rFonts w:ascii="Times New Roman" w:eastAsia="Times New Roman" w:hAnsi="Times New Roman" w:cs="Times New Roman"/>
          <w:color w:val="000000"/>
          <w:sz w:val="27"/>
          <w:szCs w:val="27"/>
          <w:lang w:eastAsia="lt-LT"/>
        </w:rPr>
        <w:t> </w:t>
      </w:r>
      <w:r w:rsidRPr="007A066A">
        <w:rPr>
          <w:rFonts w:ascii="Times New Roman" w:eastAsia="Times New Roman" w:hAnsi="Times New Roman" w:cs="Times New Roman"/>
          <w:b/>
          <w:bCs/>
          <w:caps/>
          <w:color w:val="000000"/>
          <w:sz w:val="27"/>
          <w:szCs w:val="27"/>
          <w:lang w:eastAsia="lt-LT"/>
        </w:rPr>
        <w:t>PROJEKTŲ ATRANKOS KRITERIJAMS ĮVERTINTI</w:t>
      </w:r>
    </w:p>
    <w:p w14:paraId="74078DB6" w14:textId="77777777" w:rsidR="007A066A" w:rsidRPr="007A066A" w:rsidRDefault="007A066A" w:rsidP="007A066A">
      <w:pPr>
        <w:spacing w:after="0" w:line="240" w:lineRule="auto"/>
        <w:jc w:val="center"/>
        <w:rPr>
          <w:rFonts w:ascii="Times New Roman" w:eastAsia="Times New Roman" w:hAnsi="Times New Roman" w:cs="Times New Roman"/>
          <w:color w:val="000000"/>
          <w:sz w:val="27"/>
          <w:szCs w:val="27"/>
          <w:lang w:eastAsia="lt-LT"/>
        </w:rPr>
      </w:pPr>
      <w:r w:rsidRPr="007A066A">
        <w:rPr>
          <w:rFonts w:ascii="Times New Roman" w:eastAsia="Times New Roman" w:hAnsi="Times New Roman" w:cs="Times New Roman"/>
          <w:b/>
          <w:bCs/>
          <w:caps/>
          <w:color w:val="000000"/>
          <w:sz w:val="27"/>
          <w:szCs w:val="27"/>
          <w:lang w:eastAsia="lt-LT"/>
        </w:rPr>
        <w:t> </w:t>
      </w:r>
    </w:p>
    <w:p w14:paraId="60D481A4" w14:textId="77777777" w:rsidR="007A066A" w:rsidRPr="007A066A" w:rsidRDefault="007A066A" w:rsidP="007A066A">
      <w:pPr>
        <w:spacing w:after="0" w:line="240" w:lineRule="auto"/>
        <w:ind w:firstLine="567"/>
        <w:jc w:val="both"/>
        <w:rPr>
          <w:rFonts w:ascii="Times New Roman" w:eastAsia="Times New Roman" w:hAnsi="Times New Roman" w:cs="Times New Roman"/>
          <w:color w:val="000000"/>
          <w:sz w:val="24"/>
          <w:szCs w:val="24"/>
          <w:lang w:eastAsia="lt-LT"/>
        </w:rPr>
      </w:pPr>
      <w:bookmarkStart w:id="0" w:name="part_909df9d63d4a45caac22a044bce60856"/>
      <w:bookmarkEnd w:id="0"/>
      <w:r w:rsidRPr="007A066A">
        <w:rPr>
          <w:rFonts w:ascii="Times New Roman" w:eastAsia="Times New Roman" w:hAnsi="Times New Roman" w:cs="Times New Roman"/>
          <w:b/>
          <w:bCs/>
          <w:color w:val="000000"/>
          <w:sz w:val="24"/>
          <w:szCs w:val="24"/>
          <w:lang w:eastAsia="lt-LT"/>
        </w:rPr>
        <w:t>1. Pareiškėjų (partnerių) vykdomos veiklos ir projekto veiklos priskiriamos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w:t>
      </w:r>
    </w:p>
    <w:tbl>
      <w:tblPr>
        <w:tblW w:w="0" w:type="auto"/>
        <w:tblCellMar>
          <w:left w:w="0" w:type="dxa"/>
          <w:right w:w="0" w:type="dxa"/>
        </w:tblCellMar>
        <w:tblLook w:val="04A0" w:firstRow="1" w:lastRow="0" w:firstColumn="1" w:lastColumn="0" w:noHBand="0" w:noVBand="1"/>
      </w:tblPr>
      <w:tblGrid>
        <w:gridCol w:w="6505"/>
        <w:gridCol w:w="3113"/>
      </w:tblGrid>
      <w:tr w:rsidR="007A066A" w:rsidRPr="007A066A" w14:paraId="492C5245" w14:textId="77777777" w:rsidTr="007A066A">
        <w:tc>
          <w:tcPr>
            <w:tcW w:w="6588"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37E5A9A"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1.1. Pareiškėjo vykdoma veikla (-</w:t>
            </w:r>
            <w:proofErr w:type="spellStart"/>
            <w:r w:rsidRPr="007A066A">
              <w:rPr>
                <w:rFonts w:ascii="Times New Roman" w:eastAsia="Times New Roman" w:hAnsi="Times New Roman" w:cs="Times New Roman"/>
                <w:sz w:val="24"/>
                <w:szCs w:val="24"/>
                <w:lang w:eastAsia="lt-LT"/>
              </w:rPr>
              <w:t>os</w:t>
            </w:r>
            <w:proofErr w:type="spellEnd"/>
            <w:r w:rsidRPr="007A066A">
              <w:rPr>
                <w:rFonts w:ascii="Times New Roman" w:eastAsia="Times New Roman" w:hAnsi="Times New Roman" w:cs="Times New Roman"/>
                <w:sz w:val="24"/>
                <w:szCs w:val="24"/>
                <w:lang w:eastAsia="lt-LT"/>
              </w:rPr>
              <w:t>) pagal EVRK 2 red.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6A09C"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 </w:t>
            </w:r>
          </w:p>
        </w:tc>
      </w:tr>
      <w:tr w:rsidR="007A066A" w:rsidRPr="007A066A" w14:paraId="3DEFE1DB" w14:textId="77777777" w:rsidTr="007A066A">
        <w:trPr>
          <w:trHeight w:val="1128"/>
        </w:trPr>
        <w:tc>
          <w:tcPr>
            <w:tcW w:w="6588"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45CF37D"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1.2. Pareiškėjo veikla (-</w:t>
            </w:r>
            <w:proofErr w:type="spellStart"/>
            <w:r w:rsidRPr="007A066A">
              <w:rPr>
                <w:rFonts w:ascii="Times New Roman" w:eastAsia="Times New Roman" w:hAnsi="Times New Roman" w:cs="Times New Roman"/>
                <w:sz w:val="24"/>
                <w:szCs w:val="24"/>
                <w:lang w:eastAsia="lt-LT"/>
              </w:rPr>
              <w:t>os</w:t>
            </w:r>
            <w:proofErr w:type="spellEnd"/>
            <w:r w:rsidRPr="007A066A">
              <w:rPr>
                <w:rFonts w:ascii="Times New Roman" w:eastAsia="Times New Roman" w:hAnsi="Times New Roman" w:cs="Times New Roman"/>
                <w:sz w:val="24"/>
                <w:szCs w:val="24"/>
                <w:lang w:eastAsia="lt-LT"/>
              </w:rPr>
              <w:t>) pagal EVRK 2 red., kuriai (-</w:t>
            </w:r>
            <w:proofErr w:type="spellStart"/>
            <w:r w:rsidRPr="007A066A">
              <w:rPr>
                <w:rFonts w:ascii="Times New Roman" w:eastAsia="Times New Roman" w:hAnsi="Times New Roman" w:cs="Times New Roman"/>
                <w:sz w:val="24"/>
                <w:szCs w:val="24"/>
                <w:lang w:eastAsia="lt-LT"/>
              </w:rPr>
              <w:t>ioms</w:t>
            </w:r>
            <w:proofErr w:type="spellEnd"/>
            <w:r w:rsidRPr="007A066A">
              <w:rPr>
                <w:rFonts w:ascii="Times New Roman" w:eastAsia="Times New Roman" w:hAnsi="Times New Roman" w:cs="Times New Roman"/>
                <w:sz w:val="24"/>
                <w:szCs w:val="24"/>
                <w:lang w:eastAsia="lt-LT"/>
              </w:rPr>
              <w:t>) vykdyti bus naudojami projekto rezultatai (jei projekto rezultatai tenka kelioms veikloms, reikia nurodyti rezultatų padalijimą</w:t>
            </w:r>
            <w:r w:rsidRPr="007A066A">
              <w:rPr>
                <w:rFonts w:ascii="Times New Roman" w:eastAsia="Times New Roman" w:hAnsi="Times New Roman" w:cs="Times New Roman"/>
                <w:sz w:val="24"/>
                <w:szCs w:val="24"/>
                <w:lang w:eastAsia="lt-LT"/>
              </w:rPr>
              <w:br/>
              <w:t>procentais)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CF5D4C2"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 </w:t>
            </w:r>
          </w:p>
        </w:tc>
      </w:tr>
      <w:tr w:rsidR="007A066A" w:rsidRPr="007A066A" w14:paraId="61D6BE0C" w14:textId="77777777" w:rsidTr="007A066A">
        <w:trPr>
          <w:trHeight w:val="1128"/>
        </w:trPr>
        <w:tc>
          <w:tcPr>
            <w:tcW w:w="6588"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6B85E0F"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1.3. Pareiškėjo planuojama vykdyti veikla (-</w:t>
            </w:r>
            <w:proofErr w:type="spellStart"/>
            <w:r w:rsidRPr="007A066A">
              <w:rPr>
                <w:rFonts w:ascii="Times New Roman" w:eastAsia="Times New Roman" w:hAnsi="Times New Roman" w:cs="Times New Roman"/>
                <w:sz w:val="24"/>
                <w:szCs w:val="24"/>
                <w:lang w:eastAsia="lt-LT"/>
              </w:rPr>
              <w:t>os</w:t>
            </w:r>
            <w:proofErr w:type="spellEnd"/>
            <w:r w:rsidRPr="007A066A">
              <w:rPr>
                <w:rFonts w:ascii="Times New Roman" w:eastAsia="Times New Roman" w:hAnsi="Times New Roman" w:cs="Times New Roman"/>
                <w:sz w:val="24"/>
                <w:szCs w:val="24"/>
                <w:lang w:eastAsia="lt-LT"/>
              </w:rPr>
              <w:t>) pagal EVRK 2 red.</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59FD3492"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 </w:t>
            </w:r>
          </w:p>
        </w:tc>
      </w:tr>
    </w:tbl>
    <w:p w14:paraId="0645B99D" w14:textId="77777777" w:rsidR="007A066A" w:rsidRPr="007A066A" w:rsidRDefault="007A066A" w:rsidP="007A066A">
      <w:pPr>
        <w:spacing w:after="0" w:line="240" w:lineRule="auto"/>
        <w:jc w:val="both"/>
        <w:rPr>
          <w:rFonts w:ascii="Times New Roman" w:eastAsia="Times New Roman" w:hAnsi="Times New Roman" w:cs="Times New Roman"/>
          <w:color w:val="000000"/>
          <w:sz w:val="24"/>
          <w:szCs w:val="24"/>
          <w:lang w:eastAsia="lt-LT"/>
        </w:rPr>
      </w:pPr>
      <w:r w:rsidRPr="007A066A">
        <w:rPr>
          <w:rFonts w:ascii="Times New Roman" w:eastAsia="Times New Roman" w:hAnsi="Times New Roman" w:cs="Times New Roman"/>
          <w:b/>
          <w:bCs/>
          <w:caps/>
          <w:color w:val="000000"/>
          <w:sz w:val="24"/>
          <w:szCs w:val="24"/>
          <w:lang w:eastAsia="lt-LT"/>
        </w:rPr>
        <w:t> </w:t>
      </w:r>
    </w:p>
    <w:p w14:paraId="3BEE7B0D" w14:textId="77777777" w:rsidR="007A066A" w:rsidRPr="007A066A" w:rsidRDefault="007A066A" w:rsidP="007A066A">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bookmarkStart w:id="1" w:name="part_336a27b8b2f045618a5d58da7c0399ed"/>
      <w:bookmarkEnd w:id="1"/>
      <w:r w:rsidRPr="007A066A">
        <w:rPr>
          <w:rFonts w:ascii="Times New Roman" w:eastAsia="Times New Roman" w:hAnsi="Times New Roman" w:cs="Times New Roman"/>
          <w:b/>
          <w:bCs/>
          <w:caps/>
          <w:color w:val="000000"/>
          <w:sz w:val="24"/>
          <w:szCs w:val="24"/>
          <w:lang w:eastAsia="lt-LT"/>
        </w:rPr>
        <w:t>2. </w:t>
      </w:r>
      <w:r w:rsidRPr="007A066A">
        <w:rPr>
          <w:rFonts w:ascii="Times New Roman" w:eastAsia="Times New Roman" w:hAnsi="Times New Roman" w:cs="Times New Roman"/>
          <w:b/>
          <w:bCs/>
          <w:color w:val="000000"/>
          <w:sz w:val="24"/>
          <w:szCs w:val="24"/>
          <w:lang w:eastAsia="lt-LT"/>
        </w:rPr>
        <w:t>Gauta (planuojama gauti) valstybės pagalba projektui pagal pareiškėją.</w:t>
      </w:r>
    </w:p>
    <w:tbl>
      <w:tblPr>
        <w:tblW w:w="9675" w:type="dxa"/>
        <w:tblInd w:w="-34" w:type="dxa"/>
        <w:tblCellMar>
          <w:left w:w="0" w:type="dxa"/>
          <w:right w:w="0" w:type="dxa"/>
        </w:tblCellMar>
        <w:tblLook w:val="04A0" w:firstRow="1" w:lastRow="0" w:firstColumn="1" w:lastColumn="0" w:noHBand="0" w:noVBand="1"/>
      </w:tblPr>
      <w:tblGrid>
        <w:gridCol w:w="2412"/>
        <w:gridCol w:w="1561"/>
        <w:gridCol w:w="1135"/>
        <w:gridCol w:w="1276"/>
        <w:gridCol w:w="1844"/>
        <w:gridCol w:w="1447"/>
      </w:tblGrid>
      <w:tr w:rsidR="007A066A" w:rsidRPr="007A066A" w14:paraId="3CD6C64F" w14:textId="77777777" w:rsidTr="00EF6D82">
        <w:trPr>
          <w:trHeight w:val="374"/>
        </w:trPr>
        <w:tc>
          <w:tcPr>
            <w:tcW w:w="241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46F3725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56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047684E5"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Planuojama gauti valstybės pagalbos suma (</w:t>
            </w:r>
            <w:r w:rsidRPr="007A066A">
              <w:rPr>
                <w:rFonts w:ascii="Times New Roman" w:eastAsia="Times New Roman" w:hAnsi="Times New Roman" w:cs="Times New Roman"/>
                <w:i/>
                <w:iCs/>
                <w:sz w:val="24"/>
                <w:szCs w:val="24"/>
                <w:lang w:eastAsia="lt-LT"/>
              </w:rPr>
              <w:t>ne</w:t>
            </w:r>
            <w:r w:rsidRPr="007A066A">
              <w:rPr>
                <w:rFonts w:ascii="Times New Roman" w:eastAsia="Times New Roman" w:hAnsi="Times New Roman" w:cs="Times New Roman"/>
                <w:sz w:val="24"/>
                <w:szCs w:val="24"/>
                <w:lang w:eastAsia="lt-LT"/>
              </w:rPr>
              <w:t> </w:t>
            </w:r>
            <w:r w:rsidRPr="007A066A">
              <w:rPr>
                <w:rFonts w:ascii="Times New Roman" w:eastAsia="Times New Roman" w:hAnsi="Times New Roman" w:cs="Times New Roman"/>
                <w:i/>
                <w:iCs/>
                <w:sz w:val="24"/>
                <w:szCs w:val="24"/>
                <w:lang w:eastAsia="lt-LT"/>
              </w:rPr>
              <w:t>iš Lietuvos Respublikos ekonomikos ir inovacijų ministerijos</w:t>
            </w:r>
            <w:r w:rsidRPr="007A066A">
              <w:rPr>
                <w:rFonts w:ascii="Times New Roman" w:eastAsia="Times New Roman" w:hAnsi="Times New Roman" w:cs="Times New Roman"/>
                <w:sz w:val="24"/>
                <w:szCs w:val="24"/>
                <w:lang w:eastAsia="lt-LT"/>
              </w:rPr>
              <w:t>)</w:t>
            </w:r>
          </w:p>
        </w:tc>
        <w:tc>
          <w:tcPr>
            <w:tcW w:w="113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51D50062"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Gautos valstybės pagalbos suma</w:t>
            </w:r>
          </w:p>
        </w:tc>
        <w:tc>
          <w:tcPr>
            <w:tcW w:w="1276"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737C9C7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Valstybės pagalbos teikėjas</w:t>
            </w:r>
          </w:p>
        </w:tc>
        <w:tc>
          <w:tcPr>
            <w:tcW w:w="184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0E8BA4E1"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Informacija apie valstybės pagalbos suteikimą, teikimo pagrindą</w:t>
            </w:r>
          </w:p>
        </w:tc>
        <w:tc>
          <w:tcPr>
            <w:tcW w:w="144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1E40F3D4"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Valstybės pagalbos suteikimo data</w:t>
            </w:r>
          </w:p>
        </w:tc>
      </w:tr>
      <w:tr w:rsidR="00EF6D82" w:rsidRPr="007A066A" w14:paraId="38383CBF" w14:textId="77777777" w:rsidTr="00EF6D82">
        <w:trPr>
          <w:trHeight w:val="374"/>
        </w:trPr>
        <w:tc>
          <w:tcPr>
            <w:tcW w:w="2412"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14:paraId="1682AAAE" w14:textId="3F20A777" w:rsidR="00EF6D82" w:rsidRPr="007A066A" w:rsidRDefault="00EF6D82" w:rsidP="00EF6D82">
            <w:pPr>
              <w:spacing w:after="0" w:line="240" w:lineRule="auto"/>
              <w:jc w:val="both"/>
              <w:rPr>
                <w:rFonts w:ascii="Times New Roman" w:eastAsia="Times New Roman" w:hAnsi="Times New Roman" w:cs="Times New Roman"/>
                <w:sz w:val="24"/>
                <w:szCs w:val="24"/>
                <w:lang w:eastAsia="lt-LT"/>
              </w:rPr>
            </w:pPr>
            <w:r w:rsidRPr="00EF6D82">
              <w:rPr>
                <w:rFonts w:ascii="Times New Roman" w:hAnsi="Times New Roman" w:cs="Times New Roman"/>
                <w:sz w:val="24"/>
                <w:szCs w:val="24"/>
              </w:rPr>
              <w:t>2.1. Kita valstybės pagalba projektui finansuoti</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A90DB"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3EB84"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EE526"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98D24"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14:paraId="3D38699B"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r>
      <w:tr w:rsidR="00EF6D82" w:rsidRPr="007A066A" w14:paraId="0C2003D6" w14:textId="77777777" w:rsidTr="00EF6D82">
        <w:trPr>
          <w:trHeight w:val="374"/>
        </w:trPr>
        <w:tc>
          <w:tcPr>
            <w:tcW w:w="2412"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14:paraId="607F3244" w14:textId="1B4C3276"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EF6D82">
              <w:rPr>
                <w:rFonts w:ascii="Times New Roman" w:hAnsi="Times New Roman" w:cs="Times New Roman"/>
                <w:sz w:val="24"/>
                <w:szCs w:val="24"/>
              </w:rPr>
              <w:t>2.2. Numatoma gauti </w:t>
            </w:r>
            <w:r w:rsidRPr="00EF6D82">
              <w:rPr>
                <w:rFonts w:ascii="Times New Roman" w:hAnsi="Times New Roman" w:cs="Times New Roman"/>
                <w:i/>
                <w:iCs/>
                <w:sz w:val="24"/>
                <w:szCs w:val="24"/>
              </w:rPr>
              <w:t xml:space="preserve">de </w:t>
            </w:r>
            <w:proofErr w:type="spellStart"/>
            <w:r w:rsidRPr="00EF6D82">
              <w:rPr>
                <w:rFonts w:ascii="Times New Roman" w:hAnsi="Times New Roman" w:cs="Times New Roman"/>
                <w:i/>
                <w:iCs/>
                <w:sz w:val="24"/>
                <w:szCs w:val="24"/>
              </w:rPr>
              <w:t>minimis</w:t>
            </w:r>
            <w:proofErr w:type="spellEnd"/>
            <w:r w:rsidRPr="00EF6D82">
              <w:rPr>
                <w:rFonts w:ascii="Times New Roman" w:hAnsi="Times New Roman" w:cs="Times New Roman"/>
                <w:sz w:val="24"/>
                <w:szCs w:val="24"/>
              </w:rPr>
              <w:t> pagalba projektui įgyvendinti (nurodyti išlaidas, kurioms numatoma gauti </w:t>
            </w:r>
            <w:r w:rsidRPr="00EF6D82">
              <w:rPr>
                <w:rFonts w:ascii="Times New Roman" w:hAnsi="Times New Roman" w:cs="Times New Roman"/>
                <w:i/>
                <w:iCs/>
                <w:sz w:val="24"/>
                <w:szCs w:val="24"/>
              </w:rPr>
              <w:t>de</w:t>
            </w:r>
            <w:r>
              <w:rPr>
                <w:rFonts w:ascii="Times New Roman" w:hAnsi="Times New Roman" w:cs="Times New Roman"/>
                <w:i/>
                <w:iCs/>
                <w:sz w:val="24"/>
                <w:szCs w:val="24"/>
              </w:rPr>
              <w:t xml:space="preserve"> </w:t>
            </w:r>
            <w:proofErr w:type="spellStart"/>
            <w:r w:rsidRPr="00EF6D82">
              <w:rPr>
                <w:rFonts w:ascii="Times New Roman" w:hAnsi="Times New Roman" w:cs="Times New Roman"/>
                <w:i/>
                <w:iCs/>
                <w:sz w:val="24"/>
                <w:szCs w:val="24"/>
              </w:rPr>
              <w:t>minimis</w:t>
            </w:r>
            <w:proofErr w:type="spellEnd"/>
            <w:r w:rsidRPr="00EF6D82">
              <w:rPr>
                <w:rFonts w:ascii="Times New Roman" w:hAnsi="Times New Roman" w:cs="Times New Roman"/>
                <w:sz w:val="24"/>
                <w:szCs w:val="24"/>
              </w:rPr>
              <w:t> pagalbą)</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85477"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D1313"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1A26F"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150B2"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14:paraId="6461845E"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r>
      <w:tr w:rsidR="00EF6D82" w:rsidRPr="007A066A" w14:paraId="506F087A" w14:textId="77777777" w:rsidTr="00EF6D82">
        <w:trPr>
          <w:trHeight w:val="374"/>
        </w:trPr>
        <w:tc>
          <w:tcPr>
            <w:tcW w:w="2412"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14:paraId="433FDB9E" w14:textId="46262CD8"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EF6D82">
              <w:rPr>
                <w:rFonts w:ascii="Times New Roman" w:hAnsi="Times New Roman" w:cs="Times New Roman"/>
                <w:sz w:val="24"/>
                <w:szCs w:val="24"/>
              </w:rPr>
              <w:lastRenderedPageBreak/>
              <w:t xml:space="preserve">2.3. Kita įvairių formų valstybės finansinė parama juridiniams asmenims (valstybės suteiktos garantijos, </w:t>
            </w:r>
            <w:proofErr w:type="spellStart"/>
            <w:r w:rsidRPr="00EF6D82">
              <w:rPr>
                <w:rFonts w:ascii="Times New Roman" w:hAnsi="Times New Roman" w:cs="Times New Roman"/>
                <w:sz w:val="24"/>
                <w:szCs w:val="24"/>
              </w:rPr>
              <w:t>mikrokreditai</w:t>
            </w:r>
            <w:proofErr w:type="spellEnd"/>
            <w:r w:rsidRPr="00EF6D82">
              <w:rPr>
                <w:rFonts w:ascii="Times New Roman" w:hAnsi="Times New Roman" w:cs="Times New Roman"/>
                <w:sz w:val="24"/>
                <w:szCs w:val="24"/>
              </w:rPr>
              <w:t>, garantuotų paskolų palūkanų kompensavimas, kita)</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9230E"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27DB8"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DC713"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AE576"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14:paraId="2811DD99" w14:textId="77777777" w:rsidR="00EF6D82" w:rsidRPr="007A066A" w:rsidRDefault="00EF6D82" w:rsidP="00EF6D82">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r>
    </w:tbl>
    <w:p w14:paraId="1F82FDC2" w14:textId="127740A2" w:rsidR="007A066A" w:rsidRPr="007A066A" w:rsidRDefault="007A066A" w:rsidP="00EF6D82">
      <w:pPr>
        <w:spacing w:after="0" w:line="240" w:lineRule="auto"/>
        <w:ind w:firstLine="851"/>
        <w:jc w:val="both"/>
        <w:rPr>
          <w:rFonts w:ascii="Times New Roman" w:eastAsia="Times New Roman" w:hAnsi="Times New Roman" w:cs="Times New Roman"/>
          <w:color w:val="000000"/>
          <w:sz w:val="24"/>
          <w:szCs w:val="24"/>
          <w:lang w:eastAsia="lt-LT"/>
        </w:rPr>
      </w:pPr>
      <w:r w:rsidRPr="007A066A">
        <w:rPr>
          <w:rFonts w:ascii="Times New Roman" w:eastAsia="Times New Roman" w:hAnsi="Times New Roman" w:cs="Times New Roman"/>
          <w:b/>
          <w:bCs/>
          <w:color w:val="000000"/>
          <w:sz w:val="24"/>
          <w:szCs w:val="24"/>
          <w:lang w:eastAsia="lt-LT"/>
        </w:rPr>
        <w:t> </w:t>
      </w:r>
      <w:r w:rsidRPr="007A066A">
        <w:rPr>
          <w:rFonts w:ascii="Times New Roman" w:eastAsia="Times New Roman" w:hAnsi="Times New Roman" w:cs="Times New Roman"/>
          <w:color w:val="000000"/>
          <w:sz w:val="24"/>
          <w:szCs w:val="24"/>
          <w:lang w:eastAsia="lt-LT"/>
        </w:rPr>
        <w:t> </w:t>
      </w:r>
    </w:p>
    <w:p w14:paraId="7F4DC4E7" w14:textId="77777777" w:rsidR="007A066A" w:rsidRPr="007A066A" w:rsidRDefault="007A066A" w:rsidP="007A066A">
      <w:pPr>
        <w:spacing w:after="0" w:line="240" w:lineRule="auto"/>
        <w:ind w:firstLine="731"/>
        <w:jc w:val="both"/>
        <w:rPr>
          <w:rFonts w:ascii="Times New Roman" w:eastAsia="Times New Roman" w:hAnsi="Times New Roman" w:cs="Times New Roman"/>
          <w:color w:val="000000"/>
          <w:sz w:val="24"/>
          <w:szCs w:val="24"/>
          <w:lang w:eastAsia="lt-LT"/>
        </w:rPr>
      </w:pPr>
      <w:bookmarkStart w:id="2" w:name="part_dac31e169ea34e8d92972da4af1bd5fc"/>
      <w:bookmarkEnd w:id="2"/>
      <w:r w:rsidRPr="007A066A">
        <w:rPr>
          <w:rFonts w:ascii="Times New Roman" w:eastAsia="Times New Roman" w:hAnsi="Times New Roman" w:cs="Times New Roman"/>
          <w:b/>
          <w:bCs/>
          <w:color w:val="000000"/>
          <w:sz w:val="24"/>
          <w:szCs w:val="24"/>
          <w:lang w:eastAsia="lt-LT"/>
        </w:rPr>
        <w:t>3.</w:t>
      </w:r>
      <w:r w:rsidRPr="007A066A">
        <w:rPr>
          <w:rFonts w:ascii="Times New Roman" w:eastAsia="Times New Roman" w:hAnsi="Times New Roman" w:cs="Times New Roman"/>
          <w:color w:val="000000"/>
          <w:sz w:val="24"/>
          <w:szCs w:val="24"/>
          <w:lang w:eastAsia="lt-LT"/>
        </w:rPr>
        <w:t> </w:t>
      </w:r>
      <w:r w:rsidRPr="007A066A">
        <w:rPr>
          <w:rFonts w:ascii="Times New Roman" w:eastAsia="Times New Roman" w:hAnsi="Times New Roman" w:cs="Times New Roman"/>
          <w:b/>
          <w:bCs/>
          <w:color w:val="000000"/>
          <w:sz w:val="24"/>
          <w:szCs w:val="24"/>
          <w:lang w:eastAsia="lt-LT"/>
        </w:rPr>
        <w:t>Projektas priskiriamas Prioritetinių mokslinių tyrimų ir eksperimentinės plėtros ir inovacijų raidos (sumaniosios specializacijos) prioritetų įgyvendinimo programoje, patvirtintoje Lietuvos Respublikos Vyriausybės 2014 m. balandžio 30 d. nutarimu Nr.</w:t>
      </w:r>
      <w:r w:rsidRPr="007A066A">
        <w:rPr>
          <w:rFonts w:ascii="Times New Roman" w:eastAsia="Times New Roman" w:hAnsi="Times New Roman" w:cs="Times New Roman"/>
          <w:color w:val="000000"/>
          <w:sz w:val="24"/>
          <w:szCs w:val="24"/>
          <w:lang w:eastAsia="lt-LT"/>
        </w:rPr>
        <w:t> </w:t>
      </w:r>
      <w:r w:rsidRPr="007A066A">
        <w:rPr>
          <w:rFonts w:ascii="Times New Roman" w:eastAsia="Times New Roman" w:hAnsi="Times New Roman" w:cs="Times New Roman"/>
          <w:b/>
          <w:bCs/>
          <w:color w:val="000000"/>
          <w:sz w:val="24"/>
          <w:szCs w:val="24"/>
          <w:lang w:eastAsia="lt-LT"/>
        </w:rPr>
        <w:t>411 „Dėl Prioritetinių mokslinių tyrimų ir eksperimentinės plėtros ir inovacijų raidos (sumaniosios specializacijos) prioritetų įgyvendinimo programos patvirtinimo“, nurodytam prioritetui ir įgyvendinimo tematikai (taikoma, vertinant projekto atitiktį 2014–2020 metų Europos Sąjungos fondų investicijų veiksmų programos 1 prioriteto „Mokslinių tyrimų, eksperimentinės plėtros ir inovacijų skatinimas“ priemonės Nr. 01.2.1-MITA-T-851 „</w:t>
      </w:r>
      <w:proofErr w:type="spellStart"/>
      <w:r w:rsidRPr="007A066A">
        <w:rPr>
          <w:rFonts w:ascii="Times New Roman" w:eastAsia="Times New Roman" w:hAnsi="Times New Roman" w:cs="Times New Roman"/>
          <w:b/>
          <w:bCs/>
          <w:color w:val="000000"/>
          <w:sz w:val="24"/>
          <w:szCs w:val="24"/>
          <w:lang w:eastAsia="lt-LT"/>
        </w:rPr>
        <w:t>Inočekiai</w:t>
      </w:r>
      <w:proofErr w:type="spellEnd"/>
      <w:r w:rsidRPr="007A066A">
        <w:rPr>
          <w:rFonts w:ascii="Times New Roman" w:eastAsia="Times New Roman" w:hAnsi="Times New Roman" w:cs="Times New Roman"/>
          <w:b/>
          <w:bCs/>
          <w:color w:val="000000"/>
          <w:sz w:val="24"/>
          <w:szCs w:val="24"/>
          <w:lang w:eastAsia="lt-LT"/>
        </w:rPr>
        <w:t>“</w:t>
      </w:r>
      <w:r w:rsidRPr="007A066A">
        <w:rPr>
          <w:rFonts w:ascii="Times New Roman" w:eastAsia="Times New Roman" w:hAnsi="Times New Roman" w:cs="Times New Roman"/>
          <w:color w:val="000000"/>
          <w:sz w:val="24"/>
          <w:szCs w:val="24"/>
          <w:lang w:eastAsia="lt-LT"/>
        </w:rPr>
        <w:t> </w:t>
      </w:r>
      <w:r w:rsidRPr="007A066A">
        <w:rPr>
          <w:rFonts w:ascii="Times New Roman" w:eastAsia="Times New Roman" w:hAnsi="Times New Roman" w:cs="Times New Roman"/>
          <w:b/>
          <w:bCs/>
          <w:color w:val="000000"/>
          <w:sz w:val="24"/>
          <w:szCs w:val="24"/>
          <w:lang w:eastAsia="lt-LT"/>
        </w:rPr>
        <w:t>projektų finansavimo sąlygų aprašo Nr. 1 (toliau – Aprašas) 19.2 papunkčio reikalavimams):</w:t>
      </w:r>
    </w:p>
    <w:tbl>
      <w:tblPr>
        <w:tblW w:w="0" w:type="auto"/>
        <w:tblCellMar>
          <w:left w:w="0" w:type="dxa"/>
          <w:right w:w="0" w:type="dxa"/>
        </w:tblCellMar>
        <w:tblLook w:val="04A0" w:firstRow="1" w:lastRow="0" w:firstColumn="1" w:lastColumn="0" w:noHBand="0" w:noVBand="1"/>
      </w:tblPr>
      <w:tblGrid>
        <w:gridCol w:w="2676"/>
        <w:gridCol w:w="668"/>
        <w:gridCol w:w="5518"/>
        <w:gridCol w:w="756"/>
      </w:tblGrid>
      <w:tr w:rsidR="007A066A" w:rsidRPr="007A066A" w14:paraId="02F100C4" w14:textId="77777777" w:rsidTr="007A066A">
        <w:tc>
          <w:tcPr>
            <w:tcW w:w="2972" w:type="dxa"/>
            <w:gridSpan w:val="2"/>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6587D26B"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Mokslinių tyrimų ir (ar) eksperimentinės plėtros ir inovacijų (toliau – MTEPI) prioritetas (mokslo sričių grupė)</w:t>
            </w:r>
          </w:p>
          <w:p w14:paraId="26A0407E"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i/>
                <w:iCs/>
                <w:sz w:val="24"/>
                <w:szCs w:val="24"/>
                <w:lang w:eastAsia="lt-LT"/>
              </w:rPr>
              <w:t>(pasirenkamas vienas variantas)</w:t>
            </w:r>
          </w:p>
        </w:tc>
        <w:tc>
          <w:tcPr>
            <w:tcW w:w="6799" w:type="dxa"/>
            <w:gridSpan w:val="2"/>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6CD6F1A5"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MTEPI prioriteto įgyvendinimo tematika</w:t>
            </w:r>
          </w:p>
          <w:p w14:paraId="0D0138E9"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i/>
                <w:iCs/>
                <w:sz w:val="24"/>
                <w:szCs w:val="24"/>
                <w:lang w:eastAsia="lt-LT"/>
              </w:rPr>
              <w:t>(pasirenkamas vienas variantas)</w:t>
            </w:r>
          </w:p>
        </w:tc>
      </w:tr>
      <w:tr w:rsidR="007A066A" w:rsidRPr="007A066A" w14:paraId="1A6D8CBA" w14:textId="77777777" w:rsidTr="007A066A">
        <w:tc>
          <w:tcPr>
            <w:tcW w:w="22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70291"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3.1. Energetika ir tvari aplinka (GTM)</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A6AB0"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490BD600"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3.1.1. Paskirstytojo ir centralizuoto generavimo, tinklų ir efektyvaus energijos vartojimo sistemos sąveikumo stiprinimas.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61DA5C6"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3068FCC1"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77BC6F5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3087084"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45D14102"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3.1.2. Esamų ir naujų galutinių vartotojų poreikių tenkinimas, energijos vartojimo efektyvumo, išmanumo stiprinimas.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07B7C764"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67223949"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46B53F25"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444FC6"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01B536E6"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3.1.3. Atsinaujinančiųjų biomasės ir saulės energijos išteklių panaudojimo ir atliekų perdirbimo energijai gauti plėtra.</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2007D279"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782D03C4" w14:textId="77777777" w:rsidTr="007A066A">
        <w:tc>
          <w:tcPr>
            <w:tcW w:w="22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C8162"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3.2. Sveikatos technologijos ir biotechnologijos (GTM)</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C5A9A"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4F2CA328"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xml:space="preserve">3.2.1. Molekulinės technologijos medicinai ir </w:t>
            </w:r>
            <w:proofErr w:type="spellStart"/>
            <w:r w:rsidRPr="007A066A">
              <w:rPr>
                <w:rFonts w:ascii="Times New Roman" w:eastAsia="Times New Roman" w:hAnsi="Times New Roman" w:cs="Times New Roman"/>
                <w:sz w:val="24"/>
                <w:szCs w:val="24"/>
                <w:lang w:eastAsia="lt-LT"/>
              </w:rPr>
              <w:t>biofarmacijai</w:t>
            </w:r>
            <w:proofErr w:type="spellEnd"/>
            <w:r w:rsidRPr="007A066A">
              <w:rPr>
                <w:rFonts w:ascii="Times New Roman" w:eastAsia="Times New Roman" w:hAnsi="Times New Roman" w:cs="Times New Roman"/>
                <w:sz w:val="24"/>
                <w:szCs w:val="24"/>
                <w:lang w:eastAsia="lt-LT"/>
              </w:rPr>
              <w:t>.</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E7C0DDE"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63FE1E43"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71F67BCC"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7F83C3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292AF49B"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3.2.2. Pažangios taikomosios technologijos asmens ir visuomenės sveikatai.</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FF6A3FD"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361AD1ED"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26DBEC33"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E011DAB"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6BDC0B5A"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3.2.3. Pažangi medicinos inžinerija ankstyvai diagnostikai ir gydymui.</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3AC5A8D"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672F5A27" w14:textId="77777777" w:rsidTr="007A066A">
        <w:tc>
          <w:tcPr>
            <w:tcW w:w="22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450EE"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3.3. </w:t>
            </w:r>
            <w:proofErr w:type="spellStart"/>
            <w:r w:rsidRPr="007A066A">
              <w:rPr>
                <w:rFonts w:ascii="Times New Roman" w:eastAsia="Times New Roman" w:hAnsi="Times New Roman" w:cs="Times New Roman"/>
                <w:b/>
                <w:bCs/>
                <w:sz w:val="24"/>
                <w:szCs w:val="24"/>
                <w:lang w:eastAsia="lt-LT"/>
              </w:rPr>
              <w:t>Agroinovacijos</w:t>
            </w:r>
            <w:proofErr w:type="spellEnd"/>
            <w:r w:rsidRPr="007A066A">
              <w:rPr>
                <w:rFonts w:ascii="Times New Roman" w:eastAsia="Times New Roman" w:hAnsi="Times New Roman" w:cs="Times New Roman"/>
                <w:b/>
                <w:bCs/>
                <w:sz w:val="24"/>
                <w:szCs w:val="24"/>
                <w:lang w:eastAsia="lt-LT"/>
              </w:rPr>
              <w:t xml:space="preserve"> ir maisto technologijos (GTM)</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A083"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6507AA90"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xml:space="preserve">3.3.1. Tvarūs </w:t>
            </w:r>
            <w:proofErr w:type="spellStart"/>
            <w:r w:rsidRPr="007A066A">
              <w:rPr>
                <w:rFonts w:ascii="Times New Roman" w:eastAsia="Times New Roman" w:hAnsi="Times New Roman" w:cs="Times New Roman"/>
                <w:sz w:val="24"/>
                <w:szCs w:val="24"/>
                <w:lang w:eastAsia="lt-LT"/>
              </w:rPr>
              <w:t>agrobiologiniai</w:t>
            </w:r>
            <w:proofErr w:type="spellEnd"/>
            <w:r w:rsidRPr="007A066A">
              <w:rPr>
                <w:rFonts w:ascii="Times New Roman" w:eastAsia="Times New Roman" w:hAnsi="Times New Roman" w:cs="Times New Roman"/>
                <w:sz w:val="24"/>
                <w:szCs w:val="24"/>
                <w:lang w:eastAsia="lt-LT"/>
              </w:rPr>
              <w:t xml:space="preserve"> ištekliai ir saugus maistas.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2274282"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12862945"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1EA27DC9"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AC045E9"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1D46D6D6"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xml:space="preserve">3.3.2. Beatliekis </w:t>
            </w:r>
            <w:proofErr w:type="spellStart"/>
            <w:r w:rsidRPr="007A066A">
              <w:rPr>
                <w:rFonts w:ascii="Times New Roman" w:eastAsia="Times New Roman" w:hAnsi="Times New Roman" w:cs="Times New Roman"/>
                <w:sz w:val="24"/>
                <w:szCs w:val="24"/>
                <w:lang w:eastAsia="lt-LT"/>
              </w:rPr>
              <w:t>biožaliavų</w:t>
            </w:r>
            <w:proofErr w:type="spellEnd"/>
            <w:r w:rsidRPr="007A066A">
              <w:rPr>
                <w:rFonts w:ascii="Times New Roman" w:eastAsia="Times New Roman" w:hAnsi="Times New Roman" w:cs="Times New Roman"/>
                <w:sz w:val="24"/>
                <w:szCs w:val="24"/>
                <w:lang w:eastAsia="lt-LT"/>
              </w:rPr>
              <w:t xml:space="preserve"> perdirbimas į vertingus komponentus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41AC8564"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7DBB1D31" w14:textId="77777777" w:rsidTr="007A066A">
        <w:tc>
          <w:tcPr>
            <w:tcW w:w="22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9EAAC"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3.4. Nauji gamybos procesai, medžiagos ir technologijos (GTM)</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CA194"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2A2F5D1E"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xml:space="preserve">3.4.1. </w:t>
            </w:r>
            <w:proofErr w:type="spellStart"/>
            <w:r w:rsidRPr="007A066A">
              <w:rPr>
                <w:rFonts w:ascii="Times New Roman" w:eastAsia="Times New Roman" w:hAnsi="Times New Roman" w:cs="Times New Roman"/>
                <w:sz w:val="24"/>
                <w:szCs w:val="24"/>
                <w:lang w:eastAsia="lt-LT"/>
              </w:rPr>
              <w:t>Fotoninės</w:t>
            </w:r>
            <w:proofErr w:type="spellEnd"/>
            <w:r w:rsidRPr="007A066A">
              <w:rPr>
                <w:rFonts w:ascii="Times New Roman" w:eastAsia="Times New Roman" w:hAnsi="Times New Roman" w:cs="Times New Roman"/>
                <w:sz w:val="24"/>
                <w:szCs w:val="24"/>
                <w:lang w:eastAsia="lt-LT"/>
              </w:rPr>
              <w:t xml:space="preserve"> ir lazerinės technologijos.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6142422"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2590A754"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0E5BCFEC"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344529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1F218476"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3.4.2. Pažangiosios medžiagos ir konstrukcijos.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3E3646D"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022313E2"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3970136A"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BA59171"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39C95DEA"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3.4.3. Lanksčios produktų kūrimo ir gamybos technologijos.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D24A6E1"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2A51E185" w14:textId="77777777" w:rsidTr="007A066A">
        <w:tc>
          <w:tcPr>
            <w:tcW w:w="22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E683F"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3.5. Išmanusis, netaršus, susietas transportas</w:t>
            </w:r>
            <w:r w:rsidRPr="007A066A">
              <w:rPr>
                <w:rFonts w:ascii="Times New Roman" w:eastAsia="Times New Roman" w:hAnsi="Times New Roman" w:cs="Times New Roman"/>
                <w:sz w:val="24"/>
                <w:szCs w:val="24"/>
                <w:lang w:eastAsia="lt-LT"/>
              </w:rPr>
              <w:t> </w:t>
            </w:r>
            <w:r w:rsidRPr="007A066A">
              <w:rPr>
                <w:rFonts w:ascii="Times New Roman" w:eastAsia="Times New Roman" w:hAnsi="Times New Roman" w:cs="Times New Roman"/>
                <w:b/>
                <w:bCs/>
                <w:sz w:val="24"/>
                <w:szCs w:val="24"/>
                <w:lang w:eastAsia="lt-LT"/>
              </w:rPr>
              <w:t>(GTM)</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1F3A3"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42DC67EA"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3.5.1. Išmaniosios transporto sistemos.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1C8B6296"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6CB354B1"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22457AAB"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E7FB34F"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640EB896"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3.5.2. Tarptautinių transporto koridorių valdymo ir transporto rūšių integracijos technologijos (modeliai).</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23CC38FF"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1A3CE70F" w14:textId="77777777" w:rsidTr="007A066A">
        <w:tc>
          <w:tcPr>
            <w:tcW w:w="22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C50423"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lastRenderedPageBreak/>
              <w:t>3.6. Informacinės ir ryšių technologijos (GTM)</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C73AE"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0D2EA033"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3.6.1. Dirbtinis intelektas, didieji ir paskirstytieji duomenys.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0C46AAA"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409AF4DA"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2D78E21F"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187978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19CCEED6"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3.6.2. Daiktų internetas.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5F34495"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3DEB2406"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13B0182E"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59C4D0A"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3844588B"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3.6.3. Įvairiarūšė analizė, apdorojimas ir diegimas.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31059328"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6C2D3B36"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00D1C064"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9CE7760"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50C65672"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3.6.4. Kibernetinis saugumas.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3EF3E13"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6089B4C2"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1E457E6E"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B100685"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60D6FDDF"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3.6.5. Finansinės technologijos ir blokų grandinės.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32D64109"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4703A9F2" w14:textId="77777777" w:rsidTr="007A066A">
        <w:tc>
          <w:tcPr>
            <w:tcW w:w="22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8630D"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3.7. Įtrauki ir kūrybinga visuomenė (HSM)</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CA4C3"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06B9D224"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3.7.1. Modernios ugdymosi technologijos ir procesai.</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21BF67F3"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71331361"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729B8C7E"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469A6F9"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74377931"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3.7.2. Dizaino ir audiovizualinių medijų technologijos ir produktai.</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0F314BBC"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6EBDC0EF" w14:textId="77777777" w:rsidTr="007A066A">
        <w:tc>
          <w:tcPr>
            <w:tcW w:w="0" w:type="auto"/>
            <w:vMerge/>
            <w:tcBorders>
              <w:top w:val="nil"/>
              <w:left w:val="single" w:sz="8" w:space="0" w:color="auto"/>
              <w:bottom w:val="single" w:sz="8" w:space="0" w:color="auto"/>
              <w:right w:val="single" w:sz="8" w:space="0" w:color="auto"/>
            </w:tcBorders>
            <w:vAlign w:val="center"/>
            <w:hideMark/>
          </w:tcPr>
          <w:p w14:paraId="4F7B7742"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E9B051A"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2C1FA664"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3.7.3. Socialinės ir kultūrinės inovacijos visuomenės vystymo produktams ir paslaugoms kurti,  novatoriški verslo modeliai.</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53F0C0A"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r w:rsidR="007A066A" w:rsidRPr="007A066A" w14:paraId="0FA34419" w14:textId="77777777" w:rsidTr="007A066A">
        <w:trPr>
          <w:trHeight w:val="624"/>
        </w:trPr>
        <w:tc>
          <w:tcPr>
            <w:tcW w:w="0" w:type="auto"/>
            <w:vMerge/>
            <w:tcBorders>
              <w:top w:val="nil"/>
              <w:left w:val="single" w:sz="8" w:space="0" w:color="auto"/>
              <w:bottom w:val="single" w:sz="8" w:space="0" w:color="auto"/>
              <w:right w:val="single" w:sz="8" w:space="0" w:color="auto"/>
            </w:tcBorders>
            <w:vAlign w:val="center"/>
            <w:hideMark/>
          </w:tcPr>
          <w:p w14:paraId="009F80D9"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21EA73A"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p>
        </w:tc>
        <w:tc>
          <w:tcPr>
            <w:tcW w:w="5990" w:type="dxa"/>
            <w:tcBorders>
              <w:top w:val="nil"/>
              <w:left w:val="nil"/>
              <w:bottom w:val="single" w:sz="8" w:space="0" w:color="auto"/>
              <w:right w:val="single" w:sz="8" w:space="0" w:color="auto"/>
            </w:tcBorders>
            <w:tcMar>
              <w:top w:w="0" w:type="dxa"/>
              <w:left w:w="108" w:type="dxa"/>
              <w:bottom w:w="0" w:type="dxa"/>
              <w:right w:w="108" w:type="dxa"/>
            </w:tcMar>
            <w:hideMark/>
          </w:tcPr>
          <w:p w14:paraId="6D021DDB"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3.7.4. Lanksčiosios ir taikomosios procesų valdymo technologijos.</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05405255" w14:textId="77777777" w:rsidR="007A066A" w:rsidRPr="007A066A" w:rsidRDefault="007A066A" w:rsidP="007A066A">
            <w:pPr>
              <w:spacing w:after="0" w:line="240" w:lineRule="auto"/>
              <w:jc w:val="both"/>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w:t>
            </w:r>
          </w:p>
        </w:tc>
      </w:tr>
    </w:tbl>
    <w:p w14:paraId="6F9EEE1C" w14:textId="0F741F86" w:rsidR="007A066A" w:rsidRPr="007A066A" w:rsidRDefault="007A066A" w:rsidP="007A066A">
      <w:pPr>
        <w:spacing w:after="0" w:line="240" w:lineRule="auto"/>
        <w:rPr>
          <w:rFonts w:ascii="Times New Roman" w:eastAsia="Times New Roman" w:hAnsi="Times New Roman" w:cs="Times New Roman"/>
          <w:color w:val="000000"/>
          <w:sz w:val="24"/>
          <w:szCs w:val="24"/>
          <w:lang w:eastAsia="lt-LT"/>
        </w:rPr>
      </w:pPr>
      <w:r w:rsidRPr="007A066A">
        <w:rPr>
          <w:rFonts w:ascii="Times New Roman" w:eastAsia="Times New Roman" w:hAnsi="Times New Roman" w:cs="Times New Roman"/>
          <w:b/>
          <w:bCs/>
          <w:color w:val="000000"/>
          <w:sz w:val="24"/>
          <w:szCs w:val="24"/>
          <w:lang w:eastAsia="lt-LT"/>
        </w:rPr>
        <w:t> </w:t>
      </w:r>
      <w:r w:rsidRPr="007A066A">
        <w:rPr>
          <w:rFonts w:ascii="Times New Roman" w:eastAsia="Times New Roman" w:hAnsi="Times New Roman" w:cs="Times New Roman"/>
          <w:color w:val="000000"/>
          <w:sz w:val="24"/>
          <w:szCs w:val="24"/>
          <w:lang w:eastAsia="lt-LT"/>
        </w:rPr>
        <w:t> </w:t>
      </w:r>
    </w:p>
    <w:p w14:paraId="3F2188D4" w14:textId="77777777" w:rsidR="007A066A" w:rsidRPr="007A066A" w:rsidRDefault="007A066A" w:rsidP="007A066A">
      <w:pPr>
        <w:spacing w:after="0" w:line="240" w:lineRule="auto"/>
        <w:jc w:val="both"/>
        <w:rPr>
          <w:rFonts w:ascii="Times New Roman" w:eastAsia="Times New Roman" w:hAnsi="Times New Roman" w:cs="Times New Roman"/>
          <w:color w:val="000000"/>
          <w:sz w:val="24"/>
          <w:szCs w:val="24"/>
          <w:lang w:eastAsia="lt-LT"/>
        </w:rPr>
      </w:pPr>
      <w:bookmarkStart w:id="3" w:name="part_6f1c702c3a2a46209463827876b2489b"/>
      <w:bookmarkEnd w:id="3"/>
      <w:r w:rsidRPr="007A066A">
        <w:rPr>
          <w:rFonts w:ascii="Times New Roman" w:eastAsia="Times New Roman" w:hAnsi="Times New Roman" w:cs="Times New Roman"/>
          <w:b/>
          <w:bCs/>
          <w:color w:val="000000"/>
          <w:sz w:val="24"/>
          <w:szCs w:val="24"/>
          <w:lang w:eastAsia="lt-LT"/>
        </w:rPr>
        <w:t>4. Projektu remiama veikla (taikoma, vertinant projekto atitiktį Aprašo 10 punkto reikalavimams):</w:t>
      </w:r>
    </w:p>
    <w:tbl>
      <w:tblPr>
        <w:tblW w:w="9645" w:type="dxa"/>
        <w:tblInd w:w="-5" w:type="dxa"/>
        <w:tblCellMar>
          <w:left w:w="0" w:type="dxa"/>
          <w:right w:w="0" w:type="dxa"/>
        </w:tblCellMar>
        <w:tblLook w:val="04A0" w:firstRow="1" w:lastRow="0" w:firstColumn="1" w:lastColumn="0" w:noHBand="0" w:noVBand="1"/>
      </w:tblPr>
      <w:tblGrid>
        <w:gridCol w:w="7292"/>
        <w:gridCol w:w="2283"/>
        <w:gridCol w:w="70"/>
      </w:tblGrid>
      <w:tr w:rsidR="007A066A" w:rsidRPr="007A066A" w14:paraId="11A3D722" w14:textId="77777777" w:rsidTr="00BE305A">
        <w:tc>
          <w:tcPr>
            <w:tcW w:w="9575" w:type="dxa"/>
            <w:gridSpan w:val="2"/>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48B1326"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b/>
                <w:bCs/>
                <w:sz w:val="24"/>
                <w:szCs w:val="24"/>
                <w:lang w:eastAsia="lt-LT"/>
              </w:rPr>
              <w:t>Remiama veikla</w:t>
            </w:r>
          </w:p>
          <w:p w14:paraId="666A3C05" w14:textId="77777777" w:rsidR="007A066A" w:rsidRPr="007A066A" w:rsidRDefault="007A066A" w:rsidP="007A066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i/>
                <w:iCs/>
                <w:sz w:val="24"/>
                <w:szCs w:val="24"/>
                <w:lang w:eastAsia="lt-LT"/>
              </w:rPr>
              <w:t>(pasirenkamas vienas variantas)</w:t>
            </w:r>
          </w:p>
        </w:tc>
        <w:tc>
          <w:tcPr>
            <w:tcW w:w="70" w:type="dxa"/>
            <w:tcBorders>
              <w:top w:val="nil"/>
              <w:left w:val="nil"/>
              <w:bottom w:val="nil"/>
              <w:right w:val="nil"/>
            </w:tcBorders>
            <w:vAlign w:val="center"/>
            <w:hideMark/>
          </w:tcPr>
          <w:p w14:paraId="148D73E5"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r>
      <w:tr w:rsidR="00BE305A" w:rsidRPr="007A066A" w14:paraId="370019C3" w14:textId="77777777" w:rsidTr="00BE305A">
        <w:trPr>
          <w:trHeight w:val="276"/>
        </w:trPr>
        <w:tc>
          <w:tcPr>
            <w:tcW w:w="72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80FD01" w14:textId="04C437C1" w:rsidR="00BE305A" w:rsidRPr="007A066A" w:rsidRDefault="00BE305A" w:rsidP="00BE305A">
            <w:pPr>
              <w:spacing w:after="0" w:line="240" w:lineRule="auto"/>
              <w:jc w:val="both"/>
              <w:rPr>
                <w:rFonts w:ascii="Times New Roman" w:eastAsia="Times New Roman" w:hAnsi="Times New Roman" w:cs="Times New Roman"/>
                <w:sz w:val="24"/>
                <w:szCs w:val="24"/>
                <w:lang w:eastAsia="lt-LT"/>
              </w:rPr>
            </w:pPr>
            <w:r w:rsidRPr="00BE305A">
              <w:rPr>
                <w:rFonts w:ascii="Times New Roman" w:hAnsi="Times New Roman" w:cs="Times New Roman"/>
                <w:sz w:val="24"/>
                <w:szCs w:val="24"/>
              </w:rPr>
              <w:t>4.1. inovacinių čekių, skirtų techninių galimybių studijoms vykdomiems mokslinių tyrimų ir (ar) eksperimentinės plėtros (toliau –</w:t>
            </w:r>
            <w:r w:rsidRPr="00BE305A">
              <w:rPr>
                <w:rFonts w:ascii="Times New Roman" w:hAnsi="Times New Roman" w:cs="Times New Roman"/>
                <w:b/>
                <w:bCs/>
                <w:sz w:val="24"/>
                <w:szCs w:val="24"/>
              </w:rPr>
              <w:t> </w:t>
            </w:r>
            <w:r w:rsidRPr="00BE305A">
              <w:rPr>
                <w:rFonts w:ascii="Times New Roman" w:hAnsi="Times New Roman" w:cs="Times New Roman"/>
                <w:sz w:val="24"/>
                <w:szCs w:val="24"/>
              </w:rPr>
              <w:t>MTEP) darbams ar planuojamiems vykdyti MTEP darbams atlikti, teikimas</w:t>
            </w:r>
          </w:p>
        </w:tc>
        <w:tc>
          <w:tcPr>
            <w:tcW w:w="22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FE68" w14:textId="77777777" w:rsidR="00BE305A" w:rsidRPr="007A066A" w:rsidRDefault="00BE305A" w:rsidP="00BE305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48"/>
                <w:szCs w:val="48"/>
                <w:shd w:val="clear" w:color="auto" w:fill="D3D3D3"/>
                <w:lang w:eastAsia="lt-LT"/>
              </w:rPr>
              <w:t>□</w:t>
            </w:r>
          </w:p>
        </w:tc>
        <w:tc>
          <w:tcPr>
            <w:tcW w:w="70" w:type="dxa"/>
            <w:tcBorders>
              <w:top w:val="nil"/>
              <w:left w:val="nil"/>
              <w:bottom w:val="nil"/>
              <w:right w:val="nil"/>
            </w:tcBorders>
            <w:vAlign w:val="center"/>
            <w:hideMark/>
          </w:tcPr>
          <w:p w14:paraId="000ABCF8"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r>
      <w:tr w:rsidR="00BE305A" w:rsidRPr="007A066A" w14:paraId="32EDC223" w14:textId="77777777" w:rsidTr="00BE305A">
        <w:trPr>
          <w:trHeight w:val="276"/>
        </w:trPr>
        <w:tc>
          <w:tcPr>
            <w:tcW w:w="0" w:type="auto"/>
            <w:vMerge/>
            <w:tcBorders>
              <w:top w:val="nil"/>
              <w:left w:val="single" w:sz="8" w:space="0" w:color="auto"/>
              <w:bottom w:val="single" w:sz="8" w:space="0" w:color="auto"/>
              <w:right w:val="single" w:sz="8" w:space="0" w:color="auto"/>
            </w:tcBorders>
            <w:vAlign w:val="center"/>
          </w:tcPr>
          <w:p w14:paraId="19E91301"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D8AC137"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70" w:type="dxa"/>
            <w:tcBorders>
              <w:top w:val="nil"/>
              <w:left w:val="nil"/>
              <w:bottom w:val="nil"/>
              <w:right w:val="nil"/>
            </w:tcBorders>
            <w:vAlign w:val="center"/>
            <w:hideMark/>
          </w:tcPr>
          <w:p w14:paraId="6F232921" w14:textId="77777777" w:rsidR="00BE305A" w:rsidRPr="007A066A" w:rsidRDefault="00BE305A" w:rsidP="00BE305A">
            <w:pPr>
              <w:spacing w:after="0" w:line="240" w:lineRule="auto"/>
              <w:rPr>
                <w:rFonts w:ascii="Times New Roman" w:eastAsia="Times New Roman" w:hAnsi="Times New Roman" w:cs="Times New Roman"/>
                <w:sz w:val="20"/>
                <w:szCs w:val="20"/>
                <w:lang w:eastAsia="lt-LT"/>
              </w:rPr>
            </w:pPr>
          </w:p>
        </w:tc>
      </w:tr>
      <w:tr w:rsidR="00BE305A" w:rsidRPr="007A066A" w14:paraId="3CC1EE6C" w14:textId="77777777" w:rsidTr="00BE305A">
        <w:trPr>
          <w:trHeight w:val="276"/>
        </w:trPr>
        <w:tc>
          <w:tcPr>
            <w:tcW w:w="0" w:type="auto"/>
            <w:vMerge/>
            <w:tcBorders>
              <w:top w:val="nil"/>
              <w:left w:val="single" w:sz="8" w:space="0" w:color="auto"/>
              <w:bottom w:val="single" w:sz="8" w:space="0" w:color="auto"/>
              <w:right w:val="single" w:sz="8" w:space="0" w:color="auto"/>
            </w:tcBorders>
            <w:vAlign w:val="center"/>
          </w:tcPr>
          <w:p w14:paraId="663D88F6"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1BC33CF"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70" w:type="dxa"/>
            <w:tcBorders>
              <w:top w:val="nil"/>
              <w:left w:val="nil"/>
              <w:bottom w:val="nil"/>
              <w:right w:val="nil"/>
            </w:tcBorders>
            <w:vAlign w:val="center"/>
            <w:hideMark/>
          </w:tcPr>
          <w:p w14:paraId="0C1C825D" w14:textId="77777777" w:rsidR="00BE305A" w:rsidRPr="007A066A" w:rsidRDefault="00BE305A" w:rsidP="00BE305A">
            <w:pPr>
              <w:spacing w:after="0" w:line="240" w:lineRule="auto"/>
              <w:rPr>
                <w:rFonts w:ascii="Times New Roman" w:eastAsia="Times New Roman" w:hAnsi="Times New Roman" w:cs="Times New Roman"/>
                <w:sz w:val="20"/>
                <w:szCs w:val="20"/>
                <w:lang w:eastAsia="lt-LT"/>
              </w:rPr>
            </w:pPr>
          </w:p>
        </w:tc>
      </w:tr>
      <w:tr w:rsidR="00BE305A" w:rsidRPr="007A066A" w14:paraId="3A664EA4" w14:textId="77777777" w:rsidTr="00BE305A">
        <w:trPr>
          <w:trHeight w:val="276"/>
        </w:trPr>
        <w:tc>
          <w:tcPr>
            <w:tcW w:w="0" w:type="auto"/>
            <w:vMerge/>
            <w:tcBorders>
              <w:top w:val="nil"/>
              <w:left w:val="single" w:sz="8" w:space="0" w:color="auto"/>
              <w:bottom w:val="single" w:sz="8" w:space="0" w:color="auto"/>
              <w:right w:val="single" w:sz="8" w:space="0" w:color="auto"/>
            </w:tcBorders>
            <w:vAlign w:val="center"/>
          </w:tcPr>
          <w:p w14:paraId="76E46765"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35F7671"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70" w:type="dxa"/>
            <w:tcBorders>
              <w:top w:val="nil"/>
              <w:left w:val="nil"/>
              <w:bottom w:val="nil"/>
              <w:right w:val="nil"/>
            </w:tcBorders>
            <w:vAlign w:val="center"/>
            <w:hideMark/>
          </w:tcPr>
          <w:p w14:paraId="704FA47D" w14:textId="77777777" w:rsidR="00BE305A" w:rsidRPr="007A066A" w:rsidRDefault="00BE305A" w:rsidP="00BE305A">
            <w:pPr>
              <w:spacing w:after="0" w:line="240" w:lineRule="auto"/>
              <w:rPr>
                <w:rFonts w:ascii="Times New Roman" w:eastAsia="Times New Roman" w:hAnsi="Times New Roman" w:cs="Times New Roman"/>
                <w:sz w:val="20"/>
                <w:szCs w:val="20"/>
                <w:lang w:eastAsia="lt-LT"/>
              </w:rPr>
            </w:pPr>
          </w:p>
        </w:tc>
      </w:tr>
      <w:tr w:rsidR="00BE305A" w:rsidRPr="007A066A" w14:paraId="2271407D" w14:textId="77777777" w:rsidTr="00BE305A">
        <w:trPr>
          <w:trHeight w:val="276"/>
        </w:trPr>
        <w:tc>
          <w:tcPr>
            <w:tcW w:w="72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E3AD8B" w14:textId="769B8BAD" w:rsidR="00BE305A" w:rsidRPr="007A066A" w:rsidRDefault="00BE305A" w:rsidP="00BE305A">
            <w:pPr>
              <w:spacing w:after="0" w:line="240" w:lineRule="auto"/>
              <w:jc w:val="both"/>
              <w:rPr>
                <w:rFonts w:ascii="Times New Roman" w:eastAsia="Times New Roman" w:hAnsi="Times New Roman" w:cs="Times New Roman"/>
                <w:sz w:val="24"/>
                <w:szCs w:val="24"/>
                <w:lang w:eastAsia="lt-LT"/>
              </w:rPr>
            </w:pPr>
            <w:r w:rsidRPr="00BE305A">
              <w:rPr>
                <w:rFonts w:ascii="Times New Roman" w:hAnsi="Times New Roman" w:cs="Times New Roman"/>
                <w:sz w:val="24"/>
                <w:szCs w:val="24"/>
              </w:rPr>
              <w:t>4.2. inovacinių čekių, skirtų projektams, turintiems Europos Komisijos suteiktą Kokybės ženklą (angl. „</w:t>
            </w:r>
            <w:proofErr w:type="spellStart"/>
            <w:r w:rsidRPr="00BE305A">
              <w:rPr>
                <w:rFonts w:ascii="Times New Roman" w:hAnsi="Times New Roman" w:cs="Times New Roman"/>
                <w:sz w:val="24"/>
                <w:szCs w:val="24"/>
              </w:rPr>
              <w:t>Seal</w:t>
            </w:r>
            <w:proofErr w:type="spellEnd"/>
            <w:r w:rsidRPr="00BE305A">
              <w:rPr>
                <w:rFonts w:ascii="Times New Roman" w:hAnsi="Times New Roman" w:cs="Times New Roman"/>
                <w:sz w:val="24"/>
                <w:szCs w:val="24"/>
              </w:rPr>
              <w:t xml:space="preserve"> </w:t>
            </w:r>
            <w:proofErr w:type="spellStart"/>
            <w:r w:rsidRPr="00BE305A">
              <w:rPr>
                <w:rFonts w:ascii="Times New Roman" w:hAnsi="Times New Roman" w:cs="Times New Roman"/>
                <w:sz w:val="24"/>
                <w:szCs w:val="24"/>
              </w:rPr>
              <w:t>of</w:t>
            </w:r>
            <w:proofErr w:type="spellEnd"/>
            <w:r w:rsidRPr="00BE305A">
              <w:rPr>
                <w:rFonts w:ascii="Times New Roman" w:hAnsi="Times New Roman" w:cs="Times New Roman"/>
                <w:sz w:val="24"/>
                <w:szCs w:val="24"/>
              </w:rPr>
              <w:t xml:space="preserve"> </w:t>
            </w:r>
            <w:proofErr w:type="spellStart"/>
            <w:r w:rsidRPr="00BE305A">
              <w:rPr>
                <w:rFonts w:ascii="Times New Roman" w:hAnsi="Times New Roman" w:cs="Times New Roman"/>
                <w:sz w:val="24"/>
                <w:szCs w:val="24"/>
              </w:rPr>
              <w:t>Excellence</w:t>
            </w:r>
            <w:proofErr w:type="spellEnd"/>
            <w:r w:rsidRPr="00BE305A">
              <w:rPr>
                <w:rFonts w:ascii="Times New Roman" w:hAnsi="Times New Roman" w:cs="Times New Roman"/>
                <w:sz w:val="24"/>
                <w:szCs w:val="24"/>
              </w:rPr>
              <w:t>“) pagal programos „Horizontas 2020“ priemonę „MVĮ instrumentas“, bet negavusiems paramos priemonės „MVĮ instrumentas“ 1 etapo (fazės) veikloms (techninių, komercinių galimybių įvertinimo veikloms), įgyvendinti, teikimas</w:t>
            </w:r>
          </w:p>
        </w:tc>
        <w:tc>
          <w:tcPr>
            <w:tcW w:w="22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5574F" w14:textId="77777777" w:rsidR="00BE305A" w:rsidRPr="007A066A" w:rsidRDefault="00BE305A" w:rsidP="00BE305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48"/>
                <w:szCs w:val="48"/>
                <w:shd w:val="clear" w:color="auto" w:fill="D3D3D3"/>
                <w:lang w:eastAsia="lt-LT"/>
              </w:rPr>
              <w:t>□</w:t>
            </w:r>
          </w:p>
        </w:tc>
        <w:tc>
          <w:tcPr>
            <w:tcW w:w="70" w:type="dxa"/>
            <w:tcBorders>
              <w:top w:val="nil"/>
              <w:left w:val="nil"/>
              <w:bottom w:val="nil"/>
              <w:right w:val="nil"/>
            </w:tcBorders>
            <w:vAlign w:val="center"/>
            <w:hideMark/>
          </w:tcPr>
          <w:p w14:paraId="147332D1"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r>
      <w:tr w:rsidR="00BE305A" w:rsidRPr="007A066A" w14:paraId="787122C9" w14:textId="77777777" w:rsidTr="00BE305A">
        <w:trPr>
          <w:trHeight w:val="276"/>
        </w:trPr>
        <w:tc>
          <w:tcPr>
            <w:tcW w:w="0" w:type="auto"/>
            <w:vMerge/>
            <w:tcBorders>
              <w:top w:val="nil"/>
              <w:left w:val="single" w:sz="8" w:space="0" w:color="auto"/>
              <w:bottom w:val="single" w:sz="8" w:space="0" w:color="auto"/>
              <w:right w:val="single" w:sz="8" w:space="0" w:color="auto"/>
            </w:tcBorders>
            <w:vAlign w:val="center"/>
          </w:tcPr>
          <w:p w14:paraId="6DC3B69A"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8411ED2"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70" w:type="dxa"/>
            <w:tcBorders>
              <w:top w:val="nil"/>
              <w:left w:val="nil"/>
              <w:bottom w:val="nil"/>
              <w:right w:val="nil"/>
            </w:tcBorders>
            <w:vAlign w:val="center"/>
            <w:hideMark/>
          </w:tcPr>
          <w:p w14:paraId="45480EEB" w14:textId="77777777" w:rsidR="00BE305A" w:rsidRPr="007A066A" w:rsidRDefault="00BE305A" w:rsidP="00BE305A">
            <w:pPr>
              <w:spacing w:after="0" w:line="240" w:lineRule="auto"/>
              <w:rPr>
                <w:rFonts w:ascii="Times New Roman" w:eastAsia="Times New Roman" w:hAnsi="Times New Roman" w:cs="Times New Roman"/>
                <w:sz w:val="20"/>
                <w:szCs w:val="20"/>
                <w:lang w:eastAsia="lt-LT"/>
              </w:rPr>
            </w:pPr>
          </w:p>
        </w:tc>
      </w:tr>
      <w:tr w:rsidR="00BE305A" w:rsidRPr="007A066A" w14:paraId="7470D2E7" w14:textId="77777777" w:rsidTr="00BE305A">
        <w:trPr>
          <w:trHeight w:val="276"/>
        </w:trPr>
        <w:tc>
          <w:tcPr>
            <w:tcW w:w="0" w:type="auto"/>
            <w:vMerge/>
            <w:tcBorders>
              <w:top w:val="nil"/>
              <w:left w:val="single" w:sz="8" w:space="0" w:color="auto"/>
              <w:bottom w:val="single" w:sz="8" w:space="0" w:color="auto"/>
              <w:right w:val="single" w:sz="8" w:space="0" w:color="auto"/>
            </w:tcBorders>
            <w:vAlign w:val="center"/>
          </w:tcPr>
          <w:p w14:paraId="27507BEC"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5AECCCC"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c>
          <w:tcPr>
            <w:tcW w:w="70" w:type="dxa"/>
            <w:tcBorders>
              <w:top w:val="nil"/>
              <w:left w:val="nil"/>
              <w:bottom w:val="nil"/>
              <w:right w:val="nil"/>
            </w:tcBorders>
            <w:vAlign w:val="center"/>
            <w:hideMark/>
          </w:tcPr>
          <w:p w14:paraId="2DF39390" w14:textId="77777777" w:rsidR="00BE305A" w:rsidRPr="007A066A" w:rsidRDefault="00BE305A" w:rsidP="00BE305A">
            <w:pPr>
              <w:spacing w:after="0" w:line="240" w:lineRule="auto"/>
              <w:rPr>
                <w:rFonts w:ascii="Times New Roman" w:eastAsia="Times New Roman" w:hAnsi="Times New Roman" w:cs="Times New Roman"/>
                <w:sz w:val="20"/>
                <w:szCs w:val="20"/>
                <w:lang w:eastAsia="lt-LT"/>
              </w:rPr>
            </w:pPr>
          </w:p>
        </w:tc>
      </w:tr>
      <w:tr w:rsidR="00BE305A" w:rsidRPr="007A066A" w14:paraId="51E5D6A8" w14:textId="77777777" w:rsidTr="00BE305A">
        <w:trPr>
          <w:trHeight w:val="577"/>
        </w:trPr>
        <w:tc>
          <w:tcPr>
            <w:tcW w:w="72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CEB9" w14:textId="484A5E43" w:rsidR="00BE305A" w:rsidRPr="007A066A" w:rsidRDefault="00BE305A" w:rsidP="00BE305A">
            <w:pPr>
              <w:spacing w:after="0" w:line="240" w:lineRule="auto"/>
              <w:jc w:val="both"/>
              <w:rPr>
                <w:rFonts w:ascii="Times New Roman" w:eastAsia="Times New Roman" w:hAnsi="Times New Roman" w:cs="Times New Roman"/>
                <w:sz w:val="24"/>
                <w:szCs w:val="24"/>
                <w:lang w:eastAsia="lt-LT"/>
              </w:rPr>
            </w:pPr>
            <w:r w:rsidRPr="00BE305A">
              <w:rPr>
                <w:rFonts w:ascii="Times New Roman" w:hAnsi="Times New Roman" w:cs="Times New Roman"/>
                <w:sz w:val="24"/>
                <w:szCs w:val="24"/>
              </w:rPr>
              <w:t>4.3. inovacinių čekių, skirtų MTEP projektams įgyvendinti, teikimas</w:t>
            </w:r>
          </w:p>
        </w:tc>
        <w:tc>
          <w:tcPr>
            <w:tcW w:w="2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24AC6" w14:textId="77777777" w:rsidR="00BE305A" w:rsidRPr="007A066A" w:rsidRDefault="00BE305A" w:rsidP="00BE305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p w14:paraId="631B7747" w14:textId="77777777" w:rsidR="00BE305A" w:rsidRPr="007A066A" w:rsidRDefault="00BE305A" w:rsidP="00BE305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48"/>
                <w:szCs w:val="48"/>
                <w:shd w:val="clear" w:color="auto" w:fill="D3D3D3"/>
                <w:lang w:eastAsia="lt-LT"/>
              </w:rPr>
              <w:t>□</w:t>
            </w:r>
          </w:p>
        </w:tc>
        <w:tc>
          <w:tcPr>
            <w:tcW w:w="70" w:type="dxa"/>
            <w:tcBorders>
              <w:top w:val="nil"/>
              <w:left w:val="nil"/>
              <w:bottom w:val="nil"/>
              <w:right w:val="nil"/>
            </w:tcBorders>
            <w:vAlign w:val="center"/>
            <w:hideMark/>
          </w:tcPr>
          <w:p w14:paraId="2FBBC79E"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r>
      <w:tr w:rsidR="00BE305A" w:rsidRPr="007A066A" w14:paraId="2DC819E0" w14:textId="77777777" w:rsidTr="00BE305A">
        <w:trPr>
          <w:trHeight w:val="1407"/>
        </w:trPr>
        <w:tc>
          <w:tcPr>
            <w:tcW w:w="72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68D833" w14:textId="680F1843" w:rsidR="00BE305A" w:rsidRPr="007A066A" w:rsidRDefault="00BE305A" w:rsidP="00BE305A">
            <w:pPr>
              <w:spacing w:after="0" w:line="240" w:lineRule="auto"/>
              <w:jc w:val="both"/>
              <w:rPr>
                <w:rFonts w:ascii="Times New Roman" w:eastAsia="Times New Roman" w:hAnsi="Times New Roman" w:cs="Times New Roman"/>
                <w:sz w:val="24"/>
                <w:szCs w:val="24"/>
                <w:lang w:eastAsia="lt-LT"/>
              </w:rPr>
            </w:pPr>
            <w:r w:rsidRPr="00BE305A">
              <w:rPr>
                <w:rFonts w:ascii="Times New Roman" w:hAnsi="Times New Roman" w:cs="Times New Roman"/>
                <w:sz w:val="24"/>
                <w:szCs w:val="24"/>
              </w:rPr>
              <w:t>4.4. inovacinių čekių, skirtų projektams, atrinktiems pagal  sutartį, pasirašytą tarp Europos branduolinių mokslinių tyrimų organizacijos ir Lietuvos Respublikos Vyriausybės (inovacijų konsultacinės paslaugos, inovacijų paramos paslaugos, galimybių studijų atlikimas), įgyvendinti, teikimas</w:t>
            </w:r>
          </w:p>
        </w:tc>
        <w:tc>
          <w:tcPr>
            <w:tcW w:w="2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B0F51" w14:textId="77777777" w:rsidR="00BE305A" w:rsidRPr="007A066A" w:rsidRDefault="00BE305A" w:rsidP="00BE305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p w14:paraId="62C77AC1" w14:textId="77777777" w:rsidR="00BE305A" w:rsidRPr="007A066A" w:rsidRDefault="00BE305A" w:rsidP="00BE305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p w14:paraId="19BD2046" w14:textId="77777777" w:rsidR="00BE305A" w:rsidRPr="007A066A" w:rsidRDefault="00BE305A" w:rsidP="00BE305A">
            <w:pPr>
              <w:spacing w:after="0" w:line="240" w:lineRule="auto"/>
              <w:jc w:val="center"/>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48"/>
                <w:szCs w:val="48"/>
                <w:shd w:val="clear" w:color="auto" w:fill="D3D3D3"/>
                <w:lang w:eastAsia="lt-LT"/>
              </w:rPr>
              <w:t>□</w:t>
            </w:r>
          </w:p>
          <w:p w14:paraId="078BCEF6"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c>
          <w:tcPr>
            <w:tcW w:w="70" w:type="dxa"/>
            <w:tcBorders>
              <w:top w:val="nil"/>
              <w:left w:val="nil"/>
              <w:bottom w:val="nil"/>
              <w:right w:val="nil"/>
            </w:tcBorders>
            <w:vAlign w:val="center"/>
            <w:hideMark/>
          </w:tcPr>
          <w:p w14:paraId="198F6951" w14:textId="77777777" w:rsidR="00BE305A" w:rsidRPr="007A066A" w:rsidRDefault="00BE305A" w:rsidP="00BE305A">
            <w:pPr>
              <w:spacing w:after="0" w:line="240" w:lineRule="auto"/>
              <w:rPr>
                <w:rFonts w:ascii="Times New Roman" w:eastAsia="Times New Roman" w:hAnsi="Times New Roman" w:cs="Times New Roman"/>
                <w:sz w:val="24"/>
                <w:szCs w:val="24"/>
                <w:lang w:eastAsia="lt-LT"/>
              </w:rPr>
            </w:pPr>
          </w:p>
        </w:tc>
      </w:tr>
    </w:tbl>
    <w:p w14:paraId="6AA64AC1" w14:textId="4D5E07FC" w:rsidR="007A066A" w:rsidRPr="007A066A" w:rsidRDefault="007A066A" w:rsidP="007A066A">
      <w:pPr>
        <w:spacing w:after="0" w:line="240" w:lineRule="auto"/>
        <w:rPr>
          <w:rFonts w:ascii="Times New Roman" w:eastAsia="Times New Roman" w:hAnsi="Times New Roman" w:cs="Times New Roman"/>
          <w:color w:val="000000"/>
          <w:sz w:val="24"/>
          <w:szCs w:val="24"/>
          <w:lang w:eastAsia="lt-LT"/>
        </w:rPr>
      </w:pPr>
      <w:r w:rsidRPr="007A066A">
        <w:rPr>
          <w:rFonts w:ascii="Times New Roman" w:eastAsia="Times New Roman" w:hAnsi="Times New Roman" w:cs="Times New Roman"/>
          <w:color w:val="000000"/>
          <w:sz w:val="24"/>
          <w:szCs w:val="24"/>
          <w:lang w:eastAsia="lt-LT"/>
        </w:rPr>
        <w:t>  </w:t>
      </w:r>
    </w:p>
    <w:p w14:paraId="088EC255" w14:textId="77777777" w:rsidR="007A066A" w:rsidRPr="007A066A" w:rsidRDefault="007A066A" w:rsidP="007A066A">
      <w:pPr>
        <w:spacing w:after="0" w:line="240" w:lineRule="auto"/>
        <w:rPr>
          <w:rFonts w:ascii="Times New Roman" w:eastAsia="Times New Roman" w:hAnsi="Times New Roman" w:cs="Times New Roman"/>
          <w:color w:val="000000"/>
          <w:sz w:val="24"/>
          <w:szCs w:val="24"/>
          <w:lang w:eastAsia="lt-LT"/>
        </w:rPr>
      </w:pPr>
      <w:bookmarkStart w:id="4" w:name="part_ff6ab1e3e29d4bc096c85559639dbee1"/>
      <w:bookmarkEnd w:id="4"/>
      <w:r w:rsidRPr="007A066A">
        <w:rPr>
          <w:rFonts w:ascii="Times New Roman" w:eastAsia="Times New Roman" w:hAnsi="Times New Roman" w:cs="Times New Roman"/>
          <w:b/>
          <w:bCs/>
          <w:color w:val="000000"/>
          <w:sz w:val="24"/>
          <w:szCs w:val="24"/>
          <w:lang w:eastAsia="lt-LT"/>
        </w:rPr>
        <w:t>5. Projekto įgyvendinimas (taikoma vykdant veiklas pagal Aprašo 10.1 ir 10.3 papunkčius):</w:t>
      </w:r>
    </w:p>
    <w:tbl>
      <w:tblPr>
        <w:tblW w:w="9776" w:type="dxa"/>
        <w:tblCellMar>
          <w:left w:w="0" w:type="dxa"/>
          <w:right w:w="0" w:type="dxa"/>
        </w:tblCellMar>
        <w:tblLook w:val="04A0" w:firstRow="1" w:lastRow="0" w:firstColumn="1" w:lastColumn="0" w:noHBand="0" w:noVBand="1"/>
      </w:tblPr>
      <w:tblGrid>
        <w:gridCol w:w="4957"/>
        <w:gridCol w:w="4819"/>
      </w:tblGrid>
      <w:tr w:rsidR="007A066A" w:rsidRPr="007A066A" w14:paraId="5B376ABD" w14:textId="77777777" w:rsidTr="007A066A">
        <w:trPr>
          <w:trHeight w:val="539"/>
        </w:trPr>
        <w:tc>
          <w:tcPr>
            <w:tcW w:w="4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C1DFCA"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5.1. Projekto pareiškėjo komanda</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328F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i/>
                <w:iCs/>
                <w:sz w:val="24"/>
                <w:szCs w:val="24"/>
                <w:lang w:eastAsia="lt-LT"/>
              </w:rPr>
              <w:t xml:space="preserve">Aprašoma įmonės patirtis įgyvendinant panašaus pobūdžio projektus, įmonės patirtis </w:t>
            </w:r>
            <w:proofErr w:type="spellStart"/>
            <w:r w:rsidRPr="007A066A">
              <w:rPr>
                <w:rFonts w:ascii="Times New Roman" w:eastAsia="Times New Roman" w:hAnsi="Times New Roman" w:cs="Times New Roman"/>
                <w:i/>
                <w:iCs/>
                <w:sz w:val="24"/>
                <w:szCs w:val="24"/>
                <w:lang w:eastAsia="lt-LT"/>
              </w:rPr>
              <w:t>komercinant</w:t>
            </w:r>
            <w:proofErr w:type="spellEnd"/>
            <w:r w:rsidRPr="007A066A">
              <w:rPr>
                <w:rFonts w:ascii="Times New Roman" w:eastAsia="Times New Roman" w:hAnsi="Times New Roman" w:cs="Times New Roman"/>
                <w:i/>
                <w:iCs/>
                <w:sz w:val="24"/>
                <w:szCs w:val="24"/>
                <w:lang w:eastAsia="lt-LT"/>
              </w:rPr>
              <w:t xml:space="preserve"> MTEP veiklas.</w:t>
            </w:r>
          </w:p>
        </w:tc>
      </w:tr>
      <w:tr w:rsidR="007A066A" w:rsidRPr="007A066A" w14:paraId="5883E597" w14:textId="77777777" w:rsidTr="007A066A">
        <w:trPr>
          <w:trHeight w:val="562"/>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6BAC9"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5.2. Paslaugų teikėjo pasirinkimo pagrindimas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538A0F7"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i/>
                <w:iCs/>
                <w:sz w:val="24"/>
                <w:szCs w:val="24"/>
                <w:lang w:eastAsia="lt-LT"/>
              </w:rPr>
              <w:t>Paaiškinama, kodėl buvo pasirinkta konkreti mokslo ir studijų institucija, jei žinoma – įvardijamas įgyvendinant projekte dalyvausiantis personalas</w:t>
            </w:r>
          </w:p>
        </w:tc>
      </w:tr>
      <w:tr w:rsidR="007A066A" w:rsidRPr="007A066A" w14:paraId="66CCFE90" w14:textId="77777777" w:rsidTr="007A066A">
        <w:trPr>
          <w:trHeight w:val="562"/>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BC518"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5.3. MTEP veiklų planas (uždaviniai, moksliniai neapibrėžtumai, planuojami pasiekti rezultatai)</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995117E"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i/>
                <w:iCs/>
                <w:sz w:val="24"/>
                <w:szCs w:val="24"/>
                <w:lang w:eastAsia="lt-LT"/>
              </w:rPr>
              <w:t>Pateikiamas detalus projekto įgyvendinimo metu numatomų įgyvendinti MTEP veiklų aprašymas, įvardijamos numatomos įgyvendinti veiklos, veiklų tikslai, planuojamas spręsti neapibrėžtumas, numatomi pasiekti MTEP veiklų rezultatai.</w:t>
            </w:r>
          </w:p>
        </w:tc>
      </w:tr>
    </w:tbl>
    <w:p w14:paraId="614EDAD0" w14:textId="77777777" w:rsidR="007A066A" w:rsidRPr="007A066A" w:rsidRDefault="007A066A" w:rsidP="007A066A">
      <w:pPr>
        <w:spacing w:after="0" w:line="240" w:lineRule="auto"/>
        <w:rPr>
          <w:rFonts w:ascii="Times New Roman" w:eastAsia="Times New Roman" w:hAnsi="Times New Roman" w:cs="Times New Roman"/>
          <w:color w:val="000000"/>
          <w:sz w:val="24"/>
          <w:szCs w:val="24"/>
          <w:lang w:eastAsia="lt-LT"/>
        </w:rPr>
      </w:pPr>
      <w:r w:rsidRPr="007A066A">
        <w:rPr>
          <w:rFonts w:ascii="Times New Roman" w:eastAsia="Times New Roman" w:hAnsi="Times New Roman" w:cs="Times New Roman"/>
          <w:color w:val="000000"/>
          <w:sz w:val="24"/>
          <w:szCs w:val="24"/>
          <w:lang w:eastAsia="lt-LT"/>
        </w:rPr>
        <w:lastRenderedPageBreak/>
        <w:t> </w:t>
      </w:r>
    </w:p>
    <w:p w14:paraId="292D4B1C" w14:textId="77777777" w:rsidR="007A066A" w:rsidRPr="007A066A" w:rsidRDefault="007A066A" w:rsidP="007A066A">
      <w:pPr>
        <w:spacing w:after="0" w:line="240" w:lineRule="auto"/>
        <w:jc w:val="both"/>
        <w:rPr>
          <w:rFonts w:ascii="Times New Roman" w:eastAsia="Times New Roman" w:hAnsi="Times New Roman" w:cs="Times New Roman"/>
          <w:color w:val="000000"/>
          <w:sz w:val="24"/>
          <w:szCs w:val="24"/>
          <w:lang w:eastAsia="lt-LT"/>
        </w:rPr>
      </w:pPr>
      <w:bookmarkStart w:id="5" w:name="part_c65ed60ab96e436baecd65f81d04896d"/>
      <w:bookmarkEnd w:id="5"/>
      <w:r w:rsidRPr="007A066A">
        <w:rPr>
          <w:rFonts w:ascii="Times New Roman" w:eastAsia="Times New Roman" w:hAnsi="Times New Roman" w:cs="Times New Roman"/>
          <w:b/>
          <w:bCs/>
          <w:color w:val="000000"/>
          <w:sz w:val="24"/>
          <w:szCs w:val="24"/>
          <w:lang w:eastAsia="lt-LT"/>
        </w:rPr>
        <w:t>6. Pareiškėjo veiklos laikotarpis (taikoma vertinant pareiškėjo atitiktį Aprašo 19.3 arba 19.4 papunkčių reikalavimams) (pildoma tuo atveju, jei įgyvendinančioji institucija negali to patikrinti jai prieinamuose registruose ir duomenų bazėse):</w:t>
      </w:r>
    </w:p>
    <w:tbl>
      <w:tblPr>
        <w:tblW w:w="9776" w:type="dxa"/>
        <w:tblCellMar>
          <w:left w:w="0" w:type="dxa"/>
          <w:right w:w="0" w:type="dxa"/>
        </w:tblCellMar>
        <w:tblLook w:val="04A0" w:firstRow="1" w:lastRow="0" w:firstColumn="1" w:lastColumn="0" w:noHBand="0" w:noVBand="1"/>
      </w:tblPr>
      <w:tblGrid>
        <w:gridCol w:w="7366"/>
        <w:gridCol w:w="2410"/>
      </w:tblGrid>
      <w:tr w:rsidR="007A066A" w:rsidRPr="007A066A" w14:paraId="07263CD6" w14:textId="77777777" w:rsidTr="007A066A">
        <w:trPr>
          <w:trHeight w:val="539"/>
        </w:trPr>
        <w:tc>
          <w:tcPr>
            <w:tcW w:w="7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73A14"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6.1. Ar pareiškėjas registruotas Juridinių asmenų registre?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6BE0FE" w14:textId="77777777" w:rsidR="007A066A" w:rsidRPr="007A066A" w:rsidRDefault="007A066A" w:rsidP="007A066A">
            <w:pPr>
              <w:spacing w:after="0" w:line="240" w:lineRule="auto"/>
              <w:ind w:firstLine="62"/>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Taip</w:t>
            </w:r>
          </w:p>
          <w:p w14:paraId="58A32DF0" w14:textId="77777777" w:rsidR="007A066A" w:rsidRPr="007A066A" w:rsidRDefault="007A066A" w:rsidP="007A066A">
            <w:pPr>
              <w:spacing w:after="0" w:line="240" w:lineRule="auto"/>
              <w:ind w:firstLine="62"/>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Ne</w:t>
            </w:r>
          </w:p>
        </w:tc>
      </w:tr>
      <w:tr w:rsidR="007A066A" w:rsidRPr="007A066A" w14:paraId="7E5928A1" w14:textId="77777777" w:rsidTr="007A066A">
        <w:trPr>
          <w:trHeight w:val="562"/>
        </w:trPr>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89FC1"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6.2. Pareiškėjo veiklos laikotarpis (mėnesiai arba metai):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D1589ED"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r>
    </w:tbl>
    <w:p w14:paraId="3D789908" w14:textId="77777777" w:rsidR="007A066A" w:rsidRPr="007A066A" w:rsidRDefault="007A066A" w:rsidP="007A066A">
      <w:pPr>
        <w:spacing w:after="0" w:line="240" w:lineRule="auto"/>
        <w:jc w:val="both"/>
        <w:rPr>
          <w:rFonts w:ascii="Times New Roman" w:eastAsia="Times New Roman" w:hAnsi="Times New Roman" w:cs="Times New Roman"/>
          <w:color w:val="000000"/>
          <w:sz w:val="24"/>
          <w:szCs w:val="24"/>
          <w:lang w:eastAsia="lt-LT"/>
        </w:rPr>
      </w:pPr>
      <w:r w:rsidRPr="007A066A">
        <w:rPr>
          <w:rFonts w:ascii="Times New Roman" w:eastAsia="Times New Roman" w:hAnsi="Times New Roman" w:cs="Times New Roman"/>
          <w:color w:val="000000"/>
          <w:sz w:val="24"/>
          <w:szCs w:val="24"/>
          <w:lang w:eastAsia="lt-LT"/>
        </w:rPr>
        <w:t> </w:t>
      </w:r>
    </w:p>
    <w:p w14:paraId="56939B27" w14:textId="77777777" w:rsidR="007A066A" w:rsidRPr="007A066A" w:rsidRDefault="007A066A" w:rsidP="007A066A">
      <w:pPr>
        <w:spacing w:after="0" w:line="240" w:lineRule="auto"/>
        <w:jc w:val="both"/>
        <w:rPr>
          <w:rFonts w:ascii="Times New Roman" w:eastAsia="Times New Roman" w:hAnsi="Times New Roman" w:cs="Times New Roman"/>
          <w:color w:val="000000"/>
          <w:sz w:val="24"/>
          <w:szCs w:val="24"/>
          <w:lang w:eastAsia="lt-LT"/>
        </w:rPr>
      </w:pPr>
      <w:bookmarkStart w:id="6" w:name="part_69430b886892440dbe97f84386819433"/>
      <w:bookmarkEnd w:id="6"/>
      <w:r w:rsidRPr="007A066A">
        <w:rPr>
          <w:rFonts w:ascii="Times New Roman" w:eastAsia="Times New Roman" w:hAnsi="Times New Roman" w:cs="Times New Roman"/>
          <w:b/>
          <w:bCs/>
          <w:color w:val="000000"/>
          <w:sz w:val="24"/>
          <w:szCs w:val="24"/>
          <w:lang w:eastAsia="lt-LT"/>
        </w:rPr>
        <w:t>7. Pareiškėjo metinė apyvarta (taikoma vertinant pareiškėjo atitiktį Aprašo 19.3 arba 19.4 papunkčių reikalavimams) (pildoma tuo atveju, jei įgyvendinančioji institucija negali to patikrinti jai prieinamuose registruose ir duomenų bazėse):</w:t>
      </w:r>
    </w:p>
    <w:tbl>
      <w:tblPr>
        <w:tblW w:w="9776" w:type="dxa"/>
        <w:tblCellMar>
          <w:left w:w="0" w:type="dxa"/>
          <w:right w:w="0" w:type="dxa"/>
        </w:tblCellMar>
        <w:tblLook w:val="04A0" w:firstRow="1" w:lastRow="0" w:firstColumn="1" w:lastColumn="0" w:noHBand="0" w:noVBand="1"/>
      </w:tblPr>
      <w:tblGrid>
        <w:gridCol w:w="7366"/>
        <w:gridCol w:w="2410"/>
      </w:tblGrid>
      <w:tr w:rsidR="007A066A" w:rsidRPr="007A066A" w14:paraId="7F9E0A8F" w14:textId="77777777" w:rsidTr="007A066A">
        <w:trPr>
          <w:trHeight w:val="975"/>
        </w:trPr>
        <w:tc>
          <w:tcPr>
            <w:tcW w:w="7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3F970"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7.1. Pareiškėjo metinė apyvarta per paskutinius prieš paraiškos pateikimą finansinius metus arba per pareiškėjo veiklos laikotarpį, jei jis veikia trumpiau nei metus (tūkst. Eur):</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52876" w14:textId="77777777" w:rsidR="007A066A" w:rsidRPr="007A066A" w:rsidRDefault="007A066A" w:rsidP="007A066A">
            <w:pPr>
              <w:spacing w:after="0" w:line="240" w:lineRule="auto"/>
              <w:rPr>
                <w:rFonts w:ascii="Times New Roman" w:eastAsia="Times New Roman" w:hAnsi="Times New Roman" w:cs="Times New Roman"/>
                <w:sz w:val="24"/>
                <w:szCs w:val="24"/>
                <w:lang w:eastAsia="lt-LT"/>
              </w:rPr>
            </w:pPr>
            <w:r w:rsidRPr="007A066A">
              <w:rPr>
                <w:rFonts w:ascii="Times New Roman" w:eastAsia="Times New Roman" w:hAnsi="Times New Roman" w:cs="Times New Roman"/>
                <w:sz w:val="24"/>
                <w:szCs w:val="24"/>
                <w:lang w:eastAsia="lt-LT"/>
              </w:rPr>
              <w:t> </w:t>
            </w:r>
          </w:p>
        </w:tc>
      </w:tr>
    </w:tbl>
    <w:p w14:paraId="6D080C07" w14:textId="77777777" w:rsidR="007A066A" w:rsidRPr="007A066A" w:rsidRDefault="007A066A" w:rsidP="007A066A">
      <w:pPr>
        <w:spacing w:after="0" w:line="240" w:lineRule="auto"/>
        <w:rPr>
          <w:rFonts w:ascii="Times New Roman" w:eastAsia="Times New Roman" w:hAnsi="Times New Roman" w:cs="Times New Roman"/>
          <w:color w:val="000000"/>
          <w:sz w:val="24"/>
          <w:szCs w:val="24"/>
          <w:lang w:eastAsia="lt-LT"/>
        </w:rPr>
      </w:pPr>
      <w:r w:rsidRPr="007A066A">
        <w:rPr>
          <w:rFonts w:ascii="Times New Roman" w:eastAsia="Times New Roman" w:hAnsi="Times New Roman" w:cs="Times New Roman"/>
          <w:color w:val="000000"/>
          <w:sz w:val="24"/>
          <w:szCs w:val="24"/>
          <w:lang w:eastAsia="lt-LT"/>
        </w:rPr>
        <w:t> </w:t>
      </w:r>
    </w:p>
    <w:p w14:paraId="68C260F3" w14:textId="77777777" w:rsidR="007A066A" w:rsidRPr="007A066A" w:rsidRDefault="007A066A" w:rsidP="007A066A">
      <w:pPr>
        <w:spacing w:after="0" w:line="240" w:lineRule="auto"/>
        <w:ind w:left="2592" w:firstLine="1296"/>
        <w:rPr>
          <w:rFonts w:ascii="Times New Roman" w:eastAsia="Times New Roman" w:hAnsi="Times New Roman" w:cs="Times New Roman"/>
          <w:color w:val="000000"/>
          <w:sz w:val="24"/>
          <w:szCs w:val="24"/>
          <w:lang w:eastAsia="lt-LT"/>
        </w:rPr>
      </w:pPr>
      <w:bookmarkStart w:id="7" w:name="part_9c5c66d8b0d54aa8b0730a4cd8ed5928"/>
      <w:bookmarkEnd w:id="7"/>
      <w:r w:rsidRPr="007A066A">
        <w:rPr>
          <w:rFonts w:ascii="Times New Roman" w:eastAsia="Times New Roman" w:hAnsi="Times New Roman" w:cs="Times New Roman"/>
          <w:color w:val="000000"/>
          <w:sz w:val="24"/>
          <w:szCs w:val="24"/>
          <w:lang w:eastAsia="lt-LT"/>
        </w:rPr>
        <w:t>___________________</w:t>
      </w:r>
    </w:p>
    <w:p w14:paraId="7EBDACF8" w14:textId="77777777" w:rsidR="00EC181E" w:rsidRDefault="00EC181E"/>
    <w:sectPr w:rsidR="00EC181E" w:rsidSect="007A066A">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FF"/>
    <w:rsid w:val="007A066A"/>
    <w:rsid w:val="009C3356"/>
    <w:rsid w:val="00A14BFF"/>
    <w:rsid w:val="00BE305A"/>
    <w:rsid w:val="00EC181E"/>
    <w:rsid w:val="00EF6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8FA"/>
  <w15:chartTrackingRefBased/>
  <w15:docId w15:val="{B8DD1DE8-8877-4A7A-B90B-D8F482A3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A0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60802">
      <w:bodyDiv w:val="1"/>
      <w:marLeft w:val="0"/>
      <w:marRight w:val="0"/>
      <w:marTop w:val="0"/>
      <w:marBottom w:val="0"/>
      <w:divBdr>
        <w:top w:val="none" w:sz="0" w:space="0" w:color="auto"/>
        <w:left w:val="none" w:sz="0" w:space="0" w:color="auto"/>
        <w:bottom w:val="none" w:sz="0" w:space="0" w:color="auto"/>
        <w:right w:val="none" w:sz="0" w:space="0" w:color="auto"/>
      </w:divBdr>
      <w:divsChild>
        <w:div w:id="232740739">
          <w:marLeft w:val="0"/>
          <w:marRight w:val="0"/>
          <w:marTop w:val="0"/>
          <w:marBottom w:val="0"/>
          <w:divBdr>
            <w:top w:val="none" w:sz="0" w:space="0" w:color="auto"/>
            <w:left w:val="none" w:sz="0" w:space="0" w:color="auto"/>
            <w:bottom w:val="none" w:sz="0" w:space="0" w:color="auto"/>
            <w:right w:val="none" w:sz="0" w:space="0" w:color="auto"/>
          </w:divBdr>
        </w:div>
        <w:div w:id="41292928">
          <w:marLeft w:val="0"/>
          <w:marRight w:val="0"/>
          <w:marTop w:val="0"/>
          <w:marBottom w:val="0"/>
          <w:divBdr>
            <w:top w:val="none" w:sz="0" w:space="0" w:color="auto"/>
            <w:left w:val="none" w:sz="0" w:space="0" w:color="auto"/>
            <w:bottom w:val="none" w:sz="0" w:space="0" w:color="auto"/>
            <w:right w:val="none" w:sz="0" w:space="0" w:color="auto"/>
          </w:divBdr>
        </w:div>
        <w:div w:id="1417171396">
          <w:marLeft w:val="0"/>
          <w:marRight w:val="0"/>
          <w:marTop w:val="0"/>
          <w:marBottom w:val="0"/>
          <w:divBdr>
            <w:top w:val="none" w:sz="0" w:space="0" w:color="auto"/>
            <w:left w:val="none" w:sz="0" w:space="0" w:color="auto"/>
            <w:bottom w:val="none" w:sz="0" w:space="0" w:color="auto"/>
            <w:right w:val="none" w:sz="0" w:space="0" w:color="auto"/>
          </w:divBdr>
        </w:div>
        <w:div w:id="1576164416">
          <w:marLeft w:val="0"/>
          <w:marRight w:val="0"/>
          <w:marTop w:val="0"/>
          <w:marBottom w:val="0"/>
          <w:divBdr>
            <w:top w:val="none" w:sz="0" w:space="0" w:color="auto"/>
            <w:left w:val="none" w:sz="0" w:space="0" w:color="auto"/>
            <w:bottom w:val="none" w:sz="0" w:space="0" w:color="auto"/>
            <w:right w:val="none" w:sz="0" w:space="0" w:color="auto"/>
          </w:divBdr>
        </w:div>
        <w:div w:id="335887957">
          <w:marLeft w:val="0"/>
          <w:marRight w:val="0"/>
          <w:marTop w:val="0"/>
          <w:marBottom w:val="0"/>
          <w:divBdr>
            <w:top w:val="none" w:sz="0" w:space="0" w:color="auto"/>
            <w:left w:val="none" w:sz="0" w:space="0" w:color="auto"/>
            <w:bottom w:val="none" w:sz="0" w:space="0" w:color="auto"/>
            <w:right w:val="none" w:sz="0" w:space="0" w:color="auto"/>
          </w:divBdr>
        </w:div>
        <w:div w:id="1512797475">
          <w:marLeft w:val="0"/>
          <w:marRight w:val="0"/>
          <w:marTop w:val="0"/>
          <w:marBottom w:val="0"/>
          <w:divBdr>
            <w:top w:val="none" w:sz="0" w:space="0" w:color="auto"/>
            <w:left w:val="none" w:sz="0" w:space="0" w:color="auto"/>
            <w:bottom w:val="none" w:sz="0" w:space="0" w:color="auto"/>
            <w:right w:val="none" w:sz="0" w:space="0" w:color="auto"/>
          </w:divBdr>
        </w:div>
        <w:div w:id="622927677">
          <w:marLeft w:val="0"/>
          <w:marRight w:val="0"/>
          <w:marTop w:val="0"/>
          <w:marBottom w:val="0"/>
          <w:divBdr>
            <w:top w:val="none" w:sz="0" w:space="0" w:color="auto"/>
            <w:left w:val="none" w:sz="0" w:space="0" w:color="auto"/>
            <w:bottom w:val="none" w:sz="0" w:space="0" w:color="auto"/>
            <w:right w:val="none" w:sz="0" w:space="0" w:color="auto"/>
          </w:divBdr>
        </w:div>
        <w:div w:id="172663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4883</Words>
  <Characters>2784</Characters>
  <Application>Microsoft Office Word</Application>
  <DocSecurity>0</DocSecurity>
  <Lines>23</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Masilionytė-Larionova</dc:creator>
  <cp:keywords/>
  <dc:description/>
  <cp:lastModifiedBy>Inga Masilionytė-Larionova</cp:lastModifiedBy>
  <cp:revision>5</cp:revision>
  <dcterms:created xsi:type="dcterms:W3CDTF">2021-10-08T07:56:00Z</dcterms:created>
  <dcterms:modified xsi:type="dcterms:W3CDTF">2021-10-08T07:59:00Z</dcterms:modified>
</cp:coreProperties>
</file>