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929E" w14:textId="77777777" w:rsidR="003D0BAD" w:rsidRPr="00B45D95" w:rsidRDefault="00B45D95" w:rsidP="003D0BAD">
      <w:pPr>
        <w:jc w:val="center"/>
        <w:rPr>
          <w:b/>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14:paraId="3F18A64B" w14:textId="2E35BA9E" w:rsidR="003D0BAD" w:rsidRPr="00A85818" w:rsidRDefault="003D0BAD" w:rsidP="003D0BAD">
      <w:pPr>
        <w:jc w:val="center"/>
        <w:rPr>
          <w:lang w:val="lt-LT"/>
        </w:rPr>
      </w:pPr>
    </w:p>
    <w:p w14:paraId="2FB05E7E" w14:textId="77777777" w:rsidR="003D0BAD" w:rsidRPr="00A85818" w:rsidRDefault="003D0BAD" w:rsidP="003D0BAD">
      <w:pPr>
        <w:jc w:val="center"/>
        <w:rPr>
          <w:lang w:val="lt-LT"/>
        </w:rPr>
      </w:pPr>
    </w:p>
    <w:bookmarkStart w:id="0" w:name="ImonPav"/>
    <w:p w14:paraId="1C25DA0C" w14:textId="77777777"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LIETUVOS RESPUBLIKOS</w:t>
      </w:r>
      <w:r w:rsidRPr="00A85818">
        <w:rPr>
          <w:rFonts w:ascii="Times New Roman" w:hAnsi="Times New Roman"/>
          <w:b/>
          <w:sz w:val="24"/>
          <w:szCs w:val="24"/>
          <w:lang w:val="lt-LT"/>
        </w:rPr>
        <w:fldChar w:fldCharType="end"/>
      </w:r>
      <w:bookmarkEnd w:id="0"/>
    </w:p>
    <w:bookmarkStart w:id="1" w:name="ImonPav2"/>
    <w:p w14:paraId="732AC2C4" w14:textId="77777777" w:rsidR="003D0BAD" w:rsidRPr="00A85818" w:rsidRDefault="00D761EC" w:rsidP="00F47AC6">
      <w:pPr>
        <w:jc w:val="center"/>
        <w:outlineLvl w:val="0"/>
        <w:rPr>
          <w:rFonts w:ascii="Times New Roman" w:hAnsi="Times New Roman"/>
          <w:sz w:val="24"/>
          <w:szCs w:val="24"/>
          <w:lang w:val="lt-LT"/>
        </w:rPr>
      </w:pPr>
      <w:r w:rsidRPr="00A8581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SOCIALINĖS APSAUGOS IR DARBO MINISTRAS</w:t>
      </w:r>
      <w:r w:rsidRPr="00A85818">
        <w:rPr>
          <w:rFonts w:ascii="Times New Roman" w:hAnsi="Times New Roman"/>
          <w:b/>
          <w:sz w:val="24"/>
          <w:szCs w:val="24"/>
          <w:lang w:val="lt-LT"/>
        </w:rPr>
        <w:fldChar w:fldCharType="end"/>
      </w:r>
      <w:bookmarkEnd w:id="1"/>
    </w:p>
    <w:p w14:paraId="4A7ED330" w14:textId="77777777" w:rsidR="003D0BAD" w:rsidRPr="00A85818" w:rsidRDefault="003D0BAD" w:rsidP="003D0BAD">
      <w:pPr>
        <w:jc w:val="center"/>
        <w:rPr>
          <w:rFonts w:ascii="Times New Roman" w:hAnsi="Times New Roman"/>
          <w:sz w:val="24"/>
          <w:szCs w:val="24"/>
          <w:lang w:val="lt-LT"/>
        </w:rPr>
      </w:pPr>
    </w:p>
    <w:p w14:paraId="7E78A72F" w14:textId="77777777"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BB2A15" w:rsidRPr="00A85818">
        <w:rPr>
          <w:rFonts w:ascii="Times New Roman" w:hAnsi="Times New Roman"/>
          <w:b/>
          <w:noProof/>
          <w:sz w:val="24"/>
          <w:szCs w:val="24"/>
          <w:lang w:val="lt-LT"/>
        </w:rPr>
        <w:t>ĮSAKYMAS</w:t>
      </w:r>
      <w:r w:rsidRPr="00A85818">
        <w:rPr>
          <w:rFonts w:ascii="Times New Roman" w:hAnsi="Times New Roman"/>
          <w:b/>
          <w:sz w:val="24"/>
          <w:szCs w:val="24"/>
          <w:lang w:val="lt-LT"/>
        </w:rPr>
        <w:fldChar w:fldCharType="end"/>
      </w:r>
      <w:bookmarkEnd w:id="2"/>
    </w:p>
    <w:p w14:paraId="75B2B29A" w14:textId="77777777" w:rsidR="003D0BAD" w:rsidRPr="00833BBF" w:rsidRDefault="00643581" w:rsidP="00F47AC6">
      <w:pPr>
        <w:jc w:val="center"/>
        <w:outlineLvl w:val="0"/>
        <w:rPr>
          <w:rFonts w:ascii="Times New Roman" w:hAnsi="Times New Roman"/>
          <w:b/>
          <w:sz w:val="24"/>
          <w:szCs w:val="24"/>
          <w:lang w:val="lt-LT"/>
        </w:rPr>
      </w:pPr>
      <w:r w:rsidRPr="00833BBF">
        <w:rPr>
          <w:rFonts w:ascii="Times New Roman" w:hAnsi="Times New Roman"/>
          <w:b/>
          <w:sz w:val="24"/>
          <w:szCs w:val="24"/>
          <w:lang w:val="lt-LT"/>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3" w:name="Antraste"/>
      <w:r w:rsidRPr="00833BBF">
        <w:rPr>
          <w:rFonts w:ascii="Times New Roman" w:hAnsi="Times New Roman"/>
          <w:b/>
          <w:sz w:val="24"/>
          <w:szCs w:val="24"/>
          <w:lang w:val="lt-LT"/>
        </w:rPr>
        <w:instrText xml:space="preserve"> FORMTEXT </w:instrText>
      </w:r>
      <w:r w:rsidRPr="00833BBF">
        <w:rPr>
          <w:rFonts w:ascii="Times New Roman" w:hAnsi="Times New Roman"/>
          <w:b/>
          <w:sz w:val="24"/>
          <w:szCs w:val="24"/>
          <w:lang w:val="lt-LT"/>
        </w:rPr>
      </w:r>
      <w:r w:rsidRPr="00833BBF">
        <w:rPr>
          <w:rFonts w:ascii="Times New Roman" w:hAnsi="Times New Roman"/>
          <w:b/>
          <w:sz w:val="24"/>
          <w:szCs w:val="24"/>
          <w:lang w:val="lt-LT"/>
        </w:rPr>
        <w:fldChar w:fldCharType="separate"/>
      </w:r>
      <w:r w:rsidRPr="00833BBF">
        <w:rPr>
          <w:rFonts w:ascii="Times New Roman" w:hAnsi="Times New Roman"/>
          <w:b/>
          <w:noProof/>
          <w:sz w:val="24"/>
          <w:szCs w:val="24"/>
          <w:lang w:val="lt-LT"/>
        </w:rPr>
        <w:t>DĖL LIETUVOS RESPUBLIKOS SOCIALINĖS APSAUGOS IR DARBO MINISTRO 201</w:t>
      </w:r>
      <w:r w:rsidR="005F72A8">
        <w:rPr>
          <w:rFonts w:ascii="Times New Roman" w:hAnsi="Times New Roman"/>
          <w:b/>
          <w:noProof/>
          <w:sz w:val="24"/>
          <w:szCs w:val="24"/>
          <w:lang w:val="en-US"/>
        </w:rPr>
        <w:t>5</w:t>
      </w:r>
      <w:r w:rsidR="00F7262D" w:rsidRPr="00833BBF">
        <w:rPr>
          <w:rFonts w:ascii="Times New Roman" w:hAnsi="Times New Roman"/>
          <w:b/>
          <w:noProof/>
          <w:sz w:val="24"/>
          <w:szCs w:val="24"/>
          <w:lang w:val="lt-LT"/>
        </w:rPr>
        <w:t> </w:t>
      </w:r>
      <w:r w:rsidRPr="00833BBF">
        <w:rPr>
          <w:rFonts w:ascii="Times New Roman" w:hAnsi="Times New Roman"/>
          <w:b/>
          <w:noProof/>
          <w:sz w:val="24"/>
          <w:szCs w:val="24"/>
          <w:lang w:val="lt-LT"/>
        </w:rPr>
        <w:t xml:space="preserve">M. </w:t>
      </w:r>
      <w:r w:rsidR="005F72A8">
        <w:rPr>
          <w:rFonts w:ascii="Times New Roman" w:hAnsi="Times New Roman"/>
          <w:b/>
          <w:noProof/>
          <w:sz w:val="24"/>
          <w:szCs w:val="24"/>
          <w:lang w:val="lt-LT"/>
        </w:rPr>
        <w:t>RUGSĖJO 17</w:t>
      </w:r>
      <w:r w:rsidR="002A5992" w:rsidRPr="00833BBF">
        <w:rPr>
          <w:rFonts w:ascii="Times New Roman" w:hAnsi="Times New Roman"/>
          <w:b/>
          <w:noProof/>
          <w:sz w:val="24"/>
          <w:szCs w:val="24"/>
          <w:lang w:val="lt-LT"/>
        </w:rPr>
        <w:t xml:space="preserve"> D.</w:t>
      </w:r>
      <w:r w:rsidRPr="00833BBF">
        <w:rPr>
          <w:rFonts w:ascii="Times New Roman" w:hAnsi="Times New Roman"/>
          <w:b/>
          <w:noProof/>
          <w:sz w:val="24"/>
          <w:szCs w:val="24"/>
          <w:lang w:val="lt-LT"/>
        </w:rPr>
        <w:t xml:space="preserve"> ĮSAKYMO NR. A1-</w:t>
      </w:r>
      <w:r w:rsidR="005F72A8">
        <w:rPr>
          <w:rFonts w:ascii="Times New Roman" w:hAnsi="Times New Roman"/>
          <w:b/>
          <w:noProof/>
          <w:sz w:val="24"/>
          <w:szCs w:val="24"/>
          <w:lang w:val="lt-LT"/>
        </w:rPr>
        <w:t>528</w:t>
      </w:r>
      <w:r w:rsidRPr="00833BBF">
        <w:rPr>
          <w:rFonts w:ascii="Times New Roman" w:hAnsi="Times New Roman"/>
          <w:b/>
          <w:noProof/>
          <w:sz w:val="24"/>
          <w:szCs w:val="24"/>
          <w:lang w:val="lt-LT"/>
        </w:rPr>
        <w:t xml:space="preserve"> </w:t>
      </w:r>
      <w:r w:rsidR="00AC5EAB" w:rsidRPr="00833BBF">
        <w:rPr>
          <w:rFonts w:ascii="Times New Roman" w:hAnsi="Times New Roman"/>
          <w:sz w:val="24"/>
          <w:szCs w:val="24"/>
          <w:lang w:val="lt-LT"/>
        </w:rPr>
        <w:t>„</w:t>
      </w:r>
      <w:r w:rsidRPr="00833BBF">
        <w:rPr>
          <w:rFonts w:ascii="Times New Roman" w:hAnsi="Times New Roman"/>
          <w:b/>
          <w:noProof/>
          <w:sz w:val="24"/>
          <w:szCs w:val="24"/>
          <w:lang w:val="lt-LT"/>
        </w:rPr>
        <w:t xml:space="preserve">DĖL 2014–2020 METŲ EUROPOS SĄJUNGOS FONDŲ INVESTICIJŲ VEIKSMŲ PROGRAMOS 8 PRIORITETO </w:t>
      </w:r>
      <w:r w:rsidR="00AC5EAB" w:rsidRPr="00833BBF">
        <w:rPr>
          <w:rFonts w:ascii="Times New Roman" w:hAnsi="Times New Roman"/>
          <w:sz w:val="24"/>
          <w:szCs w:val="24"/>
          <w:lang w:val="lt-LT"/>
        </w:rPr>
        <w:t>„</w:t>
      </w:r>
      <w:r w:rsidRPr="00833BBF">
        <w:rPr>
          <w:rFonts w:ascii="Times New Roman" w:hAnsi="Times New Roman"/>
          <w:b/>
          <w:noProof/>
          <w:sz w:val="24"/>
          <w:szCs w:val="24"/>
          <w:lang w:val="lt-LT"/>
        </w:rPr>
        <w:t>SOCIALINĖS ĮTRAUKTIES DIDINIMAS IR KOVA SU SKURDU</w:t>
      </w:r>
      <w:r w:rsidR="00AC0C66" w:rsidRPr="00833BBF">
        <w:rPr>
          <w:rFonts w:ascii="Times New Roman" w:hAnsi="Times New Roman"/>
          <w:sz w:val="24"/>
          <w:szCs w:val="24"/>
          <w:lang w:val="lt-LT"/>
        </w:rPr>
        <w:t>“</w:t>
      </w:r>
      <w:r w:rsidRPr="00833BBF">
        <w:rPr>
          <w:rFonts w:ascii="Times New Roman" w:hAnsi="Times New Roman"/>
          <w:b/>
          <w:noProof/>
          <w:sz w:val="24"/>
          <w:szCs w:val="24"/>
          <w:lang w:val="lt-LT"/>
        </w:rPr>
        <w:t xml:space="preserve"> ĮGYVENDINIMO PRIEMONĖS </w:t>
      </w:r>
      <w:r w:rsidR="002F34FB">
        <w:rPr>
          <w:rFonts w:ascii="Times New Roman" w:hAnsi="Times New Roman"/>
          <w:b/>
          <w:noProof/>
          <w:sz w:val="24"/>
          <w:szCs w:val="24"/>
          <w:lang w:val="lt-LT"/>
        </w:rPr>
        <w:t xml:space="preserve">NR. </w:t>
      </w:r>
      <w:r w:rsidR="00AC0C66" w:rsidRPr="00833BBF">
        <w:rPr>
          <w:rFonts w:ascii="Times New Roman" w:hAnsi="Times New Roman"/>
          <w:b/>
          <w:noProof/>
          <w:sz w:val="24"/>
          <w:szCs w:val="24"/>
          <w:lang w:val="lt-LT"/>
        </w:rPr>
        <w:t>08.</w:t>
      </w:r>
      <w:r w:rsidR="002A5992" w:rsidRPr="00833BBF">
        <w:rPr>
          <w:rFonts w:ascii="Times New Roman" w:hAnsi="Times New Roman"/>
          <w:b/>
          <w:noProof/>
          <w:sz w:val="24"/>
          <w:szCs w:val="24"/>
          <w:lang w:val="lt-LT"/>
        </w:rPr>
        <w:t>3</w:t>
      </w:r>
      <w:r w:rsidR="00AC0C66" w:rsidRPr="00833BBF">
        <w:rPr>
          <w:rFonts w:ascii="Times New Roman" w:hAnsi="Times New Roman"/>
          <w:b/>
          <w:noProof/>
          <w:sz w:val="24"/>
          <w:szCs w:val="24"/>
          <w:lang w:val="lt-LT"/>
        </w:rPr>
        <w:t>.1-ESFA-</w:t>
      </w:r>
      <w:r w:rsidR="005F72A8">
        <w:rPr>
          <w:rFonts w:ascii="Times New Roman" w:hAnsi="Times New Roman"/>
          <w:b/>
          <w:noProof/>
          <w:sz w:val="24"/>
          <w:szCs w:val="24"/>
          <w:lang w:val="lt-LT"/>
        </w:rPr>
        <w:t>V</w:t>
      </w:r>
      <w:r w:rsidR="00AC0C66" w:rsidRPr="00833BBF">
        <w:rPr>
          <w:rFonts w:ascii="Times New Roman" w:hAnsi="Times New Roman"/>
          <w:b/>
          <w:noProof/>
          <w:sz w:val="24"/>
          <w:szCs w:val="24"/>
          <w:lang w:val="lt-LT"/>
        </w:rPr>
        <w:t>-41</w:t>
      </w:r>
      <w:r w:rsidR="005F72A8">
        <w:rPr>
          <w:rFonts w:ascii="Times New Roman" w:hAnsi="Times New Roman"/>
          <w:b/>
          <w:noProof/>
          <w:sz w:val="24"/>
          <w:szCs w:val="24"/>
          <w:lang w:val="en-US"/>
        </w:rPr>
        <w:t>1</w:t>
      </w:r>
      <w:r w:rsidR="00AC0C66" w:rsidRPr="00833BBF">
        <w:rPr>
          <w:rFonts w:ascii="Times New Roman" w:hAnsi="Times New Roman"/>
          <w:b/>
          <w:noProof/>
          <w:sz w:val="24"/>
          <w:szCs w:val="24"/>
          <w:lang w:val="lt-LT"/>
        </w:rPr>
        <w:t xml:space="preserve"> </w:t>
      </w:r>
      <w:r w:rsidR="0090717D" w:rsidRPr="008A5F82">
        <w:rPr>
          <w:rFonts w:ascii="Times New Roman" w:hAnsi="Times New Roman"/>
          <w:sz w:val="24"/>
          <w:szCs w:val="24"/>
          <w:lang w:val="lt-LT"/>
        </w:rPr>
        <w:t>„</w:t>
      </w:r>
      <w:r w:rsidR="005F72A8">
        <w:rPr>
          <w:rFonts w:ascii="Times New Roman" w:hAnsi="Times New Roman"/>
          <w:b/>
          <w:noProof/>
          <w:sz w:val="24"/>
          <w:szCs w:val="24"/>
          <w:lang w:val="lt-LT"/>
        </w:rPr>
        <w:t>ASMENŲ, PRIKLAUSOMŲ NUO PSICHOAKTYVIŲJŲ MEDŽIAGŲ, SOCIALINĖ INTEGRACIJA</w:t>
      </w:r>
      <w:r w:rsidR="0090717D" w:rsidRPr="008A5F82">
        <w:rPr>
          <w:rFonts w:ascii="Times New Roman" w:hAnsi="Times New Roman"/>
          <w:sz w:val="24"/>
          <w:szCs w:val="24"/>
          <w:lang w:val="lt-LT"/>
        </w:rPr>
        <w:t>“</w:t>
      </w:r>
      <w:r w:rsidR="00AC0C66" w:rsidRPr="00833BBF">
        <w:rPr>
          <w:rFonts w:ascii="Times New Roman" w:hAnsi="Times New Roman"/>
          <w:b/>
          <w:noProof/>
          <w:sz w:val="24"/>
          <w:szCs w:val="24"/>
          <w:lang w:val="lt-LT"/>
        </w:rPr>
        <w:t xml:space="preserve"> </w:t>
      </w:r>
      <w:r w:rsidR="00F7262D" w:rsidRPr="00833BBF">
        <w:rPr>
          <w:rFonts w:ascii="Times New Roman" w:hAnsi="Times New Roman"/>
          <w:b/>
          <w:noProof/>
          <w:sz w:val="24"/>
          <w:szCs w:val="24"/>
          <w:lang w:val="lt-LT"/>
        </w:rPr>
        <w:t xml:space="preserve">PROJEKTŲ </w:t>
      </w:r>
      <w:r w:rsidR="00AC0C66" w:rsidRPr="00833BBF">
        <w:rPr>
          <w:rFonts w:ascii="Times New Roman" w:hAnsi="Times New Roman"/>
          <w:b/>
          <w:noProof/>
          <w:sz w:val="24"/>
          <w:szCs w:val="24"/>
          <w:lang w:val="lt-LT"/>
        </w:rPr>
        <w:t>FINANSAVIMO SĄLYGŲ APRAŠO</w:t>
      </w:r>
      <w:r w:rsidR="005F72A8">
        <w:rPr>
          <w:rFonts w:ascii="Times New Roman" w:hAnsi="Times New Roman"/>
          <w:b/>
          <w:noProof/>
          <w:sz w:val="24"/>
          <w:szCs w:val="24"/>
          <w:lang w:val="lt-LT"/>
        </w:rPr>
        <w:t xml:space="preserve"> NR. </w:t>
      </w:r>
      <w:r w:rsidR="005F72A8">
        <w:rPr>
          <w:rFonts w:ascii="Times New Roman" w:hAnsi="Times New Roman"/>
          <w:b/>
          <w:noProof/>
          <w:sz w:val="24"/>
          <w:szCs w:val="24"/>
          <w:lang w:val="en-US"/>
        </w:rPr>
        <w:t>1</w:t>
      </w:r>
      <w:r w:rsidR="00AC0C66" w:rsidRPr="00833BBF">
        <w:rPr>
          <w:rFonts w:ascii="Times New Roman" w:hAnsi="Times New Roman"/>
          <w:b/>
          <w:noProof/>
          <w:sz w:val="24"/>
          <w:szCs w:val="24"/>
          <w:lang w:val="lt-LT"/>
        </w:rPr>
        <w:t xml:space="preserve"> PATVIRTINIMO</w:t>
      </w:r>
      <w:r w:rsidR="00AC0C66" w:rsidRPr="00833BBF">
        <w:rPr>
          <w:rFonts w:ascii="Times New Roman" w:hAnsi="Times New Roman"/>
          <w:sz w:val="24"/>
          <w:szCs w:val="24"/>
          <w:lang w:val="lt-LT"/>
        </w:rPr>
        <w:t>“</w:t>
      </w:r>
      <w:r w:rsidR="00AC0C66" w:rsidRPr="00833BBF">
        <w:rPr>
          <w:rFonts w:ascii="Times New Roman" w:hAnsi="Times New Roman"/>
          <w:b/>
          <w:noProof/>
          <w:sz w:val="24"/>
          <w:szCs w:val="24"/>
          <w:lang w:val="lt-LT"/>
        </w:rPr>
        <w:t xml:space="preserve"> PAKEITIMO</w:t>
      </w:r>
      <w:r w:rsidRPr="00833BBF">
        <w:rPr>
          <w:rFonts w:ascii="Times New Roman" w:hAnsi="Times New Roman"/>
          <w:b/>
          <w:noProof/>
          <w:sz w:val="24"/>
          <w:szCs w:val="24"/>
          <w:lang w:val="lt-LT"/>
        </w:rPr>
        <w:t xml:space="preserve">    </w:t>
      </w:r>
      <w:r w:rsidRPr="00833BBF">
        <w:rPr>
          <w:rFonts w:ascii="Times New Roman" w:hAnsi="Times New Roman"/>
          <w:b/>
          <w:sz w:val="24"/>
          <w:szCs w:val="24"/>
          <w:lang w:val="lt-LT"/>
        </w:rPr>
        <w:fldChar w:fldCharType="end"/>
      </w:r>
      <w:bookmarkEnd w:id="3"/>
    </w:p>
    <w:p w14:paraId="637AB9F3" w14:textId="77777777" w:rsidR="003D0BAD" w:rsidRPr="00A85818" w:rsidRDefault="003D0BAD" w:rsidP="003D0BAD">
      <w:pPr>
        <w:jc w:val="center"/>
        <w:rPr>
          <w:rFonts w:ascii="Times New Roman" w:hAnsi="Times New Roman"/>
          <w:b/>
          <w:caps/>
          <w:sz w:val="24"/>
          <w:szCs w:val="24"/>
          <w:lang w:val="lt-LT"/>
        </w:rPr>
      </w:pPr>
    </w:p>
    <w:p w14:paraId="763C90CA" w14:textId="7D980B5C" w:rsidR="003D0BAD" w:rsidRPr="00A85818" w:rsidRDefault="006F0581" w:rsidP="00F47AC6">
      <w:pPr>
        <w:spacing w:line="360" w:lineRule="auto"/>
        <w:jc w:val="center"/>
        <w:outlineLvl w:val="0"/>
        <w:rPr>
          <w:rFonts w:ascii="Times New Roman" w:hAnsi="Times New Roman"/>
          <w:sz w:val="24"/>
          <w:szCs w:val="24"/>
          <w:lang w:val="lt-LT"/>
        </w:rPr>
      </w:pPr>
      <w:r>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sz w:val="24"/>
          <w:szCs w:val="24"/>
          <w:lang w:val="lt-LT"/>
        </w:rPr>
        <w:fldChar w:fldCharType="end"/>
      </w:r>
      <w:r w:rsidR="00383FF6" w:rsidRPr="00A85818">
        <w:rPr>
          <w:rFonts w:ascii="Times New Roman" w:hAnsi="Times New Roman"/>
          <w:sz w:val="24"/>
          <w:szCs w:val="24"/>
          <w:lang w:val="lt-LT"/>
        </w:rPr>
        <w:t xml:space="preserve"> </w:t>
      </w:r>
      <w:bookmarkStart w:id="4" w:name="Išplečiamasis_laukas"/>
      <w:r w:rsidR="000C354E" w:rsidRPr="00A85818">
        <w:rPr>
          <w:rFonts w:ascii="Times New Roman" w:hAnsi="Times New Roman"/>
          <w:sz w:val="24"/>
          <w:szCs w:val="24"/>
          <w:lang w:val="lt-LT"/>
        </w:rPr>
        <w:t>m.</w:t>
      </w:r>
      <w:bookmarkEnd w:id="4"/>
      <w:r w:rsidR="000C354E" w:rsidRPr="00A85818">
        <w:rPr>
          <w:rFonts w:ascii="Times New Roman" w:hAnsi="Times New Roman"/>
          <w:sz w:val="24"/>
          <w:szCs w:val="24"/>
          <w:lang w:val="lt-LT"/>
        </w:rPr>
        <w:t xml:space="preserve"> </w:t>
      </w:r>
      <w:r w:rsidR="000C354E"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A85818">
        <w:rPr>
          <w:rFonts w:ascii="Times New Roman" w:hAnsi="Times New Roman"/>
          <w:sz w:val="24"/>
          <w:szCs w:val="24"/>
          <w:lang w:val="lt-LT"/>
        </w:rPr>
        <w:instrText xml:space="preserve"> FORMTEXT </w:instrText>
      </w:r>
      <w:r w:rsidR="000C354E" w:rsidRPr="00A85818">
        <w:rPr>
          <w:rFonts w:ascii="Times New Roman" w:hAnsi="Times New Roman"/>
          <w:sz w:val="24"/>
          <w:szCs w:val="24"/>
          <w:lang w:val="lt-LT"/>
        </w:rPr>
      </w:r>
      <w:r w:rsidR="000C354E" w:rsidRPr="00A85818">
        <w:rPr>
          <w:rFonts w:ascii="Times New Roman" w:hAnsi="Times New Roman"/>
          <w:sz w:val="24"/>
          <w:szCs w:val="24"/>
          <w:lang w:val="lt-LT"/>
        </w:rPr>
        <w:fldChar w:fldCharType="separate"/>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fldChar w:fldCharType="end"/>
      </w:r>
      <w:r w:rsidR="003D0BAD" w:rsidRPr="00A85818">
        <w:rPr>
          <w:rFonts w:ascii="Times New Roman" w:hAnsi="Times New Roman"/>
          <w:sz w:val="24"/>
          <w:szCs w:val="24"/>
          <w:lang w:val="lt-LT"/>
        </w:rPr>
        <w:t xml:space="preserve"> d. Nr. </w:t>
      </w:r>
      <w:r w:rsidR="00A85818" w:rsidRPr="00A85818">
        <w:rPr>
          <w:rFonts w:ascii="Times New Roman" w:hAnsi="Times New Roman"/>
          <w:sz w:val="24"/>
          <w:szCs w:val="24"/>
          <w:lang w:val="lt-LT"/>
        </w:rPr>
        <w:t>A1-</w:t>
      </w:r>
    </w:p>
    <w:p w14:paraId="0C8B9CB5" w14:textId="77777777"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textInput>
              <w:default w:val="Vilnius"/>
            </w:textInput>
          </w:ffData>
        </w:fldChar>
      </w:r>
      <w:r w:rsidR="003D0BAD"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3D0BAD" w:rsidRPr="00A85818">
        <w:rPr>
          <w:rFonts w:ascii="Times New Roman" w:hAnsi="Times New Roman"/>
          <w:noProof/>
          <w:sz w:val="24"/>
          <w:szCs w:val="24"/>
          <w:lang w:val="lt-LT"/>
        </w:rPr>
        <w:t>Vilnius</w:t>
      </w:r>
      <w:r w:rsidRPr="00A85818">
        <w:rPr>
          <w:rFonts w:ascii="Times New Roman" w:hAnsi="Times New Roman"/>
          <w:sz w:val="24"/>
          <w:szCs w:val="24"/>
          <w:lang w:val="lt-LT"/>
        </w:rPr>
        <w:fldChar w:fldCharType="end"/>
      </w:r>
    </w:p>
    <w:p w14:paraId="63078107" w14:textId="77777777" w:rsidR="003D0BAD" w:rsidRPr="00A85818" w:rsidRDefault="003D0BAD" w:rsidP="003D0BAD">
      <w:pPr>
        <w:spacing w:line="360" w:lineRule="auto"/>
        <w:rPr>
          <w:rFonts w:ascii="Times New Roman" w:hAnsi="Times New Roman"/>
          <w:sz w:val="24"/>
          <w:szCs w:val="24"/>
          <w:lang w:val="lt-LT"/>
        </w:rPr>
      </w:pPr>
    </w:p>
    <w:p w14:paraId="31EDC901" w14:textId="77777777" w:rsidR="003D0BAD" w:rsidRPr="00A85818" w:rsidRDefault="003D0BAD" w:rsidP="003D0BAD">
      <w:pPr>
        <w:spacing w:line="360" w:lineRule="auto"/>
        <w:rPr>
          <w:rFonts w:ascii="Times New Roman" w:hAnsi="Times New Roman"/>
          <w:sz w:val="24"/>
          <w:szCs w:val="24"/>
          <w:lang w:val="lt-LT"/>
        </w:rPr>
        <w:sectPr w:rsidR="003D0BAD" w:rsidRPr="00A85818" w:rsidSect="00B55BEC">
          <w:headerReference w:type="even" r:id="rId8"/>
          <w:headerReference w:type="default" r:id="rId9"/>
          <w:headerReference w:type="first" r:id="rId10"/>
          <w:pgSz w:w="11906" w:h="16838"/>
          <w:pgMar w:top="709" w:right="567" w:bottom="1134" w:left="1701" w:header="720" w:footer="720" w:gutter="0"/>
          <w:cols w:space="720"/>
          <w:titlePg/>
          <w:docGrid w:linePitch="360"/>
        </w:sectPr>
      </w:pPr>
    </w:p>
    <w:p w14:paraId="0A44EE94" w14:textId="77777777" w:rsidR="00F7262D" w:rsidRDefault="00AC5EAB" w:rsidP="00C80CA0">
      <w:pPr>
        <w:pStyle w:val="Betarp"/>
        <w:spacing w:line="360" w:lineRule="atLeast"/>
        <w:ind w:firstLine="851"/>
        <w:jc w:val="both"/>
        <w:rPr>
          <w:rFonts w:ascii="Times New Roman" w:hAnsi="Times New Roman"/>
          <w:sz w:val="24"/>
          <w:szCs w:val="24"/>
          <w:lang w:val="lt-LT"/>
        </w:rPr>
      </w:pPr>
      <w:r w:rsidRPr="008A5F82">
        <w:rPr>
          <w:rFonts w:ascii="Times New Roman" w:hAnsi="Times New Roman"/>
          <w:sz w:val="24"/>
          <w:szCs w:val="24"/>
          <w:lang w:val="lt-LT"/>
        </w:rPr>
        <w:t>P a k e i č i u 2014–2020 metų Europos Sąjungos fondų investicijų veiksmų programos 8</w:t>
      </w:r>
      <w:r w:rsidR="00F7262D">
        <w:rPr>
          <w:rFonts w:ascii="Times New Roman" w:hAnsi="Times New Roman"/>
          <w:sz w:val="24"/>
          <w:szCs w:val="24"/>
          <w:lang w:val="lt-LT"/>
        </w:rPr>
        <w:t> </w:t>
      </w:r>
      <w:r w:rsidRPr="008A5F82">
        <w:rPr>
          <w:rFonts w:ascii="Times New Roman" w:hAnsi="Times New Roman"/>
          <w:sz w:val="24"/>
          <w:szCs w:val="24"/>
          <w:lang w:val="lt-LT"/>
        </w:rPr>
        <w:t>prioriteto „Socialinės įtraukties didinimas ir kova su skurdu“ įgyvendinimo priemonės</w:t>
      </w:r>
      <w:r w:rsidR="00F22271">
        <w:rPr>
          <w:rFonts w:ascii="Times New Roman" w:hAnsi="Times New Roman"/>
          <w:sz w:val="24"/>
          <w:szCs w:val="24"/>
          <w:lang w:val="lt-LT"/>
        </w:rPr>
        <w:t xml:space="preserve"> </w:t>
      </w:r>
      <w:r w:rsidRPr="008A5F82">
        <w:rPr>
          <w:rFonts w:ascii="Times New Roman" w:hAnsi="Times New Roman"/>
          <w:sz w:val="24"/>
          <w:szCs w:val="24"/>
          <w:lang w:val="lt-LT"/>
        </w:rPr>
        <w:t>Nr</w:t>
      </w:r>
      <w:r w:rsidR="00847C94" w:rsidRPr="008A5F82">
        <w:rPr>
          <w:rFonts w:ascii="Times New Roman" w:hAnsi="Times New Roman"/>
          <w:sz w:val="24"/>
          <w:szCs w:val="24"/>
          <w:lang w:val="lt-LT"/>
        </w:rPr>
        <w:t>.</w:t>
      </w:r>
      <w:r w:rsidR="00847C94">
        <w:rPr>
          <w:rFonts w:ascii="Times New Roman" w:hAnsi="Times New Roman"/>
          <w:sz w:val="24"/>
          <w:szCs w:val="24"/>
          <w:lang w:val="lt-LT"/>
        </w:rPr>
        <w:t> </w:t>
      </w:r>
      <w:r w:rsidRPr="008A5F82">
        <w:rPr>
          <w:rFonts w:ascii="Times New Roman" w:hAnsi="Times New Roman"/>
          <w:sz w:val="24"/>
          <w:szCs w:val="24"/>
          <w:lang w:val="lt-LT"/>
        </w:rPr>
        <w:t>08.</w:t>
      </w:r>
      <w:r w:rsidR="00734A92">
        <w:rPr>
          <w:rFonts w:ascii="Times New Roman" w:hAnsi="Times New Roman"/>
          <w:sz w:val="24"/>
          <w:szCs w:val="24"/>
          <w:lang w:val="lt-LT"/>
        </w:rPr>
        <w:t>3</w:t>
      </w:r>
      <w:r w:rsidRPr="008A5F82">
        <w:rPr>
          <w:rFonts w:ascii="Times New Roman" w:hAnsi="Times New Roman"/>
          <w:sz w:val="24"/>
          <w:szCs w:val="24"/>
          <w:lang w:val="lt-LT"/>
        </w:rPr>
        <w:t>.1</w:t>
      </w:r>
      <w:r w:rsidR="004C05E6">
        <w:rPr>
          <w:rFonts w:ascii="Times New Roman" w:hAnsi="Times New Roman"/>
          <w:sz w:val="24"/>
          <w:szCs w:val="24"/>
          <w:lang w:val="lt-LT"/>
        </w:rPr>
        <w:t> </w:t>
      </w:r>
      <w:r w:rsidRPr="008A5F82">
        <w:rPr>
          <w:rFonts w:ascii="Times New Roman" w:hAnsi="Times New Roman"/>
          <w:sz w:val="24"/>
          <w:szCs w:val="24"/>
          <w:lang w:val="lt-LT"/>
        </w:rPr>
        <w:t>ESFA-</w:t>
      </w:r>
      <w:r w:rsidR="005F72A8">
        <w:rPr>
          <w:rFonts w:ascii="Times New Roman" w:hAnsi="Times New Roman"/>
          <w:sz w:val="24"/>
          <w:szCs w:val="24"/>
          <w:lang w:val="lt-LT"/>
        </w:rPr>
        <w:t>V</w:t>
      </w:r>
      <w:r w:rsidRPr="008A5F82">
        <w:rPr>
          <w:rFonts w:ascii="Times New Roman" w:hAnsi="Times New Roman"/>
          <w:sz w:val="24"/>
          <w:szCs w:val="24"/>
          <w:lang w:val="lt-LT"/>
        </w:rPr>
        <w:t>-41</w:t>
      </w:r>
      <w:r w:rsidR="005F72A8">
        <w:rPr>
          <w:rFonts w:ascii="Times New Roman" w:hAnsi="Times New Roman"/>
          <w:sz w:val="24"/>
          <w:szCs w:val="24"/>
          <w:lang w:val="en-US"/>
        </w:rPr>
        <w:t>1</w:t>
      </w:r>
      <w:r w:rsidRPr="008A5F82">
        <w:rPr>
          <w:rFonts w:ascii="Times New Roman" w:hAnsi="Times New Roman"/>
          <w:sz w:val="24"/>
          <w:szCs w:val="24"/>
          <w:lang w:val="lt-LT"/>
        </w:rPr>
        <w:t xml:space="preserve"> „</w:t>
      </w:r>
      <w:r w:rsidR="00A626F1" w:rsidRPr="00A626F1">
        <w:rPr>
          <w:rFonts w:ascii="Times New Roman" w:hAnsi="Times New Roman"/>
          <w:sz w:val="24"/>
          <w:szCs w:val="24"/>
          <w:lang w:val="lt-LT"/>
        </w:rPr>
        <w:t>Asmenų, priklausomų nuo psichoaktyviųjų medžiagų, socialinė integracija</w:t>
      </w:r>
      <w:r w:rsidRPr="008A5F82">
        <w:rPr>
          <w:rFonts w:ascii="Times New Roman" w:hAnsi="Times New Roman"/>
          <w:sz w:val="24"/>
          <w:szCs w:val="24"/>
          <w:lang w:val="lt-LT"/>
        </w:rPr>
        <w:t>“ projektų finansavimo sąlygų aprašą</w:t>
      </w:r>
      <w:r w:rsidR="00A626F1">
        <w:rPr>
          <w:rFonts w:ascii="Times New Roman" w:hAnsi="Times New Roman"/>
          <w:sz w:val="24"/>
          <w:szCs w:val="24"/>
          <w:lang w:val="lt-LT"/>
        </w:rPr>
        <w:t xml:space="preserve"> Nr. </w:t>
      </w:r>
      <w:r w:rsidR="00A626F1">
        <w:rPr>
          <w:rFonts w:ascii="Times New Roman" w:hAnsi="Times New Roman"/>
          <w:sz w:val="24"/>
          <w:szCs w:val="24"/>
          <w:lang w:val="en-US"/>
        </w:rPr>
        <w:t>1</w:t>
      </w:r>
      <w:r w:rsidRPr="008A5F82">
        <w:rPr>
          <w:rFonts w:ascii="Times New Roman" w:hAnsi="Times New Roman"/>
          <w:sz w:val="24"/>
          <w:szCs w:val="24"/>
          <w:lang w:val="lt-LT"/>
        </w:rPr>
        <w:t>, patvirtintą Lietuvos Respublikos socialinės apsaugos ir darbo ministro 201</w:t>
      </w:r>
      <w:r w:rsidR="00A626F1">
        <w:rPr>
          <w:rFonts w:ascii="Times New Roman" w:hAnsi="Times New Roman"/>
          <w:sz w:val="24"/>
          <w:szCs w:val="24"/>
          <w:lang w:val="lt-LT"/>
        </w:rPr>
        <w:t>5</w:t>
      </w:r>
      <w:r w:rsidRPr="008A5F82">
        <w:rPr>
          <w:rFonts w:ascii="Times New Roman" w:hAnsi="Times New Roman"/>
          <w:sz w:val="24"/>
          <w:szCs w:val="24"/>
          <w:lang w:val="lt-LT"/>
        </w:rPr>
        <w:t xml:space="preserve"> m. </w:t>
      </w:r>
      <w:r w:rsidR="00A626F1">
        <w:rPr>
          <w:rFonts w:ascii="Times New Roman" w:hAnsi="Times New Roman"/>
          <w:sz w:val="24"/>
          <w:szCs w:val="24"/>
          <w:lang w:val="lt-LT"/>
        </w:rPr>
        <w:t>rugsėjo 17</w:t>
      </w:r>
      <w:r w:rsidR="00734A92">
        <w:rPr>
          <w:rFonts w:ascii="Times New Roman" w:hAnsi="Times New Roman"/>
          <w:sz w:val="24"/>
          <w:szCs w:val="24"/>
          <w:lang w:val="lt-LT"/>
        </w:rPr>
        <w:t xml:space="preserve"> d. įsakymu</w:t>
      </w:r>
      <w:r w:rsidRPr="008A5F82">
        <w:rPr>
          <w:rFonts w:ascii="Times New Roman" w:hAnsi="Times New Roman"/>
          <w:sz w:val="24"/>
          <w:szCs w:val="24"/>
          <w:lang w:val="lt-LT"/>
        </w:rPr>
        <w:t xml:space="preserve"> Nr. A1-</w:t>
      </w:r>
      <w:r w:rsidR="00A626F1">
        <w:rPr>
          <w:rFonts w:ascii="Times New Roman" w:hAnsi="Times New Roman"/>
          <w:sz w:val="24"/>
          <w:szCs w:val="24"/>
          <w:lang w:val="lt-LT"/>
        </w:rPr>
        <w:t>528</w:t>
      </w:r>
      <w:r w:rsidRPr="008A5F82">
        <w:rPr>
          <w:rFonts w:ascii="Times New Roman" w:hAnsi="Times New Roman"/>
          <w:sz w:val="24"/>
          <w:szCs w:val="24"/>
          <w:lang w:val="lt-LT"/>
        </w:rPr>
        <w:t xml:space="preserve"> „Dėl 2014–2020 metų Europos Sąjungos fondų investicijų veiksmų programos 8 prioriteto „Socialinės įtraukties didinimas ir kova su skurdu“ įgyvendinimo priemonės Nr. </w:t>
      </w:r>
      <w:r w:rsidR="00A626F1" w:rsidRPr="00A626F1">
        <w:rPr>
          <w:rFonts w:ascii="Times New Roman" w:hAnsi="Times New Roman"/>
          <w:sz w:val="24"/>
          <w:szCs w:val="24"/>
          <w:lang w:val="lt-LT"/>
        </w:rPr>
        <w:t>08.3.1-ESFA-V-411 „Asmenų, priklausomų nuo psichoaktyviųjų medžiagų, socialinė integracija“</w:t>
      </w:r>
      <w:r w:rsidRPr="008A5F82">
        <w:rPr>
          <w:rFonts w:ascii="Times New Roman" w:hAnsi="Times New Roman"/>
          <w:sz w:val="24"/>
          <w:szCs w:val="24"/>
          <w:lang w:val="lt-LT"/>
        </w:rPr>
        <w:t xml:space="preserve"> projektų finansavimo sąlygų aprašo</w:t>
      </w:r>
      <w:r w:rsidR="00A626F1">
        <w:rPr>
          <w:rFonts w:ascii="Times New Roman" w:hAnsi="Times New Roman"/>
          <w:sz w:val="24"/>
          <w:szCs w:val="24"/>
          <w:lang w:val="lt-LT"/>
        </w:rPr>
        <w:t xml:space="preserve"> Nr</w:t>
      </w:r>
      <w:r w:rsidR="00847C94">
        <w:rPr>
          <w:rFonts w:ascii="Times New Roman" w:hAnsi="Times New Roman"/>
          <w:sz w:val="24"/>
          <w:szCs w:val="24"/>
          <w:lang w:val="lt-LT"/>
        </w:rPr>
        <w:t>. </w:t>
      </w:r>
      <w:r w:rsidR="004C05E6">
        <w:rPr>
          <w:rFonts w:ascii="Times New Roman" w:hAnsi="Times New Roman"/>
          <w:sz w:val="24"/>
          <w:szCs w:val="24"/>
          <w:lang w:val="en-US"/>
        </w:rPr>
        <w:t>1</w:t>
      </w:r>
      <w:r w:rsidR="004C05E6">
        <w:rPr>
          <w:rFonts w:ascii="Times New Roman" w:hAnsi="Times New Roman"/>
          <w:sz w:val="24"/>
          <w:szCs w:val="24"/>
          <w:lang w:val="lt-LT"/>
        </w:rPr>
        <w:t> </w:t>
      </w:r>
      <w:proofErr w:type="gramStart"/>
      <w:r w:rsidRPr="008A5F82">
        <w:rPr>
          <w:rFonts w:ascii="Times New Roman" w:hAnsi="Times New Roman"/>
          <w:sz w:val="24"/>
          <w:szCs w:val="24"/>
          <w:lang w:val="lt-LT"/>
        </w:rPr>
        <w:t>patvirtinimo“</w:t>
      </w:r>
      <w:proofErr w:type="gramEnd"/>
      <w:r w:rsidR="00671158">
        <w:rPr>
          <w:rFonts w:ascii="Times New Roman" w:hAnsi="Times New Roman"/>
          <w:sz w:val="24"/>
          <w:szCs w:val="24"/>
          <w:lang w:val="lt-LT"/>
        </w:rPr>
        <w:t>:</w:t>
      </w:r>
    </w:p>
    <w:p w14:paraId="4FC90F21" w14:textId="77777777" w:rsidR="006F0581" w:rsidRPr="006F0581" w:rsidRDefault="006F0581" w:rsidP="00C80CA0">
      <w:pPr>
        <w:spacing w:line="360" w:lineRule="atLeast"/>
        <w:ind w:firstLine="851"/>
        <w:jc w:val="both"/>
        <w:rPr>
          <w:rFonts w:ascii="Times New Roman" w:hAnsi="Times New Roman"/>
          <w:sz w:val="24"/>
          <w:szCs w:val="24"/>
          <w:lang w:val="lt-LT"/>
        </w:rPr>
      </w:pPr>
      <w:r w:rsidRPr="006F0581">
        <w:rPr>
          <w:rFonts w:ascii="Times New Roman" w:hAnsi="Times New Roman"/>
          <w:sz w:val="24"/>
          <w:szCs w:val="24"/>
          <w:lang w:val="lt-LT"/>
        </w:rPr>
        <w:t>1. Pakeičiu 8 punktą ir jį išdėstau taip:</w:t>
      </w:r>
    </w:p>
    <w:p w14:paraId="6F5633F6" w14:textId="13CCADD7" w:rsidR="006F0581" w:rsidRPr="00B55BEC" w:rsidRDefault="006F0581" w:rsidP="00C80CA0">
      <w:pPr>
        <w:spacing w:line="360" w:lineRule="atLeast"/>
        <w:ind w:firstLine="851"/>
        <w:jc w:val="both"/>
        <w:rPr>
          <w:rFonts w:ascii="Times New Roman" w:hAnsi="Times New Roman"/>
          <w:sz w:val="24"/>
          <w:szCs w:val="24"/>
          <w:lang w:val="lt-LT"/>
        </w:rPr>
      </w:pPr>
      <w:bookmarkStart w:id="5" w:name="part_7fb4dd0fb08946ef86e1782a2f39ca3c"/>
      <w:bookmarkStart w:id="6" w:name="part_a8c3e1bf900a4515841373c704879a44"/>
      <w:bookmarkEnd w:id="5"/>
      <w:bookmarkEnd w:id="6"/>
      <w:r w:rsidRPr="006F0581">
        <w:rPr>
          <w:rFonts w:ascii="Times New Roman" w:hAnsi="Times New Roman"/>
          <w:sz w:val="24"/>
          <w:szCs w:val="24"/>
          <w:lang w:val="lt-LT"/>
        </w:rPr>
        <w:t xml:space="preserve">„8. </w:t>
      </w:r>
      <w:r w:rsidR="00B55BEC" w:rsidRPr="00B55BEC">
        <w:rPr>
          <w:rFonts w:ascii="Times New Roman" w:hAnsi="Times New Roman"/>
          <w:sz w:val="24"/>
          <w:szCs w:val="24"/>
          <w:lang w:val="lt-LT"/>
        </w:rPr>
        <w:t>Pagal Aprašą projektui įgyvendinti numatoma skirti iki</w:t>
      </w:r>
      <w:r w:rsidR="002D5840">
        <w:rPr>
          <w:rFonts w:ascii="Times New Roman" w:hAnsi="Times New Roman"/>
          <w:sz w:val="24"/>
          <w:szCs w:val="24"/>
          <w:lang w:val="lt-LT"/>
        </w:rPr>
        <w:t xml:space="preserve"> </w:t>
      </w:r>
      <w:r w:rsidR="002D5840" w:rsidRPr="002D5840">
        <w:rPr>
          <w:rFonts w:ascii="Times New Roman" w:hAnsi="Times New Roman"/>
          <w:strike/>
          <w:sz w:val="24"/>
          <w:szCs w:val="24"/>
          <w:lang w:val="lt-LT"/>
        </w:rPr>
        <w:t>8 688 601</w:t>
      </w:r>
      <w:r w:rsidR="002D5840" w:rsidRPr="002D5840">
        <w:rPr>
          <w:rFonts w:ascii="Times New Roman" w:hAnsi="Times New Roman"/>
          <w:sz w:val="24"/>
          <w:szCs w:val="24"/>
          <w:lang w:val="lt-LT"/>
        </w:rPr>
        <w:t xml:space="preserve"> </w:t>
      </w:r>
      <w:r w:rsidR="00B55BEC" w:rsidRPr="002D5840">
        <w:rPr>
          <w:rFonts w:ascii="Times New Roman" w:hAnsi="Times New Roman"/>
          <w:b/>
          <w:sz w:val="24"/>
          <w:szCs w:val="24"/>
          <w:lang w:val="lt-LT"/>
        </w:rPr>
        <w:t xml:space="preserve">12 </w:t>
      </w:r>
      <w:r w:rsidR="00E13B31">
        <w:rPr>
          <w:rFonts w:ascii="Times New Roman" w:hAnsi="Times New Roman"/>
          <w:b/>
          <w:sz w:val="24"/>
          <w:szCs w:val="24"/>
          <w:lang w:val="en-US"/>
        </w:rPr>
        <w:t>116</w:t>
      </w:r>
      <w:r w:rsidR="00B55BEC" w:rsidRPr="002D5840">
        <w:rPr>
          <w:rFonts w:ascii="Times New Roman" w:hAnsi="Times New Roman"/>
          <w:b/>
          <w:sz w:val="24"/>
          <w:szCs w:val="24"/>
          <w:lang w:val="lt-LT"/>
        </w:rPr>
        <w:t xml:space="preserve"> 601</w:t>
      </w:r>
      <w:r w:rsidR="00B55BEC" w:rsidRPr="00B55BEC">
        <w:rPr>
          <w:rFonts w:ascii="Times New Roman" w:hAnsi="Times New Roman"/>
          <w:sz w:val="24"/>
          <w:szCs w:val="24"/>
          <w:lang w:val="lt-LT"/>
        </w:rPr>
        <w:t xml:space="preserve"> (</w:t>
      </w:r>
      <w:r w:rsidR="002D5840" w:rsidRPr="002D5840">
        <w:rPr>
          <w:rFonts w:ascii="Times New Roman" w:hAnsi="Times New Roman"/>
          <w:strike/>
          <w:sz w:val="24"/>
          <w:szCs w:val="24"/>
          <w:lang w:val="lt-LT"/>
        </w:rPr>
        <w:t>aštuonių milijonų šešių šimtų aštuoniasdešimt aštuonių tūkstančių šešių šimtų vieno euro</w:t>
      </w:r>
      <w:r w:rsidR="002D5840">
        <w:rPr>
          <w:rFonts w:ascii="Times New Roman" w:hAnsi="Times New Roman"/>
          <w:sz w:val="24"/>
          <w:szCs w:val="24"/>
          <w:lang w:val="lt-LT"/>
        </w:rPr>
        <w:t xml:space="preserve"> </w:t>
      </w:r>
      <w:r w:rsidR="00B55BEC" w:rsidRPr="002D5840">
        <w:rPr>
          <w:rFonts w:ascii="Times New Roman" w:hAnsi="Times New Roman"/>
          <w:b/>
          <w:bCs/>
          <w:sz w:val="24"/>
          <w:szCs w:val="24"/>
          <w:lang w:val="lt-LT"/>
        </w:rPr>
        <w:t>dvylikos milijonų šimt</w:t>
      </w:r>
      <w:r w:rsidR="00E13B31">
        <w:rPr>
          <w:rFonts w:ascii="Times New Roman" w:hAnsi="Times New Roman"/>
          <w:b/>
          <w:bCs/>
          <w:sz w:val="24"/>
          <w:szCs w:val="24"/>
          <w:lang w:val="lt-LT"/>
        </w:rPr>
        <w:t>o</w:t>
      </w:r>
      <w:r w:rsidR="00B55BEC" w:rsidRPr="002D5840">
        <w:rPr>
          <w:rFonts w:ascii="Times New Roman" w:hAnsi="Times New Roman"/>
          <w:b/>
          <w:bCs/>
          <w:sz w:val="24"/>
          <w:szCs w:val="24"/>
          <w:lang w:val="lt-LT"/>
        </w:rPr>
        <w:t xml:space="preserve"> </w:t>
      </w:r>
      <w:r w:rsidR="00E13B31">
        <w:rPr>
          <w:rFonts w:ascii="Times New Roman" w:hAnsi="Times New Roman"/>
          <w:b/>
          <w:bCs/>
          <w:sz w:val="24"/>
          <w:szCs w:val="24"/>
          <w:lang w:val="lt-LT"/>
        </w:rPr>
        <w:t>šešiolikos</w:t>
      </w:r>
      <w:r w:rsidR="00B55BEC" w:rsidRPr="002D5840">
        <w:rPr>
          <w:rFonts w:ascii="Times New Roman" w:hAnsi="Times New Roman"/>
          <w:b/>
          <w:bCs/>
          <w:sz w:val="24"/>
          <w:szCs w:val="24"/>
          <w:lang w:val="lt-LT"/>
        </w:rPr>
        <w:t xml:space="preserve"> tūkstančių </w:t>
      </w:r>
      <w:bookmarkStart w:id="7" w:name="_Hlk88825821"/>
      <w:r w:rsidR="00B55BEC" w:rsidRPr="002D5840">
        <w:rPr>
          <w:rFonts w:ascii="Times New Roman" w:hAnsi="Times New Roman"/>
          <w:b/>
          <w:bCs/>
          <w:sz w:val="24"/>
          <w:szCs w:val="24"/>
          <w:lang w:val="lt-LT"/>
        </w:rPr>
        <w:t>šešių šimtų vieno</w:t>
      </w:r>
      <w:bookmarkEnd w:id="7"/>
      <w:r w:rsidR="00B55BEC" w:rsidRPr="00B55BEC">
        <w:rPr>
          <w:rFonts w:ascii="Times New Roman" w:hAnsi="Times New Roman"/>
          <w:sz w:val="24"/>
          <w:szCs w:val="24"/>
          <w:lang w:val="lt-LT"/>
        </w:rPr>
        <w:t>)</w:t>
      </w:r>
      <w:r w:rsidR="002D5840">
        <w:rPr>
          <w:rFonts w:ascii="Times New Roman" w:hAnsi="Times New Roman"/>
          <w:sz w:val="24"/>
          <w:szCs w:val="24"/>
          <w:lang w:val="lt-LT"/>
        </w:rPr>
        <w:t xml:space="preserve"> </w:t>
      </w:r>
      <w:r w:rsidR="002D5840" w:rsidRPr="002D5840">
        <w:rPr>
          <w:rFonts w:ascii="Times New Roman" w:hAnsi="Times New Roman"/>
          <w:strike/>
          <w:sz w:val="24"/>
          <w:szCs w:val="24"/>
          <w:lang w:val="lt-LT"/>
        </w:rPr>
        <w:t>Europos Sąjungos (toliau – ES) struktūrinių fondų (Europos socialinio fondo) lėšų</w:t>
      </w:r>
      <w:r w:rsidR="00B55BEC" w:rsidRPr="00B55BEC">
        <w:rPr>
          <w:rFonts w:ascii="Times New Roman" w:hAnsi="Times New Roman"/>
          <w:sz w:val="24"/>
          <w:szCs w:val="24"/>
          <w:lang w:val="lt-LT"/>
        </w:rPr>
        <w:t xml:space="preserve"> </w:t>
      </w:r>
      <w:r w:rsidR="00B55BEC" w:rsidRPr="002D5840">
        <w:rPr>
          <w:rFonts w:ascii="Times New Roman" w:hAnsi="Times New Roman"/>
          <w:b/>
          <w:bCs/>
          <w:sz w:val="24"/>
          <w:szCs w:val="24"/>
          <w:lang w:val="lt-LT"/>
        </w:rPr>
        <w:t>euro finansavimo lėšų,</w:t>
      </w:r>
      <w:r w:rsidR="00B55BEC" w:rsidRPr="00B55BEC">
        <w:rPr>
          <w:rFonts w:ascii="Times New Roman" w:hAnsi="Times New Roman"/>
          <w:sz w:val="24"/>
          <w:szCs w:val="24"/>
          <w:lang w:val="lt-LT"/>
        </w:rPr>
        <w:t xml:space="preserve"> </w:t>
      </w:r>
      <w:r w:rsidR="00B55BEC" w:rsidRPr="002D5840">
        <w:rPr>
          <w:rFonts w:ascii="Times New Roman" w:hAnsi="Times New Roman"/>
          <w:b/>
          <w:bCs/>
          <w:sz w:val="24"/>
          <w:szCs w:val="24"/>
          <w:lang w:val="lt-LT"/>
        </w:rPr>
        <w:t xml:space="preserve">iš kurių iki 11 188 601 (vienuolikos milijonų šimto aštuoniasdešimt aštuonių tūkstančių šešių šimtų vieno) euro – Europos socialinio fondo (toliau – ESF) lėšos, iki </w:t>
      </w:r>
      <w:r w:rsidR="00E13B31" w:rsidRPr="00E13B31">
        <w:rPr>
          <w:rFonts w:ascii="Times New Roman" w:hAnsi="Times New Roman"/>
          <w:b/>
          <w:bCs/>
          <w:sz w:val="24"/>
          <w:szCs w:val="24"/>
          <w:lang w:val="lt-LT"/>
        </w:rPr>
        <w:t>928 000</w:t>
      </w:r>
      <w:r w:rsidR="00B55BEC" w:rsidRPr="002D5840">
        <w:rPr>
          <w:rFonts w:ascii="Times New Roman" w:hAnsi="Times New Roman"/>
          <w:b/>
          <w:bCs/>
          <w:sz w:val="24"/>
          <w:szCs w:val="24"/>
          <w:lang w:val="lt-LT"/>
        </w:rPr>
        <w:t xml:space="preserve"> (</w:t>
      </w:r>
      <w:r w:rsidR="00E13B31">
        <w:rPr>
          <w:rFonts w:ascii="Times New Roman" w:hAnsi="Times New Roman"/>
          <w:b/>
          <w:bCs/>
          <w:sz w:val="24"/>
          <w:szCs w:val="24"/>
          <w:lang w:val="lt-LT"/>
        </w:rPr>
        <w:t>devynių šimtų dvidešimt aštuonių</w:t>
      </w:r>
      <w:r w:rsidR="00B55BEC" w:rsidRPr="002D5840">
        <w:rPr>
          <w:rFonts w:ascii="Times New Roman" w:hAnsi="Times New Roman"/>
          <w:b/>
          <w:bCs/>
          <w:sz w:val="24"/>
          <w:szCs w:val="24"/>
          <w:lang w:val="lt-LT"/>
        </w:rPr>
        <w:t xml:space="preserve"> tūkstančių) eurų  – Lietuvos Respublikos valstybės biudžeto lėšos. Ministerija gali priimti sprendimą projektui skirti papildomą finansavimą, neviršydama Priemonių įgyvendinimo plane nurodytos Priemonei skirtos lėšų sumos ir nepažeisdama teisėtų pareiškėjų lūkesčių. Papildomas finansavimas gali būti skiriamas Projektų taisyklėse nurodytais atvejais ir tvarka</w:t>
      </w:r>
      <w:r w:rsidRPr="002D5840">
        <w:rPr>
          <w:rFonts w:ascii="Times New Roman" w:hAnsi="Times New Roman"/>
          <w:b/>
          <w:bCs/>
          <w:sz w:val="24"/>
          <w:szCs w:val="24"/>
          <w:lang w:val="lt-LT"/>
        </w:rPr>
        <w:t>.</w:t>
      </w:r>
      <w:r w:rsidRPr="00B55BEC">
        <w:rPr>
          <w:rFonts w:ascii="Times New Roman" w:hAnsi="Times New Roman"/>
          <w:sz w:val="24"/>
          <w:szCs w:val="24"/>
          <w:lang w:val="lt-LT"/>
        </w:rPr>
        <w:t>“</w:t>
      </w:r>
    </w:p>
    <w:p w14:paraId="6CE99367" w14:textId="74096DE7" w:rsidR="00B55BEC" w:rsidRPr="00B55BEC" w:rsidRDefault="00B55BEC" w:rsidP="00C80CA0">
      <w:pPr>
        <w:spacing w:line="360" w:lineRule="atLeast"/>
        <w:ind w:firstLine="851"/>
        <w:jc w:val="both"/>
        <w:rPr>
          <w:rFonts w:ascii="Times New Roman" w:hAnsi="Times New Roman"/>
          <w:sz w:val="24"/>
          <w:szCs w:val="24"/>
          <w:lang w:val="lt-LT"/>
        </w:rPr>
      </w:pPr>
      <w:r w:rsidRPr="00B55BEC">
        <w:rPr>
          <w:rFonts w:ascii="Times New Roman" w:hAnsi="Times New Roman"/>
          <w:sz w:val="24"/>
          <w:szCs w:val="24"/>
          <w:lang w:val="lt-LT"/>
        </w:rPr>
        <w:t xml:space="preserve">2. </w:t>
      </w:r>
      <w:bookmarkStart w:id="8" w:name="_Hlk88826141"/>
      <w:r w:rsidRPr="00B55BEC">
        <w:rPr>
          <w:rFonts w:ascii="Times New Roman" w:hAnsi="Times New Roman"/>
          <w:sz w:val="24"/>
          <w:szCs w:val="24"/>
          <w:lang w:val="lt-LT"/>
        </w:rPr>
        <w:t>Pakeičiu 20 punktą ir jį išdėstau taip:</w:t>
      </w:r>
      <w:bookmarkEnd w:id="8"/>
    </w:p>
    <w:p w14:paraId="7F2E9DCD" w14:textId="1047E2D6" w:rsidR="00B55BEC" w:rsidRPr="00B55BEC" w:rsidRDefault="00B55BEC" w:rsidP="00C80CA0">
      <w:pPr>
        <w:spacing w:line="360" w:lineRule="atLeast"/>
        <w:ind w:firstLine="851"/>
        <w:jc w:val="both"/>
        <w:rPr>
          <w:rFonts w:ascii="Times New Roman" w:hAnsi="Times New Roman"/>
          <w:sz w:val="24"/>
          <w:szCs w:val="24"/>
          <w:lang w:val="lt-LT"/>
        </w:rPr>
      </w:pPr>
      <w:r w:rsidRPr="00B55BEC">
        <w:rPr>
          <w:rFonts w:ascii="Times New Roman" w:hAnsi="Times New Roman"/>
          <w:sz w:val="24"/>
          <w:szCs w:val="24"/>
          <w:lang w:val="lt-LT"/>
        </w:rPr>
        <w:t>„20. Dėl objektyvių priežasčių, kurių projekto vykdytojas negalėjo numatyti paraiškos pateikimo ir vertinimo metu, projekto veiklų įgyvendinimo laikotarpis gali būti pratęstas Projektų taisyklių</w:t>
      </w:r>
      <w:r w:rsidR="002D5840">
        <w:rPr>
          <w:rFonts w:ascii="Times New Roman" w:hAnsi="Times New Roman"/>
          <w:sz w:val="24"/>
          <w:szCs w:val="24"/>
          <w:lang w:val="lt-LT"/>
        </w:rPr>
        <w:t xml:space="preserve"> </w:t>
      </w:r>
      <w:r w:rsidR="002D5840" w:rsidRPr="002D5840">
        <w:rPr>
          <w:rFonts w:ascii="Times New Roman" w:hAnsi="Times New Roman"/>
          <w:strike/>
          <w:sz w:val="24"/>
          <w:szCs w:val="24"/>
          <w:lang w:val="lt-LT"/>
        </w:rPr>
        <w:t>nustatyta tvarka, ne ilgiau kaip 12 mėnesių</w:t>
      </w:r>
      <w:r w:rsidRPr="002D5840">
        <w:rPr>
          <w:rFonts w:ascii="Times New Roman" w:hAnsi="Times New Roman"/>
          <w:sz w:val="24"/>
          <w:szCs w:val="24"/>
          <w:lang w:val="lt-LT"/>
        </w:rPr>
        <w:t xml:space="preserve"> </w:t>
      </w:r>
      <w:r w:rsidRPr="002D5840">
        <w:rPr>
          <w:rFonts w:ascii="Times New Roman" w:hAnsi="Times New Roman"/>
          <w:b/>
          <w:bCs/>
          <w:sz w:val="24"/>
          <w:szCs w:val="24"/>
          <w:lang w:val="lt-LT"/>
        </w:rPr>
        <w:t xml:space="preserve">178.1 papunktyje nustatyta tvarka ir </w:t>
      </w:r>
      <w:r w:rsidRPr="002D5840">
        <w:rPr>
          <w:rFonts w:ascii="Times New Roman" w:hAnsi="Times New Roman"/>
          <w:b/>
          <w:bCs/>
          <w:sz w:val="24"/>
          <w:szCs w:val="24"/>
          <w:lang w:val="lt-LT"/>
        </w:rPr>
        <w:lastRenderedPageBreak/>
        <w:t>nepažeidžiant Projektų taisyklių 213.1 ir 213.5 papunkčiuose nustatytų mokėjimo prašymų teikimo terminų.</w:t>
      </w:r>
      <w:r w:rsidRPr="00B55BEC">
        <w:rPr>
          <w:rFonts w:ascii="Times New Roman" w:hAnsi="Times New Roman"/>
          <w:sz w:val="24"/>
          <w:szCs w:val="24"/>
          <w:lang w:val="lt-LT"/>
        </w:rPr>
        <w:t>“</w:t>
      </w:r>
    </w:p>
    <w:p w14:paraId="10A35BD9" w14:textId="68CC444D" w:rsidR="00B55BEC" w:rsidRPr="00B55BEC" w:rsidRDefault="00B55BEC" w:rsidP="00C80CA0">
      <w:pPr>
        <w:spacing w:line="360" w:lineRule="atLeast"/>
        <w:ind w:firstLine="851"/>
        <w:jc w:val="both"/>
        <w:rPr>
          <w:rFonts w:ascii="Times New Roman" w:hAnsi="Times New Roman"/>
          <w:sz w:val="24"/>
          <w:szCs w:val="24"/>
          <w:lang w:val="lt-LT"/>
        </w:rPr>
      </w:pPr>
      <w:r w:rsidRPr="00B55BEC">
        <w:rPr>
          <w:rFonts w:ascii="Times New Roman" w:hAnsi="Times New Roman"/>
          <w:sz w:val="24"/>
          <w:szCs w:val="24"/>
          <w:lang w:val="lt-LT"/>
        </w:rPr>
        <w:t>3. Pakeičiu 23.2 papunktį ir jį išdėstau taip:</w:t>
      </w:r>
    </w:p>
    <w:p w14:paraId="7F653C86" w14:textId="381A2DD0" w:rsidR="00B55BEC" w:rsidRPr="00B55BEC" w:rsidRDefault="00B55BEC" w:rsidP="00C80CA0">
      <w:pPr>
        <w:spacing w:line="360" w:lineRule="atLeast"/>
        <w:ind w:firstLine="851"/>
        <w:jc w:val="both"/>
        <w:rPr>
          <w:rFonts w:ascii="Times New Roman" w:hAnsi="Times New Roman"/>
          <w:sz w:val="24"/>
          <w:szCs w:val="24"/>
          <w:lang w:val="lt-LT"/>
        </w:rPr>
      </w:pPr>
      <w:r w:rsidRPr="00B55BEC">
        <w:rPr>
          <w:rFonts w:ascii="Times New Roman" w:hAnsi="Times New Roman"/>
          <w:sz w:val="24"/>
          <w:szCs w:val="24"/>
          <w:lang w:val="lt-LT"/>
        </w:rPr>
        <w:t>„23.2. „Socialiai pažeidžiami asmenys, dalyvavę socialinei integracijai skirtose ESF veiklose“ (rodiklio kodas – P.S.366) –</w:t>
      </w:r>
      <w:r w:rsidR="00486BE4" w:rsidRPr="00486BE4">
        <w:rPr>
          <w:color w:val="000000"/>
        </w:rPr>
        <w:t xml:space="preserve"> </w:t>
      </w:r>
      <w:r w:rsidR="00486BE4" w:rsidRPr="00486BE4">
        <w:rPr>
          <w:rFonts w:ascii="Times New Roman" w:hAnsi="Times New Roman"/>
          <w:strike/>
          <w:sz w:val="24"/>
          <w:szCs w:val="24"/>
        </w:rPr>
        <w:t>1 </w:t>
      </w:r>
      <w:r w:rsidR="00486BE4" w:rsidRPr="00486BE4">
        <w:rPr>
          <w:rFonts w:ascii="Times New Roman" w:hAnsi="Times New Roman"/>
          <w:strike/>
          <w:sz w:val="24"/>
          <w:szCs w:val="24"/>
          <w:lang w:val="lt-LT"/>
        </w:rPr>
        <w:t>600 asmenų</w:t>
      </w:r>
      <w:r w:rsidRPr="00B55BEC">
        <w:rPr>
          <w:rFonts w:ascii="Times New Roman" w:hAnsi="Times New Roman"/>
          <w:sz w:val="24"/>
          <w:szCs w:val="24"/>
          <w:lang w:val="lt-LT"/>
        </w:rPr>
        <w:t xml:space="preserve"> </w:t>
      </w:r>
      <w:r w:rsidRPr="00486BE4">
        <w:rPr>
          <w:rFonts w:ascii="Times New Roman" w:hAnsi="Times New Roman"/>
          <w:b/>
          <w:bCs/>
          <w:sz w:val="24"/>
          <w:szCs w:val="24"/>
          <w:lang w:val="lt-LT"/>
        </w:rPr>
        <w:t>2 0</w:t>
      </w:r>
      <w:r w:rsidR="006955D5">
        <w:rPr>
          <w:rFonts w:ascii="Times New Roman" w:hAnsi="Times New Roman"/>
          <w:b/>
          <w:bCs/>
          <w:sz w:val="24"/>
          <w:szCs w:val="24"/>
          <w:lang w:val="lt-LT"/>
        </w:rPr>
        <w:t>30</w:t>
      </w:r>
      <w:r w:rsidRPr="00486BE4">
        <w:rPr>
          <w:rFonts w:ascii="Times New Roman" w:hAnsi="Times New Roman"/>
          <w:b/>
          <w:bCs/>
          <w:sz w:val="24"/>
          <w:szCs w:val="24"/>
          <w:lang w:val="lt-LT"/>
        </w:rPr>
        <w:t xml:space="preserve"> asmen</w:t>
      </w:r>
      <w:r w:rsidR="006955D5">
        <w:rPr>
          <w:rFonts w:ascii="Times New Roman" w:hAnsi="Times New Roman"/>
          <w:b/>
          <w:bCs/>
          <w:sz w:val="24"/>
          <w:szCs w:val="24"/>
          <w:lang w:val="lt-LT"/>
        </w:rPr>
        <w:t>ų</w:t>
      </w:r>
      <w:r w:rsidRPr="00B55BEC">
        <w:rPr>
          <w:rFonts w:ascii="Times New Roman" w:hAnsi="Times New Roman"/>
          <w:sz w:val="24"/>
          <w:szCs w:val="24"/>
          <w:lang w:val="lt-LT"/>
        </w:rPr>
        <w:t>.</w:t>
      </w:r>
      <w:r>
        <w:rPr>
          <w:rFonts w:ascii="Times New Roman" w:hAnsi="Times New Roman"/>
          <w:sz w:val="24"/>
          <w:szCs w:val="24"/>
          <w:lang w:val="lt-LT"/>
        </w:rPr>
        <w:t>“</w:t>
      </w:r>
    </w:p>
    <w:p w14:paraId="076942DA" w14:textId="77777777" w:rsidR="00B55BEC" w:rsidRPr="00B55BEC" w:rsidRDefault="00B55BEC" w:rsidP="00C80CA0">
      <w:pPr>
        <w:spacing w:line="360" w:lineRule="atLeast"/>
        <w:ind w:firstLine="851"/>
        <w:jc w:val="both"/>
        <w:rPr>
          <w:rFonts w:ascii="Times New Roman" w:hAnsi="Times New Roman"/>
          <w:sz w:val="24"/>
          <w:szCs w:val="24"/>
          <w:lang w:val="lt-LT"/>
        </w:rPr>
      </w:pPr>
    </w:p>
    <w:p w14:paraId="63C90866" w14:textId="77777777" w:rsidR="00A626F1" w:rsidRPr="00B55BEC" w:rsidRDefault="00A626F1" w:rsidP="00C80CA0">
      <w:pPr>
        <w:spacing w:line="360" w:lineRule="atLeast"/>
        <w:ind w:firstLine="851"/>
        <w:jc w:val="both"/>
        <w:rPr>
          <w:rFonts w:ascii="Times New Roman" w:eastAsia="Calibri" w:hAnsi="Times New Roman"/>
          <w:b/>
          <w:color w:val="000000"/>
          <w:sz w:val="24"/>
          <w:szCs w:val="24"/>
          <w:lang w:val="lt-LT"/>
        </w:rPr>
      </w:pPr>
    </w:p>
    <w:p w14:paraId="32541BAE" w14:textId="77777777" w:rsidR="00B6400C" w:rsidRPr="00B55BEC" w:rsidRDefault="00B6400C" w:rsidP="00C80CA0">
      <w:pPr>
        <w:spacing w:line="360" w:lineRule="atLeast"/>
        <w:jc w:val="both"/>
        <w:rPr>
          <w:rFonts w:ascii="Times New Roman" w:eastAsia="Calibri" w:hAnsi="Times New Roman"/>
          <w:strike/>
          <w:sz w:val="24"/>
          <w:szCs w:val="24"/>
          <w:lang w:val="lt-LT"/>
        </w:rPr>
      </w:pPr>
    </w:p>
    <w:p w14:paraId="5FB6A7E5" w14:textId="77777777" w:rsidR="003D0BAD" w:rsidRPr="00A85818" w:rsidRDefault="003D0BAD" w:rsidP="00C80CA0">
      <w:pPr>
        <w:spacing w:line="360" w:lineRule="atLeast"/>
        <w:ind w:firstLine="1296"/>
        <w:rPr>
          <w:rFonts w:ascii="Times New Roman" w:hAnsi="Times New Roman"/>
          <w:sz w:val="24"/>
          <w:szCs w:val="24"/>
          <w:lang w:val="lt-LT"/>
        </w:rPr>
        <w:sectPr w:rsidR="003D0BAD" w:rsidRPr="00A85818" w:rsidSect="00B55BEC">
          <w:type w:val="continuous"/>
          <w:pgSz w:w="11906" w:h="16838"/>
          <w:pgMar w:top="1701" w:right="567" w:bottom="993" w:left="1701" w:header="720" w:footer="720" w:gutter="0"/>
          <w:cols w:space="720"/>
          <w:formProt w:val="0"/>
          <w:docGrid w:linePitch="360"/>
        </w:sectPr>
      </w:pPr>
    </w:p>
    <w:p w14:paraId="7D53D32E" w14:textId="77777777" w:rsidR="003D0BAD" w:rsidRDefault="003D0BAD" w:rsidP="00C80CA0">
      <w:pPr>
        <w:spacing w:line="360" w:lineRule="atLeast"/>
        <w:rPr>
          <w:rFonts w:ascii="Times New Roman" w:hAnsi="Times New Roman"/>
          <w:sz w:val="24"/>
          <w:szCs w:val="24"/>
          <w:lang w:val="lt-LT"/>
        </w:rPr>
      </w:pPr>
    </w:p>
    <w:p w14:paraId="13D9877F" w14:textId="77777777" w:rsidR="00B6400C" w:rsidRPr="00A85818" w:rsidRDefault="00B6400C" w:rsidP="00C80CA0">
      <w:pPr>
        <w:spacing w:line="360" w:lineRule="atLeast"/>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A85818" w:rsidRPr="00A85818" w14:paraId="36034B35" w14:textId="77777777" w:rsidTr="003D0BAD">
        <w:tc>
          <w:tcPr>
            <w:tcW w:w="4631" w:type="dxa"/>
          </w:tcPr>
          <w:p w14:paraId="1B2FC950" w14:textId="234D20E3" w:rsidR="003D0BAD" w:rsidRPr="00A85818" w:rsidRDefault="00E13B31" w:rsidP="00C80CA0">
            <w:pPr>
              <w:spacing w:line="360" w:lineRule="atLeast"/>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9"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9"/>
          </w:p>
        </w:tc>
        <w:tc>
          <w:tcPr>
            <w:tcW w:w="4656" w:type="dxa"/>
          </w:tcPr>
          <w:p w14:paraId="134AC20E" w14:textId="312132B3" w:rsidR="003D0BAD" w:rsidRPr="00A85818" w:rsidRDefault="003D0BAD" w:rsidP="00C80CA0">
            <w:pPr>
              <w:spacing w:line="360" w:lineRule="atLeast"/>
              <w:jc w:val="right"/>
              <w:rPr>
                <w:rFonts w:ascii="Times New Roman" w:hAnsi="Times New Roman"/>
                <w:sz w:val="24"/>
                <w:szCs w:val="24"/>
                <w:lang w:val="lt-LT" w:eastAsia="lt-LT"/>
              </w:rPr>
            </w:pPr>
          </w:p>
        </w:tc>
      </w:tr>
    </w:tbl>
    <w:p w14:paraId="37690BF8" w14:textId="77777777" w:rsidR="0072718E" w:rsidRDefault="0072718E" w:rsidP="00D04385">
      <w:pPr>
        <w:rPr>
          <w:rFonts w:ascii="Times New Roman" w:hAnsi="Times New Roman"/>
          <w:sz w:val="24"/>
          <w:szCs w:val="24"/>
          <w:lang w:val="lt-LT"/>
        </w:rPr>
      </w:pPr>
    </w:p>
    <w:p w14:paraId="53FCE928" w14:textId="77777777" w:rsidR="00067DB2" w:rsidRDefault="00067DB2" w:rsidP="00D04385">
      <w:pPr>
        <w:rPr>
          <w:rFonts w:ascii="Times New Roman" w:hAnsi="Times New Roman"/>
          <w:sz w:val="24"/>
          <w:szCs w:val="24"/>
          <w:lang w:val="lt-LT"/>
        </w:rPr>
      </w:pPr>
    </w:p>
    <w:p w14:paraId="64577E90" w14:textId="77777777" w:rsidR="006F0581" w:rsidRDefault="006F0581" w:rsidP="00067DB2">
      <w:pPr>
        <w:rPr>
          <w:rFonts w:ascii="Times New Roman" w:hAnsi="Times New Roman"/>
          <w:sz w:val="24"/>
          <w:szCs w:val="24"/>
          <w:lang w:val="lt-LT"/>
        </w:rPr>
      </w:pPr>
    </w:p>
    <w:p w14:paraId="79CAFDDB" w14:textId="77777777" w:rsidR="006F0581" w:rsidRDefault="006F0581" w:rsidP="00067DB2">
      <w:pPr>
        <w:rPr>
          <w:rFonts w:ascii="Times New Roman" w:hAnsi="Times New Roman"/>
          <w:sz w:val="24"/>
          <w:szCs w:val="24"/>
          <w:lang w:val="lt-LT"/>
        </w:rPr>
      </w:pPr>
    </w:p>
    <w:p w14:paraId="08C4F398" w14:textId="77777777" w:rsidR="006F0581" w:rsidRDefault="006F0581" w:rsidP="00067DB2">
      <w:pPr>
        <w:rPr>
          <w:rFonts w:ascii="Times New Roman" w:hAnsi="Times New Roman"/>
          <w:sz w:val="24"/>
          <w:szCs w:val="24"/>
          <w:lang w:val="lt-LT"/>
        </w:rPr>
      </w:pPr>
    </w:p>
    <w:p w14:paraId="4FC3B745" w14:textId="77777777" w:rsidR="006F0581" w:rsidRDefault="006F0581" w:rsidP="00067DB2">
      <w:pPr>
        <w:rPr>
          <w:rFonts w:ascii="Times New Roman" w:hAnsi="Times New Roman"/>
          <w:sz w:val="24"/>
          <w:szCs w:val="24"/>
          <w:lang w:val="lt-LT"/>
        </w:rPr>
      </w:pPr>
    </w:p>
    <w:p w14:paraId="0C9B6848" w14:textId="77777777" w:rsidR="006F0581" w:rsidRDefault="006F0581" w:rsidP="00067DB2">
      <w:pPr>
        <w:rPr>
          <w:rFonts w:ascii="Times New Roman" w:hAnsi="Times New Roman"/>
          <w:sz w:val="24"/>
          <w:szCs w:val="24"/>
          <w:lang w:val="lt-LT"/>
        </w:rPr>
      </w:pPr>
    </w:p>
    <w:p w14:paraId="4A8D53F5" w14:textId="77777777" w:rsidR="00C80CA0" w:rsidRDefault="00C80CA0" w:rsidP="00067DB2">
      <w:pPr>
        <w:rPr>
          <w:rFonts w:ascii="Times New Roman" w:hAnsi="Times New Roman"/>
          <w:sz w:val="24"/>
          <w:szCs w:val="24"/>
          <w:lang w:val="lt-LT"/>
        </w:rPr>
      </w:pPr>
    </w:p>
    <w:p w14:paraId="21DA6184" w14:textId="77777777" w:rsidR="00C80CA0" w:rsidRDefault="00C80CA0" w:rsidP="00067DB2">
      <w:pPr>
        <w:rPr>
          <w:rFonts w:ascii="Times New Roman" w:hAnsi="Times New Roman"/>
          <w:sz w:val="24"/>
          <w:szCs w:val="24"/>
          <w:lang w:val="lt-LT"/>
        </w:rPr>
      </w:pPr>
    </w:p>
    <w:p w14:paraId="535075E2" w14:textId="77777777" w:rsidR="00206A8B" w:rsidRPr="00067DB2" w:rsidRDefault="00206A8B" w:rsidP="00067DB2">
      <w:pPr>
        <w:rPr>
          <w:rFonts w:ascii="Times New Roman" w:hAnsi="Times New Roman"/>
          <w:sz w:val="24"/>
          <w:szCs w:val="24"/>
          <w:lang w:val="lt-LT"/>
        </w:rPr>
      </w:pPr>
    </w:p>
    <w:sectPr w:rsidR="00206A8B" w:rsidRPr="00067DB2"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3AB79" w14:textId="77777777" w:rsidR="00276BB1" w:rsidRDefault="00276BB1">
      <w:r>
        <w:separator/>
      </w:r>
    </w:p>
  </w:endnote>
  <w:endnote w:type="continuationSeparator" w:id="0">
    <w:p w14:paraId="194D81C1" w14:textId="77777777" w:rsidR="00276BB1" w:rsidRDefault="0027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EE6D2" w14:textId="77777777" w:rsidR="00276BB1" w:rsidRDefault="00276BB1">
      <w:r>
        <w:separator/>
      </w:r>
    </w:p>
  </w:footnote>
  <w:footnote w:type="continuationSeparator" w:id="0">
    <w:p w14:paraId="1B6347E0" w14:textId="77777777" w:rsidR="00276BB1" w:rsidRDefault="0027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E6C4" w14:textId="77777777"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14:paraId="2CD4E22B" w14:textId="77777777" w:rsidR="003D0BAD" w:rsidRDefault="003D0B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8FCD" w14:textId="77777777"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F22271">
      <w:rPr>
        <w:rStyle w:val="Puslapionumeris"/>
        <w:noProof/>
      </w:rPr>
      <w:t>2</w:t>
    </w:r>
    <w:r>
      <w:rPr>
        <w:rStyle w:val="Puslapionumeris"/>
      </w:rPr>
      <w:fldChar w:fldCharType="end"/>
    </w:r>
  </w:p>
  <w:p w14:paraId="1C168A1C" w14:textId="77777777" w:rsidR="003D0BAD" w:rsidRDefault="003D0B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D7505" w14:textId="11883335" w:rsidR="00E13B31" w:rsidRDefault="00E13B31" w:rsidP="00E13B31">
    <w:pPr>
      <w:pStyle w:val="Antrats"/>
      <w:jc w:val="center"/>
      <w:rPr>
        <w:rFonts w:ascii="Times New Roman" w:hAnsi="Times New Roman"/>
        <w:b/>
        <w:bCs/>
        <w:sz w:val="24"/>
        <w:szCs w:val="24"/>
        <w:lang w:val="lt-LT"/>
      </w:rPr>
    </w:pPr>
    <w:r>
      <w:rPr>
        <w:rFonts w:ascii="Times New Roman" w:hAnsi="Times New Roman"/>
        <w:b/>
        <w:bCs/>
        <w:sz w:val="24"/>
        <w:szCs w:val="24"/>
        <w:lang w:val="lt-LT"/>
      </w:rPr>
      <w:tab/>
      <w:t xml:space="preserve">                                                        </w:t>
    </w:r>
    <w:r w:rsidR="002D5840">
      <w:rPr>
        <w:rFonts w:ascii="Times New Roman" w:hAnsi="Times New Roman"/>
        <w:b/>
        <w:bCs/>
        <w:sz w:val="24"/>
        <w:szCs w:val="24"/>
        <w:lang w:val="lt-LT"/>
      </w:rPr>
      <w:t xml:space="preserve">Projekto </w:t>
    </w:r>
  </w:p>
  <w:p w14:paraId="36F4E50C" w14:textId="3FE11C74" w:rsidR="002D5840" w:rsidRPr="002D5840" w:rsidRDefault="002D5840" w:rsidP="002D5840">
    <w:pPr>
      <w:pStyle w:val="Antrats"/>
      <w:jc w:val="right"/>
      <w:rPr>
        <w:rFonts w:ascii="Times New Roman" w:hAnsi="Times New Roman"/>
        <w:b/>
        <w:bCs/>
        <w:sz w:val="24"/>
        <w:szCs w:val="24"/>
        <w:lang w:val="lt-LT"/>
      </w:rPr>
    </w:pPr>
    <w:r>
      <w:rPr>
        <w:rFonts w:ascii="Times New Roman" w:hAnsi="Times New Roman"/>
        <w:b/>
        <w:bCs/>
        <w:sz w:val="24"/>
        <w:szCs w:val="24"/>
        <w:lang w:val="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9F30BA"/>
    <w:multiLevelType w:val="hybridMultilevel"/>
    <w:tmpl w:val="A87627CE"/>
    <w:lvl w:ilvl="0" w:tplc="D70A3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BAD"/>
    <w:rsid w:val="00015E6E"/>
    <w:rsid w:val="00041E8B"/>
    <w:rsid w:val="00054587"/>
    <w:rsid w:val="00066E5B"/>
    <w:rsid w:val="00067DB2"/>
    <w:rsid w:val="000B1E95"/>
    <w:rsid w:val="000B7324"/>
    <w:rsid w:val="000C354E"/>
    <w:rsid w:val="000F3243"/>
    <w:rsid w:val="0011112F"/>
    <w:rsid w:val="00122144"/>
    <w:rsid w:val="0014073C"/>
    <w:rsid w:val="00147A27"/>
    <w:rsid w:val="001524A9"/>
    <w:rsid w:val="001A05AB"/>
    <w:rsid w:val="001D7531"/>
    <w:rsid w:val="00202AB4"/>
    <w:rsid w:val="00206A8B"/>
    <w:rsid w:val="00267200"/>
    <w:rsid w:val="00276BB1"/>
    <w:rsid w:val="0028321D"/>
    <w:rsid w:val="002A07D8"/>
    <w:rsid w:val="002A5992"/>
    <w:rsid w:val="002B177F"/>
    <w:rsid w:val="002C3984"/>
    <w:rsid w:val="002C697E"/>
    <w:rsid w:val="002D5840"/>
    <w:rsid w:val="002F34FB"/>
    <w:rsid w:val="002F6E51"/>
    <w:rsid w:val="0033315F"/>
    <w:rsid w:val="00372173"/>
    <w:rsid w:val="00383FF6"/>
    <w:rsid w:val="003D0BAD"/>
    <w:rsid w:val="003D5321"/>
    <w:rsid w:val="003F33D6"/>
    <w:rsid w:val="003F679C"/>
    <w:rsid w:val="00405FBE"/>
    <w:rsid w:val="004067BE"/>
    <w:rsid w:val="00407E28"/>
    <w:rsid w:val="00424E6D"/>
    <w:rsid w:val="004377ED"/>
    <w:rsid w:val="00444E96"/>
    <w:rsid w:val="00473B71"/>
    <w:rsid w:val="00486BE4"/>
    <w:rsid w:val="004C05E6"/>
    <w:rsid w:val="004F70E6"/>
    <w:rsid w:val="00521D9E"/>
    <w:rsid w:val="00545DDF"/>
    <w:rsid w:val="00566DF3"/>
    <w:rsid w:val="00576C15"/>
    <w:rsid w:val="005851A9"/>
    <w:rsid w:val="005960BE"/>
    <w:rsid w:val="005C001F"/>
    <w:rsid w:val="005E005D"/>
    <w:rsid w:val="005F72A8"/>
    <w:rsid w:val="00607E83"/>
    <w:rsid w:val="00640972"/>
    <w:rsid w:val="00641B46"/>
    <w:rsid w:val="00643581"/>
    <w:rsid w:val="00671158"/>
    <w:rsid w:val="00672495"/>
    <w:rsid w:val="0069154D"/>
    <w:rsid w:val="006955D5"/>
    <w:rsid w:val="006A1F48"/>
    <w:rsid w:val="006A6BA7"/>
    <w:rsid w:val="006B099E"/>
    <w:rsid w:val="006B0B8F"/>
    <w:rsid w:val="006C7613"/>
    <w:rsid w:val="006D61A1"/>
    <w:rsid w:val="006F0581"/>
    <w:rsid w:val="006F7593"/>
    <w:rsid w:val="00722155"/>
    <w:rsid w:val="00722752"/>
    <w:rsid w:val="0072718E"/>
    <w:rsid w:val="00734A92"/>
    <w:rsid w:val="00740DFD"/>
    <w:rsid w:val="007549E8"/>
    <w:rsid w:val="00781847"/>
    <w:rsid w:val="007847E2"/>
    <w:rsid w:val="00797DEF"/>
    <w:rsid w:val="007B5159"/>
    <w:rsid w:val="007C49C6"/>
    <w:rsid w:val="007E7D86"/>
    <w:rsid w:val="00812104"/>
    <w:rsid w:val="00833BBF"/>
    <w:rsid w:val="00845F7C"/>
    <w:rsid w:val="00847C94"/>
    <w:rsid w:val="00881151"/>
    <w:rsid w:val="008A17C0"/>
    <w:rsid w:val="008C7C0A"/>
    <w:rsid w:val="008D77F8"/>
    <w:rsid w:val="008E104E"/>
    <w:rsid w:val="008E4FA8"/>
    <w:rsid w:val="0090717D"/>
    <w:rsid w:val="00912EAE"/>
    <w:rsid w:val="00921E62"/>
    <w:rsid w:val="00954862"/>
    <w:rsid w:val="00986951"/>
    <w:rsid w:val="00992394"/>
    <w:rsid w:val="009E1992"/>
    <w:rsid w:val="009F5048"/>
    <w:rsid w:val="00A0249D"/>
    <w:rsid w:val="00A208CC"/>
    <w:rsid w:val="00A41319"/>
    <w:rsid w:val="00A42547"/>
    <w:rsid w:val="00A44A55"/>
    <w:rsid w:val="00A57F6E"/>
    <w:rsid w:val="00A626F1"/>
    <w:rsid w:val="00A63272"/>
    <w:rsid w:val="00A85818"/>
    <w:rsid w:val="00A94D42"/>
    <w:rsid w:val="00AC0C66"/>
    <w:rsid w:val="00AC17D0"/>
    <w:rsid w:val="00AC5EAB"/>
    <w:rsid w:val="00B0305B"/>
    <w:rsid w:val="00B11D8D"/>
    <w:rsid w:val="00B2412A"/>
    <w:rsid w:val="00B45D95"/>
    <w:rsid w:val="00B55BEC"/>
    <w:rsid w:val="00B6400C"/>
    <w:rsid w:val="00B95B09"/>
    <w:rsid w:val="00B96A43"/>
    <w:rsid w:val="00BA4ED0"/>
    <w:rsid w:val="00BB2A15"/>
    <w:rsid w:val="00BD2F2B"/>
    <w:rsid w:val="00BE40E7"/>
    <w:rsid w:val="00C00D92"/>
    <w:rsid w:val="00C2154D"/>
    <w:rsid w:val="00C23B62"/>
    <w:rsid w:val="00C53DE2"/>
    <w:rsid w:val="00C60391"/>
    <w:rsid w:val="00C80CA0"/>
    <w:rsid w:val="00CD3272"/>
    <w:rsid w:val="00D04385"/>
    <w:rsid w:val="00D30F5F"/>
    <w:rsid w:val="00D431D1"/>
    <w:rsid w:val="00D4579D"/>
    <w:rsid w:val="00D604A9"/>
    <w:rsid w:val="00D67987"/>
    <w:rsid w:val="00D761EC"/>
    <w:rsid w:val="00D860D7"/>
    <w:rsid w:val="00DB697D"/>
    <w:rsid w:val="00DE1BD9"/>
    <w:rsid w:val="00DE324C"/>
    <w:rsid w:val="00DE56D4"/>
    <w:rsid w:val="00E13B31"/>
    <w:rsid w:val="00E17E91"/>
    <w:rsid w:val="00E536A6"/>
    <w:rsid w:val="00E94DD5"/>
    <w:rsid w:val="00E97468"/>
    <w:rsid w:val="00EE2065"/>
    <w:rsid w:val="00EE3CDF"/>
    <w:rsid w:val="00EF23F5"/>
    <w:rsid w:val="00F16D0F"/>
    <w:rsid w:val="00F22271"/>
    <w:rsid w:val="00F47AC6"/>
    <w:rsid w:val="00F54BC4"/>
    <w:rsid w:val="00F64A0C"/>
    <w:rsid w:val="00F72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2CA1"/>
  <w15:docId w15:val="{9B2B7508-50A5-47CA-9FA4-94CF9E07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B2412A"/>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607E83"/>
    <w:rPr>
      <w:sz w:val="16"/>
      <w:szCs w:val="16"/>
    </w:rPr>
  </w:style>
  <w:style w:type="paragraph" w:styleId="Komentarotekstas">
    <w:name w:val="annotation text"/>
    <w:basedOn w:val="prastasis"/>
    <w:link w:val="KomentarotekstasDiagrama"/>
    <w:uiPriority w:val="99"/>
    <w:semiHidden/>
    <w:unhideWhenUsed/>
    <w:rsid w:val="00607E83"/>
  </w:style>
  <w:style w:type="character" w:customStyle="1" w:styleId="KomentarotekstasDiagrama">
    <w:name w:val="Komentaro tekstas Diagrama"/>
    <w:basedOn w:val="Numatytasispastraiposriftas"/>
    <w:link w:val="Komentarotekstas"/>
    <w:uiPriority w:val="99"/>
    <w:semiHidden/>
    <w:rsid w:val="00607E83"/>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607E83"/>
    <w:rPr>
      <w:b/>
      <w:bCs/>
    </w:rPr>
  </w:style>
  <w:style w:type="character" w:customStyle="1" w:styleId="KomentarotemaDiagrama">
    <w:name w:val="Komentaro tema Diagrama"/>
    <w:basedOn w:val="KomentarotekstasDiagrama"/>
    <w:link w:val="Komentarotema"/>
    <w:uiPriority w:val="99"/>
    <w:semiHidden/>
    <w:rsid w:val="00607E83"/>
    <w:rPr>
      <w:rFonts w:ascii="TimesLT" w:eastAsia="Times New Roman" w:hAnsi="TimesLT"/>
      <w:b/>
      <w:bCs/>
      <w:lang w:val="en-GB" w:eastAsia="en-US"/>
    </w:rPr>
  </w:style>
  <w:style w:type="paragraph" w:styleId="Porat">
    <w:name w:val="footer"/>
    <w:basedOn w:val="prastasis"/>
    <w:link w:val="PoratDiagrama"/>
    <w:uiPriority w:val="99"/>
    <w:unhideWhenUsed/>
    <w:rsid w:val="002D5840"/>
    <w:pPr>
      <w:tabs>
        <w:tab w:val="center" w:pos="4819"/>
        <w:tab w:val="right" w:pos="9638"/>
      </w:tabs>
    </w:pPr>
  </w:style>
  <w:style w:type="character" w:customStyle="1" w:styleId="PoratDiagrama">
    <w:name w:val="Poraštė Diagrama"/>
    <w:basedOn w:val="Numatytasispastraiposriftas"/>
    <w:link w:val="Porat"/>
    <w:uiPriority w:val="99"/>
    <w:rsid w:val="002D5840"/>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583306">
      <w:bodyDiv w:val="1"/>
      <w:marLeft w:val="0"/>
      <w:marRight w:val="0"/>
      <w:marTop w:val="0"/>
      <w:marBottom w:val="0"/>
      <w:divBdr>
        <w:top w:val="none" w:sz="0" w:space="0" w:color="auto"/>
        <w:left w:val="none" w:sz="0" w:space="0" w:color="auto"/>
        <w:bottom w:val="none" w:sz="0" w:space="0" w:color="auto"/>
        <w:right w:val="none" w:sz="0" w:space="0" w:color="auto"/>
      </w:divBdr>
      <w:divsChild>
        <w:div w:id="1782918245">
          <w:marLeft w:val="0"/>
          <w:marRight w:val="0"/>
          <w:marTop w:val="0"/>
          <w:marBottom w:val="0"/>
          <w:divBdr>
            <w:top w:val="none" w:sz="0" w:space="0" w:color="auto"/>
            <w:left w:val="none" w:sz="0" w:space="0" w:color="auto"/>
            <w:bottom w:val="none" w:sz="0" w:space="0" w:color="auto"/>
            <w:right w:val="none" w:sz="0" w:space="0" w:color="auto"/>
          </w:divBdr>
          <w:divsChild>
            <w:div w:id="13616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3A28A-046E-458A-ADBB-6C6CEDF3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1926</Words>
  <Characters>1098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18</cp:revision>
  <dcterms:created xsi:type="dcterms:W3CDTF">2020-08-27T09:53:00Z</dcterms:created>
  <dcterms:modified xsi:type="dcterms:W3CDTF">2022-01-13T14:50:00Z</dcterms:modified>
</cp:coreProperties>
</file>