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E64DE" w14:textId="77777777" w:rsidR="0048456A" w:rsidRDefault="0048456A">
      <w:pPr>
        <w:tabs>
          <w:tab w:val="center" w:pos="4153"/>
          <w:tab w:val="right" w:pos="9100"/>
        </w:tabs>
        <w:suppressAutoHyphens/>
        <w:jc w:val="center"/>
        <w:rPr>
          <w:rFonts w:ascii="Tahoma" w:hAnsi="Tahoma"/>
          <w:spacing w:val="10"/>
          <w:sz w:val="20"/>
          <w:lang w:eastAsia="lt-LT"/>
        </w:rPr>
      </w:pPr>
    </w:p>
    <w:p w14:paraId="39D07017" w14:textId="77777777" w:rsidR="0048456A" w:rsidRDefault="0048456A">
      <w:pPr>
        <w:tabs>
          <w:tab w:val="center" w:pos="4153"/>
          <w:tab w:val="right" w:pos="9100"/>
        </w:tabs>
        <w:suppressAutoHyphens/>
        <w:rPr>
          <w:rFonts w:ascii="Tahoma" w:hAnsi="Tahoma"/>
          <w:spacing w:val="10"/>
          <w:sz w:val="20"/>
          <w:lang w:eastAsia="lt-LT"/>
        </w:rPr>
      </w:pPr>
    </w:p>
    <w:p w14:paraId="0C68FB39" w14:textId="77777777" w:rsidR="00FC6852" w:rsidRDefault="00FC6852" w:rsidP="00FC6852">
      <w:pPr>
        <w:suppressAutoHyphens/>
        <w:ind w:left="5760"/>
        <w:jc w:val="right"/>
        <w:rPr>
          <w:b/>
          <w:bCs/>
          <w:lang w:eastAsia="lt-LT"/>
        </w:rPr>
      </w:pPr>
      <w:r>
        <w:rPr>
          <w:b/>
          <w:bCs/>
          <w:lang w:eastAsia="lt-LT"/>
        </w:rPr>
        <w:t>Projektas</w:t>
      </w:r>
    </w:p>
    <w:p w14:paraId="327A7D85" w14:textId="77777777" w:rsidR="0048456A" w:rsidRDefault="0048456A">
      <w:pPr>
        <w:suppressAutoHyphens/>
        <w:jc w:val="right"/>
        <w:rPr>
          <w:b/>
          <w:bCs/>
          <w:lang w:eastAsia="lt-LT"/>
        </w:rPr>
      </w:pPr>
    </w:p>
    <w:p w14:paraId="202E198E" w14:textId="77777777" w:rsidR="0048456A" w:rsidRDefault="0048456A">
      <w:pPr>
        <w:rPr>
          <w:sz w:val="10"/>
          <w:szCs w:val="10"/>
        </w:rPr>
      </w:pPr>
    </w:p>
    <w:p w14:paraId="239725F1" w14:textId="77777777" w:rsidR="0048456A" w:rsidRDefault="00030653">
      <w:pPr>
        <w:suppressAutoHyphens/>
        <w:jc w:val="center"/>
        <w:rPr>
          <w:b/>
          <w:bCs/>
          <w:lang w:eastAsia="lt-LT"/>
        </w:rPr>
      </w:pPr>
      <w:r>
        <w:rPr>
          <w:b/>
          <w:bCs/>
          <w:lang w:eastAsia="lt-LT"/>
        </w:rPr>
        <w:t>LIETUVOS RESPUBLIKOS APLINKOS MINISTRAS</w:t>
      </w:r>
    </w:p>
    <w:p w14:paraId="789761B8" w14:textId="77777777" w:rsidR="0048456A" w:rsidRDefault="0048456A">
      <w:pPr>
        <w:rPr>
          <w:sz w:val="6"/>
          <w:szCs w:val="6"/>
        </w:rPr>
      </w:pPr>
    </w:p>
    <w:p w14:paraId="628CC182" w14:textId="77777777" w:rsidR="0048456A" w:rsidRDefault="0048456A">
      <w:pPr>
        <w:suppressAutoHyphens/>
        <w:jc w:val="center"/>
        <w:rPr>
          <w:b/>
          <w:bCs/>
          <w:lang w:eastAsia="lt-LT"/>
        </w:rPr>
      </w:pPr>
    </w:p>
    <w:p w14:paraId="4CE88732" w14:textId="77777777" w:rsidR="0048456A" w:rsidRDefault="0048456A">
      <w:pPr>
        <w:rPr>
          <w:sz w:val="6"/>
          <w:szCs w:val="6"/>
        </w:rPr>
      </w:pPr>
    </w:p>
    <w:p w14:paraId="0F976362" w14:textId="77777777" w:rsidR="0048456A" w:rsidRDefault="00030653">
      <w:pPr>
        <w:suppressAutoHyphens/>
        <w:jc w:val="center"/>
        <w:rPr>
          <w:b/>
          <w:bCs/>
          <w:lang w:eastAsia="lt-LT"/>
        </w:rPr>
      </w:pPr>
      <w:r>
        <w:rPr>
          <w:b/>
          <w:bCs/>
          <w:lang w:eastAsia="lt-LT"/>
        </w:rPr>
        <w:t>ĮSAKYMAS</w:t>
      </w:r>
    </w:p>
    <w:p w14:paraId="3DCC4E64" w14:textId="77777777" w:rsidR="0048456A" w:rsidRDefault="0048456A">
      <w:pPr>
        <w:rPr>
          <w:sz w:val="6"/>
          <w:szCs w:val="6"/>
        </w:rPr>
      </w:pPr>
    </w:p>
    <w:p w14:paraId="61E8171C" w14:textId="77777777" w:rsidR="0048456A" w:rsidRDefault="00030653">
      <w:pPr>
        <w:suppressAutoHyphens/>
        <w:jc w:val="center"/>
        <w:rPr>
          <w:b/>
          <w:szCs w:val="24"/>
          <w:lang w:eastAsia="lt-LT"/>
        </w:rPr>
      </w:pPr>
      <w:r>
        <w:rPr>
          <w:b/>
          <w:szCs w:val="24"/>
          <w:lang w:eastAsia="lt-LT"/>
        </w:rPr>
        <w:t xml:space="preserve">DĖL LIETUVOS RESPUBLIKOS APLINKOS MINISTRO 2014 M. GRUODŽIO 19 D. ĮSAKYMO NR. D1-1050 „DĖL 2014–2020 METŲ EUROPOS SĄJUNGOS FONDŲ INVESTICIJŲ VEIKSMŲ PROGRAMOS PRIORITETO ĮGYVENDINIMO PRIEMONIŲ ĮGYVENDINIMO </w:t>
      </w:r>
      <w:r>
        <w:rPr>
          <w:b/>
          <w:caps/>
          <w:szCs w:val="24"/>
          <w:lang w:eastAsia="lt-LT"/>
        </w:rPr>
        <w:t>PLANO IR NACIONALINIŲ STEBĖSENOS RODIKLIŲ SKAIČIAVIMO APRAŠO PATVIRTINIMO“ PAKEITIMO</w:t>
      </w:r>
    </w:p>
    <w:p w14:paraId="1FCB83A3" w14:textId="77777777" w:rsidR="0048456A" w:rsidRDefault="0048456A">
      <w:pPr>
        <w:suppressAutoHyphens/>
        <w:rPr>
          <w:b/>
          <w:lang w:eastAsia="lt-LT"/>
        </w:rPr>
      </w:pPr>
    </w:p>
    <w:p w14:paraId="5D85BE5C" w14:textId="77777777" w:rsidR="0048456A" w:rsidRDefault="00030653">
      <w:pPr>
        <w:suppressAutoHyphens/>
        <w:jc w:val="center"/>
        <w:rPr>
          <w:lang w:eastAsia="lt-LT"/>
        </w:rPr>
      </w:pPr>
      <w:r>
        <w:rPr>
          <w:lang w:eastAsia="lt-LT"/>
        </w:rPr>
        <w:t>20</w:t>
      </w:r>
      <w:r>
        <w:rPr>
          <w:lang w:val="en-GB" w:eastAsia="lt-LT"/>
        </w:rPr>
        <w:t>22</w:t>
      </w:r>
      <w:r>
        <w:rPr>
          <w:lang w:eastAsia="lt-LT"/>
        </w:rPr>
        <w:t xml:space="preserve"> m. </w:t>
      </w:r>
      <w:r>
        <w:rPr>
          <w:lang w:eastAsia="lt-LT"/>
        </w:rPr>
        <w:tab/>
      </w:r>
      <w:r>
        <w:rPr>
          <w:lang w:eastAsia="lt-LT"/>
        </w:rPr>
        <w:tab/>
      </w:r>
      <w:r>
        <w:rPr>
          <w:lang w:eastAsia="lt-LT"/>
        </w:rPr>
        <w:tab/>
        <w:t xml:space="preserve"> Nr. </w:t>
      </w:r>
      <w:r>
        <w:rPr>
          <w:color w:val="000000"/>
          <w:lang w:eastAsia="lt-LT"/>
        </w:rPr>
        <w:t>D1-</w:t>
      </w:r>
    </w:p>
    <w:p w14:paraId="6EE4A776" w14:textId="77777777" w:rsidR="0048456A" w:rsidRDefault="00030653">
      <w:pPr>
        <w:suppressAutoHyphens/>
        <w:jc w:val="center"/>
        <w:rPr>
          <w:lang w:eastAsia="lt-LT"/>
        </w:rPr>
      </w:pPr>
      <w:r>
        <w:rPr>
          <w:lang w:eastAsia="lt-LT"/>
        </w:rPr>
        <w:t>Vilnius</w:t>
      </w:r>
    </w:p>
    <w:p w14:paraId="54F9441D" w14:textId="77777777" w:rsidR="0048456A" w:rsidRDefault="0048456A">
      <w:pPr>
        <w:suppressAutoHyphens/>
        <w:jc w:val="center"/>
        <w:rPr>
          <w:lang w:eastAsia="lt-LT"/>
        </w:rPr>
      </w:pPr>
    </w:p>
    <w:p w14:paraId="79B6FC40" w14:textId="6F24D6A0" w:rsidR="0048456A" w:rsidRPr="000F2458" w:rsidRDefault="00030653">
      <w:pPr>
        <w:tabs>
          <w:tab w:val="left" w:pos="4536"/>
        </w:tabs>
        <w:suppressAutoHyphens/>
        <w:ind w:firstLine="720"/>
        <w:jc w:val="both"/>
        <w:rPr>
          <w:szCs w:val="24"/>
          <w:lang w:eastAsia="lt-LT"/>
        </w:rPr>
      </w:pPr>
      <w:r w:rsidRPr="000F2458">
        <w:rPr>
          <w:szCs w:val="24"/>
          <w:lang w:eastAsia="lt-LT"/>
        </w:rPr>
        <w:t>P a k e i č i u  Lietuvos Respublikos aplinkos ministro 2014 m. gruodžio 19 d. įsakym</w:t>
      </w:r>
      <w:r w:rsidR="00181B0D" w:rsidRPr="000F2458">
        <w:rPr>
          <w:szCs w:val="24"/>
          <w:lang w:eastAsia="lt-LT"/>
        </w:rPr>
        <w:t>ą</w:t>
      </w:r>
      <w:r w:rsidRPr="000F2458">
        <w:rPr>
          <w:szCs w:val="24"/>
          <w:lang w:eastAsia="lt-LT"/>
        </w:rPr>
        <w:t xml:space="preserve"> Nr.</w:t>
      </w:r>
      <w:r w:rsidR="002C0849" w:rsidRPr="000F2458">
        <w:rPr>
          <w:rStyle w:val="CommentReference"/>
        </w:rPr>
        <w:t> </w:t>
      </w:r>
      <w:r w:rsidRPr="000F2458">
        <w:rPr>
          <w:szCs w:val="24"/>
          <w:lang w:eastAsia="lt-LT"/>
        </w:rPr>
        <w:t>1-1050 „Dėl 2014–2020 metų Europos Sąjungos fondų investicijų veiksmų programos prioriteto įgyvendinimo priemonių įgyvendinimo plano ir Nacionalinių stebėsenos rodiklių skaičiavimo aprašo patvirtinimo“:</w:t>
      </w:r>
    </w:p>
    <w:p w14:paraId="0E84C496" w14:textId="06801F30" w:rsidR="00181B0D" w:rsidRPr="000F2458" w:rsidRDefault="00181B0D" w:rsidP="000F2458">
      <w:pPr>
        <w:pStyle w:val="ListParagraph"/>
        <w:numPr>
          <w:ilvl w:val="0"/>
          <w:numId w:val="2"/>
        </w:numPr>
        <w:tabs>
          <w:tab w:val="left" w:pos="4536"/>
        </w:tabs>
        <w:jc w:val="both"/>
        <w:rPr>
          <w:szCs w:val="24"/>
        </w:rPr>
      </w:pPr>
      <w:bookmarkStart w:id="0" w:name="_Hlk101521050"/>
      <w:r w:rsidRPr="000F2458">
        <w:rPr>
          <w:szCs w:val="24"/>
        </w:rPr>
        <w:t>Pakeičiu preambulę ir ją išdėstau taip:</w:t>
      </w:r>
    </w:p>
    <w:p w14:paraId="167658D4" w14:textId="306B3650" w:rsidR="00181B0D" w:rsidRDefault="00181B0D" w:rsidP="00BF78AE">
      <w:pPr>
        <w:tabs>
          <w:tab w:val="left" w:pos="4536"/>
        </w:tabs>
        <w:ind w:firstLine="567"/>
        <w:jc w:val="both"/>
      </w:pPr>
      <w:r w:rsidRPr="000F2458">
        <w:rPr>
          <w:szCs w:val="24"/>
        </w:rPr>
        <w:t>,,</w:t>
      </w:r>
      <w:r w:rsidR="008B0890" w:rsidRPr="000F2458">
        <w:t>Įgyvendindamas</w:t>
      </w:r>
      <w:r w:rsidRPr="000F2458">
        <w:t xml:space="preserve"> Atsakomybės ir funkcijų paskirstymo tarp institucijų, įgyvendinant 2014</w:t>
      </w:r>
      <w:r w:rsidR="00E535DE" w:rsidRPr="000F2458">
        <w:noBreakHyphen/>
      </w:r>
      <w:r w:rsidR="000F2458">
        <w:t>2</w:t>
      </w:r>
      <w:r w:rsidRPr="000F2458">
        <w:t>020 metų Europos Sąjungos fondų investicijų veiksmų programą ir rengiantis įgyvendinti 2021–2027 metų Europos Sąjungos fondų investicijų programą, taisyklių, patvirtintų Lietuvos Respublikos Vyriausybės 2014 m. birželio 4 d. nutarimu Nr. 528 „Dėl atsakomybės ir funkcijų paskirstymo tarp institucijų, įgyvendinant 2014–2020 metų Europos Sąjungos fondų investicijų veiksmų programą ir rengiantis įgyvendinti 2021–2027 metų Europos Sąjungos fondų investicijų programą“, 6.2.3 papunk</w:t>
      </w:r>
      <w:r w:rsidR="008B0890" w:rsidRPr="000F2458">
        <w:t>tį</w:t>
      </w:r>
      <w:r w:rsidRPr="000F2458">
        <w:t>, 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 119 punkt</w:t>
      </w:r>
      <w:r w:rsidR="008B0890" w:rsidRPr="000F2458">
        <w:t>ą</w:t>
      </w:r>
      <w:r w:rsidRPr="000F2458">
        <w:t xml:space="preserve"> ir 177.2 papunk</w:t>
      </w:r>
      <w:r w:rsidR="008B0890" w:rsidRPr="000F2458">
        <w:t>tį</w:t>
      </w:r>
      <w:r w:rsidRPr="000F2458">
        <w:t xml:space="preserve">, atsižvelgdamas į Finansinių priemonių įgyvendinimo taisyklių, patvirtintų Lietuvos Respublikos finansų ministro 2014 m. spalio 16 d. įsakymu Nr. 1K-326 „Dėl </w:t>
      </w:r>
      <w:r w:rsidR="00E535DE" w:rsidRPr="000F2458">
        <w:t>F</w:t>
      </w:r>
      <w:r w:rsidRPr="000F2458">
        <w:t>inansinių priemonių įgyvendinimo taisyklių</w:t>
      </w:r>
      <w:r w:rsidRPr="000F2458">
        <w:rPr>
          <w:spacing w:val="-2"/>
        </w:rPr>
        <w:t xml:space="preserve"> patvirtinimo</w:t>
      </w:r>
      <w:r w:rsidRPr="000F2458">
        <w:t xml:space="preserve">“, 28 punktą ir Stebėsenos rodiklių nustatymo ir skaičiavimo taisyklių, patvirtintų Lietuvos Respublikos finansų ministro 2014 m. spalio 31 d. įsakymu Nr. 1K-341 „Dėl </w:t>
      </w:r>
      <w:r w:rsidR="00E535DE" w:rsidRPr="000F2458">
        <w:t>S</w:t>
      </w:r>
      <w:r w:rsidRPr="000F2458">
        <w:t>tebėsenos rodiklių nustatymo ir skaičiavimo taisyklių</w:t>
      </w:r>
      <w:r w:rsidRPr="000F2458">
        <w:rPr>
          <w:spacing w:val="-2"/>
        </w:rPr>
        <w:t xml:space="preserve"> patvirtinimo</w:t>
      </w:r>
      <w:r w:rsidRPr="000F2458">
        <w:t xml:space="preserve">“, 54 punktą, </w:t>
      </w:r>
      <w:r w:rsidRPr="000F2458">
        <w:rPr>
          <w:spacing w:val="60"/>
        </w:rPr>
        <w:t>tvirtinu</w:t>
      </w:r>
      <w:r w:rsidRPr="000F2458">
        <w:t>:“.</w:t>
      </w:r>
    </w:p>
    <w:p w14:paraId="3EDC6CCB" w14:textId="6AF0869E" w:rsidR="00181B0D" w:rsidRDefault="00181B0D" w:rsidP="0020492E">
      <w:pPr>
        <w:tabs>
          <w:tab w:val="left" w:pos="4536"/>
        </w:tabs>
        <w:ind w:firstLine="567"/>
        <w:jc w:val="both"/>
        <w:rPr>
          <w:szCs w:val="24"/>
          <w:lang w:eastAsia="lt-LT"/>
        </w:rPr>
      </w:pPr>
      <w:r>
        <w:t>2. Pakeičiu nurodytu įsakymu patvirtintą 2014–2020 metų Europos Sąjungos fondų investicijų veiksmų programos prioriteto įgyvendinimo priemonių įgyvendinimo planą:</w:t>
      </w:r>
      <w:bookmarkEnd w:id="0"/>
    </w:p>
    <w:p w14:paraId="7BF81CC8" w14:textId="6C1A1E35" w:rsidR="0048456A" w:rsidRDefault="00181B0D" w:rsidP="00E535DE">
      <w:pPr>
        <w:tabs>
          <w:tab w:val="left" w:pos="4536"/>
        </w:tabs>
        <w:suppressAutoHyphens/>
        <w:ind w:firstLine="567"/>
        <w:jc w:val="both"/>
        <w:rPr>
          <w:szCs w:val="24"/>
          <w:lang w:eastAsia="lt-LT"/>
        </w:rPr>
      </w:pPr>
      <w:r>
        <w:rPr>
          <w:szCs w:val="24"/>
          <w:lang w:eastAsia="lt-LT"/>
        </w:rPr>
        <w:t>2.</w:t>
      </w:r>
      <w:r w:rsidR="00030653">
        <w:rPr>
          <w:szCs w:val="24"/>
          <w:lang w:eastAsia="lt-LT"/>
        </w:rPr>
        <w:t>1. Pakeičiu II skyriaus pirmojo skirsnio 7 punktą ir jį išdėstau taip:</w:t>
      </w:r>
    </w:p>
    <w:p w14:paraId="78751678" w14:textId="77777777" w:rsidR="0048456A" w:rsidRDefault="00030653" w:rsidP="00E535DE">
      <w:pPr>
        <w:suppressAutoHyphens/>
        <w:ind w:firstLine="567"/>
        <w:jc w:val="both"/>
        <w:rPr>
          <w:rFonts w:eastAsia="MS Mincho"/>
          <w:i/>
          <w:iCs/>
          <w:szCs w:val="24"/>
          <w:lang w:eastAsia="lt-LT"/>
        </w:rPr>
      </w:pPr>
      <w:r>
        <w:rPr>
          <w:szCs w:val="24"/>
          <w:lang w:eastAsia="lt-LT"/>
        </w:rPr>
        <w:t xml:space="preserve">„7. </w:t>
      </w:r>
      <w:r>
        <w:rPr>
          <w:bCs/>
          <w:szCs w:val="24"/>
          <w:lang w:eastAsia="lt-LT"/>
        </w:rPr>
        <w:t>Priemonės finansavimo šaltiniai</w:t>
      </w:r>
    </w:p>
    <w:p w14:paraId="3EEBF680" w14:textId="77777777" w:rsidR="0048456A" w:rsidRDefault="00030653">
      <w:pPr>
        <w:tabs>
          <w:tab w:val="left" w:pos="0"/>
          <w:tab w:val="left" w:pos="142"/>
          <w:tab w:val="left" w:pos="8364"/>
        </w:tabs>
        <w:suppressAutoHyphens/>
        <w:jc w:val="right"/>
        <w:rPr>
          <w:b/>
          <w:bCs/>
          <w:szCs w:val="24"/>
          <w:lang w:eastAsia="lt-LT"/>
        </w:rPr>
      </w:pPr>
      <w:r>
        <w:rPr>
          <w:szCs w:val="24"/>
          <w:lang w:eastAsia="lt-LT"/>
        </w:rPr>
        <w:t>(eurais)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5"/>
        <w:gridCol w:w="1589"/>
        <w:gridCol w:w="992"/>
        <w:gridCol w:w="1671"/>
        <w:gridCol w:w="1164"/>
        <w:gridCol w:w="1417"/>
      </w:tblGrid>
      <w:tr w:rsidR="0048456A" w14:paraId="3C3D1DB4" w14:textId="77777777">
        <w:trPr>
          <w:trHeight w:val="454"/>
          <w:tblHeader/>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7D5C5E8B" w14:textId="77777777" w:rsidR="0048456A" w:rsidRDefault="00030653">
            <w:pPr>
              <w:tabs>
                <w:tab w:val="left" w:pos="0"/>
                <w:tab w:val="left" w:pos="142"/>
              </w:tabs>
              <w:suppressAutoHyphens/>
              <w:jc w:val="center"/>
              <w:rPr>
                <w:bCs/>
                <w:szCs w:val="24"/>
                <w:lang w:eastAsia="lt-LT"/>
              </w:rPr>
            </w:pPr>
            <w:r>
              <w:rPr>
                <w:bCs/>
                <w:szCs w:val="24"/>
                <w:lang w:eastAsia="lt-LT"/>
              </w:rPr>
              <w:t>Projektams skiriamas finansavimas</w:t>
            </w:r>
          </w:p>
        </w:tc>
        <w:tc>
          <w:tcPr>
            <w:tcW w:w="6833" w:type="dxa"/>
            <w:gridSpan w:val="5"/>
            <w:tcBorders>
              <w:top w:val="single" w:sz="4" w:space="0" w:color="auto"/>
              <w:left w:val="single" w:sz="4" w:space="0" w:color="auto"/>
              <w:bottom w:val="single" w:sz="4" w:space="0" w:color="auto"/>
              <w:right w:val="single" w:sz="4" w:space="0" w:color="auto"/>
            </w:tcBorders>
            <w:vAlign w:val="center"/>
          </w:tcPr>
          <w:p w14:paraId="5BA3F6BA" w14:textId="77777777" w:rsidR="0048456A" w:rsidRDefault="00030653">
            <w:pPr>
              <w:tabs>
                <w:tab w:val="left" w:pos="0"/>
                <w:tab w:val="left" w:pos="142"/>
              </w:tabs>
              <w:suppressAutoHyphens/>
              <w:jc w:val="center"/>
              <w:rPr>
                <w:bCs/>
                <w:szCs w:val="24"/>
                <w:lang w:eastAsia="lt-LT"/>
              </w:rPr>
            </w:pPr>
            <w:r>
              <w:rPr>
                <w:bCs/>
                <w:szCs w:val="24"/>
                <w:lang w:eastAsia="lt-LT"/>
              </w:rPr>
              <w:t>Kiti projektų finansavimo šaltiniai</w:t>
            </w:r>
          </w:p>
        </w:tc>
      </w:tr>
      <w:tr w:rsidR="0048456A" w14:paraId="0906556B" w14:textId="77777777">
        <w:trPr>
          <w:trHeight w:val="272"/>
          <w:tblHeader/>
        </w:trPr>
        <w:tc>
          <w:tcPr>
            <w:tcW w:w="1418" w:type="dxa"/>
            <w:vMerge w:val="restart"/>
            <w:tcBorders>
              <w:top w:val="single" w:sz="4" w:space="0" w:color="auto"/>
              <w:left w:val="single" w:sz="4" w:space="0" w:color="auto"/>
              <w:right w:val="single" w:sz="4" w:space="0" w:color="auto"/>
            </w:tcBorders>
            <w:vAlign w:val="center"/>
          </w:tcPr>
          <w:p w14:paraId="0FA95DF5" w14:textId="77777777" w:rsidR="0048456A" w:rsidRDefault="00030653">
            <w:pPr>
              <w:suppressAutoHyphens/>
              <w:ind w:left="-108" w:right="-108"/>
              <w:jc w:val="center"/>
              <w:rPr>
                <w:szCs w:val="24"/>
                <w:lang w:eastAsia="lt-LT"/>
              </w:rPr>
            </w:pPr>
            <w:r>
              <w:rPr>
                <w:bCs/>
                <w:szCs w:val="24"/>
                <w:lang w:eastAsia="lt-LT"/>
              </w:rPr>
              <w:t>ES struktūrinių fondų</w:t>
            </w:r>
          </w:p>
          <w:p w14:paraId="6F863221" w14:textId="77777777" w:rsidR="0048456A" w:rsidRDefault="00030653">
            <w:pPr>
              <w:suppressAutoHyphens/>
              <w:ind w:left="-108" w:right="-108"/>
              <w:jc w:val="center"/>
              <w:rPr>
                <w:bCs/>
                <w:szCs w:val="24"/>
                <w:lang w:eastAsia="lt-LT"/>
              </w:rPr>
            </w:pPr>
            <w:r>
              <w:rPr>
                <w:bCs/>
                <w:szCs w:val="24"/>
                <w:lang w:eastAsia="lt-LT"/>
              </w:rPr>
              <w:t>lėšos – iki</w:t>
            </w:r>
          </w:p>
        </w:tc>
        <w:tc>
          <w:tcPr>
            <w:tcW w:w="8108" w:type="dxa"/>
            <w:gridSpan w:val="6"/>
            <w:tcBorders>
              <w:top w:val="single" w:sz="4" w:space="0" w:color="auto"/>
              <w:left w:val="single" w:sz="4" w:space="0" w:color="auto"/>
              <w:right w:val="single" w:sz="4" w:space="0" w:color="auto"/>
            </w:tcBorders>
            <w:vAlign w:val="center"/>
          </w:tcPr>
          <w:p w14:paraId="0A3E09B0" w14:textId="77777777" w:rsidR="0048456A" w:rsidRDefault="00030653">
            <w:pPr>
              <w:tabs>
                <w:tab w:val="left" w:pos="0"/>
                <w:tab w:val="left" w:pos="142"/>
              </w:tabs>
              <w:suppressAutoHyphens/>
              <w:jc w:val="center"/>
              <w:rPr>
                <w:bCs/>
                <w:szCs w:val="24"/>
                <w:lang w:eastAsia="lt-LT"/>
              </w:rPr>
            </w:pPr>
            <w:r>
              <w:rPr>
                <w:bCs/>
                <w:szCs w:val="24"/>
                <w:lang w:eastAsia="lt-LT"/>
              </w:rPr>
              <w:t>Nacionalinės lėšos</w:t>
            </w:r>
          </w:p>
        </w:tc>
      </w:tr>
      <w:tr w:rsidR="0048456A" w14:paraId="35337C7A" w14:textId="77777777">
        <w:trPr>
          <w:cantSplit/>
          <w:trHeight w:val="247"/>
          <w:tblHeader/>
        </w:trPr>
        <w:tc>
          <w:tcPr>
            <w:tcW w:w="1418" w:type="dxa"/>
            <w:vMerge/>
            <w:tcBorders>
              <w:left w:val="single" w:sz="4" w:space="0" w:color="auto"/>
              <w:right w:val="single" w:sz="4" w:space="0" w:color="auto"/>
            </w:tcBorders>
            <w:vAlign w:val="center"/>
            <w:hideMark/>
          </w:tcPr>
          <w:p w14:paraId="5307B15A" w14:textId="77777777" w:rsidR="0048456A" w:rsidRDefault="0048456A">
            <w:pPr>
              <w:suppressAutoHyphens/>
              <w:jc w:val="center"/>
              <w:rPr>
                <w:bCs/>
                <w:szCs w:val="24"/>
                <w:lang w:eastAsia="lt-LT"/>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692BAE79" w14:textId="77777777" w:rsidR="0048456A" w:rsidRDefault="00030653">
            <w:pPr>
              <w:suppressAutoHyphens/>
              <w:jc w:val="center"/>
              <w:rPr>
                <w:bCs/>
                <w:szCs w:val="24"/>
                <w:lang w:eastAsia="lt-LT"/>
              </w:rPr>
            </w:pPr>
            <w:r>
              <w:rPr>
                <w:bCs/>
                <w:szCs w:val="24"/>
                <w:lang w:eastAsia="lt-LT"/>
              </w:rPr>
              <w:t xml:space="preserve">Lietuvos </w:t>
            </w:r>
            <w:proofErr w:type="spellStart"/>
            <w:r>
              <w:rPr>
                <w:bCs/>
                <w:szCs w:val="24"/>
                <w:lang w:eastAsia="lt-LT"/>
              </w:rPr>
              <w:t>Respubli-kos</w:t>
            </w:r>
            <w:proofErr w:type="spellEnd"/>
            <w:r>
              <w:rPr>
                <w:bCs/>
                <w:szCs w:val="24"/>
                <w:lang w:eastAsia="lt-LT"/>
              </w:rPr>
              <w:t xml:space="preserve"> valstybės biudžeto lėšos – iki</w:t>
            </w:r>
          </w:p>
        </w:tc>
        <w:tc>
          <w:tcPr>
            <w:tcW w:w="6833" w:type="dxa"/>
            <w:gridSpan w:val="5"/>
            <w:tcBorders>
              <w:top w:val="single" w:sz="4" w:space="0" w:color="auto"/>
              <w:left w:val="single" w:sz="4" w:space="0" w:color="auto"/>
              <w:bottom w:val="single" w:sz="4" w:space="0" w:color="auto"/>
              <w:right w:val="single" w:sz="4" w:space="0" w:color="auto"/>
            </w:tcBorders>
            <w:vAlign w:val="center"/>
          </w:tcPr>
          <w:p w14:paraId="4BD13D8F" w14:textId="77777777" w:rsidR="0048456A" w:rsidRDefault="00030653">
            <w:pPr>
              <w:tabs>
                <w:tab w:val="left" w:pos="0"/>
              </w:tabs>
              <w:suppressAutoHyphens/>
              <w:jc w:val="center"/>
              <w:rPr>
                <w:bCs/>
                <w:szCs w:val="24"/>
                <w:lang w:eastAsia="lt-LT"/>
              </w:rPr>
            </w:pPr>
            <w:r>
              <w:rPr>
                <w:bCs/>
                <w:szCs w:val="24"/>
                <w:lang w:eastAsia="lt-LT"/>
              </w:rPr>
              <w:t>Projektų vykdytojų lėšos</w:t>
            </w:r>
          </w:p>
        </w:tc>
      </w:tr>
      <w:tr w:rsidR="0048456A" w14:paraId="4C7BB447" w14:textId="77777777">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14:paraId="133B32E2" w14:textId="77777777" w:rsidR="0048456A" w:rsidRDefault="0048456A">
            <w:pPr>
              <w:suppressAutoHyphens/>
              <w:jc w:val="center"/>
              <w:rPr>
                <w:bCs/>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11BC46B" w14:textId="77777777" w:rsidR="0048456A" w:rsidRDefault="0048456A">
            <w:pPr>
              <w:suppressAutoHyphens/>
              <w:jc w:val="center"/>
              <w:rPr>
                <w:bCs/>
                <w:szCs w:val="24"/>
                <w:highlight w:val="yellow"/>
                <w:lang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014B1F2E" w14:textId="77777777" w:rsidR="0048456A" w:rsidRDefault="00030653">
            <w:pPr>
              <w:tabs>
                <w:tab w:val="left" w:pos="0"/>
              </w:tabs>
              <w:suppressAutoHyphens/>
              <w:ind w:right="-108"/>
              <w:jc w:val="center"/>
              <w:rPr>
                <w:bCs/>
                <w:szCs w:val="24"/>
                <w:lang w:eastAsia="lt-LT"/>
              </w:rPr>
            </w:pPr>
            <w:r>
              <w:rPr>
                <w:bCs/>
                <w:szCs w:val="24"/>
                <w:lang w:eastAsia="lt-LT"/>
              </w:rPr>
              <w:t>Iš viso – ne mažiau kaip</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F7E72D" w14:textId="77777777" w:rsidR="0048456A" w:rsidRDefault="00030653">
            <w:pPr>
              <w:suppressAutoHyphens/>
              <w:ind w:left="-137" w:right="-108"/>
              <w:jc w:val="center"/>
              <w:rPr>
                <w:bCs/>
                <w:szCs w:val="24"/>
                <w:lang w:eastAsia="lt-LT"/>
              </w:rPr>
            </w:pPr>
            <w:r>
              <w:rPr>
                <w:bCs/>
                <w:szCs w:val="24"/>
                <w:lang w:eastAsia="lt-LT"/>
              </w:rPr>
              <w:t xml:space="preserve">Lietuvos </w:t>
            </w:r>
            <w:proofErr w:type="spellStart"/>
            <w:r>
              <w:rPr>
                <w:bCs/>
                <w:szCs w:val="24"/>
                <w:lang w:eastAsia="lt-LT"/>
              </w:rPr>
              <w:t>Respubli-kos</w:t>
            </w:r>
            <w:proofErr w:type="spellEnd"/>
            <w:r>
              <w:rPr>
                <w:bCs/>
                <w:szCs w:val="24"/>
                <w:lang w:eastAsia="lt-LT"/>
              </w:rPr>
              <w:t xml:space="preserve"> valstybės biudžeto lėšos</w:t>
            </w:r>
          </w:p>
        </w:tc>
        <w:tc>
          <w:tcPr>
            <w:tcW w:w="1671" w:type="dxa"/>
            <w:tcBorders>
              <w:top w:val="single" w:sz="4" w:space="0" w:color="auto"/>
              <w:left w:val="single" w:sz="4" w:space="0" w:color="auto"/>
              <w:bottom w:val="single" w:sz="4" w:space="0" w:color="auto"/>
              <w:right w:val="single" w:sz="4" w:space="0" w:color="auto"/>
            </w:tcBorders>
            <w:vAlign w:val="center"/>
            <w:hideMark/>
          </w:tcPr>
          <w:p w14:paraId="766C7D6A" w14:textId="77777777" w:rsidR="0048456A" w:rsidRDefault="00030653">
            <w:pPr>
              <w:tabs>
                <w:tab w:val="left" w:pos="0"/>
              </w:tabs>
              <w:suppressAutoHyphens/>
              <w:ind w:right="-108"/>
              <w:jc w:val="center"/>
              <w:rPr>
                <w:szCs w:val="24"/>
                <w:lang w:eastAsia="lt-LT"/>
              </w:rPr>
            </w:pPr>
            <w:r>
              <w:rPr>
                <w:bCs/>
                <w:szCs w:val="24"/>
                <w:lang w:eastAsia="lt-LT"/>
              </w:rPr>
              <w:t>Savivaldybės biudžeto</w:t>
            </w:r>
          </w:p>
          <w:p w14:paraId="3B144F88" w14:textId="77777777" w:rsidR="0048456A" w:rsidRDefault="00030653">
            <w:pPr>
              <w:tabs>
                <w:tab w:val="left" w:pos="0"/>
              </w:tabs>
              <w:suppressAutoHyphens/>
              <w:ind w:right="-108"/>
              <w:jc w:val="center"/>
              <w:rPr>
                <w:bCs/>
                <w:szCs w:val="24"/>
                <w:lang w:eastAsia="lt-LT"/>
              </w:rPr>
            </w:pPr>
            <w:r>
              <w:rPr>
                <w:bCs/>
                <w:szCs w:val="24"/>
                <w:lang w:eastAsia="lt-LT"/>
              </w:rPr>
              <w:t>lėšos</w:t>
            </w:r>
          </w:p>
        </w:tc>
        <w:tc>
          <w:tcPr>
            <w:tcW w:w="1164" w:type="dxa"/>
            <w:tcBorders>
              <w:top w:val="single" w:sz="4" w:space="0" w:color="auto"/>
              <w:left w:val="single" w:sz="4" w:space="0" w:color="auto"/>
              <w:bottom w:val="single" w:sz="4" w:space="0" w:color="auto"/>
              <w:right w:val="single" w:sz="4" w:space="0" w:color="auto"/>
            </w:tcBorders>
            <w:vAlign w:val="center"/>
            <w:hideMark/>
          </w:tcPr>
          <w:p w14:paraId="153BF059" w14:textId="77777777" w:rsidR="0048456A" w:rsidRDefault="00030653">
            <w:pPr>
              <w:tabs>
                <w:tab w:val="left" w:pos="0"/>
              </w:tabs>
              <w:suppressAutoHyphens/>
              <w:ind w:right="-108"/>
              <w:jc w:val="center"/>
              <w:rPr>
                <w:bCs/>
                <w:szCs w:val="24"/>
                <w:lang w:eastAsia="lt-LT"/>
              </w:rPr>
            </w:pPr>
            <w:r>
              <w:rPr>
                <w:bCs/>
                <w:szCs w:val="24"/>
                <w:lang w:eastAsia="lt-LT"/>
              </w:rPr>
              <w:t>Kitos viešosios lėšos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8034F0" w14:textId="77777777" w:rsidR="0048456A" w:rsidRDefault="00030653">
            <w:pPr>
              <w:tabs>
                <w:tab w:val="left" w:pos="0"/>
              </w:tabs>
              <w:suppressAutoHyphens/>
              <w:jc w:val="center"/>
              <w:rPr>
                <w:bCs/>
                <w:szCs w:val="24"/>
                <w:lang w:eastAsia="lt-LT"/>
              </w:rPr>
            </w:pPr>
            <w:r>
              <w:rPr>
                <w:bCs/>
                <w:szCs w:val="24"/>
                <w:lang w:eastAsia="lt-LT"/>
              </w:rPr>
              <w:t>Privačios lėšos</w:t>
            </w:r>
          </w:p>
        </w:tc>
      </w:tr>
      <w:tr w:rsidR="0048456A" w:rsidRPr="00FC6852" w14:paraId="1C14B777" w14:textId="77777777">
        <w:trPr>
          <w:trHeight w:val="249"/>
        </w:trPr>
        <w:tc>
          <w:tcPr>
            <w:tcW w:w="9526" w:type="dxa"/>
            <w:gridSpan w:val="7"/>
            <w:tcBorders>
              <w:top w:val="single" w:sz="4" w:space="0" w:color="auto"/>
              <w:left w:val="single" w:sz="4" w:space="0" w:color="auto"/>
              <w:bottom w:val="single" w:sz="4" w:space="0" w:color="auto"/>
              <w:right w:val="single" w:sz="4" w:space="0" w:color="auto"/>
            </w:tcBorders>
            <w:hideMark/>
          </w:tcPr>
          <w:p w14:paraId="40BFE082" w14:textId="77777777" w:rsidR="0048456A" w:rsidRPr="00FC6852" w:rsidRDefault="00030653">
            <w:pPr>
              <w:tabs>
                <w:tab w:val="left" w:pos="0"/>
              </w:tabs>
              <w:suppressAutoHyphens/>
              <w:jc w:val="both"/>
              <w:rPr>
                <w:szCs w:val="24"/>
                <w:lang w:eastAsia="lt-LT"/>
              </w:rPr>
            </w:pPr>
            <w:r w:rsidRPr="00FC6852">
              <w:rPr>
                <w:szCs w:val="24"/>
                <w:lang w:eastAsia="lt-LT"/>
              </w:rPr>
              <w:t>1. Priemonės finansavimo šaltiniai, neįskaitant veiklos lėšų rezervo ir jam finansuoti skiriamų lėšų</w:t>
            </w:r>
          </w:p>
        </w:tc>
      </w:tr>
      <w:tr w:rsidR="0048456A" w:rsidRPr="00FC6852" w14:paraId="4A14276F"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61CF1AB5" w14:textId="77777777" w:rsidR="0048456A" w:rsidRPr="00FC6852" w:rsidRDefault="00030653">
            <w:pPr>
              <w:suppressAutoHyphens/>
              <w:jc w:val="center"/>
              <w:rPr>
                <w:bCs/>
                <w:lang w:eastAsia="lt-LT"/>
              </w:rPr>
            </w:pPr>
            <w:r w:rsidRPr="00FC6852">
              <w:rPr>
                <w:bCs/>
                <w:bdr w:val="none" w:sz="0" w:space="0" w:color="auto" w:frame="1"/>
                <w:shd w:val="clear" w:color="auto" w:fill="FFFFFF"/>
                <w:lang w:val="en-GB" w:eastAsia="lt-LT"/>
              </w:rPr>
              <w:lastRenderedPageBreak/>
              <w:t>127.145.181</w:t>
            </w:r>
          </w:p>
        </w:tc>
        <w:tc>
          <w:tcPr>
            <w:tcW w:w="1275" w:type="dxa"/>
            <w:tcBorders>
              <w:top w:val="single" w:sz="4" w:space="0" w:color="auto"/>
              <w:left w:val="single" w:sz="4" w:space="0" w:color="auto"/>
              <w:bottom w:val="single" w:sz="4" w:space="0" w:color="auto"/>
              <w:right w:val="single" w:sz="4" w:space="0" w:color="auto"/>
            </w:tcBorders>
            <w:vAlign w:val="center"/>
          </w:tcPr>
          <w:p w14:paraId="614080B9" w14:textId="77777777" w:rsidR="0048456A" w:rsidRPr="00FC6852" w:rsidRDefault="00030653">
            <w:pPr>
              <w:tabs>
                <w:tab w:val="left" w:pos="0"/>
              </w:tabs>
              <w:suppressAutoHyphens/>
              <w:jc w:val="center"/>
              <w:rPr>
                <w:color w:val="000000"/>
                <w:szCs w:val="24"/>
                <w:lang w:eastAsia="lt-LT"/>
              </w:rPr>
            </w:pPr>
            <w:r w:rsidRPr="00FC6852">
              <w:rPr>
                <w:color w:val="000000"/>
                <w:szCs w:val="24"/>
                <w:lang w:eastAsia="lt-LT"/>
              </w:rPr>
              <w:t>0</w:t>
            </w:r>
          </w:p>
        </w:tc>
        <w:tc>
          <w:tcPr>
            <w:tcW w:w="1589" w:type="dxa"/>
            <w:tcBorders>
              <w:top w:val="single" w:sz="4" w:space="0" w:color="auto"/>
              <w:left w:val="single" w:sz="4" w:space="0" w:color="auto"/>
              <w:bottom w:val="single" w:sz="4" w:space="0" w:color="auto"/>
              <w:right w:val="single" w:sz="4" w:space="0" w:color="auto"/>
            </w:tcBorders>
            <w:vAlign w:val="center"/>
          </w:tcPr>
          <w:p w14:paraId="0297136D" w14:textId="77777777" w:rsidR="0048456A" w:rsidRPr="00FC6852" w:rsidRDefault="00030653">
            <w:pPr>
              <w:tabs>
                <w:tab w:val="left" w:pos="0"/>
              </w:tabs>
              <w:suppressAutoHyphens/>
              <w:jc w:val="center"/>
              <w:rPr>
                <w:color w:val="000000"/>
                <w:szCs w:val="24"/>
                <w:lang w:eastAsia="lt-LT"/>
              </w:rPr>
            </w:pPr>
            <w:r w:rsidRPr="00FC6852">
              <w:rPr>
                <w:color w:val="000000"/>
                <w:szCs w:val="24"/>
                <w:lang w:eastAsia="lt-LT"/>
              </w:rPr>
              <w:t>15.264.339</w:t>
            </w:r>
          </w:p>
        </w:tc>
        <w:tc>
          <w:tcPr>
            <w:tcW w:w="992" w:type="dxa"/>
            <w:tcBorders>
              <w:top w:val="single" w:sz="4" w:space="0" w:color="auto"/>
              <w:left w:val="single" w:sz="4" w:space="0" w:color="auto"/>
              <w:bottom w:val="single" w:sz="4" w:space="0" w:color="auto"/>
              <w:right w:val="single" w:sz="4" w:space="0" w:color="auto"/>
            </w:tcBorders>
            <w:vAlign w:val="center"/>
          </w:tcPr>
          <w:p w14:paraId="78D0E462" w14:textId="77777777" w:rsidR="0048456A" w:rsidRPr="00FC6852" w:rsidRDefault="00030653">
            <w:pPr>
              <w:tabs>
                <w:tab w:val="left" w:pos="0"/>
              </w:tabs>
              <w:suppressAutoHyphens/>
              <w:jc w:val="center"/>
              <w:rPr>
                <w:color w:val="000000"/>
                <w:szCs w:val="24"/>
                <w:lang w:eastAsia="lt-LT"/>
              </w:rPr>
            </w:pPr>
            <w:r w:rsidRPr="00FC6852">
              <w:rPr>
                <w:color w:val="000000"/>
                <w:szCs w:val="24"/>
                <w:lang w:eastAsia="lt-LT"/>
              </w:rPr>
              <w:t>0</w:t>
            </w:r>
          </w:p>
        </w:tc>
        <w:tc>
          <w:tcPr>
            <w:tcW w:w="1671" w:type="dxa"/>
            <w:tcBorders>
              <w:top w:val="single" w:sz="4" w:space="0" w:color="auto"/>
              <w:left w:val="single" w:sz="4" w:space="0" w:color="auto"/>
              <w:bottom w:val="single" w:sz="4" w:space="0" w:color="auto"/>
              <w:right w:val="single" w:sz="4" w:space="0" w:color="auto"/>
            </w:tcBorders>
            <w:vAlign w:val="center"/>
          </w:tcPr>
          <w:p w14:paraId="00D66EC1" w14:textId="77777777" w:rsidR="0048456A" w:rsidRPr="00FC6852" w:rsidRDefault="00030653">
            <w:pPr>
              <w:tabs>
                <w:tab w:val="left" w:pos="0"/>
              </w:tabs>
              <w:suppressAutoHyphens/>
              <w:jc w:val="center"/>
              <w:rPr>
                <w:color w:val="000000"/>
                <w:szCs w:val="24"/>
                <w:lang w:eastAsia="lt-LT"/>
              </w:rPr>
            </w:pPr>
            <w:r w:rsidRPr="00FC6852">
              <w:rPr>
                <w:color w:val="000000"/>
                <w:szCs w:val="24"/>
                <w:lang w:eastAsia="lt-LT"/>
              </w:rPr>
              <w:t>2.005.367</w:t>
            </w:r>
          </w:p>
        </w:tc>
        <w:tc>
          <w:tcPr>
            <w:tcW w:w="1164" w:type="dxa"/>
            <w:tcBorders>
              <w:top w:val="single" w:sz="4" w:space="0" w:color="auto"/>
              <w:left w:val="single" w:sz="4" w:space="0" w:color="auto"/>
              <w:bottom w:val="single" w:sz="4" w:space="0" w:color="auto"/>
              <w:right w:val="single" w:sz="4" w:space="0" w:color="auto"/>
            </w:tcBorders>
            <w:vAlign w:val="center"/>
          </w:tcPr>
          <w:p w14:paraId="3D63A2ED" w14:textId="77777777" w:rsidR="0048456A" w:rsidRPr="00FC6852" w:rsidRDefault="00030653">
            <w:pPr>
              <w:tabs>
                <w:tab w:val="left" w:pos="0"/>
              </w:tabs>
              <w:suppressAutoHyphens/>
              <w:jc w:val="center"/>
              <w:rPr>
                <w:color w:val="000000"/>
                <w:szCs w:val="24"/>
                <w:lang w:eastAsia="lt-LT"/>
              </w:rPr>
            </w:pPr>
            <w:r w:rsidRPr="00FC6852">
              <w:rPr>
                <w:color w:val="000000"/>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326E3C82" w14:textId="77777777" w:rsidR="0048456A" w:rsidRPr="00FC6852" w:rsidRDefault="00030653">
            <w:pPr>
              <w:tabs>
                <w:tab w:val="left" w:pos="0"/>
              </w:tabs>
              <w:suppressAutoHyphens/>
              <w:jc w:val="center"/>
              <w:rPr>
                <w:strike/>
                <w:color w:val="000000"/>
                <w:szCs w:val="24"/>
                <w:lang w:eastAsia="lt-LT"/>
              </w:rPr>
            </w:pPr>
            <w:r w:rsidRPr="00FC6852">
              <w:rPr>
                <w:color w:val="000000"/>
                <w:szCs w:val="24"/>
                <w:lang w:val="en-GB" w:eastAsia="lt-LT"/>
              </w:rPr>
              <w:t>13.258.972</w:t>
            </w:r>
          </w:p>
        </w:tc>
      </w:tr>
      <w:tr w:rsidR="0048456A" w:rsidRPr="00FC6852" w14:paraId="7A1C38ED" w14:textId="77777777">
        <w:trPr>
          <w:trHeight w:val="249"/>
        </w:trPr>
        <w:tc>
          <w:tcPr>
            <w:tcW w:w="9526" w:type="dxa"/>
            <w:gridSpan w:val="7"/>
            <w:tcBorders>
              <w:top w:val="single" w:sz="4" w:space="0" w:color="auto"/>
              <w:left w:val="single" w:sz="4" w:space="0" w:color="auto"/>
              <w:bottom w:val="single" w:sz="4" w:space="0" w:color="auto"/>
              <w:right w:val="single" w:sz="4" w:space="0" w:color="auto"/>
            </w:tcBorders>
            <w:vAlign w:val="center"/>
            <w:hideMark/>
          </w:tcPr>
          <w:p w14:paraId="0239AFDC" w14:textId="77777777" w:rsidR="0048456A" w:rsidRPr="00FC6852" w:rsidRDefault="00030653">
            <w:pPr>
              <w:tabs>
                <w:tab w:val="left" w:pos="0"/>
              </w:tabs>
              <w:suppressAutoHyphens/>
              <w:jc w:val="both"/>
              <w:rPr>
                <w:szCs w:val="24"/>
                <w:lang w:eastAsia="lt-LT"/>
              </w:rPr>
            </w:pPr>
            <w:r w:rsidRPr="00FC6852">
              <w:rPr>
                <w:szCs w:val="24"/>
                <w:lang w:eastAsia="lt-LT"/>
              </w:rPr>
              <w:t>2. Veiklos lėšų rezervas ir jam finansuoti skiriamos nacionalinės lėšos</w:t>
            </w:r>
          </w:p>
        </w:tc>
      </w:tr>
      <w:tr w:rsidR="0048456A" w:rsidRPr="00FC6852" w14:paraId="414EFAC0"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27C0CA2C" w14:textId="77777777" w:rsidR="0048456A" w:rsidRPr="00FC6852" w:rsidRDefault="00030653">
            <w:pPr>
              <w:tabs>
                <w:tab w:val="left" w:pos="0"/>
              </w:tabs>
              <w:suppressAutoHyphens/>
              <w:jc w:val="center"/>
              <w:rPr>
                <w:bCs/>
                <w:szCs w:val="24"/>
                <w:lang w:eastAsia="lt-LT"/>
              </w:rPr>
            </w:pPr>
            <w:r w:rsidRPr="00FC6852">
              <w:rPr>
                <w:rFonts w:eastAsia="Calibri"/>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14:paraId="2A18BDF2" w14:textId="77777777" w:rsidR="0048456A" w:rsidRPr="00FC6852" w:rsidRDefault="00030653">
            <w:pPr>
              <w:tabs>
                <w:tab w:val="left" w:pos="0"/>
              </w:tabs>
              <w:suppressAutoHyphens/>
              <w:jc w:val="center"/>
              <w:rPr>
                <w:bCs/>
                <w:szCs w:val="24"/>
                <w:lang w:eastAsia="lt-LT"/>
              </w:rPr>
            </w:pPr>
            <w:r w:rsidRPr="00FC6852">
              <w:rPr>
                <w:bCs/>
                <w:szCs w:val="24"/>
                <w:lang w:eastAsia="lt-LT"/>
              </w:rPr>
              <w:t>0</w:t>
            </w:r>
          </w:p>
        </w:tc>
        <w:tc>
          <w:tcPr>
            <w:tcW w:w="1589" w:type="dxa"/>
            <w:tcBorders>
              <w:top w:val="single" w:sz="4" w:space="0" w:color="auto"/>
              <w:left w:val="single" w:sz="4" w:space="0" w:color="auto"/>
              <w:bottom w:val="single" w:sz="4" w:space="0" w:color="auto"/>
              <w:right w:val="single" w:sz="4" w:space="0" w:color="auto"/>
            </w:tcBorders>
            <w:vAlign w:val="center"/>
          </w:tcPr>
          <w:p w14:paraId="123BBD17" w14:textId="77777777" w:rsidR="0048456A" w:rsidRPr="00FC6852" w:rsidRDefault="00030653">
            <w:pPr>
              <w:tabs>
                <w:tab w:val="left" w:pos="0"/>
              </w:tabs>
              <w:suppressAutoHyphens/>
              <w:jc w:val="center"/>
              <w:rPr>
                <w:szCs w:val="24"/>
                <w:lang w:eastAsia="lt-LT"/>
              </w:rPr>
            </w:pPr>
            <w:r w:rsidRPr="00FC6852">
              <w:rPr>
                <w:bCs/>
                <w:szCs w:val="24"/>
                <w:lang w:eastAsia="lt-LT"/>
              </w:rPr>
              <w:t>0</w:t>
            </w:r>
          </w:p>
        </w:tc>
        <w:tc>
          <w:tcPr>
            <w:tcW w:w="992" w:type="dxa"/>
            <w:tcBorders>
              <w:top w:val="single" w:sz="4" w:space="0" w:color="auto"/>
              <w:left w:val="single" w:sz="4" w:space="0" w:color="auto"/>
              <w:bottom w:val="single" w:sz="4" w:space="0" w:color="auto"/>
              <w:right w:val="single" w:sz="4" w:space="0" w:color="auto"/>
            </w:tcBorders>
            <w:vAlign w:val="center"/>
          </w:tcPr>
          <w:p w14:paraId="18D1DC79" w14:textId="77777777" w:rsidR="0048456A" w:rsidRPr="00FC6852" w:rsidRDefault="00030653">
            <w:pPr>
              <w:tabs>
                <w:tab w:val="left" w:pos="0"/>
              </w:tabs>
              <w:suppressAutoHyphens/>
              <w:jc w:val="center"/>
              <w:rPr>
                <w:szCs w:val="24"/>
                <w:lang w:eastAsia="lt-LT"/>
              </w:rPr>
            </w:pPr>
            <w:r w:rsidRPr="00FC6852">
              <w:rPr>
                <w:bCs/>
                <w:szCs w:val="24"/>
                <w:lang w:eastAsia="lt-LT"/>
              </w:rPr>
              <w:t>0</w:t>
            </w:r>
          </w:p>
        </w:tc>
        <w:tc>
          <w:tcPr>
            <w:tcW w:w="1671" w:type="dxa"/>
            <w:tcBorders>
              <w:top w:val="single" w:sz="4" w:space="0" w:color="auto"/>
              <w:left w:val="single" w:sz="4" w:space="0" w:color="auto"/>
              <w:bottom w:val="single" w:sz="4" w:space="0" w:color="auto"/>
              <w:right w:val="single" w:sz="4" w:space="0" w:color="auto"/>
            </w:tcBorders>
            <w:vAlign w:val="center"/>
          </w:tcPr>
          <w:p w14:paraId="4603BB83" w14:textId="77777777" w:rsidR="0048456A" w:rsidRPr="00FC6852" w:rsidRDefault="00030653">
            <w:pPr>
              <w:tabs>
                <w:tab w:val="left" w:pos="0"/>
              </w:tabs>
              <w:suppressAutoHyphens/>
              <w:jc w:val="center"/>
              <w:rPr>
                <w:bCs/>
                <w:szCs w:val="24"/>
                <w:lang w:eastAsia="lt-LT"/>
              </w:rPr>
            </w:pPr>
            <w:r w:rsidRPr="00FC6852">
              <w:rPr>
                <w:bCs/>
                <w:szCs w:val="24"/>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183D7B37" w14:textId="77777777" w:rsidR="0048456A" w:rsidRPr="00FC6852" w:rsidRDefault="00030653">
            <w:pPr>
              <w:tabs>
                <w:tab w:val="left" w:pos="0"/>
              </w:tabs>
              <w:suppressAutoHyphens/>
              <w:jc w:val="center"/>
              <w:rPr>
                <w:bCs/>
                <w:szCs w:val="24"/>
                <w:lang w:eastAsia="lt-LT"/>
              </w:rPr>
            </w:pPr>
            <w:r w:rsidRPr="00FC6852">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09ACB2AB" w14:textId="77777777" w:rsidR="0048456A" w:rsidRPr="00FC6852" w:rsidRDefault="00030653">
            <w:pPr>
              <w:tabs>
                <w:tab w:val="left" w:pos="0"/>
              </w:tabs>
              <w:suppressAutoHyphens/>
              <w:jc w:val="center"/>
              <w:rPr>
                <w:szCs w:val="24"/>
                <w:lang w:eastAsia="lt-LT"/>
              </w:rPr>
            </w:pPr>
            <w:r w:rsidRPr="00FC6852">
              <w:rPr>
                <w:bCs/>
                <w:szCs w:val="24"/>
                <w:lang w:eastAsia="lt-LT"/>
              </w:rPr>
              <w:t>0</w:t>
            </w:r>
          </w:p>
        </w:tc>
      </w:tr>
      <w:tr w:rsidR="0048456A" w14:paraId="41C6E728" w14:textId="77777777">
        <w:trPr>
          <w:trHeight w:val="249"/>
        </w:trPr>
        <w:tc>
          <w:tcPr>
            <w:tcW w:w="9526" w:type="dxa"/>
            <w:gridSpan w:val="7"/>
            <w:tcBorders>
              <w:top w:val="single" w:sz="4" w:space="0" w:color="auto"/>
              <w:left w:val="single" w:sz="4" w:space="0" w:color="auto"/>
              <w:bottom w:val="single" w:sz="4" w:space="0" w:color="auto"/>
              <w:right w:val="single" w:sz="4" w:space="0" w:color="auto"/>
            </w:tcBorders>
            <w:vAlign w:val="center"/>
          </w:tcPr>
          <w:p w14:paraId="0DF66D2C" w14:textId="77777777" w:rsidR="0048456A" w:rsidRDefault="00030653">
            <w:pPr>
              <w:tabs>
                <w:tab w:val="left" w:pos="0"/>
              </w:tabs>
              <w:suppressAutoHyphens/>
              <w:rPr>
                <w:szCs w:val="24"/>
                <w:lang w:eastAsia="lt-LT"/>
              </w:rPr>
            </w:pPr>
            <w:r>
              <w:rPr>
                <w:szCs w:val="24"/>
                <w:lang w:eastAsia="lt-LT"/>
              </w:rPr>
              <w:t xml:space="preserve">3. Iš viso </w:t>
            </w:r>
          </w:p>
        </w:tc>
      </w:tr>
      <w:tr w:rsidR="0048456A" w:rsidRPr="00FC6852" w14:paraId="40FA535B"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069ECFE3" w14:textId="77777777" w:rsidR="0048456A" w:rsidRPr="00FC6852" w:rsidRDefault="00030653">
            <w:pPr>
              <w:suppressAutoHyphens/>
              <w:jc w:val="center"/>
              <w:rPr>
                <w:b/>
                <w:bCs/>
                <w:lang w:eastAsia="lt-LT"/>
              </w:rPr>
            </w:pPr>
            <w:r w:rsidRPr="00FC6852">
              <w:rPr>
                <w:b/>
                <w:bCs/>
                <w:bdr w:val="none" w:sz="0" w:space="0" w:color="auto" w:frame="1"/>
                <w:shd w:val="clear" w:color="auto" w:fill="FFFFFF"/>
                <w:lang w:val="en-GB" w:eastAsia="lt-LT"/>
              </w:rPr>
              <w:t>127.145.181</w:t>
            </w:r>
          </w:p>
        </w:tc>
        <w:tc>
          <w:tcPr>
            <w:tcW w:w="1275" w:type="dxa"/>
            <w:tcBorders>
              <w:top w:val="single" w:sz="4" w:space="0" w:color="auto"/>
              <w:left w:val="single" w:sz="4" w:space="0" w:color="auto"/>
              <w:bottom w:val="single" w:sz="4" w:space="0" w:color="auto"/>
              <w:right w:val="single" w:sz="4" w:space="0" w:color="auto"/>
            </w:tcBorders>
            <w:vAlign w:val="center"/>
          </w:tcPr>
          <w:p w14:paraId="1599EF97" w14:textId="77777777" w:rsidR="0048456A" w:rsidRPr="00FC6852" w:rsidRDefault="00030653">
            <w:pPr>
              <w:tabs>
                <w:tab w:val="left" w:pos="0"/>
              </w:tabs>
              <w:suppressAutoHyphens/>
              <w:jc w:val="center"/>
              <w:rPr>
                <w:b/>
                <w:color w:val="000000"/>
                <w:szCs w:val="24"/>
                <w:lang w:eastAsia="lt-LT"/>
              </w:rPr>
            </w:pPr>
            <w:r w:rsidRPr="00FC6852">
              <w:rPr>
                <w:b/>
                <w:color w:val="000000"/>
                <w:szCs w:val="24"/>
                <w:lang w:eastAsia="lt-LT"/>
              </w:rPr>
              <w:t>0</w:t>
            </w:r>
          </w:p>
        </w:tc>
        <w:tc>
          <w:tcPr>
            <w:tcW w:w="1589" w:type="dxa"/>
            <w:tcBorders>
              <w:top w:val="single" w:sz="4" w:space="0" w:color="auto"/>
              <w:left w:val="single" w:sz="4" w:space="0" w:color="auto"/>
              <w:bottom w:val="single" w:sz="4" w:space="0" w:color="auto"/>
              <w:right w:val="single" w:sz="4" w:space="0" w:color="auto"/>
            </w:tcBorders>
            <w:vAlign w:val="center"/>
          </w:tcPr>
          <w:p w14:paraId="4D892934" w14:textId="77777777" w:rsidR="0048456A" w:rsidRPr="00FC6852" w:rsidRDefault="00030653">
            <w:pPr>
              <w:tabs>
                <w:tab w:val="left" w:pos="0"/>
              </w:tabs>
              <w:suppressAutoHyphens/>
              <w:jc w:val="center"/>
              <w:rPr>
                <w:b/>
                <w:strike/>
                <w:color w:val="000000"/>
                <w:szCs w:val="24"/>
                <w:lang w:eastAsia="lt-LT"/>
              </w:rPr>
            </w:pPr>
            <w:r w:rsidRPr="00FC6852">
              <w:rPr>
                <w:b/>
                <w:color w:val="000000"/>
                <w:szCs w:val="24"/>
                <w:lang w:eastAsia="lt-LT"/>
              </w:rPr>
              <w:t>15.264.339</w:t>
            </w:r>
          </w:p>
        </w:tc>
        <w:tc>
          <w:tcPr>
            <w:tcW w:w="992" w:type="dxa"/>
            <w:tcBorders>
              <w:top w:val="single" w:sz="4" w:space="0" w:color="auto"/>
              <w:left w:val="single" w:sz="4" w:space="0" w:color="auto"/>
              <w:bottom w:val="single" w:sz="4" w:space="0" w:color="auto"/>
              <w:right w:val="single" w:sz="4" w:space="0" w:color="auto"/>
            </w:tcBorders>
            <w:vAlign w:val="center"/>
          </w:tcPr>
          <w:p w14:paraId="21FE9652" w14:textId="77777777" w:rsidR="0048456A" w:rsidRPr="00FC6852" w:rsidRDefault="00030653">
            <w:pPr>
              <w:tabs>
                <w:tab w:val="left" w:pos="0"/>
              </w:tabs>
              <w:suppressAutoHyphens/>
              <w:jc w:val="center"/>
              <w:rPr>
                <w:b/>
                <w:color w:val="000000"/>
                <w:szCs w:val="24"/>
                <w:lang w:eastAsia="lt-LT"/>
              </w:rPr>
            </w:pPr>
            <w:r w:rsidRPr="00FC6852">
              <w:rPr>
                <w:b/>
                <w:color w:val="000000"/>
                <w:szCs w:val="24"/>
                <w:lang w:eastAsia="lt-LT"/>
              </w:rPr>
              <w:t>0</w:t>
            </w:r>
          </w:p>
        </w:tc>
        <w:tc>
          <w:tcPr>
            <w:tcW w:w="1671" w:type="dxa"/>
            <w:tcBorders>
              <w:top w:val="single" w:sz="4" w:space="0" w:color="auto"/>
              <w:left w:val="single" w:sz="4" w:space="0" w:color="auto"/>
              <w:bottom w:val="single" w:sz="4" w:space="0" w:color="auto"/>
              <w:right w:val="single" w:sz="4" w:space="0" w:color="auto"/>
            </w:tcBorders>
            <w:vAlign w:val="center"/>
          </w:tcPr>
          <w:p w14:paraId="3ED986E1" w14:textId="77777777" w:rsidR="0048456A" w:rsidRPr="00FC6852" w:rsidRDefault="00030653">
            <w:pPr>
              <w:tabs>
                <w:tab w:val="left" w:pos="0"/>
              </w:tabs>
              <w:suppressAutoHyphens/>
              <w:jc w:val="center"/>
              <w:rPr>
                <w:b/>
                <w:color w:val="000000"/>
                <w:szCs w:val="24"/>
                <w:lang w:eastAsia="lt-LT"/>
              </w:rPr>
            </w:pPr>
            <w:r w:rsidRPr="00FC6852">
              <w:rPr>
                <w:b/>
                <w:color w:val="000000"/>
                <w:szCs w:val="24"/>
                <w:lang w:eastAsia="lt-LT"/>
              </w:rPr>
              <w:t>2.005.367</w:t>
            </w:r>
          </w:p>
        </w:tc>
        <w:tc>
          <w:tcPr>
            <w:tcW w:w="1164" w:type="dxa"/>
            <w:tcBorders>
              <w:top w:val="single" w:sz="4" w:space="0" w:color="auto"/>
              <w:left w:val="single" w:sz="4" w:space="0" w:color="auto"/>
              <w:bottom w:val="single" w:sz="4" w:space="0" w:color="auto"/>
              <w:right w:val="single" w:sz="4" w:space="0" w:color="auto"/>
            </w:tcBorders>
            <w:vAlign w:val="center"/>
          </w:tcPr>
          <w:p w14:paraId="3A183D55" w14:textId="77777777" w:rsidR="0048456A" w:rsidRPr="00FC6852" w:rsidRDefault="00030653">
            <w:pPr>
              <w:tabs>
                <w:tab w:val="left" w:pos="0"/>
              </w:tabs>
              <w:suppressAutoHyphens/>
              <w:jc w:val="center"/>
              <w:rPr>
                <w:b/>
                <w:color w:val="000000"/>
                <w:szCs w:val="24"/>
                <w:lang w:eastAsia="lt-LT"/>
              </w:rPr>
            </w:pPr>
            <w:r w:rsidRPr="00FC6852">
              <w:rPr>
                <w:b/>
                <w:color w:val="000000"/>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4EF5A651" w14:textId="77777777" w:rsidR="0048456A" w:rsidRPr="00FC6852" w:rsidRDefault="00030653">
            <w:pPr>
              <w:tabs>
                <w:tab w:val="left" w:pos="0"/>
              </w:tabs>
              <w:suppressAutoHyphens/>
              <w:jc w:val="center"/>
              <w:rPr>
                <w:b/>
                <w:strike/>
                <w:color w:val="000000"/>
                <w:szCs w:val="24"/>
                <w:lang w:eastAsia="lt-LT"/>
              </w:rPr>
            </w:pPr>
            <w:r w:rsidRPr="00FC6852">
              <w:rPr>
                <w:b/>
                <w:color w:val="000000"/>
                <w:szCs w:val="24"/>
                <w:lang w:val="en-GB" w:eastAsia="lt-LT"/>
              </w:rPr>
              <w:t>13.258.972</w:t>
            </w:r>
          </w:p>
        </w:tc>
      </w:tr>
    </w:tbl>
    <w:p w14:paraId="5E5CB368" w14:textId="77777777" w:rsidR="0048456A" w:rsidRDefault="00030653">
      <w:pPr>
        <w:tabs>
          <w:tab w:val="left" w:pos="4536"/>
        </w:tabs>
        <w:suppressAutoHyphens/>
        <w:ind w:firstLine="720"/>
        <w:jc w:val="right"/>
        <w:rPr>
          <w:szCs w:val="24"/>
          <w:lang w:eastAsia="lt-LT"/>
        </w:rPr>
      </w:pPr>
      <w:r>
        <w:rPr>
          <w:szCs w:val="24"/>
          <w:lang w:eastAsia="lt-LT"/>
        </w:rPr>
        <w:t>.“</w:t>
      </w:r>
    </w:p>
    <w:p w14:paraId="255B8575" w14:textId="33DC5842" w:rsidR="0048456A" w:rsidRDefault="00030653" w:rsidP="00E535DE">
      <w:pPr>
        <w:tabs>
          <w:tab w:val="left" w:pos="4536"/>
        </w:tabs>
        <w:suppressAutoHyphens/>
        <w:ind w:firstLine="567"/>
        <w:jc w:val="both"/>
        <w:rPr>
          <w:szCs w:val="24"/>
          <w:lang w:eastAsia="lt-LT"/>
        </w:rPr>
      </w:pPr>
      <w:r>
        <w:rPr>
          <w:szCs w:val="24"/>
          <w:lang w:eastAsia="lt-LT"/>
        </w:rPr>
        <w:t>2.</w:t>
      </w:r>
      <w:r w:rsidR="008F3ABD">
        <w:rPr>
          <w:szCs w:val="24"/>
          <w:lang w:eastAsia="lt-LT"/>
        </w:rPr>
        <w:t>2.</w:t>
      </w:r>
      <w:r>
        <w:rPr>
          <w:szCs w:val="24"/>
          <w:lang w:eastAsia="lt-LT"/>
        </w:rPr>
        <w:t xml:space="preserve"> Pakeičiu II skyriaus antrojo skirsnio 7 punktą ir jį išdėstau taip:</w:t>
      </w:r>
    </w:p>
    <w:p w14:paraId="431BA9D4" w14:textId="77777777" w:rsidR="0048456A" w:rsidRDefault="00030653" w:rsidP="00E535DE">
      <w:pPr>
        <w:suppressAutoHyphens/>
        <w:ind w:firstLine="567"/>
        <w:jc w:val="both"/>
        <w:rPr>
          <w:rFonts w:eastAsia="MS Mincho"/>
          <w:i/>
          <w:iCs/>
          <w:szCs w:val="24"/>
          <w:lang w:eastAsia="lt-LT"/>
        </w:rPr>
      </w:pPr>
      <w:r>
        <w:rPr>
          <w:szCs w:val="24"/>
          <w:lang w:eastAsia="lt-LT"/>
        </w:rPr>
        <w:t xml:space="preserve">„7. </w:t>
      </w:r>
      <w:r>
        <w:rPr>
          <w:bCs/>
          <w:szCs w:val="24"/>
          <w:lang w:eastAsia="lt-LT"/>
        </w:rPr>
        <w:t>Priemonės finansavimo šaltiniai</w:t>
      </w:r>
    </w:p>
    <w:p w14:paraId="174EF911" w14:textId="77777777" w:rsidR="0048456A" w:rsidRDefault="00030653">
      <w:pPr>
        <w:tabs>
          <w:tab w:val="left" w:pos="0"/>
          <w:tab w:val="left" w:pos="142"/>
          <w:tab w:val="left" w:pos="8364"/>
        </w:tabs>
        <w:suppressAutoHyphens/>
        <w:jc w:val="right"/>
        <w:rPr>
          <w:b/>
          <w:bCs/>
          <w:szCs w:val="24"/>
          <w:lang w:eastAsia="lt-LT"/>
        </w:rPr>
      </w:pPr>
      <w:r>
        <w:rPr>
          <w:szCs w:val="24"/>
          <w:lang w:eastAsia="lt-LT"/>
        </w:rPr>
        <w:t>(eurais)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5"/>
        <w:gridCol w:w="1589"/>
        <w:gridCol w:w="992"/>
        <w:gridCol w:w="1671"/>
        <w:gridCol w:w="1164"/>
        <w:gridCol w:w="1417"/>
      </w:tblGrid>
      <w:tr w:rsidR="0048456A" w14:paraId="1C4F49AE" w14:textId="77777777">
        <w:trPr>
          <w:trHeight w:val="454"/>
          <w:tblHeader/>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4BB5CCDA" w14:textId="77777777" w:rsidR="0048456A" w:rsidRDefault="00030653">
            <w:pPr>
              <w:tabs>
                <w:tab w:val="left" w:pos="0"/>
                <w:tab w:val="left" w:pos="142"/>
              </w:tabs>
              <w:suppressAutoHyphens/>
              <w:jc w:val="center"/>
              <w:rPr>
                <w:bCs/>
                <w:szCs w:val="24"/>
                <w:lang w:eastAsia="lt-LT"/>
              </w:rPr>
            </w:pPr>
            <w:r>
              <w:rPr>
                <w:bCs/>
                <w:szCs w:val="24"/>
                <w:lang w:eastAsia="lt-LT"/>
              </w:rPr>
              <w:t>Projektams skiriamas finansavimas</w:t>
            </w:r>
          </w:p>
        </w:tc>
        <w:tc>
          <w:tcPr>
            <w:tcW w:w="6833" w:type="dxa"/>
            <w:gridSpan w:val="5"/>
            <w:tcBorders>
              <w:top w:val="single" w:sz="4" w:space="0" w:color="auto"/>
              <w:left w:val="single" w:sz="4" w:space="0" w:color="auto"/>
              <w:bottom w:val="single" w:sz="4" w:space="0" w:color="auto"/>
              <w:right w:val="single" w:sz="4" w:space="0" w:color="auto"/>
            </w:tcBorders>
            <w:vAlign w:val="center"/>
          </w:tcPr>
          <w:p w14:paraId="1880B292" w14:textId="77777777" w:rsidR="0048456A" w:rsidRDefault="00030653">
            <w:pPr>
              <w:tabs>
                <w:tab w:val="left" w:pos="0"/>
                <w:tab w:val="left" w:pos="142"/>
              </w:tabs>
              <w:suppressAutoHyphens/>
              <w:jc w:val="center"/>
              <w:rPr>
                <w:bCs/>
                <w:szCs w:val="24"/>
                <w:lang w:eastAsia="lt-LT"/>
              </w:rPr>
            </w:pPr>
            <w:r>
              <w:rPr>
                <w:bCs/>
                <w:szCs w:val="24"/>
                <w:lang w:eastAsia="lt-LT"/>
              </w:rPr>
              <w:t>Kiti projektų finansavimo šaltiniai</w:t>
            </w:r>
          </w:p>
        </w:tc>
      </w:tr>
      <w:tr w:rsidR="0048456A" w14:paraId="6D4ACE84" w14:textId="77777777">
        <w:trPr>
          <w:trHeight w:val="272"/>
          <w:tblHeader/>
        </w:trPr>
        <w:tc>
          <w:tcPr>
            <w:tcW w:w="1418" w:type="dxa"/>
            <w:vMerge w:val="restart"/>
            <w:tcBorders>
              <w:top w:val="single" w:sz="4" w:space="0" w:color="auto"/>
              <w:left w:val="single" w:sz="4" w:space="0" w:color="auto"/>
              <w:right w:val="single" w:sz="4" w:space="0" w:color="auto"/>
            </w:tcBorders>
            <w:vAlign w:val="center"/>
          </w:tcPr>
          <w:p w14:paraId="28CA6C5B" w14:textId="77777777" w:rsidR="0048456A" w:rsidRDefault="00030653">
            <w:pPr>
              <w:suppressAutoHyphens/>
              <w:ind w:left="-108" w:right="-108"/>
              <w:jc w:val="center"/>
              <w:rPr>
                <w:szCs w:val="24"/>
                <w:lang w:eastAsia="lt-LT"/>
              </w:rPr>
            </w:pPr>
            <w:r>
              <w:rPr>
                <w:bCs/>
                <w:szCs w:val="24"/>
                <w:lang w:eastAsia="lt-LT"/>
              </w:rPr>
              <w:t>ES struktūrinių fondų</w:t>
            </w:r>
          </w:p>
          <w:p w14:paraId="78ABB838" w14:textId="77777777" w:rsidR="0048456A" w:rsidRDefault="00030653">
            <w:pPr>
              <w:suppressAutoHyphens/>
              <w:ind w:left="-108" w:right="-108"/>
              <w:jc w:val="center"/>
              <w:rPr>
                <w:bCs/>
                <w:szCs w:val="24"/>
                <w:lang w:eastAsia="lt-LT"/>
              </w:rPr>
            </w:pPr>
            <w:r>
              <w:rPr>
                <w:bCs/>
                <w:szCs w:val="24"/>
                <w:lang w:eastAsia="lt-LT"/>
              </w:rPr>
              <w:t>lėšos – iki</w:t>
            </w:r>
          </w:p>
        </w:tc>
        <w:tc>
          <w:tcPr>
            <w:tcW w:w="8108" w:type="dxa"/>
            <w:gridSpan w:val="6"/>
            <w:tcBorders>
              <w:top w:val="single" w:sz="4" w:space="0" w:color="auto"/>
              <w:left w:val="single" w:sz="4" w:space="0" w:color="auto"/>
              <w:right w:val="single" w:sz="4" w:space="0" w:color="auto"/>
            </w:tcBorders>
            <w:vAlign w:val="center"/>
          </w:tcPr>
          <w:p w14:paraId="6EC74263" w14:textId="77777777" w:rsidR="0048456A" w:rsidRDefault="00030653">
            <w:pPr>
              <w:tabs>
                <w:tab w:val="left" w:pos="0"/>
                <w:tab w:val="left" w:pos="142"/>
              </w:tabs>
              <w:suppressAutoHyphens/>
              <w:jc w:val="center"/>
              <w:rPr>
                <w:bCs/>
                <w:szCs w:val="24"/>
                <w:lang w:eastAsia="lt-LT"/>
              </w:rPr>
            </w:pPr>
            <w:r>
              <w:rPr>
                <w:bCs/>
                <w:szCs w:val="24"/>
                <w:lang w:eastAsia="lt-LT"/>
              </w:rPr>
              <w:t>Nacionalinės lėšos</w:t>
            </w:r>
          </w:p>
        </w:tc>
      </w:tr>
      <w:tr w:rsidR="0048456A" w14:paraId="76C9C6C7" w14:textId="77777777">
        <w:trPr>
          <w:cantSplit/>
          <w:trHeight w:val="247"/>
          <w:tblHeader/>
        </w:trPr>
        <w:tc>
          <w:tcPr>
            <w:tcW w:w="1418" w:type="dxa"/>
            <w:vMerge/>
            <w:tcBorders>
              <w:left w:val="single" w:sz="4" w:space="0" w:color="auto"/>
              <w:right w:val="single" w:sz="4" w:space="0" w:color="auto"/>
            </w:tcBorders>
            <w:vAlign w:val="center"/>
            <w:hideMark/>
          </w:tcPr>
          <w:p w14:paraId="69E19636" w14:textId="77777777" w:rsidR="0048456A" w:rsidRDefault="0048456A">
            <w:pPr>
              <w:suppressAutoHyphens/>
              <w:jc w:val="center"/>
              <w:rPr>
                <w:bCs/>
                <w:szCs w:val="24"/>
                <w:lang w:eastAsia="lt-LT"/>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0E4C83FD" w14:textId="77777777" w:rsidR="0048456A" w:rsidRDefault="00030653">
            <w:pPr>
              <w:suppressAutoHyphens/>
              <w:jc w:val="center"/>
              <w:rPr>
                <w:bCs/>
                <w:szCs w:val="24"/>
                <w:lang w:eastAsia="lt-LT"/>
              </w:rPr>
            </w:pPr>
            <w:r>
              <w:rPr>
                <w:bCs/>
                <w:szCs w:val="24"/>
                <w:lang w:eastAsia="lt-LT"/>
              </w:rPr>
              <w:t xml:space="preserve">Lietuvos </w:t>
            </w:r>
            <w:proofErr w:type="spellStart"/>
            <w:r>
              <w:rPr>
                <w:bCs/>
                <w:szCs w:val="24"/>
                <w:lang w:eastAsia="lt-LT"/>
              </w:rPr>
              <w:t>Respubli-kos</w:t>
            </w:r>
            <w:proofErr w:type="spellEnd"/>
            <w:r>
              <w:rPr>
                <w:bCs/>
                <w:szCs w:val="24"/>
                <w:lang w:eastAsia="lt-LT"/>
              </w:rPr>
              <w:t xml:space="preserve"> valstybės biudžeto lėšos – iki</w:t>
            </w:r>
          </w:p>
        </w:tc>
        <w:tc>
          <w:tcPr>
            <w:tcW w:w="6833" w:type="dxa"/>
            <w:gridSpan w:val="5"/>
            <w:tcBorders>
              <w:top w:val="single" w:sz="4" w:space="0" w:color="auto"/>
              <w:left w:val="single" w:sz="4" w:space="0" w:color="auto"/>
              <w:bottom w:val="single" w:sz="4" w:space="0" w:color="auto"/>
              <w:right w:val="single" w:sz="4" w:space="0" w:color="auto"/>
            </w:tcBorders>
            <w:vAlign w:val="center"/>
          </w:tcPr>
          <w:p w14:paraId="287049BE" w14:textId="77777777" w:rsidR="0048456A" w:rsidRDefault="00030653">
            <w:pPr>
              <w:tabs>
                <w:tab w:val="left" w:pos="0"/>
              </w:tabs>
              <w:suppressAutoHyphens/>
              <w:jc w:val="center"/>
              <w:rPr>
                <w:bCs/>
                <w:szCs w:val="24"/>
                <w:lang w:eastAsia="lt-LT"/>
              </w:rPr>
            </w:pPr>
            <w:r>
              <w:rPr>
                <w:bCs/>
                <w:szCs w:val="24"/>
                <w:lang w:eastAsia="lt-LT"/>
              </w:rPr>
              <w:t>Projektų vykdytojų lėšos</w:t>
            </w:r>
          </w:p>
        </w:tc>
      </w:tr>
      <w:tr w:rsidR="0048456A" w14:paraId="7CBD7ADF" w14:textId="77777777">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14:paraId="35DBA872" w14:textId="77777777" w:rsidR="0048456A" w:rsidRDefault="0048456A">
            <w:pPr>
              <w:suppressAutoHyphens/>
              <w:jc w:val="center"/>
              <w:rPr>
                <w:bCs/>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6D9E379" w14:textId="77777777" w:rsidR="0048456A" w:rsidRDefault="0048456A">
            <w:pPr>
              <w:suppressAutoHyphens/>
              <w:jc w:val="center"/>
              <w:rPr>
                <w:bCs/>
                <w:szCs w:val="24"/>
                <w:highlight w:val="yellow"/>
                <w:lang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2FF86C6E" w14:textId="77777777" w:rsidR="0048456A" w:rsidRDefault="00030653">
            <w:pPr>
              <w:tabs>
                <w:tab w:val="left" w:pos="0"/>
              </w:tabs>
              <w:suppressAutoHyphens/>
              <w:ind w:right="-108"/>
              <w:jc w:val="center"/>
              <w:rPr>
                <w:bCs/>
                <w:szCs w:val="24"/>
                <w:lang w:eastAsia="lt-LT"/>
              </w:rPr>
            </w:pPr>
            <w:r>
              <w:rPr>
                <w:bCs/>
                <w:szCs w:val="24"/>
                <w:lang w:eastAsia="lt-LT"/>
              </w:rPr>
              <w:t>Iš viso – ne mažiau kaip</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6478C6" w14:textId="77777777" w:rsidR="0048456A" w:rsidRDefault="00030653">
            <w:pPr>
              <w:suppressAutoHyphens/>
              <w:ind w:left="-137" w:right="-108"/>
              <w:jc w:val="center"/>
              <w:rPr>
                <w:bCs/>
                <w:szCs w:val="24"/>
                <w:lang w:eastAsia="lt-LT"/>
              </w:rPr>
            </w:pPr>
            <w:r>
              <w:rPr>
                <w:bCs/>
                <w:szCs w:val="24"/>
                <w:lang w:eastAsia="lt-LT"/>
              </w:rPr>
              <w:t xml:space="preserve">Lietuvos </w:t>
            </w:r>
            <w:proofErr w:type="spellStart"/>
            <w:r>
              <w:rPr>
                <w:bCs/>
                <w:szCs w:val="24"/>
                <w:lang w:eastAsia="lt-LT"/>
              </w:rPr>
              <w:t>Respubli-kos</w:t>
            </w:r>
            <w:proofErr w:type="spellEnd"/>
            <w:r>
              <w:rPr>
                <w:bCs/>
                <w:szCs w:val="24"/>
                <w:lang w:eastAsia="lt-LT"/>
              </w:rPr>
              <w:t xml:space="preserve"> valstybės biudžeto lėšos</w:t>
            </w:r>
          </w:p>
        </w:tc>
        <w:tc>
          <w:tcPr>
            <w:tcW w:w="1671" w:type="dxa"/>
            <w:tcBorders>
              <w:top w:val="single" w:sz="4" w:space="0" w:color="auto"/>
              <w:left w:val="single" w:sz="4" w:space="0" w:color="auto"/>
              <w:bottom w:val="single" w:sz="4" w:space="0" w:color="auto"/>
              <w:right w:val="single" w:sz="4" w:space="0" w:color="auto"/>
            </w:tcBorders>
            <w:vAlign w:val="center"/>
            <w:hideMark/>
          </w:tcPr>
          <w:p w14:paraId="717A2256" w14:textId="77777777" w:rsidR="0048456A" w:rsidRDefault="00030653">
            <w:pPr>
              <w:tabs>
                <w:tab w:val="left" w:pos="0"/>
              </w:tabs>
              <w:suppressAutoHyphens/>
              <w:ind w:right="-108"/>
              <w:jc w:val="center"/>
              <w:rPr>
                <w:szCs w:val="24"/>
                <w:lang w:eastAsia="lt-LT"/>
              </w:rPr>
            </w:pPr>
            <w:r>
              <w:rPr>
                <w:bCs/>
                <w:szCs w:val="24"/>
                <w:lang w:eastAsia="lt-LT"/>
              </w:rPr>
              <w:t>Savivaldybės biudžeto</w:t>
            </w:r>
          </w:p>
          <w:p w14:paraId="75843859" w14:textId="77777777" w:rsidR="0048456A" w:rsidRDefault="00030653">
            <w:pPr>
              <w:tabs>
                <w:tab w:val="left" w:pos="0"/>
              </w:tabs>
              <w:suppressAutoHyphens/>
              <w:ind w:right="-108"/>
              <w:jc w:val="center"/>
              <w:rPr>
                <w:bCs/>
                <w:szCs w:val="24"/>
                <w:lang w:eastAsia="lt-LT"/>
              </w:rPr>
            </w:pPr>
            <w:r>
              <w:rPr>
                <w:bCs/>
                <w:szCs w:val="24"/>
                <w:lang w:eastAsia="lt-LT"/>
              </w:rPr>
              <w:t>lėšos</w:t>
            </w:r>
          </w:p>
        </w:tc>
        <w:tc>
          <w:tcPr>
            <w:tcW w:w="1164" w:type="dxa"/>
            <w:tcBorders>
              <w:top w:val="single" w:sz="4" w:space="0" w:color="auto"/>
              <w:left w:val="single" w:sz="4" w:space="0" w:color="auto"/>
              <w:bottom w:val="single" w:sz="4" w:space="0" w:color="auto"/>
              <w:right w:val="single" w:sz="4" w:space="0" w:color="auto"/>
            </w:tcBorders>
            <w:vAlign w:val="center"/>
            <w:hideMark/>
          </w:tcPr>
          <w:p w14:paraId="6C7298F4" w14:textId="77777777" w:rsidR="0048456A" w:rsidRDefault="00030653">
            <w:pPr>
              <w:tabs>
                <w:tab w:val="left" w:pos="0"/>
              </w:tabs>
              <w:suppressAutoHyphens/>
              <w:ind w:right="-108"/>
              <w:jc w:val="center"/>
              <w:rPr>
                <w:bCs/>
                <w:szCs w:val="24"/>
                <w:lang w:eastAsia="lt-LT"/>
              </w:rPr>
            </w:pPr>
            <w:r>
              <w:rPr>
                <w:bCs/>
                <w:szCs w:val="24"/>
                <w:lang w:eastAsia="lt-LT"/>
              </w:rPr>
              <w:t>Kitos viešosios lėšos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62B4C4" w14:textId="77777777" w:rsidR="0048456A" w:rsidRDefault="00030653">
            <w:pPr>
              <w:tabs>
                <w:tab w:val="left" w:pos="0"/>
              </w:tabs>
              <w:suppressAutoHyphens/>
              <w:jc w:val="center"/>
              <w:rPr>
                <w:bCs/>
                <w:szCs w:val="24"/>
                <w:lang w:eastAsia="lt-LT"/>
              </w:rPr>
            </w:pPr>
            <w:r>
              <w:rPr>
                <w:bCs/>
                <w:szCs w:val="24"/>
                <w:lang w:eastAsia="lt-LT"/>
              </w:rPr>
              <w:t>Privačios lėšos</w:t>
            </w:r>
          </w:p>
        </w:tc>
      </w:tr>
      <w:tr w:rsidR="0048456A" w14:paraId="386E5B85" w14:textId="77777777">
        <w:trPr>
          <w:trHeight w:val="249"/>
        </w:trPr>
        <w:tc>
          <w:tcPr>
            <w:tcW w:w="9526" w:type="dxa"/>
            <w:gridSpan w:val="7"/>
            <w:tcBorders>
              <w:top w:val="single" w:sz="4" w:space="0" w:color="auto"/>
              <w:left w:val="single" w:sz="4" w:space="0" w:color="auto"/>
              <w:bottom w:val="single" w:sz="4" w:space="0" w:color="auto"/>
              <w:right w:val="single" w:sz="4" w:space="0" w:color="auto"/>
            </w:tcBorders>
            <w:vAlign w:val="center"/>
            <w:hideMark/>
          </w:tcPr>
          <w:p w14:paraId="0C1FBBA5" w14:textId="77777777" w:rsidR="0048456A" w:rsidRDefault="00030653">
            <w:pPr>
              <w:tabs>
                <w:tab w:val="left" w:pos="0"/>
              </w:tabs>
              <w:suppressAutoHyphens/>
              <w:rPr>
                <w:szCs w:val="24"/>
                <w:lang w:eastAsia="lt-LT"/>
              </w:rPr>
            </w:pPr>
            <w:r>
              <w:rPr>
                <w:szCs w:val="24"/>
                <w:lang w:eastAsia="lt-LT"/>
              </w:rPr>
              <w:t>1. Priemonės finansavimo šaltiniai, neįskaitant veiklos lėšų rezervo ir jam finansuoti skiriamų lėšų</w:t>
            </w:r>
          </w:p>
        </w:tc>
      </w:tr>
      <w:tr w:rsidR="0048456A" w:rsidRPr="00FC6852" w14:paraId="4A4C806B"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7CB9C817" w14:textId="77777777" w:rsidR="0048456A" w:rsidRPr="00FC6852" w:rsidRDefault="00030653">
            <w:pPr>
              <w:suppressAutoHyphens/>
              <w:jc w:val="center"/>
              <w:rPr>
                <w:bCs/>
                <w:szCs w:val="24"/>
                <w:lang w:eastAsia="lt-LT"/>
              </w:rPr>
            </w:pPr>
            <w:r w:rsidRPr="00FC6852">
              <w:rPr>
                <w:bCs/>
                <w:szCs w:val="24"/>
                <w:lang w:eastAsia="lt-LT"/>
              </w:rPr>
              <w:t>127.633.896</w:t>
            </w:r>
          </w:p>
        </w:tc>
        <w:tc>
          <w:tcPr>
            <w:tcW w:w="1275" w:type="dxa"/>
            <w:tcBorders>
              <w:top w:val="single" w:sz="4" w:space="0" w:color="auto"/>
              <w:left w:val="single" w:sz="4" w:space="0" w:color="auto"/>
              <w:bottom w:val="single" w:sz="4" w:space="0" w:color="auto"/>
              <w:right w:val="single" w:sz="4" w:space="0" w:color="auto"/>
            </w:tcBorders>
            <w:vAlign w:val="center"/>
          </w:tcPr>
          <w:p w14:paraId="7E3E2532" w14:textId="77777777" w:rsidR="0048456A" w:rsidRPr="00FC6852" w:rsidRDefault="00030653">
            <w:pPr>
              <w:tabs>
                <w:tab w:val="left" w:pos="0"/>
              </w:tabs>
              <w:suppressAutoHyphens/>
              <w:jc w:val="center"/>
              <w:rPr>
                <w:bCs/>
                <w:color w:val="000000"/>
                <w:szCs w:val="24"/>
                <w:lang w:eastAsia="lt-LT"/>
              </w:rPr>
            </w:pPr>
            <w:r w:rsidRPr="00FC6852">
              <w:rPr>
                <w:szCs w:val="24"/>
                <w:lang w:eastAsia="lt-LT"/>
              </w:rPr>
              <w:t>0</w:t>
            </w:r>
          </w:p>
        </w:tc>
        <w:tc>
          <w:tcPr>
            <w:tcW w:w="1589" w:type="dxa"/>
            <w:tcBorders>
              <w:top w:val="single" w:sz="4" w:space="0" w:color="auto"/>
              <w:left w:val="single" w:sz="4" w:space="0" w:color="auto"/>
              <w:bottom w:val="single" w:sz="4" w:space="0" w:color="auto"/>
              <w:right w:val="single" w:sz="4" w:space="0" w:color="auto"/>
            </w:tcBorders>
            <w:vAlign w:val="center"/>
          </w:tcPr>
          <w:p w14:paraId="3125DF55" w14:textId="77777777" w:rsidR="00CD7587" w:rsidRPr="00FC6852" w:rsidRDefault="00CD7587">
            <w:pPr>
              <w:tabs>
                <w:tab w:val="left" w:pos="0"/>
              </w:tabs>
              <w:suppressAutoHyphens/>
              <w:jc w:val="center"/>
              <w:rPr>
                <w:bCs/>
                <w:color w:val="000000"/>
                <w:szCs w:val="24"/>
                <w:lang w:eastAsia="lt-LT"/>
              </w:rPr>
            </w:pPr>
            <w:r w:rsidRPr="00FC6852">
              <w:rPr>
                <w:szCs w:val="24"/>
                <w:lang w:eastAsia="lt-LT"/>
              </w:rPr>
              <w:t>97.327.600</w:t>
            </w:r>
          </w:p>
        </w:tc>
        <w:tc>
          <w:tcPr>
            <w:tcW w:w="992" w:type="dxa"/>
            <w:tcBorders>
              <w:top w:val="single" w:sz="4" w:space="0" w:color="auto"/>
              <w:left w:val="single" w:sz="4" w:space="0" w:color="auto"/>
              <w:bottom w:val="single" w:sz="4" w:space="0" w:color="auto"/>
              <w:right w:val="single" w:sz="4" w:space="0" w:color="auto"/>
            </w:tcBorders>
            <w:vAlign w:val="center"/>
          </w:tcPr>
          <w:p w14:paraId="14F59693" w14:textId="77777777" w:rsidR="0048456A" w:rsidRPr="00FC6852" w:rsidRDefault="00030653">
            <w:pPr>
              <w:tabs>
                <w:tab w:val="left" w:pos="0"/>
              </w:tabs>
              <w:suppressAutoHyphens/>
              <w:jc w:val="center"/>
              <w:rPr>
                <w:color w:val="000000"/>
                <w:szCs w:val="24"/>
                <w:lang w:eastAsia="lt-LT"/>
              </w:rPr>
            </w:pPr>
            <w:r w:rsidRPr="00FC6852">
              <w:rPr>
                <w:szCs w:val="24"/>
                <w:lang w:eastAsia="lt-LT"/>
              </w:rPr>
              <w:t>0</w:t>
            </w:r>
          </w:p>
        </w:tc>
        <w:tc>
          <w:tcPr>
            <w:tcW w:w="1671" w:type="dxa"/>
            <w:tcBorders>
              <w:top w:val="single" w:sz="4" w:space="0" w:color="auto"/>
              <w:left w:val="single" w:sz="4" w:space="0" w:color="auto"/>
              <w:bottom w:val="single" w:sz="4" w:space="0" w:color="auto"/>
              <w:right w:val="single" w:sz="4" w:space="0" w:color="auto"/>
            </w:tcBorders>
            <w:vAlign w:val="center"/>
          </w:tcPr>
          <w:p w14:paraId="2C9E3EF3" w14:textId="77777777" w:rsidR="0048456A" w:rsidRPr="00FC6852" w:rsidRDefault="00030653">
            <w:pPr>
              <w:tabs>
                <w:tab w:val="left" w:pos="0"/>
              </w:tabs>
              <w:suppressAutoHyphens/>
              <w:jc w:val="center"/>
              <w:rPr>
                <w:bCs/>
                <w:color w:val="000000"/>
                <w:szCs w:val="24"/>
                <w:lang w:eastAsia="lt-LT"/>
              </w:rPr>
            </w:pPr>
            <w:r w:rsidRPr="00FC6852">
              <w:rPr>
                <w:szCs w:val="24"/>
                <w:lang w:eastAsia="lt-LT"/>
              </w:rPr>
              <w:t>22.112.600</w:t>
            </w:r>
          </w:p>
        </w:tc>
        <w:tc>
          <w:tcPr>
            <w:tcW w:w="1164" w:type="dxa"/>
            <w:tcBorders>
              <w:top w:val="single" w:sz="4" w:space="0" w:color="auto"/>
              <w:left w:val="single" w:sz="4" w:space="0" w:color="auto"/>
              <w:bottom w:val="single" w:sz="4" w:space="0" w:color="auto"/>
              <w:right w:val="single" w:sz="4" w:space="0" w:color="auto"/>
            </w:tcBorders>
            <w:vAlign w:val="center"/>
          </w:tcPr>
          <w:p w14:paraId="4DE1B6EF" w14:textId="77777777" w:rsidR="0048456A" w:rsidRPr="00FC6852" w:rsidRDefault="00030653">
            <w:pPr>
              <w:tabs>
                <w:tab w:val="left" w:pos="0"/>
              </w:tabs>
              <w:suppressAutoHyphens/>
              <w:jc w:val="center"/>
              <w:rPr>
                <w:bCs/>
                <w:color w:val="000000"/>
                <w:szCs w:val="24"/>
                <w:lang w:eastAsia="lt-LT"/>
              </w:rPr>
            </w:pPr>
            <w:r w:rsidRPr="00FC6852">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6733D3AD" w14:textId="77777777" w:rsidR="00CD7587" w:rsidRPr="00FC6852" w:rsidRDefault="00CD7587">
            <w:pPr>
              <w:tabs>
                <w:tab w:val="left" w:pos="0"/>
              </w:tabs>
              <w:suppressAutoHyphens/>
              <w:jc w:val="center"/>
              <w:rPr>
                <w:strike/>
                <w:color w:val="000000"/>
                <w:szCs w:val="24"/>
                <w:lang w:eastAsia="lt-LT"/>
              </w:rPr>
            </w:pPr>
            <w:r w:rsidRPr="00FC6852">
              <w:rPr>
                <w:szCs w:val="24"/>
                <w:lang w:eastAsia="lt-LT"/>
              </w:rPr>
              <w:t>75.215.000</w:t>
            </w:r>
          </w:p>
        </w:tc>
      </w:tr>
      <w:tr w:rsidR="0048456A" w:rsidRPr="00FC6852" w14:paraId="0FE504BB" w14:textId="77777777">
        <w:trPr>
          <w:trHeight w:val="249"/>
        </w:trPr>
        <w:tc>
          <w:tcPr>
            <w:tcW w:w="9526" w:type="dxa"/>
            <w:gridSpan w:val="7"/>
            <w:tcBorders>
              <w:top w:val="single" w:sz="4" w:space="0" w:color="auto"/>
              <w:left w:val="single" w:sz="4" w:space="0" w:color="auto"/>
              <w:bottom w:val="single" w:sz="4" w:space="0" w:color="auto"/>
              <w:right w:val="single" w:sz="4" w:space="0" w:color="auto"/>
            </w:tcBorders>
            <w:vAlign w:val="center"/>
            <w:hideMark/>
          </w:tcPr>
          <w:p w14:paraId="73E76A46" w14:textId="77777777" w:rsidR="0048456A" w:rsidRPr="00FC6852" w:rsidRDefault="00030653">
            <w:pPr>
              <w:tabs>
                <w:tab w:val="left" w:pos="0"/>
              </w:tabs>
              <w:suppressAutoHyphens/>
              <w:rPr>
                <w:szCs w:val="24"/>
                <w:lang w:eastAsia="lt-LT"/>
              </w:rPr>
            </w:pPr>
            <w:r w:rsidRPr="00FC6852">
              <w:rPr>
                <w:szCs w:val="24"/>
                <w:lang w:eastAsia="lt-LT"/>
              </w:rPr>
              <w:t>2. Veiklos lėšų rezervas ir jam finansuoti skiriamos nacionalinės lėšos</w:t>
            </w:r>
          </w:p>
        </w:tc>
      </w:tr>
      <w:tr w:rsidR="0048456A" w:rsidRPr="00FC6852" w14:paraId="54155A5F"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5FF332CD" w14:textId="77777777" w:rsidR="0048456A" w:rsidRPr="00FC6852" w:rsidRDefault="00B339B3" w:rsidP="00E730E9">
            <w:pPr>
              <w:tabs>
                <w:tab w:val="left" w:pos="0"/>
              </w:tabs>
              <w:suppressAutoHyphens/>
              <w:jc w:val="center"/>
              <w:rPr>
                <w:szCs w:val="24"/>
                <w:lang w:val="en-GB" w:eastAsia="lt-LT"/>
              </w:rPr>
            </w:pPr>
            <w:r w:rsidRPr="00FC6852">
              <w:rPr>
                <w:rFonts w:eastAsia="Calibri"/>
                <w:szCs w:val="24"/>
                <w:lang w:val="en-GB" w:eastAsia="lt-LT"/>
              </w:rPr>
              <w:t>15.897.284</w:t>
            </w:r>
          </w:p>
        </w:tc>
        <w:tc>
          <w:tcPr>
            <w:tcW w:w="1275" w:type="dxa"/>
            <w:tcBorders>
              <w:top w:val="single" w:sz="4" w:space="0" w:color="auto"/>
              <w:left w:val="single" w:sz="4" w:space="0" w:color="auto"/>
              <w:bottom w:val="single" w:sz="4" w:space="0" w:color="auto"/>
              <w:right w:val="single" w:sz="4" w:space="0" w:color="auto"/>
            </w:tcBorders>
            <w:vAlign w:val="center"/>
          </w:tcPr>
          <w:p w14:paraId="0FF0DD82" w14:textId="77777777" w:rsidR="0048456A" w:rsidRPr="00FC6852" w:rsidRDefault="00030653">
            <w:pPr>
              <w:tabs>
                <w:tab w:val="left" w:pos="0"/>
              </w:tabs>
              <w:suppressAutoHyphens/>
              <w:jc w:val="center"/>
              <w:rPr>
                <w:bCs/>
                <w:szCs w:val="24"/>
                <w:lang w:eastAsia="lt-LT"/>
              </w:rPr>
            </w:pPr>
            <w:r w:rsidRPr="00FC6852">
              <w:rPr>
                <w:bCs/>
                <w:szCs w:val="24"/>
                <w:lang w:eastAsia="lt-LT"/>
              </w:rPr>
              <w:t>0</w:t>
            </w:r>
          </w:p>
        </w:tc>
        <w:tc>
          <w:tcPr>
            <w:tcW w:w="1589" w:type="dxa"/>
            <w:tcBorders>
              <w:top w:val="single" w:sz="4" w:space="0" w:color="auto"/>
              <w:left w:val="single" w:sz="4" w:space="0" w:color="auto"/>
              <w:bottom w:val="single" w:sz="4" w:space="0" w:color="auto"/>
              <w:right w:val="single" w:sz="4" w:space="0" w:color="auto"/>
            </w:tcBorders>
            <w:vAlign w:val="center"/>
          </w:tcPr>
          <w:p w14:paraId="266E8172" w14:textId="77777777" w:rsidR="0048456A" w:rsidRPr="00FC6852" w:rsidRDefault="00030653">
            <w:pPr>
              <w:tabs>
                <w:tab w:val="left" w:pos="0"/>
              </w:tabs>
              <w:suppressAutoHyphens/>
              <w:jc w:val="center"/>
              <w:rPr>
                <w:szCs w:val="24"/>
                <w:lang w:eastAsia="lt-LT"/>
              </w:rPr>
            </w:pPr>
            <w:r w:rsidRPr="00FC6852">
              <w:rPr>
                <w:bCs/>
                <w:szCs w:val="24"/>
                <w:lang w:eastAsia="lt-LT"/>
              </w:rPr>
              <w:t>0</w:t>
            </w:r>
          </w:p>
        </w:tc>
        <w:tc>
          <w:tcPr>
            <w:tcW w:w="992" w:type="dxa"/>
            <w:tcBorders>
              <w:top w:val="single" w:sz="4" w:space="0" w:color="auto"/>
              <w:left w:val="single" w:sz="4" w:space="0" w:color="auto"/>
              <w:bottom w:val="single" w:sz="4" w:space="0" w:color="auto"/>
              <w:right w:val="single" w:sz="4" w:space="0" w:color="auto"/>
            </w:tcBorders>
            <w:vAlign w:val="center"/>
          </w:tcPr>
          <w:p w14:paraId="7868B53F" w14:textId="77777777" w:rsidR="0048456A" w:rsidRPr="00FC6852" w:rsidRDefault="00030653">
            <w:pPr>
              <w:tabs>
                <w:tab w:val="left" w:pos="0"/>
              </w:tabs>
              <w:suppressAutoHyphens/>
              <w:jc w:val="center"/>
              <w:rPr>
                <w:szCs w:val="24"/>
                <w:lang w:eastAsia="lt-LT"/>
              </w:rPr>
            </w:pPr>
            <w:r w:rsidRPr="00FC6852">
              <w:rPr>
                <w:bCs/>
                <w:szCs w:val="24"/>
                <w:lang w:eastAsia="lt-LT"/>
              </w:rPr>
              <w:t>0</w:t>
            </w:r>
          </w:p>
        </w:tc>
        <w:tc>
          <w:tcPr>
            <w:tcW w:w="1671" w:type="dxa"/>
            <w:tcBorders>
              <w:top w:val="single" w:sz="4" w:space="0" w:color="auto"/>
              <w:left w:val="single" w:sz="4" w:space="0" w:color="auto"/>
              <w:bottom w:val="single" w:sz="4" w:space="0" w:color="auto"/>
              <w:right w:val="single" w:sz="4" w:space="0" w:color="auto"/>
            </w:tcBorders>
            <w:vAlign w:val="center"/>
          </w:tcPr>
          <w:p w14:paraId="63FE32FC" w14:textId="77777777" w:rsidR="0048456A" w:rsidRPr="00FC6852" w:rsidRDefault="00030653">
            <w:pPr>
              <w:tabs>
                <w:tab w:val="left" w:pos="0"/>
              </w:tabs>
              <w:suppressAutoHyphens/>
              <w:jc w:val="center"/>
              <w:rPr>
                <w:bCs/>
                <w:szCs w:val="24"/>
                <w:lang w:eastAsia="lt-LT"/>
              </w:rPr>
            </w:pPr>
            <w:r w:rsidRPr="00FC6852">
              <w:rPr>
                <w:bCs/>
                <w:szCs w:val="24"/>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29F6EC8D" w14:textId="77777777" w:rsidR="0048456A" w:rsidRPr="00FC6852" w:rsidRDefault="00030653">
            <w:pPr>
              <w:tabs>
                <w:tab w:val="left" w:pos="0"/>
              </w:tabs>
              <w:suppressAutoHyphens/>
              <w:jc w:val="center"/>
              <w:rPr>
                <w:bCs/>
                <w:szCs w:val="24"/>
                <w:lang w:eastAsia="lt-LT"/>
              </w:rPr>
            </w:pPr>
            <w:r w:rsidRPr="00FC6852">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00DDB27F" w14:textId="77777777" w:rsidR="0048456A" w:rsidRPr="00FC6852" w:rsidRDefault="00030653">
            <w:pPr>
              <w:tabs>
                <w:tab w:val="left" w:pos="0"/>
              </w:tabs>
              <w:suppressAutoHyphens/>
              <w:jc w:val="center"/>
              <w:rPr>
                <w:szCs w:val="24"/>
                <w:lang w:eastAsia="lt-LT"/>
              </w:rPr>
            </w:pPr>
            <w:r w:rsidRPr="00FC6852">
              <w:rPr>
                <w:bCs/>
                <w:szCs w:val="24"/>
                <w:lang w:eastAsia="lt-LT"/>
              </w:rPr>
              <w:t>0</w:t>
            </w:r>
          </w:p>
        </w:tc>
      </w:tr>
      <w:tr w:rsidR="0048456A" w14:paraId="6A873E01" w14:textId="77777777">
        <w:trPr>
          <w:trHeight w:val="249"/>
        </w:trPr>
        <w:tc>
          <w:tcPr>
            <w:tcW w:w="9526" w:type="dxa"/>
            <w:gridSpan w:val="7"/>
            <w:tcBorders>
              <w:top w:val="single" w:sz="4" w:space="0" w:color="auto"/>
              <w:left w:val="single" w:sz="4" w:space="0" w:color="auto"/>
              <w:bottom w:val="single" w:sz="4" w:space="0" w:color="auto"/>
              <w:right w:val="single" w:sz="4" w:space="0" w:color="auto"/>
            </w:tcBorders>
            <w:vAlign w:val="center"/>
          </w:tcPr>
          <w:p w14:paraId="5238DD1B" w14:textId="77777777" w:rsidR="0048456A" w:rsidRDefault="00030653">
            <w:pPr>
              <w:tabs>
                <w:tab w:val="left" w:pos="0"/>
              </w:tabs>
              <w:suppressAutoHyphens/>
              <w:rPr>
                <w:szCs w:val="24"/>
                <w:lang w:eastAsia="lt-LT"/>
              </w:rPr>
            </w:pPr>
            <w:r>
              <w:rPr>
                <w:szCs w:val="24"/>
                <w:lang w:eastAsia="lt-LT"/>
              </w:rPr>
              <w:t>3. Iš viso</w:t>
            </w:r>
          </w:p>
        </w:tc>
      </w:tr>
      <w:tr w:rsidR="0048456A" w:rsidRPr="00FC6852" w14:paraId="53F7A7AC"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6162AD77" w14:textId="77777777" w:rsidR="0048456A" w:rsidRPr="00FC6852" w:rsidRDefault="00B339B3" w:rsidP="00E730E9">
            <w:pPr>
              <w:suppressAutoHyphens/>
              <w:jc w:val="center"/>
              <w:rPr>
                <w:b/>
                <w:bCs/>
                <w:szCs w:val="24"/>
                <w:lang w:eastAsia="lt-LT"/>
              </w:rPr>
            </w:pPr>
            <w:r w:rsidRPr="00FC6852">
              <w:rPr>
                <w:b/>
                <w:bCs/>
                <w:szCs w:val="24"/>
                <w:lang w:eastAsia="lt-LT"/>
              </w:rPr>
              <w:t>143.531.180</w:t>
            </w:r>
          </w:p>
        </w:tc>
        <w:tc>
          <w:tcPr>
            <w:tcW w:w="1275" w:type="dxa"/>
            <w:tcBorders>
              <w:top w:val="single" w:sz="4" w:space="0" w:color="auto"/>
              <w:left w:val="single" w:sz="4" w:space="0" w:color="auto"/>
              <w:bottom w:val="single" w:sz="4" w:space="0" w:color="auto"/>
              <w:right w:val="single" w:sz="4" w:space="0" w:color="auto"/>
            </w:tcBorders>
            <w:vAlign w:val="center"/>
          </w:tcPr>
          <w:p w14:paraId="21A586CC" w14:textId="77777777" w:rsidR="0048456A" w:rsidRPr="00FC6852" w:rsidRDefault="00030653">
            <w:pPr>
              <w:tabs>
                <w:tab w:val="left" w:pos="0"/>
              </w:tabs>
              <w:suppressAutoHyphens/>
              <w:jc w:val="center"/>
              <w:rPr>
                <w:b/>
                <w:color w:val="000000"/>
                <w:szCs w:val="24"/>
                <w:lang w:eastAsia="lt-LT"/>
              </w:rPr>
            </w:pPr>
            <w:r w:rsidRPr="00FC6852">
              <w:rPr>
                <w:b/>
                <w:szCs w:val="24"/>
                <w:lang w:eastAsia="lt-LT"/>
              </w:rPr>
              <w:t>0</w:t>
            </w:r>
          </w:p>
        </w:tc>
        <w:tc>
          <w:tcPr>
            <w:tcW w:w="1589" w:type="dxa"/>
            <w:tcBorders>
              <w:top w:val="single" w:sz="4" w:space="0" w:color="auto"/>
              <w:left w:val="single" w:sz="4" w:space="0" w:color="auto"/>
              <w:bottom w:val="single" w:sz="4" w:space="0" w:color="auto"/>
              <w:right w:val="single" w:sz="4" w:space="0" w:color="auto"/>
            </w:tcBorders>
            <w:vAlign w:val="center"/>
          </w:tcPr>
          <w:p w14:paraId="66310E68" w14:textId="77777777" w:rsidR="00CD7587" w:rsidRPr="00FC6852" w:rsidRDefault="00CD7587">
            <w:pPr>
              <w:tabs>
                <w:tab w:val="left" w:pos="0"/>
              </w:tabs>
              <w:suppressAutoHyphens/>
              <w:jc w:val="center"/>
              <w:rPr>
                <w:b/>
                <w:strike/>
                <w:color w:val="000000"/>
                <w:szCs w:val="24"/>
                <w:lang w:eastAsia="lt-LT"/>
              </w:rPr>
            </w:pPr>
            <w:r w:rsidRPr="00FC6852">
              <w:rPr>
                <w:b/>
                <w:szCs w:val="24"/>
                <w:lang w:eastAsia="lt-LT"/>
              </w:rPr>
              <w:t>97.327.600</w:t>
            </w:r>
          </w:p>
        </w:tc>
        <w:tc>
          <w:tcPr>
            <w:tcW w:w="992" w:type="dxa"/>
            <w:tcBorders>
              <w:top w:val="single" w:sz="4" w:space="0" w:color="auto"/>
              <w:left w:val="single" w:sz="4" w:space="0" w:color="auto"/>
              <w:bottom w:val="single" w:sz="4" w:space="0" w:color="auto"/>
              <w:right w:val="single" w:sz="4" w:space="0" w:color="auto"/>
            </w:tcBorders>
            <w:vAlign w:val="center"/>
          </w:tcPr>
          <w:p w14:paraId="0302A4DF" w14:textId="77777777" w:rsidR="0048456A" w:rsidRPr="00FC6852" w:rsidRDefault="00030653">
            <w:pPr>
              <w:tabs>
                <w:tab w:val="left" w:pos="0"/>
              </w:tabs>
              <w:suppressAutoHyphens/>
              <w:jc w:val="center"/>
              <w:rPr>
                <w:b/>
                <w:color w:val="000000"/>
                <w:szCs w:val="24"/>
                <w:lang w:eastAsia="lt-LT"/>
              </w:rPr>
            </w:pPr>
            <w:r w:rsidRPr="00FC6852">
              <w:rPr>
                <w:b/>
                <w:szCs w:val="24"/>
                <w:lang w:eastAsia="lt-LT"/>
              </w:rPr>
              <w:t>0</w:t>
            </w:r>
          </w:p>
        </w:tc>
        <w:tc>
          <w:tcPr>
            <w:tcW w:w="1671" w:type="dxa"/>
            <w:tcBorders>
              <w:top w:val="single" w:sz="4" w:space="0" w:color="auto"/>
              <w:left w:val="single" w:sz="4" w:space="0" w:color="auto"/>
              <w:bottom w:val="single" w:sz="4" w:space="0" w:color="auto"/>
              <w:right w:val="single" w:sz="4" w:space="0" w:color="auto"/>
            </w:tcBorders>
            <w:vAlign w:val="center"/>
          </w:tcPr>
          <w:p w14:paraId="177BA082" w14:textId="77777777" w:rsidR="0048456A" w:rsidRPr="00FC6852" w:rsidRDefault="00030653">
            <w:pPr>
              <w:tabs>
                <w:tab w:val="left" w:pos="0"/>
              </w:tabs>
              <w:suppressAutoHyphens/>
              <w:jc w:val="center"/>
              <w:rPr>
                <w:b/>
                <w:color w:val="000000"/>
                <w:szCs w:val="24"/>
                <w:lang w:eastAsia="lt-LT"/>
              </w:rPr>
            </w:pPr>
            <w:r w:rsidRPr="00FC6852">
              <w:rPr>
                <w:b/>
                <w:szCs w:val="24"/>
                <w:lang w:eastAsia="lt-LT"/>
              </w:rPr>
              <w:t>22.112.600</w:t>
            </w:r>
          </w:p>
        </w:tc>
        <w:tc>
          <w:tcPr>
            <w:tcW w:w="1164" w:type="dxa"/>
            <w:tcBorders>
              <w:top w:val="single" w:sz="4" w:space="0" w:color="auto"/>
              <w:left w:val="single" w:sz="4" w:space="0" w:color="auto"/>
              <w:bottom w:val="single" w:sz="4" w:space="0" w:color="auto"/>
              <w:right w:val="single" w:sz="4" w:space="0" w:color="auto"/>
            </w:tcBorders>
            <w:vAlign w:val="center"/>
          </w:tcPr>
          <w:p w14:paraId="7CC9561F" w14:textId="77777777" w:rsidR="0048456A" w:rsidRPr="00FC6852" w:rsidRDefault="00030653">
            <w:pPr>
              <w:tabs>
                <w:tab w:val="left" w:pos="0"/>
              </w:tabs>
              <w:suppressAutoHyphens/>
              <w:jc w:val="center"/>
              <w:rPr>
                <w:b/>
                <w:color w:val="000000"/>
                <w:szCs w:val="24"/>
                <w:lang w:eastAsia="lt-LT"/>
              </w:rPr>
            </w:pPr>
            <w:r w:rsidRPr="00FC6852">
              <w:rPr>
                <w:b/>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52F9CB43" w14:textId="77777777" w:rsidR="00CD7587" w:rsidRPr="00FC6852" w:rsidRDefault="00CD7587">
            <w:pPr>
              <w:tabs>
                <w:tab w:val="left" w:pos="0"/>
              </w:tabs>
              <w:suppressAutoHyphens/>
              <w:jc w:val="center"/>
              <w:rPr>
                <w:b/>
                <w:color w:val="000000"/>
                <w:szCs w:val="24"/>
                <w:lang w:eastAsia="lt-LT"/>
              </w:rPr>
            </w:pPr>
            <w:r w:rsidRPr="00FC6852">
              <w:rPr>
                <w:b/>
                <w:szCs w:val="24"/>
                <w:lang w:eastAsia="lt-LT"/>
              </w:rPr>
              <w:t>75.215.000</w:t>
            </w:r>
          </w:p>
        </w:tc>
      </w:tr>
    </w:tbl>
    <w:p w14:paraId="5EE8659F" w14:textId="3E1D530D" w:rsidR="002D3191" w:rsidRDefault="00030653">
      <w:pPr>
        <w:tabs>
          <w:tab w:val="left" w:pos="4536"/>
        </w:tabs>
        <w:suppressAutoHyphens/>
        <w:ind w:firstLine="720"/>
        <w:jc w:val="right"/>
        <w:rPr>
          <w:szCs w:val="24"/>
          <w:lang w:eastAsia="lt-LT"/>
        </w:rPr>
      </w:pPr>
      <w:r>
        <w:rPr>
          <w:szCs w:val="24"/>
          <w:lang w:eastAsia="lt-LT"/>
        </w:rPr>
        <w:t>.“</w:t>
      </w:r>
    </w:p>
    <w:p w14:paraId="0607F00B" w14:textId="77777777" w:rsidR="002D3191" w:rsidRDefault="002D3191">
      <w:pPr>
        <w:rPr>
          <w:szCs w:val="24"/>
          <w:lang w:eastAsia="lt-LT"/>
        </w:rPr>
      </w:pPr>
      <w:r>
        <w:rPr>
          <w:szCs w:val="24"/>
          <w:lang w:eastAsia="lt-LT"/>
        </w:rPr>
        <w:br w:type="page"/>
      </w:r>
    </w:p>
    <w:p w14:paraId="5605F88E" w14:textId="77777777" w:rsidR="0048456A" w:rsidRDefault="0048456A">
      <w:pPr>
        <w:tabs>
          <w:tab w:val="left" w:pos="4536"/>
        </w:tabs>
        <w:suppressAutoHyphens/>
        <w:ind w:firstLine="720"/>
        <w:jc w:val="right"/>
        <w:rPr>
          <w:szCs w:val="24"/>
          <w:lang w:eastAsia="lt-LT"/>
        </w:rPr>
      </w:pPr>
    </w:p>
    <w:p w14:paraId="148F736F" w14:textId="5E846F76" w:rsidR="0048456A" w:rsidRDefault="008F3ABD" w:rsidP="00E535DE">
      <w:pPr>
        <w:tabs>
          <w:tab w:val="left" w:pos="4536"/>
        </w:tabs>
        <w:suppressAutoHyphens/>
        <w:ind w:firstLine="567"/>
        <w:jc w:val="both"/>
        <w:rPr>
          <w:szCs w:val="24"/>
          <w:lang w:eastAsia="lt-LT"/>
        </w:rPr>
      </w:pPr>
      <w:r>
        <w:rPr>
          <w:szCs w:val="24"/>
          <w:lang w:eastAsia="lt-LT"/>
        </w:rPr>
        <w:t>2.</w:t>
      </w:r>
      <w:r w:rsidR="00030653">
        <w:rPr>
          <w:szCs w:val="24"/>
          <w:lang w:eastAsia="lt-LT"/>
        </w:rPr>
        <w:t xml:space="preserve">3. Pakeičiu II skyriaus trečiojo skirsnio </w:t>
      </w:r>
      <w:r w:rsidR="00030653">
        <w:rPr>
          <w:szCs w:val="24"/>
          <w:lang w:val="en-GB" w:eastAsia="lt-LT"/>
        </w:rPr>
        <w:t>6</w:t>
      </w:r>
      <w:r w:rsidR="00030653">
        <w:rPr>
          <w:szCs w:val="24"/>
          <w:lang w:eastAsia="lt-LT"/>
        </w:rPr>
        <w:t xml:space="preserve"> punktą ir jį išdėstau taip:</w:t>
      </w:r>
    </w:p>
    <w:p w14:paraId="5E4C27AA" w14:textId="77777777" w:rsidR="0048456A" w:rsidRDefault="00030653" w:rsidP="00E535DE">
      <w:pPr>
        <w:tabs>
          <w:tab w:val="left" w:pos="4536"/>
        </w:tabs>
        <w:suppressAutoHyphens/>
        <w:ind w:left="284" w:firstLine="283"/>
        <w:jc w:val="both"/>
        <w:rPr>
          <w:bCs/>
          <w:szCs w:val="24"/>
          <w:lang w:eastAsia="lt-LT"/>
        </w:rPr>
      </w:pPr>
      <w:r>
        <w:rPr>
          <w:bCs/>
          <w:szCs w:val="24"/>
          <w:lang w:eastAsia="lt-LT"/>
        </w:rPr>
        <w:t>„6. Priemonės įgyvendinimo stebėsenos rodikliai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418"/>
        <w:gridCol w:w="2126"/>
        <w:gridCol w:w="1593"/>
        <w:gridCol w:w="1843"/>
        <w:gridCol w:w="1871"/>
      </w:tblGrid>
      <w:tr w:rsidR="00024847" w14:paraId="5272BF12" w14:textId="77777777" w:rsidTr="00024847">
        <w:tc>
          <w:tcPr>
            <w:tcW w:w="675" w:type="dxa"/>
            <w:tcBorders>
              <w:top w:val="single" w:sz="4" w:space="0" w:color="auto"/>
              <w:left w:val="single" w:sz="4" w:space="0" w:color="auto"/>
              <w:bottom w:val="single" w:sz="4" w:space="0" w:color="auto"/>
              <w:right w:val="single" w:sz="4" w:space="0" w:color="auto"/>
            </w:tcBorders>
            <w:vAlign w:val="center"/>
          </w:tcPr>
          <w:p w14:paraId="2A9A8365" w14:textId="77777777" w:rsidR="00024847" w:rsidRDefault="00024847">
            <w:pPr>
              <w:tabs>
                <w:tab w:val="left" w:pos="284"/>
              </w:tabs>
              <w:suppressAutoHyphens/>
              <w:jc w:val="center"/>
              <w:rPr>
                <w:szCs w:val="24"/>
                <w:lang w:eastAsia="lt-LT"/>
              </w:rPr>
            </w:pPr>
            <w:r>
              <w:rPr>
                <w:szCs w:val="24"/>
                <w:lang w:eastAsia="lt-LT"/>
              </w:rPr>
              <w:t>Eil. Nr.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AF7CFB" w14:textId="72768524" w:rsidR="00024847" w:rsidRDefault="00024847">
            <w:pPr>
              <w:tabs>
                <w:tab w:val="left" w:pos="284"/>
              </w:tabs>
              <w:suppressAutoHyphens/>
              <w:jc w:val="center"/>
              <w:rPr>
                <w:szCs w:val="24"/>
                <w:lang w:eastAsia="lt-LT"/>
              </w:rPr>
            </w:pPr>
            <w:r>
              <w:rPr>
                <w:szCs w:val="24"/>
                <w:lang w:eastAsia="lt-LT"/>
              </w:rPr>
              <w:t>Stebėsenos rodiklio kodas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B5A6101" w14:textId="77777777" w:rsidR="00024847" w:rsidRDefault="00024847">
            <w:pPr>
              <w:tabs>
                <w:tab w:val="left" w:pos="0"/>
              </w:tabs>
              <w:suppressAutoHyphens/>
              <w:jc w:val="center"/>
              <w:rPr>
                <w:szCs w:val="24"/>
                <w:lang w:eastAsia="lt-LT"/>
              </w:rPr>
            </w:pPr>
            <w:r>
              <w:rPr>
                <w:szCs w:val="24"/>
                <w:lang w:eastAsia="lt-LT"/>
              </w:rPr>
              <w:t>Stebėsenos rodiklio pavadinimas</w:t>
            </w:r>
          </w:p>
        </w:tc>
        <w:tc>
          <w:tcPr>
            <w:tcW w:w="1593" w:type="dxa"/>
            <w:tcBorders>
              <w:top w:val="single" w:sz="4" w:space="0" w:color="auto"/>
              <w:left w:val="single" w:sz="4" w:space="0" w:color="auto"/>
              <w:bottom w:val="single" w:sz="4" w:space="0" w:color="auto"/>
              <w:right w:val="single" w:sz="4" w:space="0" w:color="auto"/>
            </w:tcBorders>
            <w:vAlign w:val="center"/>
            <w:hideMark/>
          </w:tcPr>
          <w:p w14:paraId="35484991" w14:textId="77777777" w:rsidR="00024847" w:rsidRDefault="00024847">
            <w:pPr>
              <w:tabs>
                <w:tab w:val="left" w:pos="0"/>
              </w:tabs>
              <w:suppressAutoHyphens/>
              <w:jc w:val="center"/>
              <w:rPr>
                <w:szCs w:val="24"/>
                <w:lang w:eastAsia="lt-LT"/>
              </w:rPr>
            </w:pPr>
            <w:r>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3B103A" w14:textId="77777777" w:rsidR="00024847" w:rsidRDefault="00024847">
            <w:pPr>
              <w:tabs>
                <w:tab w:val="left" w:pos="0"/>
              </w:tabs>
              <w:suppressAutoHyphens/>
              <w:jc w:val="center"/>
              <w:rPr>
                <w:szCs w:val="24"/>
                <w:lang w:eastAsia="lt-LT"/>
              </w:rPr>
            </w:pPr>
            <w:r>
              <w:rPr>
                <w:szCs w:val="24"/>
                <w:lang w:eastAsia="lt-LT"/>
              </w:rPr>
              <w:t>Tarpinė reikšmė 2018 m. gruodžio 31 d.</w:t>
            </w:r>
          </w:p>
        </w:tc>
        <w:tc>
          <w:tcPr>
            <w:tcW w:w="1871" w:type="dxa"/>
            <w:tcBorders>
              <w:top w:val="single" w:sz="4" w:space="0" w:color="auto"/>
              <w:left w:val="single" w:sz="4" w:space="0" w:color="auto"/>
              <w:bottom w:val="single" w:sz="4" w:space="0" w:color="auto"/>
              <w:right w:val="single" w:sz="4" w:space="0" w:color="auto"/>
            </w:tcBorders>
            <w:vAlign w:val="center"/>
            <w:hideMark/>
          </w:tcPr>
          <w:p w14:paraId="41EA3EA9" w14:textId="77777777" w:rsidR="00024847" w:rsidRDefault="00024847">
            <w:pPr>
              <w:tabs>
                <w:tab w:val="left" w:pos="0"/>
                <w:tab w:val="left" w:pos="2160"/>
              </w:tabs>
              <w:suppressAutoHyphens/>
              <w:jc w:val="center"/>
              <w:rPr>
                <w:szCs w:val="24"/>
                <w:lang w:eastAsia="lt-LT"/>
              </w:rPr>
            </w:pPr>
            <w:r>
              <w:rPr>
                <w:szCs w:val="24"/>
                <w:lang w:eastAsia="lt-LT"/>
              </w:rPr>
              <w:t>Galutinė reikšmė 2023 m. gruodžio 31 d.</w:t>
            </w:r>
          </w:p>
        </w:tc>
      </w:tr>
      <w:tr w:rsidR="00024847" w14:paraId="0F21B16B" w14:textId="77777777" w:rsidTr="00024847">
        <w:trPr>
          <w:trHeight w:val="422"/>
        </w:trPr>
        <w:tc>
          <w:tcPr>
            <w:tcW w:w="675" w:type="dxa"/>
            <w:tcBorders>
              <w:top w:val="single" w:sz="4" w:space="0" w:color="auto"/>
              <w:left w:val="single" w:sz="4" w:space="0" w:color="auto"/>
              <w:bottom w:val="single" w:sz="4" w:space="0" w:color="auto"/>
              <w:right w:val="single" w:sz="4" w:space="0" w:color="auto"/>
            </w:tcBorders>
            <w:vAlign w:val="center"/>
          </w:tcPr>
          <w:p w14:paraId="1719020A" w14:textId="77777777" w:rsidR="00024847" w:rsidRDefault="00024847">
            <w:pPr>
              <w:tabs>
                <w:tab w:val="left" w:pos="0"/>
              </w:tabs>
              <w:suppressAutoHyphens/>
              <w:jc w:val="center"/>
              <w:rPr>
                <w:szCs w:val="24"/>
                <w:lang w:eastAsia="lt-LT"/>
              </w:rPr>
            </w:pPr>
            <w:r>
              <w:rPr>
                <w:szCs w:val="24"/>
                <w:lang w:eastAsia="lt-LT"/>
              </w:rPr>
              <w:t>1.</w:t>
            </w:r>
          </w:p>
        </w:tc>
        <w:tc>
          <w:tcPr>
            <w:tcW w:w="1418" w:type="dxa"/>
            <w:tcBorders>
              <w:top w:val="single" w:sz="4" w:space="0" w:color="auto"/>
              <w:left w:val="single" w:sz="4" w:space="0" w:color="auto"/>
              <w:bottom w:val="single" w:sz="4" w:space="0" w:color="auto"/>
              <w:right w:val="single" w:sz="4" w:space="0" w:color="auto"/>
            </w:tcBorders>
            <w:vAlign w:val="center"/>
          </w:tcPr>
          <w:p w14:paraId="356FEDB5" w14:textId="42F01D57" w:rsidR="00024847" w:rsidRDefault="00024847">
            <w:pPr>
              <w:tabs>
                <w:tab w:val="left" w:pos="0"/>
              </w:tabs>
              <w:suppressAutoHyphens/>
              <w:jc w:val="center"/>
              <w:rPr>
                <w:szCs w:val="24"/>
                <w:lang w:eastAsia="lt-LT"/>
              </w:rPr>
            </w:pPr>
            <w:r>
              <w:rPr>
                <w:szCs w:val="24"/>
                <w:lang w:eastAsia="lt-LT"/>
              </w:rPr>
              <w:t>R.N.029</w:t>
            </w:r>
          </w:p>
        </w:tc>
        <w:tc>
          <w:tcPr>
            <w:tcW w:w="2126" w:type="dxa"/>
            <w:tcBorders>
              <w:top w:val="single" w:sz="4" w:space="0" w:color="auto"/>
              <w:left w:val="single" w:sz="4" w:space="0" w:color="auto"/>
              <w:bottom w:val="single" w:sz="4" w:space="0" w:color="auto"/>
              <w:right w:val="single" w:sz="4" w:space="0" w:color="auto"/>
            </w:tcBorders>
            <w:vAlign w:val="center"/>
          </w:tcPr>
          <w:p w14:paraId="21FF1BD0" w14:textId="77777777" w:rsidR="00024847" w:rsidRDefault="00024847">
            <w:pPr>
              <w:tabs>
                <w:tab w:val="left" w:pos="0"/>
              </w:tabs>
              <w:suppressAutoHyphens/>
              <w:jc w:val="center"/>
              <w:rPr>
                <w:szCs w:val="24"/>
                <w:lang w:eastAsia="lt-LT"/>
              </w:rPr>
            </w:pPr>
            <w:r>
              <w:rPr>
                <w:szCs w:val="24"/>
                <w:lang w:eastAsia="lt-LT"/>
              </w:rPr>
              <w:t>„Be valymo išleistų paviršinių nuotekų kiekio sumažėjimas“</w:t>
            </w:r>
          </w:p>
        </w:tc>
        <w:tc>
          <w:tcPr>
            <w:tcW w:w="1593" w:type="dxa"/>
            <w:tcBorders>
              <w:top w:val="single" w:sz="4" w:space="0" w:color="auto"/>
              <w:left w:val="single" w:sz="4" w:space="0" w:color="auto"/>
              <w:bottom w:val="single" w:sz="4" w:space="0" w:color="auto"/>
              <w:right w:val="single" w:sz="4" w:space="0" w:color="auto"/>
            </w:tcBorders>
            <w:vAlign w:val="center"/>
          </w:tcPr>
          <w:p w14:paraId="52DAB2FC" w14:textId="77777777" w:rsidR="00024847" w:rsidRDefault="00024847">
            <w:pPr>
              <w:tabs>
                <w:tab w:val="left" w:pos="0"/>
              </w:tabs>
              <w:suppressAutoHyphens/>
              <w:jc w:val="center"/>
              <w:rPr>
                <w:szCs w:val="24"/>
                <w:lang w:eastAsia="lt-LT"/>
              </w:rPr>
            </w:pPr>
            <w:r>
              <w:rPr>
                <w:szCs w:val="24"/>
                <w:lang w:eastAsia="lt-LT"/>
              </w:rPr>
              <w:t>procentai</w:t>
            </w:r>
          </w:p>
          <w:p w14:paraId="2B113EC5" w14:textId="77777777" w:rsidR="00024847" w:rsidRDefault="00024847">
            <w:pPr>
              <w:tabs>
                <w:tab w:val="left" w:pos="0"/>
              </w:tabs>
              <w:suppressAutoHyphens/>
              <w:jc w:val="center"/>
              <w:rPr>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4FA1E182" w14:textId="77777777" w:rsidR="00024847" w:rsidRDefault="00024847">
            <w:pPr>
              <w:tabs>
                <w:tab w:val="left" w:pos="0"/>
              </w:tabs>
              <w:suppressAutoHyphens/>
              <w:jc w:val="center"/>
              <w:rPr>
                <w:szCs w:val="24"/>
                <w:lang w:eastAsia="lt-LT"/>
              </w:rPr>
            </w:pPr>
            <w:r>
              <w:rPr>
                <w:szCs w:val="24"/>
                <w:lang w:eastAsia="lt-LT"/>
              </w:rPr>
              <w:t>86</w:t>
            </w:r>
          </w:p>
          <w:p w14:paraId="10551F2E" w14:textId="77777777" w:rsidR="00024847" w:rsidRDefault="00024847">
            <w:pPr>
              <w:tabs>
                <w:tab w:val="left" w:pos="0"/>
              </w:tabs>
              <w:suppressAutoHyphens/>
              <w:jc w:val="center"/>
              <w:rPr>
                <w:szCs w:val="24"/>
                <w:lang w:eastAsia="lt-LT"/>
              </w:rPr>
            </w:pPr>
          </w:p>
        </w:tc>
        <w:tc>
          <w:tcPr>
            <w:tcW w:w="1871" w:type="dxa"/>
            <w:tcBorders>
              <w:top w:val="single" w:sz="4" w:space="0" w:color="auto"/>
              <w:left w:val="single" w:sz="4" w:space="0" w:color="auto"/>
              <w:bottom w:val="single" w:sz="4" w:space="0" w:color="auto"/>
              <w:right w:val="single" w:sz="4" w:space="0" w:color="auto"/>
            </w:tcBorders>
            <w:vAlign w:val="center"/>
          </w:tcPr>
          <w:p w14:paraId="2C99F138" w14:textId="77777777" w:rsidR="00024847" w:rsidRDefault="00024847">
            <w:pPr>
              <w:tabs>
                <w:tab w:val="left" w:pos="0"/>
              </w:tabs>
              <w:suppressAutoHyphens/>
              <w:jc w:val="center"/>
              <w:rPr>
                <w:szCs w:val="24"/>
                <w:lang w:eastAsia="lt-LT"/>
              </w:rPr>
            </w:pPr>
            <w:r>
              <w:rPr>
                <w:szCs w:val="24"/>
                <w:lang w:eastAsia="lt-LT"/>
              </w:rPr>
              <w:t>79</w:t>
            </w:r>
          </w:p>
          <w:p w14:paraId="28C7AC17" w14:textId="77777777" w:rsidR="00024847" w:rsidRDefault="00024847">
            <w:pPr>
              <w:tabs>
                <w:tab w:val="left" w:pos="0"/>
              </w:tabs>
              <w:suppressAutoHyphens/>
              <w:jc w:val="center"/>
              <w:rPr>
                <w:szCs w:val="24"/>
                <w:lang w:eastAsia="lt-LT"/>
              </w:rPr>
            </w:pPr>
          </w:p>
        </w:tc>
      </w:tr>
      <w:tr w:rsidR="00024847" w14:paraId="6B262FDA" w14:textId="77777777" w:rsidTr="00024847">
        <w:trPr>
          <w:trHeight w:val="1696"/>
        </w:trPr>
        <w:tc>
          <w:tcPr>
            <w:tcW w:w="675" w:type="dxa"/>
            <w:tcBorders>
              <w:top w:val="single" w:sz="4" w:space="0" w:color="auto"/>
              <w:left w:val="single" w:sz="4" w:space="0" w:color="auto"/>
              <w:bottom w:val="single" w:sz="4" w:space="0" w:color="auto"/>
              <w:right w:val="single" w:sz="4" w:space="0" w:color="auto"/>
            </w:tcBorders>
            <w:vAlign w:val="center"/>
          </w:tcPr>
          <w:p w14:paraId="1AA01F27" w14:textId="77777777" w:rsidR="00024847" w:rsidRDefault="00024847">
            <w:pPr>
              <w:tabs>
                <w:tab w:val="left" w:pos="0"/>
              </w:tabs>
              <w:suppressAutoHyphens/>
              <w:jc w:val="center"/>
              <w:rPr>
                <w:szCs w:val="24"/>
                <w:lang w:eastAsia="lt-LT"/>
              </w:rPr>
            </w:pPr>
            <w:r>
              <w:rPr>
                <w:szCs w:val="24"/>
                <w:lang w:eastAsia="lt-LT"/>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D7E760" w14:textId="3FDF9D57" w:rsidR="00024847" w:rsidRDefault="00024847">
            <w:pPr>
              <w:tabs>
                <w:tab w:val="left" w:pos="0"/>
              </w:tabs>
              <w:suppressAutoHyphens/>
              <w:jc w:val="center"/>
              <w:rPr>
                <w:szCs w:val="24"/>
                <w:lang w:eastAsia="lt-LT"/>
              </w:rPr>
            </w:pPr>
            <w:r>
              <w:rPr>
                <w:szCs w:val="24"/>
                <w:lang w:eastAsia="lt-LT"/>
              </w:rPr>
              <w:t>P.S.328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4D3F6EF" w14:textId="77777777" w:rsidR="00024847" w:rsidRDefault="00024847">
            <w:pPr>
              <w:tabs>
                <w:tab w:val="left" w:pos="0"/>
              </w:tabs>
              <w:suppressAutoHyphens/>
              <w:jc w:val="center"/>
              <w:rPr>
                <w:szCs w:val="24"/>
                <w:lang w:eastAsia="lt-LT"/>
              </w:rPr>
            </w:pPr>
            <w:r>
              <w:rPr>
                <w:szCs w:val="24"/>
                <w:lang w:eastAsia="lt-LT"/>
              </w:rPr>
              <w:t>„Lietaus nuotėkio plotas, iš kurio surenkamam paviršiniam (lietaus) vandeniui tvarkyti, įrengta ir (ar) rekonstruota infrastruktūra“</w:t>
            </w:r>
          </w:p>
        </w:tc>
        <w:tc>
          <w:tcPr>
            <w:tcW w:w="1593" w:type="dxa"/>
            <w:tcBorders>
              <w:top w:val="single" w:sz="4" w:space="0" w:color="auto"/>
              <w:left w:val="single" w:sz="4" w:space="0" w:color="auto"/>
              <w:bottom w:val="single" w:sz="4" w:space="0" w:color="auto"/>
              <w:right w:val="single" w:sz="4" w:space="0" w:color="auto"/>
            </w:tcBorders>
            <w:vAlign w:val="center"/>
            <w:hideMark/>
          </w:tcPr>
          <w:p w14:paraId="02B51D59" w14:textId="77777777" w:rsidR="00024847" w:rsidRDefault="00024847">
            <w:pPr>
              <w:tabs>
                <w:tab w:val="left" w:pos="0"/>
              </w:tabs>
              <w:suppressAutoHyphens/>
              <w:jc w:val="center"/>
              <w:rPr>
                <w:szCs w:val="24"/>
                <w:lang w:eastAsia="lt-LT"/>
              </w:rPr>
            </w:pPr>
            <w:r>
              <w:rPr>
                <w:szCs w:val="24"/>
                <w:lang w:eastAsia="lt-LT"/>
              </w:rPr>
              <w:t>hektarai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9338FCF" w14:textId="77777777" w:rsidR="00024847" w:rsidRDefault="00024847">
            <w:pPr>
              <w:tabs>
                <w:tab w:val="left" w:pos="0"/>
              </w:tabs>
              <w:suppressAutoHyphens/>
              <w:jc w:val="center"/>
              <w:rPr>
                <w:szCs w:val="24"/>
                <w:lang w:eastAsia="lt-LT"/>
              </w:rPr>
            </w:pPr>
            <w:r>
              <w:rPr>
                <w:szCs w:val="24"/>
                <w:lang w:eastAsia="lt-LT"/>
              </w:rPr>
              <w:t>1 500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4A20E60C" w14:textId="77777777" w:rsidR="00024847" w:rsidRPr="0049472F" w:rsidRDefault="00024847">
            <w:pPr>
              <w:tabs>
                <w:tab w:val="left" w:pos="0"/>
              </w:tabs>
              <w:suppressAutoHyphens/>
              <w:jc w:val="center"/>
              <w:rPr>
                <w:bCs/>
                <w:szCs w:val="24"/>
                <w:lang w:eastAsia="lt-LT"/>
              </w:rPr>
            </w:pPr>
            <w:r w:rsidRPr="0049472F">
              <w:rPr>
                <w:bCs/>
                <w:szCs w:val="24"/>
                <w:lang w:eastAsia="lt-LT"/>
              </w:rPr>
              <w:t>6 500</w:t>
            </w:r>
          </w:p>
        </w:tc>
      </w:tr>
      <w:tr w:rsidR="00024847" w14:paraId="5E17E06D" w14:textId="77777777" w:rsidTr="00024847">
        <w:trPr>
          <w:trHeight w:val="982"/>
        </w:trPr>
        <w:tc>
          <w:tcPr>
            <w:tcW w:w="675" w:type="dxa"/>
            <w:tcBorders>
              <w:top w:val="single" w:sz="4" w:space="0" w:color="auto"/>
              <w:left w:val="single" w:sz="4" w:space="0" w:color="auto"/>
              <w:bottom w:val="single" w:sz="4" w:space="0" w:color="auto"/>
              <w:right w:val="single" w:sz="4" w:space="0" w:color="auto"/>
            </w:tcBorders>
            <w:vAlign w:val="center"/>
          </w:tcPr>
          <w:p w14:paraId="3306A1B4" w14:textId="77777777" w:rsidR="00024847" w:rsidRDefault="00024847">
            <w:pPr>
              <w:tabs>
                <w:tab w:val="left" w:pos="0"/>
              </w:tabs>
              <w:suppressAutoHyphens/>
              <w:jc w:val="center"/>
              <w:rPr>
                <w:szCs w:val="24"/>
                <w:lang w:eastAsia="lt-LT"/>
              </w:rPr>
            </w:pPr>
            <w:r>
              <w:rPr>
                <w:szCs w:val="24"/>
                <w:lang w:eastAsia="lt-L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763243" w14:textId="2A84D0AB" w:rsidR="00024847" w:rsidRDefault="00024847">
            <w:pPr>
              <w:tabs>
                <w:tab w:val="left" w:pos="0"/>
              </w:tabs>
              <w:suppressAutoHyphens/>
              <w:jc w:val="center"/>
              <w:rPr>
                <w:szCs w:val="24"/>
                <w:lang w:eastAsia="lt-LT"/>
              </w:rPr>
            </w:pPr>
            <w:r>
              <w:rPr>
                <w:szCs w:val="24"/>
                <w:lang w:eastAsia="lt-LT"/>
              </w:rPr>
              <w:t>P.N.028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172ECD5" w14:textId="77777777" w:rsidR="00024847" w:rsidRDefault="00024847">
            <w:pPr>
              <w:tabs>
                <w:tab w:val="left" w:pos="0"/>
              </w:tabs>
              <w:suppressAutoHyphens/>
              <w:jc w:val="center"/>
              <w:rPr>
                <w:szCs w:val="24"/>
                <w:lang w:eastAsia="lt-LT"/>
              </w:rPr>
            </w:pPr>
            <w:r>
              <w:rPr>
                <w:szCs w:val="24"/>
                <w:lang w:eastAsia="lt-LT"/>
              </w:rPr>
              <w:t>„Inventorizuota neapskaityto paviršinių nuotekų nuotakyno dalis“</w:t>
            </w:r>
          </w:p>
        </w:tc>
        <w:tc>
          <w:tcPr>
            <w:tcW w:w="1593" w:type="dxa"/>
            <w:tcBorders>
              <w:top w:val="single" w:sz="4" w:space="0" w:color="auto"/>
              <w:left w:val="single" w:sz="4" w:space="0" w:color="auto"/>
              <w:bottom w:val="single" w:sz="4" w:space="0" w:color="auto"/>
              <w:right w:val="single" w:sz="4" w:space="0" w:color="auto"/>
            </w:tcBorders>
            <w:vAlign w:val="center"/>
            <w:hideMark/>
          </w:tcPr>
          <w:p w14:paraId="60F4A5EE" w14:textId="77777777" w:rsidR="00024847" w:rsidRDefault="00024847">
            <w:pPr>
              <w:tabs>
                <w:tab w:val="left" w:pos="0"/>
              </w:tabs>
              <w:suppressAutoHyphens/>
              <w:jc w:val="center"/>
              <w:rPr>
                <w:szCs w:val="24"/>
                <w:lang w:eastAsia="lt-LT"/>
              </w:rPr>
            </w:pPr>
            <w:r>
              <w:rPr>
                <w:szCs w:val="24"/>
                <w:lang w:eastAsia="lt-LT"/>
              </w:rPr>
              <w:t>procentai</w:t>
            </w:r>
          </w:p>
          <w:p w14:paraId="248E93B9" w14:textId="77777777" w:rsidR="00024847" w:rsidRDefault="00024847">
            <w:pPr>
              <w:tabs>
                <w:tab w:val="left" w:pos="0"/>
              </w:tabs>
              <w:suppressAutoHyphens/>
              <w:jc w:val="center"/>
              <w:rPr>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CC5E824" w14:textId="77777777" w:rsidR="00024847" w:rsidRDefault="00024847">
            <w:pPr>
              <w:tabs>
                <w:tab w:val="left" w:pos="0"/>
              </w:tabs>
              <w:suppressAutoHyphens/>
              <w:jc w:val="center"/>
              <w:rPr>
                <w:szCs w:val="24"/>
                <w:lang w:eastAsia="lt-LT"/>
              </w:rPr>
            </w:pPr>
            <w:r>
              <w:rPr>
                <w:szCs w:val="24"/>
                <w:lang w:eastAsia="lt-LT"/>
              </w:rPr>
              <w:t>5</w:t>
            </w:r>
          </w:p>
        </w:tc>
        <w:tc>
          <w:tcPr>
            <w:tcW w:w="1871" w:type="dxa"/>
            <w:tcBorders>
              <w:top w:val="single" w:sz="4" w:space="0" w:color="auto"/>
              <w:left w:val="single" w:sz="4" w:space="0" w:color="auto"/>
              <w:bottom w:val="single" w:sz="4" w:space="0" w:color="auto"/>
              <w:right w:val="single" w:sz="4" w:space="0" w:color="auto"/>
            </w:tcBorders>
            <w:vAlign w:val="center"/>
            <w:hideMark/>
          </w:tcPr>
          <w:p w14:paraId="1F676EF1" w14:textId="77777777" w:rsidR="00024847" w:rsidRDefault="00024847">
            <w:pPr>
              <w:tabs>
                <w:tab w:val="left" w:pos="0"/>
              </w:tabs>
              <w:suppressAutoHyphens/>
              <w:jc w:val="center"/>
              <w:rPr>
                <w:szCs w:val="24"/>
                <w:lang w:eastAsia="lt-LT"/>
              </w:rPr>
            </w:pPr>
            <w:r>
              <w:rPr>
                <w:szCs w:val="24"/>
                <w:lang w:eastAsia="lt-LT"/>
              </w:rPr>
              <w:t>20</w:t>
            </w:r>
          </w:p>
        </w:tc>
      </w:tr>
    </w:tbl>
    <w:p w14:paraId="55099D5F" w14:textId="77777777" w:rsidR="0048456A" w:rsidRDefault="00030653">
      <w:pPr>
        <w:tabs>
          <w:tab w:val="left" w:pos="4536"/>
        </w:tabs>
        <w:suppressAutoHyphens/>
        <w:ind w:right="-3" w:firstLine="720"/>
        <w:jc w:val="right"/>
        <w:rPr>
          <w:szCs w:val="24"/>
          <w:lang w:eastAsia="lt-LT"/>
        </w:rPr>
      </w:pPr>
      <w:r>
        <w:rPr>
          <w:szCs w:val="24"/>
          <w:lang w:eastAsia="lt-LT"/>
        </w:rPr>
        <w:t>.“</w:t>
      </w:r>
    </w:p>
    <w:p w14:paraId="6CE7354D" w14:textId="4A6EBFA6" w:rsidR="0048456A" w:rsidRDefault="008F3ABD" w:rsidP="00E535DE">
      <w:pPr>
        <w:tabs>
          <w:tab w:val="left" w:pos="4536"/>
        </w:tabs>
        <w:suppressAutoHyphens/>
        <w:ind w:firstLine="567"/>
        <w:jc w:val="both"/>
        <w:rPr>
          <w:szCs w:val="24"/>
          <w:lang w:eastAsia="lt-LT"/>
        </w:rPr>
      </w:pPr>
      <w:r>
        <w:rPr>
          <w:szCs w:val="24"/>
          <w:lang w:eastAsia="lt-LT"/>
        </w:rPr>
        <w:t>2.</w:t>
      </w:r>
      <w:r w:rsidR="00030653">
        <w:rPr>
          <w:szCs w:val="24"/>
          <w:lang w:eastAsia="lt-LT"/>
        </w:rPr>
        <w:t>4. Pakeičiu II skyriaus trečiojo skirsnio 7 punktą ir jį išdėstau taip:</w:t>
      </w:r>
    </w:p>
    <w:p w14:paraId="7CF4CB79" w14:textId="77777777" w:rsidR="0048456A" w:rsidRDefault="00030653" w:rsidP="00DC017B">
      <w:pPr>
        <w:suppressAutoHyphens/>
        <w:ind w:firstLine="567"/>
        <w:jc w:val="both"/>
        <w:rPr>
          <w:rFonts w:eastAsia="MS Mincho"/>
          <w:i/>
          <w:iCs/>
          <w:szCs w:val="24"/>
          <w:lang w:eastAsia="lt-LT"/>
        </w:rPr>
      </w:pPr>
      <w:r>
        <w:rPr>
          <w:szCs w:val="24"/>
          <w:lang w:eastAsia="lt-LT"/>
        </w:rPr>
        <w:t xml:space="preserve">„7. </w:t>
      </w:r>
      <w:r>
        <w:rPr>
          <w:bCs/>
          <w:szCs w:val="24"/>
          <w:lang w:eastAsia="lt-LT"/>
        </w:rPr>
        <w:t>Priemonės finansavimo šaltiniai</w:t>
      </w:r>
    </w:p>
    <w:p w14:paraId="562ECE93" w14:textId="77777777" w:rsidR="0048456A" w:rsidRDefault="00030653">
      <w:pPr>
        <w:tabs>
          <w:tab w:val="left" w:pos="0"/>
          <w:tab w:val="left" w:pos="142"/>
          <w:tab w:val="left" w:pos="8364"/>
        </w:tabs>
        <w:suppressAutoHyphens/>
        <w:jc w:val="right"/>
        <w:rPr>
          <w:b/>
          <w:bCs/>
          <w:szCs w:val="24"/>
          <w:lang w:eastAsia="lt-LT"/>
        </w:rPr>
      </w:pPr>
      <w:r>
        <w:rPr>
          <w:szCs w:val="24"/>
          <w:lang w:eastAsia="lt-LT"/>
        </w:rPr>
        <w:t>(eurais)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5"/>
        <w:gridCol w:w="1589"/>
        <w:gridCol w:w="992"/>
        <w:gridCol w:w="1671"/>
        <w:gridCol w:w="1164"/>
        <w:gridCol w:w="1417"/>
      </w:tblGrid>
      <w:tr w:rsidR="0048456A" w14:paraId="62236101" w14:textId="77777777">
        <w:trPr>
          <w:trHeight w:val="454"/>
          <w:tblHeader/>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5CB7D3B6" w14:textId="77777777" w:rsidR="0048456A" w:rsidRDefault="00030653">
            <w:pPr>
              <w:tabs>
                <w:tab w:val="left" w:pos="0"/>
                <w:tab w:val="left" w:pos="142"/>
              </w:tabs>
              <w:suppressAutoHyphens/>
              <w:jc w:val="center"/>
              <w:rPr>
                <w:bCs/>
                <w:szCs w:val="24"/>
                <w:lang w:eastAsia="lt-LT"/>
              </w:rPr>
            </w:pPr>
            <w:r>
              <w:rPr>
                <w:bCs/>
                <w:szCs w:val="24"/>
                <w:lang w:eastAsia="lt-LT"/>
              </w:rPr>
              <w:t>Projektams skiriamas finansavimas</w:t>
            </w:r>
          </w:p>
        </w:tc>
        <w:tc>
          <w:tcPr>
            <w:tcW w:w="6833" w:type="dxa"/>
            <w:gridSpan w:val="5"/>
            <w:tcBorders>
              <w:top w:val="single" w:sz="4" w:space="0" w:color="auto"/>
              <w:left w:val="single" w:sz="4" w:space="0" w:color="auto"/>
              <w:bottom w:val="single" w:sz="4" w:space="0" w:color="auto"/>
              <w:right w:val="single" w:sz="4" w:space="0" w:color="auto"/>
            </w:tcBorders>
            <w:vAlign w:val="center"/>
          </w:tcPr>
          <w:p w14:paraId="1341E60E" w14:textId="77777777" w:rsidR="0048456A" w:rsidRDefault="00030653">
            <w:pPr>
              <w:tabs>
                <w:tab w:val="left" w:pos="0"/>
                <w:tab w:val="left" w:pos="142"/>
              </w:tabs>
              <w:suppressAutoHyphens/>
              <w:jc w:val="center"/>
              <w:rPr>
                <w:bCs/>
                <w:szCs w:val="24"/>
                <w:lang w:eastAsia="lt-LT"/>
              </w:rPr>
            </w:pPr>
            <w:r>
              <w:rPr>
                <w:bCs/>
                <w:szCs w:val="24"/>
                <w:lang w:eastAsia="lt-LT"/>
              </w:rPr>
              <w:t>Kiti projektų finansavimo šaltiniai</w:t>
            </w:r>
          </w:p>
        </w:tc>
      </w:tr>
      <w:tr w:rsidR="0048456A" w14:paraId="4CA99EFF" w14:textId="77777777">
        <w:trPr>
          <w:trHeight w:val="272"/>
          <w:tblHeader/>
        </w:trPr>
        <w:tc>
          <w:tcPr>
            <w:tcW w:w="1418" w:type="dxa"/>
            <w:vMerge w:val="restart"/>
            <w:tcBorders>
              <w:top w:val="single" w:sz="4" w:space="0" w:color="auto"/>
              <w:left w:val="single" w:sz="4" w:space="0" w:color="auto"/>
              <w:right w:val="single" w:sz="4" w:space="0" w:color="auto"/>
            </w:tcBorders>
            <w:vAlign w:val="center"/>
          </w:tcPr>
          <w:p w14:paraId="024D4CDE" w14:textId="77777777" w:rsidR="0048456A" w:rsidRDefault="00030653">
            <w:pPr>
              <w:suppressAutoHyphens/>
              <w:ind w:left="-108" w:right="-108"/>
              <w:jc w:val="center"/>
              <w:rPr>
                <w:szCs w:val="24"/>
                <w:lang w:eastAsia="lt-LT"/>
              </w:rPr>
            </w:pPr>
            <w:r>
              <w:rPr>
                <w:bCs/>
                <w:szCs w:val="24"/>
                <w:lang w:eastAsia="lt-LT"/>
              </w:rPr>
              <w:t>ES struktūrinių fondų</w:t>
            </w:r>
          </w:p>
          <w:p w14:paraId="6A8A8A88" w14:textId="77777777" w:rsidR="0048456A" w:rsidRDefault="00030653">
            <w:pPr>
              <w:suppressAutoHyphens/>
              <w:ind w:left="-108" w:right="-108"/>
              <w:jc w:val="center"/>
              <w:rPr>
                <w:bCs/>
                <w:szCs w:val="24"/>
                <w:lang w:eastAsia="lt-LT"/>
              </w:rPr>
            </w:pPr>
            <w:r>
              <w:rPr>
                <w:bCs/>
                <w:szCs w:val="24"/>
                <w:lang w:eastAsia="lt-LT"/>
              </w:rPr>
              <w:t>lėšos – iki</w:t>
            </w:r>
          </w:p>
        </w:tc>
        <w:tc>
          <w:tcPr>
            <w:tcW w:w="8108" w:type="dxa"/>
            <w:gridSpan w:val="6"/>
            <w:tcBorders>
              <w:top w:val="single" w:sz="4" w:space="0" w:color="auto"/>
              <w:left w:val="single" w:sz="4" w:space="0" w:color="auto"/>
              <w:right w:val="single" w:sz="4" w:space="0" w:color="auto"/>
            </w:tcBorders>
            <w:vAlign w:val="center"/>
          </w:tcPr>
          <w:p w14:paraId="5FF171DA" w14:textId="77777777" w:rsidR="0048456A" w:rsidRDefault="00030653">
            <w:pPr>
              <w:tabs>
                <w:tab w:val="left" w:pos="0"/>
                <w:tab w:val="left" w:pos="142"/>
              </w:tabs>
              <w:suppressAutoHyphens/>
              <w:jc w:val="center"/>
              <w:rPr>
                <w:bCs/>
                <w:szCs w:val="24"/>
                <w:lang w:eastAsia="lt-LT"/>
              </w:rPr>
            </w:pPr>
            <w:r>
              <w:rPr>
                <w:bCs/>
                <w:szCs w:val="24"/>
                <w:lang w:eastAsia="lt-LT"/>
              </w:rPr>
              <w:t>Nacionalinės lėšos</w:t>
            </w:r>
          </w:p>
        </w:tc>
      </w:tr>
      <w:tr w:rsidR="0048456A" w14:paraId="08D7B1E3" w14:textId="77777777">
        <w:trPr>
          <w:cantSplit/>
          <w:trHeight w:val="247"/>
          <w:tblHeader/>
        </w:trPr>
        <w:tc>
          <w:tcPr>
            <w:tcW w:w="1418" w:type="dxa"/>
            <w:vMerge/>
            <w:tcBorders>
              <w:left w:val="single" w:sz="4" w:space="0" w:color="auto"/>
              <w:right w:val="single" w:sz="4" w:space="0" w:color="auto"/>
            </w:tcBorders>
            <w:vAlign w:val="center"/>
            <w:hideMark/>
          </w:tcPr>
          <w:p w14:paraId="22457E92" w14:textId="77777777" w:rsidR="0048456A" w:rsidRDefault="0048456A">
            <w:pPr>
              <w:suppressAutoHyphens/>
              <w:jc w:val="center"/>
              <w:rPr>
                <w:bCs/>
                <w:szCs w:val="24"/>
                <w:lang w:eastAsia="lt-LT"/>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5F156A06" w14:textId="77777777" w:rsidR="0048456A" w:rsidRDefault="00030653">
            <w:pPr>
              <w:suppressAutoHyphens/>
              <w:jc w:val="center"/>
              <w:rPr>
                <w:bCs/>
                <w:szCs w:val="24"/>
                <w:lang w:eastAsia="lt-LT"/>
              </w:rPr>
            </w:pPr>
            <w:r>
              <w:rPr>
                <w:bCs/>
                <w:szCs w:val="24"/>
                <w:lang w:eastAsia="lt-LT"/>
              </w:rPr>
              <w:t xml:space="preserve">Lietuvos </w:t>
            </w:r>
            <w:proofErr w:type="spellStart"/>
            <w:r>
              <w:rPr>
                <w:bCs/>
                <w:szCs w:val="24"/>
                <w:lang w:eastAsia="lt-LT"/>
              </w:rPr>
              <w:t>Respubli-kos</w:t>
            </w:r>
            <w:proofErr w:type="spellEnd"/>
            <w:r>
              <w:rPr>
                <w:bCs/>
                <w:szCs w:val="24"/>
                <w:lang w:eastAsia="lt-LT"/>
              </w:rPr>
              <w:t xml:space="preserve"> valstybės biudžeto lėšos – iki</w:t>
            </w:r>
          </w:p>
        </w:tc>
        <w:tc>
          <w:tcPr>
            <w:tcW w:w="6833" w:type="dxa"/>
            <w:gridSpan w:val="5"/>
            <w:tcBorders>
              <w:top w:val="single" w:sz="4" w:space="0" w:color="auto"/>
              <w:left w:val="single" w:sz="4" w:space="0" w:color="auto"/>
              <w:bottom w:val="single" w:sz="4" w:space="0" w:color="auto"/>
              <w:right w:val="single" w:sz="4" w:space="0" w:color="auto"/>
            </w:tcBorders>
            <w:vAlign w:val="center"/>
          </w:tcPr>
          <w:p w14:paraId="539150DB" w14:textId="77777777" w:rsidR="0048456A" w:rsidRDefault="00030653">
            <w:pPr>
              <w:tabs>
                <w:tab w:val="left" w:pos="0"/>
              </w:tabs>
              <w:suppressAutoHyphens/>
              <w:jc w:val="center"/>
              <w:rPr>
                <w:bCs/>
                <w:szCs w:val="24"/>
                <w:lang w:eastAsia="lt-LT"/>
              </w:rPr>
            </w:pPr>
            <w:r>
              <w:rPr>
                <w:bCs/>
                <w:szCs w:val="24"/>
                <w:lang w:eastAsia="lt-LT"/>
              </w:rPr>
              <w:t>Projektų vykdytojų lėšos</w:t>
            </w:r>
          </w:p>
        </w:tc>
      </w:tr>
      <w:tr w:rsidR="0048456A" w14:paraId="1C90F51B" w14:textId="77777777">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14:paraId="55CFFA26" w14:textId="77777777" w:rsidR="0048456A" w:rsidRDefault="0048456A">
            <w:pPr>
              <w:suppressAutoHyphens/>
              <w:jc w:val="center"/>
              <w:rPr>
                <w:bCs/>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6BC75D9" w14:textId="77777777" w:rsidR="0048456A" w:rsidRDefault="0048456A">
            <w:pPr>
              <w:suppressAutoHyphens/>
              <w:jc w:val="center"/>
              <w:rPr>
                <w:bCs/>
                <w:szCs w:val="24"/>
                <w:highlight w:val="yellow"/>
                <w:lang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2701CAD8" w14:textId="77777777" w:rsidR="0048456A" w:rsidRDefault="00030653">
            <w:pPr>
              <w:tabs>
                <w:tab w:val="left" w:pos="0"/>
              </w:tabs>
              <w:suppressAutoHyphens/>
              <w:ind w:right="-108"/>
              <w:jc w:val="center"/>
              <w:rPr>
                <w:bCs/>
                <w:szCs w:val="24"/>
                <w:lang w:eastAsia="lt-LT"/>
              </w:rPr>
            </w:pPr>
            <w:r>
              <w:rPr>
                <w:bCs/>
                <w:szCs w:val="24"/>
                <w:lang w:eastAsia="lt-LT"/>
              </w:rPr>
              <w:t>Iš viso – ne mažiau kaip</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CF7F1D" w14:textId="77777777" w:rsidR="0048456A" w:rsidRDefault="00030653">
            <w:pPr>
              <w:suppressAutoHyphens/>
              <w:ind w:left="-137" w:right="-108"/>
              <w:jc w:val="center"/>
              <w:rPr>
                <w:bCs/>
                <w:szCs w:val="24"/>
                <w:lang w:eastAsia="lt-LT"/>
              </w:rPr>
            </w:pPr>
            <w:r>
              <w:rPr>
                <w:bCs/>
                <w:szCs w:val="24"/>
                <w:lang w:eastAsia="lt-LT"/>
              </w:rPr>
              <w:t xml:space="preserve">Lietuvos </w:t>
            </w:r>
            <w:proofErr w:type="spellStart"/>
            <w:r>
              <w:rPr>
                <w:bCs/>
                <w:szCs w:val="24"/>
                <w:lang w:eastAsia="lt-LT"/>
              </w:rPr>
              <w:t>Respubli-kos</w:t>
            </w:r>
            <w:proofErr w:type="spellEnd"/>
            <w:r>
              <w:rPr>
                <w:bCs/>
                <w:szCs w:val="24"/>
                <w:lang w:eastAsia="lt-LT"/>
              </w:rPr>
              <w:t xml:space="preserve"> valstybės biudžeto lėšos</w:t>
            </w:r>
          </w:p>
        </w:tc>
        <w:tc>
          <w:tcPr>
            <w:tcW w:w="1671" w:type="dxa"/>
            <w:tcBorders>
              <w:top w:val="single" w:sz="4" w:space="0" w:color="auto"/>
              <w:left w:val="single" w:sz="4" w:space="0" w:color="auto"/>
              <w:bottom w:val="single" w:sz="4" w:space="0" w:color="auto"/>
              <w:right w:val="single" w:sz="4" w:space="0" w:color="auto"/>
            </w:tcBorders>
            <w:vAlign w:val="center"/>
            <w:hideMark/>
          </w:tcPr>
          <w:p w14:paraId="554C2951" w14:textId="77777777" w:rsidR="0048456A" w:rsidRDefault="00030653">
            <w:pPr>
              <w:tabs>
                <w:tab w:val="left" w:pos="0"/>
              </w:tabs>
              <w:suppressAutoHyphens/>
              <w:ind w:right="-108"/>
              <w:jc w:val="center"/>
              <w:rPr>
                <w:szCs w:val="24"/>
                <w:lang w:eastAsia="lt-LT"/>
              </w:rPr>
            </w:pPr>
            <w:r>
              <w:rPr>
                <w:bCs/>
                <w:szCs w:val="24"/>
                <w:lang w:eastAsia="lt-LT"/>
              </w:rPr>
              <w:t>Savivaldybės biudžeto</w:t>
            </w:r>
          </w:p>
          <w:p w14:paraId="65D9E197" w14:textId="77777777" w:rsidR="0048456A" w:rsidRDefault="00030653">
            <w:pPr>
              <w:tabs>
                <w:tab w:val="left" w:pos="0"/>
              </w:tabs>
              <w:suppressAutoHyphens/>
              <w:ind w:right="-108"/>
              <w:jc w:val="center"/>
              <w:rPr>
                <w:bCs/>
                <w:szCs w:val="24"/>
                <w:lang w:eastAsia="lt-LT"/>
              </w:rPr>
            </w:pPr>
            <w:r>
              <w:rPr>
                <w:bCs/>
                <w:szCs w:val="24"/>
                <w:lang w:eastAsia="lt-LT"/>
              </w:rPr>
              <w:t>lėšos</w:t>
            </w:r>
          </w:p>
        </w:tc>
        <w:tc>
          <w:tcPr>
            <w:tcW w:w="1164" w:type="dxa"/>
            <w:tcBorders>
              <w:top w:val="single" w:sz="4" w:space="0" w:color="auto"/>
              <w:left w:val="single" w:sz="4" w:space="0" w:color="auto"/>
              <w:bottom w:val="single" w:sz="4" w:space="0" w:color="auto"/>
              <w:right w:val="single" w:sz="4" w:space="0" w:color="auto"/>
            </w:tcBorders>
            <w:vAlign w:val="center"/>
            <w:hideMark/>
          </w:tcPr>
          <w:p w14:paraId="72B03D89" w14:textId="77777777" w:rsidR="0048456A" w:rsidRDefault="00030653">
            <w:pPr>
              <w:tabs>
                <w:tab w:val="left" w:pos="0"/>
              </w:tabs>
              <w:suppressAutoHyphens/>
              <w:ind w:right="-108"/>
              <w:jc w:val="center"/>
              <w:rPr>
                <w:bCs/>
                <w:szCs w:val="24"/>
                <w:lang w:eastAsia="lt-LT"/>
              </w:rPr>
            </w:pPr>
            <w:r>
              <w:rPr>
                <w:bCs/>
                <w:szCs w:val="24"/>
                <w:lang w:eastAsia="lt-LT"/>
              </w:rPr>
              <w:t>Kitos viešosios lėšos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35AF3F" w14:textId="77777777" w:rsidR="0048456A" w:rsidRDefault="00030653">
            <w:pPr>
              <w:tabs>
                <w:tab w:val="left" w:pos="0"/>
              </w:tabs>
              <w:suppressAutoHyphens/>
              <w:jc w:val="center"/>
              <w:rPr>
                <w:bCs/>
                <w:szCs w:val="24"/>
                <w:lang w:eastAsia="lt-LT"/>
              </w:rPr>
            </w:pPr>
            <w:r>
              <w:rPr>
                <w:bCs/>
                <w:szCs w:val="24"/>
                <w:lang w:eastAsia="lt-LT"/>
              </w:rPr>
              <w:t>Privačios lėšos</w:t>
            </w:r>
          </w:p>
        </w:tc>
      </w:tr>
      <w:tr w:rsidR="0048456A" w14:paraId="2CDEE3AC" w14:textId="77777777">
        <w:trPr>
          <w:trHeight w:val="249"/>
        </w:trPr>
        <w:tc>
          <w:tcPr>
            <w:tcW w:w="9526" w:type="dxa"/>
            <w:gridSpan w:val="7"/>
            <w:tcBorders>
              <w:top w:val="single" w:sz="4" w:space="0" w:color="auto"/>
              <w:left w:val="single" w:sz="4" w:space="0" w:color="auto"/>
              <w:bottom w:val="single" w:sz="4" w:space="0" w:color="auto"/>
              <w:right w:val="single" w:sz="4" w:space="0" w:color="auto"/>
            </w:tcBorders>
            <w:vAlign w:val="center"/>
            <w:hideMark/>
          </w:tcPr>
          <w:p w14:paraId="0017D1F9" w14:textId="77777777" w:rsidR="0048456A" w:rsidRDefault="00030653">
            <w:pPr>
              <w:tabs>
                <w:tab w:val="left" w:pos="0"/>
              </w:tabs>
              <w:suppressAutoHyphens/>
              <w:rPr>
                <w:szCs w:val="24"/>
                <w:lang w:eastAsia="lt-LT"/>
              </w:rPr>
            </w:pPr>
            <w:r>
              <w:rPr>
                <w:szCs w:val="24"/>
                <w:lang w:eastAsia="lt-LT"/>
              </w:rPr>
              <w:t>1. Priemonės finansavimo šaltiniai, neįskaitant veiklos lėšų rezervo ir jam finansuoti skiriamų lėšų</w:t>
            </w:r>
          </w:p>
        </w:tc>
      </w:tr>
      <w:tr w:rsidR="0048456A" w:rsidRPr="0049472F" w14:paraId="2EF33284"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7DD10962" w14:textId="77777777" w:rsidR="0048456A" w:rsidRPr="0049472F" w:rsidRDefault="00030653">
            <w:pPr>
              <w:suppressAutoHyphens/>
              <w:jc w:val="center"/>
              <w:rPr>
                <w:bCs/>
                <w:szCs w:val="24"/>
                <w:highlight w:val="green"/>
                <w:lang w:eastAsia="lt-LT"/>
              </w:rPr>
            </w:pPr>
            <w:r w:rsidRPr="0049472F">
              <w:rPr>
                <w:bCs/>
                <w:szCs w:val="24"/>
                <w:lang w:eastAsia="lt-LT"/>
              </w:rPr>
              <w:t>79.605.005</w:t>
            </w:r>
          </w:p>
        </w:tc>
        <w:tc>
          <w:tcPr>
            <w:tcW w:w="1275" w:type="dxa"/>
            <w:tcBorders>
              <w:top w:val="single" w:sz="4" w:space="0" w:color="auto"/>
              <w:left w:val="single" w:sz="4" w:space="0" w:color="auto"/>
              <w:bottom w:val="single" w:sz="4" w:space="0" w:color="auto"/>
              <w:right w:val="single" w:sz="4" w:space="0" w:color="auto"/>
            </w:tcBorders>
            <w:vAlign w:val="center"/>
          </w:tcPr>
          <w:p w14:paraId="57620284" w14:textId="77777777" w:rsidR="0048456A" w:rsidRPr="0049472F" w:rsidRDefault="00030653">
            <w:pPr>
              <w:tabs>
                <w:tab w:val="left" w:pos="0"/>
              </w:tabs>
              <w:suppressAutoHyphens/>
              <w:jc w:val="center"/>
              <w:rPr>
                <w:bCs/>
                <w:color w:val="000000"/>
                <w:szCs w:val="24"/>
                <w:lang w:eastAsia="lt-LT"/>
              </w:rPr>
            </w:pPr>
            <w:r w:rsidRPr="0049472F">
              <w:rPr>
                <w:bCs/>
                <w:szCs w:val="24"/>
                <w:lang w:eastAsia="lt-LT"/>
              </w:rPr>
              <w:t>0</w:t>
            </w:r>
          </w:p>
        </w:tc>
        <w:tc>
          <w:tcPr>
            <w:tcW w:w="1589" w:type="dxa"/>
            <w:tcBorders>
              <w:top w:val="single" w:sz="4" w:space="0" w:color="auto"/>
              <w:left w:val="single" w:sz="4" w:space="0" w:color="auto"/>
              <w:bottom w:val="single" w:sz="4" w:space="0" w:color="auto"/>
              <w:right w:val="single" w:sz="4" w:space="0" w:color="auto"/>
            </w:tcBorders>
            <w:vAlign w:val="center"/>
          </w:tcPr>
          <w:p w14:paraId="66075CFD" w14:textId="77777777" w:rsidR="00B668BD" w:rsidRPr="0049472F" w:rsidRDefault="00B668BD">
            <w:pPr>
              <w:tabs>
                <w:tab w:val="left" w:pos="0"/>
              </w:tabs>
              <w:suppressAutoHyphens/>
              <w:jc w:val="center"/>
              <w:rPr>
                <w:bCs/>
                <w:strike/>
                <w:color w:val="000000"/>
                <w:szCs w:val="24"/>
                <w:lang w:eastAsia="lt-LT"/>
              </w:rPr>
            </w:pPr>
            <w:r w:rsidRPr="0049472F">
              <w:rPr>
                <w:bCs/>
                <w:szCs w:val="24"/>
                <w:lang w:eastAsia="lt-LT"/>
              </w:rPr>
              <w:t>17.524.718</w:t>
            </w:r>
          </w:p>
        </w:tc>
        <w:tc>
          <w:tcPr>
            <w:tcW w:w="992" w:type="dxa"/>
            <w:tcBorders>
              <w:top w:val="single" w:sz="4" w:space="0" w:color="auto"/>
              <w:left w:val="single" w:sz="4" w:space="0" w:color="auto"/>
              <w:bottom w:val="single" w:sz="4" w:space="0" w:color="auto"/>
              <w:right w:val="single" w:sz="4" w:space="0" w:color="auto"/>
            </w:tcBorders>
            <w:vAlign w:val="center"/>
          </w:tcPr>
          <w:p w14:paraId="43874A59" w14:textId="77777777" w:rsidR="0048456A" w:rsidRPr="0049472F" w:rsidRDefault="00030653">
            <w:pPr>
              <w:tabs>
                <w:tab w:val="left" w:pos="0"/>
              </w:tabs>
              <w:suppressAutoHyphens/>
              <w:jc w:val="center"/>
              <w:rPr>
                <w:color w:val="000000"/>
                <w:szCs w:val="24"/>
                <w:lang w:eastAsia="lt-LT"/>
              </w:rPr>
            </w:pPr>
            <w:r w:rsidRPr="0049472F">
              <w:rPr>
                <w:szCs w:val="24"/>
                <w:lang w:eastAsia="lt-LT"/>
              </w:rPr>
              <w:t>0</w:t>
            </w:r>
          </w:p>
        </w:tc>
        <w:tc>
          <w:tcPr>
            <w:tcW w:w="1671" w:type="dxa"/>
            <w:tcBorders>
              <w:top w:val="single" w:sz="4" w:space="0" w:color="auto"/>
              <w:left w:val="single" w:sz="4" w:space="0" w:color="auto"/>
              <w:bottom w:val="single" w:sz="4" w:space="0" w:color="auto"/>
              <w:right w:val="single" w:sz="4" w:space="0" w:color="auto"/>
            </w:tcBorders>
            <w:vAlign w:val="center"/>
          </w:tcPr>
          <w:p w14:paraId="383C1C83" w14:textId="77777777" w:rsidR="00B668BD" w:rsidRPr="0049472F" w:rsidRDefault="00B668BD">
            <w:pPr>
              <w:tabs>
                <w:tab w:val="left" w:pos="0"/>
              </w:tabs>
              <w:suppressAutoHyphens/>
              <w:jc w:val="center"/>
              <w:rPr>
                <w:bCs/>
                <w:strike/>
                <w:color w:val="000000"/>
                <w:szCs w:val="24"/>
                <w:lang w:eastAsia="lt-LT"/>
              </w:rPr>
            </w:pPr>
            <w:r w:rsidRPr="0049472F">
              <w:rPr>
                <w:bCs/>
                <w:szCs w:val="24"/>
                <w:lang w:eastAsia="lt-LT"/>
              </w:rPr>
              <w:t>17.524.718</w:t>
            </w:r>
          </w:p>
        </w:tc>
        <w:tc>
          <w:tcPr>
            <w:tcW w:w="1164" w:type="dxa"/>
            <w:tcBorders>
              <w:top w:val="single" w:sz="4" w:space="0" w:color="auto"/>
              <w:left w:val="single" w:sz="4" w:space="0" w:color="auto"/>
              <w:bottom w:val="single" w:sz="4" w:space="0" w:color="auto"/>
              <w:right w:val="single" w:sz="4" w:space="0" w:color="auto"/>
            </w:tcBorders>
            <w:vAlign w:val="center"/>
          </w:tcPr>
          <w:p w14:paraId="751EA1CE" w14:textId="77777777" w:rsidR="0048456A" w:rsidRPr="0049472F" w:rsidRDefault="00030653">
            <w:pPr>
              <w:tabs>
                <w:tab w:val="left" w:pos="0"/>
              </w:tabs>
              <w:suppressAutoHyphens/>
              <w:jc w:val="center"/>
              <w:rPr>
                <w:bCs/>
                <w:color w:val="000000"/>
                <w:szCs w:val="24"/>
                <w:lang w:eastAsia="lt-LT"/>
              </w:rPr>
            </w:pPr>
            <w:r w:rsidRPr="0049472F">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33326255" w14:textId="77777777" w:rsidR="0048456A" w:rsidRPr="0049472F" w:rsidRDefault="00030653">
            <w:pPr>
              <w:tabs>
                <w:tab w:val="left" w:pos="0"/>
              </w:tabs>
              <w:suppressAutoHyphens/>
              <w:jc w:val="center"/>
              <w:rPr>
                <w:strike/>
                <w:color w:val="000000"/>
                <w:szCs w:val="24"/>
                <w:lang w:eastAsia="lt-LT"/>
              </w:rPr>
            </w:pPr>
            <w:r w:rsidRPr="0049472F">
              <w:rPr>
                <w:szCs w:val="24"/>
                <w:lang w:eastAsia="lt-LT"/>
              </w:rPr>
              <w:t>0</w:t>
            </w:r>
          </w:p>
        </w:tc>
      </w:tr>
      <w:tr w:rsidR="0048456A" w:rsidRPr="0049472F" w14:paraId="059F92B9" w14:textId="77777777">
        <w:trPr>
          <w:trHeight w:val="249"/>
        </w:trPr>
        <w:tc>
          <w:tcPr>
            <w:tcW w:w="9526" w:type="dxa"/>
            <w:gridSpan w:val="7"/>
            <w:tcBorders>
              <w:top w:val="single" w:sz="4" w:space="0" w:color="auto"/>
              <w:left w:val="single" w:sz="4" w:space="0" w:color="auto"/>
              <w:bottom w:val="single" w:sz="4" w:space="0" w:color="auto"/>
              <w:right w:val="single" w:sz="4" w:space="0" w:color="auto"/>
            </w:tcBorders>
            <w:vAlign w:val="center"/>
            <w:hideMark/>
          </w:tcPr>
          <w:p w14:paraId="42E5D169" w14:textId="77777777" w:rsidR="0048456A" w:rsidRPr="0049472F" w:rsidRDefault="00030653">
            <w:pPr>
              <w:tabs>
                <w:tab w:val="left" w:pos="0"/>
              </w:tabs>
              <w:suppressAutoHyphens/>
              <w:rPr>
                <w:szCs w:val="24"/>
                <w:lang w:eastAsia="lt-LT"/>
              </w:rPr>
            </w:pPr>
            <w:r w:rsidRPr="0049472F">
              <w:rPr>
                <w:szCs w:val="24"/>
                <w:lang w:eastAsia="lt-LT"/>
              </w:rPr>
              <w:t>2. Veiklos lėšų rezervas ir jam finansuoti skiriamos nacionalinės lėšos</w:t>
            </w:r>
          </w:p>
        </w:tc>
      </w:tr>
      <w:tr w:rsidR="0048456A" w:rsidRPr="0049472F" w14:paraId="17B14675"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55CC740F" w14:textId="77777777" w:rsidR="0048456A" w:rsidRPr="0049472F" w:rsidRDefault="00030653">
            <w:pPr>
              <w:tabs>
                <w:tab w:val="left" w:pos="0"/>
              </w:tabs>
              <w:suppressAutoHyphens/>
              <w:jc w:val="center"/>
              <w:rPr>
                <w:szCs w:val="24"/>
                <w:lang w:eastAsia="lt-LT"/>
              </w:rPr>
            </w:pPr>
            <w:r w:rsidRPr="0049472F">
              <w:rPr>
                <w:rFonts w:eastAsia="Calibri"/>
                <w:szCs w:val="24"/>
                <w:lang w:eastAsia="lt-LT"/>
              </w:rPr>
              <w:t>19.701.731</w:t>
            </w:r>
          </w:p>
        </w:tc>
        <w:tc>
          <w:tcPr>
            <w:tcW w:w="1275" w:type="dxa"/>
            <w:tcBorders>
              <w:top w:val="single" w:sz="4" w:space="0" w:color="auto"/>
              <w:left w:val="single" w:sz="4" w:space="0" w:color="auto"/>
              <w:bottom w:val="single" w:sz="4" w:space="0" w:color="auto"/>
              <w:right w:val="single" w:sz="4" w:space="0" w:color="auto"/>
            </w:tcBorders>
            <w:vAlign w:val="center"/>
          </w:tcPr>
          <w:p w14:paraId="1F8D4DC6" w14:textId="77777777" w:rsidR="0048456A" w:rsidRPr="0049472F" w:rsidRDefault="00030653">
            <w:pPr>
              <w:tabs>
                <w:tab w:val="left" w:pos="0"/>
              </w:tabs>
              <w:suppressAutoHyphens/>
              <w:jc w:val="center"/>
              <w:rPr>
                <w:bCs/>
                <w:szCs w:val="24"/>
                <w:lang w:eastAsia="lt-LT"/>
              </w:rPr>
            </w:pPr>
            <w:r w:rsidRPr="0049472F">
              <w:rPr>
                <w:bCs/>
                <w:szCs w:val="24"/>
                <w:lang w:eastAsia="lt-LT"/>
              </w:rPr>
              <w:t>0</w:t>
            </w:r>
          </w:p>
        </w:tc>
        <w:tc>
          <w:tcPr>
            <w:tcW w:w="1589" w:type="dxa"/>
            <w:tcBorders>
              <w:top w:val="single" w:sz="4" w:space="0" w:color="auto"/>
              <w:left w:val="single" w:sz="4" w:space="0" w:color="auto"/>
              <w:bottom w:val="single" w:sz="4" w:space="0" w:color="auto"/>
              <w:right w:val="single" w:sz="4" w:space="0" w:color="auto"/>
            </w:tcBorders>
            <w:vAlign w:val="center"/>
          </w:tcPr>
          <w:p w14:paraId="0AED751B" w14:textId="77777777" w:rsidR="0048456A" w:rsidRPr="0049472F" w:rsidRDefault="00030653">
            <w:pPr>
              <w:tabs>
                <w:tab w:val="left" w:pos="0"/>
              </w:tabs>
              <w:suppressAutoHyphens/>
              <w:jc w:val="center"/>
              <w:rPr>
                <w:szCs w:val="24"/>
                <w:lang w:eastAsia="lt-LT"/>
              </w:rPr>
            </w:pPr>
            <w:r w:rsidRPr="0049472F">
              <w:rPr>
                <w:bCs/>
                <w:szCs w:val="24"/>
                <w:lang w:eastAsia="lt-LT"/>
              </w:rPr>
              <w:t>0</w:t>
            </w:r>
          </w:p>
        </w:tc>
        <w:tc>
          <w:tcPr>
            <w:tcW w:w="992" w:type="dxa"/>
            <w:tcBorders>
              <w:top w:val="single" w:sz="4" w:space="0" w:color="auto"/>
              <w:left w:val="single" w:sz="4" w:space="0" w:color="auto"/>
              <w:bottom w:val="single" w:sz="4" w:space="0" w:color="auto"/>
              <w:right w:val="single" w:sz="4" w:space="0" w:color="auto"/>
            </w:tcBorders>
            <w:vAlign w:val="center"/>
          </w:tcPr>
          <w:p w14:paraId="52B24DEC" w14:textId="77777777" w:rsidR="0048456A" w:rsidRPr="0049472F" w:rsidRDefault="00030653">
            <w:pPr>
              <w:tabs>
                <w:tab w:val="left" w:pos="0"/>
              </w:tabs>
              <w:suppressAutoHyphens/>
              <w:jc w:val="center"/>
              <w:rPr>
                <w:szCs w:val="24"/>
                <w:lang w:eastAsia="lt-LT"/>
              </w:rPr>
            </w:pPr>
            <w:r w:rsidRPr="0049472F">
              <w:rPr>
                <w:bCs/>
                <w:szCs w:val="24"/>
                <w:lang w:eastAsia="lt-LT"/>
              </w:rPr>
              <w:t>0</w:t>
            </w:r>
          </w:p>
        </w:tc>
        <w:tc>
          <w:tcPr>
            <w:tcW w:w="1671" w:type="dxa"/>
            <w:tcBorders>
              <w:top w:val="single" w:sz="4" w:space="0" w:color="auto"/>
              <w:left w:val="single" w:sz="4" w:space="0" w:color="auto"/>
              <w:bottom w:val="single" w:sz="4" w:space="0" w:color="auto"/>
              <w:right w:val="single" w:sz="4" w:space="0" w:color="auto"/>
            </w:tcBorders>
            <w:vAlign w:val="center"/>
          </w:tcPr>
          <w:p w14:paraId="1D642AA8" w14:textId="77777777" w:rsidR="0048456A" w:rsidRPr="0049472F" w:rsidRDefault="00030653">
            <w:pPr>
              <w:tabs>
                <w:tab w:val="left" w:pos="0"/>
              </w:tabs>
              <w:suppressAutoHyphens/>
              <w:jc w:val="center"/>
              <w:rPr>
                <w:bCs/>
                <w:szCs w:val="24"/>
                <w:lang w:eastAsia="lt-LT"/>
              </w:rPr>
            </w:pPr>
            <w:r w:rsidRPr="0049472F">
              <w:rPr>
                <w:bCs/>
                <w:szCs w:val="24"/>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26C5334B" w14:textId="77777777" w:rsidR="0048456A" w:rsidRPr="0049472F" w:rsidRDefault="00030653">
            <w:pPr>
              <w:tabs>
                <w:tab w:val="left" w:pos="0"/>
              </w:tabs>
              <w:suppressAutoHyphens/>
              <w:jc w:val="center"/>
              <w:rPr>
                <w:bCs/>
                <w:szCs w:val="24"/>
                <w:lang w:eastAsia="lt-LT"/>
              </w:rPr>
            </w:pPr>
            <w:r w:rsidRPr="0049472F">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764D89ED" w14:textId="77777777" w:rsidR="0048456A" w:rsidRPr="0049472F" w:rsidRDefault="00030653">
            <w:pPr>
              <w:tabs>
                <w:tab w:val="left" w:pos="0"/>
              </w:tabs>
              <w:suppressAutoHyphens/>
              <w:jc w:val="center"/>
              <w:rPr>
                <w:szCs w:val="24"/>
                <w:lang w:eastAsia="lt-LT"/>
              </w:rPr>
            </w:pPr>
            <w:r w:rsidRPr="0049472F">
              <w:rPr>
                <w:bCs/>
                <w:szCs w:val="24"/>
                <w:lang w:eastAsia="lt-LT"/>
              </w:rPr>
              <w:t>0</w:t>
            </w:r>
          </w:p>
        </w:tc>
      </w:tr>
      <w:tr w:rsidR="0048456A" w14:paraId="26271B5C" w14:textId="77777777">
        <w:trPr>
          <w:trHeight w:val="249"/>
        </w:trPr>
        <w:tc>
          <w:tcPr>
            <w:tcW w:w="9526" w:type="dxa"/>
            <w:gridSpan w:val="7"/>
            <w:tcBorders>
              <w:top w:val="single" w:sz="4" w:space="0" w:color="auto"/>
              <w:left w:val="single" w:sz="4" w:space="0" w:color="auto"/>
              <w:bottom w:val="single" w:sz="4" w:space="0" w:color="auto"/>
              <w:right w:val="single" w:sz="4" w:space="0" w:color="auto"/>
            </w:tcBorders>
            <w:vAlign w:val="center"/>
          </w:tcPr>
          <w:p w14:paraId="06E8A5A3" w14:textId="77777777" w:rsidR="0048456A" w:rsidRDefault="00030653">
            <w:pPr>
              <w:tabs>
                <w:tab w:val="left" w:pos="0"/>
              </w:tabs>
              <w:suppressAutoHyphens/>
              <w:rPr>
                <w:szCs w:val="24"/>
                <w:lang w:eastAsia="lt-LT"/>
              </w:rPr>
            </w:pPr>
            <w:r>
              <w:rPr>
                <w:szCs w:val="24"/>
                <w:lang w:eastAsia="lt-LT"/>
              </w:rPr>
              <w:t>3. Iš viso</w:t>
            </w:r>
          </w:p>
        </w:tc>
      </w:tr>
      <w:tr w:rsidR="0048456A" w:rsidRPr="0049472F" w14:paraId="2E29728D"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4551544A" w14:textId="77777777" w:rsidR="0048456A" w:rsidRPr="0049472F" w:rsidRDefault="00030653">
            <w:pPr>
              <w:suppressAutoHyphens/>
              <w:jc w:val="center"/>
              <w:rPr>
                <w:b/>
                <w:strike/>
                <w:szCs w:val="24"/>
                <w:lang w:eastAsia="lt-LT"/>
              </w:rPr>
            </w:pPr>
            <w:r w:rsidRPr="0049472F">
              <w:rPr>
                <w:b/>
                <w:bCs/>
                <w:color w:val="000000"/>
                <w:lang w:eastAsia="lt-LT"/>
              </w:rPr>
              <w:t>99.306.736</w:t>
            </w:r>
          </w:p>
        </w:tc>
        <w:tc>
          <w:tcPr>
            <w:tcW w:w="1275" w:type="dxa"/>
            <w:tcBorders>
              <w:top w:val="single" w:sz="4" w:space="0" w:color="auto"/>
              <w:left w:val="single" w:sz="4" w:space="0" w:color="auto"/>
              <w:bottom w:val="single" w:sz="4" w:space="0" w:color="auto"/>
              <w:right w:val="single" w:sz="4" w:space="0" w:color="auto"/>
            </w:tcBorders>
            <w:vAlign w:val="center"/>
          </w:tcPr>
          <w:p w14:paraId="5C1B79BE" w14:textId="77777777" w:rsidR="0048456A" w:rsidRPr="0049472F" w:rsidRDefault="00030653">
            <w:pPr>
              <w:tabs>
                <w:tab w:val="left" w:pos="0"/>
              </w:tabs>
              <w:suppressAutoHyphens/>
              <w:jc w:val="center"/>
              <w:rPr>
                <w:b/>
                <w:bCs/>
                <w:color w:val="000000"/>
                <w:szCs w:val="24"/>
                <w:lang w:eastAsia="lt-LT"/>
              </w:rPr>
            </w:pPr>
            <w:r w:rsidRPr="0049472F">
              <w:rPr>
                <w:b/>
                <w:bCs/>
                <w:szCs w:val="24"/>
                <w:lang w:eastAsia="lt-LT"/>
              </w:rPr>
              <w:t>0</w:t>
            </w:r>
          </w:p>
        </w:tc>
        <w:tc>
          <w:tcPr>
            <w:tcW w:w="1589" w:type="dxa"/>
            <w:tcBorders>
              <w:top w:val="single" w:sz="4" w:space="0" w:color="auto"/>
              <w:left w:val="single" w:sz="4" w:space="0" w:color="auto"/>
              <w:bottom w:val="single" w:sz="4" w:space="0" w:color="auto"/>
              <w:right w:val="single" w:sz="4" w:space="0" w:color="auto"/>
            </w:tcBorders>
            <w:vAlign w:val="center"/>
          </w:tcPr>
          <w:p w14:paraId="251A4637" w14:textId="77777777" w:rsidR="00B668BD" w:rsidRPr="0049472F" w:rsidRDefault="00B668BD">
            <w:pPr>
              <w:tabs>
                <w:tab w:val="left" w:pos="0"/>
              </w:tabs>
              <w:suppressAutoHyphens/>
              <w:jc w:val="center"/>
              <w:rPr>
                <w:b/>
                <w:bCs/>
                <w:strike/>
                <w:color w:val="000000"/>
                <w:szCs w:val="24"/>
                <w:lang w:eastAsia="lt-LT"/>
              </w:rPr>
            </w:pPr>
            <w:r w:rsidRPr="0049472F">
              <w:rPr>
                <w:b/>
                <w:bCs/>
                <w:szCs w:val="24"/>
                <w:lang w:eastAsia="lt-LT"/>
              </w:rPr>
              <w:t>17.524.718</w:t>
            </w:r>
          </w:p>
        </w:tc>
        <w:tc>
          <w:tcPr>
            <w:tcW w:w="992" w:type="dxa"/>
            <w:tcBorders>
              <w:top w:val="single" w:sz="4" w:space="0" w:color="auto"/>
              <w:left w:val="single" w:sz="4" w:space="0" w:color="auto"/>
              <w:bottom w:val="single" w:sz="4" w:space="0" w:color="auto"/>
              <w:right w:val="single" w:sz="4" w:space="0" w:color="auto"/>
            </w:tcBorders>
            <w:vAlign w:val="center"/>
          </w:tcPr>
          <w:p w14:paraId="7C047DCC" w14:textId="77777777" w:rsidR="0048456A" w:rsidRPr="0049472F" w:rsidRDefault="00030653">
            <w:pPr>
              <w:tabs>
                <w:tab w:val="left" w:pos="0"/>
              </w:tabs>
              <w:suppressAutoHyphens/>
              <w:jc w:val="center"/>
              <w:rPr>
                <w:b/>
                <w:bCs/>
                <w:color w:val="000000"/>
                <w:szCs w:val="24"/>
                <w:lang w:eastAsia="lt-LT"/>
              </w:rPr>
            </w:pPr>
            <w:r w:rsidRPr="0049472F">
              <w:rPr>
                <w:b/>
                <w:bCs/>
                <w:szCs w:val="24"/>
                <w:lang w:eastAsia="lt-LT"/>
              </w:rPr>
              <w:t>0</w:t>
            </w:r>
          </w:p>
        </w:tc>
        <w:tc>
          <w:tcPr>
            <w:tcW w:w="1671" w:type="dxa"/>
            <w:tcBorders>
              <w:top w:val="single" w:sz="4" w:space="0" w:color="auto"/>
              <w:left w:val="single" w:sz="4" w:space="0" w:color="auto"/>
              <w:bottom w:val="single" w:sz="4" w:space="0" w:color="auto"/>
              <w:right w:val="single" w:sz="4" w:space="0" w:color="auto"/>
            </w:tcBorders>
            <w:vAlign w:val="center"/>
          </w:tcPr>
          <w:p w14:paraId="535B08CC" w14:textId="77777777" w:rsidR="00B668BD" w:rsidRPr="0049472F" w:rsidRDefault="00B668BD">
            <w:pPr>
              <w:tabs>
                <w:tab w:val="left" w:pos="0"/>
              </w:tabs>
              <w:suppressAutoHyphens/>
              <w:jc w:val="center"/>
              <w:rPr>
                <w:b/>
                <w:bCs/>
                <w:color w:val="000000"/>
                <w:szCs w:val="24"/>
                <w:lang w:eastAsia="lt-LT"/>
              </w:rPr>
            </w:pPr>
            <w:r w:rsidRPr="0049472F">
              <w:rPr>
                <w:b/>
                <w:bCs/>
                <w:szCs w:val="24"/>
                <w:lang w:eastAsia="lt-LT"/>
              </w:rPr>
              <w:t>17.524.718</w:t>
            </w:r>
          </w:p>
        </w:tc>
        <w:tc>
          <w:tcPr>
            <w:tcW w:w="1164" w:type="dxa"/>
            <w:tcBorders>
              <w:top w:val="single" w:sz="4" w:space="0" w:color="auto"/>
              <w:left w:val="single" w:sz="4" w:space="0" w:color="auto"/>
              <w:bottom w:val="single" w:sz="4" w:space="0" w:color="auto"/>
              <w:right w:val="single" w:sz="4" w:space="0" w:color="auto"/>
            </w:tcBorders>
            <w:vAlign w:val="center"/>
          </w:tcPr>
          <w:p w14:paraId="666D6687" w14:textId="77777777" w:rsidR="0048456A" w:rsidRPr="0049472F" w:rsidRDefault="00030653">
            <w:pPr>
              <w:tabs>
                <w:tab w:val="left" w:pos="0"/>
              </w:tabs>
              <w:suppressAutoHyphens/>
              <w:jc w:val="center"/>
              <w:rPr>
                <w:b/>
                <w:bCs/>
                <w:color w:val="000000"/>
                <w:szCs w:val="24"/>
                <w:lang w:eastAsia="lt-LT"/>
              </w:rPr>
            </w:pPr>
            <w:r w:rsidRPr="0049472F">
              <w:rPr>
                <w:b/>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0E0342E1" w14:textId="77777777" w:rsidR="0048456A" w:rsidRPr="0049472F" w:rsidRDefault="00030653">
            <w:pPr>
              <w:tabs>
                <w:tab w:val="left" w:pos="0"/>
              </w:tabs>
              <w:suppressAutoHyphens/>
              <w:jc w:val="center"/>
              <w:rPr>
                <w:b/>
                <w:bCs/>
                <w:strike/>
                <w:color w:val="000000"/>
                <w:szCs w:val="24"/>
                <w:lang w:eastAsia="lt-LT"/>
              </w:rPr>
            </w:pPr>
            <w:r w:rsidRPr="0049472F">
              <w:rPr>
                <w:b/>
                <w:bCs/>
                <w:szCs w:val="24"/>
                <w:lang w:eastAsia="lt-LT"/>
              </w:rPr>
              <w:t>0</w:t>
            </w:r>
          </w:p>
        </w:tc>
      </w:tr>
    </w:tbl>
    <w:p w14:paraId="071C69A3" w14:textId="4945FE0B" w:rsidR="003675D1" w:rsidRDefault="00030653">
      <w:pPr>
        <w:tabs>
          <w:tab w:val="left" w:pos="4536"/>
        </w:tabs>
        <w:suppressAutoHyphens/>
        <w:ind w:firstLine="720"/>
        <w:jc w:val="right"/>
        <w:rPr>
          <w:szCs w:val="24"/>
          <w:lang w:eastAsia="lt-LT"/>
        </w:rPr>
      </w:pPr>
      <w:r>
        <w:rPr>
          <w:szCs w:val="24"/>
          <w:lang w:eastAsia="lt-LT"/>
        </w:rPr>
        <w:t>.“</w:t>
      </w:r>
    </w:p>
    <w:p w14:paraId="1D2FBFD8" w14:textId="77777777" w:rsidR="003675D1" w:rsidRDefault="003675D1">
      <w:pPr>
        <w:rPr>
          <w:szCs w:val="24"/>
          <w:lang w:eastAsia="lt-LT"/>
        </w:rPr>
      </w:pPr>
      <w:r>
        <w:rPr>
          <w:szCs w:val="24"/>
          <w:lang w:eastAsia="lt-LT"/>
        </w:rPr>
        <w:br w:type="page"/>
      </w:r>
    </w:p>
    <w:p w14:paraId="7410F2F8" w14:textId="77777777" w:rsidR="0048456A" w:rsidRDefault="0048456A">
      <w:pPr>
        <w:tabs>
          <w:tab w:val="left" w:pos="4536"/>
        </w:tabs>
        <w:suppressAutoHyphens/>
        <w:ind w:firstLine="720"/>
        <w:jc w:val="right"/>
        <w:rPr>
          <w:szCs w:val="24"/>
          <w:lang w:eastAsia="lt-LT"/>
        </w:rPr>
      </w:pPr>
    </w:p>
    <w:p w14:paraId="680D4098" w14:textId="4853CF5A" w:rsidR="0048456A" w:rsidRDefault="008F3ABD" w:rsidP="00DC017B">
      <w:pPr>
        <w:tabs>
          <w:tab w:val="left" w:pos="4536"/>
        </w:tabs>
        <w:suppressAutoHyphens/>
        <w:ind w:firstLine="567"/>
        <w:jc w:val="both"/>
        <w:rPr>
          <w:szCs w:val="24"/>
          <w:lang w:eastAsia="lt-LT"/>
        </w:rPr>
      </w:pPr>
      <w:r>
        <w:rPr>
          <w:szCs w:val="24"/>
          <w:lang w:eastAsia="lt-LT"/>
        </w:rPr>
        <w:t>2.</w:t>
      </w:r>
      <w:r w:rsidR="00030653">
        <w:rPr>
          <w:szCs w:val="24"/>
          <w:lang w:eastAsia="lt-LT"/>
        </w:rPr>
        <w:t xml:space="preserve">5. Pakeičiu II skyriaus ketvirtojo skirsnio </w:t>
      </w:r>
      <w:r w:rsidR="00030653">
        <w:rPr>
          <w:szCs w:val="24"/>
          <w:lang w:val="en-GB" w:eastAsia="lt-LT"/>
        </w:rPr>
        <w:t>6</w:t>
      </w:r>
      <w:r w:rsidR="00030653">
        <w:rPr>
          <w:szCs w:val="24"/>
          <w:lang w:eastAsia="lt-LT"/>
        </w:rPr>
        <w:t xml:space="preserve"> punktą ir jį išdėstau taip:</w:t>
      </w:r>
    </w:p>
    <w:p w14:paraId="5F73F1C4" w14:textId="77777777" w:rsidR="0048456A" w:rsidRDefault="00030653" w:rsidP="00DC017B">
      <w:pPr>
        <w:tabs>
          <w:tab w:val="left" w:pos="4536"/>
        </w:tabs>
        <w:suppressAutoHyphens/>
        <w:ind w:left="284" w:firstLine="283"/>
        <w:jc w:val="both"/>
        <w:rPr>
          <w:bCs/>
          <w:szCs w:val="24"/>
          <w:lang w:eastAsia="lt-LT"/>
        </w:rPr>
      </w:pPr>
      <w:r>
        <w:rPr>
          <w:bCs/>
          <w:szCs w:val="24"/>
          <w:lang w:eastAsia="lt-LT"/>
        </w:rPr>
        <w:t>„6. Priemonės įgyvendinimo stebėsenos rodikliai</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1418"/>
        <w:gridCol w:w="2160"/>
        <w:gridCol w:w="1417"/>
        <w:gridCol w:w="1985"/>
        <w:gridCol w:w="1801"/>
      </w:tblGrid>
      <w:tr w:rsidR="0048456A" w14:paraId="420CE67D" w14:textId="77777777">
        <w:tc>
          <w:tcPr>
            <w:tcW w:w="716" w:type="dxa"/>
            <w:vAlign w:val="center"/>
          </w:tcPr>
          <w:p w14:paraId="7E0ED147" w14:textId="77777777" w:rsidR="0048456A" w:rsidRDefault="00030653">
            <w:pPr>
              <w:tabs>
                <w:tab w:val="left" w:pos="284"/>
              </w:tabs>
              <w:suppressAutoHyphens/>
              <w:jc w:val="center"/>
              <w:rPr>
                <w:szCs w:val="24"/>
                <w:lang w:eastAsia="lt-LT"/>
              </w:rPr>
            </w:pPr>
            <w:r>
              <w:rPr>
                <w:szCs w:val="24"/>
                <w:lang w:eastAsia="lt-LT"/>
              </w:rPr>
              <w:t>Eil. Nr.</w:t>
            </w:r>
          </w:p>
        </w:tc>
        <w:tc>
          <w:tcPr>
            <w:tcW w:w="1418" w:type="dxa"/>
            <w:vAlign w:val="center"/>
          </w:tcPr>
          <w:p w14:paraId="197F9246" w14:textId="77777777" w:rsidR="0048456A" w:rsidRDefault="00030653">
            <w:pPr>
              <w:tabs>
                <w:tab w:val="left" w:pos="284"/>
              </w:tabs>
              <w:suppressAutoHyphens/>
              <w:jc w:val="center"/>
              <w:rPr>
                <w:szCs w:val="24"/>
                <w:lang w:eastAsia="lt-LT"/>
              </w:rPr>
            </w:pPr>
            <w:r>
              <w:rPr>
                <w:szCs w:val="24"/>
                <w:lang w:eastAsia="lt-LT"/>
              </w:rPr>
              <w:t>Stebėsenos rodiklio kodas</w:t>
            </w:r>
          </w:p>
        </w:tc>
        <w:tc>
          <w:tcPr>
            <w:tcW w:w="2160" w:type="dxa"/>
            <w:vAlign w:val="center"/>
          </w:tcPr>
          <w:p w14:paraId="4E1B361C" w14:textId="77777777" w:rsidR="0048456A" w:rsidRDefault="00030653">
            <w:pPr>
              <w:tabs>
                <w:tab w:val="left" w:pos="0"/>
              </w:tabs>
              <w:suppressAutoHyphens/>
              <w:jc w:val="center"/>
              <w:rPr>
                <w:szCs w:val="24"/>
                <w:lang w:eastAsia="lt-LT"/>
              </w:rPr>
            </w:pPr>
            <w:r>
              <w:rPr>
                <w:szCs w:val="24"/>
                <w:lang w:eastAsia="lt-LT"/>
              </w:rPr>
              <w:t>Stebėsenos rodiklio pavadinimas</w:t>
            </w:r>
          </w:p>
        </w:tc>
        <w:tc>
          <w:tcPr>
            <w:tcW w:w="1417" w:type="dxa"/>
            <w:vAlign w:val="center"/>
          </w:tcPr>
          <w:p w14:paraId="04F7B03C" w14:textId="77777777" w:rsidR="0048456A" w:rsidRDefault="00030653">
            <w:pPr>
              <w:tabs>
                <w:tab w:val="left" w:pos="0"/>
              </w:tabs>
              <w:suppressAutoHyphens/>
              <w:jc w:val="center"/>
              <w:rPr>
                <w:szCs w:val="24"/>
                <w:lang w:eastAsia="lt-LT"/>
              </w:rPr>
            </w:pPr>
            <w:r>
              <w:rPr>
                <w:szCs w:val="24"/>
                <w:lang w:eastAsia="lt-LT"/>
              </w:rPr>
              <w:t>Matavimo vienetas</w:t>
            </w:r>
          </w:p>
        </w:tc>
        <w:tc>
          <w:tcPr>
            <w:tcW w:w="1985" w:type="dxa"/>
            <w:vAlign w:val="center"/>
          </w:tcPr>
          <w:p w14:paraId="2D309C07" w14:textId="77777777" w:rsidR="0048456A" w:rsidRDefault="00030653">
            <w:pPr>
              <w:tabs>
                <w:tab w:val="left" w:pos="0"/>
              </w:tabs>
              <w:suppressAutoHyphens/>
              <w:jc w:val="center"/>
              <w:rPr>
                <w:szCs w:val="24"/>
                <w:lang w:eastAsia="lt-LT"/>
              </w:rPr>
            </w:pPr>
            <w:r>
              <w:rPr>
                <w:szCs w:val="24"/>
                <w:lang w:eastAsia="lt-LT"/>
              </w:rPr>
              <w:t xml:space="preserve">Tarpinė reikšmė 2018 m. </w:t>
            </w:r>
            <w:r>
              <w:rPr>
                <w:szCs w:val="24"/>
                <w:lang w:eastAsia="lt-LT"/>
              </w:rPr>
              <w:br/>
              <w:t>gruodžio 31 d.</w:t>
            </w:r>
          </w:p>
        </w:tc>
        <w:tc>
          <w:tcPr>
            <w:tcW w:w="1801" w:type="dxa"/>
            <w:vAlign w:val="center"/>
          </w:tcPr>
          <w:p w14:paraId="3CDE9528" w14:textId="77777777" w:rsidR="0048456A" w:rsidRDefault="00030653">
            <w:pPr>
              <w:tabs>
                <w:tab w:val="left" w:pos="0"/>
              </w:tabs>
              <w:suppressAutoHyphens/>
              <w:jc w:val="center"/>
              <w:rPr>
                <w:szCs w:val="24"/>
                <w:lang w:eastAsia="lt-LT"/>
              </w:rPr>
            </w:pPr>
            <w:r>
              <w:rPr>
                <w:szCs w:val="24"/>
                <w:lang w:eastAsia="lt-LT"/>
              </w:rPr>
              <w:t xml:space="preserve">Galutinė reikšmė </w:t>
            </w:r>
            <w:r>
              <w:rPr>
                <w:szCs w:val="24"/>
                <w:lang w:eastAsia="lt-LT"/>
              </w:rPr>
              <w:br/>
              <w:t xml:space="preserve">2023 m. </w:t>
            </w:r>
            <w:r>
              <w:rPr>
                <w:szCs w:val="24"/>
                <w:lang w:eastAsia="lt-LT"/>
              </w:rPr>
              <w:br/>
              <w:t>gruodžio 31 d.</w:t>
            </w:r>
          </w:p>
        </w:tc>
      </w:tr>
      <w:tr w:rsidR="0048456A" w14:paraId="4ABFDFC2" w14:textId="77777777">
        <w:trPr>
          <w:trHeight w:val="989"/>
        </w:trPr>
        <w:tc>
          <w:tcPr>
            <w:tcW w:w="716" w:type="dxa"/>
            <w:vAlign w:val="center"/>
          </w:tcPr>
          <w:p w14:paraId="03F323C7" w14:textId="77777777" w:rsidR="0048456A" w:rsidRDefault="00030653">
            <w:pPr>
              <w:tabs>
                <w:tab w:val="left" w:pos="0"/>
              </w:tabs>
              <w:suppressAutoHyphens/>
              <w:jc w:val="center"/>
              <w:rPr>
                <w:szCs w:val="24"/>
                <w:lang w:eastAsia="lt-LT"/>
              </w:rPr>
            </w:pPr>
            <w:r>
              <w:rPr>
                <w:szCs w:val="24"/>
                <w:lang w:eastAsia="lt-LT"/>
              </w:rPr>
              <w:t>1.</w:t>
            </w:r>
          </w:p>
        </w:tc>
        <w:tc>
          <w:tcPr>
            <w:tcW w:w="1418" w:type="dxa"/>
            <w:vAlign w:val="center"/>
          </w:tcPr>
          <w:p w14:paraId="21B03F05" w14:textId="77777777" w:rsidR="0048456A" w:rsidRDefault="00030653">
            <w:pPr>
              <w:tabs>
                <w:tab w:val="left" w:pos="0"/>
              </w:tabs>
              <w:suppressAutoHyphens/>
              <w:jc w:val="center"/>
              <w:rPr>
                <w:szCs w:val="24"/>
                <w:lang w:eastAsia="lt-LT"/>
              </w:rPr>
            </w:pPr>
            <w:r>
              <w:rPr>
                <w:szCs w:val="24"/>
                <w:lang w:eastAsia="lt-LT"/>
              </w:rPr>
              <w:t>R.S.324</w:t>
            </w:r>
          </w:p>
        </w:tc>
        <w:tc>
          <w:tcPr>
            <w:tcW w:w="2160" w:type="dxa"/>
            <w:vAlign w:val="center"/>
          </w:tcPr>
          <w:p w14:paraId="016E5F5D" w14:textId="77777777" w:rsidR="0048456A" w:rsidRDefault="00030653">
            <w:pPr>
              <w:tabs>
                <w:tab w:val="left" w:pos="0"/>
              </w:tabs>
              <w:suppressAutoHyphens/>
              <w:jc w:val="center"/>
              <w:rPr>
                <w:szCs w:val="24"/>
                <w:lang w:eastAsia="lt-LT"/>
              </w:rPr>
            </w:pPr>
            <w:r>
              <w:rPr>
                <w:szCs w:val="24"/>
                <w:lang w:eastAsia="lt-LT"/>
              </w:rPr>
              <w:t>„Sąvartynuose šalinamų komunalinių atliekų dalis“</w:t>
            </w:r>
          </w:p>
        </w:tc>
        <w:tc>
          <w:tcPr>
            <w:tcW w:w="1417" w:type="dxa"/>
            <w:vAlign w:val="center"/>
          </w:tcPr>
          <w:p w14:paraId="024D1D46" w14:textId="77777777" w:rsidR="0048456A" w:rsidRDefault="00030653">
            <w:pPr>
              <w:tabs>
                <w:tab w:val="left" w:pos="0"/>
              </w:tabs>
              <w:suppressAutoHyphens/>
              <w:jc w:val="center"/>
              <w:rPr>
                <w:szCs w:val="24"/>
                <w:lang w:eastAsia="lt-LT"/>
              </w:rPr>
            </w:pPr>
            <w:r>
              <w:rPr>
                <w:szCs w:val="24"/>
                <w:lang w:eastAsia="lt-LT"/>
              </w:rPr>
              <w:t>procentai</w:t>
            </w:r>
          </w:p>
        </w:tc>
        <w:tc>
          <w:tcPr>
            <w:tcW w:w="1985" w:type="dxa"/>
            <w:vAlign w:val="center"/>
          </w:tcPr>
          <w:p w14:paraId="6368B988" w14:textId="77777777" w:rsidR="0048456A" w:rsidRDefault="00030653">
            <w:pPr>
              <w:tabs>
                <w:tab w:val="left" w:pos="0"/>
              </w:tabs>
              <w:suppressAutoHyphens/>
              <w:jc w:val="center"/>
              <w:rPr>
                <w:szCs w:val="24"/>
                <w:lang w:eastAsia="lt-LT"/>
              </w:rPr>
            </w:pPr>
            <w:r>
              <w:rPr>
                <w:szCs w:val="24"/>
                <w:lang w:eastAsia="lt-LT"/>
              </w:rPr>
              <w:t>55</w:t>
            </w:r>
          </w:p>
        </w:tc>
        <w:tc>
          <w:tcPr>
            <w:tcW w:w="1801" w:type="dxa"/>
            <w:vAlign w:val="center"/>
          </w:tcPr>
          <w:p w14:paraId="43A27719" w14:textId="77777777" w:rsidR="0048456A" w:rsidRDefault="00030653">
            <w:pPr>
              <w:tabs>
                <w:tab w:val="left" w:pos="0"/>
              </w:tabs>
              <w:suppressAutoHyphens/>
              <w:jc w:val="center"/>
              <w:rPr>
                <w:szCs w:val="24"/>
                <w:lang w:eastAsia="lt-LT"/>
              </w:rPr>
            </w:pPr>
            <w:r>
              <w:rPr>
                <w:szCs w:val="24"/>
                <w:lang w:eastAsia="lt-LT"/>
              </w:rPr>
              <w:t>30</w:t>
            </w:r>
          </w:p>
        </w:tc>
      </w:tr>
      <w:tr w:rsidR="0048456A" w14:paraId="38A107C8" w14:textId="77777777">
        <w:trPr>
          <w:trHeight w:val="1696"/>
        </w:trPr>
        <w:tc>
          <w:tcPr>
            <w:tcW w:w="716" w:type="dxa"/>
            <w:vAlign w:val="center"/>
          </w:tcPr>
          <w:p w14:paraId="3DF801F9" w14:textId="77777777" w:rsidR="0048456A" w:rsidRDefault="00030653">
            <w:pPr>
              <w:tabs>
                <w:tab w:val="left" w:pos="0"/>
              </w:tabs>
              <w:suppressAutoHyphens/>
              <w:jc w:val="center"/>
              <w:rPr>
                <w:szCs w:val="24"/>
                <w:lang w:eastAsia="lt-LT"/>
              </w:rPr>
            </w:pPr>
            <w:r>
              <w:rPr>
                <w:szCs w:val="24"/>
                <w:lang w:eastAsia="lt-LT"/>
              </w:rPr>
              <w:t>2.</w:t>
            </w:r>
          </w:p>
        </w:tc>
        <w:tc>
          <w:tcPr>
            <w:tcW w:w="1418" w:type="dxa"/>
            <w:vAlign w:val="center"/>
          </w:tcPr>
          <w:p w14:paraId="6E7087E5" w14:textId="77777777" w:rsidR="0048456A" w:rsidRDefault="00030653">
            <w:pPr>
              <w:tabs>
                <w:tab w:val="left" w:pos="0"/>
              </w:tabs>
              <w:suppressAutoHyphens/>
              <w:jc w:val="center"/>
              <w:rPr>
                <w:szCs w:val="24"/>
                <w:lang w:eastAsia="lt-LT"/>
              </w:rPr>
            </w:pPr>
            <w:r>
              <w:rPr>
                <w:szCs w:val="24"/>
                <w:lang w:eastAsia="lt-LT"/>
              </w:rPr>
              <w:t>R.S.325</w:t>
            </w:r>
          </w:p>
        </w:tc>
        <w:tc>
          <w:tcPr>
            <w:tcW w:w="2160" w:type="dxa"/>
            <w:vAlign w:val="center"/>
          </w:tcPr>
          <w:p w14:paraId="6E1A3F3E" w14:textId="77777777" w:rsidR="0048456A" w:rsidRDefault="00030653">
            <w:pPr>
              <w:tabs>
                <w:tab w:val="left" w:pos="0"/>
              </w:tabs>
              <w:suppressAutoHyphens/>
              <w:jc w:val="center"/>
              <w:rPr>
                <w:szCs w:val="24"/>
                <w:lang w:eastAsia="lt-LT"/>
              </w:rPr>
            </w:pPr>
            <w:r>
              <w:rPr>
                <w:szCs w:val="24"/>
                <w:lang w:eastAsia="lt-LT"/>
              </w:rPr>
              <w:t>„Komunalinių atliekų sraute esančių popieriaus, plastiko, metalo, stiklo atliekų dalis, paruošta pakartotinai naudoti ar perdirbti“</w:t>
            </w:r>
          </w:p>
        </w:tc>
        <w:tc>
          <w:tcPr>
            <w:tcW w:w="1417" w:type="dxa"/>
            <w:vAlign w:val="center"/>
          </w:tcPr>
          <w:p w14:paraId="7FF932D1" w14:textId="77777777" w:rsidR="0048456A" w:rsidRDefault="00030653">
            <w:pPr>
              <w:tabs>
                <w:tab w:val="left" w:pos="0"/>
              </w:tabs>
              <w:suppressAutoHyphens/>
              <w:jc w:val="center"/>
              <w:rPr>
                <w:szCs w:val="24"/>
                <w:lang w:eastAsia="lt-LT"/>
              </w:rPr>
            </w:pPr>
            <w:r>
              <w:rPr>
                <w:szCs w:val="24"/>
                <w:lang w:eastAsia="lt-LT"/>
              </w:rPr>
              <w:t>procentai</w:t>
            </w:r>
          </w:p>
        </w:tc>
        <w:tc>
          <w:tcPr>
            <w:tcW w:w="1985" w:type="dxa"/>
            <w:vAlign w:val="center"/>
          </w:tcPr>
          <w:p w14:paraId="161F8187" w14:textId="77777777" w:rsidR="0048456A" w:rsidRDefault="00030653">
            <w:pPr>
              <w:tabs>
                <w:tab w:val="left" w:pos="0"/>
              </w:tabs>
              <w:suppressAutoHyphens/>
              <w:jc w:val="center"/>
              <w:rPr>
                <w:szCs w:val="24"/>
                <w:lang w:eastAsia="lt-LT"/>
              </w:rPr>
            </w:pPr>
            <w:r>
              <w:rPr>
                <w:szCs w:val="24"/>
                <w:lang w:eastAsia="lt-LT"/>
              </w:rPr>
              <w:t>45</w:t>
            </w:r>
          </w:p>
        </w:tc>
        <w:tc>
          <w:tcPr>
            <w:tcW w:w="1801" w:type="dxa"/>
            <w:vAlign w:val="center"/>
          </w:tcPr>
          <w:p w14:paraId="51B8C66C" w14:textId="77777777" w:rsidR="0048456A" w:rsidRDefault="00030653">
            <w:pPr>
              <w:tabs>
                <w:tab w:val="left" w:pos="0"/>
              </w:tabs>
              <w:suppressAutoHyphens/>
              <w:jc w:val="center"/>
              <w:rPr>
                <w:szCs w:val="24"/>
                <w:lang w:eastAsia="lt-LT"/>
              </w:rPr>
            </w:pPr>
            <w:r>
              <w:rPr>
                <w:szCs w:val="24"/>
                <w:lang w:eastAsia="lt-LT"/>
              </w:rPr>
              <w:t>50</w:t>
            </w:r>
          </w:p>
        </w:tc>
      </w:tr>
      <w:tr w:rsidR="0048456A" w14:paraId="47455C4A" w14:textId="77777777">
        <w:trPr>
          <w:trHeight w:val="982"/>
        </w:trPr>
        <w:tc>
          <w:tcPr>
            <w:tcW w:w="716" w:type="dxa"/>
            <w:vAlign w:val="center"/>
          </w:tcPr>
          <w:p w14:paraId="14B468BD" w14:textId="77777777" w:rsidR="0048456A" w:rsidRDefault="00030653">
            <w:pPr>
              <w:tabs>
                <w:tab w:val="left" w:pos="0"/>
              </w:tabs>
              <w:suppressAutoHyphens/>
              <w:jc w:val="center"/>
              <w:rPr>
                <w:szCs w:val="24"/>
                <w:lang w:eastAsia="lt-LT"/>
              </w:rPr>
            </w:pPr>
            <w:r>
              <w:rPr>
                <w:szCs w:val="24"/>
                <w:lang w:eastAsia="lt-LT"/>
              </w:rPr>
              <w:t>3.</w:t>
            </w:r>
          </w:p>
        </w:tc>
        <w:tc>
          <w:tcPr>
            <w:tcW w:w="1418" w:type="dxa"/>
            <w:vAlign w:val="center"/>
          </w:tcPr>
          <w:p w14:paraId="6822CF68" w14:textId="77777777" w:rsidR="0048456A" w:rsidRDefault="00030653">
            <w:pPr>
              <w:tabs>
                <w:tab w:val="left" w:pos="0"/>
              </w:tabs>
              <w:suppressAutoHyphens/>
              <w:jc w:val="center"/>
              <w:rPr>
                <w:szCs w:val="24"/>
                <w:lang w:eastAsia="lt-LT"/>
              </w:rPr>
            </w:pPr>
            <w:r>
              <w:rPr>
                <w:szCs w:val="24"/>
                <w:lang w:eastAsia="lt-LT"/>
              </w:rPr>
              <w:t>P.S.329</w:t>
            </w:r>
          </w:p>
        </w:tc>
        <w:tc>
          <w:tcPr>
            <w:tcW w:w="2160" w:type="dxa"/>
            <w:vAlign w:val="center"/>
          </w:tcPr>
          <w:p w14:paraId="1A7BC431" w14:textId="77777777" w:rsidR="0048456A" w:rsidRDefault="00030653">
            <w:pPr>
              <w:tabs>
                <w:tab w:val="left" w:pos="0"/>
              </w:tabs>
              <w:suppressAutoHyphens/>
              <w:jc w:val="center"/>
              <w:rPr>
                <w:szCs w:val="24"/>
                <w:lang w:eastAsia="lt-LT"/>
              </w:rPr>
            </w:pPr>
            <w:r>
              <w:rPr>
                <w:szCs w:val="24"/>
                <w:lang w:eastAsia="lt-LT"/>
              </w:rPr>
              <w:t>„Sukurti / pagerinti atskiro komunalinių atliekų surinkimo pajėgumai“</w:t>
            </w:r>
          </w:p>
        </w:tc>
        <w:tc>
          <w:tcPr>
            <w:tcW w:w="1417" w:type="dxa"/>
            <w:vAlign w:val="center"/>
          </w:tcPr>
          <w:p w14:paraId="19224580" w14:textId="77777777" w:rsidR="0048456A" w:rsidRDefault="00030653">
            <w:pPr>
              <w:tabs>
                <w:tab w:val="left" w:pos="0"/>
              </w:tabs>
              <w:suppressAutoHyphens/>
              <w:jc w:val="center"/>
              <w:rPr>
                <w:szCs w:val="24"/>
                <w:lang w:eastAsia="lt-LT"/>
              </w:rPr>
            </w:pPr>
            <w:r>
              <w:rPr>
                <w:szCs w:val="24"/>
                <w:lang w:eastAsia="lt-LT"/>
              </w:rPr>
              <w:t>tonos /</w:t>
            </w:r>
          </w:p>
          <w:p w14:paraId="52D0EDBB" w14:textId="77777777" w:rsidR="0048456A" w:rsidRDefault="00030653">
            <w:pPr>
              <w:tabs>
                <w:tab w:val="left" w:pos="0"/>
              </w:tabs>
              <w:suppressAutoHyphens/>
              <w:jc w:val="center"/>
              <w:rPr>
                <w:szCs w:val="24"/>
                <w:lang w:eastAsia="lt-LT"/>
              </w:rPr>
            </w:pPr>
            <w:r>
              <w:rPr>
                <w:szCs w:val="24"/>
                <w:lang w:eastAsia="lt-LT"/>
              </w:rPr>
              <w:t>metai</w:t>
            </w:r>
          </w:p>
        </w:tc>
        <w:tc>
          <w:tcPr>
            <w:tcW w:w="1985" w:type="dxa"/>
            <w:vAlign w:val="center"/>
          </w:tcPr>
          <w:p w14:paraId="343CFB8C" w14:textId="77777777" w:rsidR="0048456A" w:rsidRDefault="00030653">
            <w:pPr>
              <w:tabs>
                <w:tab w:val="left" w:pos="0"/>
              </w:tabs>
              <w:suppressAutoHyphens/>
              <w:jc w:val="center"/>
              <w:rPr>
                <w:szCs w:val="24"/>
                <w:lang w:eastAsia="lt-LT"/>
              </w:rPr>
            </w:pPr>
            <w:r>
              <w:rPr>
                <w:szCs w:val="24"/>
                <w:lang w:eastAsia="lt-LT"/>
              </w:rPr>
              <w:t>75 000</w:t>
            </w:r>
          </w:p>
        </w:tc>
        <w:tc>
          <w:tcPr>
            <w:tcW w:w="1801" w:type="dxa"/>
            <w:vAlign w:val="center"/>
          </w:tcPr>
          <w:p w14:paraId="228AF0D2" w14:textId="77777777" w:rsidR="0048456A" w:rsidRPr="0049472F" w:rsidRDefault="00030653">
            <w:pPr>
              <w:tabs>
                <w:tab w:val="left" w:pos="0"/>
              </w:tabs>
              <w:suppressAutoHyphens/>
              <w:jc w:val="center"/>
              <w:rPr>
                <w:bCs/>
                <w:szCs w:val="24"/>
                <w:lang w:eastAsia="lt-LT"/>
              </w:rPr>
            </w:pPr>
            <w:r w:rsidRPr="0049472F">
              <w:rPr>
                <w:bCs/>
                <w:szCs w:val="24"/>
                <w:lang w:eastAsia="lt-LT"/>
              </w:rPr>
              <w:t>180 000</w:t>
            </w:r>
          </w:p>
        </w:tc>
      </w:tr>
      <w:tr w:rsidR="0048456A" w14:paraId="0CE71ADC" w14:textId="77777777">
        <w:trPr>
          <w:trHeight w:val="982"/>
        </w:trPr>
        <w:tc>
          <w:tcPr>
            <w:tcW w:w="716" w:type="dxa"/>
            <w:vAlign w:val="center"/>
          </w:tcPr>
          <w:p w14:paraId="4AF25EF8" w14:textId="77777777" w:rsidR="0048456A" w:rsidRDefault="00030653">
            <w:pPr>
              <w:tabs>
                <w:tab w:val="left" w:pos="0"/>
              </w:tabs>
              <w:suppressAutoHyphens/>
              <w:jc w:val="center"/>
              <w:rPr>
                <w:szCs w:val="24"/>
                <w:lang w:eastAsia="lt-LT"/>
              </w:rPr>
            </w:pPr>
            <w:r>
              <w:rPr>
                <w:szCs w:val="24"/>
                <w:lang w:eastAsia="lt-LT"/>
              </w:rPr>
              <w:t>4.</w:t>
            </w:r>
          </w:p>
        </w:tc>
        <w:tc>
          <w:tcPr>
            <w:tcW w:w="1418" w:type="dxa"/>
            <w:vAlign w:val="center"/>
          </w:tcPr>
          <w:p w14:paraId="4F323300" w14:textId="77777777" w:rsidR="0048456A" w:rsidRDefault="00030653">
            <w:pPr>
              <w:tabs>
                <w:tab w:val="left" w:pos="0"/>
              </w:tabs>
              <w:suppressAutoHyphens/>
              <w:jc w:val="center"/>
              <w:rPr>
                <w:szCs w:val="24"/>
                <w:lang w:eastAsia="lt-LT"/>
              </w:rPr>
            </w:pPr>
            <w:r>
              <w:rPr>
                <w:szCs w:val="24"/>
                <w:lang w:eastAsia="lt-LT"/>
              </w:rPr>
              <w:t>P.S.330</w:t>
            </w:r>
          </w:p>
        </w:tc>
        <w:tc>
          <w:tcPr>
            <w:tcW w:w="2160" w:type="dxa"/>
            <w:vAlign w:val="center"/>
          </w:tcPr>
          <w:p w14:paraId="53DB57D9" w14:textId="77777777" w:rsidR="0048456A" w:rsidRDefault="00030653">
            <w:pPr>
              <w:widowControl w:val="0"/>
              <w:tabs>
                <w:tab w:val="left" w:pos="622"/>
              </w:tabs>
              <w:suppressAutoHyphens/>
              <w:jc w:val="center"/>
              <w:rPr>
                <w:szCs w:val="24"/>
                <w:lang w:eastAsia="lt-LT"/>
              </w:rPr>
            </w:pPr>
            <w:r>
              <w:rPr>
                <w:szCs w:val="24"/>
                <w:lang w:eastAsia="lt-LT"/>
              </w:rPr>
              <w:t>„Sukurti / pagerinti</w:t>
            </w:r>
          </w:p>
          <w:p w14:paraId="20C5F94C" w14:textId="77777777" w:rsidR="0048456A" w:rsidRDefault="00030653">
            <w:pPr>
              <w:tabs>
                <w:tab w:val="left" w:pos="0"/>
              </w:tabs>
              <w:suppressAutoHyphens/>
              <w:jc w:val="center"/>
              <w:rPr>
                <w:szCs w:val="24"/>
                <w:lang w:eastAsia="lt-LT"/>
              </w:rPr>
            </w:pPr>
            <w:r>
              <w:rPr>
                <w:szCs w:val="24"/>
                <w:lang w:eastAsia="lt-LT"/>
              </w:rPr>
              <w:t>maisto / virtuvės atliekų apdorojimo pajėgumai“</w:t>
            </w:r>
          </w:p>
        </w:tc>
        <w:tc>
          <w:tcPr>
            <w:tcW w:w="1417" w:type="dxa"/>
            <w:vAlign w:val="center"/>
          </w:tcPr>
          <w:p w14:paraId="65F9ADCD" w14:textId="77777777" w:rsidR="0048456A" w:rsidRDefault="00030653">
            <w:pPr>
              <w:tabs>
                <w:tab w:val="left" w:pos="0"/>
              </w:tabs>
              <w:suppressAutoHyphens/>
              <w:jc w:val="center"/>
              <w:rPr>
                <w:szCs w:val="24"/>
                <w:lang w:eastAsia="lt-LT"/>
              </w:rPr>
            </w:pPr>
            <w:r>
              <w:rPr>
                <w:szCs w:val="24"/>
                <w:lang w:eastAsia="lt-LT"/>
              </w:rPr>
              <w:t>tonos /</w:t>
            </w:r>
          </w:p>
          <w:p w14:paraId="368D7F78" w14:textId="77777777" w:rsidR="0048456A" w:rsidRDefault="00030653">
            <w:pPr>
              <w:tabs>
                <w:tab w:val="left" w:pos="0"/>
              </w:tabs>
              <w:suppressAutoHyphens/>
              <w:jc w:val="center"/>
              <w:rPr>
                <w:szCs w:val="24"/>
                <w:lang w:eastAsia="lt-LT"/>
              </w:rPr>
            </w:pPr>
            <w:r>
              <w:rPr>
                <w:szCs w:val="24"/>
                <w:lang w:eastAsia="lt-LT"/>
              </w:rPr>
              <w:t>metai</w:t>
            </w:r>
          </w:p>
        </w:tc>
        <w:tc>
          <w:tcPr>
            <w:tcW w:w="1985" w:type="dxa"/>
            <w:vAlign w:val="center"/>
          </w:tcPr>
          <w:p w14:paraId="6D5FEAF1" w14:textId="77777777" w:rsidR="0048456A" w:rsidRDefault="00030653">
            <w:pPr>
              <w:tabs>
                <w:tab w:val="left" w:pos="0"/>
              </w:tabs>
              <w:suppressAutoHyphens/>
              <w:jc w:val="center"/>
              <w:rPr>
                <w:szCs w:val="24"/>
                <w:lang w:eastAsia="lt-LT"/>
              </w:rPr>
            </w:pPr>
            <w:r>
              <w:rPr>
                <w:szCs w:val="24"/>
                <w:lang w:eastAsia="lt-LT"/>
              </w:rPr>
              <w:t>0</w:t>
            </w:r>
          </w:p>
        </w:tc>
        <w:tc>
          <w:tcPr>
            <w:tcW w:w="1801" w:type="dxa"/>
            <w:vAlign w:val="center"/>
          </w:tcPr>
          <w:p w14:paraId="13C52347" w14:textId="77777777" w:rsidR="0048456A" w:rsidRPr="0049472F" w:rsidRDefault="00030653">
            <w:pPr>
              <w:tabs>
                <w:tab w:val="left" w:pos="0"/>
              </w:tabs>
              <w:suppressAutoHyphens/>
              <w:jc w:val="center"/>
              <w:rPr>
                <w:bCs/>
                <w:szCs w:val="24"/>
                <w:lang w:eastAsia="lt-LT"/>
              </w:rPr>
            </w:pPr>
            <w:r w:rsidRPr="0049472F">
              <w:rPr>
                <w:bCs/>
                <w:szCs w:val="24"/>
                <w:lang w:eastAsia="lt-LT"/>
              </w:rPr>
              <w:t>29 000</w:t>
            </w:r>
          </w:p>
        </w:tc>
      </w:tr>
    </w:tbl>
    <w:p w14:paraId="18FE2904" w14:textId="77777777" w:rsidR="0048456A" w:rsidRDefault="00030653">
      <w:pPr>
        <w:tabs>
          <w:tab w:val="left" w:pos="4536"/>
        </w:tabs>
        <w:suppressAutoHyphens/>
        <w:ind w:firstLine="720"/>
        <w:jc w:val="right"/>
        <w:rPr>
          <w:szCs w:val="24"/>
          <w:lang w:eastAsia="lt-LT"/>
        </w:rPr>
      </w:pPr>
      <w:r>
        <w:rPr>
          <w:szCs w:val="24"/>
          <w:lang w:eastAsia="lt-LT"/>
        </w:rPr>
        <w:t>.“</w:t>
      </w:r>
    </w:p>
    <w:p w14:paraId="69782FAE" w14:textId="778FD902" w:rsidR="0048456A" w:rsidRDefault="008F3ABD" w:rsidP="00DC017B">
      <w:pPr>
        <w:tabs>
          <w:tab w:val="left" w:pos="4536"/>
        </w:tabs>
        <w:suppressAutoHyphens/>
        <w:ind w:firstLine="567"/>
        <w:jc w:val="both"/>
        <w:rPr>
          <w:szCs w:val="24"/>
          <w:lang w:eastAsia="lt-LT"/>
        </w:rPr>
      </w:pPr>
      <w:r>
        <w:rPr>
          <w:szCs w:val="24"/>
          <w:lang w:eastAsia="lt-LT"/>
        </w:rPr>
        <w:t>2.</w:t>
      </w:r>
      <w:r w:rsidR="00030653">
        <w:rPr>
          <w:szCs w:val="24"/>
          <w:lang w:eastAsia="lt-LT"/>
        </w:rPr>
        <w:t>6. Pakeičiu II skyriaus ketvirtojo skirsnio 7 punktą ir jį išdėstau taip:</w:t>
      </w:r>
    </w:p>
    <w:p w14:paraId="42CA0D03" w14:textId="77777777" w:rsidR="0048456A" w:rsidRDefault="00030653" w:rsidP="00DC017B">
      <w:pPr>
        <w:suppressAutoHyphens/>
        <w:ind w:firstLine="567"/>
        <w:jc w:val="both"/>
        <w:rPr>
          <w:rFonts w:eastAsia="MS Mincho"/>
          <w:i/>
          <w:iCs/>
          <w:szCs w:val="24"/>
          <w:lang w:eastAsia="lt-LT"/>
        </w:rPr>
      </w:pPr>
      <w:r>
        <w:rPr>
          <w:szCs w:val="24"/>
          <w:lang w:eastAsia="lt-LT"/>
        </w:rPr>
        <w:t xml:space="preserve">„7. </w:t>
      </w:r>
      <w:r>
        <w:rPr>
          <w:bCs/>
          <w:szCs w:val="24"/>
          <w:lang w:eastAsia="lt-LT"/>
        </w:rPr>
        <w:t>Priemonės finansavimo šaltiniai</w:t>
      </w:r>
    </w:p>
    <w:p w14:paraId="5C620E05" w14:textId="77777777" w:rsidR="0048456A" w:rsidRDefault="00030653">
      <w:pPr>
        <w:tabs>
          <w:tab w:val="left" w:pos="0"/>
          <w:tab w:val="left" w:pos="142"/>
          <w:tab w:val="left" w:pos="8364"/>
        </w:tabs>
        <w:suppressAutoHyphens/>
        <w:jc w:val="right"/>
        <w:rPr>
          <w:b/>
          <w:bCs/>
          <w:szCs w:val="24"/>
          <w:lang w:eastAsia="lt-LT"/>
        </w:rPr>
      </w:pPr>
      <w:r>
        <w:rPr>
          <w:szCs w:val="24"/>
          <w:lang w:eastAsia="lt-LT"/>
        </w:rPr>
        <w:t>(eurais)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5"/>
        <w:gridCol w:w="1589"/>
        <w:gridCol w:w="992"/>
        <w:gridCol w:w="1671"/>
        <w:gridCol w:w="1164"/>
        <w:gridCol w:w="1417"/>
      </w:tblGrid>
      <w:tr w:rsidR="0048456A" w14:paraId="28151F26" w14:textId="77777777">
        <w:trPr>
          <w:trHeight w:val="454"/>
          <w:tblHeader/>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38C0BF2B" w14:textId="77777777" w:rsidR="0048456A" w:rsidRDefault="00030653">
            <w:pPr>
              <w:tabs>
                <w:tab w:val="left" w:pos="0"/>
                <w:tab w:val="left" w:pos="142"/>
              </w:tabs>
              <w:suppressAutoHyphens/>
              <w:jc w:val="center"/>
              <w:rPr>
                <w:bCs/>
                <w:szCs w:val="24"/>
                <w:lang w:eastAsia="lt-LT"/>
              </w:rPr>
            </w:pPr>
            <w:r>
              <w:rPr>
                <w:bCs/>
                <w:szCs w:val="24"/>
                <w:lang w:eastAsia="lt-LT"/>
              </w:rPr>
              <w:t>Projektams skiriamas finansavimas</w:t>
            </w:r>
          </w:p>
        </w:tc>
        <w:tc>
          <w:tcPr>
            <w:tcW w:w="6833" w:type="dxa"/>
            <w:gridSpan w:val="5"/>
            <w:tcBorders>
              <w:top w:val="single" w:sz="4" w:space="0" w:color="auto"/>
              <w:left w:val="single" w:sz="4" w:space="0" w:color="auto"/>
              <w:bottom w:val="single" w:sz="4" w:space="0" w:color="auto"/>
              <w:right w:val="single" w:sz="4" w:space="0" w:color="auto"/>
            </w:tcBorders>
            <w:vAlign w:val="center"/>
          </w:tcPr>
          <w:p w14:paraId="557296EF" w14:textId="77777777" w:rsidR="0048456A" w:rsidRDefault="00030653">
            <w:pPr>
              <w:tabs>
                <w:tab w:val="left" w:pos="0"/>
                <w:tab w:val="left" w:pos="142"/>
              </w:tabs>
              <w:suppressAutoHyphens/>
              <w:jc w:val="center"/>
              <w:rPr>
                <w:bCs/>
                <w:szCs w:val="24"/>
                <w:lang w:eastAsia="lt-LT"/>
              </w:rPr>
            </w:pPr>
            <w:r>
              <w:rPr>
                <w:bCs/>
                <w:szCs w:val="24"/>
                <w:lang w:eastAsia="lt-LT"/>
              </w:rPr>
              <w:t>Kiti projektų finansavimo šaltiniai</w:t>
            </w:r>
          </w:p>
        </w:tc>
      </w:tr>
      <w:tr w:rsidR="0048456A" w14:paraId="6D6C0F9F" w14:textId="77777777">
        <w:trPr>
          <w:trHeight w:val="272"/>
          <w:tblHeader/>
        </w:trPr>
        <w:tc>
          <w:tcPr>
            <w:tcW w:w="1418" w:type="dxa"/>
            <w:vMerge w:val="restart"/>
            <w:tcBorders>
              <w:top w:val="single" w:sz="4" w:space="0" w:color="auto"/>
              <w:left w:val="single" w:sz="4" w:space="0" w:color="auto"/>
              <w:right w:val="single" w:sz="4" w:space="0" w:color="auto"/>
            </w:tcBorders>
            <w:vAlign w:val="center"/>
          </w:tcPr>
          <w:p w14:paraId="4D58C3DB" w14:textId="77777777" w:rsidR="0048456A" w:rsidRDefault="00030653">
            <w:pPr>
              <w:suppressAutoHyphens/>
              <w:ind w:left="-108" w:right="-108"/>
              <w:jc w:val="center"/>
              <w:rPr>
                <w:szCs w:val="24"/>
                <w:lang w:eastAsia="lt-LT"/>
              </w:rPr>
            </w:pPr>
            <w:r>
              <w:rPr>
                <w:bCs/>
                <w:szCs w:val="24"/>
                <w:lang w:eastAsia="lt-LT"/>
              </w:rPr>
              <w:t>ES struktūrinių fondų</w:t>
            </w:r>
          </w:p>
          <w:p w14:paraId="615E743C" w14:textId="77777777" w:rsidR="0048456A" w:rsidRDefault="00030653">
            <w:pPr>
              <w:suppressAutoHyphens/>
              <w:ind w:left="-108" w:right="-108"/>
              <w:jc w:val="center"/>
              <w:rPr>
                <w:bCs/>
                <w:szCs w:val="24"/>
                <w:lang w:eastAsia="lt-LT"/>
              </w:rPr>
            </w:pPr>
            <w:r>
              <w:rPr>
                <w:bCs/>
                <w:szCs w:val="24"/>
                <w:lang w:eastAsia="lt-LT"/>
              </w:rPr>
              <w:t>lėšos – iki</w:t>
            </w:r>
          </w:p>
        </w:tc>
        <w:tc>
          <w:tcPr>
            <w:tcW w:w="8108" w:type="dxa"/>
            <w:gridSpan w:val="6"/>
            <w:tcBorders>
              <w:top w:val="single" w:sz="4" w:space="0" w:color="auto"/>
              <w:left w:val="single" w:sz="4" w:space="0" w:color="auto"/>
              <w:right w:val="single" w:sz="4" w:space="0" w:color="auto"/>
            </w:tcBorders>
            <w:vAlign w:val="center"/>
          </w:tcPr>
          <w:p w14:paraId="7F9E0D2A" w14:textId="77777777" w:rsidR="0048456A" w:rsidRDefault="00030653">
            <w:pPr>
              <w:tabs>
                <w:tab w:val="left" w:pos="0"/>
                <w:tab w:val="left" w:pos="142"/>
              </w:tabs>
              <w:suppressAutoHyphens/>
              <w:jc w:val="center"/>
              <w:rPr>
                <w:bCs/>
                <w:szCs w:val="24"/>
                <w:lang w:eastAsia="lt-LT"/>
              </w:rPr>
            </w:pPr>
            <w:r>
              <w:rPr>
                <w:bCs/>
                <w:szCs w:val="24"/>
                <w:lang w:eastAsia="lt-LT"/>
              </w:rPr>
              <w:t>Nacionalinės lėšos</w:t>
            </w:r>
          </w:p>
        </w:tc>
      </w:tr>
      <w:tr w:rsidR="0048456A" w14:paraId="0EF330E8" w14:textId="77777777">
        <w:trPr>
          <w:cantSplit/>
          <w:trHeight w:val="247"/>
          <w:tblHeader/>
        </w:trPr>
        <w:tc>
          <w:tcPr>
            <w:tcW w:w="1418" w:type="dxa"/>
            <w:vMerge/>
            <w:tcBorders>
              <w:left w:val="single" w:sz="4" w:space="0" w:color="auto"/>
              <w:right w:val="single" w:sz="4" w:space="0" w:color="auto"/>
            </w:tcBorders>
            <w:vAlign w:val="center"/>
            <w:hideMark/>
          </w:tcPr>
          <w:p w14:paraId="65A04144" w14:textId="77777777" w:rsidR="0048456A" w:rsidRDefault="0048456A">
            <w:pPr>
              <w:suppressAutoHyphens/>
              <w:jc w:val="center"/>
              <w:rPr>
                <w:bCs/>
                <w:szCs w:val="24"/>
                <w:lang w:eastAsia="lt-LT"/>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4FF4CD4E" w14:textId="77777777" w:rsidR="0048456A" w:rsidRDefault="00030653">
            <w:pPr>
              <w:suppressAutoHyphens/>
              <w:jc w:val="center"/>
              <w:rPr>
                <w:bCs/>
                <w:szCs w:val="24"/>
                <w:lang w:eastAsia="lt-LT"/>
              </w:rPr>
            </w:pPr>
            <w:r>
              <w:rPr>
                <w:bCs/>
                <w:szCs w:val="24"/>
                <w:lang w:eastAsia="lt-LT"/>
              </w:rPr>
              <w:t xml:space="preserve">Lietuvos </w:t>
            </w:r>
            <w:proofErr w:type="spellStart"/>
            <w:r>
              <w:rPr>
                <w:bCs/>
                <w:szCs w:val="24"/>
                <w:lang w:eastAsia="lt-LT"/>
              </w:rPr>
              <w:t>Respubli-kos</w:t>
            </w:r>
            <w:proofErr w:type="spellEnd"/>
            <w:r>
              <w:rPr>
                <w:bCs/>
                <w:szCs w:val="24"/>
                <w:lang w:eastAsia="lt-LT"/>
              </w:rPr>
              <w:t xml:space="preserve"> valstybės biudžeto lėšos – iki</w:t>
            </w:r>
          </w:p>
        </w:tc>
        <w:tc>
          <w:tcPr>
            <w:tcW w:w="6833" w:type="dxa"/>
            <w:gridSpan w:val="5"/>
            <w:tcBorders>
              <w:top w:val="single" w:sz="4" w:space="0" w:color="auto"/>
              <w:left w:val="single" w:sz="4" w:space="0" w:color="auto"/>
              <w:bottom w:val="single" w:sz="4" w:space="0" w:color="auto"/>
              <w:right w:val="single" w:sz="4" w:space="0" w:color="auto"/>
            </w:tcBorders>
            <w:vAlign w:val="center"/>
          </w:tcPr>
          <w:p w14:paraId="7D750FFC" w14:textId="77777777" w:rsidR="0048456A" w:rsidRDefault="00030653">
            <w:pPr>
              <w:tabs>
                <w:tab w:val="left" w:pos="0"/>
              </w:tabs>
              <w:suppressAutoHyphens/>
              <w:jc w:val="center"/>
              <w:rPr>
                <w:bCs/>
                <w:szCs w:val="24"/>
                <w:lang w:eastAsia="lt-LT"/>
              </w:rPr>
            </w:pPr>
            <w:r>
              <w:rPr>
                <w:bCs/>
                <w:szCs w:val="24"/>
                <w:lang w:eastAsia="lt-LT"/>
              </w:rPr>
              <w:t>Projektų vykdytojų lėšos</w:t>
            </w:r>
          </w:p>
        </w:tc>
      </w:tr>
      <w:tr w:rsidR="0048456A" w14:paraId="39098903" w14:textId="77777777">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14:paraId="22A7FF96" w14:textId="77777777" w:rsidR="0048456A" w:rsidRDefault="0048456A">
            <w:pPr>
              <w:suppressAutoHyphens/>
              <w:jc w:val="center"/>
              <w:rPr>
                <w:bCs/>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204E606" w14:textId="77777777" w:rsidR="0048456A" w:rsidRDefault="0048456A">
            <w:pPr>
              <w:suppressAutoHyphens/>
              <w:jc w:val="center"/>
              <w:rPr>
                <w:bCs/>
                <w:szCs w:val="24"/>
                <w:highlight w:val="yellow"/>
                <w:lang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30F9476D" w14:textId="77777777" w:rsidR="0048456A" w:rsidRDefault="00030653">
            <w:pPr>
              <w:tabs>
                <w:tab w:val="left" w:pos="0"/>
              </w:tabs>
              <w:suppressAutoHyphens/>
              <w:ind w:right="-108"/>
              <w:jc w:val="center"/>
              <w:rPr>
                <w:bCs/>
                <w:szCs w:val="24"/>
                <w:lang w:eastAsia="lt-LT"/>
              </w:rPr>
            </w:pPr>
            <w:r>
              <w:rPr>
                <w:bCs/>
                <w:szCs w:val="24"/>
                <w:lang w:eastAsia="lt-LT"/>
              </w:rPr>
              <w:t>Iš viso – ne mažiau kaip</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35F2DE" w14:textId="77777777" w:rsidR="0048456A" w:rsidRDefault="00030653">
            <w:pPr>
              <w:suppressAutoHyphens/>
              <w:ind w:left="-137" w:right="-108"/>
              <w:jc w:val="center"/>
              <w:rPr>
                <w:bCs/>
                <w:szCs w:val="24"/>
                <w:lang w:eastAsia="lt-LT"/>
              </w:rPr>
            </w:pPr>
            <w:r>
              <w:rPr>
                <w:bCs/>
                <w:szCs w:val="24"/>
                <w:lang w:eastAsia="lt-LT"/>
              </w:rPr>
              <w:t xml:space="preserve">Lietuvos </w:t>
            </w:r>
            <w:proofErr w:type="spellStart"/>
            <w:r>
              <w:rPr>
                <w:bCs/>
                <w:szCs w:val="24"/>
                <w:lang w:eastAsia="lt-LT"/>
              </w:rPr>
              <w:t>Respubli-kos</w:t>
            </w:r>
            <w:proofErr w:type="spellEnd"/>
            <w:r>
              <w:rPr>
                <w:bCs/>
                <w:szCs w:val="24"/>
                <w:lang w:eastAsia="lt-LT"/>
              </w:rPr>
              <w:t xml:space="preserve"> valstybės biudžeto lėšos</w:t>
            </w:r>
          </w:p>
        </w:tc>
        <w:tc>
          <w:tcPr>
            <w:tcW w:w="1671" w:type="dxa"/>
            <w:tcBorders>
              <w:top w:val="single" w:sz="4" w:space="0" w:color="auto"/>
              <w:left w:val="single" w:sz="4" w:space="0" w:color="auto"/>
              <w:bottom w:val="single" w:sz="4" w:space="0" w:color="auto"/>
              <w:right w:val="single" w:sz="4" w:space="0" w:color="auto"/>
            </w:tcBorders>
            <w:vAlign w:val="center"/>
            <w:hideMark/>
          </w:tcPr>
          <w:p w14:paraId="3EB3196C" w14:textId="77777777" w:rsidR="0048456A" w:rsidRDefault="00030653">
            <w:pPr>
              <w:tabs>
                <w:tab w:val="left" w:pos="0"/>
              </w:tabs>
              <w:suppressAutoHyphens/>
              <w:ind w:right="-108"/>
              <w:jc w:val="center"/>
              <w:rPr>
                <w:szCs w:val="24"/>
                <w:lang w:eastAsia="lt-LT"/>
              </w:rPr>
            </w:pPr>
            <w:r>
              <w:rPr>
                <w:bCs/>
                <w:szCs w:val="24"/>
                <w:lang w:eastAsia="lt-LT"/>
              </w:rPr>
              <w:t>Savivaldybės biudžeto</w:t>
            </w:r>
          </w:p>
          <w:p w14:paraId="77E317DA" w14:textId="77777777" w:rsidR="0048456A" w:rsidRDefault="00030653">
            <w:pPr>
              <w:tabs>
                <w:tab w:val="left" w:pos="0"/>
              </w:tabs>
              <w:suppressAutoHyphens/>
              <w:ind w:right="-108"/>
              <w:jc w:val="center"/>
              <w:rPr>
                <w:bCs/>
                <w:szCs w:val="24"/>
                <w:lang w:eastAsia="lt-LT"/>
              </w:rPr>
            </w:pPr>
            <w:r>
              <w:rPr>
                <w:bCs/>
                <w:szCs w:val="24"/>
                <w:lang w:eastAsia="lt-LT"/>
              </w:rPr>
              <w:t>lėšos</w:t>
            </w:r>
          </w:p>
        </w:tc>
        <w:tc>
          <w:tcPr>
            <w:tcW w:w="1164" w:type="dxa"/>
            <w:tcBorders>
              <w:top w:val="single" w:sz="4" w:space="0" w:color="auto"/>
              <w:left w:val="single" w:sz="4" w:space="0" w:color="auto"/>
              <w:bottom w:val="single" w:sz="4" w:space="0" w:color="auto"/>
              <w:right w:val="single" w:sz="4" w:space="0" w:color="auto"/>
            </w:tcBorders>
            <w:vAlign w:val="center"/>
            <w:hideMark/>
          </w:tcPr>
          <w:p w14:paraId="5E16FB4F" w14:textId="77777777" w:rsidR="0048456A" w:rsidRDefault="00030653">
            <w:pPr>
              <w:tabs>
                <w:tab w:val="left" w:pos="0"/>
              </w:tabs>
              <w:suppressAutoHyphens/>
              <w:ind w:right="-108"/>
              <w:jc w:val="center"/>
              <w:rPr>
                <w:bCs/>
                <w:szCs w:val="24"/>
                <w:lang w:eastAsia="lt-LT"/>
              </w:rPr>
            </w:pPr>
            <w:r>
              <w:rPr>
                <w:bCs/>
                <w:szCs w:val="24"/>
                <w:lang w:eastAsia="lt-LT"/>
              </w:rPr>
              <w:t>Kitos viešosios lėšos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B3DBF1" w14:textId="77777777" w:rsidR="0048456A" w:rsidRDefault="00030653">
            <w:pPr>
              <w:tabs>
                <w:tab w:val="left" w:pos="0"/>
              </w:tabs>
              <w:suppressAutoHyphens/>
              <w:jc w:val="center"/>
              <w:rPr>
                <w:bCs/>
                <w:szCs w:val="24"/>
                <w:lang w:eastAsia="lt-LT"/>
              </w:rPr>
            </w:pPr>
            <w:r>
              <w:rPr>
                <w:bCs/>
                <w:szCs w:val="24"/>
                <w:lang w:eastAsia="lt-LT"/>
              </w:rPr>
              <w:t>Privačios lėšos</w:t>
            </w:r>
          </w:p>
        </w:tc>
      </w:tr>
      <w:tr w:rsidR="0048456A" w14:paraId="72C35F8F" w14:textId="77777777">
        <w:trPr>
          <w:trHeight w:val="249"/>
        </w:trPr>
        <w:tc>
          <w:tcPr>
            <w:tcW w:w="9526" w:type="dxa"/>
            <w:gridSpan w:val="7"/>
            <w:tcBorders>
              <w:top w:val="single" w:sz="4" w:space="0" w:color="auto"/>
              <w:left w:val="single" w:sz="4" w:space="0" w:color="auto"/>
              <w:bottom w:val="single" w:sz="4" w:space="0" w:color="auto"/>
              <w:right w:val="single" w:sz="4" w:space="0" w:color="auto"/>
            </w:tcBorders>
            <w:vAlign w:val="center"/>
            <w:hideMark/>
          </w:tcPr>
          <w:p w14:paraId="3DDA1779" w14:textId="77777777" w:rsidR="0048456A" w:rsidRDefault="00030653">
            <w:pPr>
              <w:tabs>
                <w:tab w:val="left" w:pos="0"/>
              </w:tabs>
              <w:suppressAutoHyphens/>
              <w:rPr>
                <w:szCs w:val="24"/>
                <w:lang w:eastAsia="lt-LT"/>
              </w:rPr>
            </w:pPr>
            <w:r>
              <w:rPr>
                <w:szCs w:val="24"/>
                <w:lang w:eastAsia="lt-LT"/>
              </w:rPr>
              <w:t>1. Priemonės finansavimo šaltiniai, neįskaitant veiklos lėšų rezervo ir jam finansuoti skiriamų lėšų</w:t>
            </w:r>
          </w:p>
        </w:tc>
      </w:tr>
      <w:tr w:rsidR="0048456A" w:rsidRPr="0049472F" w14:paraId="0F9760BA"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4C35F2A6" w14:textId="77777777" w:rsidR="0048456A" w:rsidRPr="0049472F" w:rsidRDefault="001010E9">
            <w:pPr>
              <w:suppressAutoHyphens/>
              <w:jc w:val="center"/>
              <w:rPr>
                <w:bCs/>
                <w:szCs w:val="24"/>
                <w:lang w:eastAsia="lt-LT"/>
              </w:rPr>
            </w:pPr>
            <w:r w:rsidRPr="0049472F">
              <w:rPr>
                <w:bCs/>
                <w:szCs w:val="24"/>
                <w:lang w:eastAsia="lt-LT"/>
              </w:rPr>
              <w:t>96.092.572</w:t>
            </w:r>
          </w:p>
        </w:tc>
        <w:tc>
          <w:tcPr>
            <w:tcW w:w="1275" w:type="dxa"/>
            <w:tcBorders>
              <w:top w:val="single" w:sz="4" w:space="0" w:color="auto"/>
              <w:left w:val="single" w:sz="4" w:space="0" w:color="auto"/>
              <w:bottom w:val="single" w:sz="4" w:space="0" w:color="auto"/>
              <w:right w:val="single" w:sz="4" w:space="0" w:color="auto"/>
            </w:tcBorders>
            <w:vAlign w:val="center"/>
          </w:tcPr>
          <w:p w14:paraId="4CAAB454" w14:textId="77777777" w:rsidR="0048456A" w:rsidRPr="0049472F" w:rsidRDefault="00030653">
            <w:pPr>
              <w:tabs>
                <w:tab w:val="left" w:pos="0"/>
              </w:tabs>
              <w:suppressAutoHyphens/>
              <w:jc w:val="center"/>
              <w:rPr>
                <w:bCs/>
                <w:color w:val="000000"/>
                <w:szCs w:val="24"/>
                <w:lang w:eastAsia="lt-LT"/>
              </w:rPr>
            </w:pPr>
            <w:r w:rsidRPr="0049472F">
              <w:rPr>
                <w:szCs w:val="24"/>
                <w:lang w:eastAsia="lt-LT"/>
              </w:rPr>
              <w:t>0</w:t>
            </w:r>
          </w:p>
        </w:tc>
        <w:tc>
          <w:tcPr>
            <w:tcW w:w="1589" w:type="dxa"/>
            <w:tcBorders>
              <w:top w:val="single" w:sz="4" w:space="0" w:color="auto"/>
              <w:left w:val="single" w:sz="4" w:space="0" w:color="auto"/>
              <w:bottom w:val="single" w:sz="4" w:space="0" w:color="auto"/>
              <w:right w:val="single" w:sz="4" w:space="0" w:color="auto"/>
            </w:tcBorders>
            <w:vAlign w:val="center"/>
          </w:tcPr>
          <w:p w14:paraId="4BD4D52E" w14:textId="77777777" w:rsidR="0048456A" w:rsidRPr="0049472F" w:rsidRDefault="0048456A">
            <w:pPr>
              <w:tabs>
                <w:tab w:val="left" w:pos="0"/>
              </w:tabs>
              <w:suppressAutoHyphens/>
              <w:jc w:val="center"/>
              <w:rPr>
                <w:strike/>
                <w:szCs w:val="24"/>
                <w:lang w:eastAsia="lt-LT"/>
              </w:rPr>
            </w:pPr>
          </w:p>
          <w:p w14:paraId="3F03174F" w14:textId="77777777" w:rsidR="004966BE" w:rsidRPr="0049472F" w:rsidRDefault="004966BE">
            <w:pPr>
              <w:tabs>
                <w:tab w:val="left" w:pos="0"/>
              </w:tabs>
              <w:suppressAutoHyphens/>
              <w:jc w:val="center"/>
              <w:rPr>
                <w:bCs/>
                <w:color w:val="000000"/>
                <w:szCs w:val="24"/>
                <w:lang w:eastAsia="lt-LT"/>
              </w:rPr>
            </w:pPr>
            <w:r w:rsidRPr="0049472F">
              <w:rPr>
                <w:szCs w:val="24"/>
                <w:lang w:val="en-US" w:eastAsia="lt-LT"/>
              </w:rPr>
              <w:t>17.583.754</w:t>
            </w:r>
          </w:p>
        </w:tc>
        <w:tc>
          <w:tcPr>
            <w:tcW w:w="992" w:type="dxa"/>
            <w:tcBorders>
              <w:top w:val="single" w:sz="4" w:space="0" w:color="auto"/>
              <w:left w:val="single" w:sz="4" w:space="0" w:color="auto"/>
              <w:bottom w:val="single" w:sz="4" w:space="0" w:color="auto"/>
              <w:right w:val="single" w:sz="4" w:space="0" w:color="auto"/>
            </w:tcBorders>
            <w:vAlign w:val="center"/>
          </w:tcPr>
          <w:p w14:paraId="74A2041E" w14:textId="77777777" w:rsidR="0048456A" w:rsidRPr="0049472F" w:rsidRDefault="00030653">
            <w:pPr>
              <w:tabs>
                <w:tab w:val="left" w:pos="0"/>
              </w:tabs>
              <w:suppressAutoHyphens/>
              <w:jc w:val="center"/>
              <w:rPr>
                <w:color w:val="000000"/>
                <w:szCs w:val="24"/>
                <w:lang w:eastAsia="lt-LT"/>
              </w:rPr>
            </w:pPr>
            <w:r w:rsidRPr="0049472F">
              <w:rPr>
                <w:szCs w:val="24"/>
                <w:lang w:eastAsia="lt-LT"/>
              </w:rPr>
              <w:t>0</w:t>
            </w:r>
          </w:p>
        </w:tc>
        <w:tc>
          <w:tcPr>
            <w:tcW w:w="1671" w:type="dxa"/>
            <w:tcBorders>
              <w:top w:val="single" w:sz="4" w:space="0" w:color="auto"/>
              <w:left w:val="single" w:sz="4" w:space="0" w:color="auto"/>
              <w:bottom w:val="single" w:sz="4" w:space="0" w:color="auto"/>
              <w:right w:val="single" w:sz="4" w:space="0" w:color="auto"/>
            </w:tcBorders>
            <w:vAlign w:val="center"/>
          </w:tcPr>
          <w:p w14:paraId="0684EB9D" w14:textId="77777777" w:rsidR="0048456A" w:rsidRPr="0049472F" w:rsidRDefault="00030653">
            <w:pPr>
              <w:tabs>
                <w:tab w:val="left" w:pos="0"/>
              </w:tabs>
              <w:suppressAutoHyphens/>
              <w:jc w:val="center"/>
              <w:rPr>
                <w:bCs/>
                <w:color w:val="000000"/>
                <w:szCs w:val="24"/>
                <w:lang w:eastAsia="lt-LT"/>
              </w:rPr>
            </w:pPr>
            <w:r w:rsidRPr="0049472F">
              <w:rPr>
                <w:szCs w:val="24"/>
                <w:lang w:eastAsia="lt-LT"/>
              </w:rPr>
              <w:t>9.897.882</w:t>
            </w:r>
          </w:p>
        </w:tc>
        <w:tc>
          <w:tcPr>
            <w:tcW w:w="1164" w:type="dxa"/>
            <w:tcBorders>
              <w:top w:val="single" w:sz="4" w:space="0" w:color="auto"/>
              <w:left w:val="single" w:sz="4" w:space="0" w:color="auto"/>
              <w:bottom w:val="single" w:sz="4" w:space="0" w:color="auto"/>
              <w:right w:val="single" w:sz="4" w:space="0" w:color="auto"/>
            </w:tcBorders>
            <w:vAlign w:val="center"/>
          </w:tcPr>
          <w:p w14:paraId="344F8B20" w14:textId="77777777" w:rsidR="0048456A" w:rsidRPr="0049472F" w:rsidRDefault="00030653">
            <w:pPr>
              <w:tabs>
                <w:tab w:val="left" w:pos="0"/>
              </w:tabs>
              <w:suppressAutoHyphens/>
              <w:jc w:val="center"/>
              <w:rPr>
                <w:bCs/>
                <w:color w:val="000000"/>
                <w:szCs w:val="24"/>
                <w:lang w:eastAsia="lt-LT"/>
              </w:rPr>
            </w:pPr>
            <w:r w:rsidRPr="0049472F">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6A992117" w14:textId="77777777" w:rsidR="004966BE" w:rsidRPr="0049472F" w:rsidRDefault="004966BE">
            <w:pPr>
              <w:tabs>
                <w:tab w:val="left" w:pos="0"/>
              </w:tabs>
              <w:suppressAutoHyphens/>
              <w:jc w:val="center"/>
              <w:rPr>
                <w:strike/>
                <w:color w:val="000000"/>
                <w:szCs w:val="24"/>
                <w:lang w:eastAsia="lt-LT"/>
              </w:rPr>
            </w:pPr>
            <w:r w:rsidRPr="0049472F">
              <w:rPr>
                <w:szCs w:val="24"/>
                <w:lang w:eastAsia="lt-LT"/>
              </w:rPr>
              <w:t>7.685.872</w:t>
            </w:r>
          </w:p>
        </w:tc>
      </w:tr>
      <w:tr w:rsidR="0048456A" w:rsidRPr="0049472F" w14:paraId="1D52D0CD" w14:textId="77777777">
        <w:trPr>
          <w:trHeight w:val="249"/>
        </w:trPr>
        <w:tc>
          <w:tcPr>
            <w:tcW w:w="9526" w:type="dxa"/>
            <w:gridSpan w:val="7"/>
            <w:tcBorders>
              <w:top w:val="single" w:sz="4" w:space="0" w:color="auto"/>
              <w:left w:val="single" w:sz="4" w:space="0" w:color="auto"/>
              <w:bottom w:val="single" w:sz="4" w:space="0" w:color="auto"/>
              <w:right w:val="single" w:sz="4" w:space="0" w:color="auto"/>
            </w:tcBorders>
            <w:vAlign w:val="center"/>
            <w:hideMark/>
          </w:tcPr>
          <w:p w14:paraId="3D666C3A" w14:textId="77777777" w:rsidR="0048456A" w:rsidRPr="0049472F" w:rsidRDefault="00030653">
            <w:pPr>
              <w:tabs>
                <w:tab w:val="left" w:pos="0"/>
              </w:tabs>
              <w:suppressAutoHyphens/>
              <w:rPr>
                <w:szCs w:val="24"/>
                <w:lang w:eastAsia="lt-LT"/>
              </w:rPr>
            </w:pPr>
            <w:r w:rsidRPr="0049472F">
              <w:rPr>
                <w:szCs w:val="24"/>
                <w:lang w:eastAsia="lt-LT"/>
              </w:rPr>
              <w:t>2. Veiklos lėšų rezervas ir jam finansuoti skiriamos nacionalinės lėšos</w:t>
            </w:r>
          </w:p>
        </w:tc>
      </w:tr>
      <w:tr w:rsidR="0048456A" w:rsidRPr="0049472F" w14:paraId="0165A5EE"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0D211940" w14:textId="77777777" w:rsidR="0048456A" w:rsidRPr="0049472F" w:rsidRDefault="001010E9">
            <w:pPr>
              <w:tabs>
                <w:tab w:val="left" w:pos="0"/>
              </w:tabs>
              <w:suppressAutoHyphens/>
              <w:jc w:val="center"/>
              <w:rPr>
                <w:szCs w:val="24"/>
                <w:lang w:eastAsia="lt-LT"/>
              </w:rPr>
            </w:pPr>
            <w:r w:rsidRPr="0049472F">
              <w:rPr>
                <w:szCs w:val="24"/>
                <w:lang w:eastAsia="lt-LT"/>
              </w:rPr>
              <w:t>3.548.699</w:t>
            </w:r>
          </w:p>
        </w:tc>
        <w:tc>
          <w:tcPr>
            <w:tcW w:w="1275" w:type="dxa"/>
            <w:tcBorders>
              <w:top w:val="single" w:sz="4" w:space="0" w:color="auto"/>
              <w:left w:val="single" w:sz="4" w:space="0" w:color="auto"/>
              <w:bottom w:val="single" w:sz="4" w:space="0" w:color="auto"/>
              <w:right w:val="single" w:sz="4" w:space="0" w:color="auto"/>
            </w:tcBorders>
            <w:vAlign w:val="center"/>
          </w:tcPr>
          <w:p w14:paraId="49D25862" w14:textId="77777777" w:rsidR="0048456A" w:rsidRPr="0049472F" w:rsidRDefault="00030653">
            <w:pPr>
              <w:tabs>
                <w:tab w:val="left" w:pos="0"/>
              </w:tabs>
              <w:suppressAutoHyphens/>
              <w:jc w:val="center"/>
              <w:rPr>
                <w:bCs/>
                <w:szCs w:val="24"/>
                <w:lang w:eastAsia="lt-LT"/>
              </w:rPr>
            </w:pPr>
            <w:r w:rsidRPr="0049472F">
              <w:rPr>
                <w:bCs/>
                <w:szCs w:val="24"/>
                <w:lang w:eastAsia="lt-LT"/>
              </w:rPr>
              <w:t>0</w:t>
            </w:r>
          </w:p>
        </w:tc>
        <w:tc>
          <w:tcPr>
            <w:tcW w:w="1589" w:type="dxa"/>
            <w:tcBorders>
              <w:top w:val="single" w:sz="4" w:space="0" w:color="auto"/>
              <w:left w:val="single" w:sz="4" w:space="0" w:color="auto"/>
              <w:bottom w:val="single" w:sz="4" w:space="0" w:color="auto"/>
              <w:right w:val="single" w:sz="4" w:space="0" w:color="auto"/>
            </w:tcBorders>
            <w:vAlign w:val="center"/>
          </w:tcPr>
          <w:p w14:paraId="259580EB" w14:textId="77777777" w:rsidR="0048456A" w:rsidRPr="0049472F" w:rsidRDefault="00030653">
            <w:pPr>
              <w:tabs>
                <w:tab w:val="left" w:pos="0"/>
              </w:tabs>
              <w:suppressAutoHyphens/>
              <w:jc w:val="center"/>
              <w:rPr>
                <w:szCs w:val="24"/>
                <w:lang w:eastAsia="lt-LT"/>
              </w:rPr>
            </w:pPr>
            <w:r w:rsidRPr="0049472F">
              <w:rPr>
                <w:bCs/>
                <w:szCs w:val="24"/>
                <w:lang w:eastAsia="lt-LT"/>
              </w:rPr>
              <w:t>0</w:t>
            </w:r>
          </w:p>
        </w:tc>
        <w:tc>
          <w:tcPr>
            <w:tcW w:w="992" w:type="dxa"/>
            <w:tcBorders>
              <w:top w:val="single" w:sz="4" w:space="0" w:color="auto"/>
              <w:left w:val="single" w:sz="4" w:space="0" w:color="auto"/>
              <w:bottom w:val="single" w:sz="4" w:space="0" w:color="auto"/>
              <w:right w:val="single" w:sz="4" w:space="0" w:color="auto"/>
            </w:tcBorders>
            <w:vAlign w:val="center"/>
          </w:tcPr>
          <w:p w14:paraId="737F7EA0" w14:textId="77777777" w:rsidR="0048456A" w:rsidRPr="0049472F" w:rsidRDefault="00030653">
            <w:pPr>
              <w:tabs>
                <w:tab w:val="left" w:pos="0"/>
              </w:tabs>
              <w:suppressAutoHyphens/>
              <w:jc w:val="center"/>
              <w:rPr>
                <w:szCs w:val="24"/>
                <w:lang w:eastAsia="lt-LT"/>
              </w:rPr>
            </w:pPr>
            <w:r w:rsidRPr="0049472F">
              <w:rPr>
                <w:bCs/>
                <w:szCs w:val="24"/>
                <w:lang w:eastAsia="lt-LT"/>
              </w:rPr>
              <w:t>0</w:t>
            </w:r>
          </w:p>
        </w:tc>
        <w:tc>
          <w:tcPr>
            <w:tcW w:w="1671" w:type="dxa"/>
            <w:tcBorders>
              <w:top w:val="single" w:sz="4" w:space="0" w:color="auto"/>
              <w:left w:val="single" w:sz="4" w:space="0" w:color="auto"/>
              <w:bottom w:val="single" w:sz="4" w:space="0" w:color="auto"/>
              <w:right w:val="single" w:sz="4" w:space="0" w:color="auto"/>
            </w:tcBorders>
            <w:vAlign w:val="center"/>
          </w:tcPr>
          <w:p w14:paraId="7D29B65C" w14:textId="77777777" w:rsidR="0048456A" w:rsidRPr="0049472F" w:rsidRDefault="00030653">
            <w:pPr>
              <w:tabs>
                <w:tab w:val="left" w:pos="0"/>
              </w:tabs>
              <w:suppressAutoHyphens/>
              <w:jc w:val="center"/>
              <w:rPr>
                <w:bCs/>
                <w:szCs w:val="24"/>
                <w:lang w:eastAsia="lt-LT"/>
              </w:rPr>
            </w:pPr>
            <w:r w:rsidRPr="0049472F">
              <w:rPr>
                <w:bCs/>
                <w:szCs w:val="24"/>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4445D98A" w14:textId="77777777" w:rsidR="0048456A" w:rsidRPr="0049472F" w:rsidRDefault="00030653">
            <w:pPr>
              <w:tabs>
                <w:tab w:val="left" w:pos="0"/>
              </w:tabs>
              <w:suppressAutoHyphens/>
              <w:jc w:val="center"/>
              <w:rPr>
                <w:bCs/>
                <w:szCs w:val="24"/>
                <w:lang w:eastAsia="lt-LT"/>
              </w:rPr>
            </w:pPr>
            <w:r w:rsidRPr="0049472F">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46B74F2F" w14:textId="77777777" w:rsidR="0048456A" w:rsidRPr="0049472F" w:rsidRDefault="00030653">
            <w:pPr>
              <w:tabs>
                <w:tab w:val="left" w:pos="0"/>
              </w:tabs>
              <w:suppressAutoHyphens/>
              <w:jc w:val="center"/>
              <w:rPr>
                <w:szCs w:val="24"/>
                <w:lang w:eastAsia="lt-LT"/>
              </w:rPr>
            </w:pPr>
            <w:r w:rsidRPr="0049472F">
              <w:rPr>
                <w:bCs/>
                <w:szCs w:val="24"/>
                <w:lang w:eastAsia="lt-LT"/>
              </w:rPr>
              <w:t>0</w:t>
            </w:r>
          </w:p>
        </w:tc>
      </w:tr>
      <w:tr w:rsidR="0048456A" w:rsidRPr="0049472F" w14:paraId="66C5EF27" w14:textId="77777777">
        <w:trPr>
          <w:trHeight w:val="249"/>
        </w:trPr>
        <w:tc>
          <w:tcPr>
            <w:tcW w:w="9526" w:type="dxa"/>
            <w:gridSpan w:val="7"/>
            <w:tcBorders>
              <w:top w:val="single" w:sz="4" w:space="0" w:color="auto"/>
              <w:left w:val="single" w:sz="4" w:space="0" w:color="auto"/>
              <w:bottom w:val="single" w:sz="4" w:space="0" w:color="auto"/>
              <w:right w:val="single" w:sz="4" w:space="0" w:color="auto"/>
            </w:tcBorders>
            <w:vAlign w:val="center"/>
          </w:tcPr>
          <w:p w14:paraId="339B457F" w14:textId="77777777" w:rsidR="0048456A" w:rsidRPr="0049472F" w:rsidRDefault="00030653">
            <w:pPr>
              <w:tabs>
                <w:tab w:val="left" w:pos="0"/>
              </w:tabs>
              <w:suppressAutoHyphens/>
              <w:rPr>
                <w:szCs w:val="24"/>
                <w:lang w:eastAsia="lt-LT"/>
              </w:rPr>
            </w:pPr>
            <w:r w:rsidRPr="0049472F">
              <w:rPr>
                <w:szCs w:val="24"/>
                <w:lang w:eastAsia="lt-LT"/>
              </w:rPr>
              <w:t>3. Iš viso</w:t>
            </w:r>
          </w:p>
        </w:tc>
      </w:tr>
      <w:tr w:rsidR="0048456A" w:rsidRPr="0049472F" w14:paraId="79644BBB"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5274A497" w14:textId="77777777" w:rsidR="0048456A" w:rsidRPr="0049472F" w:rsidRDefault="00030653">
            <w:pPr>
              <w:suppressAutoHyphens/>
              <w:jc w:val="center"/>
              <w:rPr>
                <w:b/>
                <w:bCs/>
                <w:szCs w:val="24"/>
                <w:lang w:eastAsia="lt-LT"/>
              </w:rPr>
            </w:pPr>
            <w:r w:rsidRPr="0049472F">
              <w:rPr>
                <w:b/>
                <w:bCs/>
                <w:szCs w:val="24"/>
                <w:lang w:eastAsia="lt-LT"/>
              </w:rPr>
              <w:t>99.641.271</w:t>
            </w:r>
          </w:p>
        </w:tc>
        <w:tc>
          <w:tcPr>
            <w:tcW w:w="1275" w:type="dxa"/>
            <w:tcBorders>
              <w:top w:val="single" w:sz="4" w:space="0" w:color="auto"/>
              <w:left w:val="single" w:sz="4" w:space="0" w:color="auto"/>
              <w:bottom w:val="single" w:sz="4" w:space="0" w:color="auto"/>
              <w:right w:val="single" w:sz="4" w:space="0" w:color="auto"/>
            </w:tcBorders>
            <w:vAlign w:val="center"/>
          </w:tcPr>
          <w:p w14:paraId="5FDB08EC" w14:textId="77777777" w:rsidR="0048456A" w:rsidRPr="0049472F" w:rsidRDefault="00030653">
            <w:pPr>
              <w:tabs>
                <w:tab w:val="left" w:pos="0"/>
              </w:tabs>
              <w:suppressAutoHyphens/>
              <w:jc w:val="center"/>
              <w:rPr>
                <w:b/>
                <w:color w:val="000000"/>
                <w:szCs w:val="24"/>
                <w:lang w:eastAsia="lt-LT"/>
              </w:rPr>
            </w:pPr>
            <w:r w:rsidRPr="0049472F">
              <w:rPr>
                <w:b/>
                <w:szCs w:val="24"/>
                <w:lang w:eastAsia="lt-LT"/>
              </w:rPr>
              <w:t>0</w:t>
            </w:r>
          </w:p>
        </w:tc>
        <w:tc>
          <w:tcPr>
            <w:tcW w:w="1589" w:type="dxa"/>
            <w:tcBorders>
              <w:top w:val="single" w:sz="4" w:space="0" w:color="auto"/>
              <w:left w:val="single" w:sz="4" w:space="0" w:color="auto"/>
              <w:bottom w:val="single" w:sz="4" w:space="0" w:color="auto"/>
              <w:right w:val="single" w:sz="4" w:space="0" w:color="auto"/>
            </w:tcBorders>
            <w:vAlign w:val="center"/>
          </w:tcPr>
          <w:p w14:paraId="70F23E4B" w14:textId="77777777" w:rsidR="004966BE" w:rsidRPr="0049472F" w:rsidRDefault="004966BE">
            <w:pPr>
              <w:tabs>
                <w:tab w:val="left" w:pos="0"/>
              </w:tabs>
              <w:suppressAutoHyphens/>
              <w:jc w:val="center"/>
              <w:rPr>
                <w:b/>
                <w:color w:val="000000"/>
                <w:szCs w:val="24"/>
                <w:lang w:eastAsia="lt-LT"/>
              </w:rPr>
            </w:pPr>
            <w:r w:rsidRPr="0049472F">
              <w:rPr>
                <w:b/>
                <w:szCs w:val="24"/>
                <w:lang w:val="en-US" w:eastAsia="lt-LT"/>
              </w:rPr>
              <w:t>17.583.754</w:t>
            </w:r>
          </w:p>
        </w:tc>
        <w:tc>
          <w:tcPr>
            <w:tcW w:w="992" w:type="dxa"/>
            <w:tcBorders>
              <w:top w:val="single" w:sz="4" w:space="0" w:color="auto"/>
              <w:left w:val="single" w:sz="4" w:space="0" w:color="auto"/>
              <w:bottom w:val="single" w:sz="4" w:space="0" w:color="auto"/>
              <w:right w:val="single" w:sz="4" w:space="0" w:color="auto"/>
            </w:tcBorders>
            <w:vAlign w:val="center"/>
          </w:tcPr>
          <w:p w14:paraId="184CA70E" w14:textId="77777777" w:rsidR="0048456A" w:rsidRPr="0049472F" w:rsidRDefault="00030653">
            <w:pPr>
              <w:tabs>
                <w:tab w:val="left" w:pos="0"/>
              </w:tabs>
              <w:suppressAutoHyphens/>
              <w:jc w:val="center"/>
              <w:rPr>
                <w:b/>
                <w:color w:val="000000"/>
                <w:szCs w:val="24"/>
                <w:lang w:eastAsia="lt-LT"/>
              </w:rPr>
            </w:pPr>
            <w:r w:rsidRPr="0049472F">
              <w:rPr>
                <w:b/>
                <w:szCs w:val="24"/>
                <w:lang w:eastAsia="lt-LT"/>
              </w:rPr>
              <w:t>0</w:t>
            </w:r>
          </w:p>
        </w:tc>
        <w:tc>
          <w:tcPr>
            <w:tcW w:w="1671" w:type="dxa"/>
            <w:tcBorders>
              <w:top w:val="single" w:sz="4" w:space="0" w:color="auto"/>
              <w:left w:val="single" w:sz="4" w:space="0" w:color="auto"/>
              <w:bottom w:val="single" w:sz="4" w:space="0" w:color="auto"/>
              <w:right w:val="single" w:sz="4" w:space="0" w:color="auto"/>
            </w:tcBorders>
            <w:vAlign w:val="center"/>
          </w:tcPr>
          <w:p w14:paraId="4FB17577" w14:textId="77777777" w:rsidR="0048456A" w:rsidRPr="0049472F" w:rsidRDefault="00030653">
            <w:pPr>
              <w:tabs>
                <w:tab w:val="left" w:pos="0"/>
              </w:tabs>
              <w:suppressAutoHyphens/>
              <w:jc w:val="center"/>
              <w:rPr>
                <w:b/>
                <w:color w:val="000000"/>
                <w:szCs w:val="24"/>
                <w:lang w:eastAsia="lt-LT"/>
              </w:rPr>
            </w:pPr>
            <w:r w:rsidRPr="0049472F">
              <w:rPr>
                <w:b/>
                <w:szCs w:val="24"/>
                <w:lang w:eastAsia="lt-LT"/>
              </w:rPr>
              <w:t>9.897.882</w:t>
            </w:r>
          </w:p>
        </w:tc>
        <w:tc>
          <w:tcPr>
            <w:tcW w:w="1164" w:type="dxa"/>
            <w:tcBorders>
              <w:top w:val="single" w:sz="4" w:space="0" w:color="auto"/>
              <w:left w:val="single" w:sz="4" w:space="0" w:color="auto"/>
              <w:bottom w:val="single" w:sz="4" w:space="0" w:color="auto"/>
              <w:right w:val="single" w:sz="4" w:space="0" w:color="auto"/>
            </w:tcBorders>
            <w:vAlign w:val="center"/>
          </w:tcPr>
          <w:p w14:paraId="65F4249A" w14:textId="77777777" w:rsidR="0048456A" w:rsidRPr="0049472F" w:rsidRDefault="00030653">
            <w:pPr>
              <w:tabs>
                <w:tab w:val="left" w:pos="0"/>
              </w:tabs>
              <w:suppressAutoHyphens/>
              <w:jc w:val="center"/>
              <w:rPr>
                <w:b/>
                <w:color w:val="000000"/>
                <w:szCs w:val="24"/>
                <w:lang w:eastAsia="lt-LT"/>
              </w:rPr>
            </w:pPr>
            <w:r w:rsidRPr="0049472F">
              <w:rPr>
                <w:b/>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622D27FF" w14:textId="77777777" w:rsidR="004966BE" w:rsidRPr="0049472F" w:rsidRDefault="004966BE">
            <w:pPr>
              <w:tabs>
                <w:tab w:val="left" w:pos="0"/>
              </w:tabs>
              <w:suppressAutoHyphens/>
              <w:jc w:val="center"/>
              <w:rPr>
                <w:b/>
                <w:strike/>
                <w:color w:val="000000"/>
                <w:szCs w:val="24"/>
                <w:lang w:eastAsia="lt-LT"/>
              </w:rPr>
            </w:pPr>
            <w:r w:rsidRPr="0049472F">
              <w:rPr>
                <w:b/>
                <w:szCs w:val="24"/>
                <w:lang w:eastAsia="lt-LT"/>
              </w:rPr>
              <w:t>7.685.872</w:t>
            </w:r>
          </w:p>
        </w:tc>
      </w:tr>
    </w:tbl>
    <w:p w14:paraId="17BA4CEE" w14:textId="4A34388F" w:rsidR="003675D1" w:rsidRDefault="00030653">
      <w:pPr>
        <w:tabs>
          <w:tab w:val="left" w:pos="4536"/>
        </w:tabs>
        <w:suppressAutoHyphens/>
        <w:ind w:firstLine="720"/>
        <w:jc w:val="right"/>
        <w:rPr>
          <w:szCs w:val="24"/>
          <w:lang w:eastAsia="lt-LT"/>
        </w:rPr>
      </w:pPr>
      <w:r>
        <w:rPr>
          <w:szCs w:val="24"/>
          <w:lang w:eastAsia="lt-LT"/>
        </w:rPr>
        <w:t>.“</w:t>
      </w:r>
    </w:p>
    <w:p w14:paraId="580EC8A5" w14:textId="02C2D5A0" w:rsidR="0048456A" w:rsidRDefault="003675D1" w:rsidP="00437F86">
      <w:pPr>
        <w:rPr>
          <w:szCs w:val="24"/>
          <w:lang w:eastAsia="lt-LT"/>
        </w:rPr>
      </w:pPr>
      <w:r>
        <w:rPr>
          <w:szCs w:val="24"/>
          <w:lang w:eastAsia="lt-LT"/>
        </w:rPr>
        <w:br w:type="page"/>
      </w:r>
    </w:p>
    <w:p w14:paraId="61261403" w14:textId="5F711BDE" w:rsidR="00D86A2C" w:rsidRDefault="008F3ABD" w:rsidP="00DC017B">
      <w:pPr>
        <w:tabs>
          <w:tab w:val="left" w:pos="4536"/>
        </w:tabs>
        <w:suppressAutoHyphens/>
        <w:ind w:firstLine="567"/>
        <w:jc w:val="both"/>
        <w:rPr>
          <w:szCs w:val="24"/>
          <w:lang w:eastAsia="lt-LT"/>
        </w:rPr>
      </w:pPr>
      <w:r>
        <w:rPr>
          <w:szCs w:val="24"/>
          <w:lang w:eastAsia="lt-LT"/>
        </w:rPr>
        <w:lastRenderedPageBreak/>
        <w:t>2.</w:t>
      </w:r>
      <w:r w:rsidR="00D86A2C">
        <w:rPr>
          <w:szCs w:val="24"/>
          <w:lang w:eastAsia="lt-LT"/>
        </w:rPr>
        <w:t>7. Pakeičiu II skyriaus septintojo skirsnio 7 punktą ir jį išdėstau taip:</w:t>
      </w:r>
    </w:p>
    <w:p w14:paraId="0CDA90DB" w14:textId="77777777" w:rsidR="00D86A2C" w:rsidRDefault="00D86A2C" w:rsidP="00DC017B">
      <w:pPr>
        <w:suppressAutoHyphens/>
        <w:ind w:firstLine="567"/>
        <w:jc w:val="both"/>
        <w:rPr>
          <w:rFonts w:eastAsia="MS Mincho"/>
          <w:i/>
          <w:iCs/>
          <w:szCs w:val="24"/>
          <w:lang w:eastAsia="lt-LT"/>
        </w:rPr>
      </w:pPr>
      <w:r>
        <w:rPr>
          <w:szCs w:val="24"/>
          <w:lang w:eastAsia="lt-LT"/>
        </w:rPr>
        <w:t xml:space="preserve">„7. </w:t>
      </w:r>
      <w:r>
        <w:rPr>
          <w:bCs/>
          <w:szCs w:val="24"/>
          <w:lang w:eastAsia="lt-LT"/>
        </w:rPr>
        <w:t>Priemonės finansavimo šaltiniai</w:t>
      </w:r>
    </w:p>
    <w:p w14:paraId="37F3EC43" w14:textId="77777777" w:rsidR="00D86A2C" w:rsidRDefault="00D86A2C" w:rsidP="00D86A2C">
      <w:pPr>
        <w:tabs>
          <w:tab w:val="left" w:pos="0"/>
          <w:tab w:val="left" w:pos="142"/>
          <w:tab w:val="left" w:pos="8364"/>
        </w:tabs>
        <w:suppressAutoHyphens/>
        <w:jc w:val="right"/>
        <w:rPr>
          <w:b/>
          <w:bCs/>
          <w:szCs w:val="24"/>
          <w:lang w:eastAsia="lt-LT"/>
        </w:rPr>
      </w:pPr>
      <w:r>
        <w:rPr>
          <w:szCs w:val="24"/>
          <w:lang w:eastAsia="lt-LT"/>
        </w:rPr>
        <w:t>(eurais)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5"/>
        <w:gridCol w:w="1589"/>
        <w:gridCol w:w="992"/>
        <w:gridCol w:w="1671"/>
        <w:gridCol w:w="1164"/>
        <w:gridCol w:w="1417"/>
      </w:tblGrid>
      <w:tr w:rsidR="00D86A2C" w14:paraId="6D338BA2" w14:textId="77777777" w:rsidTr="00164AF8">
        <w:trPr>
          <w:trHeight w:val="454"/>
          <w:tblHeader/>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23BBA3DA" w14:textId="77777777" w:rsidR="00D86A2C" w:rsidRDefault="00D86A2C" w:rsidP="00164AF8">
            <w:pPr>
              <w:tabs>
                <w:tab w:val="left" w:pos="0"/>
                <w:tab w:val="left" w:pos="142"/>
              </w:tabs>
              <w:suppressAutoHyphens/>
              <w:jc w:val="center"/>
              <w:rPr>
                <w:bCs/>
                <w:szCs w:val="24"/>
                <w:lang w:eastAsia="lt-LT"/>
              </w:rPr>
            </w:pPr>
            <w:r>
              <w:rPr>
                <w:bCs/>
                <w:szCs w:val="24"/>
                <w:lang w:eastAsia="lt-LT"/>
              </w:rPr>
              <w:t>Projektams skiriamas finansavimas</w:t>
            </w:r>
          </w:p>
        </w:tc>
        <w:tc>
          <w:tcPr>
            <w:tcW w:w="6833" w:type="dxa"/>
            <w:gridSpan w:val="5"/>
            <w:tcBorders>
              <w:top w:val="single" w:sz="4" w:space="0" w:color="auto"/>
              <w:left w:val="single" w:sz="4" w:space="0" w:color="auto"/>
              <w:bottom w:val="single" w:sz="4" w:space="0" w:color="auto"/>
              <w:right w:val="single" w:sz="4" w:space="0" w:color="auto"/>
            </w:tcBorders>
            <w:vAlign w:val="center"/>
          </w:tcPr>
          <w:p w14:paraId="7089B00B" w14:textId="77777777" w:rsidR="00D86A2C" w:rsidRDefault="00D86A2C" w:rsidP="00164AF8">
            <w:pPr>
              <w:tabs>
                <w:tab w:val="left" w:pos="0"/>
                <w:tab w:val="left" w:pos="142"/>
              </w:tabs>
              <w:suppressAutoHyphens/>
              <w:jc w:val="center"/>
              <w:rPr>
                <w:bCs/>
                <w:szCs w:val="24"/>
                <w:lang w:eastAsia="lt-LT"/>
              </w:rPr>
            </w:pPr>
            <w:r>
              <w:rPr>
                <w:bCs/>
                <w:szCs w:val="24"/>
                <w:lang w:eastAsia="lt-LT"/>
              </w:rPr>
              <w:t>Kiti projektų finansavimo šaltiniai</w:t>
            </w:r>
          </w:p>
        </w:tc>
      </w:tr>
      <w:tr w:rsidR="00D86A2C" w14:paraId="7F0BBE8B" w14:textId="77777777" w:rsidTr="00164AF8">
        <w:trPr>
          <w:trHeight w:val="272"/>
          <w:tblHeader/>
        </w:trPr>
        <w:tc>
          <w:tcPr>
            <w:tcW w:w="1418" w:type="dxa"/>
            <w:vMerge w:val="restart"/>
            <w:tcBorders>
              <w:top w:val="single" w:sz="4" w:space="0" w:color="auto"/>
              <w:left w:val="single" w:sz="4" w:space="0" w:color="auto"/>
              <w:right w:val="single" w:sz="4" w:space="0" w:color="auto"/>
            </w:tcBorders>
            <w:vAlign w:val="center"/>
          </w:tcPr>
          <w:p w14:paraId="6D80A695" w14:textId="77777777" w:rsidR="00D86A2C" w:rsidRDefault="00D86A2C" w:rsidP="00164AF8">
            <w:pPr>
              <w:suppressAutoHyphens/>
              <w:ind w:left="-108" w:right="-108"/>
              <w:jc w:val="center"/>
              <w:rPr>
                <w:szCs w:val="24"/>
                <w:lang w:eastAsia="lt-LT"/>
              </w:rPr>
            </w:pPr>
            <w:r>
              <w:rPr>
                <w:bCs/>
                <w:szCs w:val="24"/>
                <w:lang w:eastAsia="lt-LT"/>
              </w:rPr>
              <w:t>ES struktūrinių fondų</w:t>
            </w:r>
          </w:p>
          <w:p w14:paraId="7B838F25" w14:textId="77777777" w:rsidR="00D86A2C" w:rsidRDefault="00D86A2C" w:rsidP="00164AF8">
            <w:pPr>
              <w:suppressAutoHyphens/>
              <w:ind w:left="-108" w:right="-108"/>
              <w:jc w:val="center"/>
              <w:rPr>
                <w:bCs/>
                <w:szCs w:val="24"/>
                <w:lang w:eastAsia="lt-LT"/>
              </w:rPr>
            </w:pPr>
            <w:r>
              <w:rPr>
                <w:bCs/>
                <w:szCs w:val="24"/>
                <w:lang w:eastAsia="lt-LT"/>
              </w:rPr>
              <w:t>lėšos – iki</w:t>
            </w:r>
          </w:p>
        </w:tc>
        <w:tc>
          <w:tcPr>
            <w:tcW w:w="8108" w:type="dxa"/>
            <w:gridSpan w:val="6"/>
            <w:tcBorders>
              <w:top w:val="single" w:sz="4" w:space="0" w:color="auto"/>
              <w:left w:val="single" w:sz="4" w:space="0" w:color="auto"/>
              <w:right w:val="single" w:sz="4" w:space="0" w:color="auto"/>
            </w:tcBorders>
            <w:vAlign w:val="center"/>
          </w:tcPr>
          <w:p w14:paraId="011789BD" w14:textId="77777777" w:rsidR="00D86A2C" w:rsidRDefault="00D86A2C" w:rsidP="00164AF8">
            <w:pPr>
              <w:tabs>
                <w:tab w:val="left" w:pos="0"/>
                <w:tab w:val="left" w:pos="142"/>
              </w:tabs>
              <w:suppressAutoHyphens/>
              <w:jc w:val="center"/>
              <w:rPr>
                <w:bCs/>
                <w:szCs w:val="24"/>
                <w:lang w:eastAsia="lt-LT"/>
              </w:rPr>
            </w:pPr>
            <w:r>
              <w:rPr>
                <w:bCs/>
                <w:szCs w:val="24"/>
                <w:lang w:eastAsia="lt-LT"/>
              </w:rPr>
              <w:t>Nacionalinės lėšos</w:t>
            </w:r>
          </w:p>
        </w:tc>
      </w:tr>
      <w:tr w:rsidR="00D86A2C" w14:paraId="525EA3F2" w14:textId="77777777" w:rsidTr="00164AF8">
        <w:trPr>
          <w:cantSplit/>
          <w:trHeight w:val="247"/>
          <w:tblHeader/>
        </w:trPr>
        <w:tc>
          <w:tcPr>
            <w:tcW w:w="1418" w:type="dxa"/>
            <w:vMerge/>
            <w:tcBorders>
              <w:left w:val="single" w:sz="4" w:space="0" w:color="auto"/>
              <w:right w:val="single" w:sz="4" w:space="0" w:color="auto"/>
            </w:tcBorders>
            <w:vAlign w:val="center"/>
            <w:hideMark/>
          </w:tcPr>
          <w:p w14:paraId="0099E51E" w14:textId="77777777" w:rsidR="00D86A2C" w:rsidRDefault="00D86A2C" w:rsidP="00164AF8">
            <w:pPr>
              <w:suppressAutoHyphens/>
              <w:jc w:val="center"/>
              <w:rPr>
                <w:bCs/>
                <w:szCs w:val="24"/>
                <w:lang w:eastAsia="lt-LT"/>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2AF77043" w14:textId="77777777" w:rsidR="00D86A2C" w:rsidRDefault="00D86A2C" w:rsidP="00164AF8">
            <w:pPr>
              <w:suppressAutoHyphens/>
              <w:jc w:val="center"/>
              <w:rPr>
                <w:bCs/>
                <w:szCs w:val="24"/>
                <w:lang w:eastAsia="lt-LT"/>
              </w:rPr>
            </w:pPr>
            <w:r>
              <w:rPr>
                <w:bCs/>
                <w:szCs w:val="24"/>
                <w:lang w:eastAsia="lt-LT"/>
              </w:rPr>
              <w:t xml:space="preserve">Lietuvos </w:t>
            </w:r>
            <w:proofErr w:type="spellStart"/>
            <w:r>
              <w:rPr>
                <w:bCs/>
                <w:szCs w:val="24"/>
                <w:lang w:eastAsia="lt-LT"/>
              </w:rPr>
              <w:t>Respubli-kos</w:t>
            </w:r>
            <w:proofErr w:type="spellEnd"/>
            <w:r>
              <w:rPr>
                <w:bCs/>
                <w:szCs w:val="24"/>
                <w:lang w:eastAsia="lt-LT"/>
              </w:rPr>
              <w:t xml:space="preserve"> valstybės biudžeto lėšos – iki</w:t>
            </w:r>
          </w:p>
        </w:tc>
        <w:tc>
          <w:tcPr>
            <w:tcW w:w="6833" w:type="dxa"/>
            <w:gridSpan w:val="5"/>
            <w:tcBorders>
              <w:top w:val="single" w:sz="4" w:space="0" w:color="auto"/>
              <w:left w:val="single" w:sz="4" w:space="0" w:color="auto"/>
              <w:bottom w:val="single" w:sz="4" w:space="0" w:color="auto"/>
              <w:right w:val="single" w:sz="4" w:space="0" w:color="auto"/>
            </w:tcBorders>
            <w:vAlign w:val="center"/>
          </w:tcPr>
          <w:p w14:paraId="719A954D" w14:textId="77777777" w:rsidR="00D86A2C" w:rsidRDefault="00D86A2C" w:rsidP="00164AF8">
            <w:pPr>
              <w:tabs>
                <w:tab w:val="left" w:pos="0"/>
              </w:tabs>
              <w:suppressAutoHyphens/>
              <w:jc w:val="center"/>
              <w:rPr>
                <w:bCs/>
                <w:szCs w:val="24"/>
                <w:lang w:eastAsia="lt-LT"/>
              </w:rPr>
            </w:pPr>
            <w:r>
              <w:rPr>
                <w:bCs/>
                <w:szCs w:val="24"/>
                <w:lang w:eastAsia="lt-LT"/>
              </w:rPr>
              <w:t>Projektų vykdytojų lėšos</w:t>
            </w:r>
          </w:p>
        </w:tc>
      </w:tr>
      <w:tr w:rsidR="00D86A2C" w14:paraId="0CD949C9" w14:textId="77777777" w:rsidTr="00164AF8">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14:paraId="13C44B9D" w14:textId="77777777" w:rsidR="00D86A2C" w:rsidRDefault="00D86A2C" w:rsidP="00164AF8">
            <w:pPr>
              <w:suppressAutoHyphens/>
              <w:jc w:val="center"/>
              <w:rPr>
                <w:bCs/>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C95918F" w14:textId="77777777" w:rsidR="00D86A2C" w:rsidRDefault="00D86A2C" w:rsidP="00164AF8">
            <w:pPr>
              <w:suppressAutoHyphens/>
              <w:jc w:val="center"/>
              <w:rPr>
                <w:bCs/>
                <w:szCs w:val="24"/>
                <w:highlight w:val="yellow"/>
                <w:lang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40FE1EC0" w14:textId="77777777" w:rsidR="00D86A2C" w:rsidRDefault="00D86A2C" w:rsidP="00164AF8">
            <w:pPr>
              <w:tabs>
                <w:tab w:val="left" w:pos="0"/>
              </w:tabs>
              <w:suppressAutoHyphens/>
              <w:ind w:right="-108"/>
              <w:jc w:val="center"/>
              <w:rPr>
                <w:bCs/>
                <w:szCs w:val="24"/>
                <w:lang w:eastAsia="lt-LT"/>
              </w:rPr>
            </w:pPr>
            <w:r>
              <w:rPr>
                <w:bCs/>
                <w:szCs w:val="24"/>
                <w:lang w:eastAsia="lt-LT"/>
              </w:rPr>
              <w:t>Iš viso – ne mažiau kaip</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EE72B4" w14:textId="77777777" w:rsidR="00D86A2C" w:rsidRDefault="00D86A2C" w:rsidP="00164AF8">
            <w:pPr>
              <w:suppressAutoHyphens/>
              <w:ind w:left="-137" w:right="-108"/>
              <w:jc w:val="center"/>
              <w:rPr>
                <w:bCs/>
                <w:szCs w:val="24"/>
                <w:lang w:eastAsia="lt-LT"/>
              </w:rPr>
            </w:pPr>
            <w:r>
              <w:rPr>
                <w:bCs/>
                <w:szCs w:val="24"/>
                <w:lang w:eastAsia="lt-LT"/>
              </w:rPr>
              <w:t xml:space="preserve">Lietuvos </w:t>
            </w:r>
            <w:proofErr w:type="spellStart"/>
            <w:r>
              <w:rPr>
                <w:bCs/>
                <w:szCs w:val="24"/>
                <w:lang w:eastAsia="lt-LT"/>
              </w:rPr>
              <w:t>Respubli-kos</w:t>
            </w:r>
            <w:proofErr w:type="spellEnd"/>
            <w:r>
              <w:rPr>
                <w:bCs/>
                <w:szCs w:val="24"/>
                <w:lang w:eastAsia="lt-LT"/>
              </w:rPr>
              <w:t xml:space="preserve"> valstybės biudžeto lėšos</w:t>
            </w:r>
          </w:p>
        </w:tc>
        <w:tc>
          <w:tcPr>
            <w:tcW w:w="1671" w:type="dxa"/>
            <w:tcBorders>
              <w:top w:val="single" w:sz="4" w:space="0" w:color="auto"/>
              <w:left w:val="single" w:sz="4" w:space="0" w:color="auto"/>
              <w:bottom w:val="single" w:sz="4" w:space="0" w:color="auto"/>
              <w:right w:val="single" w:sz="4" w:space="0" w:color="auto"/>
            </w:tcBorders>
            <w:vAlign w:val="center"/>
            <w:hideMark/>
          </w:tcPr>
          <w:p w14:paraId="29B3641E" w14:textId="77777777" w:rsidR="00D86A2C" w:rsidRDefault="00D86A2C" w:rsidP="00164AF8">
            <w:pPr>
              <w:tabs>
                <w:tab w:val="left" w:pos="0"/>
              </w:tabs>
              <w:suppressAutoHyphens/>
              <w:ind w:right="-108"/>
              <w:jc w:val="center"/>
              <w:rPr>
                <w:szCs w:val="24"/>
                <w:lang w:eastAsia="lt-LT"/>
              </w:rPr>
            </w:pPr>
            <w:r>
              <w:rPr>
                <w:bCs/>
                <w:szCs w:val="24"/>
                <w:lang w:eastAsia="lt-LT"/>
              </w:rPr>
              <w:t>Savivaldybės biudžeto</w:t>
            </w:r>
          </w:p>
          <w:p w14:paraId="6214AF22" w14:textId="77777777" w:rsidR="00D86A2C" w:rsidRDefault="00D86A2C" w:rsidP="00164AF8">
            <w:pPr>
              <w:tabs>
                <w:tab w:val="left" w:pos="0"/>
              </w:tabs>
              <w:suppressAutoHyphens/>
              <w:ind w:right="-108"/>
              <w:jc w:val="center"/>
              <w:rPr>
                <w:bCs/>
                <w:szCs w:val="24"/>
                <w:lang w:eastAsia="lt-LT"/>
              </w:rPr>
            </w:pPr>
            <w:r>
              <w:rPr>
                <w:bCs/>
                <w:szCs w:val="24"/>
                <w:lang w:eastAsia="lt-LT"/>
              </w:rPr>
              <w:t>lėšos</w:t>
            </w:r>
          </w:p>
        </w:tc>
        <w:tc>
          <w:tcPr>
            <w:tcW w:w="1164" w:type="dxa"/>
            <w:tcBorders>
              <w:top w:val="single" w:sz="4" w:space="0" w:color="auto"/>
              <w:left w:val="single" w:sz="4" w:space="0" w:color="auto"/>
              <w:bottom w:val="single" w:sz="4" w:space="0" w:color="auto"/>
              <w:right w:val="single" w:sz="4" w:space="0" w:color="auto"/>
            </w:tcBorders>
            <w:vAlign w:val="center"/>
            <w:hideMark/>
          </w:tcPr>
          <w:p w14:paraId="4E8F9C31" w14:textId="77777777" w:rsidR="00D86A2C" w:rsidRDefault="00D86A2C" w:rsidP="00164AF8">
            <w:pPr>
              <w:tabs>
                <w:tab w:val="left" w:pos="0"/>
              </w:tabs>
              <w:suppressAutoHyphens/>
              <w:ind w:right="-108"/>
              <w:jc w:val="center"/>
              <w:rPr>
                <w:bCs/>
                <w:szCs w:val="24"/>
                <w:lang w:eastAsia="lt-LT"/>
              </w:rPr>
            </w:pPr>
            <w:r>
              <w:rPr>
                <w:bCs/>
                <w:szCs w:val="24"/>
                <w:lang w:eastAsia="lt-LT"/>
              </w:rPr>
              <w:t>Kitos viešosios lėšos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67F2C4" w14:textId="77777777" w:rsidR="00D86A2C" w:rsidRDefault="00D86A2C" w:rsidP="00164AF8">
            <w:pPr>
              <w:tabs>
                <w:tab w:val="left" w:pos="0"/>
              </w:tabs>
              <w:suppressAutoHyphens/>
              <w:jc w:val="center"/>
              <w:rPr>
                <w:bCs/>
                <w:szCs w:val="24"/>
                <w:lang w:eastAsia="lt-LT"/>
              </w:rPr>
            </w:pPr>
            <w:r>
              <w:rPr>
                <w:bCs/>
                <w:szCs w:val="24"/>
                <w:lang w:eastAsia="lt-LT"/>
              </w:rPr>
              <w:t>Privačios lėšos</w:t>
            </w:r>
          </w:p>
        </w:tc>
      </w:tr>
      <w:tr w:rsidR="00D86A2C" w14:paraId="4B9908FC" w14:textId="77777777" w:rsidTr="00164AF8">
        <w:trPr>
          <w:trHeight w:val="249"/>
        </w:trPr>
        <w:tc>
          <w:tcPr>
            <w:tcW w:w="9526" w:type="dxa"/>
            <w:gridSpan w:val="7"/>
            <w:tcBorders>
              <w:top w:val="single" w:sz="4" w:space="0" w:color="auto"/>
              <w:left w:val="single" w:sz="4" w:space="0" w:color="auto"/>
              <w:bottom w:val="single" w:sz="4" w:space="0" w:color="auto"/>
              <w:right w:val="single" w:sz="4" w:space="0" w:color="auto"/>
            </w:tcBorders>
            <w:vAlign w:val="center"/>
            <w:hideMark/>
          </w:tcPr>
          <w:p w14:paraId="06F04BCF" w14:textId="77777777" w:rsidR="00D86A2C" w:rsidRDefault="00D86A2C" w:rsidP="00164AF8">
            <w:pPr>
              <w:tabs>
                <w:tab w:val="left" w:pos="0"/>
              </w:tabs>
              <w:suppressAutoHyphens/>
              <w:rPr>
                <w:szCs w:val="24"/>
                <w:lang w:eastAsia="lt-LT"/>
              </w:rPr>
            </w:pPr>
            <w:r>
              <w:rPr>
                <w:szCs w:val="24"/>
                <w:lang w:eastAsia="lt-LT"/>
              </w:rPr>
              <w:t>1. Priemonės finansavimo šaltiniai, neįskaitant veiklos lėšų rezervo ir jam finansuoti skiriamų lėšų</w:t>
            </w:r>
          </w:p>
        </w:tc>
      </w:tr>
      <w:tr w:rsidR="00D86A2C" w:rsidRPr="00DC73B8" w14:paraId="1430DB9A" w14:textId="77777777" w:rsidTr="00D86A2C">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48FA7BA5" w14:textId="77777777" w:rsidR="00D86A2C" w:rsidRPr="00DC73B8" w:rsidRDefault="00D86A2C" w:rsidP="00D86A2C">
            <w:pPr>
              <w:suppressAutoHyphens/>
              <w:jc w:val="center"/>
              <w:rPr>
                <w:strike/>
                <w:szCs w:val="24"/>
                <w:lang w:eastAsia="lt-LT"/>
              </w:rPr>
            </w:pPr>
            <w:r w:rsidRPr="00DC73B8">
              <w:t>22.381.225</w:t>
            </w:r>
          </w:p>
        </w:tc>
        <w:tc>
          <w:tcPr>
            <w:tcW w:w="1275" w:type="dxa"/>
            <w:tcBorders>
              <w:top w:val="single" w:sz="4" w:space="0" w:color="auto"/>
              <w:left w:val="single" w:sz="4" w:space="0" w:color="auto"/>
              <w:bottom w:val="single" w:sz="4" w:space="0" w:color="auto"/>
              <w:right w:val="single" w:sz="4" w:space="0" w:color="auto"/>
            </w:tcBorders>
            <w:vAlign w:val="center"/>
          </w:tcPr>
          <w:p w14:paraId="4C664973" w14:textId="77777777" w:rsidR="00D86A2C" w:rsidRPr="00DC73B8" w:rsidRDefault="00D86A2C" w:rsidP="00D86A2C">
            <w:pPr>
              <w:tabs>
                <w:tab w:val="left" w:pos="0"/>
              </w:tabs>
              <w:suppressAutoHyphens/>
              <w:jc w:val="center"/>
              <w:rPr>
                <w:bCs/>
                <w:color w:val="000000"/>
                <w:szCs w:val="24"/>
                <w:lang w:eastAsia="lt-LT"/>
              </w:rPr>
            </w:pPr>
            <w:r w:rsidRPr="00DC73B8">
              <w:t>0</w:t>
            </w:r>
          </w:p>
        </w:tc>
        <w:tc>
          <w:tcPr>
            <w:tcW w:w="1589" w:type="dxa"/>
            <w:tcBorders>
              <w:top w:val="single" w:sz="4" w:space="0" w:color="auto"/>
              <w:left w:val="single" w:sz="4" w:space="0" w:color="auto"/>
              <w:bottom w:val="single" w:sz="4" w:space="0" w:color="auto"/>
              <w:right w:val="single" w:sz="4" w:space="0" w:color="auto"/>
            </w:tcBorders>
          </w:tcPr>
          <w:p w14:paraId="0B1C98D2" w14:textId="77777777" w:rsidR="00D86A2C" w:rsidRPr="00DC73B8" w:rsidRDefault="00D86A2C" w:rsidP="00D86A2C">
            <w:pPr>
              <w:tabs>
                <w:tab w:val="left" w:pos="0"/>
              </w:tabs>
              <w:suppressAutoHyphens/>
              <w:jc w:val="center"/>
              <w:rPr>
                <w:bCs/>
                <w:color w:val="000000"/>
                <w:szCs w:val="24"/>
                <w:lang w:eastAsia="lt-LT"/>
              </w:rPr>
            </w:pPr>
            <w:r w:rsidRPr="00DC73B8">
              <w:t>3.935.425</w:t>
            </w:r>
          </w:p>
        </w:tc>
        <w:tc>
          <w:tcPr>
            <w:tcW w:w="992" w:type="dxa"/>
            <w:tcBorders>
              <w:top w:val="single" w:sz="4" w:space="0" w:color="auto"/>
              <w:left w:val="single" w:sz="4" w:space="0" w:color="auto"/>
              <w:bottom w:val="single" w:sz="4" w:space="0" w:color="auto"/>
              <w:right w:val="single" w:sz="4" w:space="0" w:color="auto"/>
            </w:tcBorders>
            <w:vAlign w:val="center"/>
          </w:tcPr>
          <w:p w14:paraId="631F742C" w14:textId="77777777" w:rsidR="00D86A2C" w:rsidRPr="00DC73B8" w:rsidRDefault="00D86A2C" w:rsidP="00D86A2C">
            <w:pPr>
              <w:tabs>
                <w:tab w:val="left" w:pos="0"/>
              </w:tabs>
              <w:suppressAutoHyphens/>
              <w:jc w:val="center"/>
              <w:rPr>
                <w:color w:val="000000"/>
                <w:szCs w:val="24"/>
                <w:lang w:eastAsia="lt-LT"/>
              </w:rPr>
            </w:pPr>
            <w:r w:rsidRPr="00DC73B8">
              <w:t>0</w:t>
            </w:r>
          </w:p>
        </w:tc>
        <w:tc>
          <w:tcPr>
            <w:tcW w:w="1671" w:type="dxa"/>
            <w:tcBorders>
              <w:top w:val="single" w:sz="4" w:space="0" w:color="auto"/>
              <w:left w:val="single" w:sz="4" w:space="0" w:color="auto"/>
              <w:bottom w:val="single" w:sz="4" w:space="0" w:color="auto"/>
              <w:right w:val="single" w:sz="4" w:space="0" w:color="auto"/>
            </w:tcBorders>
          </w:tcPr>
          <w:p w14:paraId="48B8AB8D" w14:textId="77777777" w:rsidR="00D86A2C" w:rsidRPr="00DC73B8" w:rsidRDefault="00D86A2C" w:rsidP="00D86A2C">
            <w:pPr>
              <w:tabs>
                <w:tab w:val="left" w:pos="0"/>
              </w:tabs>
              <w:suppressAutoHyphens/>
              <w:jc w:val="center"/>
              <w:rPr>
                <w:bCs/>
                <w:color w:val="000000"/>
                <w:szCs w:val="24"/>
                <w:lang w:eastAsia="lt-LT"/>
              </w:rPr>
            </w:pPr>
            <w:r w:rsidRPr="00DC73B8">
              <w:t>3.935.425</w:t>
            </w:r>
          </w:p>
        </w:tc>
        <w:tc>
          <w:tcPr>
            <w:tcW w:w="1164" w:type="dxa"/>
            <w:tcBorders>
              <w:top w:val="single" w:sz="4" w:space="0" w:color="auto"/>
              <w:left w:val="single" w:sz="4" w:space="0" w:color="auto"/>
              <w:bottom w:val="single" w:sz="4" w:space="0" w:color="auto"/>
              <w:right w:val="single" w:sz="4" w:space="0" w:color="auto"/>
            </w:tcBorders>
            <w:vAlign w:val="center"/>
          </w:tcPr>
          <w:p w14:paraId="6F9A2BD1" w14:textId="77777777" w:rsidR="00D86A2C" w:rsidRPr="00DC73B8" w:rsidRDefault="00D86A2C" w:rsidP="00D86A2C">
            <w:pPr>
              <w:tabs>
                <w:tab w:val="left" w:pos="0"/>
              </w:tabs>
              <w:suppressAutoHyphens/>
              <w:jc w:val="center"/>
              <w:rPr>
                <w:bCs/>
                <w:color w:val="000000"/>
                <w:szCs w:val="24"/>
                <w:lang w:eastAsia="lt-LT"/>
              </w:rPr>
            </w:pPr>
            <w:r w:rsidRPr="00DC73B8">
              <w:t>0</w:t>
            </w:r>
          </w:p>
        </w:tc>
        <w:tc>
          <w:tcPr>
            <w:tcW w:w="1417" w:type="dxa"/>
            <w:tcBorders>
              <w:top w:val="single" w:sz="4" w:space="0" w:color="auto"/>
              <w:left w:val="single" w:sz="4" w:space="0" w:color="auto"/>
              <w:bottom w:val="single" w:sz="4" w:space="0" w:color="auto"/>
              <w:right w:val="single" w:sz="4" w:space="0" w:color="auto"/>
            </w:tcBorders>
            <w:vAlign w:val="center"/>
          </w:tcPr>
          <w:p w14:paraId="088FEAD6" w14:textId="77777777" w:rsidR="00D86A2C" w:rsidRPr="00DC73B8" w:rsidRDefault="00D86A2C" w:rsidP="00D86A2C">
            <w:pPr>
              <w:tabs>
                <w:tab w:val="left" w:pos="0"/>
              </w:tabs>
              <w:suppressAutoHyphens/>
              <w:jc w:val="center"/>
              <w:rPr>
                <w:strike/>
                <w:color w:val="000000"/>
                <w:szCs w:val="24"/>
                <w:lang w:eastAsia="lt-LT"/>
              </w:rPr>
            </w:pPr>
            <w:r w:rsidRPr="00DC73B8">
              <w:t>0</w:t>
            </w:r>
          </w:p>
        </w:tc>
      </w:tr>
      <w:tr w:rsidR="00D86A2C" w14:paraId="18CDD21B" w14:textId="77777777" w:rsidTr="00164AF8">
        <w:trPr>
          <w:trHeight w:val="249"/>
        </w:trPr>
        <w:tc>
          <w:tcPr>
            <w:tcW w:w="9526" w:type="dxa"/>
            <w:gridSpan w:val="7"/>
            <w:tcBorders>
              <w:top w:val="single" w:sz="4" w:space="0" w:color="auto"/>
              <w:left w:val="single" w:sz="4" w:space="0" w:color="auto"/>
              <w:bottom w:val="single" w:sz="4" w:space="0" w:color="auto"/>
              <w:right w:val="single" w:sz="4" w:space="0" w:color="auto"/>
            </w:tcBorders>
            <w:vAlign w:val="center"/>
            <w:hideMark/>
          </w:tcPr>
          <w:p w14:paraId="31655DD7" w14:textId="77777777" w:rsidR="00D86A2C" w:rsidRDefault="00D86A2C" w:rsidP="00164AF8">
            <w:pPr>
              <w:tabs>
                <w:tab w:val="left" w:pos="0"/>
              </w:tabs>
              <w:suppressAutoHyphens/>
              <w:rPr>
                <w:szCs w:val="24"/>
                <w:lang w:eastAsia="lt-LT"/>
              </w:rPr>
            </w:pPr>
            <w:r>
              <w:rPr>
                <w:szCs w:val="24"/>
                <w:lang w:eastAsia="lt-LT"/>
              </w:rPr>
              <w:t>2. Veiklos lėšų rezervas ir jam finansuoti skiriamos nacionalinės lėšos</w:t>
            </w:r>
          </w:p>
        </w:tc>
      </w:tr>
      <w:tr w:rsidR="00D86A2C" w14:paraId="6CDA0AAD" w14:textId="77777777" w:rsidTr="00164AF8">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2B0216D9" w14:textId="77777777" w:rsidR="00D86A2C" w:rsidRDefault="00D86A2C" w:rsidP="00164AF8">
            <w:pPr>
              <w:tabs>
                <w:tab w:val="left" w:pos="0"/>
              </w:tabs>
              <w:suppressAutoHyphens/>
              <w:jc w:val="center"/>
              <w:rPr>
                <w:bCs/>
                <w:szCs w:val="24"/>
                <w:lang w:eastAsia="lt-LT"/>
              </w:rPr>
            </w:pPr>
            <w:r>
              <w:rPr>
                <w:rFonts w:eastAsia="Calibri"/>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14:paraId="0A334FC9" w14:textId="77777777" w:rsidR="00D86A2C" w:rsidRDefault="00D86A2C" w:rsidP="00164AF8">
            <w:pPr>
              <w:tabs>
                <w:tab w:val="left" w:pos="0"/>
              </w:tabs>
              <w:suppressAutoHyphens/>
              <w:jc w:val="center"/>
              <w:rPr>
                <w:bCs/>
                <w:szCs w:val="24"/>
                <w:lang w:eastAsia="lt-LT"/>
              </w:rPr>
            </w:pPr>
            <w:r>
              <w:rPr>
                <w:bCs/>
                <w:szCs w:val="24"/>
                <w:lang w:eastAsia="lt-LT"/>
              </w:rPr>
              <w:t>0</w:t>
            </w:r>
          </w:p>
        </w:tc>
        <w:tc>
          <w:tcPr>
            <w:tcW w:w="1589" w:type="dxa"/>
            <w:tcBorders>
              <w:top w:val="single" w:sz="4" w:space="0" w:color="auto"/>
              <w:left w:val="single" w:sz="4" w:space="0" w:color="auto"/>
              <w:bottom w:val="single" w:sz="4" w:space="0" w:color="auto"/>
              <w:right w:val="single" w:sz="4" w:space="0" w:color="auto"/>
            </w:tcBorders>
            <w:vAlign w:val="center"/>
          </w:tcPr>
          <w:p w14:paraId="6D889A66" w14:textId="77777777" w:rsidR="00D86A2C" w:rsidRDefault="00D86A2C" w:rsidP="00164AF8">
            <w:pPr>
              <w:tabs>
                <w:tab w:val="left" w:pos="0"/>
              </w:tabs>
              <w:suppressAutoHyphens/>
              <w:jc w:val="center"/>
              <w:rPr>
                <w:szCs w:val="24"/>
                <w:lang w:eastAsia="lt-LT"/>
              </w:rPr>
            </w:pPr>
            <w:r>
              <w:rPr>
                <w:bCs/>
                <w:szCs w:val="24"/>
                <w:lang w:eastAsia="lt-LT"/>
              </w:rPr>
              <w:t>0</w:t>
            </w:r>
          </w:p>
        </w:tc>
        <w:tc>
          <w:tcPr>
            <w:tcW w:w="992" w:type="dxa"/>
            <w:tcBorders>
              <w:top w:val="single" w:sz="4" w:space="0" w:color="auto"/>
              <w:left w:val="single" w:sz="4" w:space="0" w:color="auto"/>
              <w:bottom w:val="single" w:sz="4" w:space="0" w:color="auto"/>
              <w:right w:val="single" w:sz="4" w:space="0" w:color="auto"/>
            </w:tcBorders>
            <w:vAlign w:val="center"/>
          </w:tcPr>
          <w:p w14:paraId="2C9826BA" w14:textId="77777777" w:rsidR="00D86A2C" w:rsidRDefault="00D86A2C" w:rsidP="00164AF8">
            <w:pPr>
              <w:tabs>
                <w:tab w:val="left" w:pos="0"/>
              </w:tabs>
              <w:suppressAutoHyphens/>
              <w:jc w:val="center"/>
              <w:rPr>
                <w:szCs w:val="24"/>
                <w:lang w:eastAsia="lt-LT"/>
              </w:rPr>
            </w:pPr>
            <w:r>
              <w:rPr>
                <w:bCs/>
                <w:szCs w:val="24"/>
                <w:lang w:eastAsia="lt-LT"/>
              </w:rPr>
              <w:t>0</w:t>
            </w:r>
          </w:p>
        </w:tc>
        <w:tc>
          <w:tcPr>
            <w:tcW w:w="1671" w:type="dxa"/>
            <w:tcBorders>
              <w:top w:val="single" w:sz="4" w:space="0" w:color="auto"/>
              <w:left w:val="single" w:sz="4" w:space="0" w:color="auto"/>
              <w:bottom w:val="single" w:sz="4" w:space="0" w:color="auto"/>
              <w:right w:val="single" w:sz="4" w:space="0" w:color="auto"/>
            </w:tcBorders>
            <w:vAlign w:val="center"/>
          </w:tcPr>
          <w:p w14:paraId="64128828" w14:textId="77777777" w:rsidR="00D86A2C" w:rsidRDefault="00D86A2C" w:rsidP="00164AF8">
            <w:pPr>
              <w:tabs>
                <w:tab w:val="left" w:pos="0"/>
              </w:tabs>
              <w:suppressAutoHyphens/>
              <w:jc w:val="center"/>
              <w:rPr>
                <w:bCs/>
                <w:szCs w:val="24"/>
                <w:lang w:eastAsia="lt-LT"/>
              </w:rPr>
            </w:pPr>
            <w:r>
              <w:rPr>
                <w:bCs/>
                <w:szCs w:val="24"/>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35FE5786" w14:textId="77777777" w:rsidR="00D86A2C" w:rsidRDefault="00D86A2C" w:rsidP="00164AF8">
            <w:pPr>
              <w:tabs>
                <w:tab w:val="left" w:pos="0"/>
              </w:tabs>
              <w:suppressAutoHyphen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79708638" w14:textId="77777777" w:rsidR="00D86A2C" w:rsidRDefault="00D86A2C" w:rsidP="00164AF8">
            <w:pPr>
              <w:tabs>
                <w:tab w:val="left" w:pos="0"/>
              </w:tabs>
              <w:suppressAutoHyphens/>
              <w:jc w:val="center"/>
              <w:rPr>
                <w:szCs w:val="24"/>
                <w:lang w:eastAsia="lt-LT"/>
              </w:rPr>
            </w:pPr>
            <w:r>
              <w:rPr>
                <w:bCs/>
                <w:szCs w:val="24"/>
                <w:lang w:eastAsia="lt-LT"/>
              </w:rPr>
              <w:t>0</w:t>
            </w:r>
          </w:p>
        </w:tc>
      </w:tr>
      <w:tr w:rsidR="00D86A2C" w14:paraId="2456CA18" w14:textId="77777777" w:rsidTr="00164AF8">
        <w:trPr>
          <w:trHeight w:val="249"/>
        </w:trPr>
        <w:tc>
          <w:tcPr>
            <w:tcW w:w="9526" w:type="dxa"/>
            <w:gridSpan w:val="7"/>
            <w:tcBorders>
              <w:top w:val="single" w:sz="4" w:space="0" w:color="auto"/>
              <w:left w:val="single" w:sz="4" w:space="0" w:color="auto"/>
              <w:bottom w:val="single" w:sz="4" w:space="0" w:color="auto"/>
              <w:right w:val="single" w:sz="4" w:space="0" w:color="auto"/>
            </w:tcBorders>
            <w:vAlign w:val="center"/>
          </w:tcPr>
          <w:p w14:paraId="03D88444" w14:textId="77777777" w:rsidR="00D86A2C" w:rsidRDefault="00D86A2C" w:rsidP="00164AF8">
            <w:pPr>
              <w:tabs>
                <w:tab w:val="left" w:pos="0"/>
              </w:tabs>
              <w:suppressAutoHyphens/>
              <w:rPr>
                <w:szCs w:val="24"/>
                <w:lang w:eastAsia="lt-LT"/>
              </w:rPr>
            </w:pPr>
            <w:r>
              <w:rPr>
                <w:szCs w:val="24"/>
                <w:lang w:eastAsia="lt-LT"/>
              </w:rPr>
              <w:t>3. Iš viso</w:t>
            </w:r>
          </w:p>
        </w:tc>
      </w:tr>
      <w:tr w:rsidR="00D86A2C" w14:paraId="64D4C75C" w14:textId="77777777" w:rsidTr="00D86A2C">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3093C6B3" w14:textId="77777777" w:rsidR="00D86A2C" w:rsidRPr="00D86A2C" w:rsidRDefault="00D86A2C" w:rsidP="00D86A2C">
            <w:pPr>
              <w:suppressAutoHyphens/>
              <w:jc w:val="center"/>
              <w:rPr>
                <w:b/>
                <w:bCs/>
                <w:szCs w:val="24"/>
                <w:lang w:eastAsia="lt-LT"/>
              </w:rPr>
            </w:pPr>
            <w:r w:rsidRPr="00810E45">
              <w:rPr>
                <w:b/>
              </w:rPr>
              <w:t>22.381.225</w:t>
            </w:r>
          </w:p>
        </w:tc>
        <w:tc>
          <w:tcPr>
            <w:tcW w:w="1275" w:type="dxa"/>
            <w:tcBorders>
              <w:top w:val="single" w:sz="4" w:space="0" w:color="auto"/>
              <w:left w:val="single" w:sz="4" w:space="0" w:color="auto"/>
              <w:bottom w:val="single" w:sz="4" w:space="0" w:color="auto"/>
              <w:right w:val="single" w:sz="4" w:space="0" w:color="auto"/>
            </w:tcBorders>
            <w:vAlign w:val="center"/>
          </w:tcPr>
          <w:p w14:paraId="303A7B8C" w14:textId="77777777" w:rsidR="00D86A2C" w:rsidRPr="00D86A2C" w:rsidRDefault="00D86A2C" w:rsidP="00D86A2C">
            <w:pPr>
              <w:tabs>
                <w:tab w:val="left" w:pos="0"/>
              </w:tabs>
              <w:suppressAutoHyphens/>
              <w:jc w:val="center"/>
              <w:rPr>
                <w:b/>
                <w:bCs/>
                <w:color w:val="000000"/>
                <w:szCs w:val="24"/>
                <w:lang w:eastAsia="lt-LT"/>
              </w:rPr>
            </w:pPr>
            <w:r w:rsidRPr="00D86A2C">
              <w:rPr>
                <w:b/>
              </w:rPr>
              <w:t>0</w:t>
            </w:r>
          </w:p>
        </w:tc>
        <w:tc>
          <w:tcPr>
            <w:tcW w:w="1589" w:type="dxa"/>
            <w:tcBorders>
              <w:top w:val="single" w:sz="4" w:space="0" w:color="auto"/>
              <w:left w:val="single" w:sz="4" w:space="0" w:color="auto"/>
              <w:bottom w:val="single" w:sz="4" w:space="0" w:color="auto"/>
              <w:right w:val="single" w:sz="4" w:space="0" w:color="auto"/>
            </w:tcBorders>
          </w:tcPr>
          <w:p w14:paraId="4EA27E61" w14:textId="77777777" w:rsidR="00D86A2C" w:rsidRPr="00D86A2C" w:rsidRDefault="00D86A2C" w:rsidP="00D86A2C">
            <w:pPr>
              <w:tabs>
                <w:tab w:val="left" w:pos="0"/>
              </w:tabs>
              <w:suppressAutoHyphens/>
              <w:jc w:val="center"/>
              <w:rPr>
                <w:b/>
                <w:bCs/>
                <w:strike/>
                <w:color w:val="000000"/>
                <w:szCs w:val="24"/>
                <w:lang w:eastAsia="lt-LT"/>
              </w:rPr>
            </w:pPr>
            <w:r w:rsidRPr="00D86A2C">
              <w:rPr>
                <w:b/>
              </w:rPr>
              <w:t>3.935.425</w:t>
            </w:r>
          </w:p>
        </w:tc>
        <w:tc>
          <w:tcPr>
            <w:tcW w:w="992" w:type="dxa"/>
            <w:tcBorders>
              <w:top w:val="single" w:sz="4" w:space="0" w:color="auto"/>
              <w:left w:val="single" w:sz="4" w:space="0" w:color="auto"/>
              <w:bottom w:val="single" w:sz="4" w:space="0" w:color="auto"/>
              <w:right w:val="single" w:sz="4" w:space="0" w:color="auto"/>
            </w:tcBorders>
            <w:vAlign w:val="center"/>
          </w:tcPr>
          <w:p w14:paraId="4AD724E2" w14:textId="77777777" w:rsidR="00D86A2C" w:rsidRPr="00D86A2C" w:rsidRDefault="00D86A2C" w:rsidP="00D86A2C">
            <w:pPr>
              <w:tabs>
                <w:tab w:val="left" w:pos="0"/>
              </w:tabs>
              <w:suppressAutoHyphens/>
              <w:jc w:val="center"/>
              <w:rPr>
                <w:b/>
                <w:bCs/>
                <w:color w:val="000000"/>
                <w:szCs w:val="24"/>
                <w:lang w:eastAsia="lt-LT"/>
              </w:rPr>
            </w:pPr>
            <w:r w:rsidRPr="00D86A2C">
              <w:rPr>
                <w:b/>
              </w:rPr>
              <w:t>0</w:t>
            </w:r>
          </w:p>
        </w:tc>
        <w:tc>
          <w:tcPr>
            <w:tcW w:w="1671" w:type="dxa"/>
            <w:tcBorders>
              <w:top w:val="single" w:sz="4" w:space="0" w:color="auto"/>
              <w:left w:val="single" w:sz="4" w:space="0" w:color="auto"/>
              <w:bottom w:val="single" w:sz="4" w:space="0" w:color="auto"/>
              <w:right w:val="single" w:sz="4" w:space="0" w:color="auto"/>
            </w:tcBorders>
          </w:tcPr>
          <w:p w14:paraId="3AAEBD2E" w14:textId="77777777" w:rsidR="00D86A2C" w:rsidRPr="00D86A2C" w:rsidRDefault="00D86A2C" w:rsidP="00D86A2C">
            <w:pPr>
              <w:tabs>
                <w:tab w:val="left" w:pos="0"/>
              </w:tabs>
              <w:suppressAutoHyphens/>
              <w:jc w:val="center"/>
              <w:rPr>
                <w:b/>
                <w:bCs/>
                <w:color w:val="000000"/>
                <w:szCs w:val="24"/>
                <w:lang w:eastAsia="lt-LT"/>
              </w:rPr>
            </w:pPr>
            <w:r w:rsidRPr="00D86A2C">
              <w:rPr>
                <w:b/>
              </w:rPr>
              <w:t>3.935.425</w:t>
            </w:r>
          </w:p>
        </w:tc>
        <w:tc>
          <w:tcPr>
            <w:tcW w:w="1164" w:type="dxa"/>
            <w:tcBorders>
              <w:top w:val="single" w:sz="4" w:space="0" w:color="auto"/>
              <w:left w:val="single" w:sz="4" w:space="0" w:color="auto"/>
              <w:bottom w:val="single" w:sz="4" w:space="0" w:color="auto"/>
              <w:right w:val="single" w:sz="4" w:space="0" w:color="auto"/>
            </w:tcBorders>
            <w:vAlign w:val="center"/>
          </w:tcPr>
          <w:p w14:paraId="5C9C67B3" w14:textId="77777777" w:rsidR="00D86A2C" w:rsidRPr="00D86A2C" w:rsidRDefault="00D86A2C" w:rsidP="00D86A2C">
            <w:pPr>
              <w:tabs>
                <w:tab w:val="left" w:pos="0"/>
              </w:tabs>
              <w:suppressAutoHyphens/>
              <w:jc w:val="center"/>
              <w:rPr>
                <w:b/>
                <w:bCs/>
                <w:color w:val="000000"/>
                <w:szCs w:val="24"/>
                <w:lang w:eastAsia="lt-LT"/>
              </w:rPr>
            </w:pPr>
            <w:r w:rsidRPr="00D86A2C">
              <w:rPr>
                <w:b/>
              </w:rPr>
              <w:t>0</w:t>
            </w:r>
          </w:p>
        </w:tc>
        <w:tc>
          <w:tcPr>
            <w:tcW w:w="1417" w:type="dxa"/>
            <w:tcBorders>
              <w:top w:val="single" w:sz="4" w:space="0" w:color="auto"/>
              <w:left w:val="single" w:sz="4" w:space="0" w:color="auto"/>
              <w:bottom w:val="single" w:sz="4" w:space="0" w:color="auto"/>
              <w:right w:val="single" w:sz="4" w:space="0" w:color="auto"/>
            </w:tcBorders>
            <w:vAlign w:val="center"/>
          </w:tcPr>
          <w:p w14:paraId="77431DA2" w14:textId="77777777" w:rsidR="00D86A2C" w:rsidRPr="00D86A2C" w:rsidRDefault="00D86A2C" w:rsidP="00D86A2C">
            <w:pPr>
              <w:tabs>
                <w:tab w:val="left" w:pos="0"/>
              </w:tabs>
              <w:suppressAutoHyphens/>
              <w:jc w:val="center"/>
              <w:rPr>
                <w:b/>
                <w:bCs/>
                <w:strike/>
                <w:color w:val="000000"/>
                <w:szCs w:val="24"/>
                <w:lang w:eastAsia="lt-LT"/>
              </w:rPr>
            </w:pPr>
            <w:r w:rsidRPr="00D86A2C">
              <w:rPr>
                <w:b/>
              </w:rPr>
              <w:t>0</w:t>
            </w:r>
          </w:p>
        </w:tc>
      </w:tr>
    </w:tbl>
    <w:p w14:paraId="6CF28586" w14:textId="02826885" w:rsidR="0048456A" w:rsidRDefault="008D6641" w:rsidP="00575687">
      <w:pPr>
        <w:tabs>
          <w:tab w:val="left" w:pos="4536"/>
        </w:tabs>
        <w:suppressAutoHyphens/>
        <w:ind w:firstLine="720"/>
        <w:jc w:val="right"/>
        <w:rPr>
          <w:szCs w:val="24"/>
          <w:lang w:eastAsia="lt-LT"/>
        </w:rPr>
      </w:pPr>
      <w:r>
        <w:rPr>
          <w:szCs w:val="24"/>
          <w:lang w:eastAsia="lt-LT"/>
        </w:rPr>
        <w:t>.“</w:t>
      </w:r>
    </w:p>
    <w:p w14:paraId="2EF96030" w14:textId="6ADDF2C8" w:rsidR="0048456A" w:rsidRDefault="008F3ABD" w:rsidP="00DC017B">
      <w:pPr>
        <w:tabs>
          <w:tab w:val="left" w:pos="4536"/>
        </w:tabs>
        <w:suppressAutoHyphens/>
        <w:ind w:firstLine="567"/>
        <w:jc w:val="both"/>
        <w:rPr>
          <w:szCs w:val="24"/>
          <w:lang w:eastAsia="lt-LT"/>
        </w:rPr>
      </w:pPr>
      <w:r>
        <w:rPr>
          <w:szCs w:val="24"/>
          <w:lang w:eastAsia="lt-LT"/>
        </w:rPr>
        <w:t>2.</w:t>
      </w:r>
      <w:r w:rsidR="00BB65F2">
        <w:rPr>
          <w:szCs w:val="24"/>
          <w:lang w:eastAsia="lt-LT"/>
        </w:rPr>
        <w:t>8</w:t>
      </w:r>
      <w:r w:rsidR="00030653">
        <w:rPr>
          <w:szCs w:val="24"/>
          <w:lang w:eastAsia="lt-LT"/>
        </w:rPr>
        <w:t xml:space="preserve">. Pakeičiu II skyriaus aštuntojo skirsnio </w:t>
      </w:r>
      <w:r w:rsidR="00030653">
        <w:rPr>
          <w:szCs w:val="24"/>
          <w:lang w:val="en-GB" w:eastAsia="lt-LT"/>
        </w:rPr>
        <w:t>6</w:t>
      </w:r>
      <w:r w:rsidR="00030653">
        <w:rPr>
          <w:szCs w:val="24"/>
          <w:lang w:eastAsia="lt-LT"/>
        </w:rPr>
        <w:t xml:space="preserve"> punktą ir jį išdėstau taip:</w:t>
      </w:r>
    </w:p>
    <w:p w14:paraId="2FEBEAAE" w14:textId="77777777" w:rsidR="0048456A" w:rsidRDefault="00030653" w:rsidP="00DC017B">
      <w:pPr>
        <w:tabs>
          <w:tab w:val="left" w:pos="4536"/>
        </w:tabs>
        <w:suppressAutoHyphens/>
        <w:ind w:left="284" w:firstLine="283"/>
        <w:jc w:val="both"/>
        <w:rPr>
          <w:bCs/>
          <w:szCs w:val="24"/>
          <w:lang w:eastAsia="lt-LT"/>
        </w:rPr>
      </w:pPr>
      <w:r>
        <w:rPr>
          <w:bCs/>
          <w:szCs w:val="24"/>
          <w:lang w:eastAsia="lt-LT"/>
        </w:rPr>
        <w:t>„6. Priemonės įgyvendinimo stebėsenos rodikliai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2693"/>
        <w:gridCol w:w="1276"/>
        <w:gridCol w:w="1842"/>
        <w:gridCol w:w="1701"/>
      </w:tblGrid>
      <w:tr w:rsidR="0048456A" w14:paraId="3FE7FBD8" w14:textId="77777777">
        <w:tc>
          <w:tcPr>
            <w:tcW w:w="567" w:type="dxa"/>
            <w:tcBorders>
              <w:top w:val="single" w:sz="4" w:space="0" w:color="auto"/>
              <w:left w:val="single" w:sz="4" w:space="0" w:color="auto"/>
              <w:bottom w:val="single" w:sz="4" w:space="0" w:color="auto"/>
              <w:right w:val="single" w:sz="4" w:space="0" w:color="auto"/>
            </w:tcBorders>
            <w:vAlign w:val="center"/>
          </w:tcPr>
          <w:p w14:paraId="0896D581" w14:textId="77777777" w:rsidR="0048456A" w:rsidRDefault="00030653">
            <w:pPr>
              <w:tabs>
                <w:tab w:val="left" w:pos="284"/>
              </w:tabs>
              <w:suppressAutoHyphens/>
              <w:jc w:val="center"/>
              <w:rPr>
                <w:szCs w:val="24"/>
                <w:lang w:eastAsia="lt-LT"/>
              </w:rPr>
            </w:pPr>
            <w:r>
              <w:rPr>
                <w:szCs w:val="24"/>
                <w:lang w:eastAsia="lt-LT"/>
              </w:rPr>
              <w:t>Eil. Nr.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D89637F" w14:textId="77777777" w:rsidR="0048456A" w:rsidRDefault="00030653">
            <w:pPr>
              <w:tabs>
                <w:tab w:val="left" w:pos="284"/>
              </w:tabs>
              <w:suppressAutoHyphens/>
              <w:jc w:val="center"/>
              <w:rPr>
                <w:szCs w:val="24"/>
                <w:lang w:eastAsia="lt-LT"/>
              </w:rPr>
            </w:pPr>
            <w:r>
              <w:rPr>
                <w:szCs w:val="24"/>
                <w:lang w:eastAsia="lt-LT"/>
              </w:rPr>
              <w:t>Stebėsenos rodiklio kodas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ABACA5E" w14:textId="77777777" w:rsidR="0048456A" w:rsidRDefault="00030653">
            <w:pPr>
              <w:tabs>
                <w:tab w:val="left" w:pos="0"/>
              </w:tabs>
              <w:suppressAutoHyphens/>
              <w:jc w:val="center"/>
              <w:rPr>
                <w:szCs w:val="24"/>
                <w:lang w:eastAsia="lt-LT"/>
              </w:rPr>
            </w:pPr>
            <w:r>
              <w:rPr>
                <w:szCs w:val="24"/>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F239B6" w14:textId="77777777" w:rsidR="0048456A" w:rsidRDefault="00030653">
            <w:pPr>
              <w:tabs>
                <w:tab w:val="left" w:pos="0"/>
              </w:tabs>
              <w:suppressAutoHyphens/>
              <w:jc w:val="center"/>
              <w:rPr>
                <w:szCs w:val="24"/>
                <w:lang w:eastAsia="lt-LT"/>
              </w:rPr>
            </w:pPr>
            <w:r>
              <w:rPr>
                <w:szCs w:val="24"/>
                <w:lang w:eastAsia="lt-LT"/>
              </w:rPr>
              <w:t>Matavimo vienetas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99CD27C" w14:textId="77777777" w:rsidR="0048456A" w:rsidRDefault="00030653">
            <w:pPr>
              <w:tabs>
                <w:tab w:val="left" w:pos="0"/>
              </w:tabs>
              <w:suppressAutoHyphens/>
              <w:jc w:val="center"/>
              <w:rPr>
                <w:szCs w:val="24"/>
                <w:lang w:eastAsia="lt-LT"/>
              </w:rPr>
            </w:pPr>
            <w:r>
              <w:rPr>
                <w:szCs w:val="24"/>
                <w:lang w:eastAsia="lt-LT"/>
              </w:rPr>
              <w:t>Tarpinė reikšmė 2018 m. gruodžio 31 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43B0F3" w14:textId="77777777" w:rsidR="0048456A" w:rsidRDefault="00030653">
            <w:pPr>
              <w:tabs>
                <w:tab w:val="left" w:pos="0"/>
              </w:tabs>
              <w:suppressAutoHyphens/>
              <w:jc w:val="center"/>
              <w:rPr>
                <w:szCs w:val="24"/>
                <w:lang w:eastAsia="lt-LT"/>
              </w:rPr>
            </w:pPr>
            <w:r>
              <w:rPr>
                <w:szCs w:val="24"/>
                <w:lang w:eastAsia="lt-LT"/>
              </w:rPr>
              <w:t>Galutinė reikšmė 2023 m. gruodžio 31 d.</w:t>
            </w:r>
          </w:p>
        </w:tc>
      </w:tr>
      <w:tr w:rsidR="0048456A" w14:paraId="36C79AA7" w14:textId="77777777">
        <w:trPr>
          <w:trHeight w:val="989"/>
        </w:trPr>
        <w:tc>
          <w:tcPr>
            <w:tcW w:w="567" w:type="dxa"/>
            <w:tcBorders>
              <w:top w:val="single" w:sz="4" w:space="0" w:color="auto"/>
              <w:left w:val="single" w:sz="4" w:space="0" w:color="auto"/>
              <w:bottom w:val="single" w:sz="4" w:space="0" w:color="auto"/>
              <w:right w:val="single" w:sz="4" w:space="0" w:color="auto"/>
            </w:tcBorders>
            <w:vAlign w:val="center"/>
          </w:tcPr>
          <w:p w14:paraId="41B575B2" w14:textId="77777777" w:rsidR="0048456A" w:rsidRDefault="00030653">
            <w:pPr>
              <w:tabs>
                <w:tab w:val="left" w:pos="0"/>
              </w:tabs>
              <w:suppressAutoHyphens/>
              <w:jc w:val="center"/>
              <w:rPr>
                <w:szCs w:val="24"/>
                <w:lang w:eastAsia="lt-LT"/>
              </w:rPr>
            </w:pPr>
            <w:r>
              <w:rPr>
                <w:szCs w:val="24"/>
                <w:lang w:eastAsia="lt-LT"/>
              </w:rPr>
              <w:t>1.</w:t>
            </w:r>
          </w:p>
        </w:tc>
        <w:tc>
          <w:tcPr>
            <w:tcW w:w="1560" w:type="dxa"/>
            <w:tcBorders>
              <w:top w:val="single" w:sz="4" w:space="0" w:color="auto"/>
              <w:left w:val="single" w:sz="4" w:space="0" w:color="auto"/>
              <w:bottom w:val="single" w:sz="4" w:space="0" w:color="auto"/>
              <w:right w:val="single" w:sz="4" w:space="0" w:color="auto"/>
            </w:tcBorders>
            <w:vAlign w:val="center"/>
          </w:tcPr>
          <w:p w14:paraId="697108ED" w14:textId="77777777" w:rsidR="0048456A" w:rsidRDefault="00030653">
            <w:pPr>
              <w:tabs>
                <w:tab w:val="left" w:pos="0"/>
              </w:tabs>
              <w:suppressAutoHyphens/>
              <w:jc w:val="center"/>
              <w:rPr>
                <w:iCs/>
                <w:szCs w:val="24"/>
                <w:lang w:eastAsia="lt-LT"/>
              </w:rPr>
            </w:pPr>
            <w:r>
              <w:rPr>
                <w:iCs/>
                <w:szCs w:val="24"/>
                <w:lang w:eastAsia="lt-LT"/>
              </w:rPr>
              <w:t>R.S.335</w:t>
            </w:r>
          </w:p>
        </w:tc>
        <w:tc>
          <w:tcPr>
            <w:tcW w:w="2693" w:type="dxa"/>
            <w:tcBorders>
              <w:top w:val="single" w:sz="4" w:space="0" w:color="auto"/>
              <w:left w:val="single" w:sz="4" w:space="0" w:color="auto"/>
              <w:bottom w:val="single" w:sz="4" w:space="0" w:color="auto"/>
              <w:right w:val="single" w:sz="4" w:space="0" w:color="auto"/>
            </w:tcBorders>
            <w:vAlign w:val="center"/>
          </w:tcPr>
          <w:p w14:paraId="30704F14" w14:textId="77777777" w:rsidR="0048456A" w:rsidRDefault="00030653">
            <w:pPr>
              <w:tabs>
                <w:tab w:val="left" w:pos="0"/>
              </w:tabs>
              <w:suppressAutoHyphens/>
              <w:jc w:val="center"/>
              <w:rPr>
                <w:rFonts w:eastAsia="AngsanaUPC"/>
                <w:bCs/>
                <w:iCs/>
                <w:szCs w:val="24"/>
                <w:lang w:eastAsia="lt-LT"/>
              </w:rPr>
            </w:pPr>
            <w:r>
              <w:rPr>
                <w:rFonts w:eastAsia="AngsanaUPC"/>
                <w:bCs/>
                <w:szCs w:val="24"/>
                <w:lang w:eastAsia="lt-LT"/>
              </w:rPr>
              <w:t>„Ypatingai didelio pavojaus potencialūs taršos židiniai“</w:t>
            </w:r>
          </w:p>
        </w:tc>
        <w:tc>
          <w:tcPr>
            <w:tcW w:w="1276" w:type="dxa"/>
            <w:tcBorders>
              <w:top w:val="single" w:sz="4" w:space="0" w:color="auto"/>
              <w:left w:val="single" w:sz="4" w:space="0" w:color="auto"/>
              <w:bottom w:val="single" w:sz="4" w:space="0" w:color="auto"/>
              <w:right w:val="single" w:sz="4" w:space="0" w:color="auto"/>
            </w:tcBorders>
            <w:vAlign w:val="center"/>
          </w:tcPr>
          <w:p w14:paraId="5F968A14" w14:textId="77777777" w:rsidR="0048456A" w:rsidRDefault="00030653">
            <w:pPr>
              <w:tabs>
                <w:tab w:val="left" w:pos="0"/>
              </w:tabs>
              <w:suppressAutoHyphens/>
              <w:jc w:val="center"/>
              <w:rPr>
                <w:szCs w:val="24"/>
                <w:lang w:eastAsia="lt-LT"/>
              </w:rPr>
            </w:pPr>
            <w:r>
              <w:rPr>
                <w:szCs w:val="24"/>
                <w:lang w:eastAsia="lt-LT"/>
              </w:rPr>
              <w:t>vienetai</w:t>
            </w:r>
          </w:p>
        </w:tc>
        <w:tc>
          <w:tcPr>
            <w:tcW w:w="1842" w:type="dxa"/>
            <w:tcBorders>
              <w:top w:val="single" w:sz="4" w:space="0" w:color="auto"/>
              <w:left w:val="single" w:sz="4" w:space="0" w:color="auto"/>
              <w:bottom w:val="single" w:sz="4" w:space="0" w:color="auto"/>
              <w:right w:val="single" w:sz="4" w:space="0" w:color="auto"/>
            </w:tcBorders>
            <w:vAlign w:val="center"/>
          </w:tcPr>
          <w:p w14:paraId="2D3C1CF9" w14:textId="77777777" w:rsidR="0048456A" w:rsidRDefault="00030653">
            <w:pPr>
              <w:tabs>
                <w:tab w:val="left" w:pos="0"/>
              </w:tabs>
              <w:suppressAutoHyphens/>
              <w:jc w:val="center"/>
              <w:rPr>
                <w:szCs w:val="24"/>
                <w:lang w:eastAsia="lt-LT"/>
              </w:rPr>
            </w:pPr>
            <w:r>
              <w:rPr>
                <w:szCs w:val="24"/>
                <w:lang w:eastAsia="lt-LT"/>
              </w:rPr>
              <w:t>1180</w:t>
            </w:r>
          </w:p>
        </w:tc>
        <w:tc>
          <w:tcPr>
            <w:tcW w:w="1701" w:type="dxa"/>
            <w:tcBorders>
              <w:top w:val="single" w:sz="4" w:space="0" w:color="auto"/>
              <w:left w:val="single" w:sz="4" w:space="0" w:color="auto"/>
              <w:bottom w:val="single" w:sz="4" w:space="0" w:color="auto"/>
              <w:right w:val="single" w:sz="4" w:space="0" w:color="auto"/>
            </w:tcBorders>
            <w:vAlign w:val="center"/>
          </w:tcPr>
          <w:p w14:paraId="76305206" w14:textId="77777777" w:rsidR="0048456A" w:rsidRDefault="00030653">
            <w:pPr>
              <w:tabs>
                <w:tab w:val="left" w:pos="0"/>
              </w:tabs>
              <w:suppressAutoHyphens/>
              <w:jc w:val="center"/>
              <w:rPr>
                <w:szCs w:val="24"/>
                <w:lang w:eastAsia="lt-LT"/>
              </w:rPr>
            </w:pPr>
            <w:r>
              <w:rPr>
                <w:szCs w:val="24"/>
                <w:lang w:eastAsia="lt-LT"/>
              </w:rPr>
              <w:t>1250</w:t>
            </w:r>
          </w:p>
        </w:tc>
      </w:tr>
      <w:tr w:rsidR="0048456A" w14:paraId="4E12BFE6" w14:textId="77777777">
        <w:trPr>
          <w:trHeight w:val="886"/>
        </w:trPr>
        <w:tc>
          <w:tcPr>
            <w:tcW w:w="567" w:type="dxa"/>
            <w:tcBorders>
              <w:top w:val="single" w:sz="4" w:space="0" w:color="auto"/>
              <w:left w:val="single" w:sz="4" w:space="0" w:color="auto"/>
              <w:bottom w:val="single" w:sz="4" w:space="0" w:color="auto"/>
              <w:right w:val="single" w:sz="4" w:space="0" w:color="auto"/>
            </w:tcBorders>
            <w:vAlign w:val="center"/>
          </w:tcPr>
          <w:p w14:paraId="2284D6DB" w14:textId="77777777" w:rsidR="0048456A" w:rsidRDefault="00030653">
            <w:pPr>
              <w:tabs>
                <w:tab w:val="left" w:pos="0"/>
              </w:tabs>
              <w:suppressAutoHyphens/>
              <w:jc w:val="center"/>
              <w:rPr>
                <w:szCs w:val="24"/>
                <w:lang w:eastAsia="lt-LT"/>
              </w:rPr>
            </w:pPr>
            <w:r>
              <w:rPr>
                <w:szCs w:val="24"/>
                <w:lang w:eastAsia="lt-LT"/>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D334F65" w14:textId="77777777" w:rsidR="0048456A" w:rsidRDefault="00030653">
            <w:pPr>
              <w:tabs>
                <w:tab w:val="left" w:pos="0"/>
              </w:tabs>
              <w:suppressAutoHyphens/>
              <w:jc w:val="center"/>
              <w:rPr>
                <w:szCs w:val="24"/>
                <w:lang w:eastAsia="lt-LT"/>
              </w:rPr>
            </w:pPr>
            <w:r>
              <w:rPr>
                <w:iCs/>
                <w:szCs w:val="24"/>
                <w:lang w:eastAsia="lt-LT"/>
              </w:rPr>
              <w:t>P.B.222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479CC9B" w14:textId="77777777" w:rsidR="0048456A" w:rsidRDefault="00030653">
            <w:pPr>
              <w:tabs>
                <w:tab w:val="left" w:pos="0"/>
              </w:tabs>
              <w:suppressAutoHyphens/>
              <w:jc w:val="center"/>
              <w:rPr>
                <w:szCs w:val="24"/>
                <w:lang w:eastAsia="lt-LT"/>
              </w:rPr>
            </w:pPr>
            <w:r>
              <w:rPr>
                <w:rFonts w:eastAsia="AngsanaUPC"/>
                <w:bCs/>
                <w:iCs/>
                <w:szCs w:val="24"/>
                <w:lang w:eastAsia="lt-LT"/>
              </w:rPr>
              <w:t>„Bendras rekultivuotos žemės plotas“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AB13E7" w14:textId="77777777" w:rsidR="0048456A" w:rsidRDefault="00030653">
            <w:pPr>
              <w:tabs>
                <w:tab w:val="left" w:pos="0"/>
              </w:tabs>
              <w:suppressAutoHyphens/>
              <w:jc w:val="center"/>
              <w:rPr>
                <w:szCs w:val="24"/>
                <w:lang w:eastAsia="lt-LT"/>
              </w:rPr>
            </w:pPr>
            <w:r>
              <w:rPr>
                <w:szCs w:val="24"/>
                <w:lang w:eastAsia="lt-LT"/>
              </w:rPr>
              <w:t>hektarai</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127443D" w14:textId="77777777" w:rsidR="0048456A" w:rsidRDefault="00030653">
            <w:pPr>
              <w:tabs>
                <w:tab w:val="left" w:pos="0"/>
              </w:tabs>
              <w:suppressAutoHyphens/>
              <w:jc w:val="center"/>
              <w:rPr>
                <w:szCs w:val="24"/>
                <w:lang w:eastAsia="lt-LT"/>
              </w:rPr>
            </w:pPr>
            <w:r>
              <w:rPr>
                <w:szCs w:val="24"/>
                <w:lang w:eastAsia="lt-LT"/>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7177EE" w14:textId="77777777" w:rsidR="0048456A" w:rsidRPr="00DC73B8" w:rsidRDefault="00030653">
            <w:pPr>
              <w:tabs>
                <w:tab w:val="left" w:pos="0"/>
              </w:tabs>
              <w:suppressAutoHyphens/>
              <w:jc w:val="center"/>
              <w:rPr>
                <w:bCs/>
                <w:szCs w:val="24"/>
                <w:lang w:val="en-GB" w:eastAsia="lt-LT"/>
              </w:rPr>
            </w:pPr>
            <w:r w:rsidRPr="00DC73B8">
              <w:rPr>
                <w:bCs/>
                <w:szCs w:val="24"/>
                <w:lang w:val="en-GB" w:eastAsia="lt-LT"/>
              </w:rPr>
              <w:t>27</w:t>
            </w:r>
          </w:p>
        </w:tc>
      </w:tr>
      <w:tr w:rsidR="0048456A" w14:paraId="6DE6E0BD" w14:textId="77777777">
        <w:trPr>
          <w:trHeight w:val="982"/>
        </w:trPr>
        <w:tc>
          <w:tcPr>
            <w:tcW w:w="567" w:type="dxa"/>
            <w:tcBorders>
              <w:top w:val="single" w:sz="4" w:space="0" w:color="auto"/>
              <w:left w:val="single" w:sz="4" w:space="0" w:color="auto"/>
              <w:bottom w:val="single" w:sz="4" w:space="0" w:color="auto"/>
              <w:right w:val="single" w:sz="4" w:space="0" w:color="auto"/>
            </w:tcBorders>
            <w:vAlign w:val="center"/>
          </w:tcPr>
          <w:p w14:paraId="4058C913" w14:textId="77777777" w:rsidR="0048456A" w:rsidRDefault="00030653">
            <w:pPr>
              <w:tabs>
                <w:tab w:val="left" w:pos="0"/>
              </w:tabs>
              <w:suppressAutoHyphens/>
              <w:jc w:val="center"/>
              <w:rPr>
                <w:szCs w:val="24"/>
                <w:lang w:eastAsia="lt-LT"/>
              </w:rPr>
            </w:pPr>
            <w:r>
              <w:rPr>
                <w:szCs w:val="24"/>
                <w:lang w:eastAsia="lt-LT"/>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926B4AC" w14:textId="77777777" w:rsidR="0048456A" w:rsidRDefault="00030653">
            <w:pPr>
              <w:tabs>
                <w:tab w:val="left" w:pos="0"/>
              </w:tabs>
              <w:suppressAutoHyphens/>
              <w:jc w:val="center"/>
              <w:rPr>
                <w:iCs/>
                <w:szCs w:val="24"/>
                <w:lang w:eastAsia="lt-LT"/>
              </w:rPr>
            </w:pPr>
            <w:r>
              <w:rPr>
                <w:iCs/>
                <w:szCs w:val="24"/>
                <w:lang w:eastAsia="lt-LT"/>
              </w:rPr>
              <w:t>P.N.096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CEDEAFF" w14:textId="77777777" w:rsidR="0048456A" w:rsidRDefault="00030653">
            <w:pPr>
              <w:tabs>
                <w:tab w:val="left" w:pos="0"/>
              </w:tabs>
              <w:suppressAutoHyphens/>
              <w:jc w:val="center"/>
              <w:rPr>
                <w:rFonts w:eastAsia="AngsanaUPC"/>
                <w:bCs/>
                <w:iCs/>
                <w:szCs w:val="24"/>
                <w:lang w:eastAsia="lt-LT"/>
              </w:rPr>
            </w:pPr>
            <w:r>
              <w:rPr>
                <w:rFonts w:eastAsia="AngsanaUPC"/>
                <w:bCs/>
                <w:iCs/>
                <w:szCs w:val="24"/>
                <w:lang w:eastAsia="lt-LT"/>
              </w:rPr>
              <w:t>„Išvalytos ir sutvarkytos praeityje užterštos teritorijos“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5D2189" w14:textId="77777777" w:rsidR="0048456A" w:rsidRDefault="00030653">
            <w:pPr>
              <w:tabs>
                <w:tab w:val="left" w:pos="0"/>
              </w:tabs>
              <w:suppressAutoHyphens/>
              <w:jc w:val="center"/>
              <w:rPr>
                <w:szCs w:val="24"/>
                <w:lang w:eastAsia="lt-LT"/>
              </w:rPr>
            </w:pPr>
            <w:r>
              <w:rPr>
                <w:szCs w:val="24"/>
                <w:lang w:eastAsia="lt-LT"/>
              </w:rPr>
              <w:t>skaičius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5DC6A00" w14:textId="77777777" w:rsidR="0048456A" w:rsidRDefault="00030653">
            <w:pPr>
              <w:tabs>
                <w:tab w:val="left" w:pos="0"/>
              </w:tabs>
              <w:suppressAutoHyphens/>
              <w:jc w:val="center"/>
              <w:rPr>
                <w:szCs w:val="24"/>
                <w:lang w:eastAsia="lt-LT"/>
              </w:rPr>
            </w:pPr>
            <w:r>
              <w:rPr>
                <w:szCs w:val="24"/>
                <w:lang w:eastAsia="lt-LT"/>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DB44AF" w14:textId="77777777" w:rsidR="0048456A" w:rsidRDefault="00030653">
            <w:pPr>
              <w:tabs>
                <w:tab w:val="left" w:pos="0"/>
              </w:tabs>
              <w:suppressAutoHyphens/>
              <w:jc w:val="center"/>
              <w:rPr>
                <w:szCs w:val="24"/>
                <w:lang w:eastAsia="lt-LT"/>
              </w:rPr>
            </w:pPr>
            <w:r>
              <w:rPr>
                <w:szCs w:val="24"/>
                <w:lang w:eastAsia="lt-LT"/>
              </w:rPr>
              <w:t>45</w:t>
            </w:r>
          </w:p>
        </w:tc>
      </w:tr>
    </w:tbl>
    <w:p w14:paraId="4D489378" w14:textId="3902681D" w:rsidR="003675D1" w:rsidRDefault="00030653">
      <w:pPr>
        <w:tabs>
          <w:tab w:val="left" w:pos="4536"/>
        </w:tabs>
        <w:suppressAutoHyphens/>
        <w:ind w:firstLine="720"/>
        <w:jc w:val="right"/>
        <w:rPr>
          <w:szCs w:val="24"/>
          <w:lang w:eastAsia="lt-LT"/>
        </w:rPr>
      </w:pPr>
      <w:r>
        <w:rPr>
          <w:szCs w:val="24"/>
          <w:lang w:eastAsia="lt-LT"/>
        </w:rPr>
        <w:t>.“</w:t>
      </w:r>
    </w:p>
    <w:p w14:paraId="2C60F02F" w14:textId="77777777" w:rsidR="003675D1" w:rsidRDefault="003675D1">
      <w:pPr>
        <w:rPr>
          <w:szCs w:val="24"/>
          <w:lang w:eastAsia="lt-LT"/>
        </w:rPr>
      </w:pPr>
      <w:r>
        <w:rPr>
          <w:szCs w:val="24"/>
          <w:lang w:eastAsia="lt-LT"/>
        </w:rPr>
        <w:br w:type="page"/>
      </w:r>
    </w:p>
    <w:p w14:paraId="2FED2DCA" w14:textId="77777777" w:rsidR="0048456A" w:rsidRDefault="0048456A">
      <w:pPr>
        <w:tabs>
          <w:tab w:val="left" w:pos="4536"/>
        </w:tabs>
        <w:suppressAutoHyphens/>
        <w:ind w:firstLine="720"/>
        <w:jc w:val="right"/>
        <w:rPr>
          <w:szCs w:val="24"/>
          <w:lang w:eastAsia="lt-LT"/>
        </w:rPr>
      </w:pPr>
    </w:p>
    <w:p w14:paraId="744E3024" w14:textId="2A0020D8" w:rsidR="0048456A" w:rsidRDefault="008F3ABD" w:rsidP="00DC017B">
      <w:pPr>
        <w:tabs>
          <w:tab w:val="left" w:pos="4536"/>
        </w:tabs>
        <w:suppressAutoHyphens/>
        <w:ind w:firstLine="567"/>
        <w:jc w:val="both"/>
        <w:rPr>
          <w:szCs w:val="24"/>
          <w:lang w:eastAsia="lt-LT"/>
        </w:rPr>
      </w:pPr>
      <w:r>
        <w:rPr>
          <w:szCs w:val="24"/>
          <w:lang w:eastAsia="lt-LT"/>
        </w:rPr>
        <w:t>2.</w:t>
      </w:r>
      <w:r w:rsidR="009B696C">
        <w:rPr>
          <w:szCs w:val="24"/>
          <w:lang w:eastAsia="lt-LT"/>
        </w:rPr>
        <w:t>9</w:t>
      </w:r>
      <w:r w:rsidR="00030653">
        <w:rPr>
          <w:szCs w:val="24"/>
          <w:lang w:eastAsia="lt-LT"/>
        </w:rPr>
        <w:t>. Pakeičiu II skyriaus aštuntojo skirsnio 7 punktą ir jį išdėstau taip:</w:t>
      </w:r>
    </w:p>
    <w:p w14:paraId="7699D534" w14:textId="77777777" w:rsidR="0048456A" w:rsidRDefault="00030653" w:rsidP="00DC017B">
      <w:pPr>
        <w:suppressAutoHyphens/>
        <w:ind w:firstLine="567"/>
        <w:jc w:val="both"/>
        <w:rPr>
          <w:rFonts w:eastAsia="MS Mincho"/>
          <w:i/>
          <w:iCs/>
          <w:szCs w:val="24"/>
          <w:lang w:eastAsia="lt-LT"/>
        </w:rPr>
      </w:pPr>
      <w:r>
        <w:rPr>
          <w:szCs w:val="24"/>
          <w:lang w:eastAsia="lt-LT"/>
        </w:rPr>
        <w:t xml:space="preserve">„7. </w:t>
      </w:r>
      <w:r>
        <w:rPr>
          <w:bCs/>
          <w:szCs w:val="24"/>
          <w:lang w:eastAsia="lt-LT"/>
        </w:rPr>
        <w:t>Priemonės finansavimo šaltiniai</w:t>
      </w:r>
    </w:p>
    <w:p w14:paraId="06951D1C" w14:textId="77777777" w:rsidR="0048456A" w:rsidRDefault="00030653">
      <w:pPr>
        <w:tabs>
          <w:tab w:val="left" w:pos="0"/>
          <w:tab w:val="left" w:pos="142"/>
          <w:tab w:val="left" w:pos="8364"/>
        </w:tabs>
        <w:suppressAutoHyphens/>
        <w:jc w:val="right"/>
        <w:rPr>
          <w:b/>
          <w:bCs/>
          <w:szCs w:val="24"/>
          <w:lang w:eastAsia="lt-LT"/>
        </w:rPr>
      </w:pPr>
      <w:r>
        <w:rPr>
          <w:szCs w:val="24"/>
          <w:lang w:eastAsia="lt-LT"/>
        </w:rPr>
        <w:t>(eurais)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5"/>
        <w:gridCol w:w="1589"/>
        <w:gridCol w:w="992"/>
        <w:gridCol w:w="1671"/>
        <w:gridCol w:w="1164"/>
        <w:gridCol w:w="1417"/>
      </w:tblGrid>
      <w:tr w:rsidR="0048456A" w14:paraId="53F99968" w14:textId="77777777">
        <w:trPr>
          <w:trHeight w:val="454"/>
          <w:tblHeader/>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218A8055" w14:textId="77777777" w:rsidR="0048456A" w:rsidRDefault="00030653">
            <w:pPr>
              <w:tabs>
                <w:tab w:val="left" w:pos="0"/>
                <w:tab w:val="left" w:pos="142"/>
              </w:tabs>
              <w:suppressAutoHyphens/>
              <w:jc w:val="center"/>
              <w:rPr>
                <w:bCs/>
                <w:szCs w:val="24"/>
                <w:lang w:eastAsia="lt-LT"/>
              </w:rPr>
            </w:pPr>
            <w:r>
              <w:rPr>
                <w:bCs/>
                <w:szCs w:val="24"/>
                <w:lang w:eastAsia="lt-LT"/>
              </w:rPr>
              <w:t>Projektams skiriamas finansavimas</w:t>
            </w:r>
          </w:p>
        </w:tc>
        <w:tc>
          <w:tcPr>
            <w:tcW w:w="6833" w:type="dxa"/>
            <w:gridSpan w:val="5"/>
            <w:tcBorders>
              <w:top w:val="single" w:sz="4" w:space="0" w:color="auto"/>
              <w:left w:val="single" w:sz="4" w:space="0" w:color="auto"/>
              <w:bottom w:val="single" w:sz="4" w:space="0" w:color="auto"/>
              <w:right w:val="single" w:sz="4" w:space="0" w:color="auto"/>
            </w:tcBorders>
            <w:vAlign w:val="center"/>
          </w:tcPr>
          <w:p w14:paraId="596A0974" w14:textId="77777777" w:rsidR="0048456A" w:rsidRDefault="00030653">
            <w:pPr>
              <w:tabs>
                <w:tab w:val="left" w:pos="0"/>
                <w:tab w:val="left" w:pos="142"/>
              </w:tabs>
              <w:suppressAutoHyphens/>
              <w:jc w:val="center"/>
              <w:rPr>
                <w:bCs/>
                <w:szCs w:val="24"/>
                <w:lang w:eastAsia="lt-LT"/>
              </w:rPr>
            </w:pPr>
            <w:r>
              <w:rPr>
                <w:bCs/>
                <w:szCs w:val="24"/>
                <w:lang w:eastAsia="lt-LT"/>
              </w:rPr>
              <w:t>Kiti projektų finansavimo šaltiniai</w:t>
            </w:r>
          </w:p>
        </w:tc>
      </w:tr>
      <w:tr w:rsidR="0048456A" w14:paraId="279DDAE9" w14:textId="77777777">
        <w:trPr>
          <w:trHeight w:val="272"/>
          <w:tblHeader/>
        </w:trPr>
        <w:tc>
          <w:tcPr>
            <w:tcW w:w="1418" w:type="dxa"/>
            <w:vMerge w:val="restart"/>
            <w:tcBorders>
              <w:top w:val="single" w:sz="4" w:space="0" w:color="auto"/>
              <w:left w:val="single" w:sz="4" w:space="0" w:color="auto"/>
              <w:right w:val="single" w:sz="4" w:space="0" w:color="auto"/>
            </w:tcBorders>
            <w:vAlign w:val="center"/>
          </w:tcPr>
          <w:p w14:paraId="297F04B2" w14:textId="77777777" w:rsidR="0048456A" w:rsidRDefault="00030653">
            <w:pPr>
              <w:suppressAutoHyphens/>
              <w:ind w:left="-108" w:right="-108"/>
              <w:jc w:val="center"/>
              <w:rPr>
                <w:szCs w:val="24"/>
                <w:lang w:eastAsia="lt-LT"/>
              </w:rPr>
            </w:pPr>
            <w:r>
              <w:rPr>
                <w:bCs/>
                <w:szCs w:val="24"/>
                <w:lang w:eastAsia="lt-LT"/>
              </w:rPr>
              <w:t>ES struktūrinių fondų</w:t>
            </w:r>
          </w:p>
          <w:p w14:paraId="08E3F94F" w14:textId="77777777" w:rsidR="0048456A" w:rsidRDefault="00030653">
            <w:pPr>
              <w:suppressAutoHyphens/>
              <w:ind w:left="-108" w:right="-108"/>
              <w:jc w:val="center"/>
              <w:rPr>
                <w:bCs/>
                <w:szCs w:val="24"/>
                <w:lang w:eastAsia="lt-LT"/>
              </w:rPr>
            </w:pPr>
            <w:r>
              <w:rPr>
                <w:bCs/>
                <w:szCs w:val="24"/>
                <w:lang w:eastAsia="lt-LT"/>
              </w:rPr>
              <w:t>lėšos – iki</w:t>
            </w:r>
          </w:p>
        </w:tc>
        <w:tc>
          <w:tcPr>
            <w:tcW w:w="8108" w:type="dxa"/>
            <w:gridSpan w:val="6"/>
            <w:tcBorders>
              <w:top w:val="single" w:sz="4" w:space="0" w:color="auto"/>
              <w:left w:val="single" w:sz="4" w:space="0" w:color="auto"/>
              <w:right w:val="single" w:sz="4" w:space="0" w:color="auto"/>
            </w:tcBorders>
            <w:vAlign w:val="center"/>
          </w:tcPr>
          <w:p w14:paraId="2CDFFA9B" w14:textId="77777777" w:rsidR="0048456A" w:rsidRDefault="00030653">
            <w:pPr>
              <w:tabs>
                <w:tab w:val="left" w:pos="0"/>
                <w:tab w:val="left" w:pos="142"/>
              </w:tabs>
              <w:suppressAutoHyphens/>
              <w:jc w:val="center"/>
              <w:rPr>
                <w:bCs/>
                <w:szCs w:val="24"/>
                <w:lang w:eastAsia="lt-LT"/>
              </w:rPr>
            </w:pPr>
            <w:r>
              <w:rPr>
                <w:bCs/>
                <w:szCs w:val="24"/>
                <w:lang w:eastAsia="lt-LT"/>
              </w:rPr>
              <w:t>Nacionalinės lėšos</w:t>
            </w:r>
          </w:p>
        </w:tc>
      </w:tr>
      <w:tr w:rsidR="0048456A" w14:paraId="055B2C3F" w14:textId="77777777">
        <w:trPr>
          <w:cantSplit/>
          <w:trHeight w:val="247"/>
          <w:tblHeader/>
        </w:trPr>
        <w:tc>
          <w:tcPr>
            <w:tcW w:w="1418" w:type="dxa"/>
            <w:vMerge/>
            <w:tcBorders>
              <w:left w:val="single" w:sz="4" w:space="0" w:color="auto"/>
              <w:right w:val="single" w:sz="4" w:space="0" w:color="auto"/>
            </w:tcBorders>
            <w:vAlign w:val="center"/>
            <w:hideMark/>
          </w:tcPr>
          <w:p w14:paraId="6DE3E4DF" w14:textId="77777777" w:rsidR="0048456A" w:rsidRDefault="0048456A">
            <w:pPr>
              <w:suppressAutoHyphens/>
              <w:jc w:val="center"/>
              <w:rPr>
                <w:bCs/>
                <w:szCs w:val="24"/>
                <w:lang w:eastAsia="lt-LT"/>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5AD0431C" w14:textId="77777777" w:rsidR="0048456A" w:rsidRDefault="00030653">
            <w:pPr>
              <w:suppressAutoHyphens/>
              <w:jc w:val="center"/>
              <w:rPr>
                <w:bCs/>
                <w:szCs w:val="24"/>
                <w:lang w:eastAsia="lt-LT"/>
              </w:rPr>
            </w:pPr>
            <w:r>
              <w:rPr>
                <w:bCs/>
                <w:szCs w:val="24"/>
                <w:lang w:eastAsia="lt-LT"/>
              </w:rPr>
              <w:t xml:space="preserve">Lietuvos </w:t>
            </w:r>
            <w:proofErr w:type="spellStart"/>
            <w:r>
              <w:rPr>
                <w:bCs/>
                <w:szCs w:val="24"/>
                <w:lang w:eastAsia="lt-LT"/>
              </w:rPr>
              <w:t>Respubli-kos</w:t>
            </w:r>
            <w:proofErr w:type="spellEnd"/>
            <w:r>
              <w:rPr>
                <w:bCs/>
                <w:szCs w:val="24"/>
                <w:lang w:eastAsia="lt-LT"/>
              </w:rPr>
              <w:t xml:space="preserve"> valstybės biudžeto lėšos – iki</w:t>
            </w:r>
          </w:p>
        </w:tc>
        <w:tc>
          <w:tcPr>
            <w:tcW w:w="6833" w:type="dxa"/>
            <w:gridSpan w:val="5"/>
            <w:tcBorders>
              <w:top w:val="single" w:sz="4" w:space="0" w:color="auto"/>
              <w:left w:val="single" w:sz="4" w:space="0" w:color="auto"/>
              <w:bottom w:val="single" w:sz="4" w:space="0" w:color="auto"/>
              <w:right w:val="single" w:sz="4" w:space="0" w:color="auto"/>
            </w:tcBorders>
            <w:vAlign w:val="center"/>
          </w:tcPr>
          <w:p w14:paraId="02AB6C02" w14:textId="77777777" w:rsidR="0048456A" w:rsidRDefault="00030653">
            <w:pPr>
              <w:tabs>
                <w:tab w:val="left" w:pos="0"/>
              </w:tabs>
              <w:suppressAutoHyphens/>
              <w:jc w:val="center"/>
              <w:rPr>
                <w:bCs/>
                <w:szCs w:val="24"/>
                <w:lang w:eastAsia="lt-LT"/>
              </w:rPr>
            </w:pPr>
            <w:r>
              <w:rPr>
                <w:bCs/>
                <w:szCs w:val="24"/>
                <w:lang w:eastAsia="lt-LT"/>
              </w:rPr>
              <w:t>Projektų vykdytojų lėšos</w:t>
            </w:r>
          </w:p>
        </w:tc>
      </w:tr>
      <w:tr w:rsidR="0048456A" w14:paraId="0E37A2B5" w14:textId="77777777">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14:paraId="15BD241D" w14:textId="77777777" w:rsidR="0048456A" w:rsidRDefault="0048456A">
            <w:pPr>
              <w:suppressAutoHyphens/>
              <w:jc w:val="center"/>
              <w:rPr>
                <w:bCs/>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41F31FD" w14:textId="77777777" w:rsidR="0048456A" w:rsidRDefault="0048456A">
            <w:pPr>
              <w:suppressAutoHyphens/>
              <w:jc w:val="center"/>
              <w:rPr>
                <w:bCs/>
                <w:szCs w:val="24"/>
                <w:highlight w:val="yellow"/>
                <w:lang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0BCD69C1" w14:textId="77777777" w:rsidR="0048456A" w:rsidRDefault="00030653">
            <w:pPr>
              <w:tabs>
                <w:tab w:val="left" w:pos="0"/>
              </w:tabs>
              <w:suppressAutoHyphens/>
              <w:ind w:right="-108"/>
              <w:jc w:val="center"/>
              <w:rPr>
                <w:bCs/>
                <w:szCs w:val="24"/>
                <w:lang w:eastAsia="lt-LT"/>
              </w:rPr>
            </w:pPr>
            <w:r>
              <w:rPr>
                <w:bCs/>
                <w:szCs w:val="24"/>
                <w:lang w:eastAsia="lt-LT"/>
              </w:rPr>
              <w:t>Iš viso – ne mažiau kaip</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5EBABC" w14:textId="77777777" w:rsidR="0048456A" w:rsidRDefault="00030653">
            <w:pPr>
              <w:suppressAutoHyphens/>
              <w:ind w:left="-137" w:right="-108"/>
              <w:jc w:val="center"/>
              <w:rPr>
                <w:bCs/>
                <w:szCs w:val="24"/>
                <w:lang w:eastAsia="lt-LT"/>
              </w:rPr>
            </w:pPr>
            <w:r>
              <w:rPr>
                <w:bCs/>
                <w:szCs w:val="24"/>
                <w:lang w:eastAsia="lt-LT"/>
              </w:rPr>
              <w:t xml:space="preserve">Lietuvos </w:t>
            </w:r>
            <w:proofErr w:type="spellStart"/>
            <w:r>
              <w:rPr>
                <w:bCs/>
                <w:szCs w:val="24"/>
                <w:lang w:eastAsia="lt-LT"/>
              </w:rPr>
              <w:t>Respubli-kos</w:t>
            </w:r>
            <w:proofErr w:type="spellEnd"/>
            <w:r>
              <w:rPr>
                <w:bCs/>
                <w:szCs w:val="24"/>
                <w:lang w:eastAsia="lt-LT"/>
              </w:rPr>
              <w:t xml:space="preserve"> valstybės biudžeto lėšos</w:t>
            </w:r>
          </w:p>
        </w:tc>
        <w:tc>
          <w:tcPr>
            <w:tcW w:w="1671" w:type="dxa"/>
            <w:tcBorders>
              <w:top w:val="single" w:sz="4" w:space="0" w:color="auto"/>
              <w:left w:val="single" w:sz="4" w:space="0" w:color="auto"/>
              <w:bottom w:val="single" w:sz="4" w:space="0" w:color="auto"/>
              <w:right w:val="single" w:sz="4" w:space="0" w:color="auto"/>
            </w:tcBorders>
            <w:vAlign w:val="center"/>
            <w:hideMark/>
          </w:tcPr>
          <w:p w14:paraId="672EA788" w14:textId="77777777" w:rsidR="0048456A" w:rsidRDefault="00030653">
            <w:pPr>
              <w:tabs>
                <w:tab w:val="left" w:pos="0"/>
              </w:tabs>
              <w:suppressAutoHyphens/>
              <w:ind w:right="-108"/>
              <w:jc w:val="center"/>
              <w:rPr>
                <w:szCs w:val="24"/>
                <w:lang w:eastAsia="lt-LT"/>
              </w:rPr>
            </w:pPr>
            <w:r>
              <w:rPr>
                <w:bCs/>
                <w:szCs w:val="24"/>
                <w:lang w:eastAsia="lt-LT"/>
              </w:rPr>
              <w:t>Savivaldybės biudžeto</w:t>
            </w:r>
          </w:p>
          <w:p w14:paraId="03DDFDDA" w14:textId="77777777" w:rsidR="0048456A" w:rsidRDefault="00030653">
            <w:pPr>
              <w:tabs>
                <w:tab w:val="left" w:pos="0"/>
              </w:tabs>
              <w:suppressAutoHyphens/>
              <w:ind w:right="-108"/>
              <w:jc w:val="center"/>
              <w:rPr>
                <w:bCs/>
                <w:szCs w:val="24"/>
                <w:lang w:eastAsia="lt-LT"/>
              </w:rPr>
            </w:pPr>
            <w:r>
              <w:rPr>
                <w:bCs/>
                <w:szCs w:val="24"/>
                <w:lang w:eastAsia="lt-LT"/>
              </w:rPr>
              <w:t>lėšos</w:t>
            </w:r>
          </w:p>
        </w:tc>
        <w:tc>
          <w:tcPr>
            <w:tcW w:w="1164" w:type="dxa"/>
            <w:tcBorders>
              <w:top w:val="single" w:sz="4" w:space="0" w:color="auto"/>
              <w:left w:val="single" w:sz="4" w:space="0" w:color="auto"/>
              <w:bottom w:val="single" w:sz="4" w:space="0" w:color="auto"/>
              <w:right w:val="single" w:sz="4" w:space="0" w:color="auto"/>
            </w:tcBorders>
            <w:vAlign w:val="center"/>
            <w:hideMark/>
          </w:tcPr>
          <w:p w14:paraId="766047D1" w14:textId="77777777" w:rsidR="0048456A" w:rsidRDefault="00030653">
            <w:pPr>
              <w:tabs>
                <w:tab w:val="left" w:pos="0"/>
              </w:tabs>
              <w:suppressAutoHyphens/>
              <w:ind w:right="-108"/>
              <w:jc w:val="center"/>
              <w:rPr>
                <w:bCs/>
                <w:szCs w:val="24"/>
                <w:lang w:eastAsia="lt-LT"/>
              </w:rPr>
            </w:pPr>
            <w:r>
              <w:rPr>
                <w:bCs/>
                <w:szCs w:val="24"/>
                <w:lang w:eastAsia="lt-LT"/>
              </w:rPr>
              <w:t>Kitos viešosios lėšos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B022E5" w14:textId="77777777" w:rsidR="0048456A" w:rsidRDefault="00030653">
            <w:pPr>
              <w:tabs>
                <w:tab w:val="left" w:pos="0"/>
              </w:tabs>
              <w:suppressAutoHyphens/>
              <w:jc w:val="center"/>
              <w:rPr>
                <w:bCs/>
                <w:szCs w:val="24"/>
                <w:lang w:eastAsia="lt-LT"/>
              </w:rPr>
            </w:pPr>
            <w:r>
              <w:rPr>
                <w:bCs/>
                <w:szCs w:val="24"/>
                <w:lang w:eastAsia="lt-LT"/>
              </w:rPr>
              <w:t>Privačios lėšos</w:t>
            </w:r>
          </w:p>
        </w:tc>
      </w:tr>
      <w:tr w:rsidR="0048456A" w14:paraId="7A86B4DB" w14:textId="77777777">
        <w:trPr>
          <w:trHeight w:val="249"/>
        </w:trPr>
        <w:tc>
          <w:tcPr>
            <w:tcW w:w="9526" w:type="dxa"/>
            <w:gridSpan w:val="7"/>
            <w:tcBorders>
              <w:top w:val="single" w:sz="4" w:space="0" w:color="auto"/>
              <w:left w:val="single" w:sz="4" w:space="0" w:color="auto"/>
              <w:bottom w:val="single" w:sz="4" w:space="0" w:color="auto"/>
              <w:right w:val="single" w:sz="4" w:space="0" w:color="auto"/>
            </w:tcBorders>
            <w:vAlign w:val="center"/>
            <w:hideMark/>
          </w:tcPr>
          <w:p w14:paraId="0769A25E" w14:textId="77777777" w:rsidR="0048456A" w:rsidRDefault="00030653">
            <w:pPr>
              <w:tabs>
                <w:tab w:val="left" w:pos="0"/>
              </w:tabs>
              <w:suppressAutoHyphens/>
              <w:rPr>
                <w:szCs w:val="24"/>
                <w:lang w:eastAsia="lt-LT"/>
              </w:rPr>
            </w:pPr>
            <w:r>
              <w:rPr>
                <w:szCs w:val="24"/>
                <w:lang w:eastAsia="lt-LT"/>
              </w:rPr>
              <w:t>1. Priemonės finansavimo šaltiniai, neįskaitant veiklos lėšų rezervo ir jam finansuoti skiriamų lėšų</w:t>
            </w:r>
          </w:p>
        </w:tc>
      </w:tr>
      <w:tr w:rsidR="0048456A" w:rsidRPr="00DC73B8" w14:paraId="3CDD218D"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1CD5250E" w14:textId="77777777" w:rsidR="0048456A" w:rsidRPr="00DC73B8" w:rsidRDefault="00030653">
            <w:pPr>
              <w:suppressAutoHyphens/>
              <w:jc w:val="center"/>
              <w:rPr>
                <w:szCs w:val="24"/>
                <w:lang w:eastAsia="lt-LT"/>
              </w:rPr>
            </w:pPr>
            <w:r w:rsidRPr="00DC73B8">
              <w:rPr>
                <w:bCs/>
                <w:color w:val="000000"/>
                <w:szCs w:val="24"/>
                <w:lang w:eastAsia="lt-LT"/>
              </w:rPr>
              <w:t>15.181.847</w:t>
            </w:r>
          </w:p>
        </w:tc>
        <w:tc>
          <w:tcPr>
            <w:tcW w:w="1275" w:type="dxa"/>
            <w:tcBorders>
              <w:top w:val="single" w:sz="4" w:space="0" w:color="auto"/>
              <w:left w:val="single" w:sz="4" w:space="0" w:color="auto"/>
              <w:bottom w:val="single" w:sz="4" w:space="0" w:color="auto"/>
              <w:right w:val="single" w:sz="4" w:space="0" w:color="auto"/>
            </w:tcBorders>
            <w:vAlign w:val="center"/>
          </w:tcPr>
          <w:p w14:paraId="37FB485A" w14:textId="77777777" w:rsidR="0048456A" w:rsidRPr="00DC73B8" w:rsidRDefault="00030653">
            <w:pPr>
              <w:tabs>
                <w:tab w:val="left" w:pos="0"/>
              </w:tabs>
              <w:suppressAutoHyphens/>
              <w:jc w:val="center"/>
              <w:rPr>
                <w:bCs/>
                <w:color w:val="000000"/>
                <w:szCs w:val="24"/>
                <w:lang w:eastAsia="lt-LT"/>
              </w:rPr>
            </w:pPr>
            <w:r w:rsidRPr="00DC73B8">
              <w:rPr>
                <w:bCs/>
                <w:szCs w:val="24"/>
                <w:lang w:eastAsia="lt-LT"/>
              </w:rPr>
              <w:t>0</w:t>
            </w:r>
          </w:p>
        </w:tc>
        <w:tc>
          <w:tcPr>
            <w:tcW w:w="1589" w:type="dxa"/>
            <w:tcBorders>
              <w:top w:val="single" w:sz="4" w:space="0" w:color="auto"/>
              <w:left w:val="single" w:sz="4" w:space="0" w:color="auto"/>
              <w:bottom w:val="single" w:sz="4" w:space="0" w:color="auto"/>
              <w:right w:val="single" w:sz="4" w:space="0" w:color="auto"/>
            </w:tcBorders>
            <w:vAlign w:val="center"/>
          </w:tcPr>
          <w:p w14:paraId="3E137C5D" w14:textId="77777777" w:rsidR="00C65F89" w:rsidRPr="00DC73B8" w:rsidRDefault="00C65F89">
            <w:pPr>
              <w:tabs>
                <w:tab w:val="left" w:pos="0"/>
              </w:tabs>
              <w:suppressAutoHyphens/>
              <w:jc w:val="center"/>
              <w:rPr>
                <w:bCs/>
                <w:color w:val="000000"/>
                <w:szCs w:val="24"/>
                <w:lang w:eastAsia="lt-LT"/>
              </w:rPr>
            </w:pPr>
            <w:r w:rsidRPr="00DC73B8">
              <w:rPr>
                <w:bCs/>
                <w:szCs w:val="24"/>
                <w:lang w:eastAsia="lt-LT"/>
              </w:rPr>
              <w:t>799.045</w:t>
            </w:r>
          </w:p>
        </w:tc>
        <w:tc>
          <w:tcPr>
            <w:tcW w:w="992" w:type="dxa"/>
            <w:tcBorders>
              <w:top w:val="single" w:sz="4" w:space="0" w:color="auto"/>
              <w:left w:val="single" w:sz="4" w:space="0" w:color="auto"/>
              <w:bottom w:val="single" w:sz="4" w:space="0" w:color="auto"/>
              <w:right w:val="single" w:sz="4" w:space="0" w:color="auto"/>
            </w:tcBorders>
            <w:vAlign w:val="center"/>
          </w:tcPr>
          <w:p w14:paraId="0C96C332" w14:textId="77777777" w:rsidR="0048456A" w:rsidRPr="00DC73B8" w:rsidRDefault="00030653">
            <w:pPr>
              <w:tabs>
                <w:tab w:val="left" w:pos="0"/>
              </w:tabs>
              <w:suppressAutoHyphens/>
              <w:jc w:val="center"/>
              <w:rPr>
                <w:color w:val="000000"/>
                <w:szCs w:val="24"/>
                <w:lang w:eastAsia="lt-LT"/>
              </w:rPr>
            </w:pPr>
            <w:r w:rsidRPr="00DC73B8">
              <w:rPr>
                <w:szCs w:val="24"/>
                <w:lang w:eastAsia="lt-LT"/>
              </w:rPr>
              <w:t>15.296</w:t>
            </w:r>
          </w:p>
        </w:tc>
        <w:tc>
          <w:tcPr>
            <w:tcW w:w="1671" w:type="dxa"/>
            <w:tcBorders>
              <w:top w:val="single" w:sz="4" w:space="0" w:color="auto"/>
              <w:left w:val="single" w:sz="4" w:space="0" w:color="auto"/>
              <w:bottom w:val="single" w:sz="4" w:space="0" w:color="auto"/>
              <w:right w:val="single" w:sz="4" w:space="0" w:color="auto"/>
            </w:tcBorders>
            <w:vAlign w:val="center"/>
          </w:tcPr>
          <w:p w14:paraId="0ECB0C9D" w14:textId="77777777" w:rsidR="00C65F89" w:rsidRPr="00DC73B8" w:rsidRDefault="00C65F89">
            <w:pPr>
              <w:tabs>
                <w:tab w:val="left" w:pos="0"/>
              </w:tabs>
              <w:suppressAutoHyphens/>
              <w:jc w:val="center"/>
              <w:rPr>
                <w:bCs/>
                <w:color w:val="000000"/>
                <w:szCs w:val="24"/>
                <w:lang w:eastAsia="lt-LT"/>
              </w:rPr>
            </w:pPr>
            <w:r w:rsidRPr="00DC73B8">
              <w:rPr>
                <w:bCs/>
                <w:szCs w:val="24"/>
                <w:lang w:eastAsia="lt-LT"/>
              </w:rPr>
              <w:t>784.562</w:t>
            </w:r>
          </w:p>
        </w:tc>
        <w:tc>
          <w:tcPr>
            <w:tcW w:w="1164" w:type="dxa"/>
            <w:tcBorders>
              <w:top w:val="single" w:sz="4" w:space="0" w:color="auto"/>
              <w:left w:val="single" w:sz="4" w:space="0" w:color="auto"/>
              <w:bottom w:val="single" w:sz="4" w:space="0" w:color="auto"/>
              <w:right w:val="single" w:sz="4" w:space="0" w:color="auto"/>
            </w:tcBorders>
            <w:vAlign w:val="center"/>
          </w:tcPr>
          <w:p w14:paraId="1EAFA666" w14:textId="77777777" w:rsidR="0048456A" w:rsidRPr="00DC73B8" w:rsidRDefault="00030653">
            <w:pPr>
              <w:tabs>
                <w:tab w:val="left" w:pos="0"/>
              </w:tabs>
              <w:suppressAutoHyphens/>
              <w:jc w:val="center"/>
              <w:rPr>
                <w:bCs/>
                <w:color w:val="000000"/>
                <w:szCs w:val="24"/>
                <w:lang w:eastAsia="lt-LT"/>
              </w:rPr>
            </w:pPr>
            <w:r w:rsidRPr="00DC73B8">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538F55D8" w14:textId="77777777" w:rsidR="0048456A" w:rsidRPr="00DC73B8" w:rsidRDefault="00030653">
            <w:pPr>
              <w:tabs>
                <w:tab w:val="left" w:pos="0"/>
              </w:tabs>
              <w:suppressAutoHyphens/>
              <w:jc w:val="center"/>
              <w:rPr>
                <w:strike/>
                <w:color w:val="000000"/>
                <w:szCs w:val="24"/>
                <w:lang w:eastAsia="lt-LT"/>
              </w:rPr>
            </w:pPr>
            <w:r w:rsidRPr="00DC73B8">
              <w:rPr>
                <w:szCs w:val="24"/>
                <w:lang w:eastAsia="lt-LT"/>
              </w:rPr>
              <w:t>0</w:t>
            </w:r>
          </w:p>
        </w:tc>
      </w:tr>
      <w:tr w:rsidR="0048456A" w14:paraId="2A4F3EE0" w14:textId="77777777">
        <w:trPr>
          <w:trHeight w:val="249"/>
        </w:trPr>
        <w:tc>
          <w:tcPr>
            <w:tcW w:w="9526" w:type="dxa"/>
            <w:gridSpan w:val="7"/>
            <w:tcBorders>
              <w:top w:val="single" w:sz="4" w:space="0" w:color="auto"/>
              <w:left w:val="single" w:sz="4" w:space="0" w:color="auto"/>
              <w:bottom w:val="single" w:sz="4" w:space="0" w:color="auto"/>
              <w:right w:val="single" w:sz="4" w:space="0" w:color="auto"/>
            </w:tcBorders>
            <w:vAlign w:val="center"/>
            <w:hideMark/>
          </w:tcPr>
          <w:p w14:paraId="0A5CEF26" w14:textId="77777777" w:rsidR="0048456A" w:rsidRDefault="00030653">
            <w:pPr>
              <w:tabs>
                <w:tab w:val="left" w:pos="0"/>
              </w:tabs>
              <w:suppressAutoHyphens/>
              <w:rPr>
                <w:szCs w:val="24"/>
                <w:lang w:eastAsia="lt-LT"/>
              </w:rPr>
            </w:pPr>
            <w:r>
              <w:rPr>
                <w:szCs w:val="24"/>
                <w:lang w:eastAsia="lt-LT"/>
              </w:rPr>
              <w:t>2. Veiklos lėšų rezervas ir jam finansuoti skiriamos nacionalinės lėšos</w:t>
            </w:r>
          </w:p>
        </w:tc>
      </w:tr>
      <w:tr w:rsidR="0048456A" w14:paraId="0D9D381F"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3D2BE873" w14:textId="77777777" w:rsidR="0048456A" w:rsidRDefault="00030653">
            <w:pPr>
              <w:tabs>
                <w:tab w:val="left" w:pos="0"/>
              </w:tabs>
              <w:suppressAutoHyphens/>
              <w:jc w:val="center"/>
              <w:rPr>
                <w:bCs/>
                <w:szCs w:val="24"/>
                <w:lang w:eastAsia="lt-LT"/>
              </w:rPr>
            </w:pPr>
            <w:r>
              <w:rPr>
                <w:rFonts w:eastAsia="Calibri"/>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14:paraId="58814BC8" w14:textId="77777777" w:rsidR="0048456A" w:rsidRDefault="00030653">
            <w:pPr>
              <w:tabs>
                <w:tab w:val="left" w:pos="0"/>
              </w:tabs>
              <w:suppressAutoHyphens/>
              <w:jc w:val="center"/>
              <w:rPr>
                <w:bCs/>
                <w:szCs w:val="24"/>
                <w:lang w:eastAsia="lt-LT"/>
              </w:rPr>
            </w:pPr>
            <w:r>
              <w:rPr>
                <w:bCs/>
                <w:szCs w:val="24"/>
                <w:lang w:eastAsia="lt-LT"/>
              </w:rPr>
              <w:t>0</w:t>
            </w:r>
          </w:p>
        </w:tc>
        <w:tc>
          <w:tcPr>
            <w:tcW w:w="1589" w:type="dxa"/>
            <w:tcBorders>
              <w:top w:val="single" w:sz="4" w:space="0" w:color="auto"/>
              <w:left w:val="single" w:sz="4" w:space="0" w:color="auto"/>
              <w:bottom w:val="single" w:sz="4" w:space="0" w:color="auto"/>
              <w:right w:val="single" w:sz="4" w:space="0" w:color="auto"/>
            </w:tcBorders>
            <w:vAlign w:val="center"/>
          </w:tcPr>
          <w:p w14:paraId="734526D9" w14:textId="77777777" w:rsidR="0048456A" w:rsidRDefault="00030653">
            <w:pPr>
              <w:tabs>
                <w:tab w:val="left" w:pos="0"/>
              </w:tabs>
              <w:suppressAutoHyphens/>
              <w:jc w:val="center"/>
              <w:rPr>
                <w:szCs w:val="24"/>
                <w:lang w:eastAsia="lt-LT"/>
              </w:rPr>
            </w:pPr>
            <w:r>
              <w:rPr>
                <w:bCs/>
                <w:szCs w:val="24"/>
                <w:lang w:eastAsia="lt-LT"/>
              </w:rPr>
              <w:t>0</w:t>
            </w:r>
          </w:p>
        </w:tc>
        <w:tc>
          <w:tcPr>
            <w:tcW w:w="992" w:type="dxa"/>
            <w:tcBorders>
              <w:top w:val="single" w:sz="4" w:space="0" w:color="auto"/>
              <w:left w:val="single" w:sz="4" w:space="0" w:color="auto"/>
              <w:bottom w:val="single" w:sz="4" w:space="0" w:color="auto"/>
              <w:right w:val="single" w:sz="4" w:space="0" w:color="auto"/>
            </w:tcBorders>
            <w:vAlign w:val="center"/>
          </w:tcPr>
          <w:p w14:paraId="3EF041F3" w14:textId="77777777" w:rsidR="0048456A" w:rsidRDefault="00030653">
            <w:pPr>
              <w:tabs>
                <w:tab w:val="left" w:pos="0"/>
              </w:tabs>
              <w:suppressAutoHyphens/>
              <w:jc w:val="center"/>
              <w:rPr>
                <w:szCs w:val="24"/>
                <w:lang w:eastAsia="lt-LT"/>
              </w:rPr>
            </w:pPr>
            <w:r>
              <w:rPr>
                <w:bCs/>
                <w:szCs w:val="24"/>
                <w:lang w:eastAsia="lt-LT"/>
              </w:rPr>
              <w:t>0</w:t>
            </w:r>
          </w:p>
        </w:tc>
        <w:tc>
          <w:tcPr>
            <w:tcW w:w="1671" w:type="dxa"/>
            <w:tcBorders>
              <w:top w:val="single" w:sz="4" w:space="0" w:color="auto"/>
              <w:left w:val="single" w:sz="4" w:space="0" w:color="auto"/>
              <w:bottom w:val="single" w:sz="4" w:space="0" w:color="auto"/>
              <w:right w:val="single" w:sz="4" w:space="0" w:color="auto"/>
            </w:tcBorders>
            <w:vAlign w:val="center"/>
          </w:tcPr>
          <w:p w14:paraId="221EEF81" w14:textId="77777777" w:rsidR="0048456A" w:rsidRDefault="00030653">
            <w:pPr>
              <w:tabs>
                <w:tab w:val="left" w:pos="0"/>
              </w:tabs>
              <w:suppressAutoHyphens/>
              <w:jc w:val="center"/>
              <w:rPr>
                <w:bCs/>
                <w:szCs w:val="24"/>
                <w:lang w:eastAsia="lt-LT"/>
              </w:rPr>
            </w:pPr>
            <w:r>
              <w:rPr>
                <w:bCs/>
                <w:szCs w:val="24"/>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17D6F4BE" w14:textId="77777777" w:rsidR="0048456A" w:rsidRDefault="00030653">
            <w:pPr>
              <w:tabs>
                <w:tab w:val="left" w:pos="0"/>
              </w:tabs>
              <w:suppressAutoHyphen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2C77DE70" w14:textId="77777777" w:rsidR="0048456A" w:rsidRDefault="00030653">
            <w:pPr>
              <w:tabs>
                <w:tab w:val="left" w:pos="0"/>
              </w:tabs>
              <w:suppressAutoHyphens/>
              <w:jc w:val="center"/>
              <w:rPr>
                <w:szCs w:val="24"/>
                <w:lang w:eastAsia="lt-LT"/>
              </w:rPr>
            </w:pPr>
            <w:r>
              <w:rPr>
                <w:bCs/>
                <w:szCs w:val="24"/>
                <w:lang w:eastAsia="lt-LT"/>
              </w:rPr>
              <w:t>0</w:t>
            </w:r>
          </w:p>
        </w:tc>
      </w:tr>
      <w:tr w:rsidR="0048456A" w14:paraId="0E5A93D1" w14:textId="77777777" w:rsidTr="00217CFB">
        <w:trPr>
          <w:trHeight w:val="249"/>
        </w:trPr>
        <w:tc>
          <w:tcPr>
            <w:tcW w:w="9526" w:type="dxa"/>
            <w:gridSpan w:val="7"/>
            <w:tcBorders>
              <w:top w:val="single" w:sz="4" w:space="0" w:color="auto"/>
              <w:left w:val="single" w:sz="4" w:space="0" w:color="auto"/>
              <w:bottom w:val="single" w:sz="4" w:space="0" w:color="auto"/>
              <w:right w:val="single" w:sz="4" w:space="0" w:color="auto"/>
            </w:tcBorders>
            <w:vAlign w:val="center"/>
          </w:tcPr>
          <w:p w14:paraId="637EB109" w14:textId="77777777" w:rsidR="0048456A" w:rsidRDefault="00030653">
            <w:pPr>
              <w:tabs>
                <w:tab w:val="left" w:pos="0"/>
              </w:tabs>
              <w:suppressAutoHyphens/>
              <w:rPr>
                <w:szCs w:val="24"/>
                <w:lang w:eastAsia="lt-LT"/>
              </w:rPr>
            </w:pPr>
            <w:r>
              <w:rPr>
                <w:szCs w:val="24"/>
                <w:lang w:eastAsia="lt-LT"/>
              </w:rPr>
              <w:t>3. Iš viso</w:t>
            </w:r>
          </w:p>
        </w:tc>
      </w:tr>
      <w:tr w:rsidR="0048456A" w:rsidRPr="00DC73B8" w14:paraId="46390AF0" w14:textId="77777777" w:rsidTr="00217CFB">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43E581D5" w14:textId="77777777" w:rsidR="0048456A" w:rsidRPr="00DC73B8" w:rsidRDefault="00030653">
            <w:pPr>
              <w:suppressAutoHyphens/>
              <w:jc w:val="center"/>
              <w:rPr>
                <w:b/>
                <w:bCs/>
                <w:szCs w:val="24"/>
                <w:lang w:eastAsia="lt-LT"/>
              </w:rPr>
            </w:pPr>
            <w:r w:rsidRPr="00DC73B8">
              <w:rPr>
                <w:b/>
                <w:bCs/>
                <w:color w:val="000000"/>
                <w:szCs w:val="24"/>
                <w:lang w:eastAsia="lt-LT"/>
              </w:rPr>
              <w:t>15.181.847</w:t>
            </w:r>
          </w:p>
        </w:tc>
        <w:tc>
          <w:tcPr>
            <w:tcW w:w="1275" w:type="dxa"/>
            <w:tcBorders>
              <w:top w:val="single" w:sz="4" w:space="0" w:color="auto"/>
              <w:left w:val="single" w:sz="4" w:space="0" w:color="auto"/>
              <w:bottom w:val="single" w:sz="4" w:space="0" w:color="auto"/>
              <w:right w:val="single" w:sz="4" w:space="0" w:color="auto"/>
            </w:tcBorders>
            <w:vAlign w:val="center"/>
          </w:tcPr>
          <w:p w14:paraId="56B2981A" w14:textId="77777777" w:rsidR="0048456A" w:rsidRPr="00DC73B8" w:rsidRDefault="00030653">
            <w:pPr>
              <w:tabs>
                <w:tab w:val="left" w:pos="0"/>
              </w:tabs>
              <w:suppressAutoHyphens/>
              <w:jc w:val="center"/>
              <w:rPr>
                <w:b/>
                <w:bCs/>
                <w:color w:val="000000"/>
                <w:szCs w:val="24"/>
                <w:lang w:eastAsia="lt-LT"/>
              </w:rPr>
            </w:pPr>
            <w:r w:rsidRPr="00DC73B8">
              <w:rPr>
                <w:b/>
                <w:bCs/>
                <w:szCs w:val="24"/>
                <w:lang w:eastAsia="lt-LT"/>
              </w:rPr>
              <w:t>0</w:t>
            </w:r>
          </w:p>
        </w:tc>
        <w:tc>
          <w:tcPr>
            <w:tcW w:w="1589" w:type="dxa"/>
            <w:tcBorders>
              <w:top w:val="single" w:sz="4" w:space="0" w:color="auto"/>
              <w:left w:val="single" w:sz="4" w:space="0" w:color="auto"/>
              <w:bottom w:val="single" w:sz="4" w:space="0" w:color="auto"/>
              <w:right w:val="single" w:sz="4" w:space="0" w:color="auto"/>
            </w:tcBorders>
            <w:vAlign w:val="center"/>
          </w:tcPr>
          <w:p w14:paraId="1C82017A" w14:textId="77777777" w:rsidR="00C65F89" w:rsidRPr="00DC73B8" w:rsidRDefault="00C65F89">
            <w:pPr>
              <w:tabs>
                <w:tab w:val="left" w:pos="0"/>
              </w:tabs>
              <w:suppressAutoHyphens/>
              <w:jc w:val="center"/>
              <w:rPr>
                <w:b/>
                <w:bCs/>
                <w:strike/>
                <w:color w:val="000000"/>
                <w:szCs w:val="24"/>
                <w:lang w:eastAsia="lt-LT"/>
              </w:rPr>
            </w:pPr>
            <w:r w:rsidRPr="00DC73B8">
              <w:rPr>
                <w:b/>
                <w:bCs/>
                <w:szCs w:val="24"/>
                <w:lang w:eastAsia="lt-LT"/>
              </w:rPr>
              <w:t>799.045</w:t>
            </w:r>
          </w:p>
        </w:tc>
        <w:tc>
          <w:tcPr>
            <w:tcW w:w="992" w:type="dxa"/>
            <w:tcBorders>
              <w:top w:val="single" w:sz="4" w:space="0" w:color="auto"/>
              <w:left w:val="single" w:sz="4" w:space="0" w:color="auto"/>
              <w:bottom w:val="single" w:sz="4" w:space="0" w:color="auto"/>
              <w:right w:val="single" w:sz="4" w:space="0" w:color="auto"/>
            </w:tcBorders>
            <w:vAlign w:val="center"/>
          </w:tcPr>
          <w:p w14:paraId="427F6B9A" w14:textId="77777777" w:rsidR="0048456A" w:rsidRPr="00DC73B8" w:rsidRDefault="00030653">
            <w:pPr>
              <w:tabs>
                <w:tab w:val="left" w:pos="0"/>
              </w:tabs>
              <w:suppressAutoHyphens/>
              <w:jc w:val="center"/>
              <w:rPr>
                <w:b/>
                <w:bCs/>
                <w:color w:val="000000"/>
                <w:szCs w:val="24"/>
                <w:lang w:eastAsia="lt-LT"/>
              </w:rPr>
            </w:pPr>
            <w:r w:rsidRPr="00DC73B8">
              <w:rPr>
                <w:b/>
                <w:bCs/>
                <w:szCs w:val="24"/>
                <w:lang w:eastAsia="lt-LT"/>
              </w:rPr>
              <w:t>15.296</w:t>
            </w:r>
          </w:p>
        </w:tc>
        <w:tc>
          <w:tcPr>
            <w:tcW w:w="1671" w:type="dxa"/>
            <w:tcBorders>
              <w:top w:val="single" w:sz="4" w:space="0" w:color="auto"/>
              <w:left w:val="single" w:sz="4" w:space="0" w:color="auto"/>
              <w:bottom w:val="single" w:sz="4" w:space="0" w:color="auto"/>
              <w:right w:val="single" w:sz="4" w:space="0" w:color="auto"/>
            </w:tcBorders>
            <w:vAlign w:val="center"/>
          </w:tcPr>
          <w:p w14:paraId="2D4FDB52" w14:textId="77777777" w:rsidR="00C65F89" w:rsidRPr="00DC73B8" w:rsidRDefault="00C65F89">
            <w:pPr>
              <w:tabs>
                <w:tab w:val="left" w:pos="0"/>
              </w:tabs>
              <w:suppressAutoHyphens/>
              <w:jc w:val="center"/>
              <w:rPr>
                <w:b/>
                <w:bCs/>
                <w:color w:val="000000"/>
                <w:szCs w:val="24"/>
                <w:lang w:eastAsia="lt-LT"/>
              </w:rPr>
            </w:pPr>
            <w:r w:rsidRPr="00DC73B8">
              <w:rPr>
                <w:b/>
                <w:bCs/>
                <w:szCs w:val="24"/>
                <w:lang w:eastAsia="lt-LT"/>
              </w:rPr>
              <w:t>784.562</w:t>
            </w:r>
          </w:p>
        </w:tc>
        <w:tc>
          <w:tcPr>
            <w:tcW w:w="1164" w:type="dxa"/>
            <w:tcBorders>
              <w:top w:val="single" w:sz="4" w:space="0" w:color="auto"/>
              <w:left w:val="single" w:sz="4" w:space="0" w:color="auto"/>
              <w:bottom w:val="single" w:sz="4" w:space="0" w:color="auto"/>
              <w:right w:val="single" w:sz="4" w:space="0" w:color="auto"/>
            </w:tcBorders>
            <w:vAlign w:val="center"/>
          </w:tcPr>
          <w:p w14:paraId="6B9DB39A" w14:textId="77777777" w:rsidR="0048456A" w:rsidRPr="00DC73B8" w:rsidRDefault="00030653">
            <w:pPr>
              <w:tabs>
                <w:tab w:val="left" w:pos="0"/>
              </w:tabs>
              <w:suppressAutoHyphens/>
              <w:jc w:val="center"/>
              <w:rPr>
                <w:b/>
                <w:bCs/>
                <w:color w:val="000000"/>
                <w:szCs w:val="24"/>
                <w:lang w:eastAsia="lt-LT"/>
              </w:rPr>
            </w:pPr>
            <w:r w:rsidRPr="00DC73B8">
              <w:rPr>
                <w:b/>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1BFFFA7B" w14:textId="77777777" w:rsidR="0048456A" w:rsidRPr="00DC73B8" w:rsidRDefault="00030653">
            <w:pPr>
              <w:tabs>
                <w:tab w:val="left" w:pos="0"/>
              </w:tabs>
              <w:suppressAutoHyphens/>
              <w:jc w:val="center"/>
              <w:rPr>
                <w:b/>
                <w:bCs/>
                <w:strike/>
                <w:color w:val="000000"/>
                <w:szCs w:val="24"/>
                <w:lang w:eastAsia="lt-LT"/>
              </w:rPr>
            </w:pPr>
            <w:r w:rsidRPr="00DC73B8">
              <w:rPr>
                <w:b/>
                <w:bCs/>
                <w:szCs w:val="24"/>
                <w:lang w:eastAsia="lt-LT"/>
              </w:rPr>
              <w:t>0</w:t>
            </w:r>
          </w:p>
        </w:tc>
      </w:tr>
    </w:tbl>
    <w:p w14:paraId="1FCEE00F" w14:textId="1DEB1823" w:rsidR="0048456A" w:rsidRDefault="00030653" w:rsidP="003675D1">
      <w:pPr>
        <w:tabs>
          <w:tab w:val="left" w:pos="4536"/>
        </w:tabs>
        <w:suppressAutoHyphens/>
        <w:ind w:firstLine="720"/>
        <w:jc w:val="right"/>
        <w:rPr>
          <w:szCs w:val="24"/>
          <w:lang w:eastAsia="lt-LT"/>
        </w:rPr>
      </w:pPr>
      <w:r>
        <w:rPr>
          <w:szCs w:val="24"/>
          <w:lang w:eastAsia="lt-LT"/>
        </w:rPr>
        <w:t>.“</w:t>
      </w:r>
    </w:p>
    <w:p w14:paraId="700344D3" w14:textId="1A6A3237" w:rsidR="0048456A" w:rsidRDefault="008F3ABD" w:rsidP="00DC017B">
      <w:pPr>
        <w:tabs>
          <w:tab w:val="left" w:pos="4536"/>
        </w:tabs>
        <w:suppressAutoHyphens/>
        <w:ind w:firstLine="567"/>
        <w:jc w:val="both"/>
        <w:rPr>
          <w:szCs w:val="24"/>
          <w:lang w:eastAsia="lt-LT"/>
        </w:rPr>
      </w:pPr>
      <w:r>
        <w:rPr>
          <w:szCs w:val="24"/>
          <w:lang w:eastAsia="lt-LT"/>
        </w:rPr>
        <w:t>2.</w:t>
      </w:r>
      <w:r w:rsidR="00164AF8">
        <w:rPr>
          <w:szCs w:val="24"/>
          <w:lang w:eastAsia="lt-LT"/>
        </w:rPr>
        <w:t>10</w:t>
      </w:r>
      <w:r w:rsidR="00030653">
        <w:rPr>
          <w:szCs w:val="24"/>
          <w:lang w:eastAsia="lt-LT"/>
        </w:rPr>
        <w:t>. Pakeičiu II skyriaus dvyliktojo skirsnio 7 punktą ir jį išdėstau taip:</w:t>
      </w:r>
    </w:p>
    <w:p w14:paraId="4874460B" w14:textId="77777777" w:rsidR="0048456A" w:rsidRDefault="00030653" w:rsidP="00DC017B">
      <w:pPr>
        <w:suppressAutoHyphens/>
        <w:ind w:firstLine="567"/>
        <w:jc w:val="both"/>
        <w:rPr>
          <w:rFonts w:eastAsia="MS Mincho"/>
          <w:i/>
          <w:iCs/>
          <w:szCs w:val="24"/>
          <w:lang w:eastAsia="lt-LT"/>
        </w:rPr>
      </w:pPr>
      <w:r>
        <w:rPr>
          <w:szCs w:val="24"/>
          <w:lang w:eastAsia="lt-LT"/>
        </w:rPr>
        <w:t xml:space="preserve">„7. </w:t>
      </w:r>
      <w:r>
        <w:rPr>
          <w:bCs/>
          <w:szCs w:val="24"/>
          <w:lang w:eastAsia="lt-LT"/>
        </w:rPr>
        <w:t>Priemonės finansavimo šaltiniai</w:t>
      </w:r>
    </w:p>
    <w:p w14:paraId="2FAFE359" w14:textId="77777777" w:rsidR="0048456A" w:rsidRDefault="00030653">
      <w:pPr>
        <w:tabs>
          <w:tab w:val="left" w:pos="0"/>
          <w:tab w:val="left" w:pos="142"/>
          <w:tab w:val="left" w:pos="8364"/>
        </w:tabs>
        <w:suppressAutoHyphens/>
        <w:jc w:val="right"/>
        <w:rPr>
          <w:b/>
          <w:bCs/>
          <w:szCs w:val="24"/>
          <w:lang w:eastAsia="lt-LT"/>
        </w:rPr>
      </w:pPr>
      <w:r>
        <w:rPr>
          <w:szCs w:val="24"/>
          <w:lang w:eastAsia="lt-LT"/>
        </w:rPr>
        <w:t>(eurais)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5"/>
        <w:gridCol w:w="1589"/>
        <w:gridCol w:w="992"/>
        <w:gridCol w:w="1671"/>
        <w:gridCol w:w="1164"/>
        <w:gridCol w:w="1417"/>
      </w:tblGrid>
      <w:tr w:rsidR="0048456A" w14:paraId="78123464" w14:textId="77777777">
        <w:trPr>
          <w:trHeight w:val="454"/>
          <w:tblHeader/>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09B18E86" w14:textId="77777777" w:rsidR="0048456A" w:rsidRDefault="00030653">
            <w:pPr>
              <w:tabs>
                <w:tab w:val="left" w:pos="0"/>
                <w:tab w:val="left" w:pos="142"/>
              </w:tabs>
              <w:suppressAutoHyphens/>
              <w:jc w:val="center"/>
              <w:rPr>
                <w:bCs/>
                <w:szCs w:val="24"/>
                <w:lang w:eastAsia="lt-LT"/>
              </w:rPr>
            </w:pPr>
            <w:r>
              <w:rPr>
                <w:bCs/>
                <w:szCs w:val="24"/>
                <w:lang w:eastAsia="lt-LT"/>
              </w:rPr>
              <w:t>Projektams skiriamas finansavimas</w:t>
            </w:r>
          </w:p>
        </w:tc>
        <w:tc>
          <w:tcPr>
            <w:tcW w:w="6833" w:type="dxa"/>
            <w:gridSpan w:val="5"/>
            <w:tcBorders>
              <w:top w:val="single" w:sz="4" w:space="0" w:color="auto"/>
              <w:left w:val="single" w:sz="4" w:space="0" w:color="auto"/>
              <w:bottom w:val="single" w:sz="4" w:space="0" w:color="auto"/>
              <w:right w:val="single" w:sz="4" w:space="0" w:color="auto"/>
            </w:tcBorders>
            <w:vAlign w:val="center"/>
          </w:tcPr>
          <w:p w14:paraId="7BB55F33" w14:textId="77777777" w:rsidR="0048456A" w:rsidRDefault="00030653">
            <w:pPr>
              <w:tabs>
                <w:tab w:val="left" w:pos="0"/>
                <w:tab w:val="left" w:pos="142"/>
              </w:tabs>
              <w:suppressAutoHyphens/>
              <w:jc w:val="center"/>
              <w:rPr>
                <w:bCs/>
                <w:szCs w:val="24"/>
                <w:lang w:eastAsia="lt-LT"/>
              </w:rPr>
            </w:pPr>
            <w:r>
              <w:rPr>
                <w:bCs/>
                <w:szCs w:val="24"/>
                <w:lang w:eastAsia="lt-LT"/>
              </w:rPr>
              <w:t>Kiti projektų finansavimo šaltiniai</w:t>
            </w:r>
          </w:p>
        </w:tc>
      </w:tr>
      <w:tr w:rsidR="0048456A" w14:paraId="207A727D" w14:textId="77777777">
        <w:trPr>
          <w:trHeight w:val="272"/>
          <w:tblHeader/>
        </w:trPr>
        <w:tc>
          <w:tcPr>
            <w:tcW w:w="1418" w:type="dxa"/>
            <w:vMerge w:val="restart"/>
            <w:tcBorders>
              <w:top w:val="single" w:sz="4" w:space="0" w:color="auto"/>
              <w:left w:val="single" w:sz="4" w:space="0" w:color="auto"/>
              <w:right w:val="single" w:sz="4" w:space="0" w:color="auto"/>
            </w:tcBorders>
            <w:vAlign w:val="center"/>
          </w:tcPr>
          <w:p w14:paraId="6D70CCBF" w14:textId="77777777" w:rsidR="0048456A" w:rsidRDefault="00030653">
            <w:pPr>
              <w:suppressAutoHyphens/>
              <w:ind w:left="-108" w:right="-108"/>
              <w:jc w:val="center"/>
              <w:rPr>
                <w:szCs w:val="24"/>
                <w:lang w:eastAsia="lt-LT"/>
              </w:rPr>
            </w:pPr>
            <w:r>
              <w:rPr>
                <w:bCs/>
                <w:szCs w:val="24"/>
                <w:lang w:eastAsia="lt-LT"/>
              </w:rPr>
              <w:t>ES struktūrinių fondų</w:t>
            </w:r>
          </w:p>
          <w:p w14:paraId="1B6BB54C" w14:textId="77777777" w:rsidR="0048456A" w:rsidRDefault="00030653">
            <w:pPr>
              <w:suppressAutoHyphens/>
              <w:ind w:left="-108" w:right="-108"/>
              <w:jc w:val="center"/>
              <w:rPr>
                <w:bCs/>
                <w:szCs w:val="24"/>
                <w:lang w:eastAsia="lt-LT"/>
              </w:rPr>
            </w:pPr>
            <w:r>
              <w:rPr>
                <w:bCs/>
                <w:szCs w:val="24"/>
                <w:lang w:eastAsia="lt-LT"/>
              </w:rPr>
              <w:t>lėšos – iki</w:t>
            </w:r>
          </w:p>
        </w:tc>
        <w:tc>
          <w:tcPr>
            <w:tcW w:w="8108" w:type="dxa"/>
            <w:gridSpan w:val="6"/>
            <w:tcBorders>
              <w:top w:val="single" w:sz="4" w:space="0" w:color="auto"/>
              <w:left w:val="single" w:sz="4" w:space="0" w:color="auto"/>
              <w:right w:val="single" w:sz="4" w:space="0" w:color="auto"/>
            </w:tcBorders>
            <w:vAlign w:val="center"/>
          </w:tcPr>
          <w:p w14:paraId="0E16EC78" w14:textId="77777777" w:rsidR="0048456A" w:rsidRDefault="00030653">
            <w:pPr>
              <w:tabs>
                <w:tab w:val="left" w:pos="0"/>
                <w:tab w:val="left" w:pos="142"/>
              </w:tabs>
              <w:suppressAutoHyphens/>
              <w:jc w:val="center"/>
              <w:rPr>
                <w:bCs/>
                <w:szCs w:val="24"/>
                <w:lang w:eastAsia="lt-LT"/>
              </w:rPr>
            </w:pPr>
            <w:r>
              <w:rPr>
                <w:bCs/>
                <w:szCs w:val="24"/>
                <w:lang w:eastAsia="lt-LT"/>
              </w:rPr>
              <w:t>Nacionalinės lėšos</w:t>
            </w:r>
          </w:p>
        </w:tc>
      </w:tr>
      <w:tr w:rsidR="0048456A" w14:paraId="10CD3FED" w14:textId="77777777">
        <w:trPr>
          <w:cantSplit/>
          <w:trHeight w:val="247"/>
          <w:tblHeader/>
        </w:trPr>
        <w:tc>
          <w:tcPr>
            <w:tcW w:w="1418" w:type="dxa"/>
            <w:vMerge/>
            <w:tcBorders>
              <w:left w:val="single" w:sz="4" w:space="0" w:color="auto"/>
              <w:right w:val="single" w:sz="4" w:space="0" w:color="auto"/>
            </w:tcBorders>
            <w:vAlign w:val="center"/>
            <w:hideMark/>
          </w:tcPr>
          <w:p w14:paraId="1486F669" w14:textId="77777777" w:rsidR="0048456A" w:rsidRDefault="0048456A">
            <w:pPr>
              <w:suppressAutoHyphens/>
              <w:jc w:val="center"/>
              <w:rPr>
                <w:bCs/>
                <w:szCs w:val="24"/>
                <w:lang w:eastAsia="lt-LT"/>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18A7DB2F" w14:textId="77777777" w:rsidR="0048456A" w:rsidRDefault="00030653">
            <w:pPr>
              <w:suppressAutoHyphens/>
              <w:jc w:val="center"/>
              <w:rPr>
                <w:bCs/>
                <w:szCs w:val="24"/>
                <w:lang w:eastAsia="lt-LT"/>
              </w:rPr>
            </w:pPr>
            <w:r>
              <w:rPr>
                <w:bCs/>
                <w:szCs w:val="24"/>
                <w:lang w:eastAsia="lt-LT"/>
              </w:rPr>
              <w:t xml:space="preserve">Lietuvos </w:t>
            </w:r>
            <w:proofErr w:type="spellStart"/>
            <w:r>
              <w:rPr>
                <w:bCs/>
                <w:szCs w:val="24"/>
                <w:lang w:eastAsia="lt-LT"/>
              </w:rPr>
              <w:t>Respubli-kos</w:t>
            </w:r>
            <w:proofErr w:type="spellEnd"/>
            <w:r>
              <w:rPr>
                <w:bCs/>
                <w:szCs w:val="24"/>
                <w:lang w:eastAsia="lt-LT"/>
              </w:rPr>
              <w:t xml:space="preserve"> valstybės biudžeto lėšos – iki</w:t>
            </w:r>
          </w:p>
        </w:tc>
        <w:tc>
          <w:tcPr>
            <w:tcW w:w="6833" w:type="dxa"/>
            <w:gridSpan w:val="5"/>
            <w:tcBorders>
              <w:top w:val="single" w:sz="4" w:space="0" w:color="auto"/>
              <w:left w:val="single" w:sz="4" w:space="0" w:color="auto"/>
              <w:bottom w:val="single" w:sz="4" w:space="0" w:color="auto"/>
              <w:right w:val="single" w:sz="4" w:space="0" w:color="auto"/>
            </w:tcBorders>
            <w:vAlign w:val="center"/>
          </w:tcPr>
          <w:p w14:paraId="7A906706" w14:textId="77777777" w:rsidR="0048456A" w:rsidRDefault="00030653">
            <w:pPr>
              <w:tabs>
                <w:tab w:val="left" w:pos="0"/>
              </w:tabs>
              <w:suppressAutoHyphens/>
              <w:jc w:val="center"/>
              <w:rPr>
                <w:bCs/>
                <w:szCs w:val="24"/>
                <w:lang w:eastAsia="lt-LT"/>
              </w:rPr>
            </w:pPr>
            <w:r>
              <w:rPr>
                <w:bCs/>
                <w:szCs w:val="24"/>
                <w:lang w:eastAsia="lt-LT"/>
              </w:rPr>
              <w:t>Projektų vykdytojų lėšos</w:t>
            </w:r>
          </w:p>
        </w:tc>
      </w:tr>
      <w:tr w:rsidR="0048456A" w14:paraId="3660428E" w14:textId="77777777">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14:paraId="2D1A2C8F" w14:textId="77777777" w:rsidR="0048456A" w:rsidRDefault="0048456A">
            <w:pPr>
              <w:suppressAutoHyphens/>
              <w:jc w:val="center"/>
              <w:rPr>
                <w:bCs/>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02C2C09" w14:textId="77777777" w:rsidR="0048456A" w:rsidRDefault="0048456A">
            <w:pPr>
              <w:suppressAutoHyphens/>
              <w:jc w:val="center"/>
              <w:rPr>
                <w:bCs/>
                <w:szCs w:val="24"/>
                <w:highlight w:val="yellow"/>
                <w:lang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19A2370E" w14:textId="77777777" w:rsidR="0048456A" w:rsidRDefault="00030653">
            <w:pPr>
              <w:tabs>
                <w:tab w:val="left" w:pos="0"/>
              </w:tabs>
              <w:suppressAutoHyphens/>
              <w:ind w:right="-108"/>
              <w:jc w:val="center"/>
              <w:rPr>
                <w:bCs/>
                <w:szCs w:val="24"/>
                <w:lang w:eastAsia="lt-LT"/>
              </w:rPr>
            </w:pPr>
            <w:r>
              <w:rPr>
                <w:bCs/>
                <w:szCs w:val="24"/>
                <w:lang w:eastAsia="lt-LT"/>
              </w:rPr>
              <w:t>Iš viso – ne mažiau kaip</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26C922" w14:textId="77777777" w:rsidR="0048456A" w:rsidRDefault="00030653">
            <w:pPr>
              <w:suppressAutoHyphens/>
              <w:ind w:left="-137" w:right="-108"/>
              <w:jc w:val="center"/>
              <w:rPr>
                <w:bCs/>
                <w:szCs w:val="24"/>
                <w:lang w:eastAsia="lt-LT"/>
              </w:rPr>
            </w:pPr>
            <w:r>
              <w:rPr>
                <w:bCs/>
                <w:szCs w:val="24"/>
                <w:lang w:eastAsia="lt-LT"/>
              </w:rPr>
              <w:t xml:space="preserve">Lietuvos </w:t>
            </w:r>
            <w:proofErr w:type="spellStart"/>
            <w:r>
              <w:rPr>
                <w:bCs/>
                <w:szCs w:val="24"/>
                <w:lang w:eastAsia="lt-LT"/>
              </w:rPr>
              <w:t>Respubli-kos</w:t>
            </w:r>
            <w:proofErr w:type="spellEnd"/>
            <w:r>
              <w:rPr>
                <w:bCs/>
                <w:szCs w:val="24"/>
                <w:lang w:eastAsia="lt-LT"/>
              </w:rPr>
              <w:t xml:space="preserve"> valstybės biudžeto lėšos</w:t>
            </w:r>
          </w:p>
        </w:tc>
        <w:tc>
          <w:tcPr>
            <w:tcW w:w="1671" w:type="dxa"/>
            <w:tcBorders>
              <w:top w:val="single" w:sz="4" w:space="0" w:color="auto"/>
              <w:left w:val="single" w:sz="4" w:space="0" w:color="auto"/>
              <w:bottom w:val="single" w:sz="4" w:space="0" w:color="auto"/>
              <w:right w:val="single" w:sz="4" w:space="0" w:color="auto"/>
            </w:tcBorders>
            <w:vAlign w:val="center"/>
            <w:hideMark/>
          </w:tcPr>
          <w:p w14:paraId="0DFF0E46" w14:textId="77777777" w:rsidR="0048456A" w:rsidRDefault="00030653">
            <w:pPr>
              <w:tabs>
                <w:tab w:val="left" w:pos="0"/>
              </w:tabs>
              <w:suppressAutoHyphens/>
              <w:ind w:right="-108"/>
              <w:jc w:val="center"/>
              <w:rPr>
                <w:szCs w:val="24"/>
                <w:lang w:eastAsia="lt-LT"/>
              </w:rPr>
            </w:pPr>
            <w:r>
              <w:rPr>
                <w:bCs/>
                <w:szCs w:val="24"/>
                <w:lang w:eastAsia="lt-LT"/>
              </w:rPr>
              <w:t>Savivaldybės biudžeto</w:t>
            </w:r>
          </w:p>
          <w:p w14:paraId="0CD33CB8" w14:textId="77777777" w:rsidR="0048456A" w:rsidRDefault="00030653">
            <w:pPr>
              <w:tabs>
                <w:tab w:val="left" w:pos="0"/>
              </w:tabs>
              <w:suppressAutoHyphens/>
              <w:ind w:right="-108"/>
              <w:jc w:val="center"/>
              <w:rPr>
                <w:bCs/>
                <w:szCs w:val="24"/>
                <w:lang w:eastAsia="lt-LT"/>
              </w:rPr>
            </w:pPr>
            <w:r>
              <w:rPr>
                <w:bCs/>
                <w:szCs w:val="24"/>
                <w:lang w:eastAsia="lt-LT"/>
              </w:rPr>
              <w:t>lėšos</w:t>
            </w:r>
          </w:p>
        </w:tc>
        <w:tc>
          <w:tcPr>
            <w:tcW w:w="1164" w:type="dxa"/>
            <w:tcBorders>
              <w:top w:val="single" w:sz="4" w:space="0" w:color="auto"/>
              <w:left w:val="single" w:sz="4" w:space="0" w:color="auto"/>
              <w:bottom w:val="single" w:sz="4" w:space="0" w:color="auto"/>
              <w:right w:val="single" w:sz="4" w:space="0" w:color="auto"/>
            </w:tcBorders>
            <w:vAlign w:val="center"/>
            <w:hideMark/>
          </w:tcPr>
          <w:p w14:paraId="1ECD158B" w14:textId="77777777" w:rsidR="0048456A" w:rsidRDefault="00030653">
            <w:pPr>
              <w:tabs>
                <w:tab w:val="left" w:pos="0"/>
              </w:tabs>
              <w:suppressAutoHyphens/>
              <w:ind w:right="-108"/>
              <w:jc w:val="center"/>
              <w:rPr>
                <w:bCs/>
                <w:szCs w:val="24"/>
                <w:lang w:eastAsia="lt-LT"/>
              </w:rPr>
            </w:pPr>
            <w:r>
              <w:rPr>
                <w:bCs/>
                <w:szCs w:val="24"/>
                <w:lang w:eastAsia="lt-LT"/>
              </w:rPr>
              <w:t>Kitos viešosios lėšos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C03FE7" w14:textId="77777777" w:rsidR="0048456A" w:rsidRDefault="00030653">
            <w:pPr>
              <w:tabs>
                <w:tab w:val="left" w:pos="0"/>
              </w:tabs>
              <w:suppressAutoHyphens/>
              <w:jc w:val="center"/>
              <w:rPr>
                <w:bCs/>
                <w:szCs w:val="24"/>
                <w:lang w:eastAsia="lt-LT"/>
              </w:rPr>
            </w:pPr>
            <w:r>
              <w:rPr>
                <w:bCs/>
                <w:szCs w:val="24"/>
                <w:lang w:eastAsia="lt-LT"/>
              </w:rPr>
              <w:t>Privačios lėšos</w:t>
            </w:r>
          </w:p>
        </w:tc>
      </w:tr>
      <w:tr w:rsidR="0048456A" w14:paraId="08636E83" w14:textId="77777777">
        <w:trPr>
          <w:trHeight w:val="249"/>
        </w:trPr>
        <w:tc>
          <w:tcPr>
            <w:tcW w:w="9526" w:type="dxa"/>
            <w:gridSpan w:val="7"/>
            <w:tcBorders>
              <w:top w:val="single" w:sz="4" w:space="0" w:color="auto"/>
              <w:left w:val="single" w:sz="4" w:space="0" w:color="auto"/>
              <w:bottom w:val="single" w:sz="4" w:space="0" w:color="auto"/>
              <w:right w:val="single" w:sz="4" w:space="0" w:color="auto"/>
            </w:tcBorders>
            <w:vAlign w:val="center"/>
            <w:hideMark/>
          </w:tcPr>
          <w:p w14:paraId="25E61FEC" w14:textId="77777777" w:rsidR="0048456A" w:rsidRDefault="00030653">
            <w:pPr>
              <w:tabs>
                <w:tab w:val="left" w:pos="0"/>
              </w:tabs>
              <w:suppressAutoHyphens/>
              <w:rPr>
                <w:szCs w:val="24"/>
                <w:lang w:eastAsia="lt-LT"/>
              </w:rPr>
            </w:pPr>
            <w:r>
              <w:rPr>
                <w:szCs w:val="24"/>
                <w:lang w:eastAsia="lt-LT"/>
              </w:rPr>
              <w:t>1. Priemonės finansavimo šaltiniai, neįskaitant veiklos lėšų rezervo ir jam finansuoti skiriamų lėšų</w:t>
            </w:r>
          </w:p>
        </w:tc>
      </w:tr>
      <w:tr w:rsidR="0048456A" w:rsidRPr="00DC73B8" w14:paraId="3BB55D6C"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69935FE5" w14:textId="77777777" w:rsidR="0048456A" w:rsidRPr="00DC73B8" w:rsidRDefault="00030653">
            <w:pPr>
              <w:suppressAutoHyphens/>
              <w:jc w:val="center"/>
              <w:rPr>
                <w:strike/>
                <w:szCs w:val="24"/>
                <w:lang w:eastAsia="lt-LT"/>
              </w:rPr>
            </w:pPr>
            <w:r w:rsidRPr="00DC73B8">
              <w:rPr>
                <w:bCs/>
                <w:color w:val="000000"/>
                <w:lang w:eastAsia="lt-LT"/>
              </w:rPr>
              <w:t>20.325.480</w:t>
            </w:r>
          </w:p>
        </w:tc>
        <w:tc>
          <w:tcPr>
            <w:tcW w:w="1275" w:type="dxa"/>
            <w:tcBorders>
              <w:top w:val="single" w:sz="4" w:space="0" w:color="auto"/>
              <w:left w:val="single" w:sz="4" w:space="0" w:color="auto"/>
              <w:bottom w:val="single" w:sz="4" w:space="0" w:color="auto"/>
              <w:right w:val="single" w:sz="4" w:space="0" w:color="auto"/>
            </w:tcBorders>
            <w:vAlign w:val="center"/>
          </w:tcPr>
          <w:p w14:paraId="55D2B8E5" w14:textId="77777777" w:rsidR="0048456A" w:rsidRPr="00DC73B8" w:rsidRDefault="00030653">
            <w:pPr>
              <w:tabs>
                <w:tab w:val="left" w:pos="0"/>
              </w:tabs>
              <w:suppressAutoHyphens/>
              <w:jc w:val="center"/>
              <w:rPr>
                <w:bCs/>
                <w:color w:val="000000"/>
                <w:szCs w:val="24"/>
                <w:lang w:eastAsia="lt-LT"/>
              </w:rPr>
            </w:pPr>
            <w:r w:rsidRPr="00DC73B8">
              <w:rPr>
                <w:bCs/>
                <w:color w:val="000000"/>
                <w:szCs w:val="24"/>
                <w:lang w:eastAsia="lt-LT"/>
              </w:rPr>
              <w:t>0</w:t>
            </w:r>
          </w:p>
        </w:tc>
        <w:tc>
          <w:tcPr>
            <w:tcW w:w="1589" w:type="dxa"/>
            <w:tcBorders>
              <w:top w:val="single" w:sz="4" w:space="0" w:color="auto"/>
              <w:left w:val="single" w:sz="4" w:space="0" w:color="auto"/>
              <w:bottom w:val="single" w:sz="4" w:space="0" w:color="auto"/>
              <w:right w:val="single" w:sz="4" w:space="0" w:color="auto"/>
            </w:tcBorders>
            <w:vAlign w:val="center"/>
          </w:tcPr>
          <w:p w14:paraId="100C07D4" w14:textId="77777777" w:rsidR="0048456A" w:rsidRPr="00DC73B8" w:rsidRDefault="00030653">
            <w:pPr>
              <w:tabs>
                <w:tab w:val="left" w:pos="0"/>
              </w:tabs>
              <w:suppressAutoHyphens/>
              <w:jc w:val="center"/>
              <w:rPr>
                <w:bCs/>
                <w:color w:val="000000"/>
                <w:szCs w:val="24"/>
                <w:lang w:eastAsia="lt-LT"/>
              </w:rPr>
            </w:pPr>
            <w:r w:rsidRPr="00DC73B8">
              <w:rPr>
                <w:bCs/>
                <w:color w:val="000000"/>
                <w:szCs w:val="24"/>
                <w:lang w:eastAsia="lt-LT"/>
              </w:rPr>
              <w:t>0</w:t>
            </w:r>
          </w:p>
        </w:tc>
        <w:tc>
          <w:tcPr>
            <w:tcW w:w="992" w:type="dxa"/>
            <w:tcBorders>
              <w:top w:val="single" w:sz="4" w:space="0" w:color="auto"/>
              <w:left w:val="single" w:sz="4" w:space="0" w:color="auto"/>
              <w:bottom w:val="single" w:sz="4" w:space="0" w:color="auto"/>
              <w:right w:val="single" w:sz="4" w:space="0" w:color="auto"/>
            </w:tcBorders>
            <w:vAlign w:val="center"/>
          </w:tcPr>
          <w:p w14:paraId="3895134D" w14:textId="77777777" w:rsidR="0048456A" w:rsidRPr="00DC73B8" w:rsidRDefault="00030653">
            <w:pPr>
              <w:tabs>
                <w:tab w:val="left" w:pos="0"/>
              </w:tabs>
              <w:suppressAutoHyphens/>
              <w:jc w:val="center"/>
              <w:rPr>
                <w:color w:val="000000"/>
                <w:szCs w:val="24"/>
                <w:lang w:eastAsia="lt-LT"/>
              </w:rPr>
            </w:pPr>
            <w:r w:rsidRPr="00DC73B8">
              <w:rPr>
                <w:color w:val="000000"/>
                <w:szCs w:val="24"/>
                <w:lang w:eastAsia="lt-LT"/>
              </w:rPr>
              <w:t>0</w:t>
            </w:r>
          </w:p>
        </w:tc>
        <w:tc>
          <w:tcPr>
            <w:tcW w:w="1671" w:type="dxa"/>
            <w:tcBorders>
              <w:top w:val="single" w:sz="4" w:space="0" w:color="auto"/>
              <w:left w:val="single" w:sz="4" w:space="0" w:color="auto"/>
              <w:bottom w:val="single" w:sz="4" w:space="0" w:color="auto"/>
              <w:right w:val="single" w:sz="4" w:space="0" w:color="auto"/>
            </w:tcBorders>
            <w:vAlign w:val="center"/>
          </w:tcPr>
          <w:p w14:paraId="4A124F28" w14:textId="77777777" w:rsidR="0048456A" w:rsidRPr="00DC73B8" w:rsidRDefault="00030653">
            <w:pPr>
              <w:tabs>
                <w:tab w:val="left" w:pos="0"/>
              </w:tabs>
              <w:suppressAutoHyphens/>
              <w:jc w:val="center"/>
              <w:rPr>
                <w:bCs/>
                <w:color w:val="000000"/>
                <w:szCs w:val="24"/>
                <w:lang w:eastAsia="lt-LT"/>
              </w:rPr>
            </w:pPr>
            <w:r w:rsidRPr="00DC73B8">
              <w:rPr>
                <w:bCs/>
                <w:color w:val="000000"/>
                <w:szCs w:val="24"/>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3B7397BC" w14:textId="77777777" w:rsidR="0048456A" w:rsidRPr="00DC73B8" w:rsidRDefault="00030653">
            <w:pPr>
              <w:tabs>
                <w:tab w:val="left" w:pos="0"/>
              </w:tabs>
              <w:suppressAutoHyphens/>
              <w:jc w:val="center"/>
              <w:rPr>
                <w:bCs/>
                <w:color w:val="000000"/>
                <w:szCs w:val="24"/>
                <w:lang w:eastAsia="lt-LT"/>
              </w:rPr>
            </w:pPr>
            <w:r w:rsidRPr="00DC73B8">
              <w:rPr>
                <w:bCs/>
                <w:color w:val="000000"/>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5C90D7D8" w14:textId="77777777" w:rsidR="0048456A" w:rsidRPr="00DC73B8" w:rsidRDefault="00030653">
            <w:pPr>
              <w:tabs>
                <w:tab w:val="left" w:pos="0"/>
              </w:tabs>
              <w:suppressAutoHyphens/>
              <w:jc w:val="center"/>
              <w:rPr>
                <w:strike/>
                <w:color w:val="000000"/>
                <w:szCs w:val="24"/>
                <w:lang w:eastAsia="lt-LT"/>
              </w:rPr>
            </w:pPr>
            <w:r w:rsidRPr="00DC73B8">
              <w:rPr>
                <w:bCs/>
                <w:color w:val="000000"/>
                <w:szCs w:val="24"/>
                <w:lang w:eastAsia="lt-LT"/>
              </w:rPr>
              <w:t>0</w:t>
            </w:r>
          </w:p>
        </w:tc>
      </w:tr>
      <w:tr w:rsidR="0048456A" w14:paraId="6FC72023" w14:textId="77777777">
        <w:trPr>
          <w:trHeight w:val="249"/>
        </w:trPr>
        <w:tc>
          <w:tcPr>
            <w:tcW w:w="9526" w:type="dxa"/>
            <w:gridSpan w:val="7"/>
            <w:tcBorders>
              <w:top w:val="single" w:sz="4" w:space="0" w:color="auto"/>
              <w:left w:val="single" w:sz="4" w:space="0" w:color="auto"/>
              <w:bottom w:val="single" w:sz="4" w:space="0" w:color="auto"/>
              <w:right w:val="single" w:sz="4" w:space="0" w:color="auto"/>
            </w:tcBorders>
            <w:vAlign w:val="center"/>
            <w:hideMark/>
          </w:tcPr>
          <w:p w14:paraId="37CDDDEA" w14:textId="77777777" w:rsidR="0048456A" w:rsidRDefault="00030653">
            <w:pPr>
              <w:tabs>
                <w:tab w:val="left" w:pos="0"/>
              </w:tabs>
              <w:suppressAutoHyphens/>
              <w:rPr>
                <w:szCs w:val="24"/>
                <w:lang w:eastAsia="lt-LT"/>
              </w:rPr>
            </w:pPr>
            <w:r>
              <w:rPr>
                <w:szCs w:val="24"/>
                <w:lang w:eastAsia="lt-LT"/>
              </w:rPr>
              <w:t>2. Veiklos lėšų rezervas ir jam finansuoti skiriamos nacionalinės lėšos</w:t>
            </w:r>
          </w:p>
        </w:tc>
      </w:tr>
      <w:tr w:rsidR="0048456A" w14:paraId="0F27233A"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4528DF84" w14:textId="77777777" w:rsidR="0048456A" w:rsidRDefault="00030653">
            <w:pPr>
              <w:tabs>
                <w:tab w:val="left" w:pos="0"/>
              </w:tabs>
              <w:suppressAutoHyphens/>
              <w:jc w:val="center"/>
              <w:rPr>
                <w:bCs/>
                <w:szCs w:val="24"/>
                <w:lang w:eastAsia="lt-LT"/>
              </w:rPr>
            </w:pPr>
            <w:r>
              <w:rPr>
                <w:rFonts w:eastAsia="Calibri"/>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14:paraId="4C13AE15" w14:textId="77777777" w:rsidR="0048456A" w:rsidRDefault="00030653">
            <w:pPr>
              <w:tabs>
                <w:tab w:val="left" w:pos="0"/>
              </w:tabs>
              <w:suppressAutoHyphens/>
              <w:jc w:val="center"/>
              <w:rPr>
                <w:bCs/>
                <w:szCs w:val="24"/>
                <w:lang w:eastAsia="lt-LT"/>
              </w:rPr>
            </w:pPr>
            <w:r>
              <w:rPr>
                <w:bCs/>
                <w:szCs w:val="24"/>
                <w:lang w:eastAsia="lt-LT"/>
              </w:rPr>
              <w:t>0</w:t>
            </w:r>
          </w:p>
        </w:tc>
        <w:tc>
          <w:tcPr>
            <w:tcW w:w="1589" w:type="dxa"/>
            <w:tcBorders>
              <w:top w:val="single" w:sz="4" w:space="0" w:color="auto"/>
              <w:left w:val="single" w:sz="4" w:space="0" w:color="auto"/>
              <w:bottom w:val="single" w:sz="4" w:space="0" w:color="auto"/>
              <w:right w:val="single" w:sz="4" w:space="0" w:color="auto"/>
            </w:tcBorders>
            <w:vAlign w:val="center"/>
          </w:tcPr>
          <w:p w14:paraId="2A0A4162" w14:textId="77777777" w:rsidR="0048456A" w:rsidRDefault="00030653">
            <w:pPr>
              <w:tabs>
                <w:tab w:val="left" w:pos="0"/>
              </w:tabs>
              <w:suppressAutoHyphens/>
              <w:jc w:val="center"/>
              <w:rPr>
                <w:szCs w:val="24"/>
                <w:lang w:eastAsia="lt-LT"/>
              </w:rPr>
            </w:pPr>
            <w:r>
              <w:rPr>
                <w:bCs/>
                <w:szCs w:val="24"/>
                <w:lang w:eastAsia="lt-LT"/>
              </w:rPr>
              <w:t>0</w:t>
            </w:r>
          </w:p>
        </w:tc>
        <w:tc>
          <w:tcPr>
            <w:tcW w:w="992" w:type="dxa"/>
            <w:tcBorders>
              <w:top w:val="single" w:sz="4" w:space="0" w:color="auto"/>
              <w:left w:val="single" w:sz="4" w:space="0" w:color="auto"/>
              <w:bottom w:val="single" w:sz="4" w:space="0" w:color="auto"/>
              <w:right w:val="single" w:sz="4" w:space="0" w:color="auto"/>
            </w:tcBorders>
            <w:vAlign w:val="center"/>
          </w:tcPr>
          <w:p w14:paraId="667B19B3" w14:textId="77777777" w:rsidR="0048456A" w:rsidRDefault="00030653">
            <w:pPr>
              <w:tabs>
                <w:tab w:val="left" w:pos="0"/>
              </w:tabs>
              <w:suppressAutoHyphens/>
              <w:jc w:val="center"/>
              <w:rPr>
                <w:szCs w:val="24"/>
                <w:lang w:eastAsia="lt-LT"/>
              </w:rPr>
            </w:pPr>
            <w:r>
              <w:rPr>
                <w:bCs/>
                <w:szCs w:val="24"/>
                <w:lang w:eastAsia="lt-LT"/>
              </w:rPr>
              <w:t>0</w:t>
            </w:r>
          </w:p>
        </w:tc>
        <w:tc>
          <w:tcPr>
            <w:tcW w:w="1671" w:type="dxa"/>
            <w:tcBorders>
              <w:top w:val="single" w:sz="4" w:space="0" w:color="auto"/>
              <w:left w:val="single" w:sz="4" w:space="0" w:color="auto"/>
              <w:bottom w:val="single" w:sz="4" w:space="0" w:color="auto"/>
              <w:right w:val="single" w:sz="4" w:space="0" w:color="auto"/>
            </w:tcBorders>
            <w:vAlign w:val="center"/>
          </w:tcPr>
          <w:p w14:paraId="1B95E4B6" w14:textId="77777777" w:rsidR="0048456A" w:rsidRDefault="00030653">
            <w:pPr>
              <w:tabs>
                <w:tab w:val="left" w:pos="0"/>
              </w:tabs>
              <w:suppressAutoHyphens/>
              <w:jc w:val="center"/>
              <w:rPr>
                <w:bCs/>
                <w:szCs w:val="24"/>
                <w:lang w:eastAsia="lt-LT"/>
              </w:rPr>
            </w:pPr>
            <w:r>
              <w:rPr>
                <w:bCs/>
                <w:szCs w:val="24"/>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6073D72F" w14:textId="77777777" w:rsidR="0048456A" w:rsidRDefault="00030653">
            <w:pPr>
              <w:tabs>
                <w:tab w:val="left" w:pos="0"/>
              </w:tabs>
              <w:suppressAutoHyphen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57130156" w14:textId="77777777" w:rsidR="0048456A" w:rsidRDefault="00030653">
            <w:pPr>
              <w:tabs>
                <w:tab w:val="left" w:pos="0"/>
              </w:tabs>
              <w:suppressAutoHyphens/>
              <w:jc w:val="center"/>
              <w:rPr>
                <w:szCs w:val="24"/>
                <w:lang w:eastAsia="lt-LT"/>
              </w:rPr>
            </w:pPr>
            <w:r>
              <w:rPr>
                <w:bCs/>
                <w:szCs w:val="24"/>
                <w:lang w:eastAsia="lt-LT"/>
              </w:rPr>
              <w:t>0</w:t>
            </w:r>
          </w:p>
        </w:tc>
      </w:tr>
      <w:tr w:rsidR="0048456A" w14:paraId="0602FF07" w14:textId="77777777">
        <w:trPr>
          <w:trHeight w:val="249"/>
        </w:trPr>
        <w:tc>
          <w:tcPr>
            <w:tcW w:w="9526" w:type="dxa"/>
            <w:gridSpan w:val="7"/>
            <w:tcBorders>
              <w:top w:val="single" w:sz="4" w:space="0" w:color="auto"/>
              <w:left w:val="single" w:sz="4" w:space="0" w:color="auto"/>
              <w:bottom w:val="single" w:sz="4" w:space="0" w:color="auto"/>
              <w:right w:val="single" w:sz="4" w:space="0" w:color="auto"/>
            </w:tcBorders>
            <w:vAlign w:val="center"/>
          </w:tcPr>
          <w:p w14:paraId="6B7F1985" w14:textId="77777777" w:rsidR="0048456A" w:rsidRDefault="00030653">
            <w:pPr>
              <w:tabs>
                <w:tab w:val="left" w:pos="0"/>
              </w:tabs>
              <w:suppressAutoHyphens/>
              <w:rPr>
                <w:szCs w:val="24"/>
                <w:lang w:eastAsia="lt-LT"/>
              </w:rPr>
            </w:pPr>
            <w:r>
              <w:rPr>
                <w:szCs w:val="24"/>
                <w:lang w:eastAsia="lt-LT"/>
              </w:rPr>
              <w:t>3. Iš viso</w:t>
            </w:r>
          </w:p>
        </w:tc>
      </w:tr>
      <w:tr w:rsidR="0048456A" w:rsidRPr="00DC73B8" w14:paraId="2A6F0433"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3BFE5ED3" w14:textId="77777777" w:rsidR="0048456A" w:rsidRPr="00DC73B8" w:rsidRDefault="00030653">
            <w:pPr>
              <w:suppressAutoHyphens/>
              <w:jc w:val="center"/>
              <w:rPr>
                <w:b/>
                <w:bCs/>
                <w:color w:val="000000"/>
                <w:lang w:eastAsia="lt-LT"/>
              </w:rPr>
            </w:pPr>
            <w:r w:rsidRPr="00DC73B8">
              <w:rPr>
                <w:b/>
                <w:bCs/>
                <w:color w:val="000000"/>
                <w:lang w:eastAsia="lt-LT"/>
              </w:rPr>
              <w:t>20.325.480</w:t>
            </w:r>
          </w:p>
        </w:tc>
        <w:tc>
          <w:tcPr>
            <w:tcW w:w="1275" w:type="dxa"/>
            <w:tcBorders>
              <w:top w:val="single" w:sz="4" w:space="0" w:color="auto"/>
              <w:left w:val="single" w:sz="4" w:space="0" w:color="auto"/>
              <w:bottom w:val="single" w:sz="4" w:space="0" w:color="auto"/>
              <w:right w:val="single" w:sz="4" w:space="0" w:color="auto"/>
            </w:tcBorders>
            <w:vAlign w:val="center"/>
          </w:tcPr>
          <w:p w14:paraId="28888FBB" w14:textId="77777777" w:rsidR="0048456A" w:rsidRPr="00DC73B8" w:rsidRDefault="00030653">
            <w:pPr>
              <w:tabs>
                <w:tab w:val="left" w:pos="0"/>
              </w:tabs>
              <w:suppressAutoHyphens/>
              <w:jc w:val="center"/>
              <w:rPr>
                <w:b/>
                <w:color w:val="000000"/>
                <w:szCs w:val="24"/>
                <w:lang w:eastAsia="lt-LT"/>
              </w:rPr>
            </w:pPr>
            <w:r w:rsidRPr="00DC73B8">
              <w:rPr>
                <w:b/>
                <w:color w:val="000000"/>
                <w:szCs w:val="24"/>
                <w:lang w:eastAsia="lt-LT"/>
              </w:rPr>
              <w:t>0</w:t>
            </w:r>
          </w:p>
        </w:tc>
        <w:tc>
          <w:tcPr>
            <w:tcW w:w="1589" w:type="dxa"/>
            <w:tcBorders>
              <w:top w:val="single" w:sz="4" w:space="0" w:color="auto"/>
              <w:left w:val="single" w:sz="4" w:space="0" w:color="auto"/>
              <w:bottom w:val="single" w:sz="4" w:space="0" w:color="auto"/>
              <w:right w:val="single" w:sz="4" w:space="0" w:color="auto"/>
            </w:tcBorders>
            <w:vAlign w:val="center"/>
          </w:tcPr>
          <w:p w14:paraId="19FED2ED" w14:textId="77777777" w:rsidR="0048456A" w:rsidRPr="00DC73B8" w:rsidRDefault="00030653">
            <w:pPr>
              <w:tabs>
                <w:tab w:val="left" w:pos="0"/>
              </w:tabs>
              <w:suppressAutoHyphens/>
              <w:jc w:val="center"/>
              <w:rPr>
                <w:b/>
                <w:strike/>
                <w:color w:val="000000"/>
                <w:szCs w:val="24"/>
                <w:lang w:eastAsia="lt-LT"/>
              </w:rPr>
            </w:pPr>
            <w:r w:rsidRPr="00DC73B8">
              <w:rPr>
                <w:b/>
                <w:color w:val="000000"/>
                <w:szCs w:val="24"/>
                <w:lang w:eastAsia="lt-LT"/>
              </w:rPr>
              <w:t>0</w:t>
            </w:r>
          </w:p>
        </w:tc>
        <w:tc>
          <w:tcPr>
            <w:tcW w:w="992" w:type="dxa"/>
            <w:tcBorders>
              <w:top w:val="single" w:sz="4" w:space="0" w:color="auto"/>
              <w:left w:val="single" w:sz="4" w:space="0" w:color="auto"/>
              <w:bottom w:val="single" w:sz="4" w:space="0" w:color="auto"/>
              <w:right w:val="single" w:sz="4" w:space="0" w:color="auto"/>
            </w:tcBorders>
            <w:vAlign w:val="center"/>
          </w:tcPr>
          <w:p w14:paraId="5FEE8757" w14:textId="77777777" w:rsidR="0048456A" w:rsidRPr="00DC73B8" w:rsidRDefault="00030653">
            <w:pPr>
              <w:tabs>
                <w:tab w:val="left" w:pos="0"/>
              </w:tabs>
              <w:suppressAutoHyphens/>
              <w:jc w:val="center"/>
              <w:rPr>
                <w:b/>
                <w:color w:val="000000"/>
                <w:szCs w:val="24"/>
                <w:lang w:eastAsia="lt-LT"/>
              </w:rPr>
            </w:pPr>
            <w:r w:rsidRPr="00DC73B8">
              <w:rPr>
                <w:b/>
                <w:color w:val="000000"/>
                <w:szCs w:val="24"/>
                <w:lang w:eastAsia="lt-LT"/>
              </w:rPr>
              <w:t>0</w:t>
            </w:r>
          </w:p>
        </w:tc>
        <w:tc>
          <w:tcPr>
            <w:tcW w:w="1671" w:type="dxa"/>
            <w:tcBorders>
              <w:top w:val="single" w:sz="4" w:space="0" w:color="auto"/>
              <w:left w:val="single" w:sz="4" w:space="0" w:color="auto"/>
              <w:bottom w:val="single" w:sz="4" w:space="0" w:color="auto"/>
              <w:right w:val="single" w:sz="4" w:space="0" w:color="auto"/>
            </w:tcBorders>
            <w:vAlign w:val="center"/>
          </w:tcPr>
          <w:p w14:paraId="5CCB0C1D" w14:textId="77777777" w:rsidR="0048456A" w:rsidRPr="00DC73B8" w:rsidRDefault="00030653">
            <w:pPr>
              <w:tabs>
                <w:tab w:val="left" w:pos="0"/>
              </w:tabs>
              <w:suppressAutoHyphens/>
              <w:jc w:val="center"/>
              <w:rPr>
                <w:b/>
                <w:color w:val="000000"/>
                <w:szCs w:val="24"/>
                <w:lang w:eastAsia="lt-LT"/>
              </w:rPr>
            </w:pPr>
            <w:r w:rsidRPr="00DC73B8">
              <w:rPr>
                <w:b/>
                <w:color w:val="000000"/>
                <w:szCs w:val="24"/>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749CA9DF" w14:textId="77777777" w:rsidR="0048456A" w:rsidRPr="00DC73B8" w:rsidRDefault="00030653">
            <w:pPr>
              <w:tabs>
                <w:tab w:val="left" w:pos="0"/>
              </w:tabs>
              <w:suppressAutoHyphens/>
              <w:jc w:val="center"/>
              <w:rPr>
                <w:b/>
                <w:color w:val="000000"/>
                <w:szCs w:val="24"/>
                <w:lang w:eastAsia="lt-LT"/>
              </w:rPr>
            </w:pPr>
            <w:r w:rsidRPr="00DC73B8">
              <w:rPr>
                <w:b/>
                <w:color w:val="000000"/>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392DBB16" w14:textId="77777777" w:rsidR="0048456A" w:rsidRPr="00DC73B8" w:rsidRDefault="00030653">
            <w:pPr>
              <w:tabs>
                <w:tab w:val="left" w:pos="0"/>
              </w:tabs>
              <w:suppressAutoHyphens/>
              <w:jc w:val="center"/>
              <w:rPr>
                <w:b/>
                <w:strike/>
                <w:color w:val="000000"/>
                <w:szCs w:val="24"/>
                <w:lang w:eastAsia="lt-LT"/>
              </w:rPr>
            </w:pPr>
            <w:r w:rsidRPr="00DC73B8">
              <w:rPr>
                <w:b/>
                <w:color w:val="000000"/>
                <w:szCs w:val="24"/>
                <w:lang w:eastAsia="lt-LT"/>
              </w:rPr>
              <w:t>0</w:t>
            </w:r>
          </w:p>
        </w:tc>
      </w:tr>
    </w:tbl>
    <w:p w14:paraId="0000DDC4" w14:textId="56CAECE3" w:rsidR="003675D1" w:rsidRDefault="00030653">
      <w:pPr>
        <w:tabs>
          <w:tab w:val="left" w:pos="4536"/>
        </w:tabs>
        <w:suppressAutoHyphens/>
        <w:ind w:firstLine="720"/>
        <w:jc w:val="right"/>
        <w:rPr>
          <w:szCs w:val="24"/>
          <w:lang w:eastAsia="lt-LT"/>
        </w:rPr>
      </w:pPr>
      <w:r>
        <w:rPr>
          <w:szCs w:val="24"/>
          <w:lang w:eastAsia="lt-LT"/>
        </w:rPr>
        <w:t>.“</w:t>
      </w:r>
    </w:p>
    <w:p w14:paraId="41EEB49B" w14:textId="77777777" w:rsidR="003675D1" w:rsidRDefault="003675D1">
      <w:pPr>
        <w:rPr>
          <w:szCs w:val="24"/>
          <w:lang w:eastAsia="lt-LT"/>
        </w:rPr>
      </w:pPr>
      <w:r>
        <w:rPr>
          <w:szCs w:val="24"/>
          <w:lang w:eastAsia="lt-LT"/>
        </w:rPr>
        <w:br w:type="page"/>
      </w:r>
    </w:p>
    <w:p w14:paraId="144283E7" w14:textId="4E15181E" w:rsidR="0048456A" w:rsidRPr="00AD76E0" w:rsidRDefault="00AD76E0" w:rsidP="00AD76E0">
      <w:pPr>
        <w:suppressAutoHyphens/>
        <w:ind w:left="174" w:firstLine="393"/>
        <w:jc w:val="both"/>
        <w:rPr>
          <w:lang w:eastAsia="lt-LT"/>
        </w:rPr>
      </w:pPr>
      <w:r>
        <w:rPr>
          <w:szCs w:val="24"/>
          <w:lang w:eastAsia="lt-LT"/>
        </w:rPr>
        <w:lastRenderedPageBreak/>
        <w:t>2.11. Pakeičiu II skyriaus tryliktojo skirsnio 1.5 papunktį ir jį išdėstau taip:</w:t>
      </w:r>
    </w:p>
    <w:tbl>
      <w:tblPr>
        <w:tblW w:w="9526"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6"/>
      </w:tblGrid>
      <w:tr w:rsidR="0048456A" w14:paraId="3D85BE00" w14:textId="77777777">
        <w:trPr>
          <w:trHeight w:val="435"/>
        </w:trPr>
        <w:tc>
          <w:tcPr>
            <w:tcW w:w="9526" w:type="dxa"/>
          </w:tcPr>
          <w:p w14:paraId="465D1DB6" w14:textId="04715A77" w:rsidR="00024847" w:rsidRDefault="00024847" w:rsidP="00DC017B">
            <w:pPr>
              <w:suppressAutoHyphens/>
              <w:ind w:left="1166" w:hanging="285"/>
              <w:jc w:val="both"/>
              <w:rPr>
                <w:szCs w:val="24"/>
                <w:lang w:eastAsia="lt-LT"/>
              </w:rPr>
            </w:pPr>
            <w:r w:rsidRPr="00DC73B8">
              <w:rPr>
                <w:szCs w:val="24"/>
                <w:lang w:eastAsia="lt-LT"/>
              </w:rPr>
              <w:t xml:space="preserve">„1.5. </w:t>
            </w:r>
            <w:r w:rsidRPr="00DC73B8">
              <w:rPr>
                <w:lang w:eastAsia="lt-LT"/>
              </w:rPr>
              <w:t>galimi partneriai:</w:t>
            </w:r>
          </w:p>
          <w:p w14:paraId="340B4D77" w14:textId="4900FFAB" w:rsidR="0048456A" w:rsidRPr="00DC73B8" w:rsidRDefault="00030653" w:rsidP="00DC017B">
            <w:pPr>
              <w:suppressAutoHyphens/>
              <w:ind w:left="1166" w:hanging="285"/>
              <w:jc w:val="both"/>
              <w:rPr>
                <w:lang w:eastAsia="lt-LT"/>
              </w:rPr>
            </w:pPr>
            <w:r w:rsidRPr="00DC73B8">
              <w:rPr>
                <w:szCs w:val="24"/>
                <w:lang w:eastAsia="lt-LT"/>
              </w:rPr>
              <w:t xml:space="preserve">1.5.1. </w:t>
            </w:r>
            <w:r w:rsidRPr="00DC73B8">
              <w:rPr>
                <w:lang w:eastAsia="lt-LT"/>
              </w:rPr>
              <w:t>Žemės ūkio ministerija;</w:t>
            </w:r>
          </w:p>
          <w:p w14:paraId="30A78D2C" w14:textId="1A4B177C" w:rsidR="0048456A" w:rsidRPr="00DC73B8" w:rsidRDefault="00030653" w:rsidP="00DC017B">
            <w:pPr>
              <w:suppressAutoHyphens/>
              <w:ind w:left="1168" w:hanging="285"/>
              <w:jc w:val="both"/>
              <w:rPr>
                <w:bCs/>
                <w:lang w:eastAsia="lt-LT"/>
              </w:rPr>
            </w:pPr>
            <w:r w:rsidRPr="00DC73B8">
              <w:rPr>
                <w:lang w:eastAsia="lt-LT"/>
              </w:rPr>
              <w:t>1.5.2. Lietuvos hidrometeorologijos tarnyba prie Aplinkos ministerijos</w:t>
            </w:r>
            <w:r w:rsidRPr="00DC73B8">
              <w:rPr>
                <w:bCs/>
                <w:lang w:eastAsia="lt-LT"/>
              </w:rPr>
              <w:t>;</w:t>
            </w:r>
          </w:p>
          <w:p w14:paraId="26DF9AA4" w14:textId="77777777" w:rsidR="0048456A" w:rsidRPr="00DC73B8" w:rsidRDefault="00030653" w:rsidP="00DC017B">
            <w:pPr>
              <w:suppressAutoHyphens/>
              <w:ind w:left="1168" w:hanging="285"/>
              <w:jc w:val="both"/>
              <w:rPr>
                <w:bCs/>
                <w:szCs w:val="24"/>
                <w:lang w:eastAsia="lt-LT"/>
              </w:rPr>
            </w:pPr>
            <w:r w:rsidRPr="00DC73B8">
              <w:rPr>
                <w:bCs/>
                <w:szCs w:val="24"/>
                <w:lang w:eastAsia="lt-LT"/>
              </w:rPr>
              <w:t>1.5.3. Lietuvos Respublikos a</w:t>
            </w:r>
            <w:r w:rsidRPr="00DC73B8">
              <w:rPr>
                <w:rFonts w:eastAsia="Andale Sans UI"/>
                <w:bCs/>
                <w:color w:val="000000"/>
                <w:szCs w:val="24"/>
                <w:lang w:eastAsia="lt-LT"/>
              </w:rPr>
              <w:t>plinkos ministerijos Aplinkos projektų valdymo agentūra</w:t>
            </w:r>
            <w:r w:rsidRPr="00DC73B8">
              <w:rPr>
                <w:bCs/>
                <w:szCs w:val="24"/>
                <w:lang w:eastAsia="lt-LT"/>
              </w:rPr>
              <w:t>;</w:t>
            </w:r>
          </w:p>
          <w:p w14:paraId="6B3C4E42" w14:textId="77777777" w:rsidR="0048456A" w:rsidRPr="00DC73B8" w:rsidRDefault="00030653" w:rsidP="00DC017B">
            <w:pPr>
              <w:suppressAutoHyphens/>
              <w:ind w:left="1168" w:hanging="285"/>
              <w:jc w:val="both"/>
              <w:rPr>
                <w:rFonts w:eastAsia="Andale Sans UI"/>
                <w:color w:val="000000"/>
                <w:szCs w:val="24"/>
                <w:lang w:eastAsia="lt-LT"/>
              </w:rPr>
            </w:pPr>
            <w:r w:rsidRPr="00DC73B8">
              <w:rPr>
                <w:bCs/>
                <w:szCs w:val="24"/>
                <w:lang w:eastAsia="lt-LT"/>
              </w:rPr>
              <w:t>1.5.4.</w:t>
            </w:r>
            <w:r w:rsidRPr="00DC73B8">
              <w:rPr>
                <w:rFonts w:eastAsia="Andale Sans UI"/>
                <w:color w:val="000000"/>
                <w:szCs w:val="24"/>
                <w:lang w:eastAsia="lt-LT"/>
              </w:rPr>
              <w:t xml:space="preserve"> </w:t>
            </w:r>
            <w:r w:rsidRPr="00DC73B8">
              <w:rPr>
                <w:bCs/>
                <w:szCs w:val="24"/>
                <w:lang w:eastAsia="lt-LT"/>
              </w:rPr>
              <w:t>Aplinkos apsaugos departamentas prie Aplinkos ministerijos;</w:t>
            </w:r>
          </w:p>
          <w:p w14:paraId="03931B2A" w14:textId="0F510189" w:rsidR="0048456A" w:rsidRPr="00DC73B8" w:rsidRDefault="00030653" w:rsidP="00DC017B">
            <w:pPr>
              <w:suppressAutoHyphens/>
              <w:ind w:left="1168" w:hanging="285"/>
              <w:jc w:val="both"/>
              <w:rPr>
                <w:szCs w:val="24"/>
                <w:lang w:eastAsia="lt-LT"/>
              </w:rPr>
            </w:pPr>
            <w:r w:rsidRPr="00DC73B8">
              <w:rPr>
                <w:bCs/>
                <w:lang w:eastAsia="lt-LT"/>
              </w:rPr>
              <w:t xml:space="preserve">1.5.5. </w:t>
            </w:r>
            <w:r w:rsidR="00473DE2">
              <w:rPr>
                <w:bCs/>
                <w:lang w:eastAsia="lt-LT"/>
              </w:rPr>
              <w:t>v</w:t>
            </w:r>
            <w:r w:rsidRPr="00DC73B8">
              <w:rPr>
                <w:bCs/>
                <w:lang w:eastAsia="lt-LT"/>
              </w:rPr>
              <w:t xml:space="preserve">alstybės įmonė Distancinių tyrimų ir </w:t>
            </w:r>
            <w:proofErr w:type="spellStart"/>
            <w:r w:rsidRPr="00DC73B8">
              <w:rPr>
                <w:bCs/>
                <w:lang w:eastAsia="lt-LT"/>
              </w:rPr>
              <w:t>geoinformatikos</w:t>
            </w:r>
            <w:proofErr w:type="spellEnd"/>
            <w:r w:rsidRPr="00DC73B8">
              <w:rPr>
                <w:bCs/>
                <w:lang w:eastAsia="lt-LT"/>
              </w:rPr>
              <w:t xml:space="preserve"> centras „GIS</w:t>
            </w:r>
            <w:r w:rsidR="00F55E12">
              <w:rPr>
                <w:bCs/>
                <w:lang w:eastAsia="lt-LT"/>
              </w:rPr>
              <w:t>-</w:t>
            </w:r>
            <w:r w:rsidRPr="00DC73B8">
              <w:rPr>
                <w:bCs/>
                <w:lang w:eastAsia="lt-LT"/>
              </w:rPr>
              <w:t>Centras.“</w:t>
            </w:r>
          </w:p>
        </w:tc>
      </w:tr>
    </w:tbl>
    <w:p w14:paraId="5C77CCF4" w14:textId="77777777" w:rsidR="00DC73B8" w:rsidRDefault="00DC73B8">
      <w:pPr>
        <w:tabs>
          <w:tab w:val="left" w:pos="4536"/>
        </w:tabs>
        <w:suppressAutoHyphens/>
        <w:ind w:left="709"/>
        <w:jc w:val="both"/>
        <w:rPr>
          <w:szCs w:val="24"/>
          <w:lang w:eastAsia="lt-LT"/>
        </w:rPr>
      </w:pPr>
    </w:p>
    <w:p w14:paraId="22480472" w14:textId="21ECE976" w:rsidR="0048456A" w:rsidRDefault="008F3ABD" w:rsidP="00024847">
      <w:pPr>
        <w:tabs>
          <w:tab w:val="left" w:pos="4536"/>
        </w:tabs>
        <w:suppressAutoHyphens/>
        <w:ind w:left="567"/>
        <w:jc w:val="both"/>
        <w:rPr>
          <w:szCs w:val="24"/>
          <w:lang w:eastAsia="lt-LT"/>
        </w:rPr>
      </w:pPr>
      <w:r>
        <w:rPr>
          <w:szCs w:val="24"/>
          <w:lang w:eastAsia="lt-LT"/>
        </w:rPr>
        <w:t>2.</w:t>
      </w:r>
      <w:r w:rsidR="00030653">
        <w:rPr>
          <w:szCs w:val="24"/>
          <w:lang w:eastAsia="lt-LT"/>
        </w:rPr>
        <w:t>1</w:t>
      </w:r>
      <w:r w:rsidR="009B696C">
        <w:rPr>
          <w:szCs w:val="24"/>
          <w:lang w:eastAsia="lt-LT"/>
        </w:rPr>
        <w:t>2</w:t>
      </w:r>
      <w:r w:rsidR="00030653">
        <w:rPr>
          <w:szCs w:val="24"/>
          <w:lang w:eastAsia="lt-LT"/>
        </w:rPr>
        <w:t xml:space="preserve">. Pakeičiu II skyriaus tryliktojo skirsnio </w:t>
      </w:r>
      <w:r w:rsidR="00030653">
        <w:rPr>
          <w:szCs w:val="24"/>
          <w:lang w:val="en-GB" w:eastAsia="lt-LT"/>
        </w:rPr>
        <w:t>6</w:t>
      </w:r>
      <w:r w:rsidR="00030653">
        <w:rPr>
          <w:szCs w:val="24"/>
          <w:lang w:eastAsia="lt-LT"/>
        </w:rPr>
        <w:t xml:space="preserve"> punktą ir jį išdėstau taip:</w:t>
      </w:r>
    </w:p>
    <w:p w14:paraId="3FDF55B1" w14:textId="77777777" w:rsidR="0048456A" w:rsidRDefault="00030653" w:rsidP="00575687">
      <w:pPr>
        <w:tabs>
          <w:tab w:val="left" w:pos="4536"/>
        </w:tabs>
        <w:suppressAutoHyphens/>
        <w:ind w:left="142" w:firstLine="425"/>
        <w:jc w:val="both"/>
        <w:rPr>
          <w:bCs/>
          <w:szCs w:val="24"/>
          <w:lang w:eastAsia="lt-LT"/>
        </w:rPr>
      </w:pPr>
      <w:r>
        <w:rPr>
          <w:bCs/>
          <w:szCs w:val="24"/>
          <w:lang w:eastAsia="lt-LT"/>
        </w:rPr>
        <w:t>„6. Priemonės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7"/>
        <w:gridCol w:w="4280"/>
        <w:gridCol w:w="1417"/>
        <w:gridCol w:w="1276"/>
        <w:gridCol w:w="1134"/>
      </w:tblGrid>
      <w:tr w:rsidR="0048456A" w14:paraId="4061ADA3" w14:textId="77777777">
        <w:trPr>
          <w:trHeight w:val="693"/>
          <w:tblHeader/>
        </w:trPr>
        <w:tc>
          <w:tcPr>
            <w:tcW w:w="1527" w:type="dxa"/>
            <w:tcBorders>
              <w:top w:val="single" w:sz="4" w:space="0" w:color="auto"/>
              <w:left w:val="single" w:sz="4" w:space="0" w:color="auto"/>
              <w:bottom w:val="single" w:sz="4" w:space="0" w:color="auto"/>
              <w:right w:val="single" w:sz="4" w:space="0" w:color="auto"/>
            </w:tcBorders>
            <w:vAlign w:val="center"/>
            <w:hideMark/>
          </w:tcPr>
          <w:p w14:paraId="75E73DB1" w14:textId="77777777" w:rsidR="0048456A" w:rsidRDefault="00030653">
            <w:pPr>
              <w:tabs>
                <w:tab w:val="left" w:pos="284"/>
                <w:tab w:val="left" w:pos="4536"/>
              </w:tabs>
              <w:suppressAutoHyphens/>
              <w:jc w:val="center"/>
              <w:rPr>
                <w:rFonts w:eastAsia="Calibri"/>
                <w:szCs w:val="24"/>
                <w:lang w:eastAsia="lt-LT"/>
              </w:rPr>
            </w:pPr>
            <w:r>
              <w:rPr>
                <w:szCs w:val="24"/>
                <w:lang w:eastAsia="lt-LT"/>
              </w:rPr>
              <w:t>Stebėsenos rodiklio kodas</w:t>
            </w:r>
          </w:p>
        </w:tc>
        <w:tc>
          <w:tcPr>
            <w:tcW w:w="4280" w:type="dxa"/>
            <w:tcBorders>
              <w:top w:val="single" w:sz="4" w:space="0" w:color="auto"/>
              <w:left w:val="single" w:sz="4" w:space="0" w:color="auto"/>
              <w:bottom w:val="single" w:sz="4" w:space="0" w:color="auto"/>
              <w:right w:val="single" w:sz="4" w:space="0" w:color="auto"/>
            </w:tcBorders>
            <w:vAlign w:val="center"/>
            <w:hideMark/>
          </w:tcPr>
          <w:p w14:paraId="433699B3" w14:textId="77777777" w:rsidR="0048456A" w:rsidRDefault="00030653">
            <w:pPr>
              <w:tabs>
                <w:tab w:val="left" w:pos="0"/>
                <w:tab w:val="left" w:pos="4536"/>
              </w:tabs>
              <w:suppressAutoHyphens/>
              <w:jc w:val="center"/>
              <w:rPr>
                <w:rFonts w:eastAsia="Calibri"/>
                <w:szCs w:val="24"/>
                <w:lang w:eastAsia="lt-LT"/>
              </w:rPr>
            </w:pPr>
            <w:r>
              <w:rPr>
                <w:szCs w:val="24"/>
                <w:lang w:eastAsia="lt-LT"/>
              </w:rPr>
              <w:t>Stebėsenos rodiklio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B33F2C" w14:textId="77777777" w:rsidR="0048456A" w:rsidRDefault="00030653">
            <w:pPr>
              <w:tabs>
                <w:tab w:val="left" w:pos="0"/>
                <w:tab w:val="left" w:pos="4536"/>
              </w:tabs>
              <w:suppressAutoHyphens/>
              <w:jc w:val="center"/>
              <w:rPr>
                <w:rFonts w:eastAsia="Calibri"/>
                <w:szCs w:val="24"/>
                <w:lang w:eastAsia="lt-LT"/>
              </w:rPr>
            </w:pPr>
            <w:r>
              <w:rPr>
                <w:szCs w:val="24"/>
                <w:lang w:eastAsia="lt-LT"/>
              </w:rPr>
              <w:t>Matavimo vienetas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8B37FB" w14:textId="77777777" w:rsidR="0048456A" w:rsidRDefault="00030653">
            <w:pPr>
              <w:tabs>
                <w:tab w:val="left" w:pos="0"/>
                <w:tab w:val="left" w:pos="4536"/>
              </w:tabs>
              <w:suppressAutoHyphens/>
              <w:jc w:val="center"/>
              <w:rPr>
                <w:rFonts w:eastAsia="Calibri"/>
                <w:szCs w:val="24"/>
                <w:lang w:eastAsia="lt-LT"/>
              </w:rPr>
            </w:pPr>
            <w:r>
              <w:rPr>
                <w:szCs w:val="24"/>
                <w:lang w:eastAsia="lt-LT"/>
              </w:rPr>
              <w:t>Tarpinė reikšmė 2018 m. gruodžio 31 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EF461D" w14:textId="77777777" w:rsidR="0048456A" w:rsidRDefault="00030653">
            <w:pPr>
              <w:tabs>
                <w:tab w:val="left" w:pos="0"/>
                <w:tab w:val="left" w:pos="4536"/>
              </w:tabs>
              <w:suppressAutoHyphens/>
              <w:jc w:val="center"/>
              <w:rPr>
                <w:rFonts w:eastAsia="Calibri"/>
                <w:szCs w:val="24"/>
                <w:lang w:eastAsia="lt-LT"/>
              </w:rPr>
            </w:pPr>
            <w:r>
              <w:rPr>
                <w:szCs w:val="24"/>
                <w:lang w:eastAsia="lt-LT"/>
              </w:rPr>
              <w:t>Galutinė reikšmė 2023 m. gruodžio 31 d.</w:t>
            </w:r>
          </w:p>
        </w:tc>
      </w:tr>
      <w:tr w:rsidR="0048456A" w14:paraId="397B2D5E" w14:textId="77777777">
        <w:trPr>
          <w:trHeight w:val="620"/>
        </w:trPr>
        <w:tc>
          <w:tcPr>
            <w:tcW w:w="1527" w:type="dxa"/>
            <w:tcBorders>
              <w:top w:val="single" w:sz="4" w:space="0" w:color="auto"/>
              <w:left w:val="single" w:sz="4" w:space="0" w:color="auto"/>
              <w:bottom w:val="single" w:sz="4" w:space="0" w:color="auto"/>
              <w:right w:val="single" w:sz="4" w:space="0" w:color="auto"/>
            </w:tcBorders>
            <w:vAlign w:val="center"/>
            <w:hideMark/>
          </w:tcPr>
          <w:p w14:paraId="7E4F1DA7" w14:textId="77777777" w:rsidR="0048456A" w:rsidRDefault="00030653">
            <w:pPr>
              <w:tabs>
                <w:tab w:val="left" w:pos="0"/>
                <w:tab w:val="left" w:pos="567"/>
                <w:tab w:val="left" w:pos="4536"/>
              </w:tabs>
              <w:suppressAutoHyphens/>
              <w:jc w:val="center"/>
              <w:rPr>
                <w:lang w:eastAsia="lt-LT"/>
              </w:rPr>
            </w:pPr>
            <w:r>
              <w:rPr>
                <w:lang w:eastAsia="lt-LT"/>
              </w:rPr>
              <w:t>R.S.326</w:t>
            </w:r>
          </w:p>
        </w:tc>
        <w:tc>
          <w:tcPr>
            <w:tcW w:w="4280" w:type="dxa"/>
            <w:tcBorders>
              <w:top w:val="single" w:sz="4" w:space="0" w:color="auto"/>
              <w:left w:val="single" w:sz="4" w:space="0" w:color="auto"/>
              <w:bottom w:val="single" w:sz="4" w:space="0" w:color="auto"/>
              <w:right w:val="single" w:sz="4" w:space="0" w:color="auto"/>
            </w:tcBorders>
            <w:vAlign w:val="center"/>
            <w:hideMark/>
          </w:tcPr>
          <w:p w14:paraId="3C318EE6" w14:textId="77777777" w:rsidR="0048456A" w:rsidRDefault="00030653">
            <w:pPr>
              <w:tabs>
                <w:tab w:val="left" w:pos="4536"/>
              </w:tabs>
              <w:suppressAutoHyphens/>
              <w:jc w:val="center"/>
              <w:rPr>
                <w:lang w:eastAsia="lt-LT"/>
              </w:rPr>
            </w:pPr>
            <w:r>
              <w:rPr>
                <w:lang w:eastAsia="lt-LT"/>
              </w:rPr>
              <w:t>„Vidutinė bendra azoto koncentracija Lietuvos Baltijos jūros teritoriniuose vandenyse“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3D184" w14:textId="77777777" w:rsidR="0048456A" w:rsidRDefault="00030653">
            <w:pPr>
              <w:tabs>
                <w:tab w:val="left" w:pos="4536"/>
              </w:tabs>
              <w:suppressAutoHyphens/>
              <w:jc w:val="center"/>
              <w:rPr>
                <w:lang w:eastAsia="lt-LT"/>
              </w:rPr>
            </w:pPr>
            <w:r>
              <w:rPr>
                <w:lang w:eastAsia="lt-LT"/>
              </w:rPr>
              <w:t>mg/l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C98520" w14:textId="77777777" w:rsidR="0048456A" w:rsidRDefault="00030653">
            <w:pPr>
              <w:tabs>
                <w:tab w:val="left" w:pos="4536"/>
              </w:tabs>
              <w:suppressAutoHyphens/>
              <w:jc w:val="center"/>
              <w:rPr>
                <w:lang w:eastAsia="lt-LT"/>
              </w:rPr>
            </w:pPr>
            <w:r>
              <w:rPr>
                <w:lang w:eastAsia="lt-LT"/>
              </w:rPr>
              <w:t>0,50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050419" w14:textId="77777777" w:rsidR="0048456A" w:rsidRDefault="00030653">
            <w:pPr>
              <w:tabs>
                <w:tab w:val="left" w:pos="4536"/>
              </w:tabs>
              <w:suppressAutoHyphens/>
              <w:jc w:val="center"/>
              <w:rPr>
                <w:lang w:eastAsia="lt-LT"/>
              </w:rPr>
            </w:pPr>
            <w:r>
              <w:rPr>
                <w:lang w:eastAsia="lt-LT"/>
              </w:rPr>
              <w:t>0,25</w:t>
            </w:r>
          </w:p>
        </w:tc>
      </w:tr>
      <w:tr w:rsidR="0048456A" w14:paraId="380C0E40" w14:textId="77777777">
        <w:trPr>
          <w:trHeight w:val="647"/>
        </w:trPr>
        <w:tc>
          <w:tcPr>
            <w:tcW w:w="1527" w:type="dxa"/>
            <w:tcBorders>
              <w:top w:val="single" w:sz="4" w:space="0" w:color="auto"/>
              <w:left w:val="single" w:sz="4" w:space="0" w:color="auto"/>
              <w:bottom w:val="single" w:sz="4" w:space="0" w:color="auto"/>
              <w:right w:val="single" w:sz="4" w:space="0" w:color="auto"/>
            </w:tcBorders>
            <w:vAlign w:val="center"/>
            <w:hideMark/>
          </w:tcPr>
          <w:p w14:paraId="45883368" w14:textId="77777777" w:rsidR="0048456A" w:rsidRDefault="00030653">
            <w:pPr>
              <w:tabs>
                <w:tab w:val="left" w:pos="0"/>
                <w:tab w:val="left" w:pos="567"/>
                <w:tab w:val="left" w:pos="4536"/>
              </w:tabs>
              <w:suppressAutoHyphens/>
              <w:jc w:val="center"/>
              <w:rPr>
                <w:lang w:eastAsia="lt-LT"/>
              </w:rPr>
            </w:pPr>
            <w:r>
              <w:rPr>
                <w:lang w:eastAsia="lt-LT"/>
              </w:rPr>
              <w:t>P.N.040</w:t>
            </w:r>
          </w:p>
        </w:tc>
        <w:tc>
          <w:tcPr>
            <w:tcW w:w="4280" w:type="dxa"/>
            <w:tcBorders>
              <w:top w:val="single" w:sz="4" w:space="0" w:color="auto"/>
              <w:left w:val="single" w:sz="4" w:space="0" w:color="auto"/>
              <w:bottom w:val="single" w:sz="4" w:space="0" w:color="auto"/>
              <w:right w:val="single" w:sz="4" w:space="0" w:color="auto"/>
            </w:tcBorders>
            <w:vAlign w:val="center"/>
            <w:hideMark/>
          </w:tcPr>
          <w:p w14:paraId="152908D5" w14:textId="77777777" w:rsidR="0048456A" w:rsidRDefault="00030653">
            <w:pPr>
              <w:tabs>
                <w:tab w:val="left" w:pos="4536"/>
              </w:tabs>
              <w:suppressAutoHyphens/>
              <w:jc w:val="center"/>
              <w:rPr>
                <w:lang w:eastAsia="lt-LT"/>
              </w:rPr>
            </w:pPr>
            <w:r>
              <w:rPr>
                <w:lang w:eastAsia="lt-LT"/>
              </w:rPr>
              <w:t>„Įsigyti įrangos ir priemonių, reikalingų jūriniams ir vidaus vandenų tyrimams atlikti, komplektai“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448401" w14:textId="77777777" w:rsidR="0048456A" w:rsidRDefault="00030653">
            <w:pPr>
              <w:tabs>
                <w:tab w:val="left" w:pos="4536"/>
              </w:tabs>
              <w:suppressAutoHyphens/>
              <w:jc w:val="center"/>
              <w:rPr>
                <w:lang w:eastAsia="lt-LT"/>
              </w:rPr>
            </w:pPr>
            <w:r>
              <w:rPr>
                <w:lang w:eastAsia="lt-LT"/>
              </w:rPr>
              <w:t>Skaičius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891624" w14:textId="77777777" w:rsidR="0048456A" w:rsidRDefault="00030653">
            <w:pPr>
              <w:tabs>
                <w:tab w:val="left" w:pos="4536"/>
              </w:tabs>
              <w:suppressAutoHyphens/>
              <w:jc w:val="center"/>
              <w:rPr>
                <w:lang w:eastAsia="lt-LT"/>
              </w:rPr>
            </w:pPr>
            <w:r>
              <w:rPr>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2365FB" w14:textId="77777777" w:rsidR="0048456A" w:rsidRDefault="00030653">
            <w:pPr>
              <w:tabs>
                <w:tab w:val="left" w:pos="4536"/>
              </w:tabs>
              <w:suppressAutoHyphens/>
              <w:jc w:val="center"/>
              <w:rPr>
                <w:lang w:eastAsia="lt-LT"/>
              </w:rPr>
            </w:pPr>
            <w:r>
              <w:rPr>
                <w:lang w:eastAsia="lt-LT"/>
              </w:rPr>
              <w:t>15</w:t>
            </w:r>
          </w:p>
        </w:tc>
      </w:tr>
      <w:tr w:rsidR="0048456A" w14:paraId="34C39BD9" w14:textId="77777777">
        <w:trPr>
          <w:trHeight w:val="362"/>
        </w:trPr>
        <w:tc>
          <w:tcPr>
            <w:tcW w:w="1527" w:type="dxa"/>
            <w:tcBorders>
              <w:top w:val="single" w:sz="4" w:space="0" w:color="auto"/>
              <w:left w:val="single" w:sz="4" w:space="0" w:color="auto"/>
              <w:bottom w:val="single" w:sz="4" w:space="0" w:color="auto"/>
              <w:right w:val="single" w:sz="4" w:space="0" w:color="auto"/>
            </w:tcBorders>
            <w:vAlign w:val="center"/>
            <w:hideMark/>
          </w:tcPr>
          <w:p w14:paraId="418B6C57" w14:textId="77777777" w:rsidR="0048456A" w:rsidRDefault="00030653">
            <w:pPr>
              <w:tabs>
                <w:tab w:val="left" w:pos="4536"/>
              </w:tabs>
              <w:suppressAutoHyphens/>
              <w:jc w:val="center"/>
              <w:rPr>
                <w:lang w:eastAsia="lt-LT"/>
              </w:rPr>
            </w:pPr>
            <w:r>
              <w:rPr>
                <w:lang w:eastAsia="lt-LT"/>
              </w:rPr>
              <w:t>P.N.041</w:t>
            </w:r>
          </w:p>
        </w:tc>
        <w:tc>
          <w:tcPr>
            <w:tcW w:w="4280" w:type="dxa"/>
            <w:tcBorders>
              <w:top w:val="single" w:sz="4" w:space="0" w:color="auto"/>
              <w:left w:val="single" w:sz="4" w:space="0" w:color="auto"/>
              <w:bottom w:val="single" w:sz="4" w:space="0" w:color="auto"/>
              <w:right w:val="single" w:sz="4" w:space="0" w:color="auto"/>
            </w:tcBorders>
            <w:vAlign w:val="center"/>
            <w:hideMark/>
          </w:tcPr>
          <w:p w14:paraId="1CC81D33" w14:textId="77777777" w:rsidR="0048456A" w:rsidRDefault="00030653">
            <w:pPr>
              <w:tabs>
                <w:tab w:val="left" w:pos="4536"/>
              </w:tabs>
              <w:suppressAutoHyphens/>
              <w:jc w:val="center"/>
              <w:rPr>
                <w:lang w:eastAsia="lt-LT"/>
              </w:rPr>
            </w:pPr>
            <w:r>
              <w:rPr>
                <w:lang w:eastAsia="lt-LT"/>
              </w:rPr>
              <w:t>„Parengti jūros ir vidaus vandenų aplinkos būklės vertinimai“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14EDF7" w14:textId="77777777" w:rsidR="0048456A" w:rsidRDefault="00030653">
            <w:pPr>
              <w:tabs>
                <w:tab w:val="left" w:pos="4536"/>
              </w:tabs>
              <w:suppressAutoHyphens/>
              <w:jc w:val="center"/>
              <w:rPr>
                <w:lang w:eastAsia="lt-LT"/>
              </w:rPr>
            </w:pPr>
            <w:r>
              <w:rPr>
                <w:lang w:eastAsia="lt-LT"/>
              </w:rPr>
              <w:t>Skaičius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F9FEA9" w14:textId="77777777" w:rsidR="0048456A" w:rsidRDefault="00030653">
            <w:pPr>
              <w:tabs>
                <w:tab w:val="left" w:pos="4536"/>
              </w:tabs>
              <w:suppressAutoHyphens/>
              <w:jc w:val="center"/>
              <w:rPr>
                <w:lang w:eastAsia="lt-LT"/>
              </w:rPr>
            </w:pPr>
            <w:r>
              <w:rPr>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AB82BF" w14:textId="77777777" w:rsidR="0048456A" w:rsidRDefault="00030653">
            <w:pPr>
              <w:tabs>
                <w:tab w:val="left" w:pos="4536"/>
              </w:tabs>
              <w:suppressAutoHyphens/>
              <w:jc w:val="center"/>
              <w:rPr>
                <w:lang w:eastAsia="lt-LT"/>
              </w:rPr>
            </w:pPr>
            <w:r>
              <w:rPr>
                <w:lang w:eastAsia="lt-LT"/>
              </w:rPr>
              <w:t>19</w:t>
            </w:r>
          </w:p>
        </w:tc>
      </w:tr>
      <w:tr w:rsidR="0048456A" w14:paraId="286678B9" w14:textId="77777777">
        <w:trPr>
          <w:trHeight w:val="37"/>
        </w:trPr>
        <w:tc>
          <w:tcPr>
            <w:tcW w:w="1527" w:type="dxa"/>
            <w:tcBorders>
              <w:top w:val="single" w:sz="4" w:space="0" w:color="auto"/>
              <w:left w:val="single" w:sz="4" w:space="0" w:color="auto"/>
              <w:bottom w:val="single" w:sz="4" w:space="0" w:color="auto"/>
              <w:right w:val="single" w:sz="4" w:space="0" w:color="auto"/>
            </w:tcBorders>
            <w:vAlign w:val="center"/>
          </w:tcPr>
          <w:p w14:paraId="4F3EB217" w14:textId="77777777" w:rsidR="0048456A" w:rsidRDefault="00030653">
            <w:pPr>
              <w:tabs>
                <w:tab w:val="left" w:pos="4536"/>
              </w:tabs>
              <w:suppressAutoHyphens/>
              <w:jc w:val="center"/>
              <w:rPr>
                <w:lang w:eastAsia="lt-LT"/>
              </w:rPr>
            </w:pPr>
            <w:r>
              <w:rPr>
                <w:lang w:eastAsia="lt-LT"/>
              </w:rPr>
              <w:t>P.N.043</w:t>
            </w:r>
          </w:p>
        </w:tc>
        <w:tc>
          <w:tcPr>
            <w:tcW w:w="4280" w:type="dxa"/>
            <w:tcBorders>
              <w:top w:val="single" w:sz="4" w:space="0" w:color="auto"/>
              <w:left w:val="single" w:sz="4" w:space="0" w:color="auto"/>
              <w:bottom w:val="single" w:sz="4" w:space="0" w:color="auto"/>
              <w:right w:val="single" w:sz="4" w:space="0" w:color="auto"/>
            </w:tcBorders>
            <w:vAlign w:val="center"/>
          </w:tcPr>
          <w:p w14:paraId="33430987" w14:textId="77777777" w:rsidR="0048456A" w:rsidRDefault="00030653">
            <w:pPr>
              <w:tabs>
                <w:tab w:val="left" w:pos="4536"/>
              </w:tabs>
              <w:suppressAutoHyphens/>
              <w:jc w:val="center"/>
              <w:rPr>
                <w:lang w:eastAsia="lt-LT"/>
              </w:rPr>
            </w:pPr>
            <w:r>
              <w:rPr>
                <w:lang w:eastAsia="lt-LT"/>
              </w:rPr>
              <w:t>„Parengti vandens telkinių būklės valdymo ir apsaugos dokumentai“</w:t>
            </w:r>
          </w:p>
        </w:tc>
        <w:tc>
          <w:tcPr>
            <w:tcW w:w="1417" w:type="dxa"/>
            <w:tcBorders>
              <w:top w:val="single" w:sz="4" w:space="0" w:color="auto"/>
              <w:left w:val="single" w:sz="4" w:space="0" w:color="auto"/>
              <w:bottom w:val="single" w:sz="4" w:space="0" w:color="auto"/>
              <w:right w:val="single" w:sz="4" w:space="0" w:color="auto"/>
            </w:tcBorders>
            <w:vAlign w:val="center"/>
          </w:tcPr>
          <w:p w14:paraId="2DD14C79" w14:textId="77777777" w:rsidR="0048456A" w:rsidRDefault="00030653">
            <w:pPr>
              <w:tabs>
                <w:tab w:val="left" w:pos="4536"/>
              </w:tabs>
              <w:suppressAutoHyphens/>
              <w:jc w:val="center"/>
              <w:rPr>
                <w:lang w:eastAsia="lt-LT"/>
              </w:rPr>
            </w:pPr>
            <w:r>
              <w:rPr>
                <w:lang w:eastAsia="lt-LT"/>
              </w:rPr>
              <w:t>Skaičius</w:t>
            </w:r>
          </w:p>
        </w:tc>
        <w:tc>
          <w:tcPr>
            <w:tcW w:w="1276" w:type="dxa"/>
            <w:tcBorders>
              <w:top w:val="single" w:sz="4" w:space="0" w:color="auto"/>
              <w:left w:val="single" w:sz="4" w:space="0" w:color="auto"/>
              <w:bottom w:val="single" w:sz="4" w:space="0" w:color="auto"/>
              <w:right w:val="single" w:sz="4" w:space="0" w:color="auto"/>
            </w:tcBorders>
            <w:vAlign w:val="center"/>
          </w:tcPr>
          <w:p w14:paraId="516F7BEC" w14:textId="77777777" w:rsidR="0048456A" w:rsidRDefault="00030653">
            <w:pPr>
              <w:tabs>
                <w:tab w:val="left" w:pos="4536"/>
              </w:tabs>
              <w:suppressAutoHyphens/>
              <w:jc w:val="center"/>
              <w:rPr>
                <w:lang w:eastAsia="lt-LT"/>
              </w:rPr>
            </w:pPr>
            <w:r>
              <w:rPr>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3CF1EEE4" w14:textId="77777777" w:rsidR="0048456A" w:rsidRDefault="00030653">
            <w:pPr>
              <w:tabs>
                <w:tab w:val="left" w:pos="4536"/>
              </w:tabs>
              <w:suppressAutoHyphens/>
              <w:jc w:val="center"/>
              <w:rPr>
                <w:lang w:eastAsia="lt-LT"/>
              </w:rPr>
            </w:pPr>
            <w:r>
              <w:rPr>
                <w:lang w:eastAsia="lt-LT"/>
              </w:rPr>
              <w:t>14</w:t>
            </w:r>
          </w:p>
        </w:tc>
      </w:tr>
      <w:tr w:rsidR="0048456A" w14:paraId="638D7EDF" w14:textId="77777777">
        <w:trPr>
          <w:trHeight w:val="536"/>
        </w:trPr>
        <w:tc>
          <w:tcPr>
            <w:tcW w:w="1527" w:type="dxa"/>
            <w:tcBorders>
              <w:top w:val="single" w:sz="4" w:space="0" w:color="auto"/>
              <w:left w:val="single" w:sz="4" w:space="0" w:color="auto"/>
              <w:bottom w:val="single" w:sz="4" w:space="0" w:color="auto"/>
              <w:right w:val="single" w:sz="4" w:space="0" w:color="auto"/>
            </w:tcBorders>
            <w:vAlign w:val="center"/>
          </w:tcPr>
          <w:p w14:paraId="7E320727" w14:textId="77777777" w:rsidR="0048456A" w:rsidRDefault="00030653">
            <w:pPr>
              <w:tabs>
                <w:tab w:val="left" w:pos="4536"/>
              </w:tabs>
              <w:suppressAutoHyphens/>
              <w:jc w:val="center"/>
              <w:rPr>
                <w:lang w:eastAsia="lt-LT"/>
              </w:rPr>
            </w:pPr>
            <w:r>
              <w:rPr>
                <w:lang w:eastAsia="lt-LT"/>
              </w:rPr>
              <w:t>P.N.044</w:t>
            </w:r>
          </w:p>
        </w:tc>
        <w:tc>
          <w:tcPr>
            <w:tcW w:w="4280" w:type="dxa"/>
            <w:tcBorders>
              <w:top w:val="single" w:sz="4" w:space="0" w:color="auto"/>
              <w:left w:val="single" w:sz="4" w:space="0" w:color="auto"/>
              <w:bottom w:val="single" w:sz="4" w:space="0" w:color="auto"/>
              <w:right w:val="single" w:sz="4" w:space="0" w:color="auto"/>
            </w:tcBorders>
            <w:vAlign w:val="center"/>
          </w:tcPr>
          <w:p w14:paraId="60495AFA" w14:textId="77777777" w:rsidR="0048456A" w:rsidRDefault="00030653">
            <w:pPr>
              <w:tabs>
                <w:tab w:val="left" w:pos="4536"/>
              </w:tabs>
              <w:suppressAutoHyphens/>
              <w:jc w:val="center"/>
              <w:rPr>
                <w:lang w:eastAsia="lt-LT"/>
              </w:rPr>
            </w:pPr>
            <w:r>
              <w:rPr>
                <w:lang w:eastAsia="lt-LT"/>
              </w:rPr>
              <w:t>„Įrengtas Baltijos jūros gyvūnų reabilitacijos centras“</w:t>
            </w:r>
          </w:p>
        </w:tc>
        <w:tc>
          <w:tcPr>
            <w:tcW w:w="1417" w:type="dxa"/>
            <w:tcBorders>
              <w:top w:val="single" w:sz="4" w:space="0" w:color="auto"/>
              <w:left w:val="single" w:sz="4" w:space="0" w:color="auto"/>
              <w:bottom w:val="single" w:sz="4" w:space="0" w:color="auto"/>
              <w:right w:val="single" w:sz="4" w:space="0" w:color="auto"/>
            </w:tcBorders>
            <w:vAlign w:val="center"/>
          </w:tcPr>
          <w:p w14:paraId="793413BD" w14:textId="77777777" w:rsidR="0048456A" w:rsidRDefault="00030653">
            <w:pPr>
              <w:tabs>
                <w:tab w:val="left" w:pos="4536"/>
              </w:tabs>
              <w:suppressAutoHyphens/>
              <w:jc w:val="center"/>
              <w:rPr>
                <w:lang w:eastAsia="lt-LT"/>
              </w:rPr>
            </w:pPr>
            <w:r>
              <w:rPr>
                <w:lang w:eastAsia="lt-LT"/>
              </w:rPr>
              <w:t>Skaičius</w:t>
            </w:r>
          </w:p>
        </w:tc>
        <w:tc>
          <w:tcPr>
            <w:tcW w:w="1276" w:type="dxa"/>
            <w:tcBorders>
              <w:top w:val="single" w:sz="4" w:space="0" w:color="auto"/>
              <w:left w:val="single" w:sz="4" w:space="0" w:color="auto"/>
              <w:bottom w:val="single" w:sz="4" w:space="0" w:color="auto"/>
              <w:right w:val="single" w:sz="4" w:space="0" w:color="auto"/>
            </w:tcBorders>
            <w:vAlign w:val="center"/>
          </w:tcPr>
          <w:p w14:paraId="5DE64194" w14:textId="77777777" w:rsidR="0048456A" w:rsidRDefault="00030653">
            <w:pPr>
              <w:tabs>
                <w:tab w:val="left" w:pos="4536"/>
              </w:tabs>
              <w:suppressAutoHyphens/>
              <w:jc w:val="center"/>
              <w:rPr>
                <w:lang w:eastAsia="lt-LT"/>
              </w:rPr>
            </w:pPr>
            <w:r>
              <w:rPr>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656EB7C9" w14:textId="77777777" w:rsidR="0048456A" w:rsidRDefault="00030653">
            <w:pPr>
              <w:tabs>
                <w:tab w:val="left" w:pos="4536"/>
              </w:tabs>
              <w:suppressAutoHyphens/>
              <w:jc w:val="center"/>
              <w:rPr>
                <w:lang w:eastAsia="lt-LT"/>
              </w:rPr>
            </w:pPr>
            <w:r>
              <w:rPr>
                <w:lang w:eastAsia="lt-LT"/>
              </w:rPr>
              <w:t>1</w:t>
            </w:r>
          </w:p>
        </w:tc>
      </w:tr>
      <w:tr w:rsidR="0048456A" w14:paraId="6F45B932" w14:textId="77777777">
        <w:trPr>
          <w:trHeight w:val="808"/>
        </w:trPr>
        <w:tc>
          <w:tcPr>
            <w:tcW w:w="1527" w:type="dxa"/>
            <w:tcBorders>
              <w:top w:val="single" w:sz="4" w:space="0" w:color="auto"/>
              <w:left w:val="single" w:sz="4" w:space="0" w:color="auto"/>
              <w:bottom w:val="single" w:sz="4" w:space="0" w:color="auto"/>
              <w:right w:val="single" w:sz="4" w:space="0" w:color="auto"/>
            </w:tcBorders>
            <w:vAlign w:val="center"/>
          </w:tcPr>
          <w:p w14:paraId="46491D95" w14:textId="77777777" w:rsidR="0048456A" w:rsidRDefault="00030653">
            <w:pPr>
              <w:tabs>
                <w:tab w:val="left" w:pos="4536"/>
              </w:tabs>
              <w:suppressAutoHyphens/>
              <w:jc w:val="center"/>
              <w:rPr>
                <w:lang w:eastAsia="lt-LT"/>
              </w:rPr>
            </w:pPr>
            <w:r>
              <w:rPr>
                <w:lang w:eastAsia="lt-LT"/>
              </w:rPr>
              <w:t>P.N.045</w:t>
            </w:r>
          </w:p>
        </w:tc>
        <w:tc>
          <w:tcPr>
            <w:tcW w:w="4280" w:type="dxa"/>
            <w:tcBorders>
              <w:top w:val="single" w:sz="4" w:space="0" w:color="auto"/>
              <w:left w:val="single" w:sz="4" w:space="0" w:color="auto"/>
              <w:bottom w:val="single" w:sz="4" w:space="0" w:color="auto"/>
              <w:right w:val="single" w:sz="4" w:space="0" w:color="auto"/>
            </w:tcBorders>
            <w:vAlign w:val="center"/>
          </w:tcPr>
          <w:p w14:paraId="7E00BE88" w14:textId="77777777" w:rsidR="0048456A" w:rsidRDefault="00030653">
            <w:pPr>
              <w:tabs>
                <w:tab w:val="left" w:pos="4536"/>
              </w:tabs>
              <w:suppressAutoHyphens/>
              <w:jc w:val="center"/>
              <w:rPr>
                <w:lang w:eastAsia="lt-LT"/>
              </w:rPr>
            </w:pPr>
            <w:r>
              <w:rPr>
                <w:lang w:eastAsia="lt-LT"/>
              </w:rPr>
              <w:t>„Įsigytos priemonės požeminio vandens būklės monitoringui ir laboratoriniams tyrimams vykdyti“</w:t>
            </w:r>
          </w:p>
        </w:tc>
        <w:tc>
          <w:tcPr>
            <w:tcW w:w="1417" w:type="dxa"/>
            <w:tcBorders>
              <w:top w:val="single" w:sz="4" w:space="0" w:color="auto"/>
              <w:left w:val="single" w:sz="4" w:space="0" w:color="auto"/>
              <w:bottom w:val="single" w:sz="4" w:space="0" w:color="auto"/>
              <w:right w:val="single" w:sz="4" w:space="0" w:color="auto"/>
            </w:tcBorders>
            <w:vAlign w:val="center"/>
          </w:tcPr>
          <w:p w14:paraId="7D9A6CB3" w14:textId="77777777" w:rsidR="0048456A" w:rsidRDefault="00030653">
            <w:pPr>
              <w:tabs>
                <w:tab w:val="left" w:pos="4536"/>
              </w:tabs>
              <w:suppressAutoHyphens/>
              <w:jc w:val="center"/>
              <w:rPr>
                <w:lang w:eastAsia="lt-LT"/>
              </w:rPr>
            </w:pPr>
            <w:r>
              <w:rPr>
                <w:lang w:eastAsia="lt-LT"/>
              </w:rPr>
              <w:t>Skaičius</w:t>
            </w:r>
          </w:p>
        </w:tc>
        <w:tc>
          <w:tcPr>
            <w:tcW w:w="1276" w:type="dxa"/>
            <w:tcBorders>
              <w:top w:val="single" w:sz="4" w:space="0" w:color="auto"/>
              <w:left w:val="single" w:sz="4" w:space="0" w:color="auto"/>
              <w:bottom w:val="single" w:sz="4" w:space="0" w:color="auto"/>
              <w:right w:val="single" w:sz="4" w:space="0" w:color="auto"/>
            </w:tcBorders>
            <w:vAlign w:val="center"/>
          </w:tcPr>
          <w:p w14:paraId="284914A0" w14:textId="77777777" w:rsidR="0048456A" w:rsidRDefault="00030653">
            <w:pPr>
              <w:tabs>
                <w:tab w:val="left" w:pos="4536"/>
              </w:tabs>
              <w:suppressAutoHyphens/>
              <w:jc w:val="center"/>
              <w:rPr>
                <w:lang w:eastAsia="lt-LT"/>
              </w:rPr>
            </w:pPr>
            <w:r>
              <w:rPr>
                <w:lang w:eastAsia="lt-LT"/>
              </w:rPr>
              <w:t>2</w:t>
            </w:r>
          </w:p>
        </w:tc>
        <w:tc>
          <w:tcPr>
            <w:tcW w:w="1134" w:type="dxa"/>
            <w:tcBorders>
              <w:top w:val="single" w:sz="4" w:space="0" w:color="auto"/>
              <w:left w:val="single" w:sz="4" w:space="0" w:color="auto"/>
              <w:bottom w:val="single" w:sz="4" w:space="0" w:color="auto"/>
              <w:right w:val="single" w:sz="4" w:space="0" w:color="auto"/>
            </w:tcBorders>
            <w:vAlign w:val="center"/>
          </w:tcPr>
          <w:p w14:paraId="16A912DF" w14:textId="77777777" w:rsidR="0048456A" w:rsidRDefault="00030653">
            <w:pPr>
              <w:tabs>
                <w:tab w:val="left" w:pos="4536"/>
              </w:tabs>
              <w:suppressAutoHyphens/>
              <w:jc w:val="center"/>
              <w:rPr>
                <w:lang w:eastAsia="lt-LT"/>
              </w:rPr>
            </w:pPr>
            <w:r>
              <w:rPr>
                <w:lang w:eastAsia="lt-LT"/>
              </w:rPr>
              <w:t>2</w:t>
            </w:r>
          </w:p>
        </w:tc>
      </w:tr>
      <w:tr w:rsidR="0048456A" w14:paraId="052B4645" w14:textId="77777777" w:rsidTr="00DC73B8">
        <w:trPr>
          <w:trHeight w:val="510"/>
        </w:trPr>
        <w:tc>
          <w:tcPr>
            <w:tcW w:w="1527" w:type="dxa"/>
            <w:tcBorders>
              <w:top w:val="single" w:sz="4" w:space="0" w:color="auto"/>
              <w:left w:val="single" w:sz="4" w:space="0" w:color="auto"/>
              <w:bottom w:val="single" w:sz="4" w:space="0" w:color="auto"/>
              <w:right w:val="single" w:sz="4" w:space="0" w:color="auto"/>
            </w:tcBorders>
            <w:vAlign w:val="center"/>
          </w:tcPr>
          <w:p w14:paraId="60DE983E" w14:textId="77777777" w:rsidR="0048456A" w:rsidRDefault="00030653">
            <w:pPr>
              <w:tabs>
                <w:tab w:val="left" w:pos="4536"/>
              </w:tabs>
              <w:suppressAutoHyphens/>
              <w:jc w:val="center"/>
              <w:rPr>
                <w:lang w:eastAsia="lt-LT"/>
              </w:rPr>
            </w:pPr>
            <w:r>
              <w:rPr>
                <w:lang w:eastAsia="lt-LT"/>
              </w:rPr>
              <w:t>P.N.046</w:t>
            </w:r>
          </w:p>
        </w:tc>
        <w:tc>
          <w:tcPr>
            <w:tcW w:w="4280" w:type="dxa"/>
            <w:tcBorders>
              <w:top w:val="single" w:sz="4" w:space="0" w:color="auto"/>
              <w:left w:val="single" w:sz="4" w:space="0" w:color="auto"/>
              <w:bottom w:val="single" w:sz="4" w:space="0" w:color="auto"/>
              <w:right w:val="single" w:sz="4" w:space="0" w:color="auto"/>
            </w:tcBorders>
            <w:vAlign w:val="center"/>
          </w:tcPr>
          <w:p w14:paraId="56835DB6" w14:textId="77777777" w:rsidR="0048456A" w:rsidRDefault="00030653">
            <w:pPr>
              <w:tabs>
                <w:tab w:val="left" w:pos="4536"/>
              </w:tabs>
              <w:suppressAutoHyphens/>
              <w:jc w:val="center"/>
              <w:rPr>
                <w:lang w:eastAsia="lt-LT"/>
              </w:rPr>
            </w:pPr>
            <w:r>
              <w:rPr>
                <w:lang w:eastAsia="lt-LT"/>
              </w:rPr>
              <w:t>„</w:t>
            </w:r>
            <w:r>
              <w:rPr>
                <w:bCs/>
                <w:lang w:eastAsia="lt-LT"/>
              </w:rPr>
              <w:t>A</w:t>
            </w:r>
            <w:r>
              <w:rPr>
                <w:lang w:eastAsia="lt-LT"/>
              </w:rPr>
              <w:t>tlikta individualių nuotekų tvarkymo sistemų inventorizacija“</w:t>
            </w:r>
          </w:p>
        </w:tc>
        <w:tc>
          <w:tcPr>
            <w:tcW w:w="1417" w:type="dxa"/>
            <w:tcBorders>
              <w:top w:val="single" w:sz="4" w:space="0" w:color="auto"/>
              <w:left w:val="single" w:sz="4" w:space="0" w:color="auto"/>
              <w:bottom w:val="single" w:sz="4" w:space="0" w:color="auto"/>
              <w:right w:val="single" w:sz="4" w:space="0" w:color="auto"/>
            </w:tcBorders>
            <w:vAlign w:val="center"/>
          </w:tcPr>
          <w:p w14:paraId="08AEEB22" w14:textId="77777777" w:rsidR="0048456A" w:rsidRDefault="00030653">
            <w:pPr>
              <w:tabs>
                <w:tab w:val="left" w:pos="4536"/>
              </w:tabs>
              <w:suppressAutoHyphens/>
              <w:jc w:val="center"/>
              <w:rPr>
                <w:bCs/>
                <w:lang w:eastAsia="lt-LT"/>
              </w:rPr>
            </w:pPr>
            <w:r>
              <w:rPr>
                <w:bCs/>
                <w:lang w:eastAsia="lt-LT"/>
              </w:rPr>
              <w:t>Vienetai</w:t>
            </w:r>
          </w:p>
        </w:tc>
        <w:tc>
          <w:tcPr>
            <w:tcW w:w="1276" w:type="dxa"/>
            <w:tcBorders>
              <w:top w:val="single" w:sz="4" w:space="0" w:color="auto"/>
              <w:left w:val="single" w:sz="4" w:space="0" w:color="auto"/>
              <w:bottom w:val="single" w:sz="4" w:space="0" w:color="auto"/>
              <w:right w:val="single" w:sz="4" w:space="0" w:color="auto"/>
            </w:tcBorders>
            <w:vAlign w:val="center"/>
          </w:tcPr>
          <w:p w14:paraId="397F2CED" w14:textId="77777777" w:rsidR="0048456A" w:rsidRDefault="00030653">
            <w:pPr>
              <w:tabs>
                <w:tab w:val="left" w:pos="4536"/>
              </w:tabs>
              <w:suppressAutoHyphens/>
              <w:jc w:val="center"/>
              <w:rPr>
                <w:lang w:eastAsia="lt-LT"/>
              </w:rPr>
            </w:pPr>
            <w:r>
              <w:rPr>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5EEB5511" w14:textId="77777777" w:rsidR="0048456A" w:rsidRDefault="00030653">
            <w:pPr>
              <w:tabs>
                <w:tab w:val="left" w:pos="4536"/>
              </w:tabs>
              <w:suppressAutoHyphens/>
              <w:jc w:val="center"/>
              <w:rPr>
                <w:bCs/>
                <w:lang w:eastAsia="lt-LT"/>
              </w:rPr>
            </w:pPr>
            <w:r>
              <w:rPr>
                <w:bCs/>
                <w:lang w:eastAsia="lt-LT"/>
              </w:rPr>
              <w:t>1</w:t>
            </w:r>
          </w:p>
        </w:tc>
      </w:tr>
    </w:tbl>
    <w:p w14:paraId="6833776B" w14:textId="644F264B" w:rsidR="003675D1" w:rsidRDefault="00030653">
      <w:pPr>
        <w:tabs>
          <w:tab w:val="left" w:pos="4536"/>
        </w:tabs>
        <w:suppressAutoHyphens/>
        <w:ind w:firstLine="720"/>
        <w:jc w:val="right"/>
        <w:rPr>
          <w:szCs w:val="24"/>
          <w:lang w:eastAsia="lt-LT"/>
        </w:rPr>
      </w:pPr>
      <w:r>
        <w:rPr>
          <w:szCs w:val="24"/>
          <w:lang w:eastAsia="lt-LT"/>
        </w:rPr>
        <w:t>.“</w:t>
      </w:r>
    </w:p>
    <w:p w14:paraId="4B7CF4E5" w14:textId="77777777" w:rsidR="003675D1" w:rsidRDefault="003675D1">
      <w:pPr>
        <w:rPr>
          <w:szCs w:val="24"/>
          <w:lang w:eastAsia="lt-LT"/>
        </w:rPr>
      </w:pPr>
      <w:r>
        <w:rPr>
          <w:szCs w:val="24"/>
          <w:lang w:eastAsia="lt-LT"/>
        </w:rPr>
        <w:br w:type="page"/>
      </w:r>
    </w:p>
    <w:p w14:paraId="1AD479BE" w14:textId="77777777" w:rsidR="0048456A" w:rsidRDefault="0048456A">
      <w:pPr>
        <w:tabs>
          <w:tab w:val="left" w:pos="4536"/>
        </w:tabs>
        <w:suppressAutoHyphens/>
        <w:ind w:firstLine="720"/>
        <w:jc w:val="right"/>
        <w:rPr>
          <w:szCs w:val="24"/>
          <w:lang w:eastAsia="lt-LT"/>
        </w:rPr>
      </w:pPr>
    </w:p>
    <w:p w14:paraId="1979201C" w14:textId="4CAABDFD" w:rsidR="0048456A" w:rsidRDefault="008F3ABD" w:rsidP="005A1826">
      <w:pPr>
        <w:tabs>
          <w:tab w:val="left" w:pos="4536"/>
        </w:tabs>
        <w:suppressAutoHyphens/>
        <w:ind w:firstLine="567"/>
        <w:jc w:val="both"/>
        <w:rPr>
          <w:szCs w:val="24"/>
          <w:lang w:eastAsia="lt-LT"/>
        </w:rPr>
      </w:pPr>
      <w:r>
        <w:rPr>
          <w:szCs w:val="24"/>
          <w:lang w:eastAsia="lt-LT"/>
        </w:rPr>
        <w:t>2.</w:t>
      </w:r>
      <w:r w:rsidR="00030653">
        <w:rPr>
          <w:szCs w:val="24"/>
          <w:lang w:eastAsia="lt-LT"/>
        </w:rPr>
        <w:t>1</w:t>
      </w:r>
      <w:r w:rsidR="009B696C">
        <w:rPr>
          <w:szCs w:val="24"/>
          <w:lang w:eastAsia="lt-LT"/>
        </w:rPr>
        <w:t>3</w:t>
      </w:r>
      <w:r w:rsidR="00030653">
        <w:rPr>
          <w:szCs w:val="24"/>
          <w:lang w:eastAsia="lt-LT"/>
        </w:rPr>
        <w:t>. Pakeičiu II skyriaus tryliktojo skirsnio 7 punktą ir jį išdėstau taip:</w:t>
      </w:r>
    </w:p>
    <w:p w14:paraId="56D19CA6" w14:textId="77777777" w:rsidR="0048456A" w:rsidRDefault="00030653" w:rsidP="005A1826">
      <w:pPr>
        <w:suppressAutoHyphens/>
        <w:ind w:firstLine="567"/>
        <w:jc w:val="both"/>
        <w:rPr>
          <w:rFonts w:eastAsia="MS Mincho"/>
          <w:i/>
          <w:iCs/>
          <w:szCs w:val="24"/>
          <w:lang w:eastAsia="lt-LT"/>
        </w:rPr>
      </w:pPr>
      <w:r>
        <w:rPr>
          <w:szCs w:val="24"/>
          <w:lang w:eastAsia="lt-LT"/>
        </w:rPr>
        <w:t xml:space="preserve">„7. </w:t>
      </w:r>
      <w:r>
        <w:rPr>
          <w:bCs/>
          <w:szCs w:val="24"/>
          <w:lang w:eastAsia="lt-LT"/>
        </w:rPr>
        <w:t>Priemonės finansavimo šaltiniai</w:t>
      </w:r>
    </w:p>
    <w:p w14:paraId="42737B46" w14:textId="77777777" w:rsidR="0048456A" w:rsidRDefault="00030653">
      <w:pPr>
        <w:tabs>
          <w:tab w:val="left" w:pos="0"/>
          <w:tab w:val="left" w:pos="142"/>
          <w:tab w:val="left" w:pos="8364"/>
        </w:tabs>
        <w:suppressAutoHyphens/>
        <w:jc w:val="right"/>
        <w:rPr>
          <w:b/>
          <w:bCs/>
          <w:szCs w:val="24"/>
          <w:lang w:eastAsia="lt-LT"/>
        </w:rPr>
      </w:pPr>
      <w:r>
        <w:rPr>
          <w:szCs w:val="24"/>
          <w:lang w:eastAsia="lt-LT"/>
        </w:rPr>
        <w:t>(eurais)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5"/>
        <w:gridCol w:w="1589"/>
        <w:gridCol w:w="992"/>
        <w:gridCol w:w="1671"/>
        <w:gridCol w:w="1164"/>
        <w:gridCol w:w="1417"/>
      </w:tblGrid>
      <w:tr w:rsidR="0048456A" w14:paraId="58CA7B80" w14:textId="77777777">
        <w:trPr>
          <w:trHeight w:val="454"/>
          <w:tblHeader/>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634D06A4" w14:textId="77777777" w:rsidR="0048456A" w:rsidRDefault="00030653">
            <w:pPr>
              <w:tabs>
                <w:tab w:val="left" w:pos="0"/>
                <w:tab w:val="left" w:pos="142"/>
              </w:tabs>
              <w:suppressAutoHyphens/>
              <w:jc w:val="center"/>
              <w:rPr>
                <w:bCs/>
                <w:szCs w:val="24"/>
                <w:lang w:eastAsia="lt-LT"/>
              </w:rPr>
            </w:pPr>
            <w:r>
              <w:rPr>
                <w:bCs/>
                <w:szCs w:val="24"/>
                <w:lang w:eastAsia="lt-LT"/>
              </w:rPr>
              <w:t>Projektams skiriamas finansavimas</w:t>
            </w:r>
          </w:p>
        </w:tc>
        <w:tc>
          <w:tcPr>
            <w:tcW w:w="6833" w:type="dxa"/>
            <w:gridSpan w:val="5"/>
            <w:tcBorders>
              <w:top w:val="single" w:sz="4" w:space="0" w:color="auto"/>
              <w:left w:val="single" w:sz="4" w:space="0" w:color="auto"/>
              <w:bottom w:val="single" w:sz="4" w:space="0" w:color="auto"/>
              <w:right w:val="single" w:sz="4" w:space="0" w:color="auto"/>
            </w:tcBorders>
            <w:vAlign w:val="center"/>
          </w:tcPr>
          <w:p w14:paraId="1D04B618" w14:textId="77777777" w:rsidR="0048456A" w:rsidRDefault="00030653">
            <w:pPr>
              <w:tabs>
                <w:tab w:val="left" w:pos="0"/>
                <w:tab w:val="left" w:pos="142"/>
              </w:tabs>
              <w:suppressAutoHyphens/>
              <w:jc w:val="center"/>
              <w:rPr>
                <w:bCs/>
                <w:szCs w:val="24"/>
                <w:lang w:eastAsia="lt-LT"/>
              </w:rPr>
            </w:pPr>
            <w:r>
              <w:rPr>
                <w:bCs/>
                <w:szCs w:val="24"/>
                <w:lang w:eastAsia="lt-LT"/>
              </w:rPr>
              <w:t>Kiti projektų finansavimo šaltiniai</w:t>
            </w:r>
          </w:p>
        </w:tc>
      </w:tr>
      <w:tr w:rsidR="0048456A" w14:paraId="18B175C2" w14:textId="77777777">
        <w:trPr>
          <w:trHeight w:val="272"/>
          <w:tblHeader/>
        </w:trPr>
        <w:tc>
          <w:tcPr>
            <w:tcW w:w="1418" w:type="dxa"/>
            <w:vMerge w:val="restart"/>
            <w:tcBorders>
              <w:top w:val="single" w:sz="4" w:space="0" w:color="auto"/>
              <w:left w:val="single" w:sz="4" w:space="0" w:color="auto"/>
              <w:right w:val="single" w:sz="4" w:space="0" w:color="auto"/>
            </w:tcBorders>
            <w:vAlign w:val="center"/>
          </w:tcPr>
          <w:p w14:paraId="6AF0D3F6" w14:textId="77777777" w:rsidR="0048456A" w:rsidRDefault="00030653">
            <w:pPr>
              <w:suppressAutoHyphens/>
              <w:ind w:left="-108" w:right="-108"/>
              <w:jc w:val="center"/>
              <w:rPr>
                <w:szCs w:val="24"/>
                <w:lang w:eastAsia="lt-LT"/>
              </w:rPr>
            </w:pPr>
            <w:r>
              <w:rPr>
                <w:bCs/>
                <w:szCs w:val="24"/>
                <w:lang w:eastAsia="lt-LT"/>
              </w:rPr>
              <w:t>ES struktūrinių fondų</w:t>
            </w:r>
          </w:p>
          <w:p w14:paraId="340064E0" w14:textId="77777777" w:rsidR="0048456A" w:rsidRDefault="00030653">
            <w:pPr>
              <w:suppressAutoHyphens/>
              <w:ind w:left="-108" w:right="-108"/>
              <w:jc w:val="center"/>
              <w:rPr>
                <w:bCs/>
                <w:szCs w:val="24"/>
                <w:lang w:eastAsia="lt-LT"/>
              </w:rPr>
            </w:pPr>
            <w:r>
              <w:rPr>
                <w:bCs/>
                <w:szCs w:val="24"/>
                <w:lang w:eastAsia="lt-LT"/>
              </w:rPr>
              <w:t>lėšos – iki</w:t>
            </w:r>
          </w:p>
        </w:tc>
        <w:tc>
          <w:tcPr>
            <w:tcW w:w="8108" w:type="dxa"/>
            <w:gridSpan w:val="6"/>
            <w:tcBorders>
              <w:top w:val="single" w:sz="4" w:space="0" w:color="auto"/>
              <w:left w:val="single" w:sz="4" w:space="0" w:color="auto"/>
              <w:right w:val="single" w:sz="4" w:space="0" w:color="auto"/>
            </w:tcBorders>
            <w:vAlign w:val="center"/>
          </w:tcPr>
          <w:p w14:paraId="0E2ABD6B" w14:textId="77777777" w:rsidR="0048456A" w:rsidRDefault="00030653">
            <w:pPr>
              <w:tabs>
                <w:tab w:val="left" w:pos="0"/>
                <w:tab w:val="left" w:pos="142"/>
              </w:tabs>
              <w:suppressAutoHyphens/>
              <w:jc w:val="center"/>
              <w:rPr>
                <w:bCs/>
                <w:szCs w:val="24"/>
                <w:lang w:eastAsia="lt-LT"/>
              </w:rPr>
            </w:pPr>
            <w:r>
              <w:rPr>
                <w:bCs/>
                <w:szCs w:val="24"/>
                <w:lang w:eastAsia="lt-LT"/>
              </w:rPr>
              <w:t>Nacionalinės lėšos</w:t>
            </w:r>
          </w:p>
        </w:tc>
      </w:tr>
      <w:tr w:rsidR="0048456A" w14:paraId="0427192C" w14:textId="77777777">
        <w:trPr>
          <w:cantSplit/>
          <w:trHeight w:val="247"/>
          <w:tblHeader/>
        </w:trPr>
        <w:tc>
          <w:tcPr>
            <w:tcW w:w="1418" w:type="dxa"/>
            <w:vMerge/>
            <w:tcBorders>
              <w:left w:val="single" w:sz="4" w:space="0" w:color="auto"/>
              <w:right w:val="single" w:sz="4" w:space="0" w:color="auto"/>
            </w:tcBorders>
            <w:vAlign w:val="center"/>
            <w:hideMark/>
          </w:tcPr>
          <w:p w14:paraId="6AFF5CAE" w14:textId="77777777" w:rsidR="0048456A" w:rsidRDefault="0048456A">
            <w:pPr>
              <w:suppressAutoHyphens/>
              <w:jc w:val="center"/>
              <w:rPr>
                <w:bCs/>
                <w:szCs w:val="24"/>
                <w:lang w:eastAsia="lt-LT"/>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61936ACE" w14:textId="77777777" w:rsidR="0048456A" w:rsidRDefault="00030653">
            <w:pPr>
              <w:suppressAutoHyphens/>
              <w:jc w:val="center"/>
              <w:rPr>
                <w:bCs/>
                <w:szCs w:val="24"/>
                <w:lang w:eastAsia="lt-LT"/>
              </w:rPr>
            </w:pPr>
            <w:r>
              <w:rPr>
                <w:bCs/>
                <w:szCs w:val="24"/>
                <w:lang w:eastAsia="lt-LT"/>
              </w:rPr>
              <w:t xml:space="preserve">Lietuvos </w:t>
            </w:r>
            <w:proofErr w:type="spellStart"/>
            <w:r>
              <w:rPr>
                <w:bCs/>
                <w:szCs w:val="24"/>
                <w:lang w:eastAsia="lt-LT"/>
              </w:rPr>
              <w:t>Respubli-kos</w:t>
            </w:r>
            <w:proofErr w:type="spellEnd"/>
            <w:r>
              <w:rPr>
                <w:bCs/>
                <w:szCs w:val="24"/>
                <w:lang w:eastAsia="lt-LT"/>
              </w:rPr>
              <w:t xml:space="preserve"> valstybės biudžeto lėšos – iki</w:t>
            </w:r>
          </w:p>
        </w:tc>
        <w:tc>
          <w:tcPr>
            <w:tcW w:w="6833" w:type="dxa"/>
            <w:gridSpan w:val="5"/>
            <w:tcBorders>
              <w:top w:val="single" w:sz="4" w:space="0" w:color="auto"/>
              <w:left w:val="single" w:sz="4" w:space="0" w:color="auto"/>
              <w:bottom w:val="single" w:sz="4" w:space="0" w:color="auto"/>
              <w:right w:val="single" w:sz="4" w:space="0" w:color="auto"/>
            </w:tcBorders>
            <w:vAlign w:val="center"/>
          </w:tcPr>
          <w:p w14:paraId="6F755ABE" w14:textId="77777777" w:rsidR="0048456A" w:rsidRDefault="00030653">
            <w:pPr>
              <w:tabs>
                <w:tab w:val="left" w:pos="0"/>
              </w:tabs>
              <w:suppressAutoHyphens/>
              <w:jc w:val="center"/>
              <w:rPr>
                <w:bCs/>
                <w:szCs w:val="24"/>
                <w:lang w:eastAsia="lt-LT"/>
              </w:rPr>
            </w:pPr>
            <w:r>
              <w:rPr>
                <w:bCs/>
                <w:szCs w:val="24"/>
                <w:lang w:eastAsia="lt-LT"/>
              </w:rPr>
              <w:t>Projektų vykdytojų lėšos</w:t>
            </w:r>
          </w:p>
        </w:tc>
      </w:tr>
      <w:tr w:rsidR="0048456A" w14:paraId="0CDEAD55" w14:textId="77777777">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14:paraId="6AFD610F" w14:textId="77777777" w:rsidR="0048456A" w:rsidRDefault="0048456A">
            <w:pPr>
              <w:suppressAutoHyphens/>
              <w:jc w:val="center"/>
              <w:rPr>
                <w:bCs/>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5815F82" w14:textId="77777777" w:rsidR="0048456A" w:rsidRDefault="0048456A">
            <w:pPr>
              <w:suppressAutoHyphens/>
              <w:jc w:val="center"/>
              <w:rPr>
                <w:bCs/>
                <w:szCs w:val="24"/>
                <w:highlight w:val="yellow"/>
                <w:lang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1F39B6CD" w14:textId="77777777" w:rsidR="0048456A" w:rsidRDefault="00030653">
            <w:pPr>
              <w:tabs>
                <w:tab w:val="left" w:pos="0"/>
              </w:tabs>
              <w:suppressAutoHyphens/>
              <w:ind w:right="-108"/>
              <w:jc w:val="center"/>
              <w:rPr>
                <w:bCs/>
                <w:szCs w:val="24"/>
                <w:lang w:eastAsia="lt-LT"/>
              </w:rPr>
            </w:pPr>
            <w:r>
              <w:rPr>
                <w:bCs/>
                <w:szCs w:val="24"/>
                <w:lang w:eastAsia="lt-LT"/>
              </w:rPr>
              <w:t>Iš viso – ne mažiau kaip</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268F46" w14:textId="77777777" w:rsidR="0048456A" w:rsidRDefault="00030653">
            <w:pPr>
              <w:suppressAutoHyphens/>
              <w:ind w:left="-137" w:right="-108"/>
              <w:jc w:val="center"/>
              <w:rPr>
                <w:bCs/>
                <w:szCs w:val="24"/>
                <w:lang w:eastAsia="lt-LT"/>
              </w:rPr>
            </w:pPr>
            <w:r>
              <w:rPr>
                <w:bCs/>
                <w:szCs w:val="24"/>
                <w:lang w:eastAsia="lt-LT"/>
              </w:rPr>
              <w:t xml:space="preserve">Lietuvos </w:t>
            </w:r>
            <w:proofErr w:type="spellStart"/>
            <w:r>
              <w:rPr>
                <w:bCs/>
                <w:szCs w:val="24"/>
                <w:lang w:eastAsia="lt-LT"/>
              </w:rPr>
              <w:t>Respubli-kos</w:t>
            </w:r>
            <w:proofErr w:type="spellEnd"/>
            <w:r>
              <w:rPr>
                <w:bCs/>
                <w:szCs w:val="24"/>
                <w:lang w:eastAsia="lt-LT"/>
              </w:rPr>
              <w:t xml:space="preserve"> valstybės biudžeto lėšos</w:t>
            </w:r>
          </w:p>
        </w:tc>
        <w:tc>
          <w:tcPr>
            <w:tcW w:w="1671" w:type="dxa"/>
            <w:tcBorders>
              <w:top w:val="single" w:sz="4" w:space="0" w:color="auto"/>
              <w:left w:val="single" w:sz="4" w:space="0" w:color="auto"/>
              <w:bottom w:val="single" w:sz="4" w:space="0" w:color="auto"/>
              <w:right w:val="single" w:sz="4" w:space="0" w:color="auto"/>
            </w:tcBorders>
            <w:vAlign w:val="center"/>
            <w:hideMark/>
          </w:tcPr>
          <w:p w14:paraId="565317C4" w14:textId="77777777" w:rsidR="0048456A" w:rsidRDefault="00030653">
            <w:pPr>
              <w:tabs>
                <w:tab w:val="left" w:pos="0"/>
              </w:tabs>
              <w:suppressAutoHyphens/>
              <w:ind w:right="-108"/>
              <w:jc w:val="center"/>
              <w:rPr>
                <w:szCs w:val="24"/>
                <w:lang w:eastAsia="lt-LT"/>
              </w:rPr>
            </w:pPr>
            <w:r>
              <w:rPr>
                <w:bCs/>
                <w:szCs w:val="24"/>
                <w:lang w:eastAsia="lt-LT"/>
              </w:rPr>
              <w:t>Savivaldybės biudžeto</w:t>
            </w:r>
          </w:p>
          <w:p w14:paraId="4CC3A1E7" w14:textId="77777777" w:rsidR="0048456A" w:rsidRDefault="00030653">
            <w:pPr>
              <w:tabs>
                <w:tab w:val="left" w:pos="0"/>
              </w:tabs>
              <w:suppressAutoHyphens/>
              <w:ind w:right="-108"/>
              <w:jc w:val="center"/>
              <w:rPr>
                <w:bCs/>
                <w:szCs w:val="24"/>
                <w:lang w:eastAsia="lt-LT"/>
              </w:rPr>
            </w:pPr>
            <w:r>
              <w:rPr>
                <w:bCs/>
                <w:szCs w:val="24"/>
                <w:lang w:eastAsia="lt-LT"/>
              </w:rPr>
              <w:t>lėšos</w:t>
            </w:r>
          </w:p>
        </w:tc>
        <w:tc>
          <w:tcPr>
            <w:tcW w:w="1164" w:type="dxa"/>
            <w:tcBorders>
              <w:top w:val="single" w:sz="4" w:space="0" w:color="auto"/>
              <w:left w:val="single" w:sz="4" w:space="0" w:color="auto"/>
              <w:bottom w:val="single" w:sz="4" w:space="0" w:color="auto"/>
              <w:right w:val="single" w:sz="4" w:space="0" w:color="auto"/>
            </w:tcBorders>
            <w:vAlign w:val="center"/>
            <w:hideMark/>
          </w:tcPr>
          <w:p w14:paraId="082703BF" w14:textId="77777777" w:rsidR="0048456A" w:rsidRDefault="00030653">
            <w:pPr>
              <w:tabs>
                <w:tab w:val="left" w:pos="0"/>
              </w:tabs>
              <w:suppressAutoHyphens/>
              <w:ind w:right="-108"/>
              <w:jc w:val="center"/>
              <w:rPr>
                <w:bCs/>
                <w:szCs w:val="24"/>
                <w:lang w:eastAsia="lt-LT"/>
              </w:rPr>
            </w:pPr>
            <w:r>
              <w:rPr>
                <w:bCs/>
                <w:szCs w:val="24"/>
                <w:lang w:eastAsia="lt-LT"/>
              </w:rPr>
              <w:t>Kitos viešosios lėšos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C76E48" w14:textId="77777777" w:rsidR="0048456A" w:rsidRDefault="00030653">
            <w:pPr>
              <w:tabs>
                <w:tab w:val="left" w:pos="0"/>
              </w:tabs>
              <w:suppressAutoHyphens/>
              <w:jc w:val="center"/>
              <w:rPr>
                <w:bCs/>
                <w:szCs w:val="24"/>
                <w:lang w:eastAsia="lt-LT"/>
              </w:rPr>
            </w:pPr>
            <w:r>
              <w:rPr>
                <w:bCs/>
                <w:szCs w:val="24"/>
                <w:lang w:eastAsia="lt-LT"/>
              </w:rPr>
              <w:t>Privačios lėšos</w:t>
            </w:r>
          </w:p>
        </w:tc>
      </w:tr>
      <w:tr w:rsidR="0048456A" w14:paraId="4B8470E1" w14:textId="77777777">
        <w:trPr>
          <w:trHeight w:val="249"/>
        </w:trPr>
        <w:tc>
          <w:tcPr>
            <w:tcW w:w="9526" w:type="dxa"/>
            <w:gridSpan w:val="7"/>
            <w:tcBorders>
              <w:top w:val="single" w:sz="4" w:space="0" w:color="auto"/>
              <w:left w:val="single" w:sz="4" w:space="0" w:color="auto"/>
              <w:bottom w:val="single" w:sz="4" w:space="0" w:color="auto"/>
              <w:right w:val="single" w:sz="4" w:space="0" w:color="auto"/>
            </w:tcBorders>
            <w:vAlign w:val="center"/>
            <w:hideMark/>
          </w:tcPr>
          <w:p w14:paraId="55AC3BF1" w14:textId="77777777" w:rsidR="0048456A" w:rsidRDefault="00030653">
            <w:pPr>
              <w:tabs>
                <w:tab w:val="left" w:pos="0"/>
              </w:tabs>
              <w:suppressAutoHyphens/>
              <w:rPr>
                <w:szCs w:val="24"/>
                <w:lang w:eastAsia="lt-LT"/>
              </w:rPr>
            </w:pPr>
            <w:r>
              <w:rPr>
                <w:szCs w:val="24"/>
                <w:lang w:eastAsia="lt-LT"/>
              </w:rPr>
              <w:t>1. Priemonės finansavimo šaltiniai, neįskaitant veiklos lėšų rezervo ir jam finansuoti skiriamų lėšų</w:t>
            </w:r>
          </w:p>
        </w:tc>
      </w:tr>
      <w:tr w:rsidR="0048456A" w14:paraId="2A453503"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32EB49E5" w14:textId="77777777" w:rsidR="0048456A" w:rsidRDefault="00030653">
            <w:pPr>
              <w:suppressAutoHyphens/>
              <w:jc w:val="center"/>
              <w:rPr>
                <w:b/>
                <w:bCs/>
                <w:color w:val="000000"/>
                <w:lang w:eastAsia="lt-LT"/>
              </w:rPr>
            </w:pPr>
            <w:r>
              <w:rPr>
                <w:bCs/>
                <w:lang w:eastAsia="lt-LT"/>
              </w:rPr>
              <w:t>2.705.304</w:t>
            </w:r>
          </w:p>
        </w:tc>
        <w:tc>
          <w:tcPr>
            <w:tcW w:w="1275" w:type="dxa"/>
            <w:tcBorders>
              <w:top w:val="single" w:sz="4" w:space="0" w:color="auto"/>
              <w:left w:val="single" w:sz="4" w:space="0" w:color="auto"/>
              <w:bottom w:val="single" w:sz="4" w:space="0" w:color="auto"/>
              <w:right w:val="single" w:sz="4" w:space="0" w:color="auto"/>
            </w:tcBorders>
            <w:vAlign w:val="center"/>
          </w:tcPr>
          <w:p w14:paraId="077EAE16" w14:textId="77777777" w:rsidR="0048456A" w:rsidRDefault="00030653">
            <w:pPr>
              <w:tabs>
                <w:tab w:val="left" w:pos="0"/>
              </w:tabs>
              <w:suppressAutoHyphens/>
              <w:jc w:val="center"/>
              <w:rPr>
                <w:bCs/>
                <w:color w:val="000000"/>
                <w:szCs w:val="24"/>
                <w:lang w:eastAsia="lt-LT"/>
              </w:rPr>
            </w:pPr>
            <w:r>
              <w:rPr>
                <w:bCs/>
                <w:lang w:eastAsia="lt-LT"/>
              </w:rPr>
              <w:t>0</w:t>
            </w:r>
          </w:p>
        </w:tc>
        <w:tc>
          <w:tcPr>
            <w:tcW w:w="1589" w:type="dxa"/>
            <w:tcBorders>
              <w:top w:val="single" w:sz="4" w:space="0" w:color="auto"/>
              <w:left w:val="single" w:sz="4" w:space="0" w:color="auto"/>
              <w:bottom w:val="single" w:sz="4" w:space="0" w:color="auto"/>
              <w:right w:val="single" w:sz="4" w:space="0" w:color="auto"/>
            </w:tcBorders>
            <w:vAlign w:val="center"/>
          </w:tcPr>
          <w:p w14:paraId="21E937F1" w14:textId="77777777" w:rsidR="0048456A" w:rsidRDefault="00030653">
            <w:pPr>
              <w:tabs>
                <w:tab w:val="left" w:pos="0"/>
              </w:tabs>
              <w:suppressAutoHyphens/>
              <w:jc w:val="center"/>
              <w:rPr>
                <w:b/>
                <w:bCs/>
                <w:color w:val="000000"/>
                <w:szCs w:val="24"/>
                <w:lang w:eastAsia="lt-LT"/>
              </w:rPr>
            </w:pPr>
            <w:r>
              <w:rPr>
                <w:lang w:eastAsia="lt-LT"/>
              </w:rPr>
              <w:t>1.600.000</w:t>
            </w:r>
          </w:p>
        </w:tc>
        <w:tc>
          <w:tcPr>
            <w:tcW w:w="992" w:type="dxa"/>
            <w:tcBorders>
              <w:top w:val="single" w:sz="4" w:space="0" w:color="auto"/>
              <w:left w:val="single" w:sz="4" w:space="0" w:color="auto"/>
              <w:bottom w:val="single" w:sz="4" w:space="0" w:color="auto"/>
              <w:right w:val="single" w:sz="4" w:space="0" w:color="auto"/>
            </w:tcBorders>
            <w:vAlign w:val="center"/>
          </w:tcPr>
          <w:p w14:paraId="0B13EA00" w14:textId="77777777" w:rsidR="0048456A" w:rsidRDefault="00030653">
            <w:pPr>
              <w:tabs>
                <w:tab w:val="left" w:pos="0"/>
              </w:tabs>
              <w:suppressAutoHyphens/>
              <w:jc w:val="center"/>
              <w:rPr>
                <w:color w:val="000000"/>
                <w:szCs w:val="24"/>
                <w:lang w:eastAsia="lt-LT"/>
              </w:rPr>
            </w:pPr>
            <w:r>
              <w:rPr>
                <w:lang w:eastAsia="lt-LT"/>
              </w:rPr>
              <w:t>0</w:t>
            </w:r>
          </w:p>
        </w:tc>
        <w:tc>
          <w:tcPr>
            <w:tcW w:w="1671" w:type="dxa"/>
            <w:tcBorders>
              <w:top w:val="single" w:sz="4" w:space="0" w:color="auto"/>
              <w:left w:val="single" w:sz="4" w:space="0" w:color="auto"/>
              <w:bottom w:val="single" w:sz="4" w:space="0" w:color="auto"/>
              <w:right w:val="single" w:sz="4" w:space="0" w:color="auto"/>
            </w:tcBorders>
            <w:vAlign w:val="center"/>
          </w:tcPr>
          <w:p w14:paraId="1604C67D" w14:textId="77777777" w:rsidR="0048456A" w:rsidRDefault="00030653">
            <w:pPr>
              <w:tabs>
                <w:tab w:val="left" w:pos="0"/>
              </w:tabs>
              <w:suppressAutoHyphens/>
              <w:jc w:val="center"/>
              <w:rPr>
                <w:bCs/>
                <w:color w:val="000000"/>
                <w:szCs w:val="24"/>
                <w:lang w:eastAsia="lt-LT"/>
              </w:rPr>
            </w:pPr>
            <w:r>
              <w:rPr>
                <w:bCs/>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503F5DA2" w14:textId="77777777" w:rsidR="0048456A" w:rsidRDefault="00030653">
            <w:pPr>
              <w:tabs>
                <w:tab w:val="left" w:pos="0"/>
              </w:tabs>
              <w:suppressAutoHyphens/>
              <w:jc w:val="center"/>
              <w:rPr>
                <w:bCs/>
                <w:color w:val="000000"/>
                <w:szCs w:val="24"/>
                <w:lang w:eastAsia="lt-LT"/>
              </w:rPr>
            </w:pPr>
            <w:r>
              <w:rPr>
                <w:bCs/>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29F800D8" w14:textId="77777777" w:rsidR="0048456A" w:rsidRDefault="00030653">
            <w:pPr>
              <w:tabs>
                <w:tab w:val="left" w:pos="0"/>
              </w:tabs>
              <w:suppressAutoHyphens/>
              <w:jc w:val="center"/>
              <w:rPr>
                <w:strike/>
                <w:color w:val="000000"/>
                <w:szCs w:val="24"/>
                <w:lang w:eastAsia="lt-LT"/>
              </w:rPr>
            </w:pPr>
            <w:r>
              <w:rPr>
                <w:lang w:eastAsia="lt-LT"/>
              </w:rPr>
              <w:t>1.600.000</w:t>
            </w:r>
          </w:p>
        </w:tc>
      </w:tr>
      <w:tr w:rsidR="0048456A" w14:paraId="3A96E2B6" w14:textId="77777777">
        <w:trPr>
          <w:trHeight w:val="249"/>
        </w:trPr>
        <w:tc>
          <w:tcPr>
            <w:tcW w:w="9526" w:type="dxa"/>
            <w:gridSpan w:val="7"/>
            <w:tcBorders>
              <w:top w:val="single" w:sz="4" w:space="0" w:color="auto"/>
              <w:left w:val="single" w:sz="4" w:space="0" w:color="auto"/>
              <w:bottom w:val="single" w:sz="4" w:space="0" w:color="auto"/>
              <w:right w:val="single" w:sz="4" w:space="0" w:color="auto"/>
            </w:tcBorders>
            <w:vAlign w:val="center"/>
            <w:hideMark/>
          </w:tcPr>
          <w:p w14:paraId="3C0F8610" w14:textId="77777777" w:rsidR="0048456A" w:rsidRDefault="00030653">
            <w:pPr>
              <w:tabs>
                <w:tab w:val="left" w:pos="0"/>
              </w:tabs>
              <w:suppressAutoHyphens/>
              <w:rPr>
                <w:szCs w:val="24"/>
                <w:lang w:eastAsia="lt-LT"/>
              </w:rPr>
            </w:pPr>
            <w:r>
              <w:rPr>
                <w:szCs w:val="24"/>
                <w:lang w:eastAsia="lt-LT"/>
              </w:rPr>
              <w:t>2. Veiklos lėšų rezervas ir jam finansuoti skiriamos nacionalinės lėšos</w:t>
            </w:r>
          </w:p>
        </w:tc>
      </w:tr>
      <w:tr w:rsidR="0048456A" w:rsidRPr="00273C38" w14:paraId="1FD0C2B5"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49844439" w14:textId="77777777" w:rsidR="0048456A" w:rsidRPr="00273C38" w:rsidRDefault="00030653">
            <w:pPr>
              <w:tabs>
                <w:tab w:val="left" w:pos="0"/>
              </w:tabs>
              <w:suppressAutoHyphens/>
              <w:jc w:val="center"/>
              <w:rPr>
                <w:bCs/>
                <w:color w:val="000000"/>
                <w:szCs w:val="24"/>
                <w:lang w:val="en-GB" w:eastAsia="lt-LT"/>
              </w:rPr>
            </w:pPr>
            <w:r w:rsidRPr="00273C38">
              <w:rPr>
                <w:bCs/>
                <w:color w:val="000000"/>
                <w:szCs w:val="24"/>
                <w:lang w:val="en-GB" w:eastAsia="lt-LT"/>
              </w:rPr>
              <w:t>7.171.219</w:t>
            </w:r>
          </w:p>
        </w:tc>
        <w:tc>
          <w:tcPr>
            <w:tcW w:w="1275" w:type="dxa"/>
            <w:tcBorders>
              <w:top w:val="single" w:sz="4" w:space="0" w:color="auto"/>
              <w:left w:val="single" w:sz="4" w:space="0" w:color="auto"/>
              <w:bottom w:val="single" w:sz="4" w:space="0" w:color="auto"/>
              <w:right w:val="single" w:sz="4" w:space="0" w:color="auto"/>
            </w:tcBorders>
            <w:vAlign w:val="center"/>
          </w:tcPr>
          <w:p w14:paraId="723A0BF5" w14:textId="77777777" w:rsidR="0048456A" w:rsidRPr="00273C38" w:rsidRDefault="00030653">
            <w:pPr>
              <w:tabs>
                <w:tab w:val="left" w:pos="0"/>
              </w:tabs>
              <w:suppressAutoHyphens/>
              <w:jc w:val="center"/>
              <w:rPr>
                <w:bCs/>
                <w:szCs w:val="24"/>
                <w:lang w:eastAsia="lt-LT"/>
              </w:rPr>
            </w:pPr>
            <w:r w:rsidRPr="00273C38">
              <w:rPr>
                <w:bCs/>
                <w:lang w:eastAsia="lt-LT"/>
              </w:rPr>
              <w:t>0</w:t>
            </w:r>
          </w:p>
        </w:tc>
        <w:tc>
          <w:tcPr>
            <w:tcW w:w="1589" w:type="dxa"/>
            <w:tcBorders>
              <w:top w:val="single" w:sz="4" w:space="0" w:color="auto"/>
              <w:left w:val="single" w:sz="4" w:space="0" w:color="auto"/>
              <w:bottom w:val="single" w:sz="4" w:space="0" w:color="auto"/>
              <w:right w:val="single" w:sz="4" w:space="0" w:color="auto"/>
            </w:tcBorders>
            <w:vAlign w:val="center"/>
          </w:tcPr>
          <w:p w14:paraId="37E99A42" w14:textId="77777777" w:rsidR="0048456A" w:rsidRPr="00273C38" w:rsidRDefault="00030653">
            <w:pPr>
              <w:tabs>
                <w:tab w:val="left" w:pos="0"/>
              </w:tabs>
              <w:suppressAutoHyphens/>
              <w:jc w:val="center"/>
              <w:rPr>
                <w:szCs w:val="24"/>
                <w:lang w:eastAsia="lt-LT"/>
              </w:rPr>
            </w:pPr>
            <w:r w:rsidRPr="00273C38">
              <w:rPr>
                <w:szCs w:val="24"/>
                <w:lang w:eastAsia="lt-LT"/>
              </w:rPr>
              <w:t>0</w:t>
            </w:r>
          </w:p>
        </w:tc>
        <w:tc>
          <w:tcPr>
            <w:tcW w:w="992" w:type="dxa"/>
            <w:tcBorders>
              <w:top w:val="single" w:sz="4" w:space="0" w:color="auto"/>
              <w:left w:val="single" w:sz="4" w:space="0" w:color="auto"/>
              <w:bottom w:val="single" w:sz="4" w:space="0" w:color="auto"/>
              <w:right w:val="single" w:sz="4" w:space="0" w:color="auto"/>
            </w:tcBorders>
            <w:vAlign w:val="center"/>
          </w:tcPr>
          <w:p w14:paraId="17CFB151" w14:textId="77777777" w:rsidR="0048456A" w:rsidRPr="00273C38" w:rsidRDefault="00030653">
            <w:pPr>
              <w:tabs>
                <w:tab w:val="left" w:pos="0"/>
              </w:tabs>
              <w:suppressAutoHyphens/>
              <w:jc w:val="center"/>
              <w:rPr>
                <w:szCs w:val="24"/>
                <w:lang w:eastAsia="lt-LT"/>
              </w:rPr>
            </w:pPr>
            <w:r w:rsidRPr="00273C38">
              <w:rPr>
                <w:szCs w:val="24"/>
                <w:lang w:eastAsia="lt-LT"/>
              </w:rPr>
              <w:t>0</w:t>
            </w:r>
          </w:p>
        </w:tc>
        <w:tc>
          <w:tcPr>
            <w:tcW w:w="1671" w:type="dxa"/>
            <w:tcBorders>
              <w:top w:val="single" w:sz="4" w:space="0" w:color="auto"/>
              <w:left w:val="single" w:sz="4" w:space="0" w:color="auto"/>
              <w:bottom w:val="single" w:sz="4" w:space="0" w:color="auto"/>
              <w:right w:val="single" w:sz="4" w:space="0" w:color="auto"/>
            </w:tcBorders>
            <w:vAlign w:val="center"/>
          </w:tcPr>
          <w:p w14:paraId="15D23404" w14:textId="77777777" w:rsidR="0048456A" w:rsidRPr="00273C38" w:rsidRDefault="00030653">
            <w:pPr>
              <w:tabs>
                <w:tab w:val="left" w:pos="0"/>
              </w:tabs>
              <w:suppressAutoHyphens/>
              <w:jc w:val="center"/>
              <w:rPr>
                <w:bCs/>
                <w:szCs w:val="24"/>
                <w:lang w:eastAsia="lt-LT"/>
              </w:rPr>
            </w:pPr>
            <w:r w:rsidRPr="00273C38">
              <w:rPr>
                <w:bCs/>
                <w:szCs w:val="24"/>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3C222AC9" w14:textId="77777777" w:rsidR="0048456A" w:rsidRPr="00273C38" w:rsidRDefault="00030653">
            <w:pPr>
              <w:tabs>
                <w:tab w:val="left" w:pos="0"/>
              </w:tabs>
              <w:suppressAutoHyphens/>
              <w:jc w:val="center"/>
              <w:rPr>
                <w:bCs/>
                <w:szCs w:val="24"/>
                <w:lang w:eastAsia="lt-LT"/>
              </w:rPr>
            </w:pPr>
            <w:r w:rsidRPr="00273C38">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05D036BE" w14:textId="77777777" w:rsidR="0048456A" w:rsidRPr="00273C38" w:rsidRDefault="00030653">
            <w:pPr>
              <w:tabs>
                <w:tab w:val="left" w:pos="0"/>
              </w:tabs>
              <w:suppressAutoHyphens/>
              <w:jc w:val="center"/>
              <w:rPr>
                <w:szCs w:val="24"/>
                <w:lang w:eastAsia="lt-LT"/>
              </w:rPr>
            </w:pPr>
            <w:r w:rsidRPr="00273C38">
              <w:rPr>
                <w:szCs w:val="24"/>
                <w:lang w:eastAsia="lt-LT"/>
              </w:rPr>
              <w:t>0</w:t>
            </w:r>
          </w:p>
        </w:tc>
      </w:tr>
      <w:tr w:rsidR="0048456A" w14:paraId="3F2906BF" w14:textId="77777777">
        <w:trPr>
          <w:trHeight w:val="249"/>
        </w:trPr>
        <w:tc>
          <w:tcPr>
            <w:tcW w:w="9526" w:type="dxa"/>
            <w:gridSpan w:val="7"/>
            <w:tcBorders>
              <w:top w:val="single" w:sz="4" w:space="0" w:color="auto"/>
              <w:left w:val="single" w:sz="4" w:space="0" w:color="auto"/>
              <w:bottom w:val="single" w:sz="4" w:space="0" w:color="auto"/>
              <w:right w:val="single" w:sz="4" w:space="0" w:color="auto"/>
            </w:tcBorders>
            <w:vAlign w:val="center"/>
          </w:tcPr>
          <w:p w14:paraId="26CA6FA0" w14:textId="77777777" w:rsidR="0048456A" w:rsidRDefault="00030653">
            <w:pPr>
              <w:tabs>
                <w:tab w:val="left" w:pos="0"/>
              </w:tabs>
              <w:suppressAutoHyphens/>
              <w:rPr>
                <w:szCs w:val="24"/>
                <w:lang w:eastAsia="lt-LT"/>
              </w:rPr>
            </w:pPr>
            <w:r>
              <w:rPr>
                <w:szCs w:val="24"/>
                <w:lang w:eastAsia="lt-LT"/>
              </w:rPr>
              <w:t>3. Iš viso</w:t>
            </w:r>
          </w:p>
        </w:tc>
      </w:tr>
      <w:tr w:rsidR="0048456A" w:rsidRPr="00273C38" w14:paraId="75E35F6F"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23F49B04" w14:textId="77777777" w:rsidR="0048456A" w:rsidRPr="00273C38" w:rsidRDefault="00030653">
            <w:pPr>
              <w:suppressAutoHyphens/>
              <w:jc w:val="center"/>
              <w:rPr>
                <w:b/>
                <w:bCs/>
                <w:color w:val="000000"/>
                <w:lang w:eastAsia="lt-LT"/>
              </w:rPr>
            </w:pPr>
            <w:r w:rsidRPr="00273C38">
              <w:rPr>
                <w:b/>
                <w:bCs/>
                <w:color w:val="000000"/>
                <w:lang w:eastAsia="lt-LT"/>
              </w:rPr>
              <w:t>9.876.523</w:t>
            </w:r>
          </w:p>
        </w:tc>
        <w:tc>
          <w:tcPr>
            <w:tcW w:w="1275" w:type="dxa"/>
            <w:tcBorders>
              <w:top w:val="single" w:sz="4" w:space="0" w:color="auto"/>
              <w:left w:val="single" w:sz="4" w:space="0" w:color="auto"/>
              <w:bottom w:val="single" w:sz="4" w:space="0" w:color="auto"/>
              <w:right w:val="single" w:sz="4" w:space="0" w:color="auto"/>
            </w:tcBorders>
            <w:vAlign w:val="center"/>
          </w:tcPr>
          <w:p w14:paraId="79EBA2D2" w14:textId="77777777" w:rsidR="0048456A" w:rsidRPr="00273C38" w:rsidRDefault="00030653">
            <w:pPr>
              <w:tabs>
                <w:tab w:val="left" w:pos="0"/>
              </w:tabs>
              <w:suppressAutoHyphens/>
              <w:jc w:val="center"/>
              <w:rPr>
                <w:b/>
                <w:bCs/>
                <w:color w:val="000000"/>
                <w:szCs w:val="24"/>
                <w:lang w:eastAsia="lt-LT"/>
              </w:rPr>
            </w:pPr>
            <w:r w:rsidRPr="00273C38">
              <w:rPr>
                <w:b/>
                <w:bCs/>
                <w:szCs w:val="24"/>
                <w:lang w:eastAsia="lt-LT"/>
              </w:rPr>
              <w:t>0</w:t>
            </w:r>
          </w:p>
        </w:tc>
        <w:tc>
          <w:tcPr>
            <w:tcW w:w="1589" w:type="dxa"/>
            <w:tcBorders>
              <w:top w:val="single" w:sz="4" w:space="0" w:color="auto"/>
              <w:left w:val="single" w:sz="4" w:space="0" w:color="auto"/>
              <w:bottom w:val="single" w:sz="4" w:space="0" w:color="auto"/>
              <w:right w:val="single" w:sz="4" w:space="0" w:color="auto"/>
            </w:tcBorders>
            <w:vAlign w:val="center"/>
          </w:tcPr>
          <w:p w14:paraId="5FD23F3C" w14:textId="77777777" w:rsidR="0048456A" w:rsidRPr="00273C38" w:rsidRDefault="00030653">
            <w:pPr>
              <w:tabs>
                <w:tab w:val="left" w:pos="0"/>
              </w:tabs>
              <w:suppressAutoHyphens/>
              <w:jc w:val="center"/>
              <w:rPr>
                <w:b/>
                <w:bCs/>
                <w:strike/>
                <w:color w:val="000000"/>
                <w:szCs w:val="24"/>
                <w:lang w:eastAsia="lt-LT"/>
              </w:rPr>
            </w:pPr>
            <w:r w:rsidRPr="00273C38">
              <w:rPr>
                <w:b/>
                <w:bCs/>
                <w:lang w:eastAsia="lt-LT"/>
              </w:rPr>
              <w:t>1.600.000</w:t>
            </w:r>
          </w:p>
        </w:tc>
        <w:tc>
          <w:tcPr>
            <w:tcW w:w="992" w:type="dxa"/>
            <w:tcBorders>
              <w:top w:val="single" w:sz="4" w:space="0" w:color="auto"/>
              <w:left w:val="single" w:sz="4" w:space="0" w:color="auto"/>
              <w:bottom w:val="single" w:sz="4" w:space="0" w:color="auto"/>
              <w:right w:val="single" w:sz="4" w:space="0" w:color="auto"/>
            </w:tcBorders>
            <w:vAlign w:val="center"/>
          </w:tcPr>
          <w:p w14:paraId="1FD0BED6" w14:textId="77777777" w:rsidR="0048456A" w:rsidRPr="00273C38" w:rsidRDefault="00030653">
            <w:pPr>
              <w:tabs>
                <w:tab w:val="left" w:pos="0"/>
              </w:tabs>
              <w:suppressAutoHyphens/>
              <w:jc w:val="center"/>
              <w:rPr>
                <w:b/>
                <w:bCs/>
                <w:color w:val="000000"/>
                <w:szCs w:val="24"/>
                <w:lang w:eastAsia="lt-LT"/>
              </w:rPr>
            </w:pPr>
            <w:r w:rsidRPr="00273C38">
              <w:rPr>
                <w:b/>
                <w:bCs/>
                <w:szCs w:val="24"/>
                <w:lang w:eastAsia="lt-LT"/>
              </w:rPr>
              <w:t>0</w:t>
            </w:r>
          </w:p>
        </w:tc>
        <w:tc>
          <w:tcPr>
            <w:tcW w:w="1671" w:type="dxa"/>
            <w:tcBorders>
              <w:top w:val="single" w:sz="4" w:space="0" w:color="auto"/>
              <w:left w:val="single" w:sz="4" w:space="0" w:color="auto"/>
              <w:bottom w:val="single" w:sz="4" w:space="0" w:color="auto"/>
              <w:right w:val="single" w:sz="4" w:space="0" w:color="auto"/>
            </w:tcBorders>
            <w:vAlign w:val="center"/>
          </w:tcPr>
          <w:p w14:paraId="2635C9A5" w14:textId="77777777" w:rsidR="0048456A" w:rsidRPr="00273C38" w:rsidRDefault="00030653">
            <w:pPr>
              <w:tabs>
                <w:tab w:val="left" w:pos="0"/>
              </w:tabs>
              <w:suppressAutoHyphens/>
              <w:jc w:val="center"/>
              <w:rPr>
                <w:b/>
                <w:bCs/>
                <w:color w:val="000000"/>
                <w:szCs w:val="24"/>
                <w:lang w:eastAsia="lt-LT"/>
              </w:rPr>
            </w:pPr>
            <w:r w:rsidRPr="00273C38">
              <w:rPr>
                <w:b/>
                <w:bCs/>
                <w:szCs w:val="24"/>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788597BA" w14:textId="77777777" w:rsidR="0048456A" w:rsidRPr="00273C38" w:rsidRDefault="00030653">
            <w:pPr>
              <w:tabs>
                <w:tab w:val="left" w:pos="0"/>
              </w:tabs>
              <w:suppressAutoHyphens/>
              <w:jc w:val="center"/>
              <w:rPr>
                <w:b/>
                <w:bCs/>
                <w:color w:val="000000"/>
                <w:szCs w:val="24"/>
                <w:lang w:eastAsia="lt-LT"/>
              </w:rPr>
            </w:pPr>
            <w:r w:rsidRPr="00273C38">
              <w:rPr>
                <w:b/>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381AC424" w14:textId="77777777" w:rsidR="0048456A" w:rsidRPr="00273C38" w:rsidRDefault="00030653">
            <w:pPr>
              <w:tabs>
                <w:tab w:val="left" w:pos="0"/>
              </w:tabs>
              <w:suppressAutoHyphens/>
              <w:jc w:val="center"/>
              <w:rPr>
                <w:b/>
                <w:bCs/>
                <w:strike/>
                <w:color w:val="000000"/>
                <w:szCs w:val="24"/>
                <w:lang w:eastAsia="lt-LT"/>
              </w:rPr>
            </w:pPr>
            <w:r w:rsidRPr="00273C38">
              <w:rPr>
                <w:b/>
                <w:bCs/>
                <w:lang w:eastAsia="lt-LT"/>
              </w:rPr>
              <w:t>1.600.000</w:t>
            </w:r>
          </w:p>
        </w:tc>
      </w:tr>
    </w:tbl>
    <w:p w14:paraId="2ED114AB" w14:textId="0CB68DC1" w:rsidR="00DF5616" w:rsidRDefault="00030653">
      <w:pPr>
        <w:tabs>
          <w:tab w:val="left" w:pos="4536"/>
        </w:tabs>
        <w:suppressAutoHyphens/>
        <w:ind w:firstLine="720"/>
        <w:jc w:val="right"/>
        <w:rPr>
          <w:szCs w:val="24"/>
          <w:lang w:eastAsia="lt-LT"/>
        </w:rPr>
      </w:pPr>
      <w:r>
        <w:rPr>
          <w:szCs w:val="24"/>
          <w:lang w:eastAsia="lt-LT"/>
        </w:rPr>
        <w:t>.“</w:t>
      </w:r>
    </w:p>
    <w:p w14:paraId="5268EF71" w14:textId="77777777" w:rsidR="00DF5616" w:rsidRDefault="00DF5616">
      <w:pPr>
        <w:rPr>
          <w:szCs w:val="24"/>
          <w:lang w:eastAsia="lt-LT"/>
        </w:rPr>
      </w:pPr>
      <w:r>
        <w:rPr>
          <w:szCs w:val="24"/>
          <w:lang w:eastAsia="lt-LT"/>
        </w:rPr>
        <w:br w:type="page"/>
      </w:r>
    </w:p>
    <w:p w14:paraId="5055F576" w14:textId="77777777" w:rsidR="0048456A" w:rsidRDefault="0048456A">
      <w:pPr>
        <w:tabs>
          <w:tab w:val="left" w:pos="4536"/>
        </w:tabs>
        <w:suppressAutoHyphens/>
        <w:ind w:firstLine="720"/>
        <w:jc w:val="right"/>
        <w:rPr>
          <w:szCs w:val="24"/>
          <w:lang w:eastAsia="lt-LT"/>
        </w:rPr>
      </w:pPr>
    </w:p>
    <w:p w14:paraId="2612BAF7" w14:textId="5F9B3F15" w:rsidR="0048456A" w:rsidRDefault="00DF5616" w:rsidP="005A1826">
      <w:pPr>
        <w:tabs>
          <w:tab w:val="left" w:pos="4536"/>
        </w:tabs>
        <w:suppressAutoHyphens/>
        <w:ind w:firstLine="567"/>
        <w:jc w:val="both"/>
        <w:rPr>
          <w:szCs w:val="24"/>
          <w:lang w:eastAsia="lt-LT"/>
        </w:rPr>
      </w:pPr>
      <w:r>
        <w:rPr>
          <w:szCs w:val="24"/>
          <w:lang w:eastAsia="lt-LT"/>
        </w:rPr>
        <w:t>2.</w:t>
      </w:r>
      <w:r w:rsidR="00030653">
        <w:rPr>
          <w:szCs w:val="24"/>
          <w:lang w:eastAsia="lt-LT"/>
        </w:rPr>
        <w:t>1</w:t>
      </w:r>
      <w:r w:rsidR="009B696C">
        <w:rPr>
          <w:szCs w:val="24"/>
          <w:lang w:eastAsia="lt-LT"/>
        </w:rPr>
        <w:t>4</w:t>
      </w:r>
      <w:r w:rsidR="00030653">
        <w:rPr>
          <w:szCs w:val="24"/>
          <w:lang w:eastAsia="lt-LT"/>
        </w:rPr>
        <w:t xml:space="preserve">. Pakeičiu II skyriaus keturioliktojo skirsnio </w:t>
      </w:r>
      <w:r w:rsidR="00030653">
        <w:rPr>
          <w:szCs w:val="24"/>
          <w:lang w:val="en-GB" w:eastAsia="lt-LT"/>
        </w:rPr>
        <w:t>6</w:t>
      </w:r>
      <w:r w:rsidR="00030653">
        <w:rPr>
          <w:szCs w:val="24"/>
          <w:lang w:eastAsia="lt-LT"/>
        </w:rPr>
        <w:t xml:space="preserve"> punktą ir jį išdėstau taip:</w:t>
      </w:r>
    </w:p>
    <w:p w14:paraId="379B5D37" w14:textId="77777777" w:rsidR="0048456A" w:rsidRDefault="00030653" w:rsidP="005A1826">
      <w:pPr>
        <w:tabs>
          <w:tab w:val="left" w:pos="4536"/>
        </w:tabs>
        <w:suppressAutoHyphens/>
        <w:ind w:left="284" w:firstLine="283"/>
        <w:jc w:val="both"/>
        <w:rPr>
          <w:bCs/>
          <w:szCs w:val="24"/>
          <w:lang w:eastAsia="lt-LT"/>
        </w:rPr>
      </w:pPr>
      <w:r>
        <w:rPr>
          <w:bCs/>
          <w:szCs w:val="24"/>
          <w:lang w:eastAsia="lt-LT"/>
        </w:rPr>
        <w:t>„6. Priemonės įgyvendinimo stebėsenos rodikliai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3969"/>
        <w:gridCol w:w="1418"/>
        <w:gridCol w:w="1417"/>
        <w:gridCol w:w="1417"/>
      </w:tblGrid>
      <w:tr w:rsidR="0048456A" w14:paraId="68A5B329" w14:textId="77777777">
        <w:tc>
          <w:tcPr>
            <w:tcW w:w="1305" w:type="dxa"/>
            <w:tcBorders>
              <w:top w:val="single" w:sz="4" w:space="0" w:color="auto"/>
              <w:left w:val="single" w:sz="4" w:space="0" w:color="auto"/>
              <w:bottom w:val="single" w:sz="4" w:space="0" w:color="auto"/>
              <w:right w:val="single" w:sz="4" w:space="0" w:color="auto"/>
            </w:tcBorders>
            <w:vAlign w:val="center"/>
            <w:hideMark/>
          </w:tcPr>
          <w:p w14:paraId="5E53C565" w14:textId="77777777" w:rsidR="0048456A" w:rsidRDefault="00030653">
            <w:pPr>
              <w:tabs>
                <w:tab w:val="left" w:pos="284"/>
              </w:tabs>
              <w:suppressAutoHyphens/>
              <w:jc w:val="center"/>
              <w:rPr>
                <w:szCs w:val="24"/>
                <w:lang w:eastAsia="lt-LT"/>
              </w:rPr>
            </w:pPr>
            <w:r>
              <w:rPr>
                <w:szCs w:val="24"/>
                <w:lang w:eastAsia="lt-LT"/>
              </w:rPr>
              <w:t>Stebėsenos rodiklio kodas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EC8994B" w14:textId="77777777" w:rsidR="0048456A" w:rsidRDefault="00030653">
            <w:pPr>
              <w:tabs>
                <w:tab w:val="left" w:pos="0"/>
              </w:tabs>
              <w:suppressAutoHyphens/>
              <w:jc w:val="center"/>
              <w:rPr>
                <w:szCs w:val="24"/>
                <w:lang w:eastAsia="lt-LT"/>
              </w:rPr>
            </w:pPr>
            <w:r>
              <w:rPr>
                <w:szCs w:val="24"/>
                <w:lang w:eastAsia="lt-LT"/>
              </w:rPr>
              <w:t>Stebėsenos rodiklio 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DB7C7" w14:textId="77777777" w:rsidR="0048456A" w:rsidRDefault="00030653">
            <w:pPr>
              <w:tabs>
                <w:tab w:val="left" w:pos="0"/>
              </w:tabs>
              <w:suppressAutoHyphens/>
              <w:jc w:val="center"/>
              <w:rPr>
                <w:szCs w:val="24"/>
                <w:lang w:eastAsia="lt-LT"/>
              </w:rPr>
            </w:pPr>
            <w:r>
              <w:rPr>
                <w:szCs w:val="24"/>
                <w:lang w:eastAsia="lt-LT"/>
              </w:rPr>
              <w:t>Matavimo vienetas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70057E" w14:textId="77777777" w:rsidR="0048456A" w:rsidRDefault="00030653">
            <w:pPr>
              <w:tabs>
                <w:tab w:val="left" w:pos="0"/>
              </w:tabs>
              <w:suppressAutoHyphens/>
              <w:ind w:right="-108"/>
              <w:jc w:val="center"/>
              <w:rPr>
                <w:szCs w:val="24"/>
                <w:lang w:eastAsia="lt-LT"/>
              </w:rPr>
            </w:pPr>
            <w:r>
              <w:rPr>
                <w:szCs w:val="24"/>
                <w:lang w:eastAsia="lt-LT"/>
              </w:rPr>
              <w:t xml:space="preserve">Tarpinė reikšmė </w:t>
            </w:r>
            <w:r>
              <w:rPr>
                <w:szCs w:val="24"/>
                <w:lang w:eastAsia="lt-LT"/>
              </w:rPr>
              <w:br/>
              <w:t>2018 m. gruodžio 31 d.</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8F6F18" w14:textId="77777777" w:rsidR="0048456A" w:rsidRDefault="00030653">
            <w:pPr>
              <w:tabs>
                <w:tab w:val="left" w:pos="0"/>
              </w:tabs>
              <w:suppressAutoHyphens/>
              <w:ind w:right="-74"/>
              <w:jc w:val="center"/>
              <w:rPr>
                <w:szCs w:val="24"/>
                <w:lang w:eastAsia="lt-LT"/>
              </w:rPr>
            </w:pPr>
            <w:r>
              <w:rPr>
                <w:szCs w:val="24"/>
                <w:lang w:eastAsia="lt-LT"/>
              </w:rPr>
              <w:t xml:space="preserve">Galutinė reikšmė </w:t>
            </w:r>
            <w:r>
              <w:rPr>
                <w:szCs w:val="24"/>
                <w:lang w:eastAsia="lt-LT"/>
              </w:rPr>
              <w:br/>
              <w:t>2023 m. gruodžio 31 d.</w:t>
            </w:r>
          </w:p>
        </w:tc>
      </w:tr>
      <w:tr w:rsidR="0048456A" w14:paraId="26BCBFFB" w14:textId="77777777">
        <w:trPr>
          <w:trHeight w:val="573"/>
        </w:trPr>
        <w:tc>
          <w:tcPr>
            <w:tcW w:w="1305" w:type="dxa"/>
            <w:tcBorders>
              <w:top w:val="single" w:sz="4" w:space="0" w:color="auto"/>
              <w:left w:val="single" w:sz="4" w:space="0" w:color="auto"/>
              <w:bottom w:val="single" w:sz="4" w:space="0" w:color="auto"/>
              <w:right w:val="single" w:sz="4" w:space="0" w:color="auto"/>
            </w:tcBorders>
            <w:vAlign w:val="center"/>
          </w:tcPr>
          <w:p w14:paraId="37D7205F" w14:textId="77777777" w:rsidR="0048456A" w:rsidRDefault="00030653">
            <w:pPr>
              <w:tabs>
                <w:tab w:val="left" w:pos="0"/>
              </w:tabs>
              <w:suppressAutoHyphens/>
              <w:jc w:val="center"/>
              <w:rPr>
                <w:szCs w:val="24"/>
                <w:lang w:eastAsia="lt-LT"/>
              </w:rPr>
            </w:pPr>
            <w:r>
              <w:rPr>
                <w:szCs w:val="24"/>
                <w:lang w:eastAsia="lt-LT"/>
              </w:rPr>
              <w:t>R.S.333</w:t>
            </w:r>
          </w:p>
        </w:tc>
        <w:tc>
          <w:tcPr>
            <w:tcW w:w="3969" w:type="dxa"/>
            <w:tcBorders>
              <w:top w:val="single" w:sz="4" w:space="0" w:color="auto"/>
              <w:left w:val="single" w:sz="4" w:space="0" w:color="auto"/>
              <w:bottom w:val="single" w:sz="4" w:space="0" w:color="auto"/>
              <w:right w:val="single" w:sz="4" w:space="0" w:color="auto"/>
            </w:tcBorders>
            <w:vAlign w:val="center"/>
          </w:tcPr>
          <w:p w14:paraId="5301B108" w14:textId="77777777" w:rsidR="0048456A" w:rsidRDefault="00030653">
            <w:pPr>
              <w:widowControl w:val="0"/>
              <w:tabs>
                <w:tab w:val="left" w:pos="622"/>
              </w:tabs>
              <w:suppressAutoHyphens/>
              <w:jc w:val="center"/>
              <w:rPr>
                <w:szCs w:val="24"/>
                <w:lang w:eastAsia="ar-SA"/>
              </w:rPr>
            </w:pPr>
            <w:r>
              <w:rPr>
                <w:szCs w:val="24"/>
                <w:lang w:eastAsia="ar-SA"/>
              </w:rPr>
              <w:t>„Lietuvoje aptinkamų Europos Bendrijos svarbos buveinių tipų, kurių palanki apsaugos būklė, dalis“</w:t>
            </w:r>
          </w:p>
        </w:tc>
        <w:tc>
          <w:tcPr>
            <w:tcW w:w="1418" w:type="dxa"/>
            <w:tcBorders>
              <w:top w:val="single" w:sz="4" w:space="0" w:color="auto"/>
              <w:left w:val="single" w:sz="4" w:space="0" w:color="auto"/>
              <w:bottom w:val="single" w:sz="4" w:space="0" w:color="auto"/>
              <w:right w:val="single" w:sz="4" w:space="0" w:color="auto"/>
            </w:tcBorders>
            <w:vAlign w:val="center"/>
          </w:tcPr>
          <w:p w14:paraId="02F1558E" w14:textId="77777777" w:rsidR="0048456A" w:rsidRDefault="00030653">
            <w:pPr>
              <w:widowControl w:val="0"/>
              <w:tabs>
                <w:tab w:val="left" w:pos="622"/>
              </w:tabs>
              <w:suppressAutoHyphens/>
              <w:jc w:val="center"/>
              <w:rPr>
                <w:szCs w:val="24"/>
                <w:lang w:eastAsia="ar-SA"/>
              </w:rPr>
            </w:pPr>
            <w:r>
              <w:rPr>
                <w:szCs w:val="24"/>
                <w:lang w:eastAsia="ar-SA"/>
              </w:rPr>
              <w:t>Procentai</w:t>
            </w:r>
          </w:p>
        </w:tc>
        <w:tc>
          <w:tcPr>
            <w:tcW w:w="1417" w:type="dxa"/>
            <w:tcBorders>
              <w:top w:val="single" w:sz="4" w:space="0" w:color="auto"/>
              <w:left w:val="single" w:sz="4" w:space="0" w:color="auto"/>
              <w:bottom w:val="single" w:sz="4" w:space="0" w:color="auto"/>
              <w:right w:val="single" w:sz="4" w:space="0" w:color="auto"/>
            </w:tcBorders>
            <w:vAlign w:val="center"/>
          </w:tcPr>
          <w:p w14:paraId="7F6BCD4C" w14:textId="77777777" w:rsidR="0048456A" w:rsidRDefault="00030653">
            <w:pPr>
              <w:suppressAutoHyphens/>
              <w:jc w:val="center"/>
              <w:rPr>
                <w:szCs w:val="24"/>
                <w:lang w:eastAsia="lt-LT"/>
              </w:rPr>
            </w:pPr>
            <w:r>
              <w:rPr>
                <w:szCs w:val="24"/>
                <w:lang w:eastAsia="lt-LT"/>
              </w:rPr>
              <w:t>20</w:t>
            </w:r>
          </w:p>
        </w:tc>
        <w:tc>
          <w:tcPr>
            <w:tcW w:w="1417" w:type="dxa"/>
            <w:tcBorders>
              <w:top w:val="single" w:sz="4" w:space="0" w:color="auto"/>
              <w:left w:val="single" w:sz="4" w:space="0" w:color="auto"/>
              <w:bottom w:val="single" w:sz="4" w:space="0" w:color="auto"/>
              <w:right w:val="single" w:sz="4" w:space="0" w:color="auto"/>
            </w:tcBorders>
            <w:vAlign w:val="center"/>
          </w:tcPr>
          <w:p w14:paraId="65AFDCF6" w14:textId="77777777" w:rsidR="0048456A" w:rsidRDefault="00030653">
            <w:pPr>
              <w:suppressAutoHyphens/>
              <w:jc w:val="center"/>
              <w:rPr>
                <w:szCs w:val="24"/>
                <w:lang w:eastAsia="lt-LT"/>
              </w:rPr>
            </w:pPr>
            <w:r>
              <w:rPr>
                <w:szCs w:val="24"/>
                <w:lang w:eastAsia="lt-LT"/>
              </w:rPr>
              <w:t>40</w:t>
            </w:r>
          </w:p>
        </w:tc>
      </w:tr>
      <w:tr w:rsidR="0048456A" w14:paraId="5E8343BB" w14:textId="77777777">
        <w:trPr>
          <w:trHeight w:val="695"/>
        </w:trPr>
        <w:tc>
          <w:tcPr>
            <w:tcW w:w="1305" w:type="dxa"/>
            <w:tcBorders>
              <w:top w:val="single" w:sz="4" w:space="0" w:color="auto"/>
              <w:left w:val="single" w:sz="4" w:space="0" w:color="auto"/>
              <w:bottom w:val="single" w:sz="4" w:space="0" w:color="auto"/>
              <w:right w:val="single" w:sz="4" w:space="0" w:color="auto"/>
            </w:tcBorders>
            <w:vAlign w:val="center"/>
            <w:hideMark/>
          </w:tcPr>
          <w:p w14:paraId="321DC844" w14:textId="77777777" w:rsidR="0048456A" w:rsidRDefault="00030653">
            <w:pPr>
              <w:tabs>
                <w:tab w:val="left" w:pos="0"/>
              </w:tabs>
              <w:suppressAutoHyphens/>
              <w:jc w:val="center"/>
              <w:rPr>
                <w:szCs w:val="24"/>
                <w:lang w:eastAsia="lt-LT"/>
              </w:rPr>
            </w:pPr>
            <w:r>
              <w:rPr>
                <w:szCs w:val="24"/>
                <w:lang w:eastAsia="lt-LT"/>
              </w:rPr>
              <w:t>P.B.223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B98A881" w14:textId="77777777" w:rsidR="0048456A" w:rsidRDefault="00030653">
            <w:pPr>
              <w:widowControl w:val="0"/>
              <w:tabs>
                <w:tab w:val="left" w:pos="622"/>
              </w:tabs>
              <w:suppressAutoHyphens/>
              <w:jc w:val="center"/>
              <w:rPr>
                <w:szCs w:val="24"/>
                <w:lang w:eastAsia="ar-SA"/>
              </w:rPr>
            </w:pPr>
            <w:r>
              <w:rPr>
                <w:szCs w:val="24"/>
                <w:lang w:eastAsia="ar-SA"/>
              </w:rPr>
              <w:t>„Buveinių, kurių palankiai apsaugos būklei palaikyti ar atkurti buvo skirtos investicijos, plotas“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85217F" w14:textId="77777777" w:rsidR="0048456A" w:rsidRDefault="00030653">
            <w:pPr>
              <w:widowControl w:val="0"/>
              <w:tabs>
                <w:tab w:val="left" w:pos="622"/>
              </w:tabs>
              <w:suppressAutoHyphens/>
              <w:jc w:val="center"/>
              <w:rPr>
                <w:szCs w:val="24"/>
                <w:lang w:eastAsia="ar-SA"/>
              </w:rPr>
            </w:pPr>
            <w:r>
              <w:rPr>
                <w:szCs w:val="24"/>
                <w:lang w:eastAsia="ar-SA"/>
              </w:rPr>
              <w:t>Hektarai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62EDAA" w14:textId="77777777" w:rsidR="0048456A" w:rsidRDefault="00030653">
            <w:pPr>
              <w:suppressAutoHyphen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445525" w14:textId="77777777" w:rsidR="0048456A" w:rsidRPr="00273C38" w:rsidRDefault="00030653">
            <w:pPr>
              <w:suppressAutoHyphens/>
              <w:jc w:val="center"/>
              <w:rPr>
                <w:bCs/>
                <w:szCs w:val="24"/>
                <w:lang w:val="en-GB" w:eastAsia="lt-LT"/>
              </w:rPr>
            </w:pPr>
            <w:r w:rsidRPr="00273C38">
              <w:rPr>
                <w:bCs/>
                <w:szCs w:val="24"/>
                <w:lang w:val="en-GB" w:eastAsia="lt-LT"/>
              </w:rPr>
              <w:t>5 000</w:t>
            </w:r>
          </w:p>
        </w:tc>
      </w:tr>
      <w:tr w:rsidR="0048456A" w14:paraId="1DB2303B" w14:textId="77777777">
        <w:trPr>
          <w:trHeight w:val="695"/>
        </w:trPr>
        <w:tc>
          <w:tcPr>
            <w:tcW w:w="1305" w:type="dxa"/>
            <w:tcBorders>
              <w:top w:val="single" w:sz="4" w:space="0" w:color="auto"/>
              <w:left w:val="single" w:sz="4" w:space="0" w:color="auto"/>
              <w:bottom w:val="single" w:sz="4" w:space="0" w:color="auto"/>
              <w:right w:val="single" w:sz="4" w:space="0" w:color="auto"/>
            </w:tcBorders>
            <w:vAlign w:val="center"/>
            <w:hideMark/>
          </w:tcPr>
          <w:p w14:paraId="6CCA4E39" w14:textId="77777777" w:rsidR="0048456A" w:rsidRDefault="00030653">
            <w:pPr>
              <w:tabs>
                <w:tab w:val="left" w:pos="0"/>
              </w:tabs>
              <w:suppressAutoHyphens/>
              <w:jc w:val="center"/>
              <w:rPr>
                <w:szCs w:val="24"/>
                <w:highlight w:val="yellow"/>
                <w:lang w:eastAsia="lt-LT"/>
              </w:rPr>
            </w:pPr>
            <w:r>
              <w:rPr>
                <w:szCs w:val="24"/>
                <w:lang w:eastAsia="lt-LT"/>
              </w:rPr>
              <w:t>P.N.080</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827D320" w14:textId="77777777" w:rsidR="0048456A" w:rsidRDefault="00030653">
            <w:pPr>
              <w:widowControl w:val="0"/>
              <w:tabs>
                <w:tab w:val="left" w:pos="622"/>
              </w:tabs>
              <w:suppressAutoHyphens/>
              <w:jc w:val="center"/>
              <w:rPr>
                <w:szCs w:val="24"/>
                <w:lang w:eastAsia="ar-SA"/>
              </w:rPr>
            </w:pPr>
            <w:r>
              <w:rPr>
                <w:szCs w:val="24"/>
                <w:lang w:eastAsia="ar-SA"/>
              </w:rPr>
              <w:t>„Parengti saugomų teritorijų planavimo ir biologinės įvairovės išsaugojimo dokumentai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DB3431" w14:textId="77777777" w:rsidR="0048456A" w:rsidRDefault="00030653">
            <w:pPr>
              <w:suppressAutoHyphens/>
              <w:jc w:val="center"/>
              <w:rPr>
                <w:szCs w:val="24"/>
                <w:lang w:eastAsia="lt-LT"/>
              </w:rPr>
            </w:pPr>
            <w:r>
              <w:rPr>
                <w:szCs w:val="24"/>
                <w:lang w:eastAsia="lt-LT"/>
              </w:rPr>
              <w:t>Skaičius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6DECCD" w14:textId="77777777" w:rsidR="0048456A" w:rsidRDefault="00030653">
            <w:pPr>
              <w:suppressAutoHyphens/>
              <w:jc w:val="center"/>
              <w:rPr>
                <w:szCs w:val="24"/>
                <w:lang w:eastAsia="lt-LT"/>
              </w:rPr>
            </w:pPr>
            <w:r>
              <w:rPr>
                <w:szCs w:val="24"/>
                <w:lang w:eastAsia="lt-LT"/>
              </w:rPr>
              <w:t>143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226CBC" w14:textId="77777777" w:rsidR="0048456A" w:rsidRDefault="00030653">
            <w:pPr>
              <w:suppressAutoHyphens/>
              <w:jc w:val="center"/>
              <w:rPr>
                <w:szCs w:val="24"/>
                <w:lang w:eastAsia="lt-LT"/>
              </w:rPr>
            </w:pPr>
            <w:r>
              <w:rPr>
                <w:szCs w:val="24"/>
                <w:lang w:eastAsia="lt-LT"/>
              </w:rPr>
              <w:t>306</w:t>
            </w:r>
          </w:p>
        </w:tc>
      </w:tr>
      <w:tr w:rsidR="0048456A" w14:paraId="3FC788C0" w14:textId="77777777">
        <w:trPr>
          <w:trHeight w:val="695"/>
        </w:trPr>
        <w:tc>
          <w:tcPr>
            <w:tcW w:w="1305" w:type="dxa"/>
            <w:tcBorders>
              <w:top w:val="single" w:sz="4" w:space="0" w:color="auto"/>
              <w:left w:val="single" w:sz="4" w:space="0" w:color="auto"/>
              <w:bottom w:val="single" w:sz="4" w:space="0" w:color="auto"/>
              <w:right w:val="single" w:sz="4" w:space="0" w:color="auto"/>
            </w:tcBorders>
            <w:vAlign w:val="center"/>
            <w:hideMark/>
          </w:tcPr>
          <w:p w14:paraId="57F1094B" w14:textId="77777777" w:rsidR="0048456A" w:rsidRDefault="00030653">
            <w:pPr>
              <w:tabs>
                <w:tab w:val="left" w:pos="0"/>
              </w:tabs>
              <w:suppressAutoHyphens/>
              <w:jc w:val="center"/>
              <w:rPr>
                <w:szCs w:val="24"/>
                <w:lang w:eastAsia="lt-LT"/>
              </w:rPr>
            </w:pPr>
            <w:r>
              <w:rPr>
                <w:szCs w:val="24"/>
                <w:lang w:eastAsia="lt-LT"/>
              </w:rPr>
              <w:t>P.N.081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4FE757C" w14:textId="77777777" w:rsidR="0048456A" w:rsidRDefault="00030653">
            <w:pPr>
              <w:widowControl w:val="0"/>
              <w:tabs>
                <w:tab w:val="left" w:pos="622"/>
              </w:tabs>
              <w:suppressAutoHyphens/>
              <w:jc w:val="center"/>
              <w:rPr>
                <w:szCs w:val="24"/>
                <w:lang w:eastAsia="ar-SA"/>
              </w:rPr>
            </w:pPr>
            <w:r>
              <w:rPr>
                <w:szCs w:val="24"/>
                <w:lang w:eastAsia="ar-SA"/>
              </w:rPr>
              <w:t>„Įsigyti įrangos, reikalingos saugomų teritorijų ir genetinių išteklių apsaugai, komplektai“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EDFDD3" w14:textId="77777777" w:rsidR="0048456A" w:rsidRDefault="00030653">
            <w:pPr>
              <w:suppressAutoHyphens/>
              <w:jc w:val="center"/>
              <w:rPr>
                <w:szCs w:val="24"/>
                <w:lang w:eastAsia="lt-LT"/>
              </w:rPr>
            </w:pPr>
            <w:r>
              <w:rPr>
                <w:szCs w:val="24"/>
                <w:lang w:eastAsia="lt-LT"/>
              </w:rPr>
              <w:t>Komplektų skaičius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2F5116" w14:textId="77777777" w:rsidR="0048456A" w:rsidRDefault="00030653" w:rsidP="00273C38">
            <w:pPr>
              <w:tabs>
                <w:tab w:val="left" w:pos="0"/>
              </w:tabs>
              <w:suppressAutoHyphen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466CC6" w14:textId="77777777" w:rsidR="0048456A" w:rsidRDefault="00030653">
            <w:pPr>
              <w:tabs>
                <w:tab w:val="left" w:pos="0"/>
              </w:tabs>
              <w:suppressAutoHyphens/>
              <w:jc w:val="center"/>
              <w:rPr>
                <w:szCs w:val="24"/>
                <w:lang w:val="en-US" w:eastAsia="lt-LT"/>
              </w:rPr>
            </w:pPr>
            <w:r>
              <w:rPr>
                <w:szCs w:val="24"/>
                <w:lang w:eastAsia="lt-LT"/>
              </w:rPr>
              <w:t>1</w:t>
            </w:r>
            <w:r>
              <w:rPr>
                <w:szCs w:val="24"/>
                <w:lang w:val="en-US" w:eastAsia="lt-LT"/>
              </w:rPr>
              <w:t>61</w:t>
            </w:r>
          </w:p>
        </w:tc>
      </w:tr>
      <w:tr w:rsidR="0048456A" w14:paraId="49DDE901" w14:textId="77777777" w:rsidTr="0017271B">
        <w:trPr>
          <w:trHeight w:val="624"/>
        </w:trPr>
        <w:tc>
          <w:tcPr>
            <w:tcW w:w="1305" w:type="dxa"/>
            <w:tcBorders>
              <w:top w:val="single" w:sz="4" w:space="0" w:color="auto"/>
              <w:left w:val="single" w:sz="4" w:space="0" w:color="auto"/>
              <w:bottom w:val="single" w:sz="4" w:space="0" w:color="auto"/>
              <w:right w:val="single" w:sz="4" w:space="0" w:color="auto"/>
            </w:tcBorders>
            <w:vAlign w:val="center"/>
            <w:hideMark/>
          </w:tcPr>
          <w:p w14:paraId="64D5F6A8" w14:textId="77777777" w:rsidR="0048456A" w:rsidRDefault="00030653">
            <w:pPr>
              <w:tabs>
                <w:tab w:val="left" w:pos="0"/>
              </w:tabs>
              <w:suppressAutoHyphens/>
              <w:jc w:val="center"/>
              <w:rPr>
                <w:szCs w:val="24"/>
                <w:highlight w:val="yellow"/>
                <w:lang w:eastAsia="lt-LT"/>
              </w:rPr>
            </w:pPr>
            <w:r>
              <w:rPr>
                <w:szCs w:val="24"/>
                <w:lang w:eastAsia="lt-LT"/>
              </w:rPr>
              <w:t>P.N.082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F6471C1" w14:textId="77777777" w:rsidR="0048456A" w:rsidRDefault="00030653">
            <w:pPr>
              <w:widowControl w:val="0"/>
              <w:tabs>
                <w:tab w:val="left" w:pos="622"/>
              </w:tabs>
              <w:suppressAutoHyphens/>
              <w:jc w:val="center"/>
              <w:rPr>
                <w:szCs w:val="24"/>
                <w:lang w:eastAsia="ar-SA"/>
              </w:rPr>
            </w:pPr>
            <w:r>
              <w:rPr>
                <w:szCs w:val="24"/>
                <w:lang w:eastAsia="ar-SA"/>
              </w:rPr>
              <w:t xml:space="preserve">„Įgyvendintos </w:t>
            </w:r>
            <w:proofErr w:type="spellStart"/>
            <w:r>
              <w:rPr>
                <w:szCs w:val="24"/>
                <w:lang w:eastAsia="ar-SA"/>
              </w:rPr>
              <w:t>gamtotvarkinės</w:t>
            </w:r>
            <w:proofErr w:type="spellEnd"/>
            <w:r>
              <w:rPr>
                <w:szCs w:val="24"/>
                <w:lang w:eastAsia="ar-SA"/>
              </w:rPr>
              <w:t xml:space="preserve"> ir (ar) gamtosauginės priemonės“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6CFA70" w14:textId="77777777" w:rsidR="0048456A" w:rsidRDefault="00030653">
            <w:pPr>
              <w:suppressAutoHyphens/>
              <w:jc w:val="center"/>
              <w:rPr>
                <w:szCs w:val="24"/>
                <w:lang w:eastAsia="lt-LT"/>
              </w:rPr>
            </w:pPr>
            <w:r>
              <w:rPr>
                <w:szCs w:val="24"/>
                <w:lang w:eastAsia="lt-LT"/>
              </w:rPr>
              <w:t>Skaičius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D0884F" w14:textId="77777777" w:rsidR="0048456A" w:rsidRDefault="00030653">
            <w:pPr>
              <w:tabs>
                <w:tab w:val="left" w:pos="0"/>
              </w:tabs>
              <w:suppressAutoHyphen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0A0E93" w14:textId="77777777" w:rsidR="0048456A" w:rsidRDefault="00030653">
            <w:pPr>
              <w:tabs>
                <w:tab w:val="left" w:pos="0"/>
              </w:tabs>
              <w:suppressAutoHyphens/>
              <w:jc w:val="center"/>
              <w:rPr>
                <w:bCs/>
                <w:szCs w:val="24"/>
                <w:lang w:eastAsia="lt-LT"/>
              </w:rPr>
            </w:pPr>
            <w:r>
              <w:rPr>
                <w:bCs/>
                <w:szCs w:val="24"/>
                <w:lang w:eastAsia="lt-LT"/>
              </w:rPr>
              <w:t>21</w:t>
            </w:r>
          </w:p>
        </w:tc>
      </w:tr>
      <w:tr w:rsidR="0048456A" w14:paraId="3D34CFD3" w14:textId="77777777" w:rsidTr="0017271B">
        <w:trPr>
          <w:trHeight w:val="567"/>
        </w:trPr>
        <w:tc>
          <w:tcPr>
            <w:tcW w:w="1305" w:type="dxa"/>
            <w:tcBorders>
              <w:top w:val="single" w:sz="4" w:space="0" w:color="auto"/>
              <w:left w:val="single" w:sz="4" w:space="0" w:color="auto"/>
              <w:bottom w:val="single" w:sz="4" w:space="0" w:color="auto"/>
              <w:right w:val="single" w:sz="4" w:space="0" w:color="auto"/>
            </w:tcBorders>
            <w:vAlign w:val="center"/>
            <w:hideMark/>
          </w:tcPr>
          <w:p w14:paraId="6140AFC4" w14:textId="77777777" w:rsidR="0048456A" w:rsidRDefault="00030653">
            <w:pPr>
              <w:tabs>
                <w:tab w:val="left" w:pos="0"/>
              </w:tabs>
              <w:suppressAutoHyphens/>
              <w:jc w:val="center"/>
              <w:rPr>
                <w:szCs w:val="24"/>
                <w:lang w:eastAsia="lt-LT"/>
              </w:rPr>
            </w:pPr>
            <w:r>
              <w:rPr>
                <w:szCs w:val="24"/>
                <w:lang w:eastAsia="lt-LT"/>
              </w:rPr>
              <w:t>P.N.084</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9A3DB55" w14:textId="77777777" w:rsidR="0048456A" w:rsidRDefault="00030653">
            <w:pPr>
              <w:tabs>
                <w:tab w:val="left" w:pos="0"/>
              </w:tabs>
              <w:suppressAutoHyphens/>
              <w:jc w:val="center"/>
              <w:rPr>
                <w:szCs w:val="24"/>
                <w:lang w:eastAsia="lt-LT"/>
              </w:rPr>
            </w:pPr>
            <w:r>
              <w:rPr>
                <w:szCs w:val="24"/>
                <w:lang w:eastAsia="lt-LT"/>
              </w:rPr>
              <w:t>„Atnaujinta GMO kontrolės laboratorija“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21F948" w14:textId="77777777" w:rsidR="0048456A" w:rsidRDefault="00030653">
            <w:pPr>
              <w:suppressAutoHyphens/>
              <w:jc w:val="center"/>
              <w:rPr>
                <w:szCs w:val="24"/>
                <w:lang w:eastAsia="lt-LT"/>
              </w:rPr>
            </w:pPr>
            <w:r>
              <w:rPr>
                <w:szCs w:val="24"/>
                <w:lang w:eastAsia="lt-LT"/>
              </w:rPr>
              <w:t>Skaičius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654235" w14:textId="77777777" w:rsidR="0048456A" w:rsidRDefault="00030653">
            <w:pPr>
              <w:tabs>
                <w:tab w:val="left" w:pos="0"/>
              </w:tabs>
              <w:suppressAutoHyphen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A9B941" w14:textId="77777777" w:rsidR="0048456A" w:rsidRDefault="00030653">
            <w:pPr>
              <w:tabs>
                <w:tab w:val="left" w:pos="0"/>
              </w:tabs>
              <w:suppressAutoHyphens/>
              <w:jc w:val="center"/>
              <w:rPr>
                <w:szCs w:val="24"/>
                <w:lang w:eastAsia="lt-LT"/>
              </w:rPr>
            </w:pPr>
            <w:r>
              <w:rPr>
                <w:szCs w:val="24"/>
                <w:lang w:eastAsia="lt-LT"/>
              </w:rPr>
              <w:t>1</w:t>
            </w:r>
          </w:p>
        </w:tc>
      </w:tr>
      <w:tr w:rsidR="0048456A" w14:paraId="57030686" w14:textId="77777777" w:rsidTr="0017271B">
        <w:trPr>
          <w:trHeight w:val="567"/>
        </w:trPr>
        <w:tc>
          <w:tcPr>
            <w:tcW w:w="1305" w:type="dxa"/>
            <w:tcBorders>
              <w:top w:val="single" w:sz="4" w:space="0" w:color="auto"/>
              <w:left w:val="single" w:sz="4" w:space="0" w:color="auto"/>
              <w:bottom w:val="single" w:sz="4" w:space="0" w:color="auto"/>
              <w:right w:val="single" w:sz="4" w:space="0" w:color="auto"/>
            </w:tcBorders>
            <w:vAlign w:val="center"/>
          </w:tcPr>
          <w:p w14:paraId="2E15A9FF" w14:textId="77777777" w:rsidR="0048456A" w:rsidRDefault="00030653">
            <w:pPr>
              <w:tabs>
                <w:tab w:val="left" w:pos="0"/>
              </w:tabs>
              <w:suppressAutoHyphens/>
              <w:jc w:val="center"/>
              <w:rPr>
                <w:szCs w:val="24"/>
                <w:lang w:eastAsia="lt-LT"/>
              </w:rPr>
            </w:pPr>
            <w:r>
              <w:rPr>
                <w:szCs w:val="24"/>
                <w:lang w:eastAsia="lt-LT"/>
              </w:rPr>
              <w:t>P.N.085</w:t>
            </w:r>
          </w:p>
        </w:tc>
        <w:tc>
          <w:tcPr>
            <w:tcW w:w="3969" w:type="dxa"/>
            <w:tcBorders>
              <w:top w:val="single" w:sz="4" w:space="0" w:color="auto"/>
              <w:left w:val="single" w:sz="4" w:space="0" w:color="auto"/>
              <w:bottom w:val="single" w:sz="4" w:space="0" w:color="auto"/>
              <w:right w:val="single" w:sz="4" w:space="0" w:color="auto"/>
            </w:tcBorders>
            <w:vAlign w:val="center"/>
          </w:tcPr>
          <w:p w14:paraId="10275509" w14:textId="77777777" w:rsidR="0048456A" w:rsidRDefault="00030653">
            <w:pPr>
              <w:tabs>
                <w:tab w:val="left" w:pos="0"/>
              </w:tabs>
              <w:suppressAutoHyphens/>
              <w:jc w:val="center"/>
              <w:rPr>
                <w:szCs w:val="24"/>
                <w:lang w:eastAsia="lt-LT"/>
              </w:rPr>
            </w:pPr>
            <w:r>
              <w:rPr>
                <w:szCs w:val="24"/>
                <w:lang w:eastAsia="lt-LT"/>
              </w:rPr>
              <w:t>„Modernizuotas Saugomų teritorijų valstybės kadastras“</w:t>
            </w:r>
          </w:p>
        </w:tc>
        <w:tc>
          <w:tcPr>
            <w:tcW w:w="1418" w:type="dxa"/>
            <w:tcBorders>
              <w:top w:val="single" w:sz="4" w:space="0" w:color="auto"/>
              <w:left w:val="single" w:sz="4" w:space="0" w:color="auto"/>
              <w:bottom w:val="single" w:sz="4" w:space="0" w:color="auto"/>
              <w:right w:val="single" w:sz="4" w:space="0" w:color="auto"/>
            </w:tcBorders>
            <w:vAlign w:val="center"/>
          </w:tcPr>
          <w:p w14:paraId="4FF5F2FD" w14:textId="77777777" w:rsidR="0048456A" w:rsidRDefault="00030653">
            <w:pPr>
              <w:tabs>
                <w:tab w:val="left" w:pos="0"/>
              </w:tabs>
              <w:suppressAutoHyphens/>
              <w:jc w:val="center"/>
              <w:rPr>
                <w:szCs w:val="24"/>
                <w:lang w:eastAsia="lt-LT"/>
              </w:rPr>
            </w:pPr>
            <w:r>
              <w:rPr>
                <w:szCs w:val="24"/>
                <w:lang w:eastAsia="lt-LT"/>
              </w:rPr>
              <w:t>Skaičius</w:t>
            </w:r>
          </w:p>
        </w:tc>
        <w:tc>
          <w:tcPr>
            <w:tcW w:w="1417" w:type="dxa"/>
            <w:tcBorders>
              <w:top w:val="single" w:sz="4" w:space="0" w:color="auto"/>
              <w:left w:val="single" w:sz="4" w:space="0" w:color="auto"/>
              <w:bottom w:val="single" w:sz="4" w:space="0" w:color="auto"/>
              <w:right w:val="single" w:sz="4" w:space="0" w:color="auto"/>
            </w:tcBorders>
            <w:vAlign w:val="center"/>
          </w:tcPr>
          <w:p w14:paraId="2977C102" w14:textId="77777777" w:rsidR="0048456A" w:rsidRDefault="00030653">
            <w:pPr>
              <w:tabs>
                <w:tab w:val="left" w:pos="0"/>
              </w:tabs>
              <w:suppressAutoHyphen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72342F2F" w14:textId="77777777" w:rsidR="0048456A" w:rsidRDefault="00030653">
            <w:pPr>
              <w:tabs>
                <w:tab w:val="left" w:pos="0"/>
              </w:tabs>
              <w:suppressAutoHyphens/>
              <w:jc w:val="center"/>
              <w:rPr>
                <w:szCs w:val="24"/>
                <w:lang w:eastAsia="lt-LT"/>
              </w:rPr>
            </w:pPr>
            <w:r>
              <w:rPr>
                <w:szCs w:val="24"/>
                <w:lang w:eastAsia="lt-LT"/>
              </w:rPr>
              <w:t>1</w:t>
            </w:r>
          </w:p>
        </w:tc>
      </w:tr>
      <w:tr w:rsidR="0048456A" w14:paraId="2AB84208" w14:textId="77777777" w:rsidTr="0017271B">
        <w:trPr>
          <w:trHeight w:val="567"/>
        </w:trPr>
        <w:tc>
          <w:tcPr>
            <w:tcW w:w="1305" w:type="dxa"/>
            <w:tcBorders>
              <w:top w:val="single" w:sz="4" w:space="0" w:color="auto"/>
              <w:left w:val="single" w:sz="4" w:space="0" w:color="auto"/>
              <w:bottom w:val="single" w:sz="4" w:space="0" w:color="auto"/>
              <w:right w:val="single" w:sz="4" w:space="0" w:color="auto"/>
            </w:tcBorders>
            <w:vAlign w:val="center"/>
          </w:tcPr>
          <w:p w14:paraId="2A1E249D" w14:textId="77777777" w:rsidR="0048456A" w:rsidRDefault="00030653">
            <w:pPr>
              <w:tabs>
                <w:tab w:val="left" w:pos="0"/>
              </w:tabs>
              <w:suppressAutoHyphens/>
              <w:jc w:val="center"/>
              <w:rPr>
                <w:szCs w:val="24"/>
                <w:lang w:eastAsia="lt-LT"/>
              </w:rPr>
            </w:pPr>
            <w:r>
              <w:rPr>
                <w:szCs w:val="24"/>
                <w:lang w:eastAsia="lt-LT"/>
              </w:rPr>
              <w:t>P.N.086</w:t>
            </w:r>
          </w:p>
        </w:tc>
        <w:tc>
          <w:tcPr>
            <w:tcW w:w="3969" w:type="dxa"/>
            <w:tcBorders>
              <w:top w:val="single" w:sz="4" w:space="0" w:color="auto"/>
              <w:left w:val="single" w:sz="4" w:space="0" w:color="auto"/>
              <w:bottom w:val="single" w:sz="4" w:space="0" w:color="auto"/>
              <w:right w:val="single" w:sz="4" w:space="0" w:color="auto"/>
            </w:tcBorders>
            <w:vAlign w:val="center"/>
          </w:tcPr>
          <w:p w14:paraId="616F5E05" w14:textId="77777777" w:rsidR="0048456A" w:rsidRDefault="00030653">
            <w:pPr>
              <w:tabs>
                <w:tab w:val="left" w:pos="0"/>
              </w:tabs>
              <w:suppressAutoHyphens/>
              <w:jc w:val="center"/>
              <w:rPr>
                <w:szCs w:val="24"/>
                <w:lang w:eastAsia="lt-LT"/>
              </w:rPr>
            </w:pPr>
            <w:r>
              <w:rPr>
                <w:szCs w:val="24"/>
                <w:lang w:eastAsia="lt-LT"/>
              </w:rPr>
              <w:t xml:space="preserve">„Įvertintos </w:t>
            </w:r>
            <w:proofErr w:type="spellStart"/>
            <w:r>
              <w:rPr>
                <w:szCs w:val="24"/>
                <w:lang w:eastAsia="lt-LT"/>
              </w:rPr>
              <w:t>ekosisteminės</w:t>
            </w:r>
            <w:proofErr w:type="spellEnd"/>
            <w:r>
              <w:rPr>
                <w:szCs w:val="24"/>
                <w:lang w:eastAsia="lt-LT"/>
              </w:rPr>
              <w:t xml:space="preserve"> paslaugos“</w:t>
            </w:r>
          </w:p>
        </w:tc>
        <w:tc>
          <w:tcPr>
            <w:tcW w:w="1418" w:type="dxa"/>
            <w:tcBorders>
              <w:top w:val="single" w:sz="4" w:space="0" w:color="auto"/>
              <w:left w:val="single" w:sz="4" w:space="0" w:color="auto"/>
              <w:bottom w:val="single" w:sz="4" w:space="0" w:color="auto"/>
              <w:right w:val="single" w:sz="4" w:space="0" w:color="auto"/>
            </w:tcBorders>
            <w:vAlign w:val="center"/>
          </w:tcPr>
          <w:p w14:paraId="0876CE7F" w14:textId="77777777" w:rsidR="0048456A" w:rsidRDefault="00030653">
            <w:pPr>
              <w:tabs>
                <w:tab w:val="left" w:pos="0"/>
              </w:tabs>
              <w:suppressAutoHyphens/>
              <w:jc w:val="center"/>
              <w:rPr>
                <w:szCs w:val="24"/>
                <w:lang w:eastAsia="lt-LT"/>
              </w:rPr>
            </w:pPr>
            <w:r>
              <w:rPr>
                <w:szCs w:val="24"/>
                <w:lang w:eastAsia="lt-LT"/>
              </w:rPr>
              <w:t>Skaičius</w:t>
            </w:r>
          </w:p>
        </w:tc>
        <w:tc>
          <w:tcPr>
            <w:tcW w:w="1417" w:type="dxa"/>
            <w:tcBorders>
              <w:top w:val="single" w:sz="4" w:space="0" w:color="auto"/>
              <w:left w:val="single" w:sz="4" w:space="0" w:color="auto"/>
              <w:bottom w:val="single" w:sz="4" w:space="0" w:color="auto"/>
              <w:right w:val="single" w:sz="4" w:space="0" w:color="auto"/>
            </w:tcBorders>
            <w:vAlign w:val="center"/>
          </w:tcPr>
          <w:p w14:paraId="50DC8819" w14:textId="77777777" w:rsidR="0048456A" w:rsidRDefault="00030653">
            <w:pPr>
              <w:tabs>
                <w:tab w:val="left" w:pos="0"/>
              </w:tabs>
              <w:suppressAutoHyphen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375DF622" w14:textId="77777777" w:rsidR="0048456A" w:rsidRDefault="00030653">
            <w:pPr>
              <w:tabs>
                <w:tab w:val="left" w:pos="0"/>
              </w:tabs>
              <w:suppressAutoHyphens/>
              <w:jc w:val="center"/>
              <w:rPr>
                <w:szCs w:val="24"/>
                <w:lang w:eastAsia="lt-LT"/>
              </w:rPr>
            </w:pPr>
            <w:r>
              <w:rPr>
                <w:szCs w:val="24"/>
                <w:lang w:eastAsia="lt-LT"/>
              </w:rPr>
              <w:t>5</w:t>
            </w:r>
          </w:p>
        </w:tc>
      </w:tr>
      <w:tr w:rsidR="0048456A" w14:paraId="701DCFE9" w14:textId="77777777" w:rsidTr="0017271B">
        <w:trPr>
          <w:trHeight w:val="567"/>
        </w:trPr>
        <w:tc>
          <w:tcPr>
            <w:tcW w:w="1305" w:type="dxa"/>
            <w:tcBorders>
              <w:top w:val="single" w:sz="4" w:space="0" w:color="auto"/>
              <w:left w:val="single" w:sz="4" w:space="0" w:color="auto"/>
              <w:bottom w:val="single" w:sz="4" w:space="0" w:color="auto"/>
              <w:right w:val="single" w:sz="4" w:space="0" w:color="auto"/>
            </w:tcBorders>
            <w:vAlign w:val="center"/>
          </w:tcPr>
          <w:p w14:paraId="79C9F1E9" w14:textId="77777777" w:rsidR="0048456A" w:rsidRDefault="00030653">
            <w:pPr>
              <w:tabs>
                <w:tab w:val="left" w:pos="0"/>
              </w:tabs>
              <w:suppressAutoHyphens/>
              <w:jc w:val="center"/>
              <w:rPr>
                <w:szCs w:val="24"/>
                <w:lang w:eastAsia="lt-LT"/>
              </w:rPr>
            </w:pPr>
            <w:r>
              <w:rPr>
                <w:szCs w:val="24"/>
                <w:lang w:eastAsia="lt-LT"/>
              </w:rPr>
              <w:t>P.N.087</w:t>
            </w:r>
          </w:p>
        </w:tc>
        <w:tc>
          <w:tcPr>
            <w:tcW w:w="3969" w:type="dxa"/>
            <w:tcBorders>
              <w:top w:val="single" w:sz="4" w:space="0" w:color="auto"/>
              <w:left w:val="single" w:sz="4" w:space="0" w:color="auto"/>
              <w:bottom w:val="single" w:sz="4" w:space="0" w:color="auto"/>
              <w:right w:val="single" w:sz="4" w:space="0" w:color="auto"/>
            </w:tcBorders>
            <w:vAlign w:val="center"/>
          </w:tcPr>
          <w:p w14:paraId="53528303" w14:textId="77777777" w:rsidR="0048456A" w:rsidRDefault="00030653">
            <w:pPr>
              <w:tabs>
                <w:tab w:val="left" w:pos="0"/>
              </w:tabs>
              <w:suppressAutoHyphens/>
              <w:jc w:val="center"/>
              <w:rPr>
                <w:szCs w:val="24"/>
                <w:lang w:eastAsia="lt-LT"/>
              </w:rPr>
            </w:pPr>
            <w:r>
              <w:rPr>
                <w:szCs w:val="24"/>
                <w:lang w:eastAsia="lt-LT"/>
              </w:rPr>
              <w:t>„Sukurta biologinės įvairovės informacinė platforma“</w:t>
            </w:r>
          </w:p>
        </w:tc>
        <w:tc>
          <w:tcPr>
            <w:tcW w:w="1418" w:type="dxa"/>
            <w:tcBorders>
              <w:top w:val="single" w:sz="4" w:space="0" w:color="auto"/>
              <w:left w:val="single" w:sz="4" w:space="0" w:color="auto"/>
              <w:bottom w:val="single" w:sz="4" w:space="0" w:color="auto"/>
              <w:right w:val="single" w:sz="4" w:space="0" w:color="auto"/>
            </w:tcBorders>
            <w:vAlign w:val="center"/>
          </w:tcPr>
          <w:p w14:paraId="1F78DE3D" w14:textId="77777777" w:rsidR="0048456A" w:rsidRDefault="00030653">
            <w:pPr>
              <w:tabs>
                <w:tab w:val="left" w:pos="0"/>
              </w:tabs>
              <w:suppressAutoHyphens/>
              <w:jc w:val="center"/>
              <w:rPr>
                <w:szCs w:val="24"/>
                <w:lang w:eastAsia="lt-LT"/>
              </w:rPr>
            </w:pPr>
            <w:r>
              <w:rPr>
                <w:szCs w:val="24"/>
                <w:lang w:eastAsia="lt-LT"/>
              </w:rPr>
              <w:t>Skaičius</w:t>
            </w:r>
          </w:p>
        </w:tc>
        <w:tc>
          <w:tcPr>
            <w:tcW w:w="1417" w:type="dxa"/>
            <w:tcBorders>
              <w:top w:val="single" w:sz="4" w:space="0" w:color="auto"/>
              <w:left w:val="single" w:sz="4" w:space="0" w:color="auto"/>
              <w:bottom w:val="single" w:sz="4" w:space="0" w:color="auto"/>
              <w:right w:val="single" w:sz="4" w:space="0" w:color="auto"/>
            </w:tcBorders>
            <w:vAlign w:val="center"/>
          </w:tcPr>
          <w:p w14:paraId="7AF27CF5" w14:textId="77777777" w:rsidR="0048456A" w:rsidRDefault="00030653">
            <w:pPr>
              <w:tabs>
                <w:tab w:val="left" w:pos="0"/>
              </w:tabs>
              <w:suppressAutoHyphen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43B0C90D" w14:textId="77777777" w:rsidR="0048456A" w:rsidRDefault="00030653">
            <w:pPr>
              <w:tabs>
                <w:tab w:val="left" w:pos="0"/>
              </w:tabs>
              <w:suppressAutoHyphens/>
              <w:jc w:val="center"/>
              <w:rPr>
                <w:szCs w:val="24"/>
                <w:lang w:eastAsia="lt-LT"/>
              </w:rPr>
            </w:pPr>
            <w:r>
              <w:rPr>
                <w:szCs w:val="24"/>
                <w:lang w:eastAsia="lt-LT"/>
              </w:rPr>
              <w:t>1</w:t>
            </w:r>
          </w:p>
        </w:tc>
      </w:tr>
      <w:tr w:rsidR="0048456A" w14:paraId="6508FBE8" w14:textId="77777777" w:rsidTr="0017271B">
        <w:trPr>
          <w:trHeight w:val="567"/>
        </w:trPr>
        <w:tc>
          <w:tcPr>
            <w:tcW w:w="1305" w:type="dxa"/>
            <w:tcBorders>
              <w:top w:val="single" w:sz="4" w:space="0" w:color="auto"/>
              <w:left w:val="single" w:sz="4" w:space="0" w:color="auto"/>
              <w:bottom w:val="single" w:sz="4" w:space="0" w:color="auto"/>
              <w:right w:val="single" w:sz="4" w:space="0" w:color="auto"/>
            </w:tcBorders>
            <w:vAlign w:val="center"/>
          </w:tcPr>
          <w:p w14:paraId="42BE15D4" w14:textId="77777777" w:rsidR="0048456A" w:rsidRDefault="00030653">
            <w:pPr>
              <w:tabs>
                <w:tab w:val="left" w:pos="0"/>
              </w:tabs>
              <w:suppressAutoHyphens/>
              <w:jc w:val="center"/>
              <w:rPr>
                <w:szCs w:val="24"/>
                <w:lang w:eastAsia="lt-LT"/>
              </w:rPr>
            </w:pPr>
            <w:r>
              <w:rPr>
                <w:szCs w:val="24"/>
                <w:lang w:eastAsia="lt-LT"/>
              </w:rPr>
              <w:t>P.N.088</w:t>
            </w:r>
          </w:p>
        </w:tc>
        <w:tc>
          <w:tcPr>
            <w:tcW w:w="3969" w:type="dxa"/>
            <w:tcBorders>
              <w:top w:val="single" w:sz="4" w:space="0" w:color="auto"/>
              <w:left w:val="single" w:sz="4" w:space="0" w:color="auto"/>
              <w:bottom w:val="single" w:sz="4" w:space="0" w:color="auto"/>
              <w:right w:val="single" w:sz="4" w:space="0" w:color="auto"/>
            </w:tcBorders>
            <w:vAlign w:val="center"/>
          </w:tcPr>
          <w:p w14:paraId="11584D58" w14:textId="77777777" w:rsidR="0048456A" w:rsidRDefault="00030653">
            <w:pPr>
              <w:tabs>
                <w:tab w:val="left" w:pos="0"/>
              </w:tabs>
              <w:suppressAutoHyphens/>
              <w:jc w:val="center"/>
              <w:rPr>
                <w:szCs w:val="24"/>
                <w:lang w:eastAsia="lt-LT"/>
              </w:rPr>
            </w:pPr>
            <w:r>
              <w:rPr>
                <w:szCs w:val="24"/>
                <w:lang w:eastAsia="lt-LT"/>
              </w:rPr>
              <w:t>„Įkurtas laukinių gyvūnų globos centras“</w:t>
            </w:r>
          </w:p>
        </w:tc>
        <w:tc>
          <w:tcPr>
            <w:tcW w:w="1418" w:type="dxa"/>
            <w:tcBorders>
              <w:top w:val="single" w:sz="4" w:space="0" w:color="auto"/>
              <w:left w:val="single" w:sz="4" w:space="0" w:color="auto"/>
              <w:bottom w:val="single" w:sz="4" w:space="0" w:color="auto"/>
              <w:right w:val="single" w:sz="4" w:space="0" w:color="auto"/>
            </w:tcBorders>
            <w:vAlign w:val="center"/>
          </w:tcPr>
          <w:p w14:paraId="039BEEF5" w14:textId="77777777" w:rsidR="0048456A" w:rsidRDefault="00030653">
            <w:pPr>
              <w:tabs>
                <w:tab w:val="left" w:pos="0"/>
              </w:tabs>
              <w:suppressAutoHyphens/>
              <w:jc w:val="center"/>
              <w:rPr>
                <w:szCs w:val="24"/>
                <w:lang w:eastAsia="lt-LT"/>
              </w:rPr>
            </w:pPr>
            <w:r>
              <w:rPr>
                <w:szCs w:val="24"/>
                <w:lang w:eastAsia="lt-LT"/>
              </w:rPr>
              <w:t>Skaičius</w:t>
            </w:r>
          </w:p>
        </w:tc>
        <w:tc>
          <w:tcPr>
            <w:tcW w:w="1417" w:type="dxa"/>
            <w:tcBorders>
              <w:top w:val="single" w:sz="4" w:space="0" w:color="auto"/>
              <w:left w:val="single" w:sz="4" w:space="0" w:color="auto"/>
              <w:bottom w:val="single" w:sz="4" w:space="0" w:color="auto"/>
              <w:right w:val="single" w:sz="4" w:space="0" w:color="auto"/>
            </w:tcBorders>
            <w:vAlign w:val="center"/>
          </w:tcPr>
          <w:p w14:paraId="102AD325" w14:textId="77777777" w:rsidR="0048456A" w:rsidRDefault="00030653">
            <w:pPr>
              <w:tabs>
                <w:tab w:val="left" w:pos="0"/>
              </w:tabs>
              <w:suppressAutoHyphens/>
              <w:jc w:val="center"/>
              <w:rPr>
                <w:szCs w:val="24"/>
                <w:lang w:eastAsia="lt-LT"/>
              </w:rPr>
            </w:pPr>
            <w:r>
              <w:rPr>
                <w:szCs w:val="24"/>
                <w:lang w:eastAsia="lt-LT"/>
              </w:rPr>
              <w:t>-</w:t>
            </w:r>
          </w:p>
        </w:tc>
        <w:tc>
          <w:tcPr>
            <w:tcW w:w="1417" w:type="dxa"/>
            <w:tcBorders>
              <w:top w:val="single" w:sz="4" w:space="0" w:color="auto"/>
              <w:left w:val="single" w:sz="4" w:space="0" w:color="auto"/>
              <w:bottom w:val="single" w:sz="4" w:space="0" w:color="auto"/>
              <w:right w:val="single" w:sz="4" w:space="0" w:color="auto"/>
            </w:tcBorders>
            <w:vAlign w:val="center"/>
          </w:tcPr>
          <w:p w14:paraId="55F2F760" w14:textId="77777777" w:rsidR="0048456A" w:rsidRDefault="00030653">
            <w:pPr>
              <w:tabs>
                <w:tab w:val="left" w:pos="0"/>
              </w:tabs>
              <w:suppressAutoHyphens/>
              <w:jc w:val="center"/>
              <w:rPr>
                <w:szCs w:val="24"/>
                <w:lang w:eastAsia="lt-LT"/>
              </w:rPr>
            </w:pPr>
            <w:r>
              <w:rPr>
                <w:szCs w:val="24"/>
                <w:lang w:eastAsia="lt-LT"/>
              </w:rPr>
              <w:t>1</w:t>
            </w:r>
          </w:p>
        </w:tc>
      </w:tr>
    </w:tbl>
    <w:p w14:paraId="24B4F1E9" w14:textId="5F8DA76A" w:rsidR="00DF5616" w:rsidRDefault="00030653">
      <w:pPr>
        <w:tabs>
          <w:tab w:val="left" w:pos="4536"/>
        </w:tabs>
        <w:suppressAutoHyphens/>
        <w:ind w:right="-3" w:firstLine="720"/>
        <w:jc w:val="right"/>
        <w:rPr>
          <w:szCs w:val="24"/>
          <w:lang w:eastAsia="lt-LT"/>
        </w:rPr>
      </w:pPr>
      <w:r>
        <w:rPr>
          <w:szCs w:val="24"/>
          <w:lang w:eastAsia="lt-LT"/>
        </w:rPr>
        <w:t>.“</w:t>
      </w:r>
    </w:p>
    <w:p w14:paraId="585C83E5" w14:textId="77777777" w:rsidR="00DF5616" w:rsidRDefault="00DF5616">
      <w:pPr>
        <w:rPr>
          <w:szCs w:val="24"/>
          <w:lang w:eastAsia="lt-LT"/>
        </w:rPr>
      </w:pPr>
      <w:r>
        <w:rPr>
          <w:szCs w:val="24"/>
          <w:lang w:eastAsia="lt-LT"/>
        </w:rPr>
        <w:br w:type="page"/>
      </w:r>
    </w:p>
    <w:p w14:paraId="6636CE1A" w14:textId="77777777" w:rsidR="0048456A" w:rsidRDefault="0048456A">
      <w:pPr>
        <w:tabs>
          <w:tab w:val="left" w:pos="4536"/>
        </w:tabs>
        <w:suppressAutoHyphens/>
        <w:ind w:right="-3" w:firstLine="720"/>
        <w:jc w:val="right"/>
        <w:rPr>
          <w:szCs w:val="24"/>
          <w:lang w:eastAsia="lt-LT"/>
        </w:rPr>
      </w:pPr>
    </w:p>
    <w:p w14:paraId="4CB1506F" w14:textId="03127A86" w:rsidR="0048456A" w:rsidRDefault="00DF5616" w:rsidP="005A1826">
      <w:pPr>
        <w:tabs>
          <w:tab w:val="left" w:pos="4536"/>
        </w:tabs>
        <w:suppressAutoHyphens/>
        <w:ind w:firstLine="567"/>
        <w:jc w:val="both"/>
        <w:rPr>
          <w:szCs w:val="24"/>
          <w:lang w:eastAsia="lt-LT"/>
        </w:rPr>
      </w:pPr>
      <w:r>
        <w:rPr>
          <w:szCs w:val="24"/>
          <w:lang w:eastAsia="lt-LT"/>
        </w:rPr>
        <w:t>2.</w:t>
      </w:r>
      <w:r w:rsidR="00030653">
        <w:rPr>
          <w:szCs w:val="24"/>
          <w:lang w:eastAsia="lt-LT"/>
        </w:rPr>
        <w:t>1</w:t>
      </w:r>
      <w:r w:rsidR="009B696C">
        <w:rPr>
          <w:szCs w:val="24"/>
          <w:lang w:eastAsia="lt-LT"/>
        </w:rPr>
        <w:t>5</w:t>
      </w:r>
      <w:r w:rsidR="00030653">
        <w:rPr>
          <w:szCs w:val="24"/>
          <w:lang w:eastAsia="lt-LT"/>
        </w:rPr>
        <w:t>. Pakeičiu II skyriaus keturioliktojo skirsnio 7 punktą ir jį išdėstau taip:</w:t>
      </w:r>
    </w:p>
    <w:p w14:paraId="49679587" w14:textId="77777777" w:rsidR="0048456A" w:rsidRDefault="00030653" w:rsidP="005A1826">
      <w:pPr>
        <w:suppressAutoHyphens/>
        <w:ind w:firstLine="567"/>
        <w:jc w:val="both"/>
        <w:rPr>
          <w:rFonts w:eastAsia="MS Mincho"/>
          <w:i/>
          <w:iCs/>
          <w:szCs w:val="24"/>
          <w:lang w:eastAsia="lt-LT"/>
        </w:rPr>
      </w:pPr>
      <w:r>
        <w:rPr>
          <w:szCs w:val="24"/>
          <w:lang w:eastAsia="lt-LT"/>
        </w:rPr>
        <w:t xml:space="preserve">„7. </w:t>
      </w:r>
      <w:r>
        <w:rPr>
          <w:bCs/>
          <w:szCs w:val="24"/>
          <w:lang w:eastAsia="lt-LT"/>
        </w:rPr>
        <w:t>Priemonės finansavimo šaltiniai</w:t>
      </w:r>
    </w:p>
    <w:p w14:paraId="25E048C4" w14:textId="77777777" w:rsidR="0048456A" w:rsidRDefault="00030653">
      <w:pPr>
        <w:tabs>
          <w:tab w:val="left" w:pos="0"/>
          <w:tab w:val="left" w:pos="142"/>
          <w:tab w:val="left" w:pos="8364"/>
        </w:tabs>
        <w:suppressAutoHyphens/>
        <w:jc w:val="right"/>
        <w:rPr>
          <w:b/>
          <w:bCs/>
          <w:szCs w:val="24"/>
          <w:lang w:eastAsia="lt-LT"/>
        </w:rPr>
      </w:pPr>
      <w:r>
        <w:rPr>
          <w:szCs w:val="24"/>
          <w:lang w:eastAsia="lt-LT"/>
        </w:rPr>
        <w:t>(eurais)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5"/>
        <w:gridCol w:w="1589"/>
        <w:gridCol w:w="992"/>
        <w:gridCol w:w="1671"/>
        <w:gridCol w:w="1164"/>
        <w:gridCol w:w="1417"/>
      </w:tblGrid>
      <w:tr w:rsidR="0048456A" w14:paraId="7E0BCC1C" w14:textId="77777777">
        <w:trPr>
          <w:trHeight w:val="454"/>
          <w:tblHeader/>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2854502F" w14:textId="77777777" w:rsidR="0048456A" w:rsidRDefault="00030653">
            <w:pPr>
              <w:tabs>
                <w:tab w:val="left" w:pos="0"/>
                <w:tab w:val="left" w:pos="142"/>
              </w:tabs>
              <w:suppressAutoHyphens/>
              <w:jc w:val="center"/>
              <w:rPr>
                <w:bCs/>
                <w:szCs w:val="24"/>
                <w:lang w:eastAsia="lt-LT"/>
              </w:rPr>
            </w:pPr>
            <w:r>
              <w:rPr>
                <w:bCs/>
                <w:szCs w:val="24"/>
                <w:lang w:eastAsia="lt-LT"/>
              </w:rPr>
              <w:t>Projektams skiriamas finansavimas</w:t>
            </w:r>
          </w:p>
        </w:tc>
        <w:tc>
          <w:tcPr>
            <w:tcW w:w="6833" w:type="dxa"/>
            <w:gridSpan w:val="5"/>
            <w:tcBorders>
              <w:top w:val="single" w:sz="4" w:space="0" w:color="auto"/>
              <w:left w:val="single" w:sz="4" w:space="0" w:color="auto"/>
              <w:bottom w:val="single" w:sz="4" w:space="0" w:color="auto"/>
              <w:right w:val="single" w:sz="4" w:space="0" w:color="auto"/>
            </w:tcBorders>
            <w:vAlign w:val="center"/>
          </w:tcPr>
          <w:p w14:paraId="4594F1C4" w14:textId="77777777" w:rsidR="0048456A" w:rsidRDefault="00030653">
            <w:pPr>
              <w:tabs>
                <w:tab w:val="left" w:pos="0"/>
                <w:tab w:val="left" w:pos="142"/>
              </w:tabs>
              <w:suppressAutoHyphens/>
              <w:jc w:val="center"/>
              <w:rPr>
                <w:bCs/>
                <w:szCs w:val="24"/>
                <w:lang w:eastAsia="lt-LT"/>
              </w:rPr>
            </w:pPr>
            <w:r>
              <w:rPr>
                <w:bCs/>
                <w:szCs w:val="24"/>
                <w:lang w:eastAsia="lt-LT"/>
              </w:rPr>
              <w:t>Kiti projektų finansavimo šaltiniai</w:t>
            </w:r>
          </w:p>
        </w:tc>
      </w:tr>
      <w:tr w:rsidR="0048456A" w14:paraId="1AA9F976" w14:textId="77777777">
        <w:trPr>
          <w:trHeight w:val="272"/>
          <w:tblHeader/>
        </w:trPr>
        <w:tc>
          <w:tcPr>
            <w:tcW w:w="1418" w:type="dxa"/>
            <w:vMerge w:val="restart"/>
            <w:tcBorders>
              <w:top w:val="single" w:sz="4" w:space="0" w:color="auto"/>
              <w:left w:val="single" w:sz="4" w:space="0" w:color="auto"/>
              <w:right w:val="single" w:sz="4" w:space="0" w:color="auto"/>
            </w:tcBorders>
            <w:vAlign w:val="center"/>
          </w:tcPr>
          <w:p w14:paraId="25A23B32" w14:textId="77777777" w:rsidR="0048456A" w:rsidRDefault="00030653">
            <w:pPr>
              <w:suppressAutoHyphens/>
              <w:ind w:left="-108" w:right="-108"/>
              <w:jc w:val="center"/>
              <w:rPr>
                <w:szCs w:val="24"/>
                <w:lang w:eastAsia="lt-LT"/>
              </w:rPr>
            </w:pPr>
            <w:r>
              <w:rPr>
                <w:bCs/>
                <w:szCs w:val="24"/>
                <w:lang w:eastAsia="lt-LT"/>
              </w:rPr>
              <w:t>ES struktūrinių fondų</w:t>
            </w:r>
          </w:p>
          <w:p w14:paraId="5BC5ABBA" w14:textId="77777777" w:rsidR="0048456A" w:rsidRDefault="00030653">
            <w:pPr>
              <w:suppressAutoHyphens/>
              <w:ind w:left="-108" w:right="-108"/>
              <w:jc w:val="center"/>
              <w:rPr>
                <w:bCs/>
                <w:szCs w:val="24"/>
                <w:lang w:eastAsia="lt-LT"/>
              </w:rPr>
            </w:pPr>
            <w:r>
              <w:rPr>
                <w:bCs/>
                <w:szCs w:val="24"/>
                <w:lang w:eastAsia="lt-LT"/>
              </w:rPr>
              <w:t>lėšos – iki</w:t>
            </w:r>
          </w:p>
        </w:tc>
        <w:tc>
          <w:tcPr>
            <w:tcW w:w="8108" w:type="dxa"/>
            <w:gridSpan w:val="6"/>
            <w:tcBorders>
              <w:top w:val="single" w:sz="4" w:space="0" w:color="auto"/>
              <w:left w:val="single" w:sz="4" w:space="0" w:color="auto"/>
              <w:right w:val="single" w:sz="4" w:space="0" w:color="auto"/>
            </w:tcBorders>
            <w:vAlign w:val="center"/>
          </w:tcPr>
          <w:p w14:paraId="4959F21C" w14:textId="77777777" w:rsidR="0048456A" w:rsidRDefault="00030653">
            <w:pPr>
              <w:tabs>
                <w:tab w:val="left" w:pos="0"/>
                <w:tab w:val="left" w:pos="142"/>
              </w:tabs>
              <w:suppressAutoHyphens/>
              <w:jc w:val="center"/>
              <w:rPr>
                <w:bCs/>
                <w:szCs w:val="24"/>
                <w:lang w:eastAsia="lt-LT"/>
              </w:rPr>
            </w:pPr>
            <w:r>
              <w:rPr>
                <w:bCs/>
                <w:szCs w:val="24"/>
                <w:lang w:eastAsia="lt-LT"/>
              </w:rPr>
              <w:t>Nacionalinės lėšos</w:t>
            </w:r>
          </w:p>
        </w:tc>
      </w:tr>
      <w:tr w:rsidR="0048456A" w14:paraId="01D80F20" w14:textId="77777777">
        <w:trPr>
          <w:cantSplit/>
          <w:trHeight w:val="247"/>
          <w:tblHeader/>
        </w:trPr>
        <w:tc>
          <w:tcPr>
            <w:tcW w:w="1418" w:type="dxa"/>
            <w:vMerge/>
            <w:tcBorders>
              <w:left w:val="single" w:sz="4" w:space="0" w:color="auto"/>
              <w:right w:val="single" w:sz="4" w:space="0" w:color="auto"/>
            </w:tcBorders>
            <w:vAlign w:val="center"/>
            <w:hideMark/>
          </w:tcPr>
          <w:p w14:paraId="05D3DCD1" w14:textId="77777777" w:rsidR="0048456A" w:rsidRDefault="0048456A">
            <w:pPr>
              <w:suppressAutoHyphens/>
              <w:jc w:val="center"/>
              <w:rPr>
                <w:bCs/>
                <w:szCs w:val="24"/>
                <w:lang w:eastAsia="lt-LT"/>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2BCAF334" w14:textId="77777777" w:rsidR="0048456A" w:rsidRDefault="00030653">
            <w:pPr>
              <w:suppressAutoHyphens/>
              <w:jc w:val="center"/>
              <w:rPr>
                <w:bCs/>
                <w:szCs w:val="24"/>
                <w:lang w:eastAsia="lt-LT"/>
              </w:rPr>
            </w:pPr>
            <w:r>
              <w:rPr>
                <w:bCs/>
                <w:szCs w:val="24"/>
                <w:lang w:eastAsia="lt-LT"/>
              </w:rPr>
              <w:t xml:space="preserve">Lietuvos </w:t>
            </w:r>
            <w:proofErr w:type="spellStart"/>
            <w:r>
              <w:rPr>
                <w:bCs/>
                <w:szCs w:val="24"/>
                <w:lang w:eastAsia="lt-LT"/>
              </w:rPr>
              <w:t>Respubli-kos</w:t>
            </w:r>
            <w:proofErr w:type="spellEnd"/>
            <w:r>
              <w:rPr>
                <w:bCs/>
                <w:szCs w:val="24"/>
                <w:lang w:eastAsia="lt-LT"/>
              </w:rPr>
              <w:t xml:space="preserve"> valstybės biudžeto lėšos – iki</w:t>
            </w:r>
          </w:p>
        </w:tc>
        <w:tc>
          <w:tcPr>
            <w:tcW w:w="6833" w:type="dxa"/>
            <w:gridSpan w:val="5"/>
            <w:tcBorders>
              <w:top w:val="single" w:sz="4" w:space="0" w:color="auto"/>
              <w:left w:val="single" w:sz="4" w:space="0" w:color="auto"/>
              <w:bottom w:val="single" w:sz="4" w:space="0" w:color="auto"/>
              <w:right w:val="single" w:sz="4" w:space="0" w:color="auto"/>
            </w:tcBorders>
            <w:vAlign w:val="center"/>
          </w:tcPr>
          <w:p w14:paraId="23E0CAFD" w14:textId="77777777" w:rsidR="0048456A" w:rsidRDefault="00030653">
            <w:pPr>
              <w:tabs>
                <w:tab w:val="left" w:pos="0"/>
              </w:tabs>
              <w:suppressAutoHyphens/>
              <w:jc w:val="center"/>
              <w:rPr>
                <w:bCs/>
                <w:szCs w:val="24"/>
                <w:lang w:eastAsia="lt-LT"/>
              </w:rPr>
            </w:pPr>
            <w:r>
              <w:rPr>
                <w:bCs/>
                <w:szCs w:val="24"/>
                <w:lang w:eastAsia="lt-LT"/>
              </w:rPr>
              <w:t>Projektų vykdytojų lėšos</w:t>
            </w:r>
          </w:p>
        </w:tc>
      </w:tr>
      <w:tr w:rsidR="0048456A" w14:paraId="66E9FB45" w14:textId="77777777">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14:paraId="58C8EF7A" w14:textId="77777777" w:rsidR="0048456A" w:rsidRDefault="0048456A">
            <w:pPr>
              <w:suppressAutoHyphens/>
              <w:jc w:val="center"/>
              <w:rPr>
                <w:bCs/>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F9805A6" w14:textId="77777777" w:rsidR="0048456A" w:rsidRDefault="0048456A">
            <w:pPr>
              <w:suppressAutoHyphens/>
              <w:jc w:val="center"/>
              <w:rPr>
                <w:bCs/>
                <w:szCs w:val="24"/>
                <w:highlight w:val="yellow"/>
                <w:lang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761D721D" w14:textId="77777777" w:rsidR="0048456A" w:rsidRDefault="00030653">
            <w:pPr>
              <w:tabs>
                <w:tab w:val="left" w:pos="0"/>
              </w:tabs>
              <w:suppressAutoHyphens/>
              <w:ind w:right="-108"/>
              <w:jc w:val="center"/>
              <w:rPr>
                <w:bCs/>
                <w:szCs w:val="24"/>
                <w:lang w:eastAsia="lt-LT"/>
              </w:rPr>
            </w:pPr>
            <w:r>
              <w:rPr>
                <w:bCs/>
                <w:szCs w:val="24"/>
                <w:lang w:eastAsia="lt-LT"/>
              </w:rPr>
              <w:t>Iš viso – ne mažiau kaip</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AFC74E" w14:textId="77777777" w:rsidR="0048456A" w:rsidRDefault="00030653">
            <w:pPr>
              <w:suppressAutoHyphens/>
              <w:ind w:left="-137" w:right="-108"/>
              <w:jc w:val="center"/>
              <w:rPr>
                <w:bCs/>
                <w:szCs w:val="24"/>
                <w:lang w:eastAsia="lt-LT"/>
              </w:rPr>
            </w:pPr>
            <w:r>
              <w:rPr>
                <w:bCs/>
                <w:szCs w:val="24"/>
                <w:lang w:eastAsia="lt-LT"/>
              </w:rPr>
              <w:t xml:space="preserve">Lietuvos </w:t>
            </w:r>
            <w:proofErr w:type="spellStart"/>
            <w:r>
              <w:rPr>
                <w:bCs/>
                <w:szCs w:val="24"/>
                <w:lang w:eastAsia="lt-LT"/>
              </w:rPr>
              <w:t>Respubli-kos</w:t>
            </w:r>
            <w:proofErr w:type="spellEnd"/>
            <w:r>
              <w:rPr>
                <w:bCs/>
                <w:szCs w:val="24"/>
                <w:lang w:eastAsia="lt-LT"/>
              </w:rPr>
              <w:t xml:space="preserve"> valstybės biudžeto lėšos</w:t>
            </w:r>
          </w:p>
        </w:tc>
        <w:tc>
          <w:tcPr>
            <w:tcW w:w="1671" w:type="dxa"/>
            <w:tcBorders>
              <w:top w:val="single" w:sz="4" w:space="0" w:color="auto"/>
              <w:left w:val="single" w:sz="4" w:space="0" w:color="auto"/>
              <w:bottom w:val="single" w:sz="4" w:space="0" w:color="auto"/>
              <w:right w:val="single" w:sz="4" w:space="0" w:color="auto"/>
            </w:tcBorders>
            <w:vAlign w:val="center"/>
            <w:hideMark/>
          </w:tcPr>
          <w:p w14:paraId="0C7DF672" w14:textId="77777777" w:rsidR="0048456A" w:rsidRDefault="00030653">
            <w:pPr>
              <w:tabs>
                <w:tab w:val="left" w:pos="0"/>
              </w:tabs>
              <w:suppressAutoHyphens/>
              <w:ind w:right="-108"/>
              <w:jc w:val="center"/>
              <w:rPr>
                <w:szCs w:val="24"/>
                <w:lang w:eastAsia="lt-LT"/>
              </w:rPr>
            </w:pPr>
            <w:r>
              <w:rPr>
                <w:bCs/>
                <w:szCs w:val="24"/>
                <w:lang w:eastAsia="lt-LT"/>
              </w:rPr>
              <w:t>Savivaldybės biudžeto</w:t>
            </w:r>
          </w:p>
          <w:p w14:paraId="57643799" w14:textId="77777777" w:rsidR="0048456A" w:rsidRDefault="00030653">
            <w:pPr>
              <w:tabs>
                <w:tab w:val="left" w:pos="0"/>
              </w:tabs>
              <w:suppressAutoHyphens/>
              <w:ind w:right="-108"/>
              <w:jc w:val="center"/>
              <w:rPr>
                <w:bCs/>
                <w:szCs w:val="24"/>
                <w:lang w:eastAsia="lt-LT"/>
              </w:rPr>
            </w:pPr>
            <w:r>
              <w:rPr>
                <w:bCs/>
                <w:szCs w:val="24"/>
                <w:lang w:eastAsia="lt-LT"/>
              </w:rPr>
              <w:t>lėšos</w:t>
            </w:r>
          </w:p>
        </w:tc>
        <w:tc>
          <w:tcPr>
            <w:tcW w:w="1164" w:type="dxa"/>
            <w:tcBorders>
              <w:top w:val="single" w:sz="4" w:space="0" w:color="auto"/>
              <w:left w:val="single" w:sz="4" w:space="0" w:color="auto"/>
              <w:bottom w:val="single" w:sz="4" w:space="0" w:color="auto"/>
              <w:right w:val="single" w:sz="4" w:space="0" w:color="auto"/>
            </w:tcBorders>
            <w:vAlign w:val="center"/>
            <w:hideMark/>
          </w:tcPr>
          <w:p w14:paraId="3AB5CDA9" w14:textId="77777777" w:rsidR="0048456A" w:rsidRDefault="00030653">
            <w:pPr>
              <w:tabs>
                <w:tab w:val="left" w:pos="0"/>
              </w:tabs>
              <w:suppressAutoHyphens/>
              <w:ind w:right="-108"/>
              <w:jc w:val="center"/>
              <w:rPr>
                <w:bCs/>
                <w:szCs w:val="24"/>
                <w:lang w:eastAsia="lt-LT"/>
              </w:rPr>
            </w:pPr>
            <w:r>
              <w:rPr>
                <w:bCs/>
                <w:szCs w:val="24"/>
                <w:lang w:eastAsia="lt-LT"/>
              </w:rPr>
              <w:t>Kitos viešosios lėšos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9FA781" w14:textId="77777777" w:rsidR="0048456A" w:rsidRDefault="00030653">
            <w:pPr>
              <w:tabs>
                <w:tab w:val="left" w:pos="0"/>
              </w:tabs>
              <w:suppressAutoHyphens/>
              <w:jc w:val="center"/>
              <w:rPr>
                <w:bCs/>
                <w:szCs w:val="24"/>
                <w:lang w:eastAsia="lt-LT"/>
              </w:rPr>
            </w:pPr>
            <w:r>
              <w:rPr>
                <w:bCs/>
                <w:szCs w:val="24"/>
                <w:lang w:eastAsia="lt-LT"/>
              </w:rPr>
              <w:t>Privačios lėšos</w:t>
            </w:r>
          </w:p>
        </w:tc>
      </w:tr>
      <w:tr w:rsidR="0048456A" w14:paraId="35B28E17" w14:textId="77777777">
        <w:trPr>
          <w:trHeight w:val="249"/>
        </w:trPr>
        <w:tc>
          <w:tcPr>
            <w:tcW w:w="9526" w:type="dxa"/>
            <w:gridSpan w:val="7"/>
            <w:tcBorders>
              <w:top w:val="single" w:sz="4" w:space="0" w:color="auto"/>
              <w:left w:val="single" w:sz="4" w:space="0" w:color="auto"/>
              <w:bottom w:val="single" w:sz="4" w:space="0" w:color="auto"/>
              <w:right w:val="single" w:sz="4" w:space="0" w:color="auto"/>
            </w:tcBorders>
            <w:vAlign w:val="center"/>
            <w:hideMark/>
          </w:tcPr>
          <w:p w14:paraId="39596633" w14:textId="77777777" w:rsidR="0048456A" w:rsidRDefault="00030653">
            <w:pPr>
              <w:tabs>
                <w:tab w:val="left" w:pos="0"/>
              </w:tabs>
              <w:suppressAutoHyphens/>
              <w:rPr>
                <w:szCs w:val="24"/>
                <w:lang w:eastAsia="lt-LT"/>
              </w:rPr>
            </w:pPr>
            <w:r>
              <w:rPr>
                <w:szCs w:val="24"/>
                <w:lang w:eastAsia="lt-LT"/>
              </w:rPr>
              <w:t>1. Priemonės finansavimo šaltiniai, neįskaitant veiklos lėšų rezervo ir jam finansuoti skiriamų lėšų</w:t>
            </w:r>
          </w:p>
        </w:tc>
      </w:tr>
      <w:tr w:rsidR="0048456A" w:rsidRPr="00273C38" w14:paraId="27144AA8"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1E01E0D9" w14:textId="77777777" w:rsidR="0048456A" w:rsidRPr="00273C38" w:rsidRDefault="00164AF8">
            <w:pPr>
              <w:suppressAutoHyphens/>
              <w:jc w:val="center"/>
              <w:rPr>
                <w:bCs/>
                <w:szCs w:val="24"/>
                <w:lang w:eastAsia="lt-LT"/>
              </w:rPr>
            </w:pPr>
            <w:r w:rsidRPr="00273C38">
              <w:rPr>
                <w:bCs/>
                <w:szCs w:val="24"/>
                <w:lang w:eastAsia="lt-LT"/>
              </w:rPr>
              <w:t>26.535.197</w:t>
            </w:r>
          </w:p>
        </w:tc>
        <w:tc>
          <w:tcPr>
            <w:tcW w:w="1275" w:type="dxa"/>
            <w:tcBorders>
              <w:top w:val="single" w:sz="4" w:space="0" w:color="auto"/>
              <w:left w:val="single" w:sz="4" w:space="0" w:color="auto"/>
              <w:bottom w:val="single" w:sz="4" w:space="0" w:color="auto"/>
              <w:right w:val="single" w:sz="4" w:space="0" w:color="auto"/>
            </w:tcBorders>
            <w:vAlign w:val="center"/>
          </w:tcPr>
          <w:p w14:paraId="491BAC2A" w14:textId="77777777" w:rsidR="0048456A" w:rsidRPr="00273C38" w:rsidRDefault="00030653">
            <w:pPr>
              <w:tabs>
                <w:tab w:val="left" w:pos="0"/>
              </w:tabs>
              <w:suppressAutoHyphens/>
              <w:jc w:val="center"/>
              <w:rPr>
                <w:bCs/>
                <w:color w:val="000000"/>
                <w:szCs w:val="24"/>
                <w:lang w:eastAsia="lt-LT"/>
              </w:rPr>
            </w:pPr>
            <w:r w:rsidRPr="00273C38">
              <w:rPr>
                <w:bCs/>
                <w:szCs w:val="24"/>
                <w:lang w:eastAsia="lt-LT"/>
              </w:rPr>
              <w:t>0</w:t>
            </w:r>
          </w:p>
        </w:tc>
        <w:tc>
          <w:tcPr>
            <w:tcW w:w="1589" w:type="dxa"/>
            <w:tcBorders>
              <w:top w:val="single" w:sz="4" w:space="0" w:color="auto"/>
              <w:left w:val="single" w:sz="4" w:space="0" w:color="auto"/>
              <w:bottom w:val="single" w:sz="4" w:space="0" w:color="auto"/>
              <w:right w:val="single" w:sz="4" w:space="0" w:color="auto"/>
            </w:tcBorders>
            <w:vAlign w:val="center"/>
          </w:tcPr>
          <w:p w14:paraId="45A89E1A" w14:textId="77777777" w:rsidR="0048456A" w:rsidRPr="00273C38" w:rsidRDefault="00030653">
            <w:pPr>
              <w:tabs>
                <w:tab w:val="left" w:pos="0"/>
              </w:tabs>
              <w:suppressAutoHyphens/>
              <w:jc w:val="center"/>
              <w:rPr>
                <w:bCs/>
                <w:color w:val="000000"/>
                <w:szCs w:val="24"/>
                <w:lang w:eastAsia="lt-LT"/>
              </w:rPr>
            </w:pPr>
            <w:r w:rsidRPr="00273C38">
              <w:rPr>
                <w:szCs w:val="24"/>
                <w:lang w:eastAsia="lt-LT"/>
              </w:rPr>
              <w:t>0</w:t>
            </w:r>
          </w:p>
        </w:tc>
        <w:tc>
          <w:tcPr>
            <w:tcW w:w="992" w:type="dxa"/>
            <w:tcBorders>
              <w:top w:val="single" w:sz="4" w:space="0" w:color="auto"/>
              <w:left w:val="single" w:sz="4" w:space="0" w:color="auto"/>
              <w:bottom w:val="single" w:sz="4" w:space="0" w:color="auto"/>
              <w:right w:val="single" w:sz="4" w:space="0" w:color="auto"/>
            </w:tcBorders>
            <w:vAlign w:val="center"/>
          </w:tcPr>
          <w:p w14:paraId="70C612ED" w14:textId="77777777" w:rsidR="0048456A" w:rsidRPr="00273C38" w:rsidRDefault="00030653">
            <w:pPr>
              <w:tabs>
                <w:tab w:val="left" w:pos="0"/>
              </w:tabs>
              <w:suppressAutoHyphens/>
              <w:jc w:val="center"/>
              <w:rPr>
                <w:color w:val="000000"/>
                <w:szCs w:val="24"/>
                <w:lang w:eastAsia="lt-LT"/>
              </w:rPr>
            </w:pPr>
            <w:r w:rsidRPr="00273C38">
              <w:rPr>
                <w:szCs w:val="24"/>
                <w:lang w:eastAsia="lt-LT"/>
              </w:rPr>
              <w:t>0</w:t>
            </w:r>
          </w:p>
        </w:tc>
        <w:tc>
          <w:tcPr>
            <w:tcW w:w="1671" w:type="dxa"/>
            <w:tcBorders>
              <w:top w:val="single" w:sz="4" w:space="0" w:color="auto"/>
              <w:left w:val="single" w:sz="4" w:space="0" w:color="auto"/>
              <w:bottom w:val="single" w:sz="4" w:space="0" w:color="auto"/>
              <w:right w:val="single" w:sz="4" w:space="0" w:color="auto"/>
            </w:tcBorders>
            <w:vAlign w:val="center"/>
          </w:tcPr>
          <w:p w14:paraId="79D0F2DF" w14:textId="77777777" w:rsidR="0048456A" w:rsidRPr="00273C38" w:rsidRDefault="00030653">
            <w:pPr>
              <w:tabs>
                <w:tab w:val="left" w:pos="0"/>
              </w:tabs>
              <w:suppressAutoHyphens/>
              <w:jc w:val="center"/>
              <w:rPr>
                <w:bCs/>
                <w:color w:val="000000"/>
                <w:szCs w:val="24"/>
                <w:lang w:eastAsia="lt-LT"/>
              </w:rPr>
            </w:pPr>
            <w:r w:rsidRPr="00273C38">
              <w:rPr>
                <w:bCs/>
                <w:szCs w:val="24"/>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6002610D" w14:textId="77777777" w:rsidR="0048456A" w:rsidRPr="00273C38" w:rsidRDefault="00030653">
            <w:pPr>
              <w:tabs>
                <w:tab w:val="left" w:pos="0"/>
              </w:tabs>
              <w:suppressAutoHyphens/>
              <w:jc w:val="center"/>
              <w:rPr>
                <w:bCs/>
                <w:color w:val="000000"/>
                <w:szCs w:val="24"/>
                <w:lang w:eastAsia="lt-LT"/>
              </w:rPr>
            </w:pPr>
            <w:r w:rsidRPr="00273C38">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56521C4B" w14:textId="77777777" w:rsidR="0048456A" w:rsidRPr="00273C38" w:rsidRDefault="00030653">
            <w:pPr>
              <w:tabs>
                <w:tab w:val="left" w:pos="0"/>
              </w:tabs>
              <w:suppressAutoHyphens/>
              <w:jc w:val="center"/>
              <w:rPr>
                <w:strike/>
                <w:color w:val="000000"/>
                <w:szCs w:val="24"/>
                <w:lang w:eastAsia="lt-LT"/>
              </w:rPr>
            </w:pPr>
            <w:r w:rsidRPr="00273C38">
              <w:rPr>
                <w:szCs w:val="24"/>
                <w:lang w:eastAsia="lt-LT"/>
              </w:rPr>
              <w:t>0</w:t>
            </w:r>
          </w:p>
        </w:tc>
      </w:tr>
      <w:tr w:rsidR="0048456A" w14:paraId="77763E1A" w14:textId="77777777">
        <w:trPr>
          <w:trHeight w:val="249"/>
        </w:trPr>
        <w:tc>
          <w:tcPr>
            <w:tcW w:w="9526" w:type="dxa"/>
            <w:gridSpan w:val="7"/>
            <w:tcBorders>
              <w:top w:val="single" w:sz="4" w:space="0" w:color="auto"/>
              <w:left w:val="single" w:sz="4" w:space="0" w:color="auto"/>
              <w:bottom w:val="single" w:sz="4" w:space="0" w:color="auto"/>
              <w:right w:val="single" w:sz="4" w:space="0" w:color="auto"/>
            </w:tcBorders>
            <w:vAlign w:val="center"/>
            <w:hideMark/>
          </w:tcPr>
          <w:p w14:paraId="5080C79A" w14:textId="77777777" w:rsidR="0048456A" w:rsidRDefault="00030653">
            <w:pPr>
              <w:tabs>
                <w:tab w:val="left" w:pos="0"/>
              </w:tabs>
              <w:suppressAutoHyphens/>
              <w:rPr>
                <w:szCs w:val="24"/>
                <w:lang w:eastAsia="lt-LT"/>
              </w:rPr>
            </w:pPr>
            <w:r>
              <w:rPr>
                <w:szCs w:val="24"/>
                <w:lang w:eastAsia="lt-LT"/>
              </w:rPr>
              <w:t>2. Veiklos lėšų rezervas ir jam finansuoti skiriamos nacionalinės lėšos</w:t>
            </w:r>
          </w:p>
        </w:tc>
      </w:tr>
      <w:tr w:rsidR="0048456A" w14:paraId="21079A1A"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0E395F83" w14:textId="77777777" w:rsidR="0048456A" w:rsidRDefault="00030653">
            <w:pPr>
              <w:tabs>
                <w:tab w:val="left" w:pos="0"/>
              </w:tabs>
              <w:suppressAutoHyphens/>
              <w:jc w:val="center"/>
              <w:rPr>
                <w:bCs/>
                <w:szCs w:val="24"/>
                <w:lang w:eastAsia="lt-LT"/>
              </w:rPr>
            </w:pPr>
            <w:r>
              <w:rPr>
                <w:rFonts w:eastAsia="Calibri"/>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14:paraId="4A11E601" w14:textId="77777777" w:rsidR="0048456A" w:rsidRDefault="00030653">
            <w:pPr>
              <w:tabs>
                <w:tab w:val="left" w:pos="0"/>
              </w:tabs>
              <w:suppressAutoHyphens/>
              <w:jc w:val="center"/>
              <w:rPr>
                <w:bCs/>
                <w:szCs w:val="24"/>
                <w:lang w:eastAsia="lt-LT"/>
              </w:rPr>
            </w:pPr>
            <w:r>
              <w:rPr>
                <w:bCs/>
                <w:szCs w:val="24"/>
                <w:lang w:eastAsia="lt-LT"/>
              </w:rPr>
              <w:t>0</w:t>
            </w:r>
          </w:p>
        </w:tc>
        <w:tc>
          <w:tcPr>
            <w:tcW w:w="1589" w:type="dxa"/>
            <w:tcBorders>
              <w:top w:val="single" w:sz="4" w:space="0" w:color="auto"/>
              <w:left w:val="single" w:sz="4" w:space="0" w:color="auto"/>
              <w:bottom w:val="single" w:sz="4" w:space="0" w:color="auto"/>
              <w:right w:val="single" w:sz="4" w:space="0" w:color="auto"/>
            </w:tcBorders>
            <w:vAlign w:val="center"/>
          </w:tcPr>
          <w:p w14:paraId="2BB17DCB" w14:textId="77777777" w:rsidR="0048456A" w:rsidRDefault="00030653">
            <w:pPr>
              <w:tabs>
                <w:tab w:val="left" w:pos="0"/>
              </w:tabs>
              <w:suppressAutoHyphens/>
              <w:jc w:val="center"/>
              <w:rPr>
                <w:szCs w:val="24"/>
                <w:lang w:eastAsia="lt-LT"/>
              </w:rPr>
            </w:pPr>
            <w:r>
              <w:rPr>
                <w:bCs/>
                <w:szCs w:val="24"/>
                <w:lang w:eastAsia="lt-LT"/>
              </w:rPr>
              <w:t>0</w:t>
            </w:r>
          </w:p>
        </w:tc>
        <w:tc>
          <w:tcPr>
            <w:tcW w:w="992" w:type="dxa"/>
            <w:tcBorders>
              <w:top w:val="single" w:sz="4" w:space="0" w:color="auto"/>
              <w:left w:val="single" w:sz="4" w:space="0" w:color="auto"/>
              <w:bottom w:val="single" w:sz="4" w:space="0" w:color="auto"/>
              <w:right w:val="single" w:sz="4" w:space="0" w:color="auto"/>
            </w:tcBorders>
            <w:vAlign w:val="center"/>
          </w:tcPr>
          <w:p w14:paraId="5333AEE2" w14:textId="77777777" w:rsidR="0048456A" w:rsidRDefault="00030653">
            <w:pPr>
              <w:tabs>
                <w:tab w:val="left" w:pos="0"/>
              </w:tabs>
              <w:suppressAutoHyphens/>
              <w:jc w:val="center"/>
              <w:rPr>
                <w:szCs w:val="24"/>
                <w:lang w:eastAsia="lt-LT"/>
              </w:rPr>
            </w:pPr>
            <w:r>
              <w:rPr>
                <w:bCs/>
                <w:szCs w:val="24"/>
                <w:lang w:eastAsia="lt-LT"/>
              </w:rPr>
              <w:t>0</w:t>
            </w:r>
          </w:p>
        </w:tc>
        <w:tc>
          <w:tcPr>
            <w:tcW w:w="1671" w:type="dxa"/>
            <w:tcBorders>
              <w:top w:val="single" w:sz="4" w:space="0" w:color="auto"/>
              <w:left w:val="single" w:sz="4" w:space="0" w:color="auto"/>
              <w:bottom w:val="single" w:sz="4" w:space="0" w:color="auto"/>
              <w:right w:val="single" w:sz="4" w:space="0" w:color="auto"/>
            </w:tcBorders>
            <w:vAlign w:val="center"/>
          </w:tcPr>
          <w:p w14:paraId="00C901A7" w14:textId="77777777" w:rsidR="0048456A" w:rsidRDefault="00030653">
            <w:pPr>
              <w:tabs>
                <w:tab w:val="left" w:pos="0"/>
              </w:tabs>
              <w:suppressAutoHyphens/>
              <w:jc w:val="center"/>
              <w:rPr>
                <w:bCs/>
                <w:szCs w:val="24"/>
                <w:lang w:eastAsia="lt-LT"/>
              </w:rPr>
            </w:pPr>
            <w:r>
              <w:rPr>
                <w:bCs/>
                <w:szCs w:val="24"/>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3A510636" w14:textId="77777777" w:rsidR="0048456A" w:rsidRDefault="00030653">
            <w:pPr>
              <w:tabs>
                <w:tab w:val="left" w:pos="0"/>
              </w:tabs>
              <w:suppressAutoHyphen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51681557" w14:textId="77777777" w:rsidR="0048456A" w:rsidRDefault="00030653">
            <w:pPr>
              <w:tabs>
                <w:tab w:val="left" w:pos="0"/>
              </w:tabs>
              <w:suppressAutoHyphens/>
              <w:jc w:val="center"/>
              <w:rPr>
                <w:szCs w:val="24"/>
                <w:lang w:eastAsia="lt-LT"/>
              </w:rPr>
            </w:pPr>
            <w:r>
              <w:rPr>
                <w:bCs/>
                <w:szCs w:val="24"/>
                <w:lang w:eastAsia="lt-LT"/>
              </w:rPr>
              <w:t>0</w:t>
            </w:r>
          </w:p>
        </w:tc>
      </w:tr>
      <w:tr w:rsidR="0048456A" w14:paraId="5A0F3EC8" w14:textId="77777777">
        <w:trPr>
          <w:trHeight w:val="249"/>
        </w:trPr>
        <w:tc>
          <w:tcPr>
            <w:tcW w:w="9526" w:type="dxa"/>
            <w:gridSpan w:val="7"/>
            <w:tcBorders>
              <w:top w:val="single" w:sz="4" w:space="0" w:color="auto"/>
              <w:left w:val="single" w:sz="4" w:space="0" w:color="auto"/>
              <w:bottom w:val="single" w:sz="4" w:space="0" w:color="auto"/>
              <w:right w:val="single" w:sz="4" w:space="0" w:color="auto"/>
            </w:tcBorders>
            <w:vAlign w:val="center"/>
          </w:tcPr>
          <w:p w14:paraId="3BAF95B6" w14:textId="77777777" w:rsidR="0048456A" w:rsidRDefault="00030653">
            <w:pPr>
              <w:tabs>
                <w:tab w:val="left" w:pos="0"/>
              </w:tabs>
              <w:suppressAutoHyphens/>
              <w:rPr>
                <w:szCs w:val="24"/>
                <w:lang w:eastAsia="lt-LT"/>
              </w:rPr>
            </w:pPr>
            <w:r>
              <w:rPr>
                <w:szCs w:val="24"/>
                <w:lang w:eastAsia="lt-LT"/>
              </w:rPr>
              <w:t>3. Iš viso</w:t>
            </w:r>
          </w:p>
        </w:tc>
      </w:tr>
      <w:tr w:rsidR="0048456A" w:rsidRPr="00217CFB" w14:paraId="6E184E5E"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15E86C6E" w14:textId="77777777" w:rsidR="0048456A" w:rsidRPr="00217CFB" w:rsidRDefault="00462268">
            <w:pPr>
              <w:suppressAutoHyphens/>
              <w:jc w:val="center"/>
              <w:rPr>
                <w:b/>
                <w:strike/>
                <w:szCs w:val="24"/>
                <w:lang w:eastAsia="lt-LT"/>
              </w:rPr>
            </w:pPr>
            <w:r w:rsidRPr="00217CFB">
              <w:rPr>
                <w:b/>
                <w:bCs/>
                <w:szCs w:val="24"/>
                <w:lang w:eastAsia="lt-LT"/>
              </w:rPr>
              <w:t xml:space="preserve">26.535.197 </w:t>
            </w:r>
          </w:p>
        </w:tc>
        <w:tc>
          <w:tcPr>
            <w:tcW w:w="1275" w:type="dxa"/>
            <w:tcBorders>
              <w:top w:val="single" w:sz="4" w:space="0" w:color="auto"/>
              <w:left w:val="single" w:sz="4" w:space="0" w:color="auto"/>
              <w:bottom w:val="single" w:sz="4" w:space="0" w:color="auto"/>
              <w:right w:val="single" w:sz="4" w:space="0" w:color="auto"/>
            </w:tcBorders>
            <w:vAlign w:val="center"/>
          </w:tcPr>
          <w:p w14:paraId="10946F69" w14:textId="77777777" w:rsidR="0048456A" w:rsidRPr="00217CFB" w:rsidRDefault="00030653">
            <w:pPr>
              <w:tabs>
                <w:tab w:val="left" w:pos="0"/>
              </w:tabs>
              <w:suppressAutoHyphens/>
              <w:jc w:val="center"/>
              <w:rPr>
                <w:b/>
                <w:bCs/>
                <w:color w:val="000000"/>
                <w:szCs w:val="24"/>
                <w:lang w:eastAsia="lt-LT"/>
              </w:rPr>
            </w:pPr>
            <w:r w:rsidRPr="00217CFB">
              <w:rPr>
                <w:b/>
                <w:bCs/>
                <w:szCs w:val="24"/>
                <w:lang w:eastAsia="lt-LT"/>
              </w:rPr>
              <w:t>0</w:t>
            </w:r>
          </w:p>
        </w:tc>
        <w:tc>
          <w:tcPr>
            <w:tcW w:w="1589" w:type="dxa"/>
            <w:tcBorders>
              <w:top w:val="single" w:sz="4" w:space="0" w:color="auto"/>
              <w:left w:val="single" w:sz="4" w:space="0" w:color="auto"/>
              <w:bottom w:val="single" w:sz="4" w:space="0" w:color="auto"/>
              <w:right w:val="single" w:sz="4" w:space="0" w:color="auto"/>
            </w:tcBorders>
            <w:vAlign w:val="center"/>
          </w:tcPr>
          <w:p w14:paraId="2982D282" w14:textId="77777777" w:rsidR="0048456A" w:rsidRPr="00217CFB" w:rsidRDefault="00030653">
            <w:pPr>
              <w:tabs>
                <w:tab w:val="left" w:pos="0"/>
              </w:tabs>
              <w:suppressAutoHyphens/>
              <w:jc w:val="center"/>
              <w:rPr>
                <w:b/>
                <w:bCs/>
                <w:strike/>
                <w:color w:val="000000"/>
                <w:szCs w:val="24"/>
                <w:lang w:eastAsia="lt-LT"/>
              </w:rPr>
            </w:pPr>
            <w:r w:rsidRPr="00217CFB">
              <w:rPr>
                <w:b/>
                <w:bCs/>
                <w:szCs w:val="24"/>
                <w:lang w:eastAsia="lt-LT"/>
              </w:rPr>
              <w:t>0</w:t>
            </w:r>
          </w:p>
        </w:tc>
        <w:tc>
          <w:tcPr>
            <w:tcW w:w="992" w:type="dxa"/>
            <w:tcBorders>
              <w:top w:val="single" w:sz="4" w:space="0" w:color="auto"/>
              <w:left w:val="single" w:sz="4" w:space="0" w:color="auto"/>
              <w:bottom w:val="single" w:sz="4" w:space="0" w:color="auto"/>
              <w:right w:val="single" w:sz="4" w:space="0" w:color="auto"/>
            </w:tcBorders>
            <w:vAlign w:val="center"/>
          </w:tcPr>
          <w:p w14:paraId="1AD28405" w14:textId="77777777" w:rsidR="0048456A" w:rsidRPr="00217CFB" w:rsidRDefault="00030653">
            <w:pPr>
              <w:tabs>
                <w:tab w:val="left" w:pos="0"/>
              </w:tabs>
              <w:suppressAutoHyphens/>
              <w:jc w:val="center"/>
              <w:rPr>
                <w:b/>
                <w:bCs/>
                <w:color w:val="000000"/>
                <w:szCs w:val="24"/>
                <w:lang w:eastAsia="lt-LT"/>
              </w:rPr>
            </w:pPr>
            <w:r w:rsidRPr="00217CFB">
              <w:rPr>
                <w:b/>
                <w:bCs/>
                <w:szCs w:val="24"/>
                <w:lang w:eastAsia="lt-LT"/>
              </w:rPr>
              <w:t>0</w:t>
            </w:r>
          </w:p>
        </w:tc>
        <w:tc>
          <w:tcPr>
            <w:tcW w:w="1671" w:type="dxa"/>
            <w:tcBorders>
              <w:top w:val="single" w:sz="4" w:space="0" w:color="auto"/>
              <w:left w:val="single" w:sz="4" w:space="0" w:color="auto"/>
              <w:bottom w:val="single" w:sz="4" w:space="0" w:color="auto"/>
              <w:right w:val="single" w:sz="4" w:space="0" w:color="auto"/>
            </w:tcBorders>
            <w:vAlign w:val="center"/>
          </w:tcPr>
          <w:p w14:paraId="191F6F89" w14:textId="77777777" w:rsidR="0048456A" w:rsidRPr="00217CFB" w:rsidRDefault="00030653">
            <w:pPr>
              <w:tabs>
                <w:tab w:val="left" w:pos="0"/>
              </w:tabs>
              <w:suppressAutoHyphens/>
              <w:jc w:val="center"/>
              <w:rPr>
                <w:b/>
                <w:bCs/>
                <w:color w:val="000000"/>
                <w:szCs w:val="24"/>
                <w:lang w:eastAsia="lt-LT"/>
              </w:rPr>
            </w:pPr>
            <w:r w:rsidRPr="00217CFB">
              <w:rPr>
                <w:b/>
                <w:bCs/>
                <w:szCs w:val="24"/>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6606ABB1" w14:textId="77777777" w:rsidR="0048456A" w:rsidRPr="00217CFB" w:rsidRDefault="00030653">
            <w:pPr>
              <w:tabs>
                <w:tab w:val="left" w:pos="0"/>
              </w:tabs>
              <w:suppressAutoHyphens/>
              <w:jc w:val="center"/>
              <w:rPr>
                <w:b/>
                <w:bCs/>
                <w:color w:val="000000"/>
                <w:szCs w:val="24"/>
                <w:lang w:eastAsia="lt-LT"/>
              </w:rPr>
            </w:pPr>
            <w:r w:rsidRPr="00217CFB">
              <w:rPr>
                <w:b/>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28F585BC" w14:textId="77777777" w:rsidR="0048456A" w:rsidRPr="00217CFB" w:rsidRDefault="00030653">
            <w:pPr>
              <w:tabs>
                <w:tab w:val="left" w:pos="0"/>
              </w:tabs>
              <w:suppressAutoHyphens/>
              <w:jc w:val="center"/>
              <w:rPr>
                <w:b/>
                <w:bCs/>
                <w:strike/>
                <w:color w:val="000000"/>
                <w:szCs w:val="24"/>
                <w:lang w:eastAsia="lt-LT"/>
              </w:rPr>
            </w:pPr>
            <w:r w:rsidRPr="00217CFB">
              <w:rPr>
                <w:b/>
                <w:bCs/>
                <w:szCs w:val="24"/>
                <w:lang w:eastAsia="lt-LT"/>
              </w:rPr>
              <w:t>0</w:t>
            </w:r>
          </w:p>
        </w:tc>
      </w:tr>
    </w:tbl>
    <w:p w14:paraId="35835A85" w14:textId="77777777" w:rsidR="0048456A" w:rsidRDefault="00030653">
      <w:pPr>
        <w:tabs>
          <w:tab w:val="left" w:pos="4536"/>
        </w:tabs>
        <w:suppressAutoHyphens/>
        <w:ind w:firstLine="720"/>
        <w:jc w:val="right"/>
        <w:rPr>
          <w:szCs w:val="24"/>
          <w:lang w:eastAsia="lt-LT"/>
        </w:rPr>
      </w:pPr>
      <w:r>
        <w:rPr>
          <w:szCs w:val="24"/>
          <w:lang w:eastAsia="lt-LT"/>
        </w:rPr>
        <w:t>.“</w:t>
      </w:r>
    </w:p>
    <w:p w14:paraId="0B34693A" w14:textId="65E0FF18" w:rsidR="0048456A" w:rsidRDefault="00DF5616" w:rsidP="005A1826">
      <w:pPr>
        <w:tabs>
          <w:tab w:val="left" w:pos="4536"/>
        </w:tabs>
        <w:suppressAutoHyphens/>
        <w:ind w:firstLine="567"/>
        <w:jc w:val="both"/>
        <w:rPr>
          <w:szCs w:val="24"/>
          <w:lang w:eastAsia="lt-LT"/>
        </w:rPr>
      </w:pPr>
      <w:r>
        <w:rPr>
          <w:szCs w:val="24"/>
          <w:lang w:eastAsia="lt-LT"/>
        </w:rPr>
        <w:t>2.</w:t>
      </w:r>
      <w:r w:rsidR="00030653">
        <w:rPr>
          <w:szCs w:val="24"/>
          <w:lang w:eastAsia="lt-LT"/>
        </w:rPr>
        <w:t>1</w:t>
      </w:r>
      <w:r w:rsidR="009B696C">
        <w:rPr>
          <w:szCs w:val="24"/>
          <w:lang w:eastAsia="lt-LT"/>
        </w:rPr>
        <w:t>6</w:t>
      </w:r>
      <w:r w:rsidR="00030653">
        <w:rPr>
          <w:szCs w:val="24"/>
          <w:lang w:eastAsia="lt-LT"/>
        </w:rPr>
        <w:t xml:space="preserve">. Pakeičiu II skyriaus penkioliktojo skirsnio </w:t>
      </w:r>
      <w:r w:rsidR="00030653">
        <w:rPr>
          <w:szCs w:val="24"/>
          <w:lang w:val="en-GB" w:eastAsia="lt-LT"/>
        </w:rPr>
        <w:t>6</w:t>
      </w:r>
      <w:r w:rsidR="00030653">
        <w:rPr>
          <w:szCs w:val="24"/>
          <w:lang w:eastAsia="lt-LT"/>
        </w:rPr>
        <w:t xml:space="preserve"> punktą ir jį išdėstau taip:</w:t>
      </w:r>
    </w:p>
    <w:p w14:paraId="74B57F6E" w14:textId="77777777" w:rsidR="008D6641" w:rsidRDefault="00030653" w:rsidP="005A1826">
      <w:pPr>
        <w:tabs>
          <w:tab w:val="left" w:pos="4536"/>
        </w:tabs>
        <w:suppressAutoHyphens/>
        <w:ind w:left="284" w:firstLine="283"/>
        <w:jc w:val="both"/>
        <w:rPr>
          <w:bCs/>
          <w:szCs w:val="24"/>
          <w:lang w:eastAsia="lt-LT"/>
        </w:rPr>
      </w:pPr>
      <w:r>
        <w:rPr>
          <w:bCs/>
          <w:szCs w:val="24"/>
          <w:lang w:eastAsia="lt-LT"/>
        </w:rPr>
        <w:t>„6. Priemonės įgyvendinimo stebėsenos rodikliai</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394"/>
        <w:gridCol w:w="1276"/>
        <w:gridCol w:w="1276"/>
        <w:gridCol w:w="1167"/>
      </w:tblGrid>
      <w:tr w:rsidR="0048456A" w14:paraId="390709B7" w14:textId="77777777">
        <w:trPr>
          <w:trHeight w:val="693"/>
          <w:tblHeader/>
        </w:trPr>
        <w:tc>
          <w:tcPr>
            <w:tcW w:w="1384" w:type="dxa"/>
            <w:vAlign w:val="center"/>
          </w:tcPr>
          <w:p w14:paraId="71E682FD" w14:textId="77777777" w:rsidR="0048456A" w:rsidRDefault="00030653">
            <w:pPr>
              <w:tabs>
                <w:tab w:val="left" w:pos="284"/>
              </w:tabs>
              <w:suppressAutoHyphens/>
              <w:jc w:val="center"/>
              <w:rPr>
                <w:szCs w:val="24"/>
                <w:lang w:eastAsia="lt-LT"/>
              </w:rPr>
            </w:pPr>
            <w:r>
              <w:rPr>
                <w:szCs w:val="24"/>
                <w:lang w:eastAsia="lt-LT"/>
              </w:rPr>
              <w:t>Stebėsenos rodiklio kodas</w:t>
            </w:r>
          </w:p>
        </w:tc>
        <w:tc>
          <w:tcPr>
            <w:tcW w:w="4394" w:type="dxa"/>
            <w:vAlign w:val="center"/>
          </w:tcPr>
          <w:p w14:paraId="333C10A2" w14:textId="77777777" w:rsidR="0048456A" w:rsidRDefault="00030653">
            <w:pPr>
              <w:tabs>
                <w:tab w:val="left" w:pos="0"/>
              </w:tabs>
              <w:suppressAutoHyphens/>
              <w:jc w:val="center"/>
              <w:rPr>
                <w:szCs w:val="24"/>
                <w:lang w:eastAsia="lt-LT"/>
              </w:rPr>
            </w:pPr>
            <w:r>
              <w:rPr>
                <w:szCs w:val="24"/>
                <w:lang w:eastAsia="lt-LT"/>
              </w:rPr>
              <w:t>Stebėsenos rodiklio pavadinimas</w:t>
            </w:r>
          </w:p>
        </w:tc>
        <w:tc>
          <w:tcPr>
            <w:tcW w:w="1276" w:type="dxa"/>
            <w:vAlign w:val="center"/>
          </w:tcPr>
          <w:p w14:paraId="2256DFE9" w14:textId="77777777" w:rsidR="0048456A" w:rsidRDefault="00030653">
            <w:pPr>
              <w:tabs>
                <w:tab w:val="left" w:pos="0"/>
              </w:tabs>
              <w:suppressAutoHyphens/>
              <w:jc w:val="center"/>
              <w:rPr>
                <w:szCs w:val="24"/>
                <w:lang w:eastAsia="lt-LT"/>
              </w:rPr>
            </w:pPr>
            <w:r>
              <w:rPr>
                <w:szCs w:val="24"/>
                <w:lang w:eastAsia="lt-LT"/>
              </w:rPr>
              <w:t>Matavimo vienetas</w:t>
            </w:r>
          </w:p>
        </w:tc>
        <w:tc>
          <w:tcPr>
            <w:tcW w:w="1276" w:type="dxa"/>
            <w:vAlign w:val="center"/>
          </w:tcPr>
          <w:p w14:paraId="79D8A4F0" w14:textId="77777777" w:rsidR="0048456A" w:rsidRDefault="00030653">
            <w:pPr>
              <w:tabs>
                <w:tab w:val="left" w:pos="0"/>
              </w:tabs>
              <w:suppressAutoHyphens/>
              <w:jc w:val="center"/>
              <w:rPr>
                <w:szCs w:val="24"/>
                <w:lang w:eastAsia="lt-LT"/>
              </w:rPr>
            </w:pPr>
            <w:r>
              <w:rPr>
                <w:szCs w:val="24"/>
                <w:lang w:eastAsia="lt-LT"/>
              </w:rPr>
              <w:t>Tarpinė reikšmė 2018 m. gruodžio 31 d.</w:t>
            </w:r>
          </w:p>
        </w:tc>
        <w:tc>
          <w:tcPr>
            <w:tcW w:w="1167" w:type="dxa"/>
            <w:vAlign w:val="center"/>
          </w:tcPr>
          <w:p w14:paraId="073C8D57" w14:textId="77777777" w:rsidR="0048456A" w:rsidRDefault="00030653">
            <w:pPr>
              <w:tabs>
                <w:tab w:val="left" w:pos="0"/>
              </w:tabs>
              <w:suppressAutoHyphens/>
              <w:jc w:val="center"/>
              <w:rPr>
                <w:szCs w:val="24"/>
                <w:lang w:eastAsia="lt-LT"/>
              </w:rPr>
            </w:pPr>
            <w:r>
              <w:rPr>
                <w:szCs w:val="24"/>
                <w:lang w:eastAsia="lt-LT"/>
              </w:rPr>
              <w:t>Galutinė reikšmė 2023 m. gruodžio 31 d.</w:t>
            </w:r>
          </w:p>
        </w:tc>
      </w:tr>
      <w:tr w:rsidR="0048456A" w14:paraId="7197C8C3" w14:textId="77777777">
        <w:trPr>
          <w:trHeight w:val="620"/>
        </w:trPr>
        <w:tc>
          <w:tcPr>
            <w:tcW w:w="1384" w:type="dxa"/>
            <w:vAlign w:val="center"/>
          </w:tcPr>
          <w:p w14:paraId="5E0C736A" w14:textId="77777777" w:rsidR="0048456A" w:rsidRDefault="00030653">
            <w:pPr>
              <w:tabs>
                <w:tab w:val="left" w:pos="0"/>
                <w:tab w:val="left" w:pos="567"/>
              </w:tabs>
              <w:suppressAutoHyphens/>
              <w:jc w:val="center"/>
              <w:rPr>
                <w:szCs w:val="24"/>
                <w:lang w:eastAsia="lt-LT"/>
              </w:rPr>
            </w:pPr>
            <w:r>
              <w:rPr>
                <w:szCs w:val="24"/>
                <w:lang w:eastAsia="lt-LT"/>
              </w:rPr>
              <w:t>R.S.323</w:t>
            </w:r>
          </w:p>
        </w:tc>
        <w:tc>
          <w:tcPr>
            <w:tcW w:w="4394" w:type="dxa"/>
            <w:vAlign w:val="center"/>
          </w:tcPr>
          <w:p w14:paraId="1EB4A3B8" w14:textId="77777777" w:rsidR="0048456A" w:rsidRDefault="00030653">
            <w:pPr>
              <w:suppressAutoHyphens/>
              <w:jc w:val="center"/>
              <w:rPr>
                <w:szCs w:val="24"/>
                <w:lang w:eastAsia="lt-LT"/>
              </w:rPr>
            </w:pPr>
            <w:r>
              <w:rPr>
                <w:szCs w:val="24"/>
                <w:lang w:eastAsia="lt-LT"/>
              </w:rPr>
              <w:t>„Neigiamų potvynių padarinių potenciali žala ekonominei veiklai“</w:t>
            </w:r>
          </w:p>
        </w:tc>
        <w:tc>
          <w:tcPr>
            <w:tcW w:w="1276" w:type="dxa"/>
            <w:vAlign w:val="center"/>
          </w:tcPr>
          <w:p w14:paraId="12F98723" w14:textId="77777777" w:rsidR="0048456A" w:rsidRDefault="00030653">
            <w:pPr>
              <w:suppressAutoHyphens/>
              <w:jc w:val="center"/>
              <w:rPr>
                <w:szCs w:val="24"/>
                <w:lang w:eastAsia="lt-LT"/>
              </w:rPr>
            </w:pPr>
            <w:r>
              <w:rPr>
                <w:szCs w:val="24"/>
                <w:lang w:eastAsia="lt-LT"/>
              </w:rPr>
              <w:t>mln. Eur</w:t>
            </w:r>
          </w:p>
        </w:tc>
        <w:tc>
          <w:tcPr>
            <w:tcW w:w="1276" w:type="dxa"/>
            <w:vAlign w:val="center"/>
          </w:tcPr>
          <w:p w14:paraId="09C21386" w14:textId="77777777" w:rsidR="0048456A" w:rsidRDefault="00030653">
            <w:pPr>
              <w:suppressAutoHyphens/>
              <w:jc w:val="center"/>
              <w:rPr>
                <w:szCs w:val="24"/>
                <w:lang w:eastAsia="lt-LT"/>
              </w:rPr>
            </w:pPr>
            <w:r>
              <w:rPr>
                <w:szCs w:val="24"/>
                <w:lang w:eastAsia="lt-LT"/>
              </w:rPr>
              <w:t>86,5</w:t>
            </w:r>
          </w:p>
        </w:tc>
        <w:tc>
          <w:tcPr>
            <w:tcW w:w="1167" w:type="dxa"/>
            <w:vAlign w:val="center"/>
          </w:tcPr>
          <w:p w14:paraId="7573ABEE" w14:textId="77777777" w:rsidR="0048456A" w:rsidRDefault="00030653">
            <w:pPr>
              <w:suppressAutoHyphens/>
              <w:jc w:val="center"/>
              <w:rPr>
                <w:szCs w:val="24"/>
                <w:lang w:eastAsia="lt-LT"/>
              </w:rPr>
            </w:pPr>
            <w:r>
              <w:rPr>
                <w:szCs w:val="24"/>
                <w:lang w:eastAsia="lt-LT"/>
              </w:rPr>
              <w:t>69,5</w:t>
            </w:r>
          </w:p>
        </w:tc>
      </w:tr>
      <w:tr w:rsidR="0048456A" w14:paraId="5EDFF244" w14:textId="77777777">
        <w:trPr>
          <w:trHeight w:val="620"/>
        </w:trPr>
        <w:tc>
          <w:tcPr>
            <w:tcW w:w="1384" w:type="dxa"/>
            <w:vAlign w:val="center"/>
          </w:tcPr>
          <w:p w14:paraId="66FDD20E" w14:textId="77777777" w:rsidR="0048456A" w:rsidRDefault="00030653">
            <w:pPr>
              <w:tabs>
                <w:tab w:val="left" w:pos="0"/>
                <w:tab w:val="left" w:pos="567"/>
              </w:tabs>
              <w:suppressAutoHyphens/>
              <w:jc w:val="center"/>
              <w:rPr>
                <w:szCs w:val="24"/>
                <w:lang w:eastAsia="lt-LT"/>
              </w:rPr>
            </w:pPr>
            <w:r>
              <w:rPr>
                <w:szCs w:val="24"/>
                <w:lang w:eastAsia="lt-LT"/>
              </w:rPr>
              <w:t>P.B.220</w:t>
            </w:r>
          </w:p>
        </w:tc>
        <w:tc>
          <w:tcPr>
            <w:tcW w:w="4394" w:type="dxa"/>
            <w:vAlign w:val="center"/>
          </w:tcPr>
          <w:p w14:paraId="32704E9C" w14:textId="77777777" w:rsidR="0048456A" w:rsidRDefault="00030653">
            <w:pPr>
              <w:suppressAutoHyphens/>
              <w:jc w:val="center"/>
              <w:rPr>
                <w:szCs w:val="24"/>
                <w:lang w:eastAsia="lt-LT"/>
              </w:rPr>
            </w:pPr>
            <w:r>
              <w:rPr>
                <w:szCs w:val="24"/>
                <w:lang w:eastAsia="lt-LT"/>
              </w:rPr>
              <w:t>„Gyventojai, kuriems yra naudingos apsaugos nuo potvynių priemonės“</w:t>
            </w:r>
          </w:p>
        </w:tc>
        <w:tc>
          <w:tcPr>
            <w:tcW w:w="1276" w:type="dxa"/>
            <w:vAlign w:val="center"/>
          </w:tcPr>
          <w:p w14:paraId="19848340" w14:textId="77777777" w:rsidR="0048456A" w:rsidRDefault="00030653">
            <w:pPr>
              <w:suppressAutoHyphens/>
              <w:jc w:val="center"/>
              <w:rPr>
                <w:szCs w:val="24"/>
                <w:lang w:eastAsia="lt-LT"/>
              </w:rPr>
            </w:pPr>
            <w:r>
              <w:rPr>
                <w:szCs w:val="24"/>
                <w:lang w:eastAsia="lt-LT"/>
              </w:rPr>
              <w:t>asmenys</w:t>
            </w:r>
          </w:p>
        </w:tc>
        <w:tc>
          <w:tcPr>
            <w:tcW w:w="1276" w:type="dxa"/>
            <w:vAlign w:val="center"/>
          </w:tcPr>
          <w:p w14:paraId="0BABFA28" w14:textId="77777777" w:rsidR="0048456A" w:rsidRDefault="00030653">
            <w:pPr>
              <w:suppressAutoHyphens/>
              <w:jc w:val="center"/>
              <w:rPr>
                <w:szCs w:val="24"/>
                <w:lang w:eastAsia="lt-LT"/>
              </w:rPr>
            </w:pPr>
            <w:r>
              <w:rPr>
                <w:szCs w:val="24"/>
                <w:lang w:eastAsia="lt-LT"/>
              </w:rPr>
              <w:t>0</w:t>
            </w:r>
          </w:p>
        </w:tc>
        <w:tc>
          <w:tcPr>
            <w:tcW w:w="1167" w:type="dxa"/>
            <w:vAlign w:val="center"/>
          </w:tcPr>
          <w:p w14:paraId="5FA88415" w14:textId="77777777" w:rsidR="0048456A" w:rsidRPr="00273C38" w:rsidRDefault="00030653">
            <w:pPr>
              <w:suppressAutoHyphens/>
              <w:jc w:val="center"/>
              <w:rPr>
                <w:bCs/>
                <w:szCs w:val="24"/>
                <w:lang w:eastAsia="lt-LT"/>
              </w:rPr>
            </w:pPr>
            <w:r w:rsidRPr="00273C38">
              <w:rPr>
                <w:bCs/>
                <w:szCs w:val="24"/>
                <w:lang w:eastAsia="lt-LT"/>
              </w:rPr>
              <w:t>10 000</w:t>
            </w:r>
          </w:p>
        </w:tc>
      </w:tr>
      <w:tr w:rsidR="0048456A" w14:paraId="518F4C7E" w14:textId="77777777">
        <w:trPr>
          <w:trHeight w:val="37"/>
        </w:trPr>
        <w:tc>
          <w:tcPr>
            <w:tcW w:w="1384" w:type="dxa"/>
            <w:vAlign w:val="center"/>
          </w:tcPr>
          <w:p w14:paraId="505E1656" w14:textId="77777777" w:rsidR="0048456A" w:rsidRDefault="00030653">
            <w:pPr>
              <w:suppressAutoHyphens/>
              <w:jc w:val="center"/>
              <w:rPr>
                <w:szCs w:val="24"/>
                <w:lang w:eastAsia="lt-LT"/>
              </w:rPr>
            </w:pPr>
            <w:r>
              <w:rPr>
                <w:szCs w:val="24"/>
                <w:lang w:eastAsia="lt-LT"/>
              </w:rPr>
              <w:t>P.N.025</w:t>
            </w:r>
          </w:p>
        </w:tc>
        <w:tc>
          <w:tcPr>
            <w:tcW w:w="4394" w:type="dxa"/>
            <w:vAlign w:val="center"/>
          </w:tcPr>
          <w:p w14:paraId="448BAFD8" w14:textId="77777777" w:rsidR="0048456A" w:rsidRDefault="00030653">
            <w:pPr>
              <w:suppressAutoHyphens/>
              <w:jc w:val="center"/>
              <w:rPr>
                <w:szCs w:val="24"/>
                <w:lang w:eastAsia="lt-LT"/>
              </w:rPr>
            </w:pPr>
            <w:r>
              <w:rPr>
                <w:szCs w:val="24"/>
                <w:lang w:eastAsia="lt-LT"/>
              </w:rPr>
              <w:t>„</w:t>
            </w:r>
            <w:r>
              <w:rPr>
                <w:bCs/>
                <w:szCs w:val="24"/>
                <w:lang w:eastAsia="lt-LT"/>
              </w:rPr>
              <w:t>Atnaujintas potvynių rizikos valdymo planas</w:t>
            </w:r>
            <w:r>
              <w:rPr>
                <w:szCs w:val="24"/>
                <w:lang w:eastAsia="lt-LT"/>
              </w:rPr>
              <w:t>“</w:t>
            </w:r>
          </w:p>
        </w:tc>
        <w:tc>
          <w:tcPr>
            <w:tcW w:w="1276" w:type="dxa"/>
            <w:vAlign w:val="center"/>
          </w:tcPr>
          <w:p w14:paraId="3DE5B9B3" w14:textId="77777777" w:rsidR="0048456A" w:rsidRDefault="00030653">
            <w:pPr>
              <w:suppressAutoHyphens/>
              <w:jc w:val="center"/>
              <w:rPr>
                <w:szCs w:val="24"/>
                <w:lang w:eastAsia="lt-LT"/>
              </w:rPr>
            </w:pPr>
            <w:r>
              <w:rPr>
                <w:szCs w:val="24"/>
                <w:lang w:eastAsia="lt-LT"/>
              </w:rPr>
              <w:t>vienetai</w:t>
            </w:r>
          </w:p>
        </w:tc>
        <w:tc>
          <w:tcPr>
            <w:tcW w:w="1276" w:type="dxa"/>
            <w:vAlign w:val="center"/>
          </w:tcPr>
          <w:p w14:paraId="3111E5C4" w14:textId="77777777" w:rsidR="0048456A" w:rsidRDefault="00030653">
            <w:pPr>
              <w:suppressAutoHyphens/>
              <w:jc w:val="center"/>
              <w:rPr>
                <w:szCs w:val="24"/>
                <w:lang w:eastAsia="lt-LT"/>
              </w:rPr>
            </w:pPr>
            <w:r>
              <w:rPr>
                <w:szCs w:val="24"/>
                <w:lang w:eastAsia="lt-LT"/>
              </w:rPr>
              <w:t>0</w:t>
            </w:r>
          </w:p>
        </w:tc>
        <w:tc>
          <w:tcPr>
            <w:tcW w:w="1167" w:type="dxa"/>
            <w:vAlign w:val="center"/>
          </w:tcPr>
          <w:p w14:paraId="16A84C99" w14:textId="77777777" w:rsidR="0048456A" w:rsidRDefault="00030653" w:rsidP="00273C38">
            <w:pPr>
              <w:suppressAutoHyphens/>
              <w:jc w:val="center"/>
              <w:rPr>
                <w:szCs w:val="24"/>
                <w:lang w:eastAsia="lt-LT"/>
              </w:rPr>
            </w:pPr>
            <w:r>
              <w:rPr>
                <w:szCs w:val="24"/>
                <w:lang w:eastAsia="lt-LT"/>
              </w:rPr>
              <w:t>1</w:t>
            </w:r>
          </w:p>
        </w:tc>
      </w:tr>
    </w:tbl>
    <w:p w14:paraId="01765F7C" w14:textId="4E7F2925" w:rsidR="00DF5616" w:rsidRDefault="00030653">
      <w:pPr>
        <w:tabs>
          <w:tab w:val="left" w:pos="4536"/>
        </w:tabs>
        <w:suppressAutoHyphens/>
        <w:ind w:right="-3" w:firstLine="720"/>
        <w:jc w:val="right"/>
        <w:rPr>
          <w:szCs w:val="24"/>
          <w:lang w:eastAsia="lt-LT"/>
        </w:rPr>
      </w:pPr>
      <w:r>
        <w:rPr>
          <w:szCs w:val="24"/>
          <w:lang w:eastAsia="lt-LT"/>
        </w:rPr>
        <w:t>.“</w:t>
      </w:r>
    </w:p>
    <w:p w14:paraId="7F5A622E" w14:textId="77777777" w:rsidR="00DF5616" w:rsidRDefault="00DF5616">
      <w:pPr>
        <w:rPr>
          <w:szCs w:val="24"/>
          <w:lang w:eastAsia="lt-LT"/>
        </w:rPr>
      </w:pPr>
      <w:r>
        <w:rPr>
          <w:szCs w:val="24"/>
          <w:lang w:eastAsia="lt-LT"/>
        </w:rPr>
        <w:br w:type="page"/>
      </w:r>
    </w:p>
    <w:p w14:paraId="32890B31" w14:textId="77777777" w:rsidR="0048456A" w:rsidRDefault="0048456A">
      <w:pPr>
        <w:tabs>
          <w:tab w:val="left" w:pos="4536"/>
        </w:tabs>
        <w:suppressAutoHyphens/>
        <w:ind w:right="-3" w:firstLine="720"/>
        <w:jc w:val="right"/>
        <w:rPr>
          <w:szCs w:val="24"/>
          <w:lang w:eastAsia="lt-LT"/>
        </w:rPr>
      </w:pPr>
    </w:p>
    <w:p w14:paraId="3539C621" w14:textId="3A05FA9A" w:rsidR="0048456A" w:rsidRDefault="00DF5616" w:rsidP="005A1826">
      <w:pPr>
        <w:tabs>
          <w:tab w:val="left" w:pos="4536"/>
        </w:tabs>
        <w:suppressAutoHyphens/>
        <w:ind w:firstLine="567"/>
        <w:jc w:val="both"/>
        <w:rPr>
          <w:szCs w:val="24"/>
          <w:lang w:eastAsia="lt-LT"/>
        </w:rPr>
      </w:pPr>
      <w:r>
        <w:rPr>
          <w:szCs w:val="24"/>
          <w:lang w:eastAsia="lt-LT"/>
        </w:rPr>
        <w:t>2.</w:t>
      </w:r>
      <w:r w:rsidR="00030653">
        <w:rPr>
          <w:szCs w:val="24"/>
          <w:lang w:eastAsia="lt-LT"/>
        </w:rPr>
        <w:t>1</w:t>
      </w:r>
      <w:r w:rsidR="009B696C">
        <w:rPr>
          <w:szCs w:val="24"/>
          <w:lang w:eastAsia="lt-LT"/>
        </w:rPr>
        <w:t>7</w:t>
      </w:r>
      <w:r w:rsidR="00030653">
        <w:rPr>
          <w:szCs w:val="24"/>
          <w:lang w:eastAsia="lt-LT"/>
        </w:rPr>
        <w:t>. Pakeičiu II skyriaus penkioliktojo skirsnio 7 punktą ir jį išdėstau taip:</w:t>
      </w:r>
    </w:p>
    <w:p w14:paraId="0472AEAB" w14:textId="77777777" w:rsidR="0048456A" w:rsidRDefault="00030653" w:rsidP="005A1826">
      <w:pPr>
        <w:suppressAutoHyphens/>
        <w:ind w:firstLine="567"/>
        <w:jc w:val="both"/>
        <w:rPr>
          <w:bCs/>
          <w:szCs w:val="24"/>
          <w:lang w:eastAsia="lt-LT"/>
        </w:rPr>
      </w:pPr>
      <w:r>
        <w:rPr>
          <w:szCs w:val="24"/>
          <w:lang w:eastAsia="lt-LT"/>
        </w:rPr>
        <w:t xml:space="preserve">„7. </w:t>
      </w:r>
      <w:r>
        <w:rPr>
          <w:bCs/>
          <w:szCs w:val="24"/>
          <w:lang w:eastAsia="lt-LT"/>
        </w:rPr>
        <w:t>Priemonės finansavimo šaltiniai</w:t>
      </w:r>
    </w:p>
    <w:p w14:paraId="5B224CB5" w14:textId="12294905" w:rsidR="0048456A" w:rsidRPr="00DF5616" w:rsidRDefault="00030653" w:rsidP="000A0082">
      <w:pPr>
        <w:tabs>
          <w:tab w:val="left" w:pos="426"/>
          <w:tab w:val="left" w:pos="4536"/>
          <w:tab w:val="left" w:pos="7088"/>
        </w:tabs>
        <w:suppressAutoHyphens/>
        <w:ind w:left="851" w:firstLine="7796"/>
        <w:jc w:val="right"/>
        <w:rPr>
          <w:szCs w:val="24"/>
          <w:lang w:eastAsia="lt-LT"/>
        </w:rPr>
      </w:pPr>
      <w:r>
        <w:rPr>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2"/>
        <w:gridCol w:w="1415"/>
        <w:gridCol w:w="1470"/>
        <w:gridCol w:w="1369"/>
        <w:gridCol w:w="1563"/>
        <w:gridCol w:w="1135"/>
        <w:gridCol w:w="1275"/>
      </w:tblGrid>
      <w:tr w:rsidR="0048456A" w14:paraId="51BE8CF9" w14:textId="77777777">
        <w:trPr>
          <w:trHeight w:val="454"/>
          <w:tblHeader/>
        </w:trPr>
        <w:tc>
          <w:tcPr>
            <w:tcW w:w="2827" w:type="dxa"/>
            <w:gridSpan w:val="2"/>
            <w:vAlign w:val="center"/>
          </w:tcPr>
          <w:p w14:paraId="4DE59DFC" w14:textId="77777777" w:rsidR="0048456A" w:rsidRDefault="00030653">
            <w:pPr>
              <w:tabs>
                <w:tab w:val="left" w:pos="0"/>
                <w:tab w:val="left" w:pos="142"/>
                <w:tab w:val="left" w:pos="4536"/>
              </w:tabs>
              <w:suppressAutoHyphens/>
              <w:jc w:val="center"/>
              <w:rPr>
                <w:szCs w:val="24"/>
                <w:lang w:eastAsia="lt-LT"/>
              </w:rPr>
            </w:pPr>
            <w:r>
              <w:rPr>
                <w:szCs w:val="24"/>
                <w:lang w:eastAsia="lt-LT"/>
              </w:rPr>
              <w:t>Projektams skiriamas finansavimas</w:t>
            </w:r>
          </w:p>
        </w:tc>
        <w:tc>
          <w:tcPr>
            <w:tcW w:w="6812" w:type="dxa"/>
            <w:gridSpan w:val="5"/>
            <w:vAlign w:val="center"/>
          </w:tcPr>
          <w:p w14:paraId="7CEAAB67" w14:textId="77777777" w:rsidR="0048456A" w:rsidRDefault="00030653">
            <w:pPr>
              <w:tabs>
                <w:tab w:val="left" w:pos="0"/>
                <w:tab w:val="left" w:pos="142"/>
                <w:tab w:val="left" w:pos="4536"/>
              </w:tabs>
              <w:suppressAutoHyphens/>
              <w:jc w:val="center"/>
              <w:rPr>
                <w:szCs w:val="24"/>
                <w:lang w:eastAsia="lt-LT"/>
              </w:rPr>
            </w:pPr>
            <w:r>
              <w:rPr>
                <w:szCs w:val="24"/>
                <w:lang w:eastAsia="lt-LT"/>
              </w:rPr>
              <w:t>Kiti projektų finansavimo šaltiniai</w:t>
            </w:r>
          </w:p>
        </w:tc>
      </w:tr>
      <w:tr w:rsidR="0048456A" w14:paraId="05228598" w14:textId="77777777">
        <w:trPr>
          <w:trHeight w:val="454"/>
          <w:tblHeader/>
        </w:trPr>
        <w:tc>
          <w:tcPr>
            <w:tcW w:w="1412" w:type="dxa"/>
            <w:vMerge w:val="restart"/>
            <w:vAlign w:val="center"/>
          </w:tcPr>
          <w:p w14:paraId="1632FE5B" w14:textId="77777777" w:rsidR="0048456A" w:rsidRDefault="00030653">
            <w:pPr>
              <w:tabs>
                <w:tab w:val="left" w:pos="4536"/>
              </w:tabs>
              <w:suppressAutoHyphens/>
              <w:jc w:val="center"/>
              <w:rPr>
                <w:szCs w:val="24"/>
                <w:lang w:eastAsia="lt-LT"/>
              </w:rPr>
            </w:pPr>
            <w:r>
              <w:rPr>
                <w:szCs w:val="24"/>
                <w:lang w:eastAsia="lt-LT"/>
              </w:rPr>
              <w:t>ES struktūrinių fondų</w:t>
            </w:r>
          </w:p>
          <w:p w14:paraId="3D54B0FE" w14:textId="77777777" w:rsidR="0048456A" w:rsidRDefault="00030653">
            <w:pPr>
              <w:tabs>
                <w:tab w:val="left" w:pos="4536"/>
              </w:tabs>
              <w:suppressAutoHyphens/>
              <w:jc w:val="center"/>
              <w:rPr>
                <w:szCs w:val="24"/>
                <w:lang w:eastAsia="lt-LT"/>
              </w:rPr>
            </w:pPr>
            <w:r>
              <w:rPr>
                <w:szCs w:val="24"/>
                <w:lang w:eastAsia="lt-LT"/>
              </w:rPr>
              <w:t>lėšos – iki</w:t>
            </w:r>
          </w:p>
        </w:tc>
        <w:tc>
          <w:tcPr>
            <w:tcW w:w="8227" w:type="dxa"/>
            <w:gridSpan w:val="6"/>
            <w:vAlign w:val="center"/>
          </w:tcPr>
          <w:p w14:paraId="7516C222" w14:textId="77777777" w:rsidR="0048456A" w:rsidRDefault="00030653">
            <w:pPr>
              <w:tabs>
                <w:tab w:val="left" w:pos="0"/>
                <w:tab w:val="left" w:pos="142"/>
                <w:tab w:val="left" w:pos="4536"/>
              </w:tabs>
              <w:suppressAutoHyphens/>
              <w:jc w:val="center"/>
              <w:rPr>
                <w:szCs w:val="24"/>
                <w:lang w:eastAsia="lt-LT"/>
              </w:rPr>
            </w:pPr>
            <w:r>
              <w:rPr>
                <w:szCs w:val="24"/>
                <w:lang w:eastAsia="lt-LT"/>
              </w:rPr>
              <w:t>Nacionalinės lėšos</w:t>
            </w:r>
          </w:p>
        </w:tc>
      </w:tr>
      <w:tr w:rsidR="0048456A" w14:paraId="2F2C2C46" w14:textId="77777777">
        <w:trPr>
          <w:cantSplit/>
          <w:trHeight w:val="343"/>
          <w:tblHeader/>
        </w:trPr>
        <w:tc>
          <w:tcPr>
            <w:tcW w:w="1412" w:type="dxa"/>
            <w:vMerge/>
            <w:vAlign w:val="center"/>
          </w:tcPr>
          <w:p w14:paraId="186BD9C9" w14:textId="77777777" w:rsidR="0048456A" w:rsidRDefault="0048456A">
            <w:pPr>
              <w:tabs>
                <w:tab w:val="left" w:pos="4536"/>
              </w:tabs>
              <w:suppressAutoHyphens/>
              <w:jc w:val="center"/>
              <w:rPr>
                <w:szCs w:val="24"/>
                <w:lang w:eastAsia="lt-LT"/>
              </w:rPr>
            </w:pPr>
          </w:p>
        </w:tc>
        <w:tc>
          <w:tcPr>
            <w:tcW w:w="1415" w:type="dxa"/>
            <w:vMerge w:val="restart"/>
            <w:vAlign w:val="center"/>
          </w:tcPr>
          <w:p w14:paraId="7C8EA505" w14:textId="77777777" w:rsidR="0048456A" w:rsidRDefault="00030653">
            <w:pPr>
              <w:tabs>
                <w:tab w:val="left" w:pos="4536"/>
              </w:tabs>
              <w:suppressAutoHyphens/>
              <w:jc w:val="center"/>
              <w:rPr>
                <w:szCs w:val="24"/>
                <w:lang w:eastAsia="lt-LT"/>
              </w:rPr>
            </w:pPr>
            <w:r>
              <w:rPr>
                <w:szCs w:val="24"/>
                <w:lang w:eastAsia="lt-LT"/>
              </w:rPr>
              <w:t>Lietuvos Respublikos valstybės biudžeto lėšos – iki</w:t>
            </w:r>
          </w:p>
        </w:tc>
        <w:tc>
          <w:tcPr>
            <w:tcW w:w="6812" w:type="dxa"/>
            <w:gridSpan w:val="5"/>
            <w:vAlign w:val="center"/>
          </w:tcPr>
          <w:p w14:paraId="075DA915" w14:textId="77777777" w:rsidR="0048456A" w:rsidRDefault="00030653">
            <w:pPr>
              <w:tabs>
                <w:tab w:val="left" w:pos="0"/>
                <w:tab w:val="left" w:pos="4536"/>
              </w:tabs>
              <w:suppressAutoHyphens/>
              <w:jc w:val="center"/>
              <w:rPr>
                <w:szCs w:val="24"/>
                <w:lang w:eastAsia="lt-LT"/>
              </w:rPr>
            </w:pPr>
            <w:r>
              <w:rPr>
                <w:szCs w:val="24"/>
                <w:lang w:eastAsia="lt-LT"/>
              </w:rPr>
              <w:t>Projektų vykdytojų lėšos</w:t>
            </w:r>
          </w:p>
        </w:tc>
      </w:tr>
      <w:tr w:rsidR="0048456A" w14:paraId="67A996C9" w14:textId="77777777">
        <w:trPr>
          <w:cantSplit/>
          <w:trHeight w:val="1020"/>
          <w:tblHeader/>
        </w:trPr>
        <w:tc>
          <w:tcPr>
            <w:tcW w:w="1412" w:type="dxa"/>
            <w:vMerge/>
            <w:vAlign w:val="center"/>
          </w:tcPr>
          <w:p w14:paraId="4CAB4242" w14:textId="77777777" w:rsidR="0048456A" w:rsidRDefault="0048456A">
            <w:pPr>
              <w:tabs>
                <w:tab w:val="left" w:pos="4536"/>
              </w:tabs>
              <w:suppressAutoHyphens/>
              <w:jc w:val="center"/>
              <w:rPr>
                <w:szCs w:val="24"/>
                <w:lang w:eastAsia="lt-LT"/>
              </w:rPr>
            </w:pPr>
          </w:p>
        </w:tc>
        <w:tc>
          <w:tcPr>
            <w:tcW w:w="1415" w:type="dxa"/>
            <w:vMerge/>
            <w:vAlign w:val="center"/>
          </w:tcPr>
          <w:p w14:paraId="6119CD18" w14:textId="77777777" w:rsidR="0048456A" w:rsidRDefault="0048456A">
            <w:pPr>
              <w:tabs>
                <w:tab w:val="left" w:pos="4536"/>
              </w:tabs>
              <w:suppressAutoHyphens/>
              <w:jc w:val="center"/>
              <w:rPr>
                <w:szCs w:val="24"/>
                <w:lang w:eastAsia="lt-LT"/>
              </w:rPr>
            </w:pPr>
          </w:p>
        </w:tc>
        <w:tc>
          <w:tcPr>
            <w:tcW w:w="1470" w:type="dxa"/>
            <w:vAlign w:val="center"/>
          </w:tcPr>
          <w:p w14:paraId="35DDF9DF" w14:textId="77777777" w:rsidR="0048456A" w:rsidRDefault="00030653">
            <w:pPr>
              <w:tabs>
                <w:tab w:val="left" w:pos="0"/>
                <w:tab w:val="left" w:pos="4536"/>
              </w:tabs>
              <w:suppressAutoHyphens/>
              <w:jc w:val="center"/>
              <w:rPr>
                <w:szCs w:val="24"/>
                <w:lang w:eastAsia="lt-LT"/>
              </w:rPr>
            </w:pPr>
            <w:r>
              <w:rPr>
                <w:szCs w:val="24"/>
                <w:lang w:eastAsia="lt-LT"/>
              </w:rPr>
              <w:t>Iš viso – ne mažiau kaip</w:t>
            </w:r>
          </w:p>
        </w:tc>
        <w:tc>
          <w:tcPr>
            <w:tcW w:w="1369" w:type="dxa"/>
            <w:vAlign w:val="center"/>
          </w:tcPr>
          <w:p w14:paraId="1FC7A5EC" w14:textId="77777777" w:rsidR="0048456A" w:rsidRDefault="00030653">
            <w:pPr>
              <w:tabs>
                <w:tab w:val="left" w:pos="0"/>
                <w:tab w:val="left" w:pos="4536"/>
              </w:tabs>
              <w:suppressAutoHyphens/>
              <w:jc w:val="center"/>
              <w:rPr>
                <w:szCs w:val="24"/>
                <w:lang w:eastAsia="lt-LT"/>
              </w:rPr>
            </w:pPr>
            <w:r>
              <w:rPr>
                <w:szCs w:val="24"/>
                <w:lang w:eastAsia="lt-LT"/>
              </w:rPr>
              <w:t>Lietuvos Respublikos valstybės biudžeto lėšos</w:t>
            </w:r>
          </w:p>
        </w:tc>
        <w:tc>
          <w:tcPr>
            <w:tcW w:w="1563" w:type="dxa"/>
            <w:vAlign w:val="center"/>
          </w:tcPr>
          <w:p w14:paraId="49351445" w14:textId="77777777" w:rsidR="0048456A" w:rsidRDefault="00030653">
            <w:pPr>
              <w:tabs>
                <w:tab w:val="left" w:pos="0"/>
                <w:tab w:val="left" w:pos="4536"/>
              </w:tabs>
              <w:suppressAutoHyphens/>
              <w:jc w:val="center"/>
              <w:rPr>
                <w:szCs w:val="24"/>
                <w:lang w:eastAsia="lt-LT"/>
              </w:rPr>
            </w:pPr>
            <w:r>
              <w:rPr>
                <w:szCs w:val="24"/>
                <w:lang w:eastAsia="lt-LT"/>
              </w:rPr>
              <w:t>Savivaldybės biudžeto</w:t>
            </w:r>
          </w:p>
          <w:p w14:paraId="14576420" w14:textId="77777777" w:rsidR="0048456A" w:rsidRDefault="00030653">
            <w:pPr>
              <w:tabs>
                <w:tab w:val="left" w:pos="0"/>
                <w:tab w:val="left" w:pos="4536"/>
              </w:tabs>
              <w:suppressAutoHyphens/>
              <w:jc w:val="center"/>
              <w:rPr>
                <w:szCs w:val="24"/>
                <w:lang w:eastAsia="lt-LT"/>
              </w:rPr>
            </w:pPr>
            <w:r>
              <w:rPr>
                <w:szCs w:val="24"/>
                <w:lang w:eastAsia="lt-LT"/>
              </w:rPr>
              <w:t>lėšos</w:t>
            </w:r>
          </w:p>
        </w:tc>
        <w:tc>
          <w:tcPr>
            <w:tcW w:w="1135" w:type="dxa"/>
            <w:vAlign w:val="center"/>
          </w:tcPr>
          <w:p w14:paraId="77A8D6EB" w14:textId="77777777" w:rsidR="0048456A" w:rsidRDefault="00030653">
            <w:pPr>
              <w:tabs>
                <w:tab w:val="left" w:pos="0"/>
                <w:tab w:val="left" w:pos="4536"/>
              </w:tabs>
              <w:suppressAutoHyphens/>
              <w:jc w:val="center"/>
              <w:rPr>
                <w:szCs w:val="24"/>
                <w:lang w:eastAsia="lt-LT"/>
              </w:rPr>
            </w:pPr>
            <w:r>
              <w:rPr>
                <w:szCs w:val="24"/>
                <w:lang w:eastAsia="lt-LT"/>
              </w:rPr>
              <w:t>Kitos viešosios lėšos</w:t>
            </w:r>
          </w:p>
        </w:tc>
        <w:tc>
          <w:tcPr>
            <w:tcW w:w="1275" w:type="dxa"/>
            <w:vAlign w:val="center"/>
          </w:tcPr>
          <w:p w14:paraId="2349F786" w14:textId="77777777" w:rsidR="0048456A" w:rsidRDefault="00030653">
            <w:pPr>
              <w:tabs>
                <w:tab w:val="left" w:pos="0"/>
                <w:tab w:val="left" w:pos="4536"/>
              </w:tabs>
              <w:suppressAutoHyphens/>
              <w:jc w:val="center"/>
              <w:rPr>
                <w:szCs w:val="24"/>
                <w:lang w:eastAsia="lt-LT"/>
              </w:rPr>
            </w:pPr>
            <w:r>
              <w:rPr>
                <w:szCs w:val="24"/>
                <w:lang w:eastAsia="lt-LT"/>
              </w:rPr>
              <w:t>Privačios lėšos</w:t>
            </w:r>
          </w:p>
        </w:tc>
      </w:tr>
      <w:tr w:rsidR="0048456A" w14:paraId="5EA96EA2" w14:textId="77777777">
        <w:trPr>
          <w:trHeight w:val="249"/>
        </w:trPr>
        <w:tc>
          <w:tcPr>
            <w:tcW w:w="9639" w:type="dxa"/>
            <w:gridSpan w:val="7"/>
            <w:vAlign w:val="center"/>
          </w:tcPr>
          <w:p w14:paraId="700A8551" w14:textId="77777777" w:rsidR="0048456A" w:rsidRDefault="00030653">
            <w:pPr>
              <w:tabs>
                <w:tab w:val="left" w:pos="0"/>
                <w:tab w:val="left" w:pos="4536"/>
              </w:tabs>
              <w:suppressAutoHyphens/>
              <w:rPr>
                <w:szCs w:val="24"/>
                <w:lang w:eastAsia="lt-LT"/>
              </w:rPr>
            </w:pPr>
            <w:r>
              <w:rPr>
                <w:szCs w:val="24"/>
                <w:lang w:eastAsia="lt-LT"/>
              </w:rPr>
              <w:t>1. Priemonės finansavimo šaltiniai, neįskaitant veiklos lėšų rezervo ir jam finansuoti skiriamų lėšų</w:t>
            </w:r>
          </w:p>
        </w:tc>
      </w:tr>
      <w:tr w:rsidR="0048456A" w:rsidRPr="00273C38" w14:paraId="30A98A04" w14:textId="77777777">
        <w:trPr>
          <w:trHeight w:val="249"/>
        </w:trPr>
        <w:tc>
          <w:tcPr>
            <w:tcW w:w="1412" w:type="dxa"/>
            <w:vAlign w:val="center"/>
          </w:tcPr>
          <w:p w14:paraId="25062095" w14:textId="77777777" w:rsidR="0048456A" w:rsidRPr="00273C38" w:rsidRDefault="00DE1BBB">
            <w:pPr>
              <w:suppressAutoHyphens/>
              <w:jc w:val="center"/>
              <w:rPr>
                <w:bCs/>
                <w:strike/>
                <w:lang w:eastAsia="lt-LT"/>
              </w:rPr>
            </w:pPr>
            <w:r w:rsidRPr="00273C38">
              <w:rPr>
                <w:bCs/>
                <w:color w:val="000000"/>
                <w:szCs w:val="24"/>
                <w:lang w:eastAsia="lt-LT"/>
              </w:rPr>
              <w:t>11.193.870</w:t>
            </w:r>
          </w:p>
        </w:tc>
        <w:tc>
          <w:tcPr>
            <w:tcW w:w="1415" w:type="dxa"/>
            <w:vAlign w:val="center"/>
          </w:tcPr>
          <w:p w14:paraId="771CC4E6" w14:textId="77777777" w:rsidR="0048456A" w:rsidRPr="00273C38" w:rsidRDefault="00030653">
            <w:pPr>
              <w:tabs>
                <w:tab w:val="left" w:pos="0"/>
                <w:tab w:val="left" w:pos="4536"/>
              </w:tabs>
              <w:suppressAutoHyphens/>
              <w:jc w:val="center"/>
              <w:rPr>
                <w:bCs/>
                <w:szCs w:val="24"/>
                <w:lang w:eastAsia="lt-LT"/>
              </w:rPr>
            </w:pPr>
            <w:r w:rsidRPr="00273C38">
              <w:rPr>
                <w:bCs/>
                <w:szCs w:val="24"/>
                <w:lang w:eastAsia="lt-LT"/>
              </w:rPr>
              <w:t>0</w:t>
            </w:r>
          </w:p>
        </w:tc>
        <w:tc>
          <w:tcPr>
            <w:tcW w:w="1470" w:type="dxa"/>
            <w:vAlign w:val="center"/>
          </w:tcPr>
          <w:p w14:paraId="25BAA46A" w14:textId="77777777" w:rsidR="007475F3" w:rsidRPr="00273C38" w:rsidRDefault="007475F3">
            <w:pPr>
              <w:tabs>
                <w:tab w:val="left" w:pos="0"/>
                <w:tab w:val="left" w:pos="4536"/>
              </w:tabs>
              <w:suppressAutoHyphens/>
              <w:jc w:val="center"/>
              <w:rPr>
                <w:szCs w:val="24"/>
                <w:lang w:eastAsia="lt-LT"/>
              </w:rPr>
            </w:pPr>
            <w:r w:rsidRPr="00273C38">
              <w:rPr>
                <w:szCs w:val="24"/>
                <w:lang w:eastAsia="lt-LT"/>
              </w:rPr>
              <w:t>907.611</w:t>
            </w:r>
          </w:p>
        </w:tc>
        <w:tc>
          <w:tcPr>
            <w:tcW w:w="1369" w:type="dxa"/>
            <w:vAlign w:val="center"/>
          </w:tcPr>
          <w:p w14:paraId="04424FE7" w14:textId="77777777" w:rsidR="0048456A" w:rsidRPr="00273C38" w:rsidRDefault="00030653">
            <w:pPr>
              <w:tabs>
                <w:tab w:val="left" w:pos="0"/>
                <w:tab w:val="left" w:pos="4536"/>
              </w:tabs>
              <w:suppressAutoHyphens/>
              <w:jc w:val="center"/>
              <w:rPr>
                <w:bCs/>
                <w:szCs w:val="24"/>
                <w:lang w:eastAsia="lt-LT"/>
              </w:rPr>
            </w:pPr>
            <w:r w:rsidRPr="00273C38">
              <w:rPr>
                <w:bCs/>
                <w:szCs w:val="24"/>
                <w:lang w:eastAsia="lt-LT"/>
              </w:rPr>
              <w:t>0</w:t>
            </w:r>
          </w:p>
        </w:tc>
        <w:tc>
          <w:tcPr>
            <w:tcW w:w="1563" w:type="dxa"/>
            <w:vAlign w:val="center"/>
          </w:tcPr>
          <w:p w14:paraId="7EFFF8C7" w14:textId="77777777" w:rsidR="007475F3" w:rsidRPr="00273C38" w:rsidRDefault="007475F3">
            <w:pPr>
              <w:tabs>
                <w:tab w:val="left" w:pos="0"/>
                <w:tab w:val="left" w:pos="4536"/>
              </w:tabs>
              <w:suppressAutoHyphens/>
              <w:jc w:val="center"/>
              <w:rPr>
                <w:szCs w:val="24"/>
                <w:lang w:eastAsia="lt-LT"/>
              </w:rPr>
            </w:pPr>
            <w:r w:rsidRPr="00273C38">
              <w:rPr>
                <w:szCs w:val="24"/>
                <w:lang w:eastAsia="lt-LT"/>
              </w:rPr>
              <w:t>907.611</w:t>
            </w:r>
          </w:p>
        </w:tc>
        <w:tc>
          <w:tcPr>
            <w:tcW w:w="1135" w:type="dxa"/>
            <w:vAlign w:val="center"/>
          </w:tcPr>
          <w:p w14:paraId="3CF7DC69" w14:textId="77777777" w:rsidR="0048456A" w:rsidRPr="00273C38" w:rsidRDefault="00030653">
            <w:pPr>
              <w:tabs>
                <w:tab w:val="left" w:pos="0"/>
                <w:tab w:val="left" w:pos="4536"/>
              </w:tabs>
              <w:suppressAutoHyphens/>
              <w:jc w:val="center"/>
              <w:rPr>
                <w:szCs w:val="24"/>
                <w:lang w:eastAsia="lt-LT"/>
              </w:rPr>
            </w:pPr>
            <w:r w:rsidRPr="00273C38">
              <w:rPr>
                <w:szCs w:val="24"/>
                <w:lang w:eastAsia="lt-LT"/>
              </w:rPr>
              <w:t>0</w:t>
            </w:r>
          </w:p>
        </w:tc>
        <w:tc>
          <w:tcPr>
            <w:tcW w:w="1275" w:type="dxa"/>
            <w:vAlign w:val="center"/>
          </w:tcPr>
          <w:p w14:paraId="0BCF7433" w14:textId="77777777" w:rsidR="0048456A" w:rsidRPr="00273C38" w:rsidRDefault="00030653">
            <w:pPr>
              <w:tabs>
                <w:tab w:val="left" w:pos="0"/>
                <w:tab w:val="left" w:pos="4536"/>
              </w:tabs>
              <w:suppressAutoHyphens/>
              <w:jc w:val="center"/>
              <w:rPr>
                <w:szCs w:val="24"/>
                <w:lang w:eastAsia="lt-LT"/>
              </w:rPr>
            </w:pPr>
            <w:r w:rsidRPr="00273C38">
              <w:rPr>
                <w:szCs w:val="24"/>
                <w:lang w:eastAsia="lt-LT"/>
              </w:rPr>
              <w:t>0</w:t>
            </w:r>
          </w:p>
        </w:tc>
      </w:tr>
      <w:tr w:rsidR="0048456A" w14:paraId="42A20037" w14:textId="77777777">
        <w:trPr>
          <w:trHeight w:val="249"/>
        </w:trPr>
        <w:tc>
          <w:tcPr>
            <w:tcW w:w="9639" w:type="dxa"/>
            <w:gridSpan w:val="7"/>
            <w:vAlign w:val="center"/>
          </w:tcPr>
          <w:p w14:paraId="73208BD9" w14:textId="77777777" w:rsidR="0048456A" w:rsidRDefault="00030653">
            <w:pPr>
              <w:tabs>
                <w:tab w:val="left" w:pos="0"/>
                <w:tab w:val="left" w:pos="4536"/>
              </w:tabs>
              <w:suppressAutoHyphens/>
              <w:rPr>
                <w:szCs w:val="24"/>
                <w:lang w:eastAsia="lt-LT"/>
              </w:rPr>
            </w:pPr>
            <w:r>
              <w:rPr>
                <w:szCs w:val="24"/>
                <w:lang w:eastAsia="lt-LT"/>
              </w:rPr>
              <w:t>2. Veiklos lėšų rezervas ir jam finansuoti skiriamos nacionalinės lėšos</w:t>
            </w:r>
          </w:p>
        </w:tc>
      </w:tr>
      <w:tr w:rsidR="0048456A" w14:paraId="3396F5EA" w14:textId="77777777">
        <w:trPr>
          <w:trHeight w:val="249"/>
        </w:trPr>
        <w:tc>
          <w:tcPr>
            <w:tcW w:w="1412" w:type="dxa"/>
            <w:vAlign w:val="center"/>
          </w:tcPr>
          <w:p w14:paraId="5BEF0589" w14:textId="77777777" w:rsidR="0048456A" w:rsidRDefault="00030653">
            <w:pPr>
              <w:tabs>
                <w:tab w:val="left" w:pos="0"/>
                <w:tab w:val="left" w:pos="4536"/>
              </w:tabs>
              <w:suppressAutoHyphens/>
              <w:jc w:val="center"/>
              <w:rPr>
                <w:szCs w:val="24"/>
                <w:lang w:eastAsia="lt-LT"/>
              </w:rPr>
            </w:pPr>
            <w:r>
              <w:rPr>
                <w:szCs w:val="24"/>
                <w:lang w:eastAsia="lt-LT"/>
              </w:rPr>
              <w:t>0</w:t>
            </w:r>
          </w:p>
        </w:tc>
        <w:tc>
          <w:tcPr>
            <w:tcW w:w="1415" w:type="dxa"/>
            <w:vAlign w:val="center"/>
          </w:tcPr>
          <w:p w14:paraId="7BB44483" w14:textId="77777777" w:rsidR="0048456A" w:rsidRDefault="00030653">
            <w:pPr>
              <w:tabs>
                <w:tab w:val="left" w:pos="0"/>
                <w:tab w:val="left" w:pos="4536"/>
              </w:tabs>
              <w:suppressAutoHyphens/>
              <w:jc w:val="center"/>
              <w:rPr>
                <w:szCs w:val="24"/>
                <w:lang w:eastAsia="lt-LT"/>
              </w:rPr>
            </w:pPr>
            <w:r>
              <w:rPr>
                <w:szCs w:val="24"/>
                <w:lang w:eastAsia="lt-LT"/>
              </w:rPr>
              <w:t>0</w:t>
            </w:r>
          </w:p>
        </w:tc>
        <w:tc>
          <w:tcPr>
            <w:tcW w:w="1470" w:type="dxa"/>
            <w:vAlign w:val="center"/>
          </w:tcPr>
          <w:p w14:paraId="4DB55D6F" w14:textId="77777777" w:rsidR="0048456A" w:rsidRDefault="00030653">
            <w:pPr>
              <w:tabs>
                <w:tab w:val="left" w:pos="0"/>
                <w:tab w:val="left" w:pos="4536"/>
              </w:tabs>
              <w:suppressAutoHyphens/>
              <w:jc w:val="center"/>
              <w:rPr>
                <w:szCs w:val="24"/>
                <w:lang w:eastAsia="lt-LT"/>
              </w:rPr>
            </w:pPr>
            <w:r>
              <w:rPr>
                <w:szCs w:val="24"/>
                <w:lang w:eastAsia="lt-LT"/>
              </w:rPr>
              <w:t>0</w:t>
            </w:r>
          </w:p>
        </w:tc>
        <w:tc>
          <w:tcPr>
            <w:tcW w:w="1369" w:type="dxa"/>
            <w:vAlign w:val="center"/>
          </w:tcPr>
          <w:p w14:paraId="41CE514D" w14:textId="77777777" w:rsidR="0048456A" w:rsidRDefault="00030653">
            <w:pPr>
              <w:tabs>
                <w:tab w:val="left" w:pos="0"/>
                <w:tab w:val="left" w:pos="4536"/>
              </w:tabs>
              <w:suppressAutoHyphens/>
              <w:jc w:val="center"/>
              <w:rPr>
                <w:szCs w:val="24"/>
                <w:lang w:eastAsia="lt-LT"/>
              </w:rPr>
            </w:pPr>
            <w:r>
              <w:rPr>
                <w:szCs w:val="24"/>
                <w:lang w:eastAsia="lt-LT"/>
              </w:rPr>
              <w:t>0</w:t>
            </w:r>
          </w:p>
        </w:tc>
        <w:tc>
          <w:tcPr>
            <w:tcW w:w="1563" w:type="dxa"/>
            <w:vAlign w:val="center"/>
          </w:tcPr>
          <w:p w14:paraId="2311D8FB" w14:textId="77777777" w:rsidR="0048456A" w:rsidRDefault="00030653">
            <w:pPr>
              <w:tabs>
                <w:tab w:val="left" w:pos="0"/>
                <w:tab w:val="left" w:pos="4536"/>
              </w:tabs>
              <w:suppressAutoHyphens/>
              <w:jc w:val="center"/>
              <w:rPr>
                <w:szCs w:val="24"/>
                <w:lang w:eastAsia="lt-LT"/>
              </w:rPr>
            </w:pPr>
            <w:r>
              <w:rPr>
                <w:szCs w:val="24"/>
                <w:lang w:eastAsia="lt-LT"/>
              </w:rPr>
              <w:t>0</w:t>
            </w:r>
          </w:p>
        </w:tc>
        <w:tc>
          <w:tcPr>
            <w:tcW w:w="1135" w:type="dxa"/>
            <w:vAlign w:val="center"/>
          </w:tcPr>
          <w:p w14:paraId="7EBDDF22" w14:textId="77777777" w:rsidR="0048456A" w:rsidRDefault="00030653">
            <w:pPr>
              <w:tabs>
                <w:tab w:val="left" w:pos="0"/>
                <w:tab w:val="left" w:pos="4536"/>
              </w:tabs>
              <w:suppressAutoHyphens/>
              <w:jc w:val="center"/>
              <w:rPr>
                <w:szCs w:val="24"/>
                <w:lang w:eastAsia="lt-LT"/>
              </w:rPr>
            </w:pPr>
            <w:r>
              <w:rPr>
                <w:szCs w:val="24"/>
                <w:lang w:eastAsia="lt-LT"/>
              </w:rPr>
              <w:t>0</w:t>
            </w:r>
          </w:p>
        </w:tc>
        <w:tc>
          <w:tcPr>
            <w:tcW w:w="1275" w:type="dxa"/>
            <w:vAlign w:val="center"/>
          </w:tcPr>
          <w:p w14:paraId="55262645" w14:textId="77777777" w:rsidR="0048456A" w:rsidRDefault="00030653">
            <w:pPr>
              <w:tabs>
                <w:tab w:val="left" w:pos="0"/>
                <w:tab w:val="left" w:pos="4536"/>
              </w:tabs>
              <w:suppressAutoHyphens/>
              <w:jc w:val="center"/>
              <w:rPr>
                <w:szCs w:val="24"/>
                <w:lang w:eastAsia="lt-LT"/>
              </w:rPr>
            </w:pPr>
            <w:r>
              <w:rPr>
                <w:szCs w:val="24"/>
                <w:lang w:eastAsia="lt-LT"/>
              </w:rPr>
              <w:t>0</w:t>
            </w:r>
          </w:p>
        </w:tc>
      </w:tr>
      <w:tr w:rsidR="0048456A" w14:paraId="57AA5626" w14:textId="77777777">
        <w:trPr>
          <w:trHeight w:val="249"/>
        </w:trPr>
        <w:tc>
          <w:tcPr>
            <w:tcW w:w="9639" w:type="dxa"/>
            <w:gridSpan w:val="7"/>
            <w:vAlign w:val="center"/>
          </w:tcPr>
          <w:p w14:paraId="4164EB79" w14:textId="77777777" w:rsidR="0048456A" w:rsidRDefault="00030653">
            <w:pPr>
              <w:tabs>
                <w:tab w:val="left" w:pos="0"/>
                <w:tab w:val="left" w:pos="4536"/>
              </w:tabs>
              <w:suppressAutoHyphens/>
              <w:rPr>
                <w:szCs w:val="24"/>
                <w:lang w:eastAsia="lt-LT"/>
              </w:rPr>
            </w:pPr>
            <w:r>
              <w:rPr>
                <w:szCs w:val="24"/>
                <w:lang w:eastAsia="lt-LT"/>
              </w:rPr>
              <w:t>3. Iš viso</w:t>
            </w:r>
          </w:p>
        </w:tc>
      </w:tr>
      <w:tr w:rsidR="0048456A" w14:paraId="3A31422E" w14:textId="77777777">
        <w:trPr>
          <w:trHeight w:val="249"/>
        </w:trPr>
        <w:tc>
          <w:tcPr>
            <w:tcW w:w="1412" w:type="dxa"/>
            <w:vAlign w:val="center"/>
          </w:tcPr>
          <w:p w14:paraId="3CB7DDCD" w14:textId="77777777" w:rsidR="0048456A" w:rsidRPr="0022322F" w:rsidRDefault="00DE1BBB">
            <w:pPr>
              <w:suppressAutoHyphens/>
              <w:jc w:val="center"/>
              <w:rPr>
                <w:b/>
                <w:bCs/>
                <w:lang w:val="en-GB" w:eastAsia="lt-LT"/>
              </w:rPr>
            </w:pPr>
            <w:r>
              <w:rPr>
                <w:b/>
                <w:bCs/>
                <w:color w:val="000000"/>
                <w:szCs w:val="24"/>
                <w:lang w:eastAsia="lt-LT"/>
              </w:rPr>
              <w:t>11.193.870</w:t>
            </w:r>
          </w:p>
        </w:tc>
        <w:tc>
          <w:tcPr>
            <w:tcW w:w="1415" w:type="dxa"/>
            <w:vAlign w:val="center"/>
          </w:tcPr>
          <w:p w14:paraId="74C4CDD2" w14:textId="77777777" w:rsidR="0048456A" w:rsidRDefault="00030653">
            <w:pPr>
              <w:tabs>
                <w:tab w:val="left" w:pos="0"/>
                <w:tab w:val="left" w:pos="4536"/>
              </w:tabs>
              <w:suppressAutoHyphens/>
              <w:jc w:val="center"/>
              <w:rPr>
                <w:szCs w:val="24"/>
                <w:lang w:eastAsia="lt-LT"/>
              </w:rPr>
            </w:pPr>
            <w:r>
              <w:rPr>
                <w:szCs w:val="24"/>
                <w:lang w:eastAsia="lt-LT"/>
              </w:rPr>
              <w:t>0</w:t>
            </w:r>
          </w:p>
        </w:tc>
        <w:tc>
          <w:tcPr>
            <w:tcW w:w="1470" w:type="dxa"/>
            <w:vAlign w:val="center"/>
          </w:tcPr>
          <w:p w14:paraId="3D18F503" w14:textId="77777777" w:rsidR="007475F3" w:rsidRPr="0022322F" w:rsidRDefault="007475F3">
            <w:pPr>
              <w:tabs>
                <w:tab w:val="left" w:pos="0"/>
                <w:tab w:val="left" w:pos="4536"/>
              </w:tabs>
              <w:suppressAutoHyphens/>
              <w:jc w:val="center"/>
              <w:rPr>
                <w:strike/>
                <w:szCs w:val="24"/>
                <w:lang w:eastAsia="lt-LT"/>
              </w:rPr>
            </w:pPr>
            <w:r w:rsidRPr="00810E45">
              <w:rPr>
                <w:b/>
                <w:szCs w:val="24"/>
                <w:lang w:eastAsia="lt-LT"/>
              </w:rPr>
              <w:t>907.611</w:t>
            </w:r>
          </w:p>
        </w:tc>
        <w:tc>
          <w:tcPr>
            <w:tcW w:w="1369" w:type="dxa"/>
            <w:vAlign w:val="center"/>
          </w:tcPr>
          <w:p w14:paraId="017C5A85" w14:textId="77777777" w:rsidR="0048456A" w:rsidRPr="0022322F" w:rsidRDefault="00030653">
            <w:pPr>
              <w:tabs>
                <w:tab w:val="left" w:pos="0"/>
                <w:tab w:val="left" w:pos="4536"/>
              </w:tabs>
              <w:suppressAutoHyphens/>
              <w:jc w:val="center"/>
              <w:rPr>
                <w:strike/>
                <w:szCs w:val="24"/>
                <w:lang w:eastAsia="lt-LT"/>
              </w:rPr>
            </w:pPr>
            <w:r w:rsidRPr="0022322F">
              <w:rPr>
                <w:strike/>
                <w:szCs w:val="24"/>
                <w:lang w:eastAsia="lt-LT"/>
              </w:rPr>
              <w:t>0</w:t>
            </w:r>
          </w:p>
        </w:tc>
        <w:tc>
          <w:tcPr>
            <w:tcW w:w="1563" w:type="dxa"/>
            <w:vAlign w:val="center"/>
          </w:tcPr>
          <w:p w14:paraId="1AA95F69" w14:textId="77777777" w:rsidR="007475F3" w:rsidRPr="0022322F" w:rsidRDefault="007475F3">
            <w:pPr>
              <w:tabs>
                <w:tab w:val="left" w:pos="0"/>
                <w:tab w:val="left" w:pos="4536"/>
              </w:tabs>
              <w:suppressAutoHyphens/>
              <w:jc w:val="center"/>
              <w:rPr>
                <w:strike/>
                <w:szCs w:val="24"/>
                <w:lang w:val="en-US" w:eastAsia="lt-LT"/>
              </w:rPr>
            </w:pPr>
            <w:r w:rsidRPr="00810E45">
              <w:rPr>
                <w:b/>
                <w:szCs w:val="24"/>
                <w:lang w:eastAsia="lt-LT"/>
              </w:rPr>
              <w:t>907.611</w:t>
            </w:r>
          </w:p>
        </w:tc>
        <w:tc>
          <w:tcPr>
            <w:tcW w:w="1135" w:type="dxa"/>
            <w:vAlign w:val="center"/>
          </w:tcPr>
          <w:p w14:paraId="6EBDF05F" w14:textId="77777777" w:rsidR="0048456A" w:rsidRDefault="00030653">
            <w:pPr>
              <w:tabs>
                <w:tab w:val="left" w:pos="0"/>
                <w:tab w:val="left" w:pos="4536"/>
              </w:tabs>
              <w:suppressAutoHyphens/>
              <w:jc w:val="center"/>
              <w:rPr>
                <w:szCs w:val="24"/>
                <w:lang w:eastAsia="lt-LT"/>
              </w:rPr>
            </w:pPr>
            <w:r>
              <w:rPr>
                <w:szCs w:val="24"/>
                <w:lang w:eastAsia="lt-LT"/>
              </w:rPr>
              <w:t>0</w:t>
            </w:r>
          </w:p>
        </w:tc>
        <w:tc>
          <w:tcPr>
            <w:tcW w:w="1275" w:type="dxa"/>
            <w:vAlign w:val="center"/>
          </w:tcPr>
          <w:p w14:paraId="07BB5ED2" w14:textId="77777777" w:rsidR="0048456A" w:rsidRDefault="00030653">
            <w:pPr>
              <w:tabs>
                <w:tab w:val="left" w:pos="0"/>
                <w:tab w:val="left" w:pos="4536"/>
              </w:tabs>
              <w:suppressAutoHyphens/>
              <w:jc w:val="center"/>
              <w:rPr>
                <w:szCs w:val="24"/>
                <w:lang w:eastAsia="lt-LT"/>
              </w:rPr>
            </w:pPr>
            <w:r>
              <w:rPr>
                <w:szCs w:val="24"/>
                <w:lang w:eastAsia="lt-LT"/>
              </w:rPr>
              <w:t>0</w:t>
            </w:r>
          </w:p>
        </w:tc>
      </w:tr>
    </w:tbl>
    <w:p w14:paraId="0EC4B8C7" w14:textId="77777777" w:rsidR="0048456A" w:rsidRDefault="00030653">
      <w:pPr>
        <w:tabs>
          <w:tab w:val="left" w:pos="4536"/>
        </w:tabs>
        <w:suppressAutoHyphens/>
        <w:ind w:firstLine="720"/>
        <w:jc w:val="right"/>
        <w:rPr>
          <w:szCs w:val="24"/>
          <w:lang w:eastAsia="lt-LT"/>
        </w:rPr>
      </w:pPr>
      <w:r>
        <w:rPr>
          <w:szCs w:val="24"/>
          <w:lang w:eastAsia="lt-LT"/>
        </w:rPr>
        <w:t>.“</w:t>
      </w:r>
    </w:p>
    <w:p w14:paraId="2BF16A82" w14:textId="26333AB1" w:rsidR="0048456A" w:rsidRDefault="00DF5616" w:rsidP="005A1826">
      <w:pPr>
        <w:tabs>
          <w:tab w:val="left" w:pos="4536"/>
        </w:tabs>
        <w:suppressAutoHyphens/>
        <w:ind w:firstLine="567"/>
        <w:jc w:val="both"/>
        <w:rPr>
          <w:szCs w:val="24"/>
          <w:lang w:eastAsia="lt-LT"/>
        </w:rPr>
      </w:pPr>
      <w:r>
        <w:rPr>
          <w:szCs w:val="24"/>
          <w:lang w:eastAsia="lt-LT"/>
        </w:rPr>
        <w:t>2.</w:t>
      </w:r>
      <w:r w:rsidR="00030653">
        <w:rPr>
          <w:szCs w:val="24"/>
          <w:lang w:eastAsia="lt-LT"/>
        </w:rPr>
        <w:t>1</w:t>
      </w:r>
      <w:r w:rsidR="009B696C">
        <w:rPr>
          <w:szCs w:val="24"/>
          <w:lang w:eastAsia="lt-LT"/>
        </w:rPr>
        <w:t>8</w:t>
      </w:r>
      <w:r w:rsidR="00030653">
        <w:rPr>
          <w:szCs w:val="24"/>
          <w:lang w:eastAsia="lt-LT"/>
        </w:rPr>
        <w:t>. Pakeičiu II skyriaus septynioliktojo skirsnio 7 punktą ir jį išdėstau taip:</w:t>
      </w:r>
    </w:p>
    <w:p w14:paraId="678FCA40" w14:textId="77777777" w:rsidR="008D6641" w:rsidRDefault="00030653" w:rsidP="005A1826">
      <w:pPr>
        <w:suppressAutoHyphens/>
        <w:ind w:firstLine="567"/>
        <w:jc w:val="both"/>
        <w:rPr>
          <w:bCs/>
          <w:szCs w:val="24"/>
          <w:lang w:eastAsia="lt-LT"/>
        </w:rPr>
      </w:pPr>
      <w:r>
        <w:rPr>
          <w:szCs w:val="24"/>
          <w:lang w:eastAsia="lt-LT"/>
        </w:rPr>
        <w:t xml:space="preserve">„7. </w:t>
      </w:r>
      <w:r>
        <w:rPr>
          <w:bCs/>
          <w:szCs w:val="24"/>
          <w:lang w:eastAsia="lt-LT"/>
        </w:rPr>
        <w:t>Priemonės finansavimo šaltiniai</w:t>
      </w:r>
    </w:p>
    <w:p w14:paraId="124EEEF7" w14:textId="77777777" w:rsidR="0048456A" w:rsidRDefault="00030653">
      <w:pPr>
        <w:tabs>
          <w:tab w:val="left" w:pos="0"/>
          <w:tab w:val="left" w:pos="142"/>
          <w:tab w:val="left" w:pos="8364"/>
        </w:tabs>
        <w:suppressAutoHyphens/>
        <w:jc w:val="right"/>
        <w:rPr>
          <w:b/>
          <w:bCs/>
          <w:szCs w:val="24"/>
          <w:lang w:eastAsia="lt-LT"/>
        </w:rPr>
      </w:pPr>
      <w:r>
        <w:rPr>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276"/>
        <w:gridCol w:w="1418"/>
        <w:gridCol w:w="1559"/>
        <w:gridCol w:w="1134"/>
        <w:gridCol w:w="1417"/>
      </w:tblGrid>
      <w:tr w:rsidR="0048456A" w14:paraId="217ADE8E" w14:textId="77777777">
        <w:trPr>
          <w:trHeight w:val="454"/>
          <w:tblHeader/>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79323AEA" w14:textId="77777777" w:rsidR="0048456A" w:rsidRDefault="00030653">
            <w:pPr>
              <w:keepNext/>
              <w:widowControl w:val="0"/>
              <w:tabs>
                <w:tab w:val="left" w:pos="0"/>
                <w:tab w:val="left" w:pos="142"/>
                <w:tab w:val="left" w:pos="4536"/>
              </w:tabs>
              <w:suppressAutoHyphens/>
              <w:jc w:val="center"/>
              <w:rPr>
                <w:bCs/>
                <w:szCs w:val="24"/>
                <w:lang w:eastAsia="lt-LT"/>
              </w:rPr>
            </w:pPr>
            <w:r>
              <w:rPr>
                <w:bCs/>
                <w:szCs w:val="24"/>
                <w:lang w:eastAsia="lt-LT"/>
              </w:rPr>
              <w:t>Projektams skiriamas finansavimas</w:t>
            </w:r>
          </w:p>
        </w:tc>
        <w:tc>
          <w:tcPr>
            <w:tcW w:w="6804" w:type="dxa"/>
            <w:gridSpan w:val="5"/>
            <w:tcBorders>
              <w:top w:val="single" w:sz="4" w:space="0" w:color="auto"/>
              <w:left w:val="single" w:sz="4" w:space="0" w:color="auto"/>
              <w:bottom w:val="single" w:sz="4" w:space="0" w:color="auto"/>
              <w:right w:val="single" w:sz="4" w:space="0" w:color="auto"/>
            </w:tcBorders>
            <w:vAlign w:val="center"/>
          </w:tcPr>
          <w:p w14:paraId="170B2443" w14:textId="77777777" w:rsidR="0048456A" w:rsidRDefault="00030653">
            <w:pPr>
              <w:keepNext/>
              <w:widowControl w:val="0"/>
              <w:tabs>
                <w:tab w:val="left" w:pos="0"/>
                <w:tab w:val="left" w:pos="142"/>
                <w:tab w:val="left" w:pos="4536"/>
              </w:tabs>
              <w:suppressAutoHyphens/>
              <w:jc w:val="center"/>
              <w:rPr>
                <w:bCs/>
                <w:szCs w:val="24"/>
                <w:lang w:eastAsia="lt-LT"/>
              </w:rPr>
            </w:pPr>
            <w:r>
              <w:rPr>
                <w:bCs/>
                <w:szCs w:val="24"/>
                <w:lang w:eastAsia="lt-LT"/>
              </w:rPr>
              <w:t>Kiti projektų finansavimo šaltiniai</w:t>
            </w:r>
          </w:p>
        </w:tc>
      </w:tr>
      <w:tr w:rsidR="0048456A" w14:paraId="0173CD10" w14:textId="77777777">
        <w:trPr>
          <w:trHeight w:val="454"/>
          <w:tblHeader/>
        </w:trPr>
        <w:tc>
          <w:tcPr>
            <w:tcW w:w="1418" w:type="dxa"/>
            <w:vMerge w:val="restart"/>
            <w:tcBorders>
              <w:top w:val="single" w:sz="4" w:space="0" w:color="auto"/>
              <w:left w:val="single" w:sz="4" w:space="0" w:color="auto"/>
              <w:right w:val="single" w:sz="4" w:space="0" w:color="auto"/>
            </w:tcBorders>
            <w:vAlign w:val="center"/>
          </w:tcPr>
          <w:p w14:paraId="01B8BA9E" w14:textId="77777777" w:rsidR="0048456A" w:rsidRDefault="00030653">
            <w:pPr>
              <w:keepNext/>
              <w:widowControl w:val="0"/>
              <w:tabs>
                <w:tab w:val="left" w:pos="4536"/>
              </w:tabs>
              <w:suppressAutoHyphens/>
              <w:jc w:val="center"/>
              <w:rPr>
                <w:bCs/>
                <w:szCs w:val="24"/>
                <w:lang w:eastAsia="lt-LT"/>
              </w:rPr>
            </w:pPr>
            <w:r>
              <w:rPr>
                <w:bCs/>
                <w:szCs w:val="24"/>
                <w:lang w:eastAsia="lt-LT"/>
              </w:rPr>
              <w:t>ES struktūrinių fondų</w:t>
            </w:r>
          </w:p>
          <w:p w14:paraId="26DBE863" w14:textId="77777777" w:rsidR="0048456A" w:rsidRDefault="00030653">
            <w:pPr>
              <w:keepNext/>
              <w:widowControl w:val="0"/>
              <w:tabs>
                <w:tab w:val="left" w:pos="4536"/>
              </w:tabs>
              <w:suppressAutoHyphens/>
              <w:jc w:val="center"/>
              <w:rPr>
                <w:bCs/>
                <w:szCs w:val="24"/>
                <w:lang w:eastAsia="lt-LT"/>
              </w:rPr>
            </w:pPr>
            <w:r>
              <w:rPr>
                <w:bCs/>
                <w:szCs w:val="24"/>
                <w:lang w:eastAsia="lt-LT"/>
              </w:rPr>
              <w:t>lėšos – iki</w:t>
            </w:r>
          </w:p>
        </w:tc>
        <w:tc>
          <w:tcPr>
            <w:tcW w:w="8221" w:type="dxa"/>
            <w:gridSpan w:val="6"/>
            <w:tcBorders>
              <w:top w:val="single" w:sz="4" w:space="0" w:color="auto"/>
              <w:left w:val="single" w:sz="4" w:space="0" w:color="auto"/>
              <w:right w:val="single" w:sz="4" w:space="0" w:color="auto"/>
            </w:tcBorders>
            <w:vAlign w:val="center"/>
          </w:tcPr>
          <w:p w14:paraId="5D6EDF27" w14:textId="77777777" w:rsidR="0048456A" w:rsidRDefault="00030653">
            <w:pPr>
              <w:keepNext/>
              <w:widowControl w:val="0"/>
              <w:tabs>
                <w:tab w:val="left" w:pos="0"/>
                <w:tab w:val="left" w:pos="142"/>
                <w:tab w:val="left" w:pos="4536"/>
              </w:tabs>
              <w:suppressAutoHyphens/>
              <w:jc w:val="center"/>
              <w:rPr>
                <w:bCs/>
                <w:szCs w:val="24"/>
                <w:lang w:eastAsia="lt-LT"/>
              </w:rPr>
            </w:pPr>
            <w:r>
              <w:rPr>
                <w:bCs/>
                <w:szCs w:val="24"/>
                <w:lang w:eastAsia="lt-LT"/>
              </w:rPr>
              <w:t>Nacionalinės lėšos</w:t>
            </w:r>
          </w:p>
        </w:tc>
      </w:tr>
      <w:tr w:rsidR="0048456A" w14:paraId="0044BCFF" w14:textId="77777777">
        <w:trPr>
          <w:cantSplit/>
          <w:trHeight w:val="343"/>
          <w:tblHeader/>
        </w:trPr>
        <w:tc>
          <w:tcPr>
            <w:tcW w:w="1418" w:type="dxa"/>
            <w:vMerge/>
            <w:tcBorders>
              <w:left w:val="single" w:sz="4" w:space="0" w:color="auto"/>
              <w:right w:val="single" w:sz="4" w:space="0" w:color="auto"/>
            </w:tcBorders>
            <w:vAlign w:val="center"/>
            <w:hideMark/>
          </w:tcPr>
          <w:p w14:paraId="528E95E2" w14:textId="77777777" w:rsidR="0048456A" w:rsidRDefault="0048456A">
            <w:pPr>
              <w:keepNext/>
              <w:widowControl w:val="0"/>
              <w:tabs>
                <w:tab w:val="left" w:pos="4536"/>
              </w:tabs>
              <w:suppressAutoHyphens/>
              <w:jc w:val="center"/>
              <w:rPr>
                <w:bCs/>
                <w:szCs w:val="24"/>
                <w:lang w:eastAsia="lt-LT"/>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318EC59" w14:textId="77777777" w:rsidR="0048456A" w:rsidRDefault="00030653">
            <w:pPr>
              <w:keepNext/>
              <w:widowControl w:val="0"/>
              <w:tabs>
                <w:tab w:val="left" w:pos="4536"/>
              </w:tabs>
              <w:suppressAutoHyphens/>
              <w:jc w:val="center"/>
              <w:rPr>
                <w:bCs/>
                <w:szCs w:val="24"/>
                <w:lang w:eastAsia="lt-LT"/>
              </w:rPr>
            </w:pPr>
            <w:r>
              <w:rPr>
                <w:bCs/>
                <w:szCs w:val="24"/>
                <w:lang w:eastAsia="lt-LT"/>
              </w:rPr>
              <w:t>Lietuvos Respublikos valstybės biudžeto lėšos – iki</w:t>
            </w:r>
          </w:p>
        </w:tc>
        <w:tc>
          <w:tcPr>
            <w:tcW w:w="6804" w:type="dxa"/>
            <w:gridSpan w:val="5"/>
            <w:tcBorders>
              <w:top w:val="single" w:sz="4" w:space="0" w:color="auto"/>
              <w:left w:val="single" w:sz="4" w:space="0" w:color="auto"/>
              <w:bottom w:val="single" w:sz="4" w:space="0" w:color="auto"/>
              <w:right w:val="single" w:sz="4" w:space="0" w:color="auto"/>
            </w:tcBorders>
            <w:vAlign w:val="center"/>
          </w:tcPr>
          <w:p w14:paraId="2E2FF131" w14:textId="77777777" w:rsidR="0048456A" w:rsidRDefault="00030653">
            <w:pPr>
              <w:keepNext/>
              <w:widowControl w:val="0"/>
              <w:tabs>
                <w:tab w:val="left" w:pos="0"/>
                <w:tab w:val="left" w:pos="4536"/>
              </w:tabs>
              <w:suppressAutoHyphens/>
              <w:jc w:val="center"/>
              <w:rPr>
                <w:bCs/>
                <w:szCs w:val="24"/>
                <w:lang w:eastAsia="lt-LT"/>
              </w:rPr>
            </w:pPr>
            <w:r>
              <w:rPr>
                <w:bCs/>
                <w:szCs w:val="24"/>
                <w:lang w:eastAsia="lt-LT"/>
              </w:rPr>
              <w:t>Projektų vykdytojų lėšos</w:t>
            </w:r>
          </w:p>
        </w:tc>
      </w:tr>
      <w:tr w:rsidR="0048456A" w14:paraId="71DB780C" w14:textId="77777777">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14:paraId="68132E18" w14:textId="77777777" w:rsidR="0048456A" w:rsidRDefault="0048456A">
            <w:pPr>
              <w:keepNext/>
              <w:widowControl w:val="0"/>
              <w:tabs>
                <w:tab w:val="left" w:pos="4536"/>
              </w:tabs>
              <w:suppressAutoHyphens/>
              <w:jc w:val="center"/>
              <w:rPr>
                <w:bCs/>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2DC360C" w14:textId="77777777" w:rsidR="0048456A" w:rsidRDefault="0048456A">
            <w:pPr>
              <w:keepNext/>
              <w:widowControl w:val="0"/>
              <w:tabs>
                <w:tab w:val="left" w:pos="4536"/>
              </w:tabs>
              <w:suppressAutoHyphens/>
              <w:jc w:val="center"/>
              <w:rPr>
                <w:bCs/>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15123EBB" w14:textId="77777777" w:rsidR="0048456A" w:rsidRDefault="00030653">
            <w:pPr>
              <w:keepNext/>
              <w:widowControl w:val="0"/>
              <w:tabs>
                <w:tab w:val="left" w:pos="0"/>
                <w:tab w:val="left" w:pos="4536"/>
              </w:tabs>
              <w:suppressAutoHyphens/>
              <w:jc w:val="center"/>
              <w:rPr>
                <w:bCs/>
                <w:szCs w:val="24"/>
                <w:lang w:eastAsia="lt-LT"/>
              </w:rPr>
            </w:pPr>
            <w:r>
              <w:rPr>
                <w:bCs/>
                <w:szCs w:val="24"/>
                <w:lang w:eastAsia="lt-LT"/>
              </w:rPr>
              <w:t>Iš viso – ne mažiau kaip</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FD53A3" w14:textId="77777777" w:rsidR="0048456A" w:rsidRDefault="00030653">
            <w:pPr>
              <w:keepNext/>
              <w:widowControl w:val="0"/>
              <w:tabs>
                <w:tab w:val="left" w:pos="0"/>
                <w:tab w:val="left" w:pos="4536"/>
              </w:tabs>
              <w:suppressAutoHyphens/>
              <w:jc w:val="center"/>
              <w:rPr>
                <w:bCs/>
                <w:szCs w:val="24"/>
                <w:lang w:eastAsia="lt-LT"/>
              </w:rPr>
            </w:pPr>
            <w:r>
              <w:rPr>
                <w:bCs/>
                <w:szCs w:val="24"/>
                <w:lang w:eastAsia="lt-LT"/>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7E8DE6" w14:textId="77777777" w:rsidR="0048456A" w:rsidRDefault="00030653">
            <w:pPr>
              <w:keepNext/>
              <w:widowControl w:val="0"/>
              <w:tabs>
                <w:tab w:val="left" w:pos="0"/>
                <w:tab w:val="left" w:pos="4536"/>
              </w:tabs>
              <w:suppressAutoHyphens/>
              <w:jc w:val="center"/>
              <w:rPr>
                <w:bCs/>
                <w:szCs w:val="24"/>
                <w:lang w:eastAsia="lt-LT"/>
              </w:rPr>
            </w:pPr>
            <w:r>
              <w:rPr>
                <w:bCs/>
                <w:szCs w:val="24"/>
                <w:lang w:eastAsia="lt-LT"/>
              </w:rPr>
              <w:t>Savivaldybės biudžeto lėšos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1689CC" w14:textId="77777777" w:rsidR="0048456A" w:rsidRDefault="00030653">
            <w:pPr>
              <w:keepNext/>
              <w:widowControl w:val="0"/>
              <w:tabs>
                <w:tab w:val="left" w:pos="0"/>
                <w:tab w:val="left" w:pos="4536"/>
              </w:tabs>
              <w:suppressAutoHyphens/>
              <w:jc w:val="center"/>
              <w:rPr>
                <w:bCs/>
                <w:szCs w:val="24"/>
                <w:lang w:eastAsia="lt-LT"/>
              </w:rPr>
            </w:pPr>
            <w:r>
              <w:rPr>
                <w:bCs/>
                <w:szCs w:val="24"/>
                <w:lang w:eastAsia="lt-LT"/>
              </w:rPr>
              <w:t>Kitos viešosios lėšos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B11766" w14:textId="77777777" w:rsidR="0048456A" w:rsidRDefault="00030653">
            <w:pPr>
              <w:keepNext/>
              <w:widowControl w:val="0"/>
              <w:tabs>
                <w:tab w:val="left" w:pos="0"/>
                <w:tab w:val="left" w:pos="4536"/>
              </w:tabs>
              <w:suppressAutoHyphens/>
              <w:jc w:val="center"/>
              <w:rPr>
                <w:bCs/>
                <w:szCs w:val="24"/>
                <w:lang w:eastAsia="lt-LT"/>
              </w:rPr>
            </w:pPr>
            <w:r>
              <w:rPr>
                <w:bCs/>
                <w:szCs w:val="24"/>
                <w:lang w:eastAsia="lt-LT"/>
              </w:rPr>
              <w:t>Privačios lėšos</w:t>
            </w:r>
          </w:p>
        </w:tc>
      </w:tr>
      <w:tr w:rsidR="0048456A" w14:paraId="14833335" w14:textId="77777777">
        <w:trPr>
          <w:trHeight w:val="249"/>
        </w:trPr>
        <w:tc>
          <w:tcPr>
            <w:tcW w:w="9639" w:type="dxa"/>
            <w:gridSpan w:val="7"/>
            <w:tcBorders>
              <w:top w:val="single" w:sz="4" w:space="0" w:color="auto"/>
              <w:left w:val="single" w:sz="4" w:space="0" w:color="auto"/>
              <w:bottom w:val="single" w:sz="4" w:space="0" w:color="auto"/>
              <w:right w:val="single" w:sz="4" w:space="0" w:color="auto"/>
            </w:tcBorders>
            <w:vAlign w:val="center"/>
            <w:hideMark/>
          </w:tcPr>
          <w:p w14:paraId="0B9955F4" w14:textId="77777777" w:rsidR="0048456A" w:rsidRDefault="00030653">
            <w:pPr>
              <w:tabs>
                <w:tab w:val="left" w:pos="0"/>
                <w:tab w:val="left" w:pos="4536"/>
              </w:tabs>
              <w:suppressAutoHyphens/>
              <w:rPr>
                <w:szCs w:val="24"/>
                <w:lang w:eastAsia="lt-LT"/>
              </w:rPr>
            </w:pPr>
            <w:r>
              <w:rPr>
                <w:szCs w:val="24"/>
                <w:lang w:eastAsia="lt-LT"/>
              </w:rPr>
              <w:t>1. Priemonės finansavimo šaltiniai, neįskaitant veiklos lėšų rezervo ir jam finansuoti skiriamų lėšų</w:t>
            </w:r>
          </w:p>
        </w:tc>
      </w:tr>
      <w:tr w:rsidR="0048456A" w:rsidRPr="00273C38" w14:paraId="697D2E48"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08502943" w14:textId="77777777" w:rsidR="0048456A" w:rsidRPr="00273C38" w:rsidRDefault="00030653">
            <w:pPr>
              <w:tabs>
                <w:tab w:val="left" w:pos="0"/>
                <w:tab w:val="left" w:pos="4536"/>
              </w:tabs>
              <w:suppressAutoHyphens/>
              <w:jc w:val="center"/>
              <w:rPr>
                <w:bCs/>
                <w:szCs w:val="24"/>
                <w:lang w:eastAsia="lt-LT"/>
              </w:rPr>
            </w:pPr>
            <w:r w:rsidRPr="00273C38">
              <w:rPr>
                <w:bCs/>
                <w:color w:val="000000"/>
                <w:szCs w:val="24"/>
                <w:lang w:eastAsia="lt-LT"/>
              </w:rPr>
              <w:t>5.149.680</w:t>
            </w:r>
          </w:p>
        </w:tc>
        <w:tc>
          <w:tcPr>
            <w:tcW w:w="1417" w:type="dxa"/>
            <w:tcBorders>
              <w:top w:val="single" w:sz="4" w:space="0" w:color="auto"/>
              <w:left w:val="single" w:sz="4" w:space="0" w:color="auto"/>
              <w:bottom w:val="single" w:sz="4" w:space="0" w:color="auto"/>
              <w:right w:val="single" w:sz="4" w:space="0" w:color="auto"/>
            </w:tcBorders>
            <w:vAlign w:val="center"/>
          </w:tcPr>
          <w:p w14:paraId="064B9AE1" w14:textId="77777777" w:rsidR="0048456A" w:rsidRPr="00273C38" w:rsidRDefault="00030653">
            <w:pPr>
              <w:tabs>
                <w:tab w:val="left" w:pos="0"/>
                <w:tab w:val="left" w:pos="4536"/>
              </w:tabs>
              <w:suppressAutoHyphens/>
              <w:jc w:val="center"/>
              <w:rPr>
                <w:bCs/>
                <w:szCs w:val="24"/>
                <w:lang w:eastAsia="lt-LT"/>
              </w:rPr>
            </w:pPr>
            <w:r w:rsidRPr="00273C38">
              <w:rPr>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1D814B4F" w14:textId="77777777" w:rsidR="0048456A" w:rsidRPr="00273C38" w:rsidRDefault="00030653">
            <w:pPr>
              <w:tabs>
                <w:tab w:val="left" w:pos="0"/>
                <w:tab w:val="left" w:pos="4536"/>
              </w:tabs>
              <w:suppressAutoHyphens/>
              <w:jc w:val="center"/>
              <w:rPr>
                <w:szCs w:val="24"/>
                <w:lang w:eastAsia="lt-LT"/>
              </w:rPr>
            </w:pPr>
            <w:r w:rsidRPr="00273C38">
              <w:rPr>
                <w:bCs/>
                <w:szCs w:val="24"/>
                <w:lang w:eastAsia="lt-LT"/>
              </w:rPr>
              <w:t>110.835</w:t>
            </w:r>
          </w:p>
        </w:tc>
        <w:tc>
          <w:tcPr>
            <w:tcW w:w="1418" w:type="dxa"/>
            <w:tcBorders>
              <w:top w:val="single" w:sz="4" w:space="0" w:color="auto"/>
              <w:left w:val="single" w:sz="4" w:space="0" w:color="auto"/>
              <w:bottom w:val="single" w:sz="4" w:space="0" w:color="auto"/>
              <w:right w:val="single" w:sz="4" w:space="0" w:color="auto"/>
            </w:tcBorders>
            <w:vAlign w:val="center"/>
          </w:tcPr>
          <w:p w14:paraId="0432D791" w14:textId="77777777" w:rsidR="0048456A" w:rsidRPr="00273C38" w:rsidRDefault="00030653">
            <w:pPr>
              <w:tabs>
                <w:tab w:val="left" w:pos="0"/>
                <w:tab w:val="left" w:pos="4536"/>
              </w:tabs>
              <w:suppressAutoHyphens/>
              <w:jc w:val="center"/>
              <w:rPr>
                <w:szCs w:val="24"/>
                <w:lang w:eastAsia="lt-LT"/>
              </w:rPr>
            </w:pPr>
            <w:r w:rsidRPr="00273C38">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2D847C31" w14:textId="77777777" w:rsidR="0048456A" w:rsidRPr="00273C38" w:rsidRDefault="00030653">
            <w:pPr>
              <w:tabs>
                <w:tab w:val="left" w:pos="0"/>
                <w:tab w:val="left" w:pos="4536"/>
              </w:tabs>
              <w:suppressAutoHyphens/>
              <w:jc w:val="center"/>
              <w:rPr>
                <w:bCs/>
                <w:szCs w:val="24"/>
                <w:lang w:eastAsia="lt-LT"/>
              </w:rPr>
            </w:pPr>
            <w:r w:rsidRPr="00273C38">
              <w:rPr>
                <w:bCs/>
                <w:szCs w:val="24"/>
                <w:lang w:eastAsia="lt-LT"/>
              </w:rPr>
              <w:t>110.835</w:t>
            </w:r>
          </w:p>
        </w:tc>
        <w:tc>
          <w:tcPr>
            <w:tcW w:w="1134" w:type="dxa"/>
            <w:tcBorders>
              <w:top w:val="single" w:sz="4" w:space="0" w:color="auto"/>
              <w:left w:val="single" w:sz="4" w:space="0" w:color="auto"/>
              <w:bottom w:val="single" w:sz="4" w:space="0" w:color="auto"/>
              <w:right w:val="single" w:sz="4" w:space="0" w:color="auto"/>
            </w:tcBorders>
            <w:vAlign w:val="center"/>
          </w:tcPr>
          <w:p w14:paraId="4E9D2536" w14:textId="77777777" w:rsidR="0048456A" w:rsidRPr="00273C38" w:rsidRDefault="00030653">
            <w:pPr>
              <w:tabs>
                <w:tab w:val="left" w:pos="0"/>
                <w:tab w:val="left" w:pos="4536"/>
              </w:tabs>
              <w:suppressAutoHyphens/>
              <w:jc w:val="center"/>
              <w:rPr>
                <w:bCs/>
                <w:szCs w:val="24"/>
                <w:lang w:eastAsia="lt-LT"/>
              </w:rPr>
            </w:pPr>
            <w:r w:rsidRPr="00273C38">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7DA97868" w14:textId="77777777" w:rsidR="0048456A" w:rsidRPr="00273C38" w:rsidRDefault="00030653">
            <w:pPr>
              <w:tabs>
                <w:tab w:val="left" w:pos="0"/>
                <w:tab w:val="left" w:pos="4536"/>
              </w:tabs>
              <w:suppressAutoHyphens/>
              <w:jc w:val="center"/>
              <w:rPr>
                <w:szCs w:val="24"/>
                <w:lang w:eastAsia="lt-LT"/>
              </w:rPr>
            </w:pPr>
            <w:r w:rsidRPr="00273C38">
              <w:rPr>
                <w:szCs w:val="24"/>
                <w:lang w:eastAsia="lt-LT"/>
              </w:rPr>
              <w:t>0</w:t>
            </w:r>
          </w:p>
        </w:tc>
      </w:tr>
      <w:tr w:rsidR="0048456A" w14:paraId="08313B2C" w14:textId="77777777">
        <w:trPr>
          <w:trHeight w:val="249"/>
        </w:trPr>
        <w:tc>
          <w:tcPr>
            <w:tcW w:w="9639" w:type="dxa"/>
            <w:gridSpan w:val="7"/>
            <w:tcBorders>
              <w:top w:val="single" w:sz="4" w:space="0" w:color="auto"/>
              <w:left w:val="single" w:sz="4" w:space="0" w:color="auto"/>
              <w:bottom w:val="single" w:sz="4" w:space="0" w:color="auto"/>
              <w:right w:val="single" w:sz="4" w:space="0" w:color="auto"/>
            </w:tcBorders>
            <w:vAlign w:val="center"/>
            <w:hideMark/>
          </w:tcPr>
          <w:p w14:paraId="02656DC8" w14:textId="77777777" w:rsidR="0048456A" w:rsidRDefault="00030653">
            <w:pPr>
              <w:tabs>
                <w:tab w:val="left" w:pos="0"/>
                <w:tab w:val="left" w:pos="4536"/>
              </w:tabs>
              <w:suppressAutoHyphens/>
              <w:rPr>
                <w:szCs w:val="24"/>
                <w:lang w:eastAsia="lt-LT"/>
              </w:rPr>
            </w:pPr>
            <w:r>
              <w:rPr>
                <w:szCs w:val="24"/>
                <w:lang w:eastAsia="lt-LT"/>
              </w:rPr>
              <w:t>2. Veiklos lėšų rezervas ir jam finansuoti skiriamos nacionalinės lėšos</w:t>
            </w:r>
          </w:p>
        </w:tc>
      </w:tr>
      <w:tr w:rsidR="0048456A" w14:paraId="75440A01"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63B7AC39" w14:textId="77777777" w:rsidR="0048456A" w:rsidRDefault="00030653">
            <w:pPr>
              <w:tabs>
                <w:tab w:val="left" w:pos="0"/>
                <w:tab w:val="left" w:pos="4536"/>
              </w:tabs>
              <w:suppressAutoHyphens/>
              <w:jc w:val="center"/>
              <w:rPr>
                <w:b/>
                <w:bCs/>
                <w:szCs w:val="24"/>
                <w:lang w:val="en-GB" w:eastAsia="lt-LT"/>
              </w:rPr>
            </w:pPr>
            <w:r>
              <w:rPr>
                <w:bCs/>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1857021B" w14:textId="77777777" w:rsidR="0048456A" w:rsidRDefault="00030653">
            <w:pPr>
              <w:tabs>
                <w:tab w:val="left" w:pos="0"/>
                <w:tab w:val="left" w:pos="4536"/>
              </w:tabs>
              <w:suppressAutoHyphens/>
              <w:jc w:val="center"/>
              <w:rPr>
                <w:bCs/>
                <w:szCs w:val="24"/>
                <w:lang w:eastAsia="lt-LT"/>
              </w:rPr>
            </w:pPr>
            <w:r>
              <w:rPr>
                <w:bCs/>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5CF89694" w14:textId="77777777" w:rsidR="0048456A" w:rsidRDefault="00030653">
            <w:pPr>
              <w:tabs>
                <w:tab w:val="left" w:pos="0"/>
                <w:tab w:val="left" w:pos="4536"/>
              </w:tabs>
              <w:suppressAutoHyphen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47B5A4A0" w14:textId="77777777" w:rsidR="0048456A" w:rsidRDefault="00030653">
            <w:pPr>
              <w:tabs>
                <w:tab w:val="left" w:pos="0"/>
                <w:tab w:val="left" w:pos="4536"/>
              </w:tabs>
              <w:suppressAutoHyphen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1E796771" w14:textId="77777777" w:rsidR="0048456A" w:rsidRDefault="00030653">
            <w:pPr>
              <w:tabs>
                <w:tab w:val="left" w:pos="0"/>
                <w:tab w:val="left" w:pos="4536"/>
              </w:tabs>
              <w:suppressAutoHyphen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3282214F" w14:textId="77777777" w:rsidR="0048456A" w:rsidRDefault="00030653">
            <w:pPr>
              <w:tabs>
                <w:tab w:val="left" w:pos="0"/>
                <w:tab w:val="left" w:pos="4536"/>
              </w:tabs>
              <w:suppressAutoHyphen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4544A393" w14:textId="77777777" w:rsidR="0048456A" w:rsidRDefault="00030653">
            <w:pPr>
              <w:tabs>
                <w:tab w:val="left" w:pos="0"/>
                <w:tab w:val="left" w:pos="4536"/>
              </w:tabs>
              <w:suppressAutoHyphens/>
              <w:jc w:val="center"/>
              <w:rPr>
                <w:szCs w:val="24"/>
                <w:lang w:eastAsia="lt-LT"/>
              </w:rPr>
            </w:pPr>
            <w:r>
              <w:rPr>
                <w:szCs w:val="24"/>
                <w:lang w:eastAsia="lt-LT"/>
              </w:rPr>
              <w:t>0</w:t>
            </w:r>
          </w:p>
        </w:tc>
      </w:tr>
      <w:tr w:rsidR="0048456A" w14:paraId="2230C454" w14:textId="77777777">
        <w:trPr>
          <w:trHeight w:val="249"/>
        </w:trPr>
        <w:tc>
          <w:tcPr>
            <w:tcW w:w="9639" w:type="dxa"/>
            <w:gridSpan w:val="7"/>
            <w:tcBorders>
              <w:top w:val="single" w:sz="4" w:space="0" w:color="auto"/>
              <w:left w:val="single" w:sz="4" w:space="0" w:color="auto"/>
              <w:bottom w:val="single" w:sz="4" w:space="0" w:color="auto"/>
              <w:right w:val="single" w:sz="4" w:space="0" w:color="auto"/>
            </w:tcBorders>
            <w:vAlign w:val="center"/>
          </w:tcPr>
          <w:p w14:paraId="4E40ACC4" w14:textId="77777777" w:rsidR="0048456A" w:rsidRDefault="00030653">
            <w:pPr>
              <w:tabs>
                <w:tab w:val="left" w:pos="0"/>
                <w:tab w:val="left" w:pos="4536"/>
              </w:tabs>
              <w:suppressAutoHyphens/>
              <w:rPr>
                <w:szCs w:val="24"/>
                <w:lang w:eastAsia="lt-LT"/>
              </w:rPr>
            </w:pPr>
            <w:r>
              <w:rPr>
                <w:szCs w:val="24"/>
                <w:lang w:eastAsia="lt-LT"/>
              </w:rPr>
              <w:t>3. Iš viso</w:t>
            </w:r>
          </w:p>
        </w:tc>
      </w:tr>
      <w:tr w:rsidR="0048456A" w:rsidRPr="00273C38" w14:paraId="3A945761"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43E89E49" w14:textId="77777777" w:rsidR="0048456A" w:rsidRPr="00273C38" w:rsidRDefault="00030653">
            <w:pPr>
              <w:suppressAutoHyphens/>
              <w:jc w:val="center"/>
              <w:rPr>
                <w:b/>
                <w:szCs w:val="24"/>
                <w:lang w:eastAsia="lt-LT"/>
              </w:rPr>
            </w:pPr>
            <w:r w:rsidRPr="00273C38">
              <w:rPr>
                <w:b/>
                <w:bCs/>
                <w:color w:val="000000"/>
                <w:szCs w:val="24"/>
                <w:lang w:eastAsia="lt-LT"/>
              </w:rPr>
              <w:t>5.149.680</w:t>
            </w:r>
          </w:p>
        </w:tc>
        <w:tc>
          <w:tcPr>
            <w:tcW w:w="1417" w:type="dxa"/>
            <w:tcBorders>
              <w:top w:val="single" w:sz="4" w:space="0" w:color="auto"/>
              <w:left w:val="single" w:sz="4" w:space="0" w:color="auto"/>
              <w:bottom w:val="single" w:sz="4" w:space="0" w:color="auto"/>
              <w:right w:val="single" w:sz="4" w:space="0" w:color="auto"/>
            </w:tcBorders>
            <w:vAlign w:val="center"/>
          </w:tcPr>
          <w:p w14:paraId="4E0D3335" w14:textId="77777777" w:rsidR="0048456A" w:rsidRPr="00273C38" w:rsidRDefault="00030653">
            <w:pPr>
              <w:tabs>
                <w:tab w:val="left" w:pos="0"/>
                <w:tab w:val="left" w:pos="4536"/>
              </w:tabs>
              <w:suppressAutoHyphens/>
              <w:jc w:val="center"/>
              <w:rPr>
                <w:b/>
                <w:bCs/>
                <w:szCs w:val="24"/>
                <w:lang w:eastAsia="lt-LT"/>
              </w:rPr>
            </w:pPr>
            <w:r w:rsidRPr="00273C38">
              <w:rPr>
                <w:b/>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6B72462D" w14:textId="77777777" w:rsidR="0048456A" w:rsidRPr="00273C38" w:rsidRDefault="00030653">
            <w:pPr>
              <w:tabs>
                <w:tab w:val="left" w:pos="0"/>
                <w:tab w:val="left" w:pos="4536"/>
              </w:tabs>
              <w:suppressAutoHyphens/>
              <w:jc w:val="center"/>
              <w:rPr>
                <w:b/>
                <w:bCs/>
                <w:szCs w:val="24"/>
                <w:lang w:eastAsia="lt-LT"/>
              </w:rPr>
            </w:pPr>
            <w:r w:rsidRPr="00273C38">
              <w:rPr>
                <w:b/>
                <w:bCs/>
                <w:szCs w:val="24"/>
                <w:lang w:eastAsia="lt-LT"/>
              </w:rPr>
              <w:t>110.835</w:t>
            </w:r>
          </w:p>
        </w:tc>
        <w:tc>
          <w:tcPr>
            <w:tcW w:w="1418" w:type="dxa"/>
            <w:tcBorders>
              <w:top w:val="single" w:sz="4" w:space="0" w:color="auto"/>
              <w:left w:val="single" w:sz="4" w:space="0" w:color="auto"/>
              <w:bottom w:val="single" w:sz="4" w:space="0" w:color="auto"/>
              <w:right w:val="single" w:sz="4" w:space="0" w:color="auto"/>
            </w:tcBorders>
            <w:vAlign w:val="center"/>
          </w:tcPr>
          <w:p w14:paraId="19FB28F5" w14:textId="77777777" w:rsidR="0048456A" w:rsidRPr="00273C38" w:rsidRDefault="00030653">
            <w:pPr>
              <w:tabs>
                <w:tab w:val="left" w:pos="0"/>
                <w:tab w:val="left" w:pos="4536"/>
              </w:tabs>
              <w:suppressAutoHyphens/>
              <w:jc w:val="center"/>
              <w:rPr>
                <w:b/>
                <w:bCs/>
                <w:szCs w:val="24"/>
                <w:lang w:eastAsia="lt-LT"/>
              </w:rPr>
            </w:pPr>
            <w:r w:rsidRPr="00273C38">
              <w:rPr>
                <w:b/>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535EF52D" w14:textId="77777777" w:rsidR="0048456A" w:rsidRPr="00273C38" w:rsidRDefault="00030653">
            <w:pPr>
              <w:tabs>
                <w:tab w:val="left" w:pos="0"/>
                <w:tab w:val="left" w:pos="4536"/>
              </w:tabs>
              <w:suppressAutoHyphens/>
              <w:jc w:val="center"/>
              <w:rPr>
                <w:b/>
                <w:bCs/>
                <w:szCs w:val="24"/>
                <w:lang w:eastAsia="lt-LT"/>
              </w:rPr>
            </w:pPr>
            <w:r w:rsidRPr="00273C38">
              <w:rPr>
                <w:b/>
                <w:bCs/>
                <w:szCs w:val="24"/>
                <w:lang w:eastAsia="lt-LT"/>
              </w:rPr>
              <w:t>110.835</w:t>
            </w:r>
          </w:p>
        </w:tc>
        <w:tc>
          <w:tcPr>
            <w:tcW w:w="1134" w:type="dxa"/>
            <w:tcBorders>
              <w:top w:val="single" w:sz="4" w:space="0" w:color="auto"/>
              <w:left w:val="single" w:sz="4" w:space="0" w:color="auto"/>
              <w:bottom w:val="single" w:sz="4" w:space="0" w:color="auto"/>
              <w:right w:val="single" w:sz="4" w:space="0" w:color="auto"/>
            </w:tcBorders>
            <w:vAlign w:val="center"/>
          </w:tcPr>
          <w:p w14:paraId="7CF0A5B2" w14:textId="77777777" w:rsidR="0048456A" w:rsidRPr="00273C38" w:rsidRDefault="00030653">
            <w:pPr>
              <w:tabs>
                <w:tab w:val="left" w:pos="0"/>
                <w:tab w:val="left" w:pos="4536"/>
              </w:tabs>
              <w:suppressAutoHyphens/>
              <w:jc w:val="center"/>
              <w:rPr>
                <w:b/>
                <w:bCs/>
                <w:szCs w:val="24"/>
                <w:lang w:eastAsia="lt-LT"/>
              </w:rPr>
            </w:pPr>
            <w:r w:rsidRPr="00273C38">
              <w:rPr>
                <w:b/>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3711A283" w14:textId="77777777" w:rsidR="0048456A" w:rsidRPr="00273C38" w:rsidRDefault="00030653">
            <w:pPr>
              <w:tabs>
                <w:tab w:val="left" w:pos="0"/>
                <w:tab w:val="left" w:pos="4536"/>
              </w:tabs>
              <w:suppressAutoHyphens/>
              <w:jc w:val="center"/>
              <w:rPr>
                <w:b/>
                <w:bCs/>
                <w:szCs w:val="24"/>
                <w:lang w:eastAsia="lt-LT"/>
              </w:rPr>
            </w:pPr>
            <w:r w:rsidRPr="00273C38">
              <w:rPr>
                <w:b/>
                <w:bCs/>
                <w:szCs w:val="24"/>
                <w:lang w:eastAsia="lt-LT"/>
              </w:rPr>
              <w:t>0</w:t>
            </w:r>
          </w:p>
        </w:tc>
      </w:tr>
    </w:tbl>
    <w:p w14:paraId="67E8EB45" w14:textId="5146E920" w:rsidR="00DF5616" w:rsidRDefault="00030653">
      <w:pPr>
        <w:tabs>
          <w:tab w:val="left" w:pos="4536"/>
        </w:tabs>
        <w:suppressAutoHyphens/>
        <w:ind w:firstLine="720"/>
        <w:jc w:val="right"/>
        <w:rPr>
          <w:szCs w:val="24"/>
          <w:lang w:eastAsia="lt-LT"/>
        </w:rPr>
      </w:pPr>
      <w:r>
        <w:rPr>
          <w:szCs w:val="24"/>
          <w:lang w:eastAsia="lt-LT"/>
        </w:rPr>
        <w:t>.“</w:t>
      </w:r>
    </w:p>
    <w:p w14:paraId="625AD269" w14:textId="1069EC66" w:rsidR="0048456A" w:rsidRDefault="00DF5616" w:rsidP="00DF5616">
      <w:pPr>
        <w:rPr>
          <w:szCs w:val="24"/>
          <w:lang w:eastAsia="lt-LT"/>
        </w:rPr>
      </w:pPr>
      <w:r>
        <w:rPr>
          <w:szCs w:val="24"/>
          <w:lang w:eastAsia="lt-LT"/>
        </w:rPr>
        <w:br w:type="page"/>
      </w:r>
    </w:p>
    <w:p w14:paraId="6D969765" w14:textId="627A43E3" w:rsidR="0048456A" w:rsidRDefault="00DF5616" w:rsidP="005A1826">
      <w:pPr>
        <w:tabs>
          <w:tab w:val="left" w:pos="4536"/>
        </w:tabs>
        <w:suppressAutoHyphens/>
        <w:ind w:firstLine="567"/>
        <w:jc w:val="both"/>
        <w:rPr>
          <w:szCs w:val="24"/>
          <w:lang w:eastAsia="lt-LT"/>
        </w:rPr>
      </w:pPr>
      <w:r>
        <w:rPr>
          <w:szCs w:val="24"/>
          <w:lang w:eastAsia="lt-LT"/>
        </w:rPr>
        <w:lastRenderedPageBreak/>
        <w:t>2.</w:t>
      </w:r>
      <w:r w:rsidR="00030653">
        <w:rPr>
          <w:szCs w:val="24"/>
          <w:lang w:eastAsia="lt-LT"/>
        </w:rPr>
        <w:t>1</w:t>
      </w:r>
      <w:r w:rsidR="009B696C">
        <w:rPr>
          <w:szCs w:val="24"/>
          <w:lang w:eastAsia="lt-LT"/>
        </w:rPr>
        <w:t>9</w:t>
      </w:r>
      <w:r w:rsidR="00030653">
        <w:rPr>
          <w:szCs w:val="24"/>
          <w:lang w:eastAsia="lt-LT"/>
        </w:rPr>
        <w:t>. Pakeičiu II skyriaus devynioliktojo skirsnio 7 punktą ir jį išdėstau taip:</w:t>
      </w:r>
    </w:p>
    <w:p w14:paraId="60985F26" w14:textId="4A9EB442" w:rsidR="0048456A" w:rsidRPr="00DF5616" w:rsidRDefault="00030653" w:rsidP="005A1826">
      <w:pPr>
        <w:suppressAutoHyphens/>
        <w:ind w:firstLine="567"/>
        <w:jc w:val="both"/>
        <w:rPr>
          <w:bCs/>
          <w:szCs w:val="24"/>
          <w:lang w:eastAsia="lt-LT"/>
        </w:rPr>
      </w:pPr>
      <w:r>
        <w:rPr>
          <w:szCs w:val="24"/>
          <w:lang w:eastAsia="lt-LT"/>
        </w:rPr>
        <w:t xml:space="preserve">„7. </w:t>
      </w:r>
      <w:r>
        <w:rPr>
          <w:bCs/>
          <w:szCs w:val="24"/>
          <w:lang w:eastAsia="lt-LT"/>
        </w:rPr>
        <w:t>Priemonės finansavimo šaltiniai</w:t>
      </w:r>
    </w:p>
    <w:p w14:paraId="508717C9" w14:textId="77777777" w:rsidR="0048456A" w:rsidRDefault="00030653">
      <w:pPr>
        <w:tabs>
          <w:tab w:val="left" w:pos="0"/>
          <w:tab w:val="left" w:pos="142"/>
          <w:tab w:val="left" w:pos="8364"/>
        </w:tabs>
        <w:suppressAutoHyphens/>
        <w:jc w:val="right"/>
        <w:rPr>
          <w:b/>
          <w:bCs/>
          <w:szCs w:val="24"/>
          <w:lang w:eastAsia="lt-LT"/>
        </w:rPr>
      </w:pPr>
      <w:r>
        <w:rPr>
          <w:szCs w:val="24"/>
          <w:lang w:eastAsia="lt-LT"/>
        </w:rPr>
        <w:t>(eurais)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5"/>
        <w:gridCol w:w="1589"/>
        <w:gridCol w:w="992"/>
        <w:gridCol w:w="1671"/>
        <w:gridCol w:w="1164"/>
        <w:gridCol w:w="1417"/>
      </w:tblGrid>
      <w:tr w:rsidR="0048456A" w14:paraId="0B0FA1FF" w14:textId="77777777">
        <w:trPr>
          <w:trHeight w:val="454"/>
          <w:tblHeader/>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69A868D6" w14:textId="77777777" w:rsidR="0048456A" w:rsidRDefault="00030653">
            <w:pPr>
              <w:tabs>
                <w:tab w:val="left" w:pos="0"/>
                <w:tab w:val="left" w:pos="142"/>
              </w:tabs>
              <w:suppressAutoHyphens/>
              <w:jc w:val="center"/>
              <w:rPr>
                <w:bCs/>
                <w:szCs w:val="24"/>
                <w:lang w:eastAsia="lt-LT"/>
              </w:rPr>
            </w:pPr>
            <w:r>
              <w:rPr>
                <w:bCs/>
                <w:szCs w:val="24"/>
                <w:lang w:eastAsia="lt-LT"/>
              </w:rPr>
              <w:t>Projektams skiriamas finansavimas</w:t>
            </w:r>
          </w:p>
        </w:tc>
        <w:tc>
          <w:tcPr>
            <w:tcW w:w="6833" w:type="dxa"/>
            <w:gridSpan w:val="5"/>
            <w:tcBorders>
              <w:top w:val="single" w:sz="4" w:space="0" w:color="auto"/>
              <w:left w:val="single" w:sz="4" w:space="0" w:color="auto"/>
              <w:bottom w:val="single" w:sz="4" w:space="0" w:color="auto"/>
              <w:right w:val="single" w:sz="4" w:space="0" w:color="auto"/>
            </w:tcBorders>
            <w:vAlign w:val="center"/>
          </w:tcPr>
          <w:p w14:paraId="7CCACC61" w14:textId="77777777" w:rsidR="0048456A" w:rsidRDefault="00030653">
            <w:pPr>
              <w:tabs>
                <w:tab w:val="left" w:pos="0"/>
                <w:tab w:val="left" w:pos="142"/>
              </w:tabs>
              <w:suppressAutoHyphens/>
              <w:jc w:val="center"/>
              <w:rPr>
                <w:bCs/>
                <w:szCs w:val="24"/>
                <w:lang w:eastAsia="lt-LT"/>
              </w:rPr>
            </w:pPr>
            <w:r>
              <w:rPr>
                <w:bCs/>
                <w:szCs w:val="24"/>
                <w:lang w:eastAsia="lt-LT"/>
              </w:rPr>
              <w:t>Kiti projektų finansavimo šaltiniai</w:t>
            </w:r>
          </w:p>
        </w:tc>
      </w:tr>
      <w:tr w:rsidR="0048456A" w14:paraId="44B0742E" w14:textId="77777777">
        <w:trPr>
          <w:trHeight w:val="272"/>
          <w:tblHeader/>
        </w:trPr>
        <w:tc>
          <w:tcPr>
            <w:tcW w:w="1418" w:type="dxa"/>
            <w:vMerge w:val="restart"/>
            <w:tcBorders>
              <w:top w:val="single" w:sz="4" w:space="0" w:color="auto"/>
              <w:left w:val="single" w:sz="4" w:space="0" w:color="auto"/>
              <w:right w:val="single" w:sz="4" w:space="0" w:color="auto"/>
            </w:tcBorders>
            <w:vAlign w:val="center"/>
          </w:tcPr>
          <w:p w14:paraId="71C677BE" w14:textId="77777777" w:rsidR="0048456A" w:rsidRDefault="00030653">
            <w:pPr>
              <w:suppressAutoHyphens/>
              <w:ind w:left="-108" w:right="-108"/>
              <w:jc w:val="center"/>
              <w:rPr>
                <w:szCs w:val="24"/>
                <w:lang w:eastAsia="lt-LT"/>
              </w:rPr>
            </w:pPr>
            <w:r>
              <w:rPr>
                <w:bCs/>
                <w:szCs w:val="24"/>
                <w:lang w:eastAsia="lt-LT"/>
              </w:rPr>
              <w:t>ES struktūrinių fondų</w:t>
            </w:r>
          </w:p>
          <w:p w14:paraId="65ECB87F" w14:textId="77777777" w:rsidR="0048456A" w:rsidRDefault="00030653">
            <w:pPr>
              <w:suppressAutoHyphens/>
              <w:ind w:left="-108" w:right="-108"/>
              <w:jc w:val="center"/>
              <w:rPr>
                <w:bCs/>
                <w:szCs w:val="24"/>
                <w:lang w:eastAsia="lt-LT"/>
              </w:rPr>
            </w:pPr>
            <w:r>
              <w:rPr>
                <w:bCs/>
                <w:szCs w:val="24"/>
                <w:lang w:eastAsia="lt-LT"/>
              </w:rPr>
              <w:t>lėšos – iki</w:t>
            </w:r>
          </w:p>
        </w:tc>
        <w:tc>
          <w:tcPr>
            <w:tcW w:w="8108" w:type="dxa"/>
            <w:gridSpan w:val="6"/>
            <w:tcBorders>
              <w:top w:val="single" w:sz="4" w:space="0" w:color="auto"/>
              <w:left w:val="single" w:sz="4" w:space="0" w:color="auto"/>
              <w:right w:val="single" w:sz="4" w:space="0" w:color="auto"/>
            </w:tcBorders>
            <w:vAlign w:val="center"/>
          </w:tcPr>
          <w:p w14:paraId="456EBF5F" w14:textId="77777777" w:rsidR="0048456A" w:rsidRDefault="00030653">
            <w:pPr>
              <w:tabs>
                <w:tab w:val="left" w:pos="0"/>
                <w:tab w:val="left" w:pos="142"/>
              </w:tabs>
              <w:suppressAutoHyphens/>
              <w:jc w:val="center"/>
              <w:rPr>
                <w:bCs/>
                <w:szCs w:val="24"/>
                <w:lang w:eastAsia="lt-LT"/>
              </w:rPr>
            </w:pPr>
            <w:r>
              <w:rPr>
                <w:bCs/>
                <w:szCs w:val="24"/>
                <w:lang w:eastAsia="lt-LT"/>
              </w:rPr>
              <w:t>Nacionalinės lėšos</w:t>
            </w:r>
          </w:p>
        </w:tc>
      </w:tr>
      <w:tr w:rsidR="0048456A" w14:paraId="34208AB7" w14:textId="77777777">
        <w:trPr>
          <w:cantSplit/>
          <w:trHeight w:val="247"/>
          <w:tblHeader/>
        </w:trPr>
        <w:tc>
          <w:tcPr>
            <w:tcW w:w="1418" w:type="dxa"/>
            <w:vMerge/>
            <w:tcBorders>
              <w:left w:val="single" w:sz="4" w:space="0" w:color="auto"/>
              <w:right w:val="single" w:sz="4" w:space="0" w:color="auto"/>
            </w:tcBorders>
            <w:vAlign w:val="center"/>
            <w:hideMark/>
          </w:tcPr>
          <w:p w14:paraId="4065EC4A" w14:textId="77777777" w:rsidR="0048456A" w:rsidRDefault="0048456A">
            <w:pPr>
              <w:suppressAutoHyphens/>
              <w:jc w:val="center"/>
              <w:rPr>
                <w:bCs/>
                <w:szCs w:val="24"/>
                <w:lang w:eastAsia="lt-LT"/>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2126BC16" w14:textId="77777777" w:rsidR="0048456A" w:rsidRDefault="00030653">
            <w:pPr>
              <w:suppressAutoHyphens/>
              <w:jc w:val="center"/>
              <w:rPr>
                <w:bCs/>
                <w:szCs w:val="24"/>
                <w:lang w:eastAsia="lt-LT"/>
              </w:rPr>
            </w:pPr>
            <w:r>
              <w:rPr>
                <w:bCs/>
                <w:szCs w:val="24"/>
                <w:lang w:eastAsia="lt-LT"/>
              </w:rPr>
              <w:t xml:space="preserve">Lietuvos </w:t>
            </w:r>
            <w:proofErr w:type="spellStart"/>
            <w:r>
              <w:rPr>
                <w:bCs/>
                <w:szCs w:val="24"/>
                <w:lang w:eastAsia="lt-LT"/>
              </w:rPr>
              <w:t>Respubli-kos</w:t>
            </w:r>
            <w:proofErr w:type="spellEnd"/>
            <w:r>
              <w:rPr>
                <w:bCs/>
                <w:szCs w:val="24"/>
                <w:lang w:eastAsia="lt-LT"/>
              </w:rPr>
              <w:t xml:space="preserve"> valstybės biudžeto lėšos – iki</w:t>
            </w:r>
          </w:p>
        </w:tc>
        <w:tc>
          <w:tcPr>
            <w:tcW w:w="6833" w:type="dxa"/>
            <w:gridSpan w:val="5"/>
            <w:tcBorders>
              <w:top w:val="single" w:sz="4" w:space="0" w:color="auto"/>
              <w:left w:val="single" w:sz="4" w:space="0" w:color="auto"/>
              <w:bottom w:val="single" w:sz="4" w:space="0" w:color="auto"/>
              <w:right w:val="single" w:sz="4" w:space="0" w:color="auto"/>
            </w:tcBorders>
            <w:vAlign w:val="center"/>
          </w:tcPr>
          <w:p w14:paraId="660A4C5D" w14:textId="77777777" w:rsidR="0048456A" w:rsidRDefault="00030653">
            <w:pPr>
              <w:tabs>
                <w:tab w:val="left" w:pos="0"/>
              </w:tabs>
              <w:suppressAutoHyphens/>
              <w:jc w:val="center"/>
              <w:rPr>
                <w:bCs/>
                <w:szCs w:val="24"/>
                <w:lang w:eastAsia="lt-LT"/>
              </w:rPr>
            </w:pPr>
            <w:r>
              <w:rPr>
                <w:bCs/>
                <w:szCs w:val="24"/>
                <w:lang w:eastAsia="lt-LT"/>
              </w:rPr>
              <w:t>Projektų vykdytojų lėšos</w:t>
            </w:r>
          </w:p>
        </w:tc>
      </w:tr>
      <w:tr w:rsidR="0048456A" w14:paraId="6A275320" w14:textId="77777777">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14:paraId="5F765CC7" w14:textId="77777777" w:rsidR="0048456A" w:rsidRDefault="0048456A">
            <w:pPr>
              <w:suppressAutoHyphens/>
              <w:jc w:val="center"/>
              <w:rPr>
                <w:bCs/>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AD23760" w14:textId="77777777" w:rsidR="0048456A" w:rsidRDefault="0048456A">
            <w:pPr>
              <w:suppressAutoHyphens/>
              <w:jc w:val="center"/>
              <w:rPr>
                <w:bCs/>
                <w:szCs w:val="24"/>
                <w:highlight w:val="yellow"/>
                <w:lang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4DA34C18" w14:textId="77777777" w:rsidR="0048456A" w:rsidRDefault="00030653">
            <w:pPr>
              <w:tabs>
                <w:tab w:val="left" w:pos="0"/>
              </w:tabs>
              <w:suppressAutoHyphens/>
              <w:ind w:right="-108"/>
              <w:jc w:val="center"/>
              <w:rPr>
                <w:bCs/>
                <w:szCs w:val="24"/>
                <w:lang w:eastAsia="lt-LT"/>
              </w:rPr>
            </w:pPr>
            <w:r>
              <w:rPr>
                <w:bCs/>
                <w:szCs w:val="24"/>
                <w:lang w:eastAsia="lt-LT"/>
              </w:rPr>
              <w:t>Iš viso – ne mažiau kaip</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AB15FB" w14:textId="77777777" w:rsidR="0048456A" w:rsidRDefault="00030653">
            <w:pPr>
              <w:suppressAutoHyphens/>
              <w:ind w:left="-137" w:right="-108"/>
              <w:jc w:val="center"/>
              <w:rPr>
                <w:bCs/>
                <w:szCs w:val="24"/>
                <w:lang w:eastAsia="lt-LT"/>
              </w:rPr>
            </w:pPr>
            <w:r>
              <w:rPr>
                <w:bCs/>
                <w:szCs w:val="24"/>
                <w:lang w:eastAsia="lt-LT"/>
              </w:rPr>
              <w:t xml:space="preserve">Lietuvos </w:t>
            </w:r>
            <w:proofErr w:type="spellStart"/>
            <w:r>
              <w:rPr>
                <w:bCs/>
                <w:szCs w:val="24"/>
                <w:lang w:eastAsia="lt-LT"/>
              </w:rPr>
              <w:t>Respubli-kos</w:t>
            </w:r>
            <w:proofErr w:type="spellEnd"/>
            <w:r>
              <w:rPr>
                <w:bCs/>
                <w:szCs w:val="24"/>
                <w:lang w:eastAsia="lt-LT"/>
              </w:rPr>
              <w:t xml:space="preserve"> valstybės biudžeto lėšos</w:t>
            </w:r>
          </w:p>
        </w:tc>
        <w:tc>
          <w:tcPr>
            <w:tcW w:w="1671" w:type="dxa"/>
            <w:tcBorders>
              <w:top w:val="single" w:sz="4" w:space="0" w:color="auto"/>
              <w:left w:val="single" w:sz="4" w:space="0" w:color="auto"/>
              <w:bottom w:val="single" w:sz="4" w:space="0" w:color="auto"/>
              <w:right w:val="single" w:sz="4" w:space="0" w:color="auto"/>
            </w:tcBorders>
            <w:vAlign w:val="center"/>
            <w:hideMark/>
          </w:tcPr>
          <w:p w14:paraId="1A76E8D2" w14:textId="77777777" w:rsidR="0048456A" w:rsidRDefault="00030653">
            <w:pPr>
              <w:tabs>
                <w:tab w:val="left" w:pos="0"/>
              </w:tabs>
              <w:suppressAutoHyphens/>
              <w:ind w:right="-108"/>
              <w:jc w:val="center"/>
              <w:rPr>
                <w:szCs w:val="24"/>
                <w:lang w:eastAsia="lt-LT"/>
              </w:rPr>
            </w:pPr>
            <w:r>
              <w:rPr>
                <w:bCs/>
                <w:szCs w:val="24"/>
                <w:lang w:eastAsia="lt-LT"/>
              </w:rPr>
              <w:t>Savivaldybės biudžeto</w:t>
            </w:r>
          </w:p>
          <w:p w14:paraId="5ECE8153" w14:textId="77777777" w:rsidR="0048456A" w:rsidRDefault="00030653">
            <w:pPr>
              <w:tabs>
                <w:tab w:val="left" w:pos="0"/>
              </w:tabs>
              <w:suppressAutoHyphens/>
              <w:ind w:right="-108"/>
              <w:jc w:val="center"/>
              <w:rPr>
                <w:bCs/>
                <w:szCs w:val="24"/>
                <w:lang w:eastAsia="lt-LT"/>
              </w:rPr>
            </w:pPr>
            <w:r>
              <w:rPr>
                <w:bCs/>
                <w:szCs w:val="24"/>
                <w:lang w:eastAsia="lt-LT"/>
              </w:rPr>
              <w:t>lėšos</w:t>
            </w:r>
          </w:p>
        </w:tc>
        <w:tc>
          <w:tcPr>
            <w:tcW w:w="1164" w:type="dxa"/>
            <w:tcBorders>
              <w:top w:val="single" w:sz="4" w:space="0" w:color="auto"/>
              <w:left w:val="single" w:sz="4" w:space="0" w:color="auto"/>
              <w:bottom w:val="single" w:sz="4" w:space="0" w:color="auto"/>
              <w:right w:val="single" w:sz="4" w:space="0" w:color="auto"/>
            </w:tcBorders>
            <w:vAlign w:val="center"/>
            <w:hideMark/>
          </w:tcPr>
          <w:p w14:paraId="33444078" w14:textId="77777777" w:rsidR="0048456A" w:rsidRDefault="00030653">
            <w:pPr>
              <w:tabs>
                <w:tab w:val="left" w:pos="0"/>
              </w:tabs>
              <w:suppressAutoHyphens/>
              <w:ind w:right="-108"/>
              <w:jc w:val="center"/>
              <w:rPr>
                <w:bCs/>
                <w:szCs w:val="24"/>
                <w:lang w:eastAsia="lt-LT"/>
              </w:rPr>
            </w:pPr>
            <w:r>
              <w:rPr>
                <w:bCs/>
                <w:szCs w:val="24"/>
                <w:lang w:eastAsia="lt-LT"/>
              </w:rPr>
              <w:t>Kitos viešosios lėšos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6A03F9" w14:textId="77777777" w:rsidR="0048456A" w:rsidRDefault="00030653">
            <w:pPr>
              <w:tabs>
                <w:tab w:val="left" w:pos="0"/>
              </w:tabs>
              <w:suppressAutoHyphens/>
              <w:jc w:val="center"/>
              <w:rPr>
                <w:bCs/>
                <w:szCs w:val="24"/>
                <w:lang w:eastAsia="lt-LT"/>
              </w:rPr>
            </w:pPr>
            <w:r>
              <w:rPr>
                <w:bCs/>
                <w:szCs w:val="24"/>
                <w:lang w:eastAsia="lt-LT"/>
              </w:rPr>
              <w:t>Privačios lėšos</w:t>
            </w:r>
          </w:p>
        </w:tc>
      </w:tr>
      <w:tr w:rsidR="0048456A" w14:paraId="63065F86" w14:textId="77777777">
        <w:trPr>
          <w:trHeight w:val="249"/>
        </w:trPr>
        <w:tc>
          <w:tcPr>
            <w:tcW w:w="9526" w:type="dxa"/>
            <w:gridSpan w:val="7"/>
            <w:tcBorders>
              <w:top w:val="single" w:sz="4" w:space="0" w:color="auto"/>
              <w:left w:val="single" w:sz="4" w:space="0" w:color="auto"/>
              <w:bottom w:val="single" w:sz="4" w:space="0" w:color="auto"/>
              <w:right w:val="single" w:sz="4" w:space="0" w:color="auto"/>
            </w:tcBorders>
            <w:vAlign w:val="center"/>
            <w:hideMark/>
          </w:tcPr>
          <w:p w14:paraId="01ACF381" w14:textId="77777777" w:rsidR="0048456A" w:rsidRDefault="00030653">
            <w:pPr>
              <w:tabs>
                <w:tab w:val="left" w:pos="0"/>
              </w:tabs>
              <w:suppressAutoHyphens/>
              <w:rPr>
                <w:szCs w:val="24"/>
                <w:lang w:eastAsia="lt-LT"/>
              </w:rPr>
            </w:pPr>
            <w:r>
              <w:rPr>
                <w:szCs w:val="24"/>
                <w:lang w:eastAsia="lt-LT"/>
              </w:rPr>
              <w:t>1. Priemonės finansavimo šaltiniai, neįskaitant veiklos lėšų rezervo ir jam finansuoti skiriamų lėšų</w:t>
            </w:r>
          </w:p>
        </w:tc>
      </w:tr>
      <w:tr w:rsidR="0048456A" w:rsidRPr="00273C38" w14:paraId="5510064B"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068B7259" w14:textId="77777777" w:rsidR="0048456A" w:rsidRPr="00273C38" w:rsidRDefault="00B72E2C">
            <w:pPr>
              <w:suppressAutoHyphens/>
              <w:jc w:val="center"/>
              <w:rPr>
                <w:bCs/>
                <w:szCs w:val="24"/>
                <w:lang w:eastAsia="lt-LT"/>
              </w:rPr>
            </w:pPr>
            <w:r w:rsidRPr="00273C38">
              <w:rPr>
                <w:bCs/>
                <w:color w:val="000000"/>
                <w:lang w:eastAsia="lt-LT"/>
              </w:rPr>
              <w:t>47.095.006</w:t>
            </w:r>
          </w:p>
        </w:tc>
        <w:tc>
          <w:tcPr>
            <w:tcW w:w="1275" w:type="dxa"/>
            <w:tcBorders>
              <w:top w:val="single" w:sz="4" w:space="0" w:color="auto"/>
              <w:left w:val="single" w:sz="4" w:space="0" w:color="auto"/>
              <w:bottom w:val="single" w:sz="4" w:space="0" w:color="auto"/>
              <w:right w:val="single" w:sz="4" w:space="0" w:color="auto"/>
            </w:tcBorders>
            <w:vAlign w:val="center"/>
          </w:tcPr>
          <w:p w14:paraId="2EAE8292" w14:textId="77777777" w:rsidR="0048456A" w:rsidRPr="00273C38" w:rsidRDefault="00030653">
            <w:pPr>
              <w:tabs>
                <w:tab w:val="left" w:pos="0"/>
              </w:tabs>
              <w:suppressAutoHyphens/>
              <w:jc w:val="center"/>
              <w:rPr>
                <w:bCs/>
                <w:color w:val="000000"/>
                <w:szCs w:val="24"/>
                <w:lang w:eastAsia="lt-LT"/>
              </w:rPr>
            </w:pPr>
            <w:r w:rsidRPr="00273C38">
              <w:rPr>
                <w:bCs/>
                <w:szCs w:val="24"/>
                <w:lang w:eastAsia="lt-LT"/>
              </w:rPr>
              <w:t>0</w:t>
            </w:r>
          </w:p>
        </w:tc>
        <w:tc>
          <w:tcPr>
            <w:tcW w:w="1589" w:type="dxa"/>
            <w:tcBorders>
              <w:top w:val="single" w:sz="4" w:space="0" w:color="auto"/>
              <w:left w:val="single" w:sz="4" w:space="0" w:color="auto"/>
              <w:bottom w:val="single" w:sz="4" w:space="0" w:color="auto"/>
              <w:right w:val="single" w:sz="4" w:space="0" w:color="auto"/>
            </w:tcBorders>
            <w:vAlign w:val="center"/>
          </w:tcPr>
          <w:p w14:paraId="77D3E464" w14:textId="77777777" w:rsidR="00F402CE" w:rsidRPr="00273C38" w:rsidRDefault="00F402CE">
            <w:pPr>
              <w:tabs>
                <w:tab w:val="left" w:pos="0"/>
              </w:tabs>
              <w:suppressAutoHyphens/>
              <w:jc w:val="center"/>
              <w:rPr>
                <w:bCs/>
                <w:strike/>
                <w:color w:val="000000"/>
                <w:szCs w:val="24"/>
                <w:lang w:eastAsia="lt-LT"/>
              </w:rPr>
            </w:pPr>
            <w:r w:rsidRPr="00273C38">
              <w:rPr>
                <w:szCs w:val="24"/>
                <w:lang w:eastAsia="lt-LT"/>
              </w:rPr>
              <w:t>18.573.593</w:t>
            </w:r>
          </w:p>
        </w:tc>
        <w:tc>
          <w:tcPr>
            <w:tcW w:w="992" w:type="dxa"/>
            <w:tcBorders>
              <w:top w:val="single" w:sz="4" w:space="0" w:color="auto"/>
              <w:left w:val="single" w:sz="4" w:space="0" w:color="auto"/>
              <w:bottom w:val="single" w:sz="4" w:space="0" w:color="auto"/>
              <w:right w:val="single" w:sz="4" w:space="0" w:color="auto"/>
            </w:tcBorders>
            <w:vAlign w:val="center"/>
          </w:tcPr>
          <w:p w14:paraId="16EDC9DD" w14:textId="77777777" w:rsidR="0048456A" w:rsidRPr="00273C38" w:rsidRDefault="00030653">
            <w:pPr>
              <w:tabs>
                <w:tab w:val="left" w:pos="0"/>
              </w:tabs>
              <w:suppressAutoHyphens/>
              <w:jc w:val="center"/>
              <w:rPr>
                <w:color w:val="000000"/>
                <w:szCs w:val="24"/>
                <w:lang w:eastAsia="lt-LT"/>
              </w:rPr>
            </w:pPr>
            <w:r w:rsidRPr="00273C38">
              <w:rPr>
                <w:szCs w:val="24"/>
                <w:lang w:eastAsia="lt-LT"/>
              </w:rPr>
              <w:t>0</w:t>
            </w:r>
          </w:p>
        </w:tc>
        <w:tc>
          <w:tcPr>
            <w:tcW w:w="1671" w:type="dxa"/>
            <w:tcBorders>
              <w:top w:val="single" w:sz="4" w:space="0" w:color="auto"/>
              <w:left w:val="single" w:sz="4" w:space="0" w:color="auto"/>
              <w:bottom w:val="single" w:sz="4" w:space="0" w:color="auto"/>
              <w:right w:val="single" w:sz="4" w:space="0" w:color="auto"/>
            </w:tcBorders>
            <w:vAlign w:val="center"/>
          </w:tcPr>
          <w:p w14:paraId="3B65EEBD" w14:textId="77777777" w:rsidR="0048456A" w:rsidRPr="00273C38" w:rsidRDefault="00030653">
            <w:pPr>
              <w:tabs>
                <w:tab w:val="left" w:pos="0"/>
              </w:tabs>
              <w:suppressAutoHyphens/>
              <w:jc w:val="center"/>
              <w:rPr>
                <w:bCs/>
                <w:color w:val="000000"/>
                <w:szCs w:val="24"/>
                <w:lang w:eastAsia="lt-LT"/>
              </w:rPr>
            </w:pPr>
            <w:r w:rsidRPr="00273C38">
              <w:rPr>
                <w:szCs w:val="24"/>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50849F20" w14:textId="77777777" w:rsidR="0048456A" w:rsidRPr="00273C38" w:rsidRDefault="00030653">
            <w:pPr>
              <w:tabs>
                <w:tab w:val="left" w:pos="0"/>
              </w:tabs>
              <w:suppressAutoHyphens/>
              <w:jc w:val="center"/>
              <w:rPr>
                <w:bCs/>
                <w:color w:val="000000"/>
                <w:szCs w:val="24"/>
                <w:lang w:eastAsia="lt-LT"/>
              </w:rPr>
            </w:pPr>
            <w:r w:rsidRPr="00273C38">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0AD97FFF" w14:textId="77777777" w:rsidR="00F402CE" w:rsidRPr="00273C38" w:rsidRDefault="00F402CE">
            <w:pPr>
              <w:tabs>
                <w:tab w:val="left" w:pos="0"/>
              </w:tabs>
              <w:suppressAutoHyphens/>
              <w:jc w:val="center"/>
              <w:rPr>
                <w:strike/>
                <w:color w:val="000000"/>
                <w:szCs w:val="24"/>
                <w:lang w:eastAsia="lt-LT"/>
              </w:rPr>
            </w:pPr>
            <w:r w:rsidRPr="00273C38">
              <w:rPr>
                <w:szCs w:val="24"/>
                <w:lang w:eastAsia="lt-LT"/>
              </w:rPr>
              <w:t>18.573.593</w:t>
            </w:r>
          </w:p>
        </w:tc>
      </w:tr>
      <w:tr w:rsidR="0048456A" w14:paraId="1FB89D98" w14:textId="77777777">
        <w:trPr>
          <w:trHeight w:val="249"/>
        </w:trPr>
        <w:tc>
          <w:tcPr>
            <w:tcW w:w="9526" w:type="dxa"/>
            <w:gridSpan w:val="7"/>
            <w:tcBorders>
              <w:top w:val="single" w:sz="4" w:space="0" w:color="auto"/>
              <w:left w:val="single" w:sz="4" w:space="0" w:color="auto"/>
              <w:bottom w:val="single" w:sz="4" w:space="0" w:color="auto"/>
              <w:right w:val="single" w:sz="4" w:space="0" w:color="auto"/>
            </w:tcBorders>
            <w:vAlign w:val="center"/>
            <w:hideMark/>
          </w:tcPr>
          <w:p w14:paraId="62CE4EF9" w14:textId="77777777" w:rsidR="0048456A" w:rsidRDefault="00030653">
            <w:pPr>
              <w:tabs>
                <w:tab w:val="left" w:pos="0"/>
              </w:tabs>
              <w:suppressAutoHyphens/>
              <w:rPr>
                <w:szCs w:val="24"/>
                <w:lang w:eastAsia="lt-LT"/>
              </w:rPr>
            </w:pPr>
            <w:r>
              <w:rPr>
                <w:szCs w:val="24"/>
                <w:lang w:eastAsia="lt-LT"/>
              </w:rPr>
              <w:t>2. Veiklos lėšų rezervas ir jam finansuoti skiriamos nacionalinės lėšos</w:t>
            </w:r>
          </w:p>
        </w:tc>
      </w:tr>
      <w:tr w:rsidR="0048456A" w14:paraId="183B2F95"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0882A2B8" w14:textId="77777777" w:rsidR="0048456A" w:rsidRDefault="00030653">
            <w:pPr>
              <w:tabs>
                <w:tab w:val="left" w:pos="0"/>
              </w:tabs>
              <w:suppressAutoHyphens/>
              <w:jc w:val="center"/>
              <w:rPr>
                <w:bCs/>
                <w:szCs w:val="24"/>
                <w:lang w:eastAsia="lt-LT"/>
              </w:rPr>
            </w:pPr>
            <w:r>
              <w:rPr>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14:paraId="16A91FCC" w14:textId="77777777" w:rsidR="0048456A" w:rsidRDefault="00030653">
            <w:pPr>
              <w:tabs>
                <w:tab w:val="left" w:pos="0"/>
              </w:tabs>
              <w:suppressAutoHyphens/>
              <w:jc w:val="center"/>
              <w:rPr>
                <w:bCs/>
                <w:szCs w:val="24"/>
                <w:lang w:eastAsia="lt-LT"/>
              </w:rPr>
            </w:pPr>
            <w:r>
              <w:rPr>
                <w:bCs/>
                <w:szCs w:val="24"/>
                <w:lang w:eastAsia="lt-LT"/>
              </w:rPr>
              <w:t>0</w:t>
            </w:r>
          </w:p>
        </w:tc>
        <w:tc>
          <w:tcPr>
            <w:tcW w:w="1589" w:type="dxa"/>
            <w:tcBorders>
              <w:top w:val="single" w:sz="4" w:space="0" w:color="auto"/>
              <w:left w:val="single" w:sz="4" w:space="0" w:color="auto"/>
              <w:bottom w:val="single" w:sz="4" w:space="0" w:color="auto"/>
              <w:right w:val="single" w:sz="4" w:space="0" w:color="auto"/>
            </w:tcBorders>
            <w:vAlign w:val="center"/>
          </w:tcPr>
          <w:p w14:paraId="71359C5D" w14:textId="77777777" w:rsidR="0048456A" w:rsidRDefault="00030653">
            <w:pPr>
              <w:tabs>
                <w:tab w:val="left" w:pos="0"/>
              </w:tabs>
              <w:suppressAutoHyphens/>
              <w:jc w:val="center"/>
              <w:rPr>
                <w:szCs w:val="24"/>
                <w:lang w:eastAsia="lt-LT"/>
              </w:rPr>
            </w:pPr>
            <w:r>
              <w:rPr>
                <w:szCs w:val="24"/>
                <w:lang w:eastAsia="lt-LT"/>
              </w:rPr>
              <w:t>0</w:t>
            </w:r>
          </w:p>
        </w:tc>
        <w:tc>
          <w:tcPr>
            <w:tcW w:w="992" w:type="dxa"/>
            <w:tcBorders>
              <w:top w:val="single" w:sz="4" w:space="0" w:color="auto"/>
              <w:left w:val="single" w:sz="4" w:space="0" w:color="auto"/>
              <w:bottom w:val="single" w:sz="4" w:space="0" w:color="auto"/>
              <w:right w:val="single" w:sz="4" w:space="0" w:color="auto"/>
            </w:tcBorders>
            <w:vAlign w:val="center"/>
          </w:tcPr>
          <w:p w14:paraId="30BC9206" w14:textId="77777777" w:rsidR="0048456A" w:rsidRDefault="00030653">
            <w:pPr>
              <w:tabs>
                <w:tab w:val="left" w:pos="0"/>
              </w:tabs>
              <w:suppressAutoHyphens/>
              <w:jc w:val="center"/>
              <w:rPr>
                <w:szCs w:val="24"/>
                <w:lang w:eastAsia="lt-LT"/>
              </w:rPr>
            </w:pPr>
            <w:r>
              <w:rPr>
                <w:szCs w:val="24"/>
                <w:lang w:eastAsia="lt-LT"/>
              </w:rPr>
              <w:t>0</w:t>
            </w:r>
          </w:p>
        </w:tc>
        <w:tc>
          <w:tcPr>
            <w:tcW w:w="1671" w:type="dxa"/>
            <w:tcBorders>
              <w:top w:val="single" w:sz="4" w:space="0" w:color="auto"/>
              <w:left w:val="single" w:sz="4" w:space="0" w:color="auto"/>
              <w:bottom w:val="single" w:sz="4" w:space="0" w:color="auto"/>
              <w:right w:val="single" w:sz="4" w:space="0" w:color="auto"/>
            </w:tcBorders>
            <w:vAlign w:val="center"/>
          </w:tcPr>
          <w:p w14:paraId="4D3ABBEF" w14:textId="77777777" w:rsidR="0048456A" w:rsidRDefault="00030653">
            <w:pPr>
              <w:tabs>
                <w:tab w:val="left" w:pos="0"/>
              </w:tabs>
              <w:suppressAutoHyphens/>
              <w:jc w:val="center"/>
              <w:rPr>
                <w:bCs/>
                <w:szCs w:val="24"/>
                <w:lang w:eastAsia="lt-LT"/>
              </w:rPr>
            </w:pPr>
            <w:r>
              <w:rPr>
                <w:bCs/>
                <w:szCs w:val="24"/>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61488BCD" w14:textId="77777777" w:rsidR="0048456A" w:rsidRDefault="00030653">
            <w:pPr>
              <w:tabs>
                <w:tab w:val="left" w:pos="0"/>
              </w:tabs>
              <w:suppressAutoHyphen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3728185B" w14:textId="77777777" w:rsidR="0048456A" w:rsidRDefault="00030653">
            <w:pPr>
              <w:tabs>
                <w:tab w:val="left" w:pos="0"/>
              </w:tabs>
              <w:suppressAutoHyphens/>
              <w:jc w:val="center"/>
              <w:rPr>
                <w:szCs w:val="24"/>
                <w:lang w:eastAsia="lt-LT"/>
              </w:rPr>
            </w:pPr>
            <w:r>
              <w:rPr>
                <w:szCs w:val="24"/>
                <w:lang w:eastAsia="lt-LT"/>
              </w:rPr>
              <w:t>0</w:t>
            </w:r>
          </w:p>
        </w:tc>
      </w:tr>
      <w:tr w:rsidR="0048456A" w14:paraId="72718538" w14:textId="77777777">
        <w:trPr>
          <w:trHeight w:val="249"/>
        </w:trPr>
        <w:tc>
          <w:tcPr>
            <w:tcW w:w="9526" w:type="dxa"/>
            <w:gridSpan w:val="7"/>
            <w:tcBorders>
              <w:top w:val="single" w:sz="4" w:space="0" w:color="auto"/>
              <w:left w:val="single" w:sz="4" w:space="0" w:color="auto"/>
              <w:bottom w:val="single" w:sz="4" w:space="0" w:color="auto"/>
              <w:right w:val="single" w:sz="4" w:space="0" w:color="auto"/>
            </w:tcBorders>
            <w:vAlign w:val="center"/>
          </w:tcPr>
          <w:p w14:paraId="319D1669" w14:textId="77777777" w:rsidR="0048456A" w:rsidRDefault="00030653">
            <w:pPr>
              <w:tabs>
                <w:tab w:val="left" w:pos="0"/>
              </w:tabs>
              <w:suppressAutoHyphens/>
              <w:rPr>
                <w:szCs w:val="24"/>
                <w:lang w:eastAsia="lt-LT"/>
              </w:rPr>
            </w:pPr>
            <w:r>
              <w:rPr>
                <w:szCs w:val="24"/>
                <w:lang w:eastAsia="lt-LT"/>
              </w:rPr>
              <w:t>3. Iš viso</w:t>
            </w:r>
          </w:p>
        </w:tc>
      </w:tr>
      <w:tr w:rsidR="0048456A" w14:paraId="6E895FE3"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0810B5B3" w14:textId="77777777" w:rsidR="0048456A" w:rsidRDefault="00B72E2C">
            <w:pPr>
              <w:suppressAutoHyphens/>
              <w:jc w:val="center"/>
              <w:rPr>
                <w:b/>
                <w:bCs/>
                <w:szCs w:val="24"/>
                <w:lang w:eastAsia="lt-LT"/>
              </w:rPr>
            </w:pPr>
            <w:r>
              <w:rPr>
                <w:b/>
                <w:bCs/>
                <w:color w:val="000000"/>
                <w:lang w:eastAsia="lt-LT"/>
              </w:rPr>
              <w:t>47.095.006</w:t>
            </w:r>
          </w:p>
        </w:tc>
        <w:tc>
          <w:tcPr>
            <w:tcW w:w="1275" w:type="dxa"/>
            <w:tcBorders>
              <w:top w:val="single" w:sz="4" w:space="0" w:color="auto"/>
              <w:left w:val="single" w:sz="4" w:space="0" w:color="auto"/>
              <w:bottom w:val="single" w:sz="4" w:space="0" w:color="auto"/>
              <w:right w:val="single" w:sz="4" w:space="0" w:color="auto"/>
            </w:tcBorders>
            <w:vAlign w:val="center"/>
          </w:tcPr>
          <w:p w14:paraId="04174D5A" w14:textId="77777777" w:rsidR="0048456A" w:rsidRDefault="00030653">
            <w:pPr>
              <w:tabs>
                <w:tab w:val="left" w:pos="0"/>
              </w:tabs>
              <w:suppressAutoHyphens/>
              <w:jc w:val="center"/>
              <w:rPr>
                <w:color w:val="000000"/>
                <w:szCs w:val="24"/>
                <w:lang w:eastAsia="lt-LT"/>
              </w:rPr>
            </w:pPr>
            <w:r>
              <w:rPr>
                <w:szCs w:val="24"/>
                <w:lang w:eastAsia="lt-LT"/>
              </w:rPr>
              <w:t>0</w:t>
            </w:r>
          </w:p>
        </w:tc>
        <w:tc>
          <w:tcPr>
            <w:tcW w:w="1589" w:type="dxa"/>
            <w:tcBorders>
              <w:top w:val="single" w:sz="4" w:space="0" w:color="auto"/>
              <w:left w:val="single" w:sz="4" w:space="0" w:color="auto"/>
              <w:bottom w:val="single" w:sz="4" w:space="0" w:color="auto"/>
              <w:right w:val="single" w:sz="4" w:space="0" w:color="auto"/>
            </w:tcBorders>
            <w:vAlign w:val="center"/>
          </w:tcPr>
          <w:p w14:paraId="0CFF2773" w14:textId="77777777" w:rsidR="00F402CE" w:rsidRPr="00F402CE" w:rsidRDefault="00F402CE">
            <w:pPr>
              <w:tabs>
                <w:tab w:val="left" w:pos="0"/>
              </w:tabs>
              <w:suppressAutoHyphens/>
              <w:jc w:val="center"/>
              <w:rPr>
                <w:b/>
                <w:color w:val="000000"/>
                <w:szCs w:val="24"/>
                <w:lang w:eastAsia="lt-LT"/>
              </w:rPr>
            </w:pPr>
            <w:r w:rsidRPr="00F402CE">
              <w:rPr>
                <w:b/>
                <w:szCs w:val="24"/>
                <w:lang w:eastAsia="lt-LT"/>
              </w:rPr>
              <w:t>18.573.593</w:t>
            </w:r>
          </w:p>
        </w:tc>
        <w:tc>
          <w:tcPr>
            <w:tcW w:w="992" w:type="dxa"/>
            <w:tcBorders>
              <w:top w:val="single" w:sz="4" w:space="0" w:color="auto"/>
              <w:left w:val="single" w:sz="4" w:space="0" w:color="auto"/>
              <w:bottom w:val="single" w:sz="4" w:space="0" w:color="auto"/>
              <w:right w:val="single" w:sz="4" w:space="0" w:color="auto"/>
            </w:tcBorders>
            <w:vAlign w:val="center"/>
          </w:tcPr>
          <w:p w14:paraId="339931A2" w14:textId="77777777" w:rsidR="0048456A" w:rsidRDefault="00030653">
            <w:pPr>
              <w:tabs>
                <w:tab w:val="left" w:pos="0"/>
              </w:tabs>
              <w:suppressAutoHyphens/>
              <w:jc w:val="center"/>
              <w:rPr>
                <w:color w:val="000000"/>
                <w:szCs w:val="24"/>
                <w:lang w:eastAsia="lt-LT"/>
              </w:rPr>
            </w:pPr>
            <w:r>
              <w:rPr>
                <w:szCs w:val="24"/>
                <w:lang w:eastAsia="lt-LT"/>
              </w:rPr>
              <w:t>0</w:t>
            </w:r>
          </w:p>
        </w:tc>
        <w:tc>
          <w:tcPr>
            <w:tcW w:w="1671" w:type="dxa"/>
            <w:tcBorders>
              <w:top w:val="single" w:sz="4" w:space="0" w:color="auto"/>
              <w:left w:val="single" w:sz="4" w:space="0" w:color="auto"/>
              <w:bottom w:val="single" w:sz="4" w:space="0" w:color="auto"/>
              <w:right w:val="single" w:sz="4" w:space="0" w:color="auto"/>
            </w:tcBorders>
            <w:vAlign w:val="center"/>
          </w:tcPr>
          <w:p w14:paraId="1711D8F0" w14:textId="77777777" w:rsidR="0048456A" w:rsidRDefault="00030653">
            <w:pPr>
              <w:tabs>
                <w:tab w:val="left" w:pos="0"/>
              </w:tabs>
              <w:suppressAutoHyphens/>
              <w:jc w:val="center"/>
              <w:rPr>
                <w:color w:val="000000"/>
                <w:szCs w:val="24"/>
                <w:lang w:eastAsia="lt-LT"/>
              </w:rPr>
            </w:pPr>
            <w:r>
              <w:rPr>
                <w:szCs w:val="24"/>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22BC34CC" w14:textId="77777777" w:rsidR="0048456A" w:rsidRDefault="00030653">
            <w:pPr>
              <w:tabs>
                <w:tab w:val="left" w:pos="0"/>
              </w:tabs>
              <w:suppressAutoHyphens/>
              <w:jc w:val="center"/>
              <w:rPr>
                <w:color w:val="000000"/>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29424622" w14:textId="77777777" w:rsidR="00F402CE" w:rsidRPr="00F402CE" w:rsidRDefault="00F402CE">
            <w:pPr>
              <w:tabs>
                <w:tab w:val="left" w:pos="0"/>
              </w:tabs>
              <w:suppressAutoHyphens/>
              <w:jc w:val="center"/>
              <w:rPr>
                <w:strike/>
                <w:color w:val="000000"/>
                <w:szCs w:val="24"/>
                <w:lang w:eastAsia="lt-LT"/>
              </w:rPr>
            </w:pPr>
            <w:r w:rsidRPr="00810E45">
              <w:rPr>
                <w:b/>
                <w:szCs w:val="24"/>
                <w:lang w:eastAsia="lt-LT"/>
              </w:rPr>
              <w:t>18.573.593</w:t>
            </w:r>
          </w:p>
        </w:tc>
      </w:tr>
    </w:tbl>
    <w:p w14:paraId="273089FE" w14:textId="77777777" w:rsidR="0048456A" w:rsidRDefault="00030653">
      <w:pPr>
        <w:tabs>
          <w:tab w:val="left" w:pos="4536"/>
        </w:tabs>
        <w:suppressAutoHyphens/>
        <w:ind w:firstLine="720"/>
        <w:jc w:val="right"/>
        <w:rPr>
          <w:szCs w:val="24"/>
          <w:lang w:eastAsia="lt-LT"/>
        </w:rPr>
      </w:pPr>
      <w:r>
        <w:rPr>
          <w:szCs w:val="24"/>
          <w:lang w:eastAsia="lt-LT"/>
        </w:rPr>
        <w:t>.“</w:t>
      </w:r>
    </w:p>
    <w:p w14:paraId="0C2A98F0" w14:textId="77777777" w:rsidR="0048456A" w:rsidRDefault="0048456A">
      <w:pPr>
        <w:tabs>
          <w:tab w:val="left" w:pos="4536"/>
        </w:tabs>
        <w:suppressAutoHyphens/>
        <w:jc w:val="both"/>
        <w:rPr>
          <w:szCs w:val="24"/>
          <w:lang w:eastAsia="lt-LT"/>
        </w:rPr>
      </w:pPr>
    </w:p>
    <w:p w14:paraId="5939E37C" w14:textId="77777777" w:rsidR="0048456A" w:rsidRDefault="0048456A">
      <w:pPr>
        <w:tabs>
          <w:tab w:val="left" w:pos="4536"/>
        </w:tabs>
        <w:suppressAutoHyphens/>
        <w:jc w:val="both"/>
        <w:rPr>
          <w:szCs w:val="24"/>
          <w:lang w:eastAsia="lt-LT"/>
        </w:rPr>
      </w:pPr>
    </w:p>
    <w:p w14:paraId="1CD90402" w14:textId="77777777" w:rsidR="0048456A" w:rsidRDefault="0048456A">
      <w:pPr>
        <w:tabs>
          <w:tab w:val="left" w:pos="4536"/>
        </w:tabs>
        <w:suppressAutoHyphens/>
        <w:jc w:val="both"/>
        <w:rPr>
          <w:szCs w:val="24"/>
          <w:lang w:eastAsia="lt-LT"/>
        </w:rPr>
      </w:pPr>
    </w:p>
    <w:p w14:paraId="4C7B9326" w14:textId="77777777" w:rsidR="00273C38" w:rsidRDefault="00273C38">
      <w:pPr>
        <w:tabs>
          <w:tab w:val="left" w:pos="4536"/>
        </w:tabs>
        <w:suppressAutoHyphens/>
        <w:jc w:val="both"/>
        <w:rPr>
          <w:szCs w:val="24"/>
          <w:lang w:eastAsia="lt-LT"/>
        </w:rPr>
      </w:pPr>
    </w:p>
    <w:p w14:paraId="3BC8EB27" w14:textId="77777777" w:rsidR="00273C38" w:rsidRDefault="00273C38">
      <w:pPr>
        <w:tabs>
          <w:tab w:val="left" w:pos="4536"/>
        </w:tabs>
        <w:suppressAutoHyphens/>
        <w:jc w:val="both"/>
        <w:rPr>
          <w:szCs w:val="24"/>
          <w:lang w:eastAsia="lt-LT"/>
        </w:rPr>
      </w:pPr>
    </w:p>
    <w:p w14:paraId="25F2028C" w14:textId="77777777" w:rsidR="0048456A" w:rsidRDefault="00030653">
      <w:pPr>
        <w:tabs>
          <w:tab w:val="left" w:pos="4536"/>
        </w:tabs>
        <w:suppressAutoHyphens/>
        <w:rPr>
          <w:szCs w:val="24"/>
          <w:lang w:eastAsia="lt-LT"/>
        </w:rPr>
      </w:pPr>
      <w:r>
        <w:rPr>
          <w:szCs w:val="24"/>
          <w:lang w:eastAsia="lt-LT"/>
        </w:rPr>
        <w:t>Aplinkos ministras</w:t>
      </w:r>
    </w:p>
    <w:sectPr w:rsidR="0048456A">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pgMar w:top="816" w:right="709" w:bottom="1032" w:left="1701" w:header="425" w:footer="851"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99AC9" w14:textId="77777777" w:rsidR="002B36AF" w:rsidRDefault="002B36AF">
      <w:pPr>
        <w:suppressAutoHyphens/>
        <w:rPr>
          <w:lang w:eastAsia="lt-LT"/>
        </w:rPr>
      </w:pPr>
      <w:r>
        <w:rPr>
          <w:lang w:eastAsia="lt-LT"/>
        </w:rPr>
        <w:separator/>
      </w:r>
    </w:p>
  </w:endnote>
  <w:endnote w:type="continuationSeparator" w:id="0">
    <w:p w14:paraId="6986229D" w14:textId="77777777" w:rsidR="002B36AF" w:rsidRDefault="002B36AF">
      <w:pPr>
        <w:suppressAutoHyphens/>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ngsanaUPC">
    <w:charset w:val="DE"/>
    <w:family w:val="roman"/>
    <w:pitch w:val="variable"/>
    <w:sig w:usb0="81000003" w:usb1="00000000" w:usb2="00000000" w:usb3="00000000" w:csb0="00010001" w:csb1="00000000"/>
  </w:font>
  <w:font w:name="Andale Sans UI">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50C6" w14:textId="77777777" w:rsidR="002B36AF" w:rsidRDefault="002B36AF">
    <w:pPr>
      <w:tabs>
        <w:tab w:val="center" w:pos="4153"/>
        <w:tab w:val="right" w:pos="8306"/>
      </w:tabs>
      <w:suppressAutoHyphens/>
      <w:rPr>
        <w:rFonts w:ascii="Tahoma" w:hAnsi="Tahoma"/>
        <w:spacing w:val="10"/>
        <w:sz w:val="1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8FFA" w14:textId="77777777" w:rsidR="002B36AF" w:rsidRDefault="002B36AF">
    <w:pPr>
      <w:tabs>
        <w:tab w:val="center" w:pos="4153"/>
        <w:tab w:val="right" w:pos="8306"/>
      </w:tabs>
      <w:suppressAutoHyphens/>
      <w:rPr>
        <w:rFonts w:ascii="Tahoma" w:hAnsi="Tahoma"/>
        <w:spacing w:val="10"/>
        <w:sz w:val="16"/>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777D" w14:textId="77777777" w:rsidR="002B36AF" w:rsidRDefault="002B36AF">
    <w:pPr>
      <w:tabs>
        <w:tab w:val="center" w:pos="4153"/>
        <w:tab w:val="right" w:pos="8306"/>
      </w:tabs>
      <w:suppressAutoHyphens/>
      <w:rPr>
        <w:rFonts w:ascii="Tahoma" w:hAnsi="Tahoma"/>
        <w:spacing w:val="10"/>
        <w:sz w:val="16"/>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8845C" w14:textId="77777777" w:rsidR="002B36AF" w:rsidRDefault="002B36AF">
      <w:pPr>
        <w:suppressAutoHyphens/>
        <w:rPr>
          <w:lang w:eastAsia="lt-LT"/>
        </w:rPr>
      </w:pPr>
      <w:r>
        <w:rPr>
          <w:lang w:eastAsia="lt-LT"/>
        </w:rPr>
        <w:separator/>
      </w:r>
    </w:p>
  </w:footnote>
  <w:footnote w:type="continuationSeparator" w:id="0">
    <w:p w14:paraId="514EA981" w14:textId="77777777" w:rsidR="002B36AF" w:rsidRDefault="002B36AF">
      <w:pPr>
        <w:suppressAutoHyphens/>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DCF" w14:textId="77777777" w:rsidR="002B36AF" w:rsidRDefault="002B36AF">
    <w:pPr>
      <w:tabs>
        <w:tab w:val="center" w:pos="4153"/>
        <w:tab w:val="right" w:pos="9100"/>
      </w:tabs>
      <w:suppressAutoHyphens/>
      <w:rPr>
        <w:rFonts w:ascii="Tahoma" w:hAnsi="Tahoma"/>
        <w:spacing w:val="10"/>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36D55" w14:textId="77777777" w:rsidR="002B36AF" w:rsidRDefault="002B36AF">
    <w:pPr>
      <w:tabs>
        <w:tab w:val="center" w:pos="4153"/>
        <w:tab w:val="right" w:pos="9100"/>
      </w:tabs>
      <w:suppressAutoHyphens/>
      <w:jc w:val="center"/>
      <w:rPr>
        <w:spacing w:val="10"/>
        <w:szCs w:val="24"/>
        <w:lang w:eastAsia="lt-LT"/>
      </w:rPr>
    </w:pPr>
    <w:r>
      <w:rPr>
        <w:spacing w:val="10"/>
        <w:szCs w:val="24"/>
        <w:lang w:eastAsia="lt-LT"/>
      </w:rPr>
      <w:fldChar w:fldCharType="begin"/>
    </w:r>
    <w:r>
      <w:rPr>
        <w:spacing w:val="10"/>
        <w:szCs w:val="24"/>
        <w:lang w:eastAsia="lt-LT"/>
      </w:rPr>
      <w:instrText>PAGE   \* MERGEFORMAT</w:instrText>
    </w:r>
    <w:r>
      <w:rPr>
        <w:spacing w:val="10"/>
        <w:szCs w:val="24"/>
        <w:lang w:eastAsia="lt-LT"/>
      </w:rPr>
      <w:fldChar w:fldCharType="separate"/>
    </w:r>
    <w:r w:rsidR="00473DE2">
      <w:rPr>
        <w:noProof/>
        <w:spacing w:val="10"/>
        <w:szCs w:val="24"/>
        <w:lang w:eastAsia="lt-LT"/>
      </w:rPr>
      <w:t>7</w:t>
    </w:r>
    <w:r>
      <w:rPr>
        <w:spacing w:val="10"/>
        <w:szCs w:val="24"/>
        <w:lang w:eastAsia="lt-LT"/>
      </w:rPr>
      <w:fldChar w:fldCharType="end"/>
    </w:r>
  </w:p>
  <w:p w14:paraId="39561C3D" w14:textId="77777777" w:rsidR="002B36AF" w:rsidRDefault="002B36AF">
    <w:pPr>
      <w:tabs>
        <w:tab w:val="center" w:pos="4153"/>
        <w:tab w:val="right" w:pos="9100"/>
      </w:tabs>
      <w:suppressAutoHyphens/>
      <w:rPr>
        <w:rFonts w:ascii="Tahoma" w:hAnsi="Tahoma"/>
        <w:spacing w:val="10"/>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0935" w14:textId="77777777" w:rsidR="002B36AF" w:rsidRDefault="002B36AF">
    <w:pPr>
      <w:tabs>
        <w:tab w:val="center" w:pos="4153"/>
        <w:tab w:val="right" w:pos="9100"/>
      </w:tabs>
      <w:suppressAutoHyphens/>
      <w:rPr>
        <w:rFonts w:ascii="Tahoma" w:hAnsi="Tahoma"/>
        <w:spacing w:val="10"/>
        <w:sz w:val="20"/>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7609F"/>
    <w:multiLevelType w:val="hybridMultilevel"/>
    <w:tmpl w:val="17487920"/>
    <w:lvl w:ilvl="0" w:tplc="62C498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63F72C7"/>
    <w:multiLevelType w:val="hybridMultilevel"/>
    <w:tmpl w:val="A5CC2098"/>
    <w:lvl w:ilvl="0" w:tplc="0F48A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4998520">
    <w:abstractNumId w:val="0"/>
  </w:num>
  <w:num w:numId="2" w16cid:durableId="970398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8305"/>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B38"/>
    <w:rsid w:val="00024847"/>
    <w:rsid w:val="00030653"/>
    <w:rsid w:val="000A0082"/>
    <w:rsid w:val="000F2458"/>
    <w:rsid w:val="001010E9"/>
    <w:rsid w:val="00164AF8"/>
    <w:rsid w:val="0017271B"/>
    <w:rsid w:val="00181B0D"/>
    <w:rsid w:val="0020492E"/>
    <w:rsid w:val="00212896"/>
    <w:rsid w:val="00217CFB"/>
    <w:rsid w:val="0022322F"/>
    <w:rsid w:val="002420AC"/>
    <w:rsid w:val="002610C2"/>
    <w:rsid w:val="00273C38"/>
    <w:rsid w:val="002816DE"/>
    <w:rsid w:val="002B36AF"/>
    <w:rsid w:val="002C0849"/>
    <w:rsid w:val="002D3191"/>
    <w:rsid w:val="00303F25"/>
    <w:rsid w:val="003675D1"/>
    <w:rsid w:val="00375B38"/>
    <w:rsid w:val="00437F86"/>
    <w:rsid w:val="00462268"/>
    <w:rsid w:val="00473DE2"/>
    <w:rsid w:val="0048456A"/>
    <w:rsid w:val="004933C5"/>
    <w:rsid w:val="0049472F"/>
    <w:rsid w:val="004966BE"/>
    <w:rsid w:val="00533F13"/>
    <w:rsid w:val="00544E19"/>
    <w:rsid w:val="00575687"/>
    <w:rsid w:val="005A1826"/>
    <w:rsid w:val="00634907"/>
    <w:rsid w:val="007475F3"/>
    <w:rsid w:val="007A0504"/>
    <w:rsid w:val="007C2BD9"/>
    <w:rsid w:val="00844F48"/>
    <w:rsid w:val="008A0F85"/>
    <w:rsid w:val="008B0890"/>
    <w:rsid w:val="008D6641"/>
    <w:rsid w:val="008F3ABD"/>
    <w:rsid w:val="009B696C"/>
    <w:rsid w:val="00A27114"/>
    <w:rsid w:val="00AD76E0"/>
    <w:rsid w:val="00B339B3"/>
    <w:rsid w:val="00B6486E"/>
    <w:rsid w:val="00B668BD"/>
    <w:rsid w:val="00B72E2C"/>
    <w:rsid w:val="00BB65F2"/>
    <w:rsid w:val="00BF78AE"/>
    <w:rsid w:val="00C05962"/>
    <w:rsid w:val="00C060BF"/>
    <w:rsid w:val="00C10C2B"/>
    <w:rsid w:val="00C65F89"/>
    <w:rsid w:val="00CD7587"/>
    <w:rsid w:val="00D86A2C"/>
    <w:rsid w:val="00DC017B"/>
    <w:rsid w:val="00DC73B8"/>
    <w:rsid w:val="00DE1BBB"/>
    <w:rsid w:val="00DF5616"/>
    <w:rsid w:val="00E535DE"/>
    <w:rsid w:val="00E730E9"/>
    <w:rsid w:val="00F1549B"/>
    <w:rsid w:val="00F402CE"/>
    <w:rsid w:val="00F55E12"/>
    <w:rsid w:val="00F855E5"/>
    <w:rsid w:val="00FC68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23C9A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339B3"/>
    <w:rPr>
      <w:rFonts w:ascii="Segoe UI" w:hAnsi="Segoe UI" w:cs="Segoe UI"/>
      <w:sz w:val="18"/>
      <w:szCs w:val="18"/>
    </w:rPr>
  </w:style>
  <w:style w:type="character" w:customStyle="1" w:styleId="BalloonTextChar">
    <w:name w:val="Balloon Text Char"/>
    <w:basedOn w:val="DefaultParagraphFont"/>
    <w:link w:val="BalloonText"/>
    <w:semiHidden/>
    <w:rsid w:val="00B339B3"/>
    <w:rPr>
      <w:rFonts w:ascii="Segoe UI" w:hAnsi="Segoe UI" w:cs="Segoe UI"/>
      <w:sz w:val="18"/>
      <w:szCs w:val="18"/>
    </w:rPr>
  </w:style>
  <w:style w:type="paragraph" w:styleId="ListParagraph">
    <w:name w:val="List Paragraph"/>
    <w:basedOn w:val="Normal"/>
    <w:uiPriority w:val="34"/>
    <w:qFormat/>
    <w:rsid w:val="00181B0D"/>
    <w:pPr>
      <w:suppressAutoHyphens/>
      <w:ind w:left="720"/>
      <w:contextualSpacing/>
    </w:pPr>
    <w:rPr>
      <w:lang w:eastAsia="lt-LT"/>
    </w:rPr>
  </w:style>
  <w:style w:type="character" w:styleId="CommentReference">
    <w:name w:val="annotation reference"/>
    <w:basedOn w:val="DefaultParagraphFont"/>
    <w:semiHidden/>
    <w:unhideWhenUsed/>
    <w:rsid w:val="00181B0D"/>
    <w:rPr>
      <w:sz w:val="16"/>
      <w:szCs w:val="16"/>
    </w:rPr>
  </w:style>
  <w:style w:type="paragraph" w:styleId="CommentText">
    <w:name w:val="annotation text"/>
    <w:basedOn w:val="Normal"/>
    <w:link w:val="CommentTextChar"/>
    <w:unhideWhenUsed/>
    <w:rsid w:val="00181B0D"/>
    <w:rPr>
      <w:sz w:val="20"/>
    </w:rPr>
  </w:style>
  <w:style w:type="character" w:customStyle="1" w:styleId="CommentTextChar">
    <w:name w:val="Comment Text Char"/>
    <w:basedOn w:val="DefaultParagraphFont"/>
    <w:link w:val="CommentText"/>
    <w:rsid w:val="00181B0D"/>
    <w:rPr>
      <w:sz w:val="20"/>
    </w:rPr>
  </w:style>
  <w:style w:type="paragraph" w:styleId="CommentSubject">
    <w:name w:val="annotation subject"/>
    <w:basedOn w:val="CommentText"/>
    <w:next w:val="CommentText"/>
    <w:link w:val="CommentSubjectChar"/>
    <w:semiHidden/>
    <w:unhideWhenUsed/>
    <w:rsid w:val="00181B0D"/>
    <w:rPr>
      <w:b/>
      <w:bCs/>
    </w:rPr>
  </w:style>
  <w:style w:type="character" w:customStyle="1" w:styleId="CommentSubjectChar">
    <w:name w:val="Comment Subject Char"/>
    <w:basedOn w:val="CommentTextChar"/>
    <w:link w:val="CommentSubject"/>
    <w:semiHidden/>
    <w:rsid w:val="00181B0D"/>
    <w:rPr>
      <w:b/>
      <w:bCs/>
      <w:sz w:val="20"/>
    </w:rPr>
  </w:style>
  <w:style w:type="paragraph" w:styleId="Revision">
    <w:name w:val="Revision"/>
    <w:hidden/>
    <w:semiHidden/>
    <w:rsid w:val="00A27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6921">
      <w:bodyDiv w:val="1"/>
      <w:marLeft w:val="0"/>
      <w:marRight w:val="0"/>
      <w:marTop w:val="0"/>
      <w:marBottom w:val="0"/>
      <w:divBdr>
        <w:top w:val="none" w:sz="0" w:space="0" w:color="auto"/>
        <w:left w:val="none" w:sz="0" w:space="0" w:color="auto"/>
        <w:bottom w:val="none" w:sz="0" w:space="0" w:color="auto"/>
        <w:right w:val="none" w:sz="0" w:space="0" w:color="auto"/>
      </w:divBdr>
    </w:div>
    <w:div w:id="455871757">
      <w:bodyDiv w:val="1"/>
      <w:marLeft w:val="0"/>
      <w:marRight w:val="0"/>
      <w:marTop w:val="0"/>
      <w:marBottom w:val="0"/>
      <w:divBdr>
        <w:top w:val="none" w:sz="0" w:space="0" w:color="auto"/>
        <w:left w:val="none" w:sz="0" w:space="0" w:color="auto"/>
        <w:bottom w:val="none" w:sz="0" w:space="0" w:color="auto"/>
        <w:right w:val="none" w:sz="0" w:space="0" w:color="auto"/>
      </w:divBdr>
    </w:div>
    <w:div w:id="586503687">
      <w:bodyDiv w:val="1"/>
      <w:marLeft w:val="0"/>
      <w:marRight w:val="0"/>
      <w:marTop w:val="0"/>
      <w:marBottom w:val="0"/>
      <w:divBdr>
        <w:top w:val="none" w:sz="0" w:space="0" w:color="auto"/>
        <w:left w:val="none" w:sz="0" w:space="0" w:color="auto"/>
        <w:bottom w:val="none" w:sz="0" w:space="0" w:color="auto"/>
        <w:right w:val="none" w:sz="0" w:space="0" w:color="auto"/>
      </w:divBdr>
    </w:div>
    <w:div w:id="787505233">
      <w:bodyDiv w:val="1"/>
      <w:marLeft w:val="0"/>
      <w:marRight w:val="0"/>
      <w:marTop w:val="0"/>
      <w:marBottom w:val="0"/>
      <w:divBdr>
        <w:top w:val="none" w:sz="0" w:space="0" w:color="auto"/>
        <w:left w:val="none" w:sz="0" w:space="0" w:color="auto"/>
        <w:bottom w:val="none" w:sz="0" w:space="0" w:color="auto"/>
        <w:right w:val="none" w:sz="0" w:space="0" w:color="auto"/>
      </w:divBdr>
    </w:div>
    <w:div w:id="1751852336">
      <w:bodyDiv w:val="1"/>
      <w:marLeft w:val="0"/>
      <w:marRight w:val="0"/>
      <w:marTop w:val="0"/>
      <w:marBottom w:val="0"/>
      <w:divBdr>
        <w:top w:val="none" w:sz="0" w:space="0" w:color="auto"/>
        <w:left w:val="none" w:sz="0" w:space="0" w:color="auto"/>
        <w:bottom w:val="none" w:sz="0" w:space="0" w:color="auto"/>
        <w:right w:val="none" w:sz="0" w:space="0" w:color="auto"/>
      </w:divBdr>
    </w:div>
    <w:div w:id="208283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6" ma:contentTypeDescription="Create a new document." ma:contentTypeScope="" ma:versionID="cbed51abb3ebb5562d1b12ae17bcdfec">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cb53de2b7ada3bdcc52ae469c3d73a7b"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internalName="AverageRating" ma:readOnly="true">
      <xsd:simpleType>
        <xsd:restriction base="dms:Number"/>
      </xsd:simpleType>
    </xsd:element>
    <xsd:element name="RatingCount" ma:index="17" nillable="true" ma:displayName="Number of Ratings" ma:decimals="0" ma:description="Number of ratings submitted" ma:internalName="RatingCount" ma:readOnly="true">
      <xsd:simpleType>
        <xsd:restriction base="dms:Number"/>
      </xsd:simpleType>
    </xsd:element>
    <xsd:element name="RatedBy" ma:index="1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element name="LikedBy" ma:index="2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Dalia Gudaitienė</DisplayName>
        <AccountId>144</AccountId>
        <AccountType/>
      </UserInfo>
    </SharedWithUsers>
  </documentManagement>
</p:properties>
</file>

<file path=customXml/itemProps1.xml><?xml version="1.0" encoding="utf-8"?>
<ds:datastoreItem xmlns:ds="http://schemas.openxmlformats.org/officeDocument/2006/customXml" ds:itemID="{AD7DE52F-EE98-4EB7-A4AA-B7C275AA2641}">
  <ds:schemaRefs>
    <ds:schemaRef ds:uri="http://schemas.openxmlformats.org/officeDocument/2006/bibliography"/>
  </ds:schemaRefs>
</ds:datastoreItem>
</file>

<file path=customXml/itemProps2.xml><?xml version="1.0" encoding="utf-8"?>
<ds:datastoreItem xmlns:ds="http://schemas.openxmlformats.org/officeDocument/2006/customXml" ds:itemID="{6E90A1CB-2C9A-40EC-8D2E-CC26C325B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80646F-C59D-487F-891A-6246A9B59659}">
  <ds:schemaRefs>
    <ds:schemaRef ds:uri="http://schemas.microsoft.com/sharepoint/v3/contenttype/forms"/>
  </ds:schemaRefs>
</ds:datastoreItem>
</file>

<file path=customXml/itemProps4.xml><?xml version="1.0" encoding="utf-8"?>
<ds:datastoreItem xmlns:ds="http://schemas.openxmlformats.org/officeDocument/2006/customXml" ds:itemID="{FE41BFB8-B3ED-4D44-89FB-F8E0E956B5DB}">
  <ds:schemaRefs>
    <ds:schemaRef ds:uri="http://purl.org/dc/elements/1.1/"/>
    <ds:schemaRef ds:uri="http://schemas.microsoft.com/office/2006/metadata/properties"/>
    <ds:schemaRef ds:uri="f5aad5d0-9c26-490e-8743-a6c7ceabd501"/>
    <ds:schemaRef ds:uri="http://schemas.microsoft.com/sharepoint/v3"/>
    <ds:schemaRef ds:uri="19cf09c5-daa1-4028-a0ff-74a0be4ec5c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10471</Words>
  <Characters>5970</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16409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2022-05-03T06:07:00Z</dcterms:created>
  <dcterms:modified xsi:type="dcterms:W3CDTF">2022-05-03T08:16:00Z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