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140ACA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140A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lang w:val="lt-LT"/>
        </w:rPr>
      </w:pP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2016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 M.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GEGUŽĖS 2 D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. ĮSAKYMO NR. A1-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232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08.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-ESFA-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K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-41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>54+</w:t>
      </w:r>
      <w:r w:rsidR="00EF436E" w:rsidRPr="003B45D3">
        <w:rPr>
          <w:rFonts w:ascii="Times New Roman" w:hAnsi="Times New Roman"/>
          <w:b/>
          <w:noProof/>
          <w:sz w:val="24"/>
          <w:szCs w:val="24"/>
          <w:lang w:val="lt-LT"/>
        </w:rPr>
        <w:t>“ PROJEKTŲ FINANSAVIMO SĄLYGŲ APRAŠO PATVIRTINIMO“ PAKEITIMO</w:t>
      </w:r>
      <w:r w:rsidR="00EF436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F436E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E12B3">
        <w:rPr>
          <w:rFonts w:ascii="Times New Roman" w:hAnsi="Times New Roman"/>
          <w:sz w:val="24"/>
          <w:szCs w:val="24"/>
          <w:lang w:val="lt-LT"/>
        </w:rPr>
        <w:t>rugsėjo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F436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920A9F" w:rsidRPr="00364E5E" w:rsidRDefault="00920A9F" w:rsidP="00920A9F">
      <w:pPr>
        <w:pStyle w:val="Betarp"/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D64098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8 prioriteto „Socialinės </w:t>
      </w:r>
      <w:proofErr w:type="spellStart"/>
      <w:r w:rsidRPr="00D6409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D64098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D64098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D64098">
        <w:rPr>
          <w:rFonts w:ascii="Times New Roman" w:hAnsi="Times New Roman"/>
          <w:sz w:val="24"/>
          <w:szCs w:val="24"/>
          <w:lang w:val="lt-LT"/>
        </w:rPr>
        <w:t>-ESFA-</w:t>
      </w:r>
      <w:r>
        <w:rPr>
          <w:rFonts w:ascii="Times New Roman" w:hAnsi="Times New Roman"/>
          <w:sz w:val="24"/>
          <w:szCs w:val="24"/>
          <w:lang w:val="lt-LT"/>
        </w:rPr>
        <w:t>K</w:t>
      </w:r>
      <w:r w:rsidRPr="00D64098">
        <w:rPr>
          <w:rFonts w:ascii="Times New Roman" w:hAnsi="Times New Roman"/>
          <w:sz w:val="24"/>
          <w:szCs w:val="24"/>
          <w:lang w:val="lt-LT"/>
        </w:rPr>
        <w:t>-41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54+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aprašą, patvirtintą Lietuvos Respublikos </w:t>
      </w:r>
      <w:proofErr w:type="gramStart"/>
      <w:r w:rsidRPr="00D64098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D64098">
        <w:rPr>
          <w:rFonts w:ascii="Times New Roman" w:hAnsi="Times New Roman"/>
          <w:sz w:val="24"/>
          <w:szCs w:val="24"/>
          <w:lang w:val="lt-LT"/>
        </w:rPr>
        <w:t xml:space="preserve">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gegužės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232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</w:t>
      </w:r>
      <w:proofErr w:type="spellStart"/>
      <w:r w:rsidRPr="00D64098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D64098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D64098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D64098">
        <w:rPr>
          <w:rFonts w:ascii="Times New Roman" w:hAnsi="Times New Roman"/>
          <w:sz w:val="24"/>
          <w:szCs w:val="24"/>
          <w:lang w:val="lt-LT"/>
        </w:rPr>
        <w:t>-ESFA-</w:t>
      </w:r>
      <w:r>
        <w:rPr>
          <w:rFonts w:ascii="Times New Roman" w:hAnsi="Times New Roman"/>
          <w:sz w:val="24"/>
          <w:szCs w:val="24"/>
          <w:lang w:val="lt-LT"/>
        </w:rPr>
        <w:t>K</w:t>
      </w:r>
      <w:r w:rsidRPr="00D64098">
        <w:rPr>
          <w:rFonts w:ascii="Times New Roman" w:hAnsi="Times New Roman"/>
          <w:sz w:val="24"/>
          <w:szCs w:val="24"/>
          <w:lang w:val="lt-LT"/>
        </w:rPr>
        <w:t>-41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Pr="00D6409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54+</w:t>
      </w:r>
      <w:r w:rsidRPr="00D64098">
        <w:rPr>
          <w:rFonts w:ascii="Times New Roman" w:hAnsi="Times New Roman"/>
          <w:sz w:val="24"/>
          <w:szCs w:val="24"/>
          <w:lang w:val="lt-LT"/>
        </w:rPr>
        <w:t>“ projektų finansavimo sąlygų aprašo patvirtinimo“</w:t>
      </w:r>
      <w:r w:rsidR="00374E8C">
        <w:rPr>
          <w:rFonts w:ascii="Times New Roman" w:hAnsi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7920C8" w:rsidRPr="007920C8">
        <w:rPr>
          <w:rFonts w:ascii="Times New Roman" w:hAnsi="Times New Roman"/>
          <w:sz w:val="24"/>
          <w:szCs w:val="24"/>
          <w:lang w:val="lt-LT" w:eastAsia="lt-LT"/>
        </w:rPr>
        <w:t>51</w:t>
      </w:r>
      <w:r w:rsidR="007920C8" w:rsidRPr="007920C8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 xml:space="preserve">1 </w:t>
      </w:r>
      <w:r w:rsidR="007920C8" w:rsidRPr="007920C8">
        <w:rPr>
          <w:rFonts w:ascii="Times New Roman" w:hAnsi="Times New Roman"/>
          <w:sz w:val="24"/>
          <w:szCs w:val="24"/>
          <w:lang w:val="lt-LT" w:eastAsia="lt-LT"/>
        </w:rPr>
        <w:t>punktą išdėstau taip</w:t>
      </w:r>
      <w:r w:rsidRPr="007920C8">
        <w:rPr>
          <w:rFonts w:ascii="Times New Roman" w:hAnsi="Times New Roman"/>
          <w:sz w:val="24"/>
          <w:szCs w:val="24"/>
          <w:lang w:val="lt-LT"/>
        </w:rPr>
        <w:t>:</w:t>
      </w:r>
    </w:p>
    <w:p w:rsidR="0021790E" w:rsidRPr="007920C8" w:rsidRDefault="00920A9F" w:rsidP="0021790E">
      <w:pPr>
        <w:spacing w:line="360" w:lineRule="auto"/>
        <w:ind w:firstLine="1296"/>
        <w:jc w:val="both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7920C8">
        <w:rPr>
          <w:rFonts w:ascii="Times New Roman" w:hAnsi="Times New Roman"/>
          <w:sz w:val="24"/>
          <w:szCs w:val="24"/>
          <w:lang w:val="lt-LT" w:eastAsia="lt-LT"/>
        </w:rPr>
        <w:t>„5</w:t>
      </w:r>
      <w:r w:rsidR="0043215E" w:rsidRPr="007920C8">
        <w:rPr>
          <w:rFonts w:ascii="Times New Roman" w:hAnsi="Times New Roman"/>
          <w:sz w:val="24"/>
          <w:szCs w:val="24"/>
          <w:lang w:val="lt-LT" w:eastAsia="lt-LT"/>
        </w:rPr>
        <w:t>1</w:t>
      </w:r>
      <w:r w:rsidRPr="007920C8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>1</w:t>
      </w:r>
      <w:r w:rsidR="00BA2052" w:rsidRPr="007920C8">
        <w:rPr>
          <w:rFonts w:ascii="Times New Roman" w:hAnsi="Times New Roman"/>
          <w:sz w:val="24"/>
          <w:szCs w:val="24"/>
          <w:lang w:val="lt-LT" w:eastAsia="lt-LT"/>
        </w:rPr>
        <w:t>.</w:t>
      </w:r>
      <w:r w:rsidRPr="007920C8">
        <w:rPr>
          <w:rFonts w:ascii="Times New Roman" w:hAnsi="Times New Roman"/>
          <w:sz w:val="24"/>
          <w:szCs w:val="24"/>
          <w:vertAlign w:val="superscript"/>
          <w:lang w:val="lt-LT" w:eastAsia="lt-LT"/>
        </w:rPr>
        <w:t xml:space="preserve"> 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Tais atvejais, kai darbuotojų darbo užmokesčio išlaidos apmokamos taikant Aprašo </w:t>
      </w:r>
      <w:r w:rsidR="00964A9E" w:rsidRPr="007920C8">
        <w:rPr>
          <w:rFonts w:ascii="Times New Roman" w:eastAsia="Calibri" w:hAnsi="Times New Roman"/>
          <w:sz w:val="24"/>
          <w:szCs w:val="24"/>
          <w:lang w:val="lt-LT" w:eastAsia="lt-LT"/>
        </w:rPr>
        <w:t>50.4</w:t>
      </w:r>
      <w:r w:rsidR="00964A9E" w:rsidRPr="007920C8">
        <w:rPr>
          <w:rFonts w:ascii="Times New Roman" w:hAnsi="Times New Roman"/>
          <w:sz w:val="24"/>
          <w:szCs w:val="24"/>
          <w:lang w:val="lt-LT"/>
        </w:rPr>
        <w:t>–</w:t>
      </w:r>
      <w:r w:rsidR="00964A9E" w:rsidRPr="007920C8">
        <w:rPr>
          <w:rFonts w:ascii="Times New Roman" w:eastAsia="Calibri" w:hAnsi="Times New Roman"/>
          <w:sz w:val="24"/>
          <w:szCs w:val="24"/>
          <w:lang w:val="lt-LT" w:eastAsia="lt-LT"/>
        </w:rPr>
        <w:t>50.5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="00E159D2" w:rsidRPr="007920C8">
        <w:rPr>
          <w:rFonts w:ascii="Times New Roman" w:eastAsia="Calibri" w:hAnsi="Times New Roman"/>
          <w:sz w:val="24"/>
          <w:szCs w:val="24"/>
          <w:lang w:val="lt-LT" w:eastAsia="lt-LT"/>
        </w:rPr>
        <w:t>papunkčiuose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nurodytus fiksuotuosius įkainius</w:t>
      </w:r>
      <w:r w:rsidR="00F9485F" w:rsidRPr="007920C8">
        <w:rPr>
          <w:rFonts w:ascii="Times New Roman" w:eastAsia="Calibri" w:hAnsi="Times New Roman"/>
          <w:sz w:val="24"/>
          <w:szCs w:val="24"/>
          <w:lang w:val="lt-LT" w:eastAsia="lt-LT"/>
        </w:rPr>
        <w:t>,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tinkamomis finansuoti išlaidomis laikomos ir kitos, su šių darbuotojų darbo užmokesčiu susijusios ir realiai patirtos išlaidos</w:t>
      </w:r>
      <w:proofErr w:type="gramStart"/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proofErr w:type="gramEnd"/>
      <w:r w:rsidR="007920C8">
        <w:rPr>
          <w:rFonts w:ascii="Times New Roman" w:eastAsia="Calibri" w:hAnsi="Times New Roman"/>
          <w:sz w:val="24"/>
          <w:szCs w:val="24"/>
          <w:lang w:val="lt-LT" w:eastAsia="lt-LT"/>
        </w:rPr>
        <w:t>(</w:t>
      </w:r>
      <w:r w:rsidR="007920C8" w:rsidRPr="007920C8">
        <w:rPr>
          <w:rFonts w:ascii="Times New Roman" w:eastAsia="Calibri" w:hAnsi="Times New Roman"/>
          <w:b/>
          <w:sz w:val="24"/>
          <w:szCs w:val="24"/>
          <w:lang w:val="lt-LT" w:eastAsia="lt-LT"/>
        </w:rPr>
        <w:t>apdraustojo ir</w:t>
      </w:r>
      <w:r w:rsidR="007920C8"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draudėjo valstybinio socialinio draudimo įmokos už darbuotojus, dirbančius pagal darbo sutartis ne visą darbo laiką ir nepatenkančius į </w:t>
      </w:r>
      <w:r w:rsidR="00E159D2"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Lietuvos Respublikos valstybinio socialinio draudimo įstatyme 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numatytas išimtis, išeitinės išmokos), kurių neapima Aprašo </w:t>
      </w:r>
      <w:r w:rsidR="00964A9E" w:rsidRPr="007920C8">
        <w:rPr>
          <w:rFonts w:ascii="Times New Roman" w:eastAsia="Calibri" w:hAnsi="Times New Roman"/>
          <w:sz w:val="24"/>
          <w:szCs w:val="24"/>
          <w:lang w:val="lt-LT" w:eastAsia="lt-LT"/>
        </w:rPr>
        <w:t>50.4</w:t>
      </w:r>
      <w:r w:rsidR="00964A9E" w:rsidRPr="007920C8">
        <w:rPr>
          <w:rFonts w:ascii="Times New Roman" w:hAnsi="Times New Roman"/>
          <w:sz w:val="24"/>
          <w:szCs w:val="24"/>
          <w:lang w:val="lt-LT"/>
        </w:rPr>
        <w:t>–</w:t>
      </w:r>
      <w:r w:rsidR="00964A9E"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50.5 </w:t>
      </w:r>
      <w:r w:rsidR="0021790E" w:rsidRPr="007920C8">
        <w:rPr>
          <w:rFonts w:ascii="Times New Roman" w:eastAsia="Calibri" w:hAnsi="Times New Roman"/>
          <w:sz w:val="24"/>
          <w:szCs w:val="24"/>
          <w:lang w:val="lt-LT" w:eastAsia="lt-LT"/>
        </w:rPr>
        <w:t>pa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>punk</w:t>
      </w:r>
      <w:r w:rsidR="0021790E" w:rsidRPr="007920C8">
        <w:rPr>
          <w:rFonts w:ascii="Times New Roman" w:eastAsia="Calibri" w:hAnsi="Times New Roman"/>
          <w:sz w:val="24"/>
          <w:szCs w:val="24"/>
          <w:lang w:val="lt-LT" w:eastAsia="lt-LT"/>
        </w:rPr>
        <w:t>čiuose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nurodytieji fiksuotieji įkainiai. Šios išlaidos apmokamos </w:t>
      </w:r>
      <w:r w:rsidRPr="007920C8">
        <w:rPr>
          <w:rFonts w:ascii="Times New Roman" w:eastAsia="Calibri" w:hAnsi="Times New Roman"/>
          <w:color w:val="000000"/>
          <w:sz w:val="24"/>
          <w:szCs w:val="24"/>
          <w:lang w:val="lt-LT" w:eastAsia="lt-LT"/>
        </w:rPr>
        <w:t>vadovaujantis</w:t>
      </w:r>
      <w:r w:rsidRPr="007920C8">
        <w:rPr>
          <w:rFonts w:ascii="Times New Roman" w:eastAsia="Calibri" w:hAnsi="Times New Roman"/>
          <w:sz w:val="24"/>
          <w:szCs w:val="24"/>
          <w:lang w:val="lt-LT" w:eastAsia="lt-LT"/>
        </w:rPr>
        <w:t xml:space="preserve"> Lietuvos Respublikos </w:t>
      </w:r>
      <w:r w:rsidR="0021790E" w:rsidRPr="007920C8">
        <w:rPr>
          <w:rFonts w:ascii="Times New Roman" w:eastAsia="Calibri" w:hAnsi="Times New Roman"/>
          <w:sz w:val="24"/>
          <w:szCs w:val="24"/>
          <w:lang w:val="lt-LT" w:eastAsia="lt-LT"/>
        </w:rPr>
        <w:t>darbo kodeksu ir</w:t>
      </w:r>
      <w:r w:rsidR="0021790E" w:rsidRPr="007920C8">
        <w:rPr>
          <w:lang w:val="lt-LT"/>
        </w:rPr>
        <w:t xml:space="preserve"> </w:t>
      </w:r>
      <w:r w:rsidR="0021790E" w:rsidRPr="007920C8">
        <w:rPr>
          <w:rFonts w:ascii="Times New Roman" w:hAnsi="Times New Roman"/>
          <w:sz w:val="24"/>
          <w:szCs w:val="24"/>
          <w:lang w:val="lt-LT"/>
        </w:rPr>
        <w:t>kitais Lietuvos Respublikos teisės aktais, reglamentuojančiais šių išmokų mokėjimą.</w:t>
      </w:r>
      <w:r w:rsidR="007920C8" w:rsidRPr="007920C8">
        <w:rPr>
          <w:rFonts w:ascii="Times New Roman" w:hAnsi="Times New Roman"/>
          <w:sz w:val="24"/>
          <w:szCs w:val="24"/>
          <w:lang w:val="lt-LT"/>
        </w:rPr>
        <w:t>“</w:t>
      </w:r>
    </w:p>
    <w:p w:rsidR="00964A9E" w:rsidRDefault="00964A9E" w:rsidP="00920A9F">
      <w:pPr>
        <w:spacing w:line="360" w:lineRule="auto"/>
        <w:ind w:firstLine="1296"/>
        <w:rPr>
          <w:rFonts w:ascii="Times New Roman" w:eastAsia="Calibri" w:hAnsi="Times New Roman"/>
          <w:sz w:val="24"/>
          <w:szCs w:val="24"/>
          <w:lang w:val="lt-LT" w:eastAsia="lt-LT"/>
        </w:rPr>
      </w:pPr>
    </w:p>
    <w:p w:rsidR="00964A9E" w:rsidRPr="00383FF6" w:rsidRDefault="00964A9E" w:rsidP="00964A9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964A9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3D0BAD" w:rsidP="00964A9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Default="0072718E" w:rsidP="0072718E">
      <w:pPr>
        <w:rPr>
          <w:lang w:val="lt-LT"/>
        </w:rPr>
      </w:pPr>
    </w:p>
    <w:p w:rsidR="00E84632" w:rsidRDefault="00E84632" w:rsidP="0072718E">
      <w:pPr>
        <w:rPr>
          <w:lang w:val="lt-LT"/>
        </w:rPr>
      </w:pPr>
    </w:p>
    <w:p w:rsidR="00E84632" w:rsidRDefault="00E84632" w:rsidP="0072718E">
      <w:pPr>
        <w:rPr>
          <w:lang w:val="lt-LT"/>
        </w:rPr>
      </w:pPr>
    </w:p>
    <w:p w:rsidR="00E84632" w:rsidRPr="00383FF6" w:rsidRDefault="00E84632" w:rsidP="0072718E">
      <w:pPr>
        <w:rPr>
          <w:lang w:val="lt-LT"/>
        </w:rPr>
      </w:pPr>
    </w:p>
    <w:sectPr w:rsidR="00E84632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ED" w:rsidRDefault="004343ED">
      <w:r>
        <w:separator/>
      </w:r>
    </w:p>
  </w:endnote>
  <w:endnote w:type="continuationSeparator" w:id="0">
    <w:p w:rsidR="004343ED" w:rsidRDefault="0043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ED" w:rsidRDefault="004343ED">
      <w:r>
        <w:separator/>
      </w:r>
    </w:p>
  </w:footnote>
  <w:footnote w:type="continuationSeparator" w:id="0">
    <w:p w:rsidR="004343ED" w:rsidRDefault="0043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20C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40ACA"/>
    <w:rsid w:val="001524A9"/>
    <w:rsid w:val="001D19E8"/>
    <w:rsid w:val="001D7531"/>
    <w:rsid w:val="00202AB4"/>
    <w:rsid w:val="0021790E"/>
    <w:rsid w:val="002355EE"/>
    <w:rsid w:val="002A07D8"/>
    <w:rsid w:val="002C3984"/>
    <w:rsid w:val="003059CD"/>
    <w:rsid w:val="003301F0"/>
    <w:rsid w:val="0033315F"/>
    <w:rsid w:val="003510E8"/>
    <w:rsid w:val="00371B3A"/>
    <w:rsid w:val="00372173"/>
    <w:rsid w:val="00374E8C"/>
    <w:rsid w:val="00383FF6"/>
    <w:rsid w:val="003B45D3"/>
    <w:rsid w:val="003D0BAD"/>
    <w:rsid w:val="003F679C"/>
    <w:rsid w:val="00407E28"/>
    <w:rsid w:val="0043215E"/>
    <w:rsid w:val="004343ED"/>
    <w:rsid w:val="004377ED"/>
    <w:rsid w:val="00473B71"/>
    <w:rsid w:val="004D7F7A"/>
    <w:rsid w:val="004F70E6"/>
    <w:rsid w:val="00545DDF"/>
    <w:rsid w:val="00576C15"/>
    <w:rsid w:val="00581F53"/>
    <w:rsid w:val="00641B46"/>
    <w:rsid w:val="00677858"/>
    <w:rsid w:val="006A6BA7"/>
    <w:rsid w:val="006C7613"/>
    <w:rsid w:val="006F7593"/>
    <w:rsid w:val="00722155"/>
    <w:rsid w:val="0072718E"/>
    <w:rsid w:val="00740DFD"/>
    <w:rsid w:val="007920C8"/>
    <w:rsid w:val="00797DEF"/>
    <w:rsid w:val="007C49C6"/>
    <w:rsid w:val="007E7D86"/>
    <w:rsid w:val="007F0120"/>
    <w:rsid w:val="00881151"/>
    <w:rsid w:val="008A17C0"/>
    <w:rsid w:val="008B5B73"/>
    <w:rsid w:val="008C1018"/>
    <w:rsid w:val="008C7C0A"/>
    <w:rsid w:val="008D77F8"/>
    <w:rsid w:val="00912EAE"/>
    <w:rsid w:val="00920A9F"/>
    <w:rsid w:val="00921E62"/>
    <w:rsid w:val="00941780"/>
    <w:rsid w:val="00954862"/>
    <w:rsid w:val="00964A9E"/>
    <w:rsid w:val="009F5048"/>
    <w:rsid w:val="009F52BD"/>
    <w:rsid w:val="00A208CC"/>
    <w:rsid w:val="00A94D42"/>
    <w:rsid w:val="00AB40FE"/>
    <w:rsid w:val="00AB547C"/>
    <w:rsid w:val="00BA2052"/>
    <w:rsid w:val="00BB2A15"/>
    <w:rsid w:val="00BD2F2B"/>
    <w:rsid w:val="00C176E9"/>
    <w:rsid w:val="00C2154D"/>
    <w:rsid w:val="00C23B62"/>
    <w:rsid w:val="00CE12B3"/>
    <w:rsid w:val="00CE3E92"/>
    <w:rsid w:val="00D4579D"/>
    <w:rsid w:val="00D61880"/>
    <w:rsid w:val="00D67987"/>
    <w:rsid w:val="00D761EC"/>
    <w:rsid w:val="00D83066"/>
    <w:rsid w:val="00E1481A"/>
    <w:rsid w:val="00E159D2"/>
    <w:rsid w:val="00E17E91"/>
    <w:rsid w:val="00E84632"/>
    <w:rsid w:val="00EC2847"/>
    <w:rsid w:val="00EE3CDF"/>
    <w:rsid w:val="00EF436E"/>
    <w:rsid w:val="00F128C8"/>
    <w:rsid w:val="00F37D54"/>
    <w:rsid w:val="00F47AC6"/>
    <w:rsid w:val="00F54BC4"/>
    <w:rsid w:val="00F9485F"/>
    <w:rsid w:val="00FB5119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920A9F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920A9F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2316-259C-428B-8082-79D52BF1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dcterms:created xsi:type="dcterms:W3CDTF">2018-09-05T10:22:00Z</dcterms:created>
  <dcterms:modified xsi:type="dcterms:W3CDTF">2018-09-05T10:22:00Z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486240987</vt:i4>
  </property>
  <property fmtid="{D5CDD505-2E9C-101B-9397-08002B2CF9AE}" pid="3" name="_NewReviewCycle">
    <vt:lpwstr/>
  </property>
  <property fmtid="{D5CDD505-2E9C-101B-9397-08002B2CF9AE}" pid="4" name="_EmailSubject">
    <vt:lpwstr>PFSA pakeitimai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