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902F" w14:textId="6D7A80FE" w:rsidR="0029695E" w:rsidRPr="0025504D" w:rsidRDefault="0029695E" w:rsidP="00A01E0D"/>
    <w:p w14:paraId="1F5618F8" w14:textId="77777777" w:rsidR="0029695E" w:rsidRPr="0025504D" w:rsidRDefault="0029695E" w:rsidP="0029695E">
      <w:pPr>
        <w:jc w:val="center"/>
      </w:pPr>
    </w:p>
    <w:bookmarkStart w:id="0" w:name="ImonPav"/>
    <w:p w14:paraId="450896EB" w14:textId="77777777" w:rsidR="0029695E" w:rsidRPr="0025504D" w:rsidRDefault="0029695E" w:rsidP="0029695E">
      <w:pPr>
        <w:jc w:val="center"/>
        <w:outlineLvl w:val="0"/>
        <w:rPr>
          <w:b/>
          <w:szCs w:val="24"/>
        </w:rPr>
      </w:pPr>
      <w:r w:rsidRPr="0025504D">
        <w:rPr>
          <w:b/>
          <w:szCs w:val="24"/>
        </w:rPr>
        <w:fldChar w:fldCharType="begin">
          <w:ffData>
            <w:name w:val="ImonPav"/>
            <w:enabled w:val="0"/>
            <w:calcOnExit w:val="0"/>
            <w:textInput>
              <w:default w:val="LIETUVOS RESPUBLIKO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LIETUVOS RESPUBLIKOS</w:t>
      </w:r>
      <w:r w:rsidRPr="0025504D">
        <w:rPr>
          <w:b/>
          <w:szCs w:val="24"/>
        </w:rPr>
        <w:fldChar w:fldCharType="end"/>
      </w:r>
      <w:bookmarkEnd w:id="0"/>
    </w:p>
    <w:bookmarkStart w:id="1" w:name="ImonPav2"/>
    <w:p w14:paraId="75929161" w14:textId="77777777" w:rsidR="0029695E" w:rsidRPr="0025504D" w:rsidRDefault="0029695E" w:rsidP="0029695E">
      <w:pPr>
        <w:jc w:val="center"/>
        <w:outlineLvl w:val="0"/>
        <w:rPr>
          <w:szCs w:val="24"/>
        </w:rPr>
      </w:pPr>
      <w:r w:rsidRPr="0025504D">
        <w:rPr>
          <w:b/>
          <w:szCs w:val="24"/>
        </w:rPr>
        <w:fldChar w:fldCharType="begin">
          <w:ffData>
            <w:name w:val="ImonPav2"/>
            <w:enabled w:val="0"/>
            <w:calcOnExit w:val="0"/>
            <w:textInput>
              <w:default w:val="SOCIALINĖS APSAUGOS IR DARBO MINISTRA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SOCIALINĖS APSAUGOS IR DARBO MINISTRAS</w:t>
      </w:r>
      <w:r w:rsidRPr="0025504D">
        <w:rPr>
          <w:b/>
          <w:szCs w:val="24"/>
        </w:rPr>
        <w:fldChar w:fldCharType="end"/>
      </w:r>
      <w:bookmarkEnd w:id="1"/>
    </w:p>
    <w:p w14:paraId="12E0388B" w14:textId="77777777" w:rsidR="0029695E" w:rsidRPr="0025504D" w:rsidRDefault="0029695E" w:rsidP="0029695E">
      <w:pPr>
        <w:jc w:val="center"/>
        <w:rPr>
          <w:szCs w:val="24"/>
        </w:rPr>
      </w:pPr>
    </w:p>
    <w:p w14:paraId="3EE5DB2D" w14:textId="77777777" w:rsidR="0029695E" w:rsidRPr="0025504D" w:rsidRDefault="0029695E" w:rsidP="0029695E">
      <w:pPr>
        <w:jc w:val="center"/>
        <w:outlineLvl w:val="0"/>
        <w:rPr>
          <w:b/>
          <w:szCs w:val="24"/>
        </w:rPr>
      </w:pPr>
      <w:r w:rsidRPr="0025504D">
        <w:rPr>
          <w:b/>
          <w:szCs w:val="24"/>
        </w:rPr>
        <w:fldChar w:fldCharType="begin">
          <w:ffData>
            <w:name w:val="DokRusis"/>
            <w:enabled w:val="0"/>
            <w:calcOnExit w:val="0"/>
            <w:textInput>
              <w:default w:val="ĮSAKYMAS"/>
              <w:format w:val="Didžiosios raidės"/>
            </w:textInput>
          </w:ffData>
        </w:fldChar>
      </w:r>
      <w:bookmarkStart w:id="2" w:name="DokRusis"/>
      <w:r w:rsidRPr="0025504D">
        <w:rPr>
          <w:b/>
          <w:szCs w:val="24"/>
        </w:rPr>
        <w:instrText xml:space="preserve"> FORMTEXT </w:instrText>
      </w:r>
      <w:r w:rsidRPr="0025504D">
        <w:rPr>
          <w:b/>
          <w:szCs w:val="24"/>
        </w:rPr>
      </w:r>
      <w:r w:rsidRPr="0025504D">
        <w:rPr>
          <w:b/>
          <w:szCs w:val="24"/>
        </w:rPr>
        <w:fldChar w:fldCharType="separate"/>
      </w:r>
      <w:r w:rsidRPr="0025504D">
        <w:rPr>
          <w:b/>
          <w:szCs w:val="24"/>
        </w:rPr>
        <w:t>ĮSAKYMAS</w:t>
      </w:r>
      <w:r w:rsidRPr="0025504D">
        <w:rPr>
          <w:b/>
          <w:szCs w:val="24"/>
        </w:rPr>
        <w:fldChar w:fldCharType="end"/>
      </w:r>
      <w:bookmarkEnd w:id="2"/>
    </w:p>
    <w:p w14:paraId="20F10172" w14:textId="77777777" w:rsidR="008A0A2F" w:rsidRPr="008A0A2F" w:rsidRDefault="008A0A2F" w:rsidP="008A0A2F">
      <w:pPr>
        <w:jc w:val="center"/>
        <w:rPr>
          <w:b/>
          <w:szCs w:val="24"/>
        </w:rPr>
      </w:pPr>
      <w:r w:rsidRPr="008A0A2F">
        <w:rPr>
          <w:b/>
          <w:szCs w:val="24"/>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3" w:name="Antraste"/>
      <w:r w:rsidRPr="008A0A2F">
        <w:rPr>
          <w:b/>
          <w:szCs w:val="24"/>
        </w:rPr>
        <w:instrText xml:space="preserve"> FORMTEXT </w:instrText>
      </w:r>
      <w:r w:rsidRPr="008A0A2F">
        <w:rPr>
          <w:b/>
          <w:szCs w:val="24"/>
        </w:rPr>
      </w:r>
      <w:r w:rsidRPr="008A0A2F">
        <w:rPr>
          <w:b/>
          <w:szCs w:val="24"/>
        </w:rPr>
        <w:fldChar w:fldCharType="separate"/>
      </w:r>
      <w:r w:rsidRPr="008A0A2F">
        <w:rPr>
          <w:b/>
          <w:szCs w:val="24"/>
        </w:rPr>
        <w:t>DĖL LIETUVOS RESPUBLIKOS SOCIALINĖS APSAUGOS IR DARBO MINISTRO 2022 M. SPALIO 18 D. ĮSAKYMO NR. A1-695 „DĖL 2014–2020 METŲ EUROPOS SĄJUNGOS FONDŲ INVESTICIJŲ VEIKSMŲ PROGRAMOS 8 PRIORITETO „SOCIALINĖS ĮTRAUKTIES DIDINIMAS IR KOVA SU SKURDU“ ĮGYVENDINIMO PRIEMONĖS NR. 08.3.1</w:t>
      </w:r>
      <w:r w:rsidRPr="008A0A2F">
        <w:rPr>
          <w:b/>
          <w:szCs w:val="24"/>
        </w:rPr>
        <w:noBreakHyphen/>
        <w:t>ESFA</w:t>
      </w:r>
      <w:r w:rsidRPr="008A0A2F">
        <w:rPr>
          <w:b/>
          <w:szCs w:val="24"/>
        </w:rPr>
        <w:noBreakHyphen/>
        <w:t>V</w:t>
      </w:r>
      <w:r w:rsidRPr="008A0A2F">
        <w:rPr>
          <w:b/>
          <w:szCs w:val="24"/>
        </w:rPr>
        <w:noBreakHyphen/>
        <w:t xml:space="preserve">419 „SOCIALINĖS ĮTRAUKTIES DIDINIMAS“ PROJEKTŲ FINANSAVIMO SĄLYGŲ APRAŠO NR. 2 PATVIRTINIMO“ PAKEITIMO    </w:t>
      </w:r>
      <w:r w:rsidRPr="008A0A2F">
        <w:rPr>
          <w:b/>
          <w:szCs w:val="24"/>
        </w:rPr>
        <w:fldChar w:fldCharType="end"/>
      </w:r>
      <w:bookmarkEnd w:id="3"/>
    </w:p>
    <w:p w14:paraId="54D8C360" w14:textId="77777777" w:rsidR="0029695E" w:rsidRPr="0025504D" w:rsidRDefault="0029695E" w:rsidP="00AA0039">
      <w:pPr>
        <w:jc w:val="center"/>
        <w:rPr>
          <w:b/>
          <w:caps/>
          <w:szCs w:val="24"/>
        </w:rPr>
      </w:pPr>
    </w:p>
    <w:p w14:paraId="1ACC167D" w14:textId="77777777" w:rsidR="0029695E" w:rsidRPr="0025504D" w:rsidRDefault="0029695E" w:rsidP="00AA0039">
      <w:pPr>
        <w:jc w:val="center"/>
        <w:outlineLvl w:val="0"/>
        <w:rPr>
          <w:szCs w:val="24"/>
        </w:rPr>
      </w:pPr>
      <w:r w:rsidRPr="0025504D">
        <w:rPr>
          <w:szCs w:val="24"/>
        </w:rPr>
        <w:t xml:space="preserve">Nr. </w:t>
      </w:r>
    </w:p>
    <w:p w14:paraId="2287805F" w14:textId="77777777" w:rsidR="0029695E" w:rsidRPr="0025504D" w:rsidRDefault="0029695E" w:rsidP="00AA0039">
      <w:pPr>
        <w:jc w:val="center"/>
        <w:outlineLvl w:val="0"/>
        <w:rPr>
          <w:szCs w:val="24"/>
        </w:rPr>
      </w:pPr>
      <w:r w:rsidRPr="0025504D">
        <w:rPr>
          <w:szCs w:val="24"/>
        </w:rPr>
        <w:fldChar w:fldCharType="begin">
          <w:ffData>
            <w:name w:val=""/>
            <w:enabled/>
            <w:calcOnExit w:val="0"/>
            <w:textInput>
              <w:default w:val="Vilnius"/>
            </w:textInput>
          </w:ffData>
        </w:fldChar>
      </w:r>
      <w:r w:rsidRPr="0025504D">
        <w:rPr>
          <w:szCs w:val="24"/>
        </w:rPr>
        <w:instrText xml:space="preserve"> FORMTEXT </w:instrText>
      </w:r>
      <w:r w:rsidRPr="0025504D">
        <w:rPr>
          <w:szCs w:val="24"/>
        </w:rPr>
      </w:r>
      <w:r w:rsidRPr="0025504D">
        <w:rPr>
          <w:szCs w:val="24"/>
        </w:rPr>
        <w:fldChar w:fldCharType="separate"/>
      </w:r>
      <w:r w:rsidRPr="0025504D">
        <w:rPr>
          <w:szCs w:val="24"/>
        </w:rPr>
        <w:t>Vilnius</w:t>
      </w:r>
      <w:r w:rsidRPr="0025504D">
        <w:rPr>
          <w:szCs w:val="24"/>
        </w:rPr>
        <w:fldChar w:fldCharType="end"/>
      </w:r>
    </w:p>
    <w:p w14:paraId="43547083" w14:textId="77777777" w:rsidR="0029695E" w:rsidRPr="0025504D" w:rsidRDefault="0029695E" w:rsidP="00AA0039">
      <w:pPr>
        <w:rPr>
          <w:szCs w:val="24"/>
        </w:rPr>
      </w:pPr>
    </w:p>
    <w:p w14:paraId="38CD5642" w14:textId="77777777" w:rsidR="008A0A2F" w:rsidRPr="008A0A2F" w:rsidRDefault="008A0A2F" w:rsidP="008A0A2F">
      <w:pPr>
        <w:ind w:firstLine="1134"/>
        <w:jc w:val="both"/>
        <w:rPr>
          <w:szCs w:val="24"/>
        </w:rPr>
      </w:pPr>
      <w:r w:rsidRPr="008A0A2F">
        <w:rPr>
          <w:szCs w:val="24"/>
        </w:rPr>
        <w:t>P a k e i č i u  2014–2020 metų Europos Sąjungos fondų investicijų veiksmų programos 8 prioriteto „Socialinės įtraukties didinimas ir kova su skurdu“ įgyvendinimo priemonės Nr. 08.3.1-ESFA-V-419 „Socialinės įtraukties didinimas“ projektų finansavimo sąlygų aprašą Nr. 2, patvirtintą Lietuvos Respublikos socialinės apsaugos ir darbo ministro 2022 m. spalio 18 d. įsakymu Nr. A1-965 „Dėl 2014–2020 metų Europos Sąjungos fondų investicijų veiksmų programos 8 prioriteto „Socialinės įtraukties didinimas ir kova su skurdu“ įgyvendinimo priemonės Nr. 08.3.1-ESFA-V-419 „Socialinės įtraukties didinimas“ projektų finansavimo sąlygų aprašo Nr. 2 patvirtinimo“, ir papildau 57</w:t>
      </w:r>
      <w:r w:rsidRPr="008A0A2F">
        <w:rPr>
          <w:szCs w:val="24"/>
          <w:vertAlign w:val="superscript"/>
        </w:rPr>
        <w:t xml:space="preserve">1 </w:t>
      </w:r>
      <w:r w:rsidRPr="008A0A2F">
        <w:rPr>
          <w:szCs w:val="24"/>
        </w:rPr>
        <w:t>punktu:</w:t>
      </w:r>
    </w:p>
    <w:p w14:paraId="3872FE4A" w14:textId="77777777" w:rsidR="008A0A2F" w:rsidRPr="008A0A2F" w:rsidRDefault="008A0A2F" w:rsidP="008A0A2F">
      <w:pPr>
        <w:ind w:firstLine="1134"/>
        <w:jc w:val="both"/>
        <w:rPr>
          <w:szCs w:val="24"/>
        </w:rPr>
      </w:pPr>
      <w:r w:rsidRPr="008A0A2F">
        <w:rPr>
          <w:szCs w:val="24"/>
        </w:rPr>
        <w:t>„</w:t>
      </w:r>
      <w:r w:rsidRPr="008A0A2F">
        <w:rPr>
          <w:b/>
          <w:bCs/>
          <w:szCs w:val="24"/>
        </w:rPr>
        <w:t>57</w:t>
      </w:r>
      <w:r w:rsidRPr="008A0A2F">
        <w:rPr>
          <w:b/>
          <w:bCs/>
          <w:szCs w:val="24"/>
          <w:vertAlign w:val="superscript"/>
        </w:rPr>
        <w:t>1</w:t>
      </w:r>
      <w:r w:rsidRPr="008A0A2F">
        <w:rPr>
          <w:b/>
          <w:bCs/>
          <w:szCs w:val="24"/>
        </w:rPr>
        <w:t>. Projekto vykdytojas, vykdydamas Apraše nurodytas remiamas veiklas ir siekdamas įsitikinti, kad projekto dalyvis priklauso tikslinei grupei, turi teisę gauti šio dalyvio asmens duomenis (užsieniečio vardas (vardai), pavardė (pavardės), gimimo data, interesų Lietuvoje turinčio užsieniečio kodas (ILTU), registracijos centre data, laikinosios apsaugos pasibaigimo data arba išvykimo data (jei taikoma)</w:t>
      </w:r>
      <w:r w:rsidRPr="008A0A2F">
        <w:rPr>
          <w:rFonts w:ascii="TimesLT" w:hAnsi="TimesLT"/>
          <w:b/>
          <w:bCs/>
          <w:color w:val="000000"/>
          <w:sz w:val="20"/>
          <w:lang w:val="en-GB"/>
        </w:rPr>
        <w:t xml:space="preserve"> </w:t>
      </w:r>
      <w:r w:rsidRPr="008A0A2F">
        <w:rPr>
          <w:b/>
          <w:bCs/>
          <w:szCs w:val="24"/>
        </w:rPr>
        <w:t>ir projekto dalyvio statusas darbo rinkoje (dirbantis, bedarbis, neaktyvus), esančius valstybės registruose ir (ar) informacinėse sistemose. Projekto vykdytojas negali prašyti pateikti daugiau asmens duomenų, nei reikia Apraše nurodytoms remiamoms veikloms vykdyti ir projekto dalyvio priklausymui tikslinei grupei pagrįsti.</w:t>
      </w:r>
      <w:r w:rsidRPr="008A0A2F">
        <w:rPr>
          <w:szCs w:val="24"/>
        </w:rPr>
        <w:t>“</w:t>
      </w:r>
    </w:p>
    <w:p w14:paraId="2F685D04" w14:textId="3B3D75B5" w:rsidR="00353014" w:rsidRDefault="00353014" w:rsidP="00F931C1">
      <w:pPr>
        <w:widowControl w:val="0"/>
        <w:spacing w:line="276" w:lineRule="auto"/>
        <w:jc w:val="both"/>
        <w:rPr>
          <w:rFonts w:eastAsia="Calibri"/>
          <w:szCs w:val="24"/>
        </w:rPr>
      </w:pPr>
    </w:p>
    <w:p w14:paraId="3FD9640A" w14:textId="77777777" w:rsidR="006E0DE8" w:rsidRPr="0025504D" w:rsidRDefault="006E0DE8" w:rsidP="00F931C1">
      <w:pPr>
        <w:widowControl w:val="0"/>
        <w:spacing w:line="276" w:lineRule="auto"/>
        <w:jc w:val="both"/>
        <w:rPr>
          <w:rFonts w:eastAsia="Calibri"/>
          <w:szCs w:val="24"/>
        </w:rPr>
      </w:pPr>
    </w:p>
    <w:p w14:paraId="51C539BE" w14:textId="77777777" w:rsidR="00AB508A" w:rsidRPr="0025504D" w:rsidRDefault="00AB508A">
      <w:pPr>
        <w:widowControl w:val="0"/>
        <w:spacing w:line="276" w:lineRule="auto"/>
        <w:ind w:firstLine="851"/>
        <w:jc w:val="both"/>
        <w:rPr>
          <w:rFonts w:eastAsia="Calibri"/>
          <w:szCs w:val="24"/>
          <w:lang w:eastAsia="lt-LT"/>
        </w:rPr>
      </w:pPr>
    </w:p>
    <w:tbl>
      <w:tblPr>
        <w:tblW w:w="12596" w:type="dxa"/>
        <w:tblLook w:val="01E0" w:firstRow="1" w:lastRow="1" w:firstColumn="1" w:lastColumn="1" w:noHBand="0" w:noVBand="0"/>
      </w:tblPr>
      <w:tblGrid>
        <w:gridCol w:w="7338"/>
        <w:gridCol w:w="5258"/>
      </w:tblGrid>
      <w:tr w:rsidR="00D954B0" w:rsidRPr="0025504D" w14:paraId="4BD05A2C" w14:textId="77777777" w:rsidTr="00355DC5">
        <w:tc>
          <w:tcPr>
            <w:tcW w:w="7338" w:type="dxa"/>
          </w:tcPr>
          <w:p w14:paraId="16451F51" w14:textId="250B4509" w:rsidR="00D954B0" w:rsidRPr="0025504D" w:rsidRDefault="00A01E0D" w:rsidP="00663D3B">
            <w:pPr>
              <w:rPr>
                <w:szCs w:val="24"/>
                <w:lang w:eastAsia="lt-LT"/>
              </w:rPr>
            </w:pPr>
            <w:r>
              <w:rPr>
                <w:szCs w:val="24"/>
                <w:lang w:eastAsia="lt-LT"/>
              </w:rPr>
              <w:fldChar w:fldCharType="begin">
                <w:ffData>
                  <w:name w:val="Pareigos"/>
                  <w:enabled/>
                  <w:calcOnExit w:val="0"/>
                  <w:textInput>
                    <w:default w:val="Socialinės apsaugos ir darbo ministras"/>
                    <w:format w:val="Pirmoji didžioji raidė"/>
                  </w:textInput>
                </w:ffData>
              </w:fldChar>
            </w:r>
            <w:bookmarkStart w:id="4" w:name="Pareigo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Socialinės apsaugos ir darbo ministras</w:t>
            </w:r>
            <w:r>
              <w:rPr>
                <w:szCs w:val="24"/>
                <w:lang w:eastAsia="lt-LT"/>
              </w:rPr>
              <w:fldChar w:fldCharType="end"/>
            </w:r>
            <w:bookmarkEnd w:id="4"/>
          </w:p>
        </w:tc>
        <w:tc>
          <w:tcPr>
            <w:tcW w:w="5258" w:type="dxa"/>
          </w:tcPr>
          <w:p w14:paraId="74CF327A" w14:textId="1CF59D69" w:rsidR="00D954B0" w:rsidRPr="0025504D" w:rsidRDefault="00A01E0D" w:rsidP="00355DC5">
            <w:pPr>
              <w:rPr>
                <w:szCs w:val="24"/>
                <w:lang w:eastAsia="lt-LT"/>
              </w:rPr>
            </w:pPr>
            <w:r>
              <w:rPr>
                <w:szCs w:val="24"/>
                <w:lang w:eastAsia="lt-LT"/>
              </w:rPr>
              <w:fldChar w:fldCharType="begin">
                <w:ffData>
                  <w:name w:val="Pasirasantis"/>
                  <w:enabled/>
                  <w:calcOnExit w:val="0"/>
                  <w:textInput>
                    <w:format w:val="Pirmoji didžioji raidė"/>
                  </w:textInput>
                </w:ffData>
              </w:fldChar>
            </w:r>
            <w:bookmarkStart w:id="5" w:name="Pasirasanti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 </w:t>
            </w:r>
            <w:r>
              <w:rPr>
                <w:noProof/>
                <w:szCs w:val="24"/>
                <w:lang w:eastAsia="lt-LT"/>
              </w:rPr>
              <w:t> </w:t>
            </w:r>
            <w:r>
              <w:rPr>
                <w:noProof/>
                <w:szCs w:val="24"/>
                <w:lang w:eastAsia="lt-LT"/>
              </w:rPr>
              <w:t> </w:t>
            </w:r>
            <w:r>
              <w:rPr>
                <w:noProof/>
                <w:szCs w:val="24"/>
                <w:lang w:eastAsia="lt-LT"/>
              </w:rPr>
              <w:t> </w:t>
            </w:r>
            <w:r>
              <w:rPr>
                <w:noProof/>
                <w:szCs w:val="24"/>
                <w:lang w:eastAsia="lt-LT"/>
              </w:rPr>
              <w:t> </w:t>
            </w:r>
            <w:r>
              <w:rPr>
                <w:szCs w:val="24"/>
                <w:lang w:eastAsia="lt-LT"/>
              </w:rPr>
              <w:fldChar w:fldCharType="end"/>
            </w:r>
            <w:bookmarkEnd w:id="5"/>
          </w:p>
        </w:tc>
      </w:tr>
      <w:tr w:rsidR="00355DC5" w:rsidRPr="0025504D" w14:paraId="03D52A1B" w14:textId="77777777" w:rsidTr="00355DC5">
        <w:tc>
          <w:tcPr>
            <w:tcW w:w="7338" w:type="dxa"/>
          </w:tcPr>
          <w:p w14:paraId="13201A89" w14:textId="77777777" w:rsidR="00355DC5" w:rsidRDefault="00355DC5" w:rsidP="00663D3B">
            <w:pPr>
              <w:rPr>
                <w:szCs w:val="24"/>
                <w:lang w:eastAsia="lt-LT"/>
              </w:rPr>
            </w:pPr>
          </w:p>
        </w:tc>
        <w:tc>
          <w:tcPr>
            <w:tcW w:w="5258" w:type="dxa"/>
          </w:tcPr>
          <w:p w14:paraId="51A6B75C" w14:textId="77777777" w:rsidR="00355DC5" w:rsidRPr="0025504D" w:rsidRDefault="00355DC5" w:rsidP="00355DC5">
            <w:pPr>
              <w:rPr>
                <w:szCs w:val="24"/>
                <w:lang w:eastAsia="lt-LT"/>
              </w:rPr>
            </w:pPr>
          </w:p>
        </w:tc>
      </w:tr>
    </w:tbl>
    <w:p w14:paraId="23BCED95" w14:textId="77777777" w:rsidR="00AB508A" w:rsidRPr="0025504D" w:rsidRDefault="00AB508A">
      <w:pPr>
        <w:jc w:val="both"/>
        <w:rPr>
          <w:b/>
          <w:sz w:val="20"/>
        </w:rPr>
      </w:pPr>
    </w:p>
    <w:p w14:paraId="21F32135" w14:textId="77777777" w:rsidR="00D954B0" w:rsidRPr="0025504D" w:rsidRDefault="00D954B0">
      <w:pPr>
        <w:jc w:val="both"/>
        <w:rPr>
          <w:b/>
          <w:sz w:val="20"/>
        </w:rPr>
      </w:pPr>
    </w:p>
    <w:p w14:paraId="2F897840" w14:textId="77777777" w:rsidR="00D954B0" w:rsidRPr="0025504D" w:rsidRDefault="00D954B0">
      <w:pPr>
        <w:jc w:val="both"/>
        <w:rPr>
          <w:b/>
          <w:sz w:val="20"/>
        </w:rPr>
      </w:pPr>
    </w:p>
    <w:p w14:paraId="47D70531" w14:textId="77777777" w:rsidR="00D954B0" w:rsidRPr="0025504D" w:rsidRDefault="00D954B0">
      <w:pPr>
        <w:jc w:val="both"/>
        <w:rPr>
          <w:b/>
          <w:sz w:val="20"/>
        </w:rPr>
      </w:pPr>
    </w:p>
    <w:tbl>
      <w:tblPr>
        <w:tblStyle w:val="Lentelstinklelis"/>
        <w:tblW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D954B0" w:rsidRPr="0025504D" w14:paraId="73F19375" w14:textId="77777777" w:rsidTr="00D954B0">
        <w:tc>
          <w:tcPr>
            <w:tcW w:w="3085" w:type="dxa"/>
          </w:tcPr>
          <w:p w14:paraId="19F8AC2A" w14:textId="77777777" w:rsidR="00D954B0" w:rsidRPr="0025504D" w:rsidRDefault="00D954B0" w:rsidP="00353014">
            <w:pPr>
              <w:rPr>
                <w:sz w:val="24"/>
                <w:szCs w:val="24"/>
              </w:rPr>
            </w:pPr>
          </w:p>
        </w:tc>
      </w:tr>
    </w:tbl>
    <w:p w14:paraId="15B2E54B" w14:textId="77777777" w:rsidR="00D954B0" w:rsidRPr="0025504D" w:rsidRDefault="00D954B0">
      <w:pPr>
        <w:jc w:val="both"/>
        <w:rPr>
          <w:b/>
          <w:sz w:val="20"/>
        </w:rPr>
      </w:pPr>
    </w:p>
    <w:sectPr w:rsidR="00D954B0" w:rsidRPr="0025504D" w:rsidSect="00347409">
      <w:headerReference w:type="even" r:id="rId8"/>
      <w:headerReference w:type="default" r:id="rId9"/>
      <w:headerReference w:type="first" r:id="rId10"/>
      <w:pgSz w:w="11906" w:h="16838"/>
      <w:pgMar w:top="993" w:right="709"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EE5A" w14:textId="77777777" w:rsidR="007F14F0" w:rsidRDefault="007F14F0">
      <w:pPr>
        <w:rPr>
          <w:rFonts w:ascii="TimesLT" w:hAnsi="TimesLT"/>
          <w:sz w:val="20"/>
          <w:lang w:val="en-GB"/>
        </w:rPr>
      </w:pPr>
      <w:r>
        <w:rPr>
          <w:rFonts w:ascii="TimesLT" w:hAnsi="TimesLT"/>
          <w:sz w:val="20"/>
          <w:lang w:val="en-GB"/>
        </w:rPr>
        <w:separator/>
      </w:r>
    </w:p>
  </w:endnote>
  <w:endnote w:type="continuationSeparator" w:id="0">
    <w:p w14:paraId="71E3D3B3" w14:textId="77777777" w:rsidR="007F14F0" w:rsidRDefault="007F14F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EFE8" w14:textId="77777777" w:rsidR="007F14F0" w:rsidRDefault="007F14F0">
      <w:pPr>
        <w:rPr>
          <w:rFonts w:ascii="TimesLT" w:hAnsi="TimesLT"/>
          <w:sz w:val="20"/>
          <w:lang w:val="en-GB"/>
        </w:rPr>
      </w:pPr>
      <w:r>
        <w:rPr>
          <w:rFonts w:ascii="TimesLT" w:hAnsi="TimesLT"/>
          <w:sz w:val="20"/>
          <w:lang w:val="en-GB"/>
        </w:rPr>
        <w:separator/>
      </w:r>
    </w:p>
  </w:footnote>
  <w:footnote w:type="continuationSeparator" w:id="0">
    <w:p w14:paraId="1E8EE32E" w14:textId="77777777" w:rsidR="007F14F0" w:rsidRDefault="007F14F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FB3F" w14:textId="77777777" w:rsidR="00E97EC1" w:rsidRDefault="00E97EC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08C9C1E" w14:textId="77777777" w:rsidR="00E97EC1" w:rsidRDefault="00E97EC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F9CF" w14:textId="77777777" w:rsidR="00E97EC1" w:rsidRDefault="00E97EC1">
    <w:pPr>
      <w:pStyle w:val="Antrats"/>
      <w:jc w:val="center"/>
    </w:pPr>
    <w:r>
      <w:fldChar w:fldCharType="begin"/>
    </w:r>
    <w:r>
      <w:instrText>PAGE   \* MERGEFORMAT</w:instrText>
    </w:r>
    <w:r>
      <w:fldChar w:fldCharType="separate"/>
    </w:r>
    <w:r w:rsidR="001642ED">
      <w:rPr>
        <w:noProof/>
      </w:rPr>
      <w:t>2</w:t>
    </w:r>
    <w:r>
      <w:fldChar w:fldCharType="end"/>
    </w:r>
  </w:p>
  <w:p w14:paraId="74826C76" w14:textId="77777777" w:rsidR="00E97EC1" w:rsidRDefault="00E97E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74EC" w14:textId="6C8751C9" w:rsidR="00A01E0D" w:rsidRDefault="00A01E0D" w:rsidP="00A01E0D">
    <w:pPr>
      <w:pStyle w:val="Antrats"/>
      <w:jc w:val="center"/>
      <w:rPr>
        <w:b/>
        <w:bCs/>
      </w:rPr>
    </w:pPr>
    <w:r>
      <w:rPr>
        <w:b/>
        <w:bCs/>
      </w:rPr>
      <w:t xml:space="preserve">                                                                                                   </w:t>
    </w:r>
    <w:r w:rsidR="00347409">
      <w:rPr>
        <w:b/>
        <w:bCs/>
      </w:rPr>
      <w:t xml:space="preserve">Projekto </w:t>
    </w:r>
  </w:p>
  <w:p w14:paraId="5B57A307" w14:textId="570C162C" w:rsidR="00E97EC1" w:rsidRPr="00347409" w:rsidRDefault="00347409" w:rsidP="000F4374">
    <w:pPr>
      <w:pStyle w:val="Antrats"/>
      <w:jc w:val="right"/>
      <w:rPr>
        <w:b/>
        <w:bCs/>
      </w:rPr>
    </w:pPr>
    <w:r>
      <w:rPr>
        <w:b/>
        <w:b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6076C"/>
    <w:multiLevelType w:val="hybridMultilevel"/>
    <w:tmpl w:val="6C3231D6"/>
    <w:lvl w:ilvl="0" w:tplc="781418B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B974B2E"/>
    <w:multiLevelType w:val="hybridMultilevel"/>
    <w:tmpl w:val="F048A938"/>
    <w:lvl w:ilvl="0" w:tplc="38AC662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034C"/>
    <w:rsid w:val="000168E7"/>
    <w:rsid w:val="00052431"/>
    <w:rsid w:val="00063C7B"/>
    <w:rsid w:val="000937DC"/>
    <w:rsid w:val="000D5AD8"/>
    <w:rsid w:val="000F24DB"/>
    <w:rsid w:val="000F4374"/>
    <w:rsid w:val="0010619B"/>
    <w:rsid w:val="0010731B"/>
    <w:rsid w:val="00143F85"/>
    <w:rsid w:val="001642ED"/>
    <w:rsid w:val="001761B4"/>
    <w:rsid w:val="001800F4"/>
    <w:rsid w:val="0018116F"/>
    <w:rsid w:val="00183FA3"/>
    <w:rsid w:val="0018433B"/>
    <w:rsid w:val="0019034F"/>
    <w:rsid w:val="001A1ACC"/>
    <w:rsid w:val="001A2023"/>
    <w:rsid w:val="001C66DD"/>
    <w:rsid w:val="001E6571"/>
    <w:rsid w:val="001F38D7"/>
    <w:rsid w:val="00202728"/>
    <w:rsid w:val="00215F45"/>
    <w:rsid w:val="00217FE6"/>
    <w:rsid w:val="0022184A"/>
    <w:rsid w:val="00233D33"/>
    <w:rsid w:val="0025504D"/>
    <w:rsid w:val="0029695E"/>
    <w:rsid w:val="002B0865"/>
    <w:rsid w:val="002C0E45"/>
    <w:rsid w:val="002C557B"/>
    <w:rsid w:val="002C7E91"/>
    <w:rsid w:val="00300062"/>
    <w:rsid w:val="0030027B"/>
    <w:rsid w:val="0030541B"/>
    <w:rsid w:val="00307AE3"/>
    <w:rsid w:val="00307DE6"/>
    <w:rsid w:val="0034018C"/>
    <w:rsid w:val="00345C93"/>
    <w:rsid w:val="00347409"/>
    <w:rsid w:val="00353014"/>
    <w:rsid w:val="00355DC5"/>
    <w:rsid w:val="00356888"/>
    <w:rsid w:val="00367C98"/>
    <w:rsid w:val="00377541"/>
    <w:rsid w:val="003B5608"/>
    <w:rsid w:val="003B7837"/>
    <w:rsid w:val="003D0BAD"/>
    <w:rsid w:val="003D63C3"/>
    <w:rsid w:val="003E1EDC"/>
    <w:rsid w:val="0040189F"/>
    <w:rsid w:val="0042299F"/>
    <w:rsid w:val="00423B60"/>
    <w:rsid w:val="004406C1"/>
    <w:rsid w:val="00446B20"/>
    <w:rsid w:val="0045610A"/>
    <w:rsid w:val="0047050F"/>
    <w:rsid w:val="004922B0"/>
    <w:rsid w:val="004926A0"/>
    <w:rsid w:val="004A7253"/>
    <w:rsid w:val="004C2C52"/>
    <w:rsid w:val="004C59D3"/>
    <w:rsid w:val="004F06A7"/>
    <w:rsid w:val="005507B6"/>
    <w:rsid w:val="00566393"/>
    <w:rsid w:val="00571F1A"/>
    <w:rsid w:val="005868BD"/>
    <w:rsid w:val="005A1EA5"/>
    <w:rsid w:val="005A4221"/>
    <w:rsid w:val="005B2565"/>
    <w:rsid w:val="005B58A7"/>
    <w:rsid w:val="005C25BC"/>
    <w:rsid w:val="005C400D"/>
    <w:rsid w:val="005C6B0F"/>
    <w:rsid w:val="005E522D"/>
    <w:rsid w:val="005F3678"/>
    <w:rsid w:val="005F42CE"/>
    <w:rsid w:val="0060127B"/>
    <w:rsid w:val="00602762"/>
    <w:rsid w:val="00626422"/>
    <w:rsid w:val="00632501"/>
    <w:rsid w:val="00636826"/>
    <w:rsid w:val="00646BBB"/>
    <w:rsid w:val="006510EF"/>
    <w:rsid w:val="00654CED"/>
    <w:rsid w:val="00657D13"/>
    <w:rsid w:val="00662335"/>
    <w:rsid w:val="00663D3B"/>
    <w:rsid w:val="00670D6E"/>
    <w:rsid w:val="006760EC"/>
    <w:rsid w:val="00677370"/>
    <w:rsid w:val="00684055"/>
    <w:rsid w:val="006A2E25"/>
    <w:rsid w:val="006E0DE8"/>
    <w:rsid w:val="006E31A4"/>
    <w:rsid w:val="006F76AE"/>
    <w:rsid w:val="007509AE"/>
    <w:rsid w:val="00755957"/>
    <w:rsid w:val="00765156"/>
    <w:rsid w:val="0076730B"/>
    <w:rsid w:val="007D2111"/>
    <w:rsid w:val="007E2BA8"/>
    <w:rsid w:val="007F14F0"/>
    <w:rsid w:val="007F2ADE"/>
    <w:rsid w:val="0082020E"/>
    <w:rsid w:val="0083232D"/>
    <w:rsid w:val="00834B2A"/>
    <w:rsid w:val="00852918"/>
    <w:rsid w:val="00853234"/>
    <w:rsid w:val="0086082A"/>
    <w:rsid w:val="0087634F"/>
    <w:rsid w:val="0089149B"/>
    <w:rsid w:val="00893939"/>
    <w:rsid w:val="00895DAB"/>
    <w:rsid w:val="008A0A2F"/>
    <w:rsid w:val="008E7448"/>
    <w:rsid w:val="0090722D"/>
    <w:rsid w:val="0091134A"/>
    <w:rsid w:val="00922ED2"/>
    <w:rsid w:val="0094694A"/>
    <w:rsid w:val="009647FA"/>
    <w:rsid w:val="009857EA"/>
    <w:rsid w:val="009921B8"/>
    <w:rsid w:val="00995F56"/>
    <w:rsid w:val="009A2D21"/>
    <w:rsid w:val="009B363B"/>
    <w:rsid w:val="009B5EC4"/>
    <w:rsid w:val="009B7902"/>
    <w:rsid w:val="009C1312"/>
    <w:rsid w:val="009C333E"/>
    <w:rsid w:val="009C6E4A"/>
    <w:rsid w:val="009D78E3"/>
    <w:rsid w:val="009F6BCE"/>
    <w:rsid w:val="00A01E0D"/>
    <w:rsid w:val="00A20E68"/>
    <w:rsid w:val="00A22D79"/>
    <w:rsid w:val="00A234FB"/>
    <w:rsid w:val="00A7063E"/>
    <w:rsid w:val="00A72F18"/>
    <w:rsid w:val="00A94E60"/>
    <w:rsid w:val="00AA0039"/>
    <w:rsid w:val="00AB508A"/>
    <w:rsid w:val="00AE6F2F"/>
    <w:rsid w:val="00B06903"/>
    <w:rsid w:val="00B076B9"/>
    <w:rsid w:val="00B41F24"/>
    <w:rsid w:val="00B44CFB"/>
    <w:rsid w:val="00B52510"/>
    <w:rsid w:val="00B74C60"/>
    <w:rsid w:val="00B845F8"/>
    <w:rsid w:val="00B85BB2"/>
    <w:rsid w:val="00B85F5C"/>
    <w:rsid w:val="00BA0539"/>
    <w:rsid w:val="00BB08F4"/>
    <w:rsid w:val="00BB44FC"/>
    <w:rsid w:val="00BE0E43"/>
    <w:rsid w:val="00BF6DB3"/>
    <w:rsid w:val="00C06370"/>
    <w:rsid w:val="00C35970"/>
    <w:rsid w:val="00C51240"/>
    <w:rsid w:val="00C71EC4"/>
    <w:rsid w:val="00C73D72"/>
    <w:rsid w:val="00C900A7"/>
    <w:rsid w:val="00C95288"/>
    <w:rsid w:val="00C96DDC"/>
    <w:rsid w:val="00CA1FEC"/>
    <w:rsid w:val="00CC097E"/>
    <w:rsid w:val="00CC4BFE"/>
    <w:rsid w:val="00CC4E77"/>
    <w:rsid w:val="00CD2672"/>
    <w:rsid w:val="00CD4AAA"/>
    <w:rsid w:val="00CE1194"/>
    <w:rsid w:val="00D01C06"/>
    <w:rsid w:val="00D073C9"/>
    <w:rsid w:val="00D4352B"/>
    <w:rsid w:val="00D509DC"/>
    <w:rsid w:val="00D528C6"/>
    <w:rsid w:val="00D57068"/>
    <w:rsid w:val="00D605FC"/>
    <w:rsid w:val="00D65AC0"/>
    <w:rsid w:val="00D752AB"/>
    <w:rsid w:val="00D830F0"/>
    <w:rsid w:val="00D954B0"/>
    <w:rsid w:val="00DA62D8"/>
    <w:rsid w:val="00DC6352"/>
    <w:rsid w:val="00DC781C"/>
    <w:rsid w:val="00DD77DA"/>
    <w:rsid w:val="00DE0FC2"/>
    <w:rsid w:val="00E124CA"/>
    <w:rsid w:val="00E137D2"/>
    <w:rsid w:val="00E15806"/>
    <w:rsid w:val="00E1718B"/>
    <w:rsid w:val="00E340AE"/>
    <w:rsid w:val="00E73973"/>
    <w:rsid w:val="00E85265"/>
    <w:rsid w:val="00E86AE8"/>
    <w:rsid w:val="00E93C7E"/>
    <w:rsid w:val="00E954F6"/>
    <w:rsid w:val="00E96E8F"/>
    <w:rsid w:val="00E97EC1"/>
    <w:rsid w:val="00F543A5"/>
    <w:rsid w:val="00F571E4"/>
    <w:rsid w:val="00F867F9"/>
    <w:rsid w:val="00F931C1"/>
    <w:rsid w:val="00F942D7"/>
    <w:rsid w:val="00F94B7D"/>
    <w:rsid w:val="00F95981"/>
    <w:rsid w:val="00FA5CD9"/>
    <w:rsid w:val="00FB3BF5"/>
    <w:rsid w:val="00FC1F00"/>
    <w:rsid w:val="00FC28B9"/>
    <w:rsid w:val="00FD0DD6"/>
    <w:rsid w:val="00FD13E4"/>
    <w:rsid w:val="00FD24D3"/>
    <w:rsid w:val="00FE54DD"/>
    <w:rsid w:val="00FF7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29DA"/>
  <w15:docId w15:val="{96B43AC6-3BC9-4F70-9478-D229DB22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 w:type="table" w:styleId="Lentelstinklelis">
    <w:name w:val="Table Grid"/>
    <w:basedOn w:val="prastojilentel"/>
    <w:uiPriority w:val="59"/>
    <w:rsid w:val="00D954B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85265"/>
    <w:rPr>
      <w:sz w:val="16"/>
      <w:szCs w:val="16"/>
    </w:rPr>
  </w:style>
  <w:style w:type="paragraph" w:styleId="Komentarotekstas">
    <w:name w:val="annotation text"/>
    <w:basedOn w:val="prastasis"/>
    <w:link w:val="KomentarotekstasDiagrama"/>
    <w:rsid w:val="00E85265"/>
    <w:rPr>
      <w:sz w:val="20"/>
    </w:rPr>
  </w:style>
  <w:style w:type="character" w:customStyle="1" w:styleId="KomentarotekstasDiagrama">
    <w:name w:val="Komentaro tekstas Diagrama"/>
    <w:basedOn w:val="Numatytasispastraiposriftas"/>
    <w:link w:val="Komentarotekstas"/>
    <w:rsid w:val="00E85265"/>
    <w:rPr>
      <w:sz w:val="20"/>
    </w:rPr>
  </w:style>
  <w:style w:type="paragraph" w:styleId="Komentarotema">
    <w:name w:val="annotation subject"/>
    <w:basedOn w:val="Komentarotekstas"/>
    <w:next w:val="Komentarotekstas"/>
    <w:link w:val="KomentarotemaDiagrama"/>
    <w:rsid w:val="00E85265"/>
    <w:rPr>
      <w:b/>
      <w:bCs/>
    </w:rPr>
  </w:style>
  <w:style w:type="character" w:customStyle="1" w:styleId="KomentarotemaDiagrama">
    <w:name w:val="Komentaro tema Diagrama"/>
    <w:basedOn w:val="KomentarotekstasDiagrama"/>
    <w:link w:val="Komentarotema"/>
    <w:rsid w:val="00E85265"/>
    <w:rPr>
      <w:b/>
      <w:bCs/>
      <w:sz w:val="20"/>
    </w:rPr>
  </w:style>
  <w:style w:type="character" w:styleId="Hipersaitas">
    <w:name w:val="Hyperlink"/>
    <w:basedOn w:val="Numatytasispastraiposriftas"/>
    <w:unhideWhenUsed/>
    <w:rsid w:val="00D528C6"/>
    <w:rPr>
      <w:color w:val="0000FF" w:themeColor="hyperlink"/>
      <w:u w:val="single"/>
    </w:rPr>
  </w:style>
  <w:style w:type="character" w:customStyle="1" w:styleId="Neapdorotaspaminjimas1">
    <w:name w:val="Neapdorotas paminėjimas1"/>
    <w:basedOn w:val="Numatytasispastraiposriftas"/>
    <w:uiPriority w:val="99"/>
    <w:semiHidden/>
    <w:unhideWhenUsed/>
    <w:rsid w:val="00D528C6"/>
    <w:rPr>
      <w:color w:val="605E5C"/>
      <w:shd w:val="clear" w:color="auto" w:fill="E1DFDD"/>
    </w:rPr>
  </w:style>
  <w:style w:type="character" w:customStyle="1" w:styleId="normaltextrun">
    <w:name w:val="normaltextrun"/>
    <w:basedOn w:val="Numatytasispastraiposriftas"/>
    <w:rsid w:val="00C900A7"/>
  </w:style>
  <w:style w:type="paragraph" w:styleId="Pataisymai">
    <w:name w:val="Revision"/>
    <w:hidden/>
    <w:semiHidden/>
    <w:rsid w:val="00E8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6758">
      <w:bodyDiv w:val="1"/>
      <w:marLeft w:val="0"/>
      <w:marRight w:val="0"/>
      <w:marTop w:val="0"/>
      <w:marBottom w:val="0"/>
      <w:divBdr>
        <w:top w:val="none" w:sz="0" w:space="0" w:color="auto"/>
        <w:left w:val="none" w:sz="0" w:space="0" w:color="auto"/>
        <w:bottom w:val="none" w:sz="0" w:space="0" w:color="auto"/>
        <w:right w:val="none" w:sz="0" w:space="0" w:color="auto"/>
      </w:divBdr>
    </w:div>
    <w:div w:id="682631210">
      <w:bodyDiv w:val="1"/>
      <w:marLeft w:val="0"/>
      <w:marRight w:val="0"/>
      <w:marTop w:val="0"/>
      <w:marBottom w:val="0"/>
      <w:divBdr>
        <w:top w:val="none" w:sz="0" w:space="0" w:color="auto"/>
        <w:left w:val="none" w:sz="0" w:space="0" w:color="auto"/>
        <w:bottom w:val="none" w:sz="0" w:space="0" w:color="auto"/>
        <w:right w:val="none" w:sz="0" w:space="0" w:color="auto"/>
      </w:divBdr>
    </w:div>
    <w:div w:id="740954101">
      <w:bodyDiv w:val="1"/>
      <w:marLeft w:val="0"/>
      <w:marRight w:val="0"/>
      <w:marTop w:val="0"/>
      <w:marBottom w:val="0"/>
      <w:divBdr>
        <w:top w:val="none" w:sz="0" w:space="0" w:color="auto"/>
        <w:left w:val="none" w:sz="0" w:space="0" w:color="auto"/>
        <w:bottom w:val="none" w:sz="0" w:space="0" w:color="auto"/>
        <w:right w:val="none" w:sz="0" w:space="0" w:color="auto"/>
      </w:divBdr>
    </w:div>
    <w:div w:id="1674869890">
      <w:bodyDiv w:val="1"/>
      <w:marLeft w:val="0"/>
      <w:marRight w:val="0"/>
      <w:marTop w:val="0"/>
      <w:marBottom w:val="0"/>
      <w:divBdr>
        <w:top w:val="none" w:sz="0" w:space="0" w:color="auto"/>
        <w:left w:val="none" w:sz="0" w:space="0" w:color="auto"/>
        <w:bottom w:val="none" w:sz="0" w:space="0" w:color="auto"/>
        <w:right w:val="none" w:sz="0" w:space="0" w:color="auto"/>
      </w:divBdr>
    </w:div>
    <w:div w:id="1949583855">
      <w:bodyDiv w:val="1"/>
      <w:marLeft w:val="0"/>
      <w:marRight w:val="0"/>
      <w:marTop w:val="0"/>
      <w:marBottom w:val="0"/>
      <w:divBdr>
        <w:top w:val="none" w:sz="0" w:space="0" w:color="auto"/>
        <w:left w:val="none" w:sz="0" w:space="0" w:color="auto"/>
        <w:bottom w:val="none" w:sz="0" w:space="0" w:color="auto"/>
        <w:right w:val="none" w:sz="0" w:space="0" w:color="auto"/>
      </w:divBdr>
    </w:div>
    <w:div w:id="2018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9481BED-8EE1-4726-9358-AD6A2BA4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1301</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Rimantas Garbštas</cp:lastModifiedBy>
  <cp:revision>4</cp:revision>
  <cp:lastPrinted>2016-07-13T10:53:00Z</cp:lastPrinted>
  <dcterms:created xsi:type="dcterms:W3CDTF">2022-03-21T11:40:00Z</dcterms:created>
  <dcterms:modified xsi:type="dcterms:W3CDTF">2023-01-05T06:23:00Z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-1917885521</vt:i4>
  </property>
  <property fmtid="{D5CDD505-2E9C-101B-9397-08002B2CF9AE}" pid="3" name="_NewReviewCycle">
    <vt:lpwstr/>
  </property>
  <property fmtid="{D5CDD505-2E9C-101B-9397-08002B2CF9AE}" pid="4" name="_EmailSubject">
    <vt:lpwstr>Laba diena, Jūsų įsakymas pataisytas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