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AD2D" w14:textId="4EF473E3" w:rsidR="00073A1D" w:rsidRPr="00B87B8E" w:rsidRDefault="00073A1D" w:rsidP="002A49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B8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C5F3111" w14:textId="67137E99" w:rsidR="00337114" w:rsidRPr="00B87B8E" w:rsidRDefault="005F4FF0" w:rsidP="002A4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2002">
        <w:rPr>
          <w:noProof/>
          <w:szCs w:val="24"/>
        </w:rPr>
        <w:drawing>
          <wp:inline distT="0" distB="0" distL="0" distR="0" wp14:anchorId="71EC955C" wp14:editId="1C2AEC33">
            <wp:extent cx="882650" cy="882650"/>
            <wp:effectExtent l="0" t="0" r="0" b="0"/>
            <wp:docPr id="2" name="Paveikslėlis 2" descr="Paveikslėlis, kuriame yra diagram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diagram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8265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5DF2" w14:textId="77777777" w:rsidR="00337114" w:rsidRPr="00B87B8E" w:rsidRDefault="00337114" w:rsidP="00B8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7B8E">
        <w:rPr>
          <w:rFonts w:ascii="Times New Roman" w:eastAsia="Times New Roman" w:hAnsi="Times New Roman" w:cs="Times New Roman"/>
          <w:b/>
          <w:sz w:val="24"/>
          <w:szCs w:val="24"/>
        </w:rPr>
        <w:t>ALYTAUS REGIONO PLĖTROS TARYBA</w:t>
      </w:r>
    </w:p>
    <w:p w14:paraId="3C230806" w14:textId="77777777" w:rsidR="00337114" w:rsidRPr="00B87B8E" w:rsidRDefault="00337114" w:rsidP="00B87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79271" w14:textId="77777777" w:rsidR="00337114" w:rsidRPr="00B87B8E" w:rsidRDefault="00337114" w:rsidP="00B87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B8E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1094D7C7" w14:textId="318BAC0D" w:rsidR="00DE2D95" w:rsidRPr="00B87B8E" w:rsidRDefault="00DE2D95" w:rsidP="00B87B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B8E">
        <w:rPr>
          <w:rFonts w:ascii="Times New Roman" w:hAnsi="Times New Roman" w:cs="Times New Roman"/>
          <w:b/>
          <w:sz w:val="24"/>
          <w:szCs w:val="24"/>
        </w:rPr>
        <w:t>DĖL ALYTAUS REGIONO PLĖTROS TARYBOS 2018 M. BIRŽELIO 21 D. SPRENDIMO</w:t>
      </w:r>
      <w:r w:rsidRPr="00B87B8E">
        <w:rPr>
          <w:rFonts w:ascii="Times New Roman" w:hAnsi="Times New Roman" w:cs="Times New Roman"/>
          <w:b/>
          <w:sz w:val="24"/>
          <w:szCs w:val="24"/>
        </w:rPr>
        <w:br/>
        <w:t>NR. 51/6S-21 „DĖL LIETUVOS RESPUBLIKOS SVEIKATOS APSAUGOS</w:t>
      </w:r>
      <w:r w:rsidRPr="00B87B8E">
        <w:rPr>
          <w:rFonts w:ascii="Times New Roman" w:hAnsi="Times New Roman" w:cs="Times New Roman"/>
          <w:b/>
          <w:sz w:val="24"/>
          <w:szCs w:val="24"/>
        </w:rPr>
        <w:br/>
        <w:t>MINISTERIJOS 2014–2020 METŲ EUROPOS SĄJUNGOS FONDŲ INVESTICIJŲ</w:t>
      </w:r>
      <w:r w:rsidRPr="00B87B8E">
        <w:rPr>
          <w:rFonts w:ascii="Times New Roman" w:hAnsi="Times New Roman" w:cs="Times New Roman"/>
          <w:b/>
          <w:sz w:val="24"/>
          <w:szCs w:val="24"/>
        </w:rPr>
        <w:br/>
        <w:t>VEIKSMŲ PROGRAMOS PRIEMONĖS NR. 08.1.3-CPVA-R-609 „PIRMINĖS ASMENS</w:t>
      </w:r>
      <w:r w:rsidRPr="00B87B8E">
        <w:rPr>
          <w:rFonts w:ascii="Times New Roman" w:hAnsi="Times New Roman" w:cs="Times New Roman"/>
          <w:b/>
          <w:sz w:val="24"/>
          <w:szCs w:val="24"/>
        </w:rPr>
        <w:br/>
        <w:t>SVEIKATOS PRIEŽIŪROS VEIKLOS EFEKTYVUMO DIDINIMAS“ IŠ EUROPOS</w:t>
      </w:r>
      <w:r w:rsidRPr="00B87B8E">
        <w:rPr>
          <w:rFonts w:ascii="Times New Roman" w:hAnsi="Times New Roman" w:cs="Times New Roman"/>
          <w:b/>
          <w:sz w:val="24"/>
          <w:szCs w:val="24"/>
        </w:rPr>
        <w:br/>
        <w:t>SĄJUNGOS STRUKTŪRINIŲ FONDŲ LĖŠŲ SIŪLOMŲ BENDRAI FINANSUOTI</w:t>
      </w:r>
      <w:r w:rsidRPr="00B87B8E">
        <w:rPr>
          <w:rFonts w:ascii="Times New Roman" w:hAnsi="Times New Roman" w:cs="Times New Roman"/>
          <w:b/>
          <w:sz w:val="24"/>
          <w:szCs w:val="24"/>
        </w:rPr>
        <w:br/>
        <w:t>ALYTAUS REGIONO PROJEKTŲ SĄRAŠO PATVIRTINIMO“ PAKEITIMO</w:t>
      </w:r>
    </w:p>
    <w:p w14:paraId="0BD58CE9" w14:textId="77777777" w:rsidR="00ED5354" w:rsidRPr="00B87B8E" w:rsidRDefault="00ED5354" w:rsidP="00B87B8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168C314E" w14:textId="55060EC4" w:rsidR="00337114" w:rsidRPr="00B87B8E" w:rsidRDefault="00337114" w:rsidP="00B87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B8E">
        <w:rPr>
          <w:rFonts w:ascii="Times New Roman" w:hAnsi="Times New Roman" w:cs="Times New Roman"/>
          <w:sz w:val="24"/>
          <w:szCs w:val="24"/>
        </w:rPr>
        <w:t xml:space="preserve">Nr. </w:t>
      </w:r>
    </w:p>
    <w:p w14:paraId="1B4C4A84" w14:textId="77777777" w:rsidR="00337114" w:rsidRPr="00B87B8E" w:rsidRDefault="00337114" w:rsidP="00B87B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B8E">
        <w:rPr>
          <w:rFonts w:ascii="Times New Roman" w:hAnsi="Times New Roman" w:cs="Times New Roman"/>
          <w:sz w:val="24"/>
          <w:szCs w:val="24"/>
        </w:rPr>
        <w:t>Alytus</w:t>
      </w:r>
    </w:p>
    <w:p w14:paraId="58D360E0" w14:textId="77777777" w:rsidR="00337114" w:rsidRPr="00B87B8E" w:rsidRDefault="00337114" w:rsidP="00B87B8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3850AF" w14:textId="0EBF91F1" w:rsidR="00337114" w:rsidRPr="00B87B8E" w:rsidRDefault="00337114" w:rsidP="00B87B8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7B8E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B87B8E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programą, taisyklių</w:t>
      </w:r>
      <w:r w:rsidR="00B83981" w:rsidRPr="00B87B8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B87B8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patvirtintų Lietuvos Respublikos Vyriausybės </w:t>
      </w:r>
      <w:r w:rsidRPr="00B87B8E">
        <w:rPr>
          <w:rFonts w:ascii="Times New Roman" w:hAnsi="Times New Roman" w:cs="Times New Roman"/>
          <w:color w:val="000000"/>
          <w:sz w:val="24"/>
          <w:szCs w:val="24"/>
        </w:rPr>
        <w:t>2014 m. birželio 4 d. nutarimu</w:t>
      </w:r>
      <w:r w:rsidR="007570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70F5" w:rsidRPr="00B87B8E">
        <w:rPr>
          <w:rFonts w:ascii="Times New Roman" w:hAnsi="Times New Roman" w:cs="Times New Roman"/>
          <w:color w:val="000000"/>
          <w:sz w:val="24"/>
          <w:szCs w:val="24"/>
        </w:rPr>
        <w:t>Nr. 528</w:t>
      </w:r>
      <w:r w:rsidR="007570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B8E">
        <w:rPr>
          <w:rFonts w:ascii="Times New Roman" w:hAnsi="Times New Roman" w:cs="Times New Roman"/>
          <w:color w:val="000000"/>
          <w:sz w:val="24"/>
          <w:szCs w:val="24"/>
        </w:rPr>
        <w:t xml:space="preserve">„Dėl </w:t>
      </w:r>
      <w:r w:rsidRPr="00B87B8E">
        <w:rPr>
          <w:rFonts w:ascii="Times New Roman" w:eastAsia="Calibri" w:hAnsi="Times New Roman" w:cs="Times New Roman"/>
          <w:sz w:val="24"/>
          <w:szCs w:val="24"/>
          <w:lang w:eastAsia="lt-LT"/>
        </w:rPr>
        <w:t>Atsakomybės ir funkcijų paskirstymo tarp institucijų, įgyvendinant 2014–2020 metų Europos Sąjungos fondų investicijų veiksmų programą ir rengiantis įgyvendinti 2021–2027 metų Europos Sąjungos fondų investicijų programą</w:t>
      </w:r>
      <w:r w:rsidRPr="00B87B8E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7570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7B8E">
        <w:rPr>
          <w:rFonts w:ascii="Times New Roman" w:hAnsi="Times New Roman" w:cs="Times New Roman"/>
          <w:sz w:val="24"/>
          <w:szCs w:val="24"/>
        </w:rPr>
        <w:t>11.2 papunkčiu</w:t>
      </w:r>
      <w:r w:rsidR="0022508D" w:rsidRPr="00B87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Lietuvos Respublikos regioninės plėtros įstatymo 23 straipsnio 1 dalies </w:t>
      </w:r>
      <w:r w:rsidR="008F4722" w:rsidRPr="00B87B8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22508D" w:rsidRPr="00B87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punktu ir 3</w:t>
      </w:r>
      <w:r w:rsidR="00190D95" w:rsidRPr="00B87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B87B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dalimi, Iš Europos </w:t>
      </w:r>
      <w:r w:rsidR="0022508D" w:rsidRPr="007D26F5">
        <w:rPr>
          <w:rFonts w:ascii="Times New Roman" w:hAnsi="Times New Roman" w:cs="Times New Roman"/>
          <w:color w:val="000000" w:themeColor="text1"/>
          <w:sz w:val="24"/>
          <w:szCs w:val="24"/>
        </w:rPr>
        <w:t>Sąjungos struktūrinių fondų lėšų bendrai finansuojamų regionų projektų atrankos</w:t>
      </w:r>
      <w:r w:rsidR="00190D95" w:rsidRPr="007D2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7D26F5">
        <w:rPr>
          <w:rFonts w:ascii="Times New Roman" w:hAnsi="Times New Roman" w:cs="Times New Roman"/>
          <w:color w:val="000000" w:themeColor="text1"/>
          <w:sz w:val="24"/>
          <w:szCs w:val="24"/>
        </w:rPr>
        <w:t>tvarkos aprašo, patvirtinto Lietuvos Respublikos vidaus reikalų ministro įsakymu 1V-893 „Dėl Iš</w:t>
      </w:r>
      <w:r w:rsidR="00190D95" w:rsidRPr="007D2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7D26F5">
        <w:rPr>
          <w:rFonts w:ascii="Times New Roman" w:hAnsi="Times New Roman" w:cs="Times New Roman"/>
          <w:color w:val="000000" w:themeColor="text1"/>
          <w:sz w:val="24"/>
          <w:szCs w:val="24"/>
        </w:rPr>
        <w:t>Europos Sąjungos struktūrinių fondų lėšų bendrai finansuojamų regionų projektų atrankos tvarkos</w:t>
      </w:r>
      <w:r w:rsidR="00190D95" w:rsidRPr="007D2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08D" w:rsidRPr="007D2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aprašo patvirtinimo“ </w:t>
      </w:r>
      <w:r w:rsidR="00A36787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="00757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punktu</w:t>
      </w:r>
      <w:r w:rsidR="00A367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r w:rsidR="007D26F5" w:rsidRPr="007D26F5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22508D" w:rsidRPr="007D26F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570F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2508D" w:rsidRPr="007D26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papunkčiu</w:t>
      </w:r>
      <w:r w:rsidRPr="007D26F5"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D26F5">
        <w:rPr>
          <w:rFonts w:ascii="Times New Roman" w:hAnsi="Times New Roman" w:cs="Times New Roman"/>
          <w:color w:val="000000"/>
          <w:sz w:val="24"/>
          <w:szCs w:val="24"/>
        </w:rPr>
        <w:t xml:space="preserve">ir </w:t>
      </w:r>
      <w:r w:rsidRPr="007D26F5">
        <w:rPr>
          <w:rFonts w:ascii="Times New Roman" w:hAnsi="Times New Roman" w:cs="Times New Roman"/>
          <w:sz w:val="24"/>
          <w:szCs w:val="24"/>
        </w:rPr>
        <w:t xml:space="preserve">atsižvelgdama į </w:t>
      </w:r>
      <w:r w:rsidR="007570F5">
        <w:rPr>
          <w:rFonts w:ascii="Times New Roman" w:hAnsi="Times New Roman" w:cs="Times New Roman"/>
          <w:sz w:val="24"/>
          <w:szCs w:val="24"/>
        </w:rPr>
        <w:t xml:space="preserve">2023 m. gegužės </w:t>
      </w:r>
      <w:r w:rsidR="00914042">
        <w:rPr>
          <w:rFonts w:ascii="Times New Roman" w:hAnsi="Times New Roman" w:cs="Times New Roman"/>
          <w:sz w:val="24"/>
          <w:szCs w:val="24"/>
        </w:rPr>
        <w:t>17 d. Lietuvos Respublikos vidaus reikalų ministerijos</w:t>
      </w:r>
      <w:r w:rsidR="00E52D7F">
        <w:rPr>
          <w:rFonts w:ascii="Times New Roman" w:hAnsi="Times New Roman" w:cs="Times New Roman"/>
          <w:sz w:val="24"/>
          <w:szCs w:val="24"/>
        </w:rPr>
        <w:t xml:space="preserve"> pateiktą raštą </w:t>
      </w:r>
      <w:r w:rsidR="00BC7970">
        <w:rPr>
          <w:rFonts w:ascii="Times New Roman" w:hAnsi="Times New Roman" w:cs="Times New Roman"/>
          <w:sz w:val="24"/>
          <w:szCs w:val="24"/>
        </w:rPr>
        <w:t>Nr. 1D-2526</w:t>
      </w:r>
      <w:r w:rsidRPr="00B87B8E">
        <w:rPr>
          <w:rFonts w:ascii="Times New Roman" w:hAnsi="Times New Roman" w:cs="Times New Roman"/>
          <w:sz w:val="24"/>
          <w:szCs w:val="24"/>
        </w:rPr>
        <w:t>, Alytaus regiono plėtros taryb</w:t>
      </w:r>
      <w:r w:rsidR="00567B14" w:rsidRPr="00B87B8E">
        <w:rPr>
          <w:rFonts w:ascii="Times New Roman" w:hAnsi="Times New Roman" w:cs="Times New Roman"/>
          <w:sz w:val="24"/>
          <w:szCs w:val="24"/>
        </w:rPr>
        <w:t>os kol</w:t>
      </w:r>
      <w:r w:rsidR="002A00C1" w:rsidRPr="00B87B8E">
        <w:rPr>
          <w:rFonts w:ascii="Times New Roman" w:hAnsi="Times New Roman" w:cs="Times New Roman"/>
          <w:sz w:val="24"/>
          <w:szCs w:val="24"/>
        </w:rPr>
        <w:t>e</w:t>
      </w:r>
      <w:r w:rsidR="00567B14" w:rsidRPr="00B87B8E">
        <w:rPr>
          <w:rFonts w:ascii="Times New Roman" w:hAnsi="Times New Roman" w:cs="Times New Roman"/>
          <w:sz w:val="24"/>
          <w:szCs w:val="24"/>
        </w:rPr>
        <w:t>gija</w:t>
      </w:r>
      <w:r w:rsidRPr="00B87B8E">
        <w:rPr>
          <w:rFonts w:ascii="Times New Roman" w:hAnsi="Times New Roman" w:cs="Times New Roman"/>
          <w:sz w:val="24"/>
          <w:szCs w:val="24"/>
        </w:rPr>
        <w:t xml:space="preserve"> n u s p r e n d ž i a</w:t>
      </w:r>
      <w:r w:rsidR="00AD728A">
        <w:rPr>
          <w:rFonts w:ascii="Times New Roman" w:hAnsi="Times New Roman" w:cs="Times New Roman"/>
          <w:sz w:val="24"/>
          <w:szCs w:val="24"/>
        </w:rPr>
        <w:t>:</w:t>
      </w:r>
    </w:p>
    <w:p w14:paraId="19AB0062" w14:textId="6A9C375A" w:rsidR="00D553B7" w:rsidRPr="00B87B8E" w:rsidRDefault="00AD728A" w:rsidP="00B87B8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553B7" w:rsidRPr="00B87B8E">
        <w:rPr>
          <w:rFonts w:ascii="Times New Roman" w:hAnsi="Times New Roman" w:cs="Times New Roman"/>
          <w:sz w:val="24"/>
          <w:szCs w:val="24"/>
        </w:rPr>
        <w:t>akeisti Lietuvos Respublikos sveikatos apsaugos ministerijos 2014–2020 metų</w:t>
      </w:r>
      <w:r w:rsidR="00D553B7" w:rsidRPr="00B87B8E">
        <w:rPr>
          <w:rFonts w:ascii="Times New Roman" w:hAnsi="Times New Roman" w:cs="Times New Roman"/>
          <w:sz w:val="24"/>
          <w:szCs w:val="24"/>
        </w:rPr>
        <w:br/>
        <w:t>Europos Sąjungos fondų investicijų veiksmų programos priemonės Nr. 08.1.3-CPVA-R-609</w:t>
      </w:r>
      <w:r w:rsidR="00D553B7" w:rsidRPr="00B87B8E">
        <w:rPr>
          <w:rFonts w:ascii="Times New Roman" w:hAnsi="Times New Roman" w:cs="Times New Roman"/>
          <w:sz w:val="24"/>
          <w:szCs w:val="24"/>
        </w:rPr>
        <w:br/>
        <w:t>„Pirminės asmens sveikatos priežiūros veiklos efektyvumo didinimas“ iš Europos Sąjungos</w:t>
      </w:r>
      <w:r w:rsidR="00D553B7" w:rsidRPr="00B87B8E">
        <w:rPr>
          <w:rFonts w:ascii="Times New Roman" w:hAnsi="Times New Roman" w:cs="Times New Roman"/>
          <w:sz w:val="24"/>
          <w:szCs w:val="24"/>
        </w:rPr>
        <w:br/>
        <w:t>struktūrinių fondų lėšų siūlomų bendrai finansuoti Alytaus regiono projektų sąrašą, patvirtintą</w:t>
      </w:r>
      <w:r w:rsidR="00D553B7" w:rsidRPr="00B87B8E">
        <w:rPr>
          <w:rFonts w:ascii="Times New Roman" w:hAnsi="Times New Roman" w:cs="Times New Roman"/>
          <w:sz w:val="24"/>
          <w:szCs w:val="24"/>
        </w:rPr>
        <w:br/>
        <w:t>Alytaus regiono plėtros tarybos 2018 m. birželio 21 d. sprendimu Nr. 51/6S-21 „Dėl Lietuvos</w:t>
      </w:r>
      <w:r w:rsidR="00D553B7" w:rsidRPr="00B87B8E">
        <w:rPr>
          <w:rFonts w:ascii="Times New Roman" w:hAnsi="Times New Roman" w:cs="Times New Roman"/>
          <w:sz w:val="24"/>
          <w:szCs w:val="24"/>
        </w:rPr>
        <w:br/>
        <w:t>Respublikos sveikatos apsaugos ministerijos 2014–2020 metų Europos Sąjungos fondų investicijų</w:t>
      </w:r>
      <w:r w:rsidR="00D553B7" w:rsidRPr="00B87B8E">
        <w:rPr>
          <w:rFonts w:ascii="Times New Roman" w:hAnsi="Times New Roman" w:cs="Times New Roman"/>
          <w:sz w:val="24"/>
          <w:szCs w:val="24"/>
        </w:rPr>
        <w:br/>
        <w:t>veiksmų programos priemonės Nr. 08.1.3-CPVA-R-609 „Pirminės asmens sveikatos priežiūros</w:t>
      </w:r>
      <w:r w:rsidR="00D553B7" w:rsidRPr="00B87B8E">
        <w:rPr>
          <w:rFonts w:ascii="Times New Roman" w:hAnsi="Times New Roman" w:cs="Times New Roman"/>
          <w:sz w:val="24"/>
          <w:szCs w:val="24"/>
        </w:rPr>
        <w:br/>
        <w:t>veiklos efektyvumo didinimas“ iš Europos Sąjungos struktūrinių fondų lėšų siūlomų bendrai</w:t>
      </w:r>
      <w:r w:rsidR="00D553B7" w:rsidRPr="00B87B8E">
        <w:rPr>
          <w:rFonts w:ascii="Times New Roman" w:hAnsi="Times New Roman" w:cs="Times New Roman"/>
          <w:sz w:val="24"/>
          <w:szCs w:val="24"/>
        </w:rPr>
        <w:br/>
        <w:t>finansuoti Alytaus regiono projektų sąrašo patvirtinimo“, ir jį išdėstyti nauja redakcija (pridedama)</w:t>
      </w:r>
      <w:r w:rsidR="00506986">
        <w:rPr>
          <w:rFonts w:ascii="Times New Roman" w:hAnsi="Times New Roman" w:cs="Times New Roman"/>
          <w:sz w:val="24"/>
          <w:szCs w:val="24"/>
        </w:rPr>
        <w:t>.</w:t>
      </w:r>
    </w:p>
    <w:p w14:paraId="05B5205C" w14:textId="5ECA3FC3" w:rsidR="00BE2629" w:rsidRPr="00B87B8E" w:rsidRDefault="005F2E78" w:rsidP="00B87B8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87B8E">
        <w:rPr>
          <w:rFonts w:ascii="Times New Roman" w:hAnsi="Times New Roman" w:cs="Times New Roman"/>
          <w:sz w:val="24"/>
          <w:szCs w:val="24"/>
        </w:rPr>
        <w:t>Šis sprendimas gali būti skundžiamas Lietuvos Respublikos administracinių bylų teisenos įstatymo nustatyta tvarka.</w:t>
      </w:r>
    </w:p>
    <w:p w14:paraId="0FFD04D1" w14:textId="77777777" w:rsidR="005F2E78" w:rsidRPr="00B87B8E" w:rsidRDefault="005F2E78" w:rsidP="00B87B8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6CFEA67" w14:textId="77777777" w:rsidR="00164289" w:rsidRPr="00B87B8E" w:rsidRDefault="00164289" w:rsidP="00B87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729B7" w14:textId="51CF94E2" w:rsidR="00BE2629" w:rsidRPr="00B87B8E" w:rsidRDefault="00A30A06" w:rsidP="00B87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8E">
        <w:rPr>
          <w:rFonts w:ascii="Times New Roman" w:hAnsi="Times New Roman" w:cs="Times New Roman"/>
          <w:sz w:val="24"/>
          <w:szCs w:val="24"/>
        </w:rPr>
        <w:t>Kolegijos p</w:t>
      </w:r>
      <w:r w:rsidR="00BE2629" w:rsidRPr="00B87B8E">
        <w:rPr>
          <w:rFonts w:ascii="Times New Roman" w:hAnsi="Times New Roman" w:cs="Times New Roman"/>
          <w:sz w:val="24"/>
          <w:szCs w:val="24"/>
        </w:rPr>
        <w:t>irmininkas</w:t>
      </w:r>
      <w:r w:rsidR="002A4935">
        <w:rPr>
          <w:rFonts w:ascii="Times New Roman" w:hAnsi="Times New Roman" w:cs="Times New Roman"/>
          <w:sz w:val="24"/>
          <w:szCs w:val="24"/>
        </w:rPr>
        <w:t xml:space="preserve"> </w:t>
      </w:r>
      <w:r w:rsidR="002A4935">
        <w:rPr>
          <w:rFonts w:ascii="Times New Roman" w:hAnsi="Times New Roman" w:cs="Times New Roman"/>
          <w:sz w:val="24"/>
          <w:szCs w:val="24"/>
        </w:rPr>
        <w:tab/>
      </w:r>
      <w:r w:rsidR="002A4935">
        <w:rPr>
          <w:rFonts w:ascii="Times New Roman" w:hAnsi="Times New Roman" w:cs="Times New Roman"/>
          <w:sz w:val="24"/>
          <w:szCs w:val="24"/>
        </w:rPr>
        <w:tab/>
      </w:r>
      <w:r w:rsidR="002A4935">
        <w:rPr>
          <w:rFonts w:ascii="Times New Roman" w:hAnsi="Times New Roman" w:cs="Times New Roman"/>
          <w:sz w:val="24"/>
          <w:szCs w:val="24"/>
        </w:rPr>
        <w:tab/>
      </w:r>
      <w:r w:rsidR="002A4935">
        <w:rPr>
          <w:rFonts w:ascii="Times New Roman" w:hAnsi="Times New Roman" w:cs="Times New Roman"/>
          <w:sz w:val="24"/>
          <w:szCs w:val="24"/>
        </w:rPr>
        <w:tab/>
        <w:t xml:space="preserve">                           Nerijus Cesiulis</w:t>
      </w:r>
    </w:p>
    <w:sectPr w:rsidR="00BE2629" w:rsidRPr="00B87B8E" w:rsidSect="00541591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7515" w14:textId="77777777" w:rsidR="00061B6E" w:rsidRDefault="00061B6E" w:rsidP="00173C20">
      <w:pPr>
        <w:spacing w:after="0" w:line="240" w:lineRule="auto"/>
      </w:pPr>
      <w:r>
        <w:separator/>
      </w:r>
    </w:p>
  </w:endnote>
  <w:endnote w:type="continuationSeparator" w:id="0">
    <w:p w14:paraId="5471C361" w14:textId="77777777" w:rsidR="00061B6E" w:rsidRDefault="00061B6E" w:rsidP="001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BCAAC" w14:textId="77777777" w:rsidR="00061B6E" w:rsidRDefault="00061B6E" w:rsidP="00173C20">
      <w:pPr>
        <w:spacing w:after="0" w:line="240" w:lineRule="auto"/>
      </w:pPr>
      <w:r>
        <w:separator/>
      </w:r>
    </w:p>
  </w:footnote>
  <w:footnote w:type="continuationSeparator" w:id="0">
    <w:p w14:paraId="4C41C6D5" w14:textId="77777777" w:rsidR="00061B6E" w:rsidRDefault="00061B6E" w:rsidP="001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07039" w14:textId="41560632" w:rsidR="00AD2D62" w:rsidRPr="00AD2D62" w:rsidRDefault="00AD2D62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48210764" w14:textId="77777777" w:rsidR="00AD2D62" w:rsidRDefault="00AD2D6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F82B7" w14:textId="7E4C074C" w:rsidR="00ED5354" w:rsidRDefault="00ED5354" w:rsidP="00B87C37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3926"/>
    <w:multiLevelType w:val="hybridMultilevel"/>
    <w:tmpl w:val="926EFB4E"/>
    <w:lvl w:ilvl="0" w:tplc="8FAAF4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3554C"/>
    <w:multiLevelType w:val="hybridMultilevel"/>
    <w:tmpl w:val="0082EB7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84841D2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2E0D6EFE"/>
    <w:multiLevelType w:val="hybridMultilevel"/>
    <w:tmpl w:val="795E81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3C5558"/>
    <w:multiLevelType w:val="hybridMultilevel"/>
    <w:tmpl w:val="AE8253A2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FC070A9"/>
    <w:multiLevelType w:val="multilevel"/>
    <w:tmpl w:val="39B2B69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4AF01677"/>
    <w:multiLevelType w:val="hybridMultilevel"/>
    <w:tmpl w:val="38767B7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D0FF0"/>
    <w:multiLevelType w:val="hybridMultilevel"/>
    <w:tmpl w:val="50EC01BC"/>
    <w:lvl w:ilvl="0" w:tplc="0427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8" w15:restartNumberingAfterBreak="0">
    <w:nsid w:val="5EED794C"/>
    <w:multiLevelType w:val="hybridMultilevel"/>
    <w:tmpl w:val="DED422D8"/>
    <w:lvl w:ilvl="0" w:tplc="4AF897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8A67495"/>
    <w:multiLevelType w:val="hybridMultilevel"/>
    <w:tmpl w:val="7652C33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0" w15:restartNumberingAfterBreak="0">
    <w:nsid w:val="7F441CE3"/>
    <w:multiLevelType w:val="hybridMultilevel"/>
    <w:tmpl w:val="28360BEC"/>
    <w:lvl w:ilvl="0" w:tplc="D3B42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5085716">
    <w:abstractNumId w:val="2"/>
  </w:num>
  <w:num w:numId="2" w16cid:durableId="191501973">
    <w:abstractNumId w:val="9"/>
  </w:num>
  <w:num w:numId="3" w16cid:durableId="1582329130">
    <w:abstractNumId w:val="5"/>
  </w:num>
  <w:num w:numId="4" w16cid:durableId="387801520">
    <w:abstractNumId w:val="8"/>
  </w:num>
  <w:num w:numId="5" w16cid:durableId="437990450">
    <w:abstractNumId w:val="6"/>
  </w:num>
  <w:num w:numId="6" w16cid:durableId="1298610027">
    <w:abstractNumId w:val="10"/>
  </w:num>
  <w:num w:numId="7" w16cid:durableId="559707217">
    <w:abstractNumId w:val="3"/>
  </w:num>
  <w:num w:numId="8" w16cid:durableId="1174027921">
    <w:abstractNumId w:val="0"/>
  </w:num>
  <w:num w:numId="9" w16cid:durableId="1581131811">
    <w:abstractNumId w:val="1"/>
  </w:num>
  <w:num w:numId="10" w16cid:durableId="475340821">
    <w:abstractNumId w:val="4"/>
  </w:num>
  <w:num w:numId="11" w16cid:durableId="14056422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83C"/>
    <w:rsid w:val="00001411"/>
    <w:rsid w:val="00004DD6"/>
    <w:rsid w:val="00007619"/>
    <w:rsid w:val="00015107"/>
    <w:rsid w:val="000236D5"/>
    <w:rsid w:val="00026B2F"/>
    <w:rsid w:val="000308AA"/>
    <w:rsid w:val="000340C7"/>
    <w:rsid w:val="00037D3A"/>
    <w:rsid w:val="00041EF6"/>
    <w:rsid w:val="000459C0"/>
    <w:rsid w:val="00047576"/>
    <w:rsid w:val="000579F4"/>
    <w:rsid w:val="00061B6E"/>
    <w:rsid w:val="00073718"/>
    <w:rsid w:val="00073A1D"/>
    <w:rsid w:val="000806C6"/>
    <w:rsid w:val="00090971"/>
    <w:rsid w:val="00092C82"/>
    <w:rsid w:val="000A08AA"/>
    <w:rsid w:val="000A7726"/>
    <w:rsid w:val="000B28EA"/>
    <w:rsid w:val="000C6BCC"/>
    <w:rsid w:val="000D2120"/>
    <w:rsid w:val="000D2316"/>
    <w:rsid w:val="000F1705"/>
    <w:rsid w:val="000F48DF"/>
    <w:rsid w:val="000F70A0"/>
    <w:rsid w:val="00102E79"/>
    <w:rsid w:val="0010374C"/>
    <w:rsid w:val="00112CA8"/>
    <w:rsid w:val="0011499D"/>
    <w:rsid w:val="0011687D"/>
    <w:rsid w:val="00122B24"/>
    <w:rsid w:val="00130722"/>
    <w:rsid w:val="001370EA"/>
    <w:rsid w:val="00137E21"/>
    <w:rsid w:val="0014078F"/>
    <w:rsid w:val="00141FA9"/>
    <w:rsid w:val="001444AB"/>
    <w:rsid w:val="00150540"/>
    <w:rsid w:val="001551B0"/>
    <w:rsid w:val="00164289"/>
    <w:rsid w:val="00164827"/>
    <w:rsid w:val="001662B0"/>
    <w:rsid w:val="00171D5E"/>
    <w:rsid w:val="00173C20"/>
    <w:rsid w:val="00175966"/>
    <w:rsid w:val="001816B0"/>
    <w:rsid w:val="00184A44"/>
    <w:rsid w:val="0018581A"/>
    <w:rsid w:val="00185F92"/>
    <w:rsid w:val="00187C5A"/>
    <w:rsid w:val="00190D95"/>
    <w:rsid w:val="001C0F3B"/>
    <w:rsid w:val="001C338B"/>
    <w:rsid w:val="001C45F0"/>
    <w:rsid w:val="001C74D5"/>
    <w:rsid w:val="001D034D"/>
    <w:rsid w:val="001E33F9"/>
    <w:rsid w:val="001E4C59"/>
    <w:rsid w:val="001F6B80"/>
    <w:rsid w:val="002108F1"/>
    <w:rsid w:val="00213C9D"/>
    <w:rsid w:val="00216072"/>
    <w:rsid w:val="00217B80"/>
    <w:rsid w:val="00220B13"/>
    <w:rsid w:val="0022508D"/>
    <w:rsid w:val="00226062"/>
    <w:rsid w:val="002271B1"/>
    <w:rsid w:val="00262254"/>
    <w:rsid w:val="00263FF0"/>
    <w:rsid w:val="00272A97"/>
    <w:rsid w:val="002767C3"/>
    <w:rsid w:val="00280F48"/>
    <w:rsid w:val="00284B13"/>
    <w:rsid w:val="00295AD1"/>
    <w:rsid w:val="002A00C1"/>
    <w:rsid w:val="002A26D9"/>
    <w:rsid w:val="002A4935"/>
    <w:rsid w:val="002A548E"/>
    <w:rsid w:val="002A64C3"/>
    <w:rsid w:val="002B3C57"/>
    <w:rsid w:val="002D359A"/>
    <w:rsid w:val="002D6C81"/>
    <w:rsid w:val="002E45DB"/>
    <w:rsid w:val="002E6130"/>
    <w:rsid w:val="002F1F09"/>
    <w:rsid w:val="002F2255"/>
    <w:rsid w:val="002F3D64"/>
    <w:rsid w:val="002F57BE"/>
    <w:rsid w:val="002F648D"/>
    <w:rsid w:val="002F72B4"/>
    <w:rsid w:val="003016D2"/>
    <w:rsid w:val="003133D3"/>
    <w:rsid w:val="00314C7A"/>
    <w:rsid w:val="00320002"/>
    <w:rsid w:val="003212BB"/>
    <w:rsid w:val="00323019"/>
    <w:rsid w:val="00324E0E"/>
    <w:rsid w:val="00334F87"/>
    <w:rsid w:val="003350A5"/>
    <w:rsid w:val="00337114"/>
    <w:rsid w:val="00345D03"/>
    <w:rsid w:val="00350F74"/>
    <w:rsid w:val="00357B38"/>
    <w:rsid w:val="003775AD"/>
    <w:rsid w:val="00382538"/>
    <w:rsid w:val="003950FA"/>
    <w:rsid w:val="0039746D"/>
    <w:rsid w:val="003A4C06"/>
    <w:rsid w:val="003B3D42"/>
    <w:rsid w:val="003C7B35"/>
    <w:rsid w:val="003E3D19"/>
    <w:rsid w:val="003E5DC0"/>
    <w:rsid w:val="003F2A0C"/>
    <w:rsid w:val="003F60DB"/>
    <w:rsid w:val="00402260"/>
    <w:rsid w:val="00404434"/>
    <w:rsid w:val="00404544"/>
    <w:rsid w:val="00410308"/>
    <w:rsid w:val="004104D0"/>
    <w:rsid w:val="0041091A"/>
    <w:rsid w:val="0041127A"/>
    <w:rsid w:val="00413C32"/>
    <w:rsid w:val="00422A11"/>
    <w:rsid w:val="0042503A"/>
    <w:rsid w:val="00425773"/>
    <w:rsid w:val="00426B7A"/>
    <w:rsid w:val="00430222"/>
    <w:rsid w:val="004430D2"/>
    <w:rsid w:val="00453590"/>
    <w:rsid w:val="004642E5"/>
    <w:rsid w:val="004709E4"/>
    <w:rsid w:val="00471D8D"/>
    <w:rsid w:val="00471E02"/>
    <w:rsid w:val="004800A3"/>
    <w:rsid w:val="0048126C"/>
    <w:rsid w:val="00484C79"/>
    <w:rsid w:val="00490025"/>
    <w:rsid w:val="004A3168"/>
    <w:rsid w:val="004B00B8"/>
    <w:rsid w:val="004B5526"/>
    <w:rsid w:val="004B6578"/>
    <w:rsid w:val="004C0888"/>
    <w:rsid w:val="004C3070"/>
    <w:rsid w:val="004C69E8"/>
    <w:rsid w:val="004D3688"/>
    <w:rsid w:val="004F77FF"/>
    <w:rsid w:val="005043F8"/>
    <w:rsid w:val="00506986"/>
    <w:rsid w:val="00506FF9"/>
    <w:rsid w:val="005071CE"/>
    <w:rsid w:val="00507E4F"/>
    <w:rsid w:val="00510549"/>
    <w:rsid w:val="00511A07"/>
    <w:rsid w:val="005152E4"/>
    <w:rsid w:val="0052034A"/>
    <w:rsid w:val="00532642"/>
    <w:rsid w:val="00541591"/>
    <w:rsid w:val="00547E0E"/>
    <w:rsid w:val="005530A6"/>
    <w:rsid w:val="00555A63"/>
    <w:rsid w:val="0056000C"/>
    <w:rsid w:val="00567B14"/>
    <w:rsid w:val="00575FD2"/>
    <w:rsid w:val="00576BFE"/>
    <w:rsid w:val="00576F39"/>
    <w:rsid w:val="005852BC"/>
    <w:rsid w:val="00591EF4"/>
    <w:rsid w:val="00593D00"/>
    <w:rsid w:val="005958F6"/>
    <w:rsid w:val="005A2B4F"/>
    <w:rsid w:val="005C372E"/>
    <w:rsid w:val="005C3D16"/>
    <w:rsid w:val="005C5536"/>
    <w:rsid w:val="005F2E78"/>
    <w:rsid w:val="005F3F60"/>
    <w:rsid w:val="005F4FF0"/>
    <w:rsid w:val="005F63F0"/>
    <w:rsid w:val="006016DF"/>
    <w:rsid w:val="00603DF6"/>
    <w:rsid w:val="006059AC"/>
    <w:rsid w:val="00612599"/>
    <w:rsid w:val="00616ED1"/>
    <w:rsid w:val="006224A0"/>
    <w:rsid w:val="006234E9"/>
    <w:rsid w:val="00634284"/>
    <w:rsid w:val="00642654"/>
    <w:rsid w:val="00644B65"/>
    <w:rsid w:val="0064781D"/>
    <w:rsid w:val="00652536"/>
    <w:rsid w:val="006574A5"/>
    <w:rsid w:val="00657C89"/>
    <w:rsid w:val="006618BC"/>
    <w:rsid w:val="00666D51"/>
    <w:rsid w:val="006709AF"/>
    <w:rsid w:val="006759F5"/>
    <w:rsid w:val="00677C1B"/>
    <w:rsid w:val="006805A0"/>
    <w:rsid w:val="00696A0F"/>
    <w:rsid w:val="006A22AC"/>
    <w:rsid w:val="006A48A3"/>
    <w:rsid w:val="006B7811"/>
    <w:rsid w:val="006C54D4"/>
    <w:rsid w:val="006E1A4E"/>
    <w:rsid w:val="006E3D4C"/>
    <w:rsid w:val="006F24C2"/>
    <w:rsid w:val="006F6C08"/>
    <w:rsid w:val="00715BFC"/>
    <w:rsid w:val="00716E9F"/>
    <w:rsid w:val="00717510"/>
    <w:rsid w:val="0072379B"/>
    <w:rsid w:val="007274B7"/>
    <w:rsid w:val="00730D44"/>
    <w:rsid w:val="00735148"/>
    <w:rsid w:val="00745B22"/>
    <w:rsid w:val="0075211F"/>
    <w:rsid w:val="007570F5"/>
    <w:rsid w:val="00762A17"/>
    <w:rsid w:val="00764FB9"/>
    <w:rsid w:val="00766916"/>
    <w:rsid w:val="00766CA2"/>
    <w:rsid w:val="007818D3"/>
    <w:rsid w:val="007908C1"/>
    <w:rsid w:val="007A479E"/>
    <w:rsid w:val="007B1A76"/>
    <w:rsid w:val="007B22D2"/>
    <w:rsid w:val="007B6212"/>
    <w:rsid w:val="007D0734"/>
    <w:rsid w:val="007D1067"/>
    <w:rsid w:val="007D26F5"/>
    <w:rsid w:val="007D4E5E"/>
    <w:rsid w:val="007D7C06"/>
    <w:rsid w:val="007E1820"/>
    <w:rsid w:val="007F1C47"/>
    <w:rsid w:val="007F4633"/>
    <w:rsid w:val="007F5B96"/>
    <w:rsid w:val="00816681"/>
    <w:rsid w:val="008303FA"/>
    <w:rsid w:val="00831940"/>
    <w:rsid w:val="008338B7"/>
    <w:rsid w:val="00842257"/>
    <w:rsid w:val="00847561"/>
    <w:rsid w:val="008562CD"/>
    <w:rsid w:val="00863A19"/>
    <w:rsid w:val="0087162C"/>
    <w:rsid w:val="00872DBD"/>
    <w:rsid w:val="0088757C"/>
    <w:rsid w:val="008B32E0"/>
    <w:rsid w:val="008B5451"/>
    <w:rsid w:val="008C1DDB"/>
    <w:rsid w:val="008C53B1"/>
    <w:rsid w:val="008C7864"/>
    <w:rsid w:val="008D50E3"/>
    <w:rsid w:val="008D6113"/>
    <w:rsid w:val="008F1FE9"/>
    <w:rsid w:val="008F2F84"/>
    <w:rsid w:val="008F4722"/>
    <w:rsid w:val="008F724A"/>
    <w:rsid w:val="0090061C"/>
    <w:rsid w:val="00902279"/>
    <w:rsid w:val="00904655"/>
    <w:rsid w:val="00911CAC"/>
    <w:rsid w:val="00914042"/>
    <w:rsid w:val="00920775"/>
    <w:rsid w:val="00924142"/>
    <w:rsid w:val="00936484"/>
    <w:rsid w:val="009409FF"/>
    <w:rsid w:val="00950DA7"/>
    <w:rsid w:val="00953544"/>
    <w:rsid w:val="00967B1B"/>
    <w:rsid w:val="00970B28"/>
    <w:rsid w:val="00971FA9"/>
    <w:rsid w:val="00972188"/>
    <w:rsid w:val="0098054D"/>
    <w:rsid w:val="00992FE7"/>
    <w:rsid w:val="00994466"/>
    <w:rsid w:val="00995F21"/>
    <w:rsid w:val="009978B2"/>
    <w:rsid w:val="009B0DCE"/>
    <w:rsid w:val="009C5023"/>
    <w:rsid w:val="009C6914"/>
    <w:rsid w:val="009D15D2"/>
    <w:rsid w:val="009D5540"/>
    <w:rsid w:val="009E062F"/>
    <w:rsid w:val="009E3467"/>
    <w:rsid w:val="009F191D"/>
    <w:rsid w:val="00A10777"/>
    <w:rsid w:val="00A10B3D"/>
    <w:rsid w:val="00A129B6"/>
    <w:rsid w:val="00A30A06"/>
    <w:rsid w:val="00A3193C"/>
    <w:rsid w:val="00A324DD"/>
    <w:rsid w:val="00A34C83"/>
    <w:rsid w:val="00A34D9F"/>
    <w:rsid w:val="00A36787"/>
    <w:rsid w:val="00A4141D"/>
    <w:rsid w:val="00A451B6"/>
    <w:rsid w:val="00A50D1C"/>
    <w:rsid w:val="00A53CE5"/>
    <w:rsid w:val="00A760C2"/>
    <w:rsid w:val="00A831E5"/>
    <w:rsid w:val="00A853EC"/>
    <w:rsid w:val="00A95666"/>
    <w:rsid w:val="00AA4C48"/>
    <w:rsid w:val="00AA7AB3"/>
    <w:rsid w:val="00AB403A"/>
    <w:rsid w:val="00AB5099"/>
    <w:rsid w:val="00AD2D62"/>
    <w:rsid w:val="00AD6155"/>
    <w:rsid w:val="00AD728A"/>
    <w:rsid w:val="00AE0D14"/>
    <w:rsid w:val="00AE10A3"/>
    <w:rsid w:val="00AE6165"/>
    <w:rsid w:val="00AE6BAF"/>
    <w:rsid w:val="00AF0B6B"/>
    <w:rsid w:val="00AF126A"/>
    <w:rsid w:val="00AF6167"/>
    <w:rsid w:val="00B07C5A"/>
    <w:rsid w:val="00B22422"/>
    <w:rsid w:val="00B22E03"/>
    <w:rsid w:val="00B35643"/>
    <w:rsid w:val="00B43A97"/>
    <w:rsid w:val="00B44696"/>
    <w:rsid w:val="00B60A06"/>
    <w:rsid w:val="00B7164A"/>
    <w:rsid w:val="00B72AE3"/>
    <w:rsid w:val="00B777CC"/>
    <w:rsid w:val="00B83981"/>
    <w:rsid w:val="00B87B8E"/>
    <w:rsid w:val="00B87C37"/>
    <w:rsid w:val="00B95EAC"/>
    <w:rsid w:val="00B96634"/>
    <w:rsid w:val="00BA37A5"/>
    <w:rsid w:val="00BC7970"/>
    <w:rsid w:val="00BD048B"/>
    <w:rsid w:val="00BD4257"/>
    <w:rsid w:val="00BE2629"/>
    <w:rsid w:val="00BE34C2"/>
    <w:rsid w:val="00BE490D"/>
    <w:rsid w:val="00BF05B9"/>
    <w:rsid w:val="00C00672"/>
    <w:rsid w:val="00C15230"/>
    <w:rsid w:val="00C16619"/>
    <w:rsid w:val="00C274E2"/>
    <w:rsid w:val="00C31126"/>
    <w:rsid w:val="00C46D26"/>
    <w:rsid w:val="00C51816"/>
    <w:rsid w:val="00C5653F"/>
    <w:rsid w:val="00C668C4"/>
    <w:rsid w:val="00C70716"/>
    <w:rsid w:val="00C73559"/>
    <w:rsid w:val="00C81595"/>
    <w:rsid w:val="00C842C6"/>
    <w:rsid w:val="00C8451A"/>
    <w:rsid w:val="00C90367"/>
    <w:rsid w:val="00C935B3"/>
    <w:rsid w:val="00C95199"/>
    <w:rsid w:val="00CA5DAA"/>
    <w:rsid w:val="00CD53BA"/>
    <w:rsid w:val="00CE2F98"/>
    <w:rsid w:val="00CE3863"/>
    <w:rsid w:val="00CE536F"/>
    <w:rsid w:val="00D03081"/>
    <w:rsid w:val="00D04189"/>
    <w:rsid w:val="00D07A9D"/>
    <w:rsid w:val="00D20025"/>
    <w:rsid w:val="00D2381B"/>
    <w:rsid w:val="00D31F2B"/>
    <w:rsid w:val="00D34BD4"/>
    <w:rsid w:val="00D36680"/>
    <w:rsid w:val="00D37D14"/>
    <w:rsid w:val="00D46AFB"/>
    <w:rsid w:val="00D553B7"/>
    <w:rsid w:val="00D57F93"/>
    <w:rsid w:val="00D93E78"/>
    <w:rsid w:val="00DA16BF"/>
    <w:rsid w:val="00DB493D"/>
    <w:rsid w:val="00DE13D6"/>
    <w:rsid w:val="00DE2D95"/>
    <w:rsid w:val="00DE4C87"/>
    <w:rsid w:val="00DF2C99"/>
    <w:rsid w:val="00DF36E6"/>
    <w:rsid w:val="00DF3A03"/>
    <w:rsid w:val="00DF5347"/>
    <w:rsid w:val="00E06975"/>
    <w:rsid w:val="00E13948"/>
    <w:rsid w:val="00E2158F"/>
    <w:rsid w:val="00E402A3"/>
    <w:rsid w:val="00E411F0"/>
    <w:rsid w:val="00E47F43"/>
    <w:rsid w:val="00E506F7"/>
    <w:rsid w:val="00E52274"/>
    <w:rsid w:val="00E52D7F"/>
    <w:rsid w:val="00E56CE9"/>
    <w:rsid w:val="00E67AAF"/>
    <w:rsid w:val="00E83134"/>
    <w:rsid w:val="00E85912"/>
    <w:rsid w:val="00E943BE"/>
    <w:rsid w:val="00E96AE2"/>
    <w:rsid w:val="00E96BAD"/>
    <w:rsid w:val="00EC0597"/>
    <w:rsid w:val="00EC11EB"/>
    <w:rsid w:val="00EC4A2C"/>
    <w:rsid w:val="00EC7912"/>
    <w:rsid w:val="00ED33E2"/>
    <w:rsid w:val="00ED4140"/>
    <w:rsid w:val="00ED5354"/>
    <w:rsid w:val="00ED6833"/>
    <w:rsid w:val="00EE17F2"/>
    <w:rsid w:val="00EF4ED1"/>
    <w:rsid w:val="00EF5A92"/>
    <w:rsid w:val="00EF77D1"/>
    <w:rsid w:val="00F03798"/>
    <w:rsid w:val="00F12BD3"/>
    <w:rsid w:val="00F1392C"/>
    <w:rsid w:val="00F1635B"/>
    <w:rsid w:val="00F3229F"/>
    <w:rsid w:val="00F32CBE"/>
    <w:rsid w:val="00F40E46"/>
    <w:rsid w:val="00F41FDD"/>
    <w:rsid w:val="00F4298A"/>
    <w:rsid w:val="00F52D40"/>
    <w:rsid w:val="00F5657B"/>
    <w:rsid w:val="00F60494"/>
    <w:rsid w:val="00F645D6"/>
    <w:rsid w:val="00F648E5"/>
    <w:rsid w:val="00F8611C"/>
    <w:rsid w:val="00F93675"/>
    <w:rsid w:val="00F96A12"/>
    <w:rsid w:val="00FA119E"/>
    <w:rsid w:val="00FA613F"/>
    <w:rsid w:val="00FA6E15"/>
    <w:rsid w:val="00FB05F3"/>
    <w:rsid w:val="00FB22DD"/>
    <w:rsid w:val="00FB383C"/>
    <w:rsid w:val="00FC12CA"/>
    <w:rsid w:val="00FD075F"/>
    <w:rsid w:val="00FF0199"/>
    <w:rsid w:val="00FF4AF6"/>
    <w:rsid w:val="3F8DC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E678"/>
  <w15:chartTrackingRefBased/>
  <w15:docId w15:val="{62BBC58F-828A-491A-B3AD-2C12364F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383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FB38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B383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B383C"/>
    <w:rPr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FB38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B38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B383C"/>
  </w:style>
  <w:style w:type="paragraph" w:styleId="prastasiniatinklio">
    <w:name w:val="Normal (Web)"/>
    <w:basedOn w:val="prastasis"/>
    <w:uiPriority w:val="99"/>
    <w:unhideWhenUsed/>
    <w:rsid w:val="00FB3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3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383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semiHidden/>
    <w:unhideWhenUsed/>
    <w:rsid w:val="00541591"/>
    <w:rPr>
      <w:color w:val="0000FF"/>
      <w:u w:val="single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173C2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173C20"/>
    <w:rPr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173C20"/>
    <w:rPr>
      <w:vertAlign w:val="superscript"/>
    </w:rPr>
  </w:style>
  <w:style w:type="paragraph" w:styleId="Elpatoparaas">
    <w:name w:val="E-mail Signature"/>
    <w:basedOn w:val="prastasis"/>
    <w:link w:val="ElpatoparaasDiagrama"/>
    <w:uiPriority w:val="99"/>
    <w:rsid w:val="00BE262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x-none" w:eastAsia="lt-LT"/>
    </w:rPr>
  </w:style>
  <w:style w:type="character" w:customStyle="1" w:styleId="ElpatoparaasDiagrama">
    <w:name w:val="El. pašto parašas Diagrama"/>
    <w:basedOn w:val="Numatytasispastraiposriftas"/>
    <w:link w:val="Elpatoparaas"/>
    <w:uiPriority w:val="99"/>
    <w:rsid w:val="00BE2629"/>
    <w:rPr>
      <w:rFonts w:ascii="Times New Roman" w:eastAsia="Calibri" w:hAnsi="Times New Roman" w:cs="Times New Roman"/>
      <w:sz w:val="24"/>
      <w:szCs w:val="24"/>
      <w:lang w:val="x-none" w:eastAsia="lt-LT"/>
    </w:rPr>
  </w:style>
  <w:style w:type="paragraph" w:styleId="Pagrindiniotekstotrauka">
    <w:name w:val="Body Text Indent"/>
    <w:basedOn w:val="prastasis"/>
    <w:link w:val="PagrindiniotekstotraukaDiagrama"/>
    <w:rsid w:val="00B7164A"/>
    <w:pPr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7164A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8303FA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668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6680"/>
    <w:rPr>
      <w:b/>
      <w:bCs/>
      <w:sz w:val="20"/>
      <w:szCs w:val="20"/>
    </w:rPr>
  </w:style>
  <w:style w:type="character" w:styleId="Grietas">
    <w:name w:val="Strong"/>
    <w:qFormat/>
    <w:rsid w:val="00AD2D62"/>
    <w:rPr>
      <w:rFonts w:cs="Times New Roman"/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D2D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2D62"/>
  </w:style>
  <w:style w:type="table" w:customStyle="1" w:styleId="Lentelstinklelis1">
    <w:name w:val="Lentelės tinklelis1"/>
    <w:basedOn w:val="prastojilentel"/>
    <w:next w:val="Lentelstinklelis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5F2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5F2E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0F7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3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9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7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1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6203-9564-493A-858D-E23FAD39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1702</Words>
  <Characters>971</Characters>
  <Application>Microsoft Office Word</Application>
  <DocSecurity>0</DocSecurity>
  <Lines>8</Lines>
  <Paragraphs>5</Paragraphs>
  <ScaleCrop>false</ScaleCrop>
  <Company>IRD prie VRM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Girmante Katinaitė-Stočkuvienė</cp:lastModifiedBy>
  <cp:revision>4</cp:revision>
  <cp:lastPrinted>2021-10-27T07:00:00Z</cp:lastPrinted>
  <dcterms:created xsi:type="dcterms:W3CDTF">2023-06-15T11:10:00Z</dcterms:created>
  <dcterms:modified xsi:type="dcterms:W3CDTF">2023-06-15T11:11:00Z</dcterms:modified>
</cp:coreProperties>
</file>