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3DC43" w14:textId="3296DC99" w:rsidR="009A64BD" w:rsidRPr="00D62579" w:rsidRDefault="00B43833" w:rsidP="002778E4">
      <w:pPr>
        <w:rPr>
          <w:lang w:val="en-GB"/>
        </w:rPr>
      </w:pPr>
      <w:r w:rsidRPr="00D62579">
        <w:rPr>
          <w:noProof/>
          <w:lang w:val="en-GB"/>
        </w:rPr>
        <mc:AlternateContent>
          <mc:Choice Requires="wpg">
            <w:drawing>
              <wp:anchor distT="0" distB="0" distL="114300" distR="114300" simplePos="0" relativeHeight="251658240" behindDoc="1" locked="0" layoutInCell="1" allowOverlap="1" wp14:anchorId="52488082" wp14:editId="193EDD32">
                <wp:simplePos x="0" y="0"/>
                <wp:positionH relativeFrom="column">
                  <wp:posOffset>-796501</wp:posOffset>
                </wp:positionH>
                <wp:positionV relativeFrom="paragraph">
                  <wp:posOffset>-1017905</wp:posOffset>
                </wp:positionV>
                <wp:extent cx="7626350" cy="7740650"/>
                <wp:effectExtent l="0" t="0" r="0" b="0"/>
                <wp:wrapNone/>
                <wp:docPr id="17" name="Group 17"/>
                <wp:cNvGraphicFramePr/>
                <a:graphic xmlns:a="http://schemas.openxmlformats.org/drawingml/2006/main">
                  <a:graphicData uri="http://schemas.microsoft.com/office/word/2010/wordprocessingGroup">
                    <wpg:wgp>
                      <wpg:cNvGrpSpPr/>
                      <wpg:grpSpPr>
                        <a:xfrm>
                          <a:off x="0" y="0"/>
                          <a:ext cx="7626350" cy="7740650"/>
                          <a:chOff x="0" y="-114300"/>
                          <a:chExt cx="7626350" cy="7740650"/>
                        </a:xfrm>
                      </wpg:grpSpPr>
                      <wps:wsp>
                        <wps:cNvPr id="1" name="Rectangle 3"/>
                        <wps:cNvSpPr/>
                        <wps:spPr>
                          <a:xfrm>
                            <a:off x="0" y="-114300"/>
                            <a:ext cx="7626350" cy="77406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 name="Picture 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1583871" y="-114300"/>
                            <a:ext cx="6031230" cy="7740650"/>
                          </a:xfrm>
                          <a:prstGeom prst="rect">
                            <a:avLst/>
                          </a:prstGeom>
                        </pic:spPr>
                      </pic:pic>
                    </wpg:wgp>
                  </a:graphicData>
                </a:graphic>
                <wp14:sizeRelV relativeFrom="margin">
                  <wp14:pctHeight>0</wp14:pctHeight>
                </wp14:sizeRelV>
              </wp:anchor>
            </w:drawing>
          </mc:Choice>
          <mc:Fallback xmlns:arto="http://schemas.microsoft.com/office/word/2006/arto" xmlns:a16="http://schemas.microsoft.com/office/drawing/2014/main" xmlns:a14="http://schemas.microsoft.com/office/drawing/2010/main" xmlns:pic="http://schemas.openxmlformats.org/drawingml/2006/picture" xmlns:a="http://schemas.openxmlformats.org/drawingml/2006/main" xmlns:w16du="http://schemas.microsoft.com/office/word/2023/wordml/word16du">
            <w:pict>
              <v:group id="Group 17" style="position:absolute;margin-left:-62.7pt;margin-top:-80.15pt;width:600.5pt;height:609.5pt;z-index:-251658240;mso-height-relative:margin" coordsize="76263,77406" coordorigin=",-1143" o:spid="_x0000_s1026" w14:anchorId="073500A0" o:gfxdata="UEsDBBQABgAIAAAAIQCm5lH7DAEAABUCAAATAAAAW0NvbnRlbnRfVHlwZXNdLnhtbJSRTU7DMBBG 90jcwfIWJQ5dIITidEHKEhAqB7DsSWIR/8hjQnp77LSVoKJIXdoz75s3dr2ezUgmCKid5fS2rCgB K53Stuf0fftU3FOCUVglRmeB0x0gXTfXV/V25wFJoi1yOsToHxhDOYARWDoPNlU6F4yI6Rh65oX8 ED2wVVXdMelsBBuLmDNoU7fQic8xks2crvcmYDpKHvd9eRSn2mR+LnKF/ckEGPEEEt6PWoqYtmOT VSdmxcGqTOTSg4P2eJPUz0zIld9WPwccuJf0nEErIK8ixGdhkjtTARmsXOtk+X9GljRYuK7TEso2 4Gahjk7nspX7sgGmS8PbhL3BdExny6c23wA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EIwdvKNAwAAxQgAAA4AAABkcnMvZTJvRG9jLnhtbKRWa0/bOhj+Pun8 hyjfIemFlkWkUwUHNAltaGzaZ9dxGmuO7WO7Tbtfv8fOpbSwMXGQMLbf+5Pnfc3Vh10toi0zliuZ x6PzNI6YpKrgcp3H377enl3GkXVEFkQoyfJ4z2z8YfHPu6tGZ2ysKiUKZiI4kTZrdB5XzuksSSyt WE3sudJMQlgqUxOHo1knhSENvNciGafpLGmUKbRRlFmL25tWGC+C/7Jk1H0uS8tcJPIYubmwmrCu /Josrki2NkRXnHZpkDdkURMuEXRwdUMciTaGP3NVc2qUVaU7p6pOVFlyykINqGaUnlRzZ9RGh1rW WbPWA0yA9gSnN7uln7Z3Rj/qBwMkGr0GFuHka9mVpvZ/kWW0C5DtB8jYzkUUl/PZeDa5ALIUsvl8 ms5wCKDSCsgf7M5Go+kkHWT/vmKf9OGTo6QaDZrYAxL2/yHxWBHNAsA2AxIPJuIFWBxHktQg6xfQ h8i1YNHE1+SDQ2sAy2YWuP0WqaOKX8NrqJdk2lh3x1Qd+U0eGyQRqEW299YhDaj2Kj62kH6V6pYL 0Ur9DWDr0ws7txes1f7CSlSJTzcOXkOnsWthoi1BjxBKmXSjVlSRgrXXFyl+PAYIPliEk5Bw6D2X iD/47hz4Ln7uu3XT6XtTFhp1ME7/lFhrPFiEyEq6wbjmUpmXHAhU1UVu9XuQWmg8SitV7MEBo9ox YTW95fgG98S6B2IwF8BzzDr3GUspVJPHqtvFUaXMz5fuvT5ICmkcNZgzeWz/2xDD4kh8lKDv+9F0 6gdTOEwv5mMczFPJ6qlEbuprhc8EiiK7sPX6TvTb0qj6O0bi0keFiEiK2HlMnekP166dfxiqlC2X QQ3DSBN3Lx819c49qp5jX3ffidEdER04/En1LUOyEz62ut5SquXGqZIHsh5w7fBG+y6uNKcZfruJ ht2zPn598sPKbTyQ7etR/5WPmpgfG33W1stXXHC3Dw8JavZJye0Dp76p/eEwEsb9SIDUB43Gnku9 TmsByDi9V/SHjaS6rjA42NJqdK9H1DPvWD0cj8KtBNe+iz2Gft8Vhq91Mu1fwKZ9SW4U3dTo3/Zp NEwQh3fZVlxbsCRj9YoVmCgfi5AQWtkZ5mgVmii0L+0GzCAIWR4S8yX8ZuiNLi4nl3MQEw/Bi6Nv lk5G4wk4efJUvHX0hdTaZMIWuQWKhbcSu6PH+Ok5aB3++1j8AgAA//8DAFBLAwQUAAYACAAAACEA cZr9WctrAAB4sAAAFAAAAGRycy9tZWRpYS9pbWFnZTEuZW1m7Hx3XBNL23ZAxYq9KxpRVFRIrwIa SgAVRcGCPUCESAmGoIBiORb02D0WULBjO1IsWFBRsDdABQuioh4VsGDB3t65Z3dDEkI77/N+3z/P +svO7sxdrvuaeyYzu0EjGo0WiD7UkWFMoy2pQ93RaHecaLRLXjQa3clNSqMZ0cJTaLRJqBmJ6Ryv 6tJoB5DeQCMa7a1OC7p5Upc2d28dGjJAa72XRquHPs6Org5IZSAlSvlF6jS61NEdynt7aLR+qLRw d5Rasax5phZPnmbfMm3EojPpSu+ppjY2DDe5WuYrU8vobFQ3gjHMwV2lDJGr1Ap5KGp1RJ9hQ8fx oG0CY5jKV66i87HgCHtnlTIsJHTcBDs7pOUcSgqhO3eZnzyUzsFinhEhcoYDsh+o9LOzM5UH+4Jf 8EX6HyIP9lP70zlsrojhEeatBvkxbkMYWJECZ2cXqlbJZUGmjWwGhIfIfALkarq33E8RbGteeuK0 OV3ha2s+mufGdAtxkPsrXCJVco/IoZ4+kQE+Il/zAXaNbMLF4UEhQShUenhQYHCoONzWXIaQyMXo GqoZ5nQsog6wNZdAA32MmzvdQamS03nWfCsfFpdDF4isWXwWh8fvR2czWQIGU8RgCqyYLDGLJWaz 6eRhbtcIXdmofKeIRzhKSXfoztbcX60OETMYM2bMsJ7BsVaq/BgskQjZYDPYbCskYRUaEayWhVsF h3YnjFB2HOWhPipFiFqhDKaDXZm3Mkxta24OjjQHGVdQiJubxlVwqDWO0tpHGcQIl4UwWNZMRlAQ oxLNqvUMKYVoxaXjDDUgZxyDnnx9NI5CwlSBmAlfH4Y8UB4kD1aHIj0WQ0MAis8GdZ2bm3gEyh0F cOAQKAsNtQtRKZVTxMiPDcNgezk5pL6j0icMHLg62oWFKXzFMg5T5CPw4VoxOVN8rLgsLttKxOdN sZriyxFwmGyht5zDpWxr6Vaw6xocqpYF+8gpuz5ylpzJ9Pa1miKYwrbi8rneVjI5ShQZ21vG5fKE LKY3j7KrpatrV+yA0l0td0QfOzaTzbJisVGmebJ4Yh5bzBH2ZbLFTCa2oi1pyIZS5alUBtoRSe0a GBiGRpJMrVTRHRzobLY1i97bTeajCFYrQ/0ttQySanoW3ZS+iikRNUGlJalvg5xwamRFW1bLDup2 MZqnfMN85CoyNDTD0QMV3iqZKoLO4lkDOzpSWtq+PuIpSlWQTG0nCwkJVPjIIKtA2oZR3kTK2zBg xGmNQGJ441o0vtHUwtDMLbhJMyD/ry7KA/m/8oDs/tdJrcj9L13/patWDNRK+L/Z9V+6asVArYT/ m13/Mbq0didosWprPgPtPWDLQ25eyM0PbIzIzY+DMixYTWcxBit8Q8cJYMM0gdj44C1U+X4JmkgV iUptrwwfx7Rm0uHDYwqsRXwhnc9DazkmZwLDQRmshmU0XQjmGENkoWq8FlPIfXs7imEtyUK7FxaP x8bLyF5MZi9LtAn0VciqNOsuUyGr5KbOXSFH693gKUq0O9ReUorAJdoAjpCHKsNUPngH6aAMVKo8 0J5NjoQdPJh0FgKOpZzC1c4earTCRQ3O0AC7UlDX2YG6OaAgiQbUhHeFQE45NxAnyY1UEaiWqxjS QFg6y32UvnIGub3ksTjle0iXJWvXDg7uxGru+NnGadLksT97HV/e0ldeV9pWNHdVdmbTwqJfA//s 3mCNj9LYqPsB0a39o/N2nN3Q3azLCvuudl32nuJuG+TTZvfarEMmQXcyt5S+7vQzOPrp6G23Yhek 9kzKa3NH3Uu8JeVnh/sDsl8vdL/gbHnwkPOqfW97d1JHBge8OB7xPs7pvvxi8V6Lb14nPVgviloF 2PgsmZLlIy4ujJH+3czx3GKLxn7xG1M2+VjcnThig4vrfV58/spPi/vn3jHrEMAYz6AJHifFz3Rx X8TqXbLrZKPXy4cYbW7+16uFysVZ5vGZJlmm26MK905P3DMkqffkQOGm/k1O9n12UxXR74X3g5zR hZlHblnvuBD8bf2YFXd6H3cf5H004+HW1msjeln5xbOUPTrm2MU12i8K2XPhj425S+V+nd4y/es6 nl8xVSg3b/alGXeeoNGKDp0XtjK/S3u9ndnseLcG6g9DksZm+KtHmbX2ebv25ZJb75MOdtgY2XzB toZN2pv8tfawz9qyru8/73q7wmZddPcvFmqXe6ZRL4vSzOeO2HT1WdYiO5GQcyDpeP1tJvd9nh07 bpK9zXNrx5mOJgqzrfcLk1IzQzc/eJtf98T+V+JdA0d/nzBwUlDrp93D+tqmThq9MWrBdznz3fcB /g/5D3asnTVyjaOipf311Dfth2wNymnwwuze+Y7Jh9M4X2/V+dWpy/1JRia0/HY5DSqOScgwMolc 8fihs4jnIUNlQfLevopImSJYFmpJ5B962sEYGYqSkM7CDznKcxErgZ1xjFEK+QwG2jco/IIngD+o xeKkG7zBU6rIUUTe9a64TYM9mqXmyQga/TOUqgA7dGiMaj3Mkbh60KfIAkPlDHs3xlDY4wQyHCR0 2PYPcydbhrm7oRnHQ0JXq8LkDA83WWgAEg2WE7FpBiXDR4b1lCGEnpZDGMBEkK4ODvayULkvncWF IVoeKNySgVY+KNk8AZcxlK4zMuPWR3h6zGh7cY7y8uZV61LO+piOm5tisooXKFttVnd4A9cGRi3t Xe7WkzjWa+3kuGDfOvbtILV0mFO8dZJPYtPbUSU363xklhQJD7e9syK+ndA5fqjfrlulXUs/iz7P KC198OjU5/gPtK29Eval5jEb05bf3po9aNn5tm1ae+9sSKvTiG7cgsaOSLS26t+tfuGaC4NTxhY0 /LF088T6qxSnzIdcOcN8+3uJ1Z1iU9rADsL6vdemquL6T0vaJyga8qlDXETCup6Lhrd6+a7utCPc A1M3n3ox67ko/1yj5aPmHbL0i7ffwXyniBt9p8M6Yfe9whl5e9d9FE46fy/hyp7hT38UtP57+JWp RgOLe56QWDIu3mvml2bXa/AfH4xpl9R5/cd/a9ppranJrYQeeWnSU2NHBp8peNYlpjfXc5mF5cu/ 15rMZzr0TF5b3CZm59gdfyk6GcWc/hAn3JXvHb56vtO2jAz7OV1v9F/4LXnTafddD7Nu/XXt+GbJ j8bKoAEvRts2mhveNvn6t6NHblrRliXXPfP++bhNV7/TmO/SzdK/ZEV92RVhKWivlqWnf/z40W5q QsFFzxzBty1NTw8sPZl9UV2w6f3kaVfYsQeuzI0t6ZmctI9fcmBs/JCkcwsGmD2ZZPblQ0S4n+XV tZEJbVdeOrt7SOLIx69v98k1CUtt6xHw26PVHPndYdwBd44d80k2Sr5bP8X6Pe390ca0ZzdpIw6b Ppr3sMxq3Zr67Le8R48f/ijIbvjts8dju1s7RiVuXPqX77PJqh3pwbOzy7yMjbca9yw06ju5Wdy8 /s2N5zQ3zpRwF9e/TDf7Z65xSutLElEOzXZPfautZup5XVK6BBqfndy/fZ0TGbNDmi+bvzKj4Vvn kC6zGibNGze55ZD50ZNNbOol0xuYS5osbuwlabqq7z/1vjp49275Z/SIbf320PrM81zVlm1vldNo T/2S6EXbzHKCiz7nDC+qq26aVjeqnpuk2dbSrRuYxrdkXQLrn8hIT2m/Yp5HYefwhvv/CCjseazV xPrNMna8tfvCnGVs12zS/F6Po9/2M27eMdO5c4tu5tIeLuIRi9d2i9zZplhqsnq47wBVE9HS8ZKe q50vNV67WDW8SZvtj/1bblx65UbHw21eO0XfmFAkK+NG1ou398u5U9ckY32hU4PuLg2XNuhjb7tt KdPlruuXxSGLQpYz3cIH9Wj51dGItSDGsR99VPNNS06dSzxX59zTc4PPnTjn1XKJr9N7c6dVN13Z a+blOuXb5zt/W6aO5bpFDt212uzSr3/qqrp5DX5Db7bm86oBFpN6Pup+entK76S1zEFiJ4liZ9nw C70v9m5neWvtaE/+yIHLtz5377vndW63ktklHUqCSlp1XP7csXGC/Gbu4WeHu+WX+m+5tcufUdQ5 rdcEe8b2TsUvi7reXHnr9PYBMmb74GX+0m5nz4y5ePe68PyXje8KlgU89+nJ84hJjV0eY8Y/Efgp xlWWxvaJGRzrdk3yvNtzp+fd2y58dmFNiu/+UbcbvOz90iRg/XX50rvFgaYnNpyKjloRtcXhybFp T0SNhvZ6USfLMmuCdWbY80HHVG8avWn/ucmMjc7/NAwfMbFecvTncQ/rKi/E+XTx3+z3cLKd968l X3t0fXziXcKPPrO7/qb/Fv9OWBjvtGzhTe/l52cvvdo2u19Qvx1W69Y/WF+/X7JX+uHM/U8S+yTy xywf9+CANNE2kZP4MvGo15YDs33PHmp4dPV99f3Oh48rGt+PzJ9yj39/9uSZGdNvZz20vjHU7+j5 N2sfdJ+ZHnU4auHPuT93f2rW+VjT1U2nRhtFZ3f+9WesD2tMG/6C+AtTOgeZ/dV5+Yr+nXt1niRq GKeKF8c1FT6Ytku8NP5qXP24YeLsY8JjO48fPvYq7HjxoGltTqw/ETzd9uW3a26F60uPXAkqeJ1+ ZgS9Dbfhp0bBJzgFOwoCCpwfJEc2tz3XZV2XcbbpZQts59tctXW2YURmTMyYODU5ceKGkw0fbns4 tnR4aSf7NKZ0TK+CvnHvH3/f+U39Zdl3m09h76zKHhTOvP05ddKqSesexTyyauG8tl9Jc7NWUS9K ixmfu7473fFMA5cG/o2FLd8GbR29lR0yrnDL/GMSheTvP4aa/Owu7DGm68kBXySLB7u4XprZTXDO ZtqiY6N/RPTuxuUftip7mtNOliFblDJfNqdZu0WjF5U2PH16YMrA45MDMx402N3A69yKxZdd+h3s 8f7npcsoB71y/XMFN7Ju/FkUf+Ozt413H+9P521WfFyad3F26+9DWvb06inqEn3O4kLYRbdzoU9C n0Y/PT00ZJC7xSu3GNcmgwKH2mx2dBnkmr9K7TC117rBMwb7rXFYs8Fiy9Btu313N9k966+S2H3D bNeb7LbYHTTkxKmcsG3TH4eLXTbsUg45/Ve3S3suf3HoyeJ0D+3xgeG1ff/6/YfuFbx68sr23rBQ 79BvquBnaS86hg57zvrw5/vpL2yvrrxamr1l/D8n/O9t/1Dvdr2SP7ov3Jl5MjN+4aGlT9spx9pM aO2ZO1IdtWSy69k1oYMTN4yy+rkzxqtfXztP+96XGfc83s/vN4HfZxNKwfTR4u4bLgmudu2zvU2d P+tfaSA//X6il6PXnHtRIxdM3VEiifD8Ovlr91RH2/2/jpjv9Z55/tCVsivN+s7ZfyVZvLVbwCCu c2rnoIRP6tSoMIePFvEbkgYLvFqNOrR3inTL9kdejfOs99p6Fz4e4NFu2ZsL6y7sTbuUtjrtxceI j9Ed75rmL2q8fPPygI6lPAvuz10dgtYLtgROC1QoY8e2PRTo3Dd3bH7kwevHEw8FRUY8eT/hde6n K58GhH0JK5sx67T5nPMHhp7IehY/Y3TPpIL78tsJpWkH+szK+5RXNPVjyRKeUcCR/REPEot+bb+Y 7JfyInpiRGm7AKeA6Nu/jiUFPnCcFPLoyMdzH/M/3hE4Bt3Ny36jLDl9ghX09LFR4NaZhd/dzm/K MjVpGvxoyIPAAhvR2m/DaDuNxv2KORbbI3ZV7I+N/hvzNtlvSo7rHLck7nO8b/zNzQM3J20x27J0 y7etiq13tzlvO7K95/b1O0x2TN/xfOeonRcThAl7d3XctXTXz93Buwv3jNhzbq9g7959nfet/Nv4 77C/i/eP35+T6Jh4LMkqaVty2+SlKbSUsJSSA5MP3D44+GDmIeGhpMMWh+NSW6X+ecToSMSRt0f9 jxYe8zp24/ig45lp/dNST1if2H2y28lNp9qcWpneKH1B+u/Tkac/ngk58yrDL+Np5qTM+2fHnM09 N/xc1vnB5y9dkF44e1Fy8fQl20snL4svH78ivHL0Kv/qkWu8a6nXeddTs/hZR7IF2cdyRDlpN2xu pN8ccDPjluOtC7muuVfzhubduD3y9t074+8U3vW9W3Qv8N67/On53+/PLahX8OeD5g/WP+z8cPsj y0fJhfzCU48dH1974vHk/lOfpy//Cf3nx7MFz02fr3/R9cXeInbRyWJpcU7JuJJnL0Nefn+16HWL 13Fver85XDqw9NrbMW+fvVO9+/1+2YcOH3aXccsyP7p/fPgp6NP3z39+6fBlz1fh14vfRn978X3G j/o/Yn5a/kz7NfhXwe+g37+Nm9A+L/jwveIyHTaY5LKyZhtbd5ViOtoMojcCsD7VWsNqLfglrvCa Eb2OQAte4t2mxBW9TSBVoZ5FZ+HNOUO/gU1nEdts2HWjLYJcNUquCoX3dCwWg1zTUzVsNmNoWJB9 oNIngM5mjEA7f181eqvngV9swr4Wrco1teVKWpgBHBU98daUxeRrrZ4turl7WOEdhBUHPRowtbAg IYjpFfYVvUdYoqCsmUhI4iqcpItVjN8M4UapUiXGr4jslcoAOtqZW9J7WyIlT4U6UI5a4Boro6Dh jQ5S1byuQqyj11UgIAuejt7ZKSJRM4vPEXJQnT0QoAj2Q08dxHSOSMCmW7G5HC6dyxWy6FYsgZCF hFwU6FFCBUlrAZ+LRAV8gZCHtTjWAo5AyOGIuEz0KARZYKIKNp/L43GYTCFhzZrP4YrYQj5fwOYi y9QbPRQRek4Rip9ShIrpDhGyYLob2tqh7qR7yQMDlTPo9oHohbMpook3Ce1l5IgR9OoIbf2AH4kr iz3JPkwR6Iv61luOuOKwUMQSV84kbBJvE5FZeAgC1YJJrkHIuodcrUaxI4fYBhJGL92DZKoAVMPl C4XW6AkNi8lmcgUiPt1KwOZbi9jowY1QxGHxRUI6jy3kWEMsPC5LIOLwUbZx0VMgRAuPzWOjg0Dg KQ8KgUchmGI+UkFscYRcVGjfkLIoMizHFTD51iyuUIh6gMXhI/d8Ic9aJBCwOUhLJOCIkHs+T0dE hBKJzRbwETomm096L2dYPh3thcV02GSCM94ktIv1IJKBy2WiBz9wJlpGhAXKVSODFWpEBLYjInhE j7DkgSh5NProGQ+mDw0JZKD8TAh4ylR+cjU8hgoMg5d7YrqQ8oD6aYgsAo1SbM0CniUNUynQTwnE iFQIFmUH9JOzSuFb3k1sIeJbBHnH5LJFfBFyaaAKsDCtkSs4WCwRmylioymrZjXotwDoEPBZ6BUx Fz18sBZWVwNARZPgaRd64keSg9LRwa0cN5Np7eaB0t0p2NdBGRQEDwZNK06reHbTm1n4KAHLH5n9 /x6v0COe/miIBcsUkAdM1OlsIV0IEwn8DgRmaVTNE6H52EUeTrePUMtDTS2gHzhoDmAy+Xw4i0Rw dnCgajnogGtoRdMHauVwiFapFLQJLT4fpPjogDNI8fkgxedLpZRNkQhkRCKQgX4DbZEIpEQikIIr OIOUgwNIOTiAJQd0wBlkpFJolUr5fNCWSqFdKiV0CMQEXgIP4ZFoBU3QhTMHza5wBimICc4gxeGA FHim2iAiuAYZiAjOEDfFBKELMUEN3EFEcAZLgJuyDBHBNcQNJUhBTOATpAh8EBlcgyUiLik6ABFw CXKmFlACLopLgitCE1pQGAglfOBMYCO8A3JCk2iDM3GAFMQHZ7BE9CARNdFG9Bi0gBTER/UwwQqh C/FBPdxBdET/w5lADjVwB1IQH5yJXoRoID7KM9zDNZEDgBzQQC3ERyGDK7gGKYI3ihcickAKH9AG RIRfwjKhCWeQoA6QgeiozIToQJuImmiF+KAGpIj8hvgITghdOIMMRGdqQWU2kQ3QR1BDeABb5TkM 3iAaKtsAOdyBFJEREB9ggTrgksIFV3BN+CV4A+SAgogc/MGHwAUlSFHWCX2iHWohOtAmRibER/Qn ETWcCRmIkMhfiItiAyybWoAWxIZC4sAZ2gmeCGtQCxkBMhARlR1Ej8Ed4ROkIBfgDFLlvQjXBCKQ KWcSfJezQWEFSTgov3BN9JGDA5rL8QElMSui9QU+2GyipbyE9QObDV/JcJSXXHyYWvB4REt5ycOH QEDUl5cCfAjJ70MoCd9C8pBICI3yUoIPe3uivry0x4ephaMj0VJeOuLDyYmoLy+d8EHUwhn6G87E NXBDXEEdcUeUKD4214HLkzqyWVKpxIkn5aAbDpfDq8kHzX41lDQkV7k2T4TwIKRojYuQMdHil+3E 4TIdtEvQ1q2pzT1oV7RZmQXAg+iR8kQELzrIwQ4PxVfj0tSithra8tg39oVROaJeE5Lscllsii9g xtAHZUUlLTWpr4k2RoXGphAxoptFOqwBY7X6/Ce0MTYJMIZznEKoUxrKCiJuQy3AWnX1uL9rkKsU Ot3xZzDu/+e5BvmN8QlxvuF8h2yDeu2SGK1ELgHymmSVYZnaa2N8AqJ3DbKmm2+8yvOvBtpVZG/V 2hglX8MiZpAcCzgPsXa1GVlZ3v3nMhXj5GE2RTUbq+i7BCRrnJvasxoHbUP/nSbGibQJRrVzUT83 9e/L8w58l9/V9rrm2hgrWvNIiG8MnI+4v/FVzVjWzdr/S22Mlq3JVJ2cBC41viu0kJFUOefVdFY0 PL8aynMKr+78aYhVDXJ93muUu1i7RpLAkm6WA2tUDcaLlhXEd1HNMhd8a0vWLmtBu3Ya2vIwvtE6 CNZlVI/r81fFPfJNtuJZogpJSk67LNfWrq3+GhAz0VoYZzExZ1PYa1wCa9hTlflc2Srg3+Q5gRrt bWCM1ZIpbXlSu0IOUhlYdQlxVy2h245ROwFqwADa2pkKY6Hm9xTymmYrrE54IiE6C7kCR1ML4orD 44mqt4Bxo3U07DYAOyDXZrF21zXU5gm5EiExmiTIMzVnkXFjHBQKjA+tqPE6n8xEsk0vh7HvKiWQ Hhkb8KKbs6ANNTyRxAktkh1ZeC2FWEE6upIUIgo12d86qCk/NSupuPXzDbAgJCirJEI862gyEmOw h7kI3kDgPqpFfmnLQ9z6mVmeNUIO9BMbfWsLHKnZkPINsYF27TJEW75ybfDBRqttYq7FHlGnECss Ar1mdqD6tJYl9k1mC9MBMQ1xIkZhJKFZEz3vQr4r7dPKkWvHZ/ha4oRmZEcO5BdaCelzX/098g24 KvQapQn4OQR+AxH8b5BDfwu5yDrqC0BAxlfjUuPboAb0AFimZiLSuqYPNNqaGn0Jw/c8NJo59vhb 8F/xDWyDb4rf8pKHehBs4540wDWFp7bIMWI0JyN99A9pQ8QGOau+HvvG2Igc5xBPJ2rIIem7CmmM Fc1QPGk5L1R+UsgrtlASBksezgQYJeS3KZaqAoOhdn3khE1yRiH6qgpGKeSI30q5xyMBnotVQIm0 q8iGytrwuEX20Js+A1waZMpATlLICc6ljlzySWJlXnXr9VnTbQUOwZ5mDavHII67CsaQNS0NyBwu q7yP/x1rFELEGomOnD8McFM5hwRy7TyF3gB0NVntV80aeEXTmnasWiyQ36E6Nbo86WcgxRuxj67e N9avZPSANuQxREqssLQ5ABxV3VdkjQO20K4ZjYlKPJbXY+0qpDAuwhawo5dXGu0KLfqScI9zA9ki 2/436xb0TN7UAmIEvqpiB/ky2K7NGhWjRIOMQlhZqYm7AnNUjMSaVT9riHuNdjWsoV5Eaz793Efa FbxWhpOox7mKLCE9gnODjCDZauvR/hvGELLFZ1bt0xBGXeR4NAIqvZyq7L5y1jDnRHyELQP86Po2 hA7qUGxcjEiPCfBdmywj7ZA4aua7IiY8+6GVB4GoMl6qrsesofdpuogq+iKt6DGnj5xAJK3hN2Pl rNUEj75vQwgpPBU5ILWrGWFID2eMPp6a+K4cD9VjtckYQELIE6xpItPrkep6riLy8pwmEVfBSVWs UeO14kqLYgKQV4cP2ilL6Bqi04lbu4ZqqbwUclB0aOTDT8hq5hvbB686H9DG3wJgi3gGUwVLBEbS BpKryBqBCq0N9PwYuq8aOWmp0m850K5ZnmlmSS1MVfs2hBbq8GhBTJFxA5O1YItij9ImIqzJWkUb jyHkVC4Amqo5Ae2qJPDoI1YXEJ3eh0JesUVfkrgncAEq0MDI/wVfYEuCfn6HrFHrMT1chr1ro9Rj Da2itNaJVTIC2E0tKuEM46BWUdr+tK/1fFdgFaHnceyJD84wWCmC5dqzBlr2pG9Ukqyh1TXaM9WO M4wIIQdrBDZcIt6QNYmwEj50mCT6G0lSiCogwNECOmotpCWBtLXu8DXJEYlHw1n5PR7peIdIaleV bRQqAyWpjVrIZyxoX1zVGhmPYbCDEeK4tTjD8Wvd43xBKA0/fcPa+pFXcw8W0bREfBvoyZLYDLCF ONVjFPnWqoFvK7BK5hPBJfHNZYAzcnwbbMHM4LzHNp3K1/a457HP6ljTZ1HrHu+JOMgq2hPpRV+z +8o4x2jRkzCEUosX/Wtd1vRbDd0jXpFV/C2JngyS/FbDHLJDzBw6Jcka1cLDTwQdyF0KgVln/GIr mnqkDTlQhUR5u1BCPmvUcIy1Dc1mNarT1UbjjHz+WjXXFJtIu4oe0W8jRzHqTiITSd86TBItOF+q qce+KcbJEmYyNmQgKpnohPeuGp7LWYQnwTXj23C/AHLoCTbyAb8YhO9r8IdmpxpkPhl3DSS1rfFQ NMgjH1b3+KkP0od4mfboXqjPdWX3mLUKM05l0lQ95DMbfR/Ck3+08yb1sXeU5ehbrZq+ItpJzvX6 DPUDMFGlBZQ5yDd6C4a84bdgxHgh9TAOeFJOxWVgJGHOwYfBbKiunkSOvaLexvnF4kM/CCWGvFKI iGcnWLuWvY05wTq10EZP8dA7VScYw0RWwFsmwKsVnx4OjNQJjxSKPa2SZE2rRhNtDeqq04Y5BtCh N9XoeQ5RQv/guQdGKHmF/gNOTc5R/incaCQYzBzMmsGW6nIN2rE2mV24J7QtVTvj6cWtk98YN6xj qBFbISOR9r/KUaKPsXYFmwSjmDt70rrBEmtTLdDDpCWY3/CvXsjfB6B6vTyCexy3wRZD0vp1FbSp DKsQjSF+IM91UQHTLFZ1qwbCFvZdbb8ixAZlKG2UpZg7iu3KSzQ+qahgP4atYrzEnqOyzDNQj7V1 MgxZq8k9joXyXVlkOvWAWGMZ0KL9GFqYYhkqmlqUJGs11QC8VGaiktTWqsE4NPc4GzTjCHOLsFK7 B6z9n8tUXUsar4aZ0XCuG7nWeMJo0UmHfTL3yLjJO0MSVdXpaWO2Ks9Sgu/ydoxcZwRQSDGvWtmB MEB0mmyBe6ytU6MvUdk9QqAZJVVFp9tGZgD2SLw3gF/zaGR02QeslfYbyVoVEvhvDqg+0eQgYVGL Nb0W1K7xi2dY+DWI3iyGfevml1amAK9VffS0Nd6qihYzhGPFyOFK4wP3N/pViYZFKmYDJfatky3V a1XMtfIazJZmRaBdj65J/xgfWodj3wZyUBMLFZPBEmmXR60tUaNoDMZNYsH40HodozeYT0gbPFaa i+W9oy1HsYG1DWUZ8FNZPbQhjzzNChvzqelz5LFG1zhuQ5Jk31QdleG4ERJsEfMGe3X4qxXKnlaJ fdeod8q1y7+tSdYM5hbiptJ64Ax/CzqRyIjotTOm2hxEvvVzTSuucrSAo+LHQNwavvBfjxG7k0ry ifQNdiuR0NSDjF7+UKxVbNGVJHoM5jf893XQf4gVjNxQtlRfh5jAvqvDXFk7aCMEkO/wV/Lwh+SG /kJe63+ZJP9LSZaAxxZp/YU8/q8g0B/Zh6jQ/ychx4bC415HRUx6MuhDaVSdk9Fzt/drefOB1wT3 UU7D3Qs+04avsog5E8f5cLE09VFJv+arR8aLnv58EGHXrNfghLQT6SPzRuYVty/bcOWAr1uyPytT tYzRfkinjfm3loddSLvyz7jE9HucooQc1xhJy6tGw9mMAcIFLzbK+GVZ4vmspfs3ib6pi9wTd6lP XV7bxPbagsyQn4dvBChefjrwkWmzfvjMkIah7c83XzFtsSQzba7lvPyv2zZOedquQGq+uuH4wcU/ hybeiBha/DuJ47ia2eqszeMOmze0aOWwZtlc/+Rp22NLe3u5/jPPs6WFV8pm8/2OPWKbL3zhGKsq LDRuGyGhd+51v2DM6reN1jsNz7QJySrKmz3uZdlkx5HXubciBwuuhfX86fGaGV3CKRge2zcx7+Zv 2Qir1PyyeTELosfvSJjnmD91pWTBlV6xzl+65SkPT3X+Od2pjleLBcXy95MP2HDmtUtJuFh2sGyV 8uy6g7dfZizeKsnqxi8LHsfbGLKwnTz2WXP7zs/DXVvExixwGpXRvptXNxdPX+kZtqx4TN0uro1a dFgQPqqFpJ9xW+aPQ7Gbp74Obsw8ULdXZne6lfmHt11Llzg07n6oKHxJK69zV9mXmrRosbGdfN7I Hg1bhQ9avdj4+tLMTi3rtW7o47rg4bQx6rFdB435fiPnl5ffirIVU5ayFGVXjrDf2ly8d/pT/F+z B3OyxMu7NMh8suOuyiY3YGzjovrZL8bus7B7Ocf/S0CruH0XDt2u8+DGuJ+bE3IO3jcu9HSfM7V1 4D6ZxcAd/tzNneLDmvcx66d8ejiAO9UhJqXJ+1F7Hk6zGeVYr2On0Mslpo3dbsxpYBnjkcIubXP+ W68lLqtarHxx3Ptq/R43XirMnIVbVxQ7rIyc9krWYVHs69ybkZsyZSPu35p8cutXq5/30gXCI2/O PP2ZZGX18ofRqr4dljd9Vtz/4JtLzRJGdQ1+3THy9KZSm+L0Va+9s1L7fGlBO3qhdV9GiPGvzBER z3Pd/z5Dy6rP3Z9ftGj3wav+wyYHL4tq1yU1eUr/AYfXP8xbdCco7d6PQVapOzouC4s6k5TzxWiG Z/vCVd0sciM3hIbUHVmSObdfl7aXG3y2rLt53KFOxnGm2YsTPT6fPrTFmisu3Xg0aa+0tOsD/6Zp L2O7j0ntPz/g+N6P+z4OT8/Ky572615SUeKie11s3pwaYfxw+dTBfX9zZ+Z3Ttnwd660SU952XVx 6L6Xid3uC46aPAmzHjfa8uejG9LLkVs9Xp2RRI0f3DTDf3Ah87Xfr5tHTLKXBdQPnr2Bf3Pq33nh /NzgU8PN7lyL+T7/08nPbec3lObeFPNCc5ZFiX3dzOKigoLvxgYmGi0SZyS4JVj+3vHH13Yd1+1N vDF7APofbphLVadv3FrEvnl/Qsd3rGdp+Xn9fGZYXq2zKLPOtbEPIyzbbrKTWX4y6xhRNvsI91a7 AUVFv9X7W00xM3l0QzLiXffURFZAevhN1ZU3D47d77X49x6zOlFpTT/U82l1d/TZ22VdZ7jcnrV4 yRbBNWmCnDUre1vB/BSVUVPLvEDP6JX9Nyf4Fbktt7Szje04JNX//YdWccxWR1dvW53I+ZLTaden VzFRkQefvz/W5nOdFkfyFW1Mo9uLYxSeiv0JHQfEhq3a2fTd6JGCqc0b0rJnXQzMpV0X5tTpw/QR DGkwdE7+btm3k9cvr/5K3/c05uoWuxX3oue3O1bWbL7w+arjx5/GdByfbvPOqwfPf+JMb377rq3e v214f8TcgoRnE486P5vud/1oxhgzP/4seqOYURcWixNnTN26/cNW7sLGbe4Yhwz7q+eLpsXXcg8O ODz0wKhDPVw2tb+SXDR/cYs1RgsHhrs99Rw+t33LDzEuNv84/Unbu6rBaMeGksnZt+6aec/puFTV spfr4ubDm9fduGJav7jw3xltXGybM9cJJetZ2+Ii/li8oN7Ex6vM7fPD9n5rS2txqt405tqG7d1a HH5WnO5yc9rSe5liUeeLb78uqfPu/KHfU0f2HXYgeEx2vl3juIIcn+vqmRap9eadnuLluPdJ3wST lcdmtJ22euGiezPvNP78JPNXu2mfrPr/uSPw18rQDu2Xj487U1C8ZdPoKbmbSxrbnXsQOnfz5ogz Cz7kXN82KqDs/jVmu5MfhN2KaN4mTfafjJ723tK99aXxe+vsDF79R7tZA439byzZdaTor0ahezJ+ RG23b9Do8rKRRu+4PgOMpj+P2n63NOz7qQ7ZZ1pFFF2/m9UmNyt0yxQPi1ODe41j/A8AIiDd3z2t ISQNTbXnLvtePGkY6s+xokEYzHRQaJAZSVQwyxGwZV7iJUm2+13SAQKgZkJWam6nym/bdTz5oUpj fXqDhk4VXTVqDAJZQzZfhezdFblHmq5kSskT+8q70sdoXcPTpxOtdaqf2P2x+lfSzQYdn3UX2Qzf FUre11Lm5YgHnbZdb950R1nWWjA3arWJBGDQar/VG458w/kdCMpCaSBV+3kL/poLfwN0RO1pTIX6 E2fGpOPjsTxQF4WmXLbgq7RowmDm2dA0By5w5uCmJ9IixnCHMJPSw9XTXYXpQsBmMGaj3W+pQ33G HlYQeXTMLmSsnepPYNOoMbQqOGezlVZfm3PcQ9IJ8mx29GpTB1t8tqNWB7oJHOds1XinBFajlh8x IIo61f7tWUGzWmm0Gj0HcasiOmDrGrxdMy0PpDPwIzCjaLVTvXuuDsXh3ttt6RW1daJ1+y3T6088 T540nus9z7Nv7xa0J+/NUZ8BFuRQd9VabUTAbdVsjlwyu3pv5JIKKbx9SXIVo9ZtsI4DcK6AQI3w wEjyTLLf0wdecwywHPM08NoAaosWNnog7PdojKM0rcDQfM9W9BCrMBMx0HnVoSNYEiWnu546Di0b Plgy3n1jJJPpUgNpew1gLOmJq1/DeWgsXbGrVgfqxQtTaXNqVUt2nlvaLGqqGqPE8sR+nDe0f8BN wdzQUztVh15GCmJknkejc8vo05AbDRyvi+Hsh6pqS5sucFpZdiQ4ueuWWLL/AuyzaalQvKS8IEv8 hMZzLV03PFoxTYMs2qFmzCSdQzMsujeagUWMJnWWDszTV0FWZDSF9K0STyGco6OU7E0/ZwzJyX3t AG0SaVprtdKQgPfcuGwa4dDr4snd3KMlbL2zp1F1eTvTjZKe/uxq712RxJT73S7MDSZzUW/A3F78 oRldY6Dybz1zSu/19LbHNw9nK4QfyuBoBwslb30pnamcmJYGYMd9lU49TEH7obWceA2iLEj6PHFx M5nP9Vstdy5ylgXh7vhpwRNlgr+GeGhP7cGzBR0skkY9pie+mUALXdWMfMZL6b19qkLgQ1t1HAnk mowMAdwsn2DZslXLp7h6LXWiTx6GuflOTfu3DMlgx9FZSRHma5aq8NhWZUi2GcsNztPxc7XTMOuA iMcRzu1Dh0O3VWeUh6QswgMCDg+DqROaRW/l11aQQ335wC3HBDchmtKoRqPHH5pl3eNEMKp+oCiD pBDuQDrd1Y0e1ZikCa7BPNAcjZKG4eWbQMCwIovYD2tdioEIajhlTYodum5Mp7tGa05/oNpqdCFQ bHdb2r8QKD5D/904SELz6YQdnH1CJQZq+XGNGLCYTyEG5BP0YcqUtvhjo6abaxhmz/UlcU9VZ0SF Ros+/zvKBkSZUjdwJ5cCNOkmqfnM9JrCezFiAUmswBMCLhO0XGKIhFgeY0HhIP8WaQ8+X2OQwKq6 PxmyWKkhxisKx/KCKIoywXTpX+KJwAqSxHMQ6nDE6+PnqjXEiCB4OWJGFD7IEY+kIp+vNcwAiuc4 hZUFCboucwpEsL8RKGFBoAivyCziMSgRUjgsfh4ozAlejsI3AkrgFegpLyqEUwSJ4N8I1IIwYQ5h 0H7CiQrHY1H5PEyC5GUofyOUJI4jLCaACpExDxHfbzQnaUGcBI5nIZnkORFJAvTo0zgp8PhwrBAg fx+cZAERFrw2KJiE8KjX478QJcQtBhPiOGHYM/J5lDDPv2X4fVACWRDMKlgUof8I3PXvgwkvhhIW MO/t2GdBIjAaD7/vZEowcjAlLCkwpQqYQTJPV3IgDhJ5SEy+1JQWBClGkMCzvIQ5iG14mREUmP0V SMQlCNgEefF5CUloyE9SFEbgPsjxz4cPCpiOImKeiOCyCYWJZzENJOhbqF8zLy0KDxKIyHJEEkQC 85IE+IiYlWDGlxROgllqYXwUnmMJAVYiETksU3joDMXJIuCF5uf3x9ERIW4Ax8bxChwg5begwy+I jsxBBicpAocVRaZvh3waHiKL9F18ESPEQdoF6EssD0OXYTZWePL3wsNjiZUl+gY8J/OCIDIC9JiV qCmJgogE4UusZ1HzAcFxLMKQGHEKODqeAf8L6k6NifBE5oWFAaJmY3EUAF/INRjEQxr/EY5/PlSA gICF8StUoQRIjyyIZBH+A7rLS1+C0KKVBpEgmAt5nnYIOqbYCCEC0yKkccL8Gj9IjATFZsgrMLlK Nj4f4Pfn4YHQgL5iQrcvSCIHmsVxHKabIXgC8QP+kjABL+riYM4W6FsmMo9kiIx5Joaho55eLY4Q LxMvSwIsJcKzRCbg9ERFkpS/F6R3bg4iOOnr3dxHagzvfR0RlK/1dTJGHob8X4zTO19n4fTVvu4j ML13eBSmL3R4FKQhO+4v9njvjEmCYbAQTyk8Fqgj/EJjWjjyfmdOEoR2EH5ygsTTvZWLx3bvzAlD gvwhjv+9OVlIKRgmBxEScvKF5rQwUO8MigLFSWALhBD6CvanLYri9CGGf4FFiQLHygKomywoWHq3 Nv8Zi1o01Hs/QQl0My3hBcRzEv6KCQryJ+QZrvAXQ/XepChUiiwiEUu09PyFJvX5oFygL0NDhCZh Wm6bf+KfZFIWUMPBcn+x73tnUzLmoe+IapnAEfKls9Si4fk7m4qBPXk69ybS+ahR0a8KeFgu/Fr4 f2hUgBVMBryARRnGxX+pVS2K1TuritGKuKdzC7/B/96sQE0/xvEvMCsZA3YwzYocoVuuvtKsFl1W f29WiMN4Qu8+alZgUdyHWP4FZiUTGAyErhJM3iCsrzSrRbF6b1aAFZnQuw+aFUCFPsTxvzcrhefA JRAkiSJC/Jsk49NmJX7erAS6zWps7z5qVhiS3w+x/O/NysIKiRBocZiH/n+lWS2K1RizoliN790H zcqC6iMc/3uzosVZsCsFSRJG6GvNatG3Vt6blb17cdC5LzErWqP9CMv/3qxsrDBomyxiXv7SasWi WL03KwurQefwV5gVheojHP88VBiSdFbgYAQIwj+FEZDCsSAaqnPy25WAD0NFlAU32kqiNOyTLDMY 0lS6Ckt4gUCPF7YmgdBVYRkJhCgiwjIDRsTTN1cEGcEp/pvr6BwC04F5CZRVAQn8lo3QRPlAIR0L ijDsGBY+vR2aIAWxdPWNlzhFFoXPb4f+kzDJCP/m7eoOSovWZwnh+C/dtk5kRfnabet/0t8p/B/w dx+q+gk8+Vq3J9I3E7+p2yMiz7Eij3mFfuMF/1acFqwjQbiMPV3jP4+TBMGtguj7egCTyH8nnHiC /hhOCxYmREhqvhQnSD6+LU4ChOB/CqcFM12JV74WJ5mTvy9OkDL9KZwWTJ1kJH4xTpLw/wxOIhFk VoAEUIDMnUZZX4iT/EmcEM/LLA+RBU9EAkHgp3ESOZEVRA7UkX4Pe4EI8r/3e78TpwXT3Hd+79M4 jfq9b4QTEiD5A2FIAs/D/3+r31t0uxPPyWTYNyJ82vHRt40oUIQTASJJ+E6Oj4MU748BteAX2giP vxgoDn1boOgn8P9QRWLRTU9EkbkvLUnwgiR835LE7//S4QCoBUsS/7s+eTjrexFEoJ+j5eh8DY6B zq6IBYToHiFJkb7kNSTpYzjFBAQhGsGKwPGCoCjgp2iZC2MeAgm6iLT4PigJeRjKCiN/kOEftyei cAqLOE4khAiiADD9xglqwdA8RuhSkayA5osiT+h88rkJKkboypqIiUxX2uF5+c38JP/FExRoEsdi 6DZ4A4xk8bfa06KvimHQFFaSwUsRIoFsP29QiFZ3hxzJ9zEokUZ4siAqCIHOKvj3WtSCSVQMEbq9 jCecLIO5c/LnTUrCdFMeVUOKjoy/kU2NTlESQeSr93O4JrXo+yyjUxSvkM9t53g3RcV4yHfHj/Yv w4lAJ1nwBAImIkdfGQBtxWBjiKOndHf1V64XLphFwSTFyyy4ZV4SoaMCYXiRp39RS6FnivyBt1kA JMISyB0xj0UYNwPggTeExBosDPPob36hD2JfHv2pJcNFt+9iiZAvXTMkBMvfdM0QE15kZapgAgeZ iUzo68xfu0tA+mDYJyD6+qoggWUpkNHFBIw/t0eA0EnKZUi/8gHxxRuef7Pzk2UM9iMInMjz9E8r /k6kFg0nYNIXwH6gY7SD+CuwguDWy1L6TlgJ4KJZTqJ/WlGWEM8DVhC1f/F+DumD8xTmFNAbTP80 DLgmQaJYfXD3xeC1S8HLUbSgIhPG+5dBJSo8/8egWnSPqCCSt3L9LFKyJHoGS5TvhJT1hUfIcSWI hziE6F9MpUk8mBr9AhD9Y51fgdTCn94DBwXhNMYKJ0EkgSGUgF4RQUGKIMscWTzq42ltj4P4jpch TqELxuDxgSMi1CXK4t8MkUzf8fntEH3k+wUQ3AlfixOxPnzyLXEiEKOykiBAKkg/SiX+TpwW3hhP ZEVgQao0bFagQ1+AFKJfSJN5+q65hOkXDL4NUjyhf/f6DyG1aPkcUiXpa5HCdCfR90QKkhXCSkgU RNBfukbzO5FauDBL6FfnZELfO+RBpJ9HComQSnGYCPQTb5CTfCek6Fq8Qj9Uh6G7AvqtSC26LRSy U5j9ZQWJEi/TeOzTSMkwTYGBwgyl0BK08o2Qcrev8Yj+aUuBQZz0Nd8CkT/8wQJBVhQIl5kYVhaQ 3Pv9aS4bQiSaf3CyKNJPvv3Fnz2CbsuQkGMsCtha2/k6MD70QSqYc1iBSBLhJSSL6IOIwNQ6wuYb IUI/LfwbEVk4dBMEnnwBJhBQk++KCZYERN/MkOH/Asd9qc/64B/FkOhXcCSJdoRXlI+6LojMRth8 Z1AQFiVWkQSeQxgrXzLju/gsOrW8x4fw1hc23M4t/tGOMVgBSCwHvkKUCASp85dj/4Pv9xP5z6xH 4IW/3084T88+XeLGvOThx6FvXOEmjEJXAH4TTot6vPcVbiRbb6QuLtjxFW6B7n+XPsjyvy5x/16s Fv5Q79sS9xdg9bbGbX1W4ttAJfMS/mNQLZia0mDT0zX+80hhnnu79vKNkHq3xEf3sn91SOEitehL QyMOkH5gkkOfCylGlvgoS+WDLP9rB/h7sVp4AWl0je+zUL1f4/s+SMm8ItG/ZCWKtNoNIdHvRGrB 11EUWXnTtU8DhXk8yvHbAIU4jn4JFYucJMj2V/9/H1ALvo1C/7rKsGs0VvssUvDcKMdvg9R7k0Iy /fCSTHiE39aTPwsUWTChemdRPKegYc+4hV9veG9RkP1+jON/8Y0VjrCyqNCP34v4t36yaOE3+wVC /3jGsG+f3tBEYUEQ48mYV4j0rTaeEej8H8Np0Y93UAP6QpxEUZa+K07gCzCrEJl+/Vv5zTAtGKDT PyLj6dpnUZLoSwIYYj1Z4TFNo74TSgov/imUFgzNJRDoF6Ikc/Tzht8TJUGkfx6RE3iRvt8u/d4P tS0YRciIE4d9Ez+/21aWOMSKwBaSMoVw32xb9EgUIYvC70NqwfXB0SgiRjfzDfsmLfzF63dhBBJl D1J/8SrHuyjit+K06KfaRqKIT+P0Loz4e3DaYAbyShqG+nOkgWQeIaamV/ttDYTdMPWW2tOYSkvr 1ECMjhZC2iE7aCTzCqO68q/qLd1gMPNsaJqD2gy1cEGNqz3AqdLvaWb8Ra+wlUavrXYNDdrv08cH vbSR85J3n9tNFjqo1fSnJ7ai93p620FhInkblMccJUdj+vKWed/UMno1RU/Nyc9U22wbFC88cYBA QIemGT80vVfXDCeXG08JSqDB/+fiVm3/dG3CPNlNMflsWkSKKMYwO2bTxDsm+lOj5XRb5vFY4XUN tq41nuu9ycM3ey22Zute16C9d8YXunE08m5GV/QW1WwAfai6giJM6s4/jVqvPlk6FoBVQ+/OIOmq zyDmJ33yuJ46PbbWmo6s3Rq1gopqOCoCker4zlNaEFSr0dE8gwhNl471FFhIr9FrzeqIoT03zJ6h vjGgKSo+fweqfRPMZqguc1iaMdSaOcx4MeqW9jQ/cW+aLlSNGguIdOu68WsKVcsAlDs/NKNndvWe A7SEJ3HUjQZ40xk4UKY6sLSMptJSq80ZmGkdFQZVm85xqK8zcKVetzMwuLFytIfyzE4xN8rFGoDH l0ylU03b1Tt2PkGAXWdOnDJW6gtA1zvm9EZrmtl47nigmCEWo2aYrNrp6L25yKnzc7zeG2G+64vF 96nfqU4BGUZkG9rcTdvk3W5tshujXB33PLlp6uvMfsWcQVJrdY0nvdMzpynN6JwxhQrM09RcQcNs AZ6xxlR+Mhmj8YNOI1P9EjCYpb8j88Ws2csV47iZeaDAFb3fqU1ROqq+ZrXbqv6cZVkwxJbaZX/M SVefOVKvOMcGKlbXqh1zSPOela2oEAX2tI5mumGPPGk6brRhIn3rkMd7L7P3cxBscGNbHrJ7E6XN aHrg3gVJmk7pmWPGIfxvF0ygS0Mr8596o6dNmzYsIb3xx6GbQ63W6LeZk0EMOyPugfaG+kvGic0E uf7QWnNPuTNQAHaoCt5CdYgIN372NFmzrtY0EMQUr2JCyE6D/KntgTZSTRrq0QQ6mFt7escRBROf 6Je93nECq472DM7+h+YZ4jikjdFUAwkTKJ/HJCXj6Jz4oKf9OwUDoFM7vYbaaqjmIL0aJ1/KEMKS 6QRORNIz9OaUmQco9W5Vn0FgzuJQ6ztRz7g5GygqakvtVEdT7hF05tSGtmWF09NANzhx3Ccar8y2 y1Nbmus+5zCjgUeZyfPH5HFQol6jNQB5njiiW6PRW6vjyeDt/LxEJx4m6ZIzNMd2hiPQ71lOTM0R Y7gOaialJ4n3VAcUpqt2NYMxG+1+yxNGzSr/TI0BWy23dXPuWNV9AkK+56mewmoG/L2HcFZvpoeQ ZrPRhfi8MyU+p2QG+GrD1KgMjOmUNONVe2Mx3tcrechKPQhjD2ZWvNtVDa1T/Ql4NWoAyy9tTnwr rb6bXc+q5wxJJ9SJmh292tT7PeiE3h/xUu85ztmq8a645QjGLnYwp+BamWyt0VMrYFg9Z+pBIpHJ gG3G6WFa7fxQzfJAOgNDtoo5p3r3XB2Kw72329LBi51o3X5rjPOxnjyhMYTn2bd3CzABe27O3KTs PtxVa7URebdVszlyiaaeI5dgIhkko44Mat0Ga1/inSsgX8Oja0yy39OZE9WEnGUgn1n71MZocqPT bJk9UOZ+Z1qk75DBfzCrtnqQo/IOcKzEWf94SaQrUNMfJhCld8wB6uNMa0jM2ZY9ObTy8u397E6Z +7zddybc+Xrwhu30kdliwQtRo7mouYWoXYDIQj3h5xOeBxF+bH3sTa87z9OqCV7SUVDmGSCahzXx dnkGY/QOw6mMG+awcjudFr0dX6hk6FUIjZgrrdXS/wmPnwG9A+54l0GmNuRRWFZElmXS7ycKCM2E a9Q05xEVGhlRyq6AzRgQ8eb8LBIU65/IY/rlq1ngf6Sbi9kCmQ//RXSWe8t6lu3gEduZhzU/OSn2 Mp7bo3GLWAN6aw2s5GDK0S+gCmNTeu/DbzCdJRy0iGMZMdJ5/Aoe0elDCEMhwJyp1YidXjz0trSI 71jcgfHzCZJ4BTkYbvqn2pk5Vm5ul8TR+m53Rjw9Sj7vbE5GqGd3m4ZfwwLudGNBo12frQFv2Ysz TezJ0F77NBGY7wG86ANo9IFZirmYPMmCAyaLdQeNdGdKADtQBg9c02NGvCi6eGSwbs6X7zSZQsPs edK9GYF4KO2UwBZdUR0nLtqHUib3cGo02vT1iillGZe0BB4tP1g2HYuZS+pmWvOSpjxF32ldONGe PZ0d50JcyrRTSEpOnWrfdOJkWCMOndYh8YQ0VWN6dY1xFgkYU+v1QOIm809d6zCm+oOKX+0w+Var by2+Qi5L18IY1aSXkzW9ojHAf5A8s8yZabGE37fMfup9ptuCh/QOo0GeSznTpm12z2qjwzTeNLTG QGODRzvQfwZSO2BR1ZhGjxKrTEv9SRN1tdttNapWAYcx+9U67V6+k7FWx4Zs7NY6IKI+9E5/Gjbf MJl+B9L+fzrsdOUDcWIqTmBdNRrd6XVTV/Y5yEYvtMp5Q/tnNqx2qt1w6zHTSIvu+ursLqRpFSI1 XMUfT4ptewFpalPW3ICQt2TgvDwyr/YVBgX8CVyt5ss9tVNTjSkLwS7TXa2jgaJop/V+u9JRG605 LDxnL/2cekpNzowniNOaMtSfp6Aow5ILGlt7d+nL/Qoof07v9E6oUs6GkjaQAfUz1Xa3pR00OrXJ rtrrAID7m3LR2Dr/GyUYtnIyukgw5dFDvaNX64be1sb2cnwpmdbBiv1eFwzULcjYJrpIy1Qy6WHN /LivDoc7ttw9sA5rvTAHfQYP+Y9uNL0ueDrclqDe4j1BrhzjLiYaDDgi+vYLM1wkmTCucQ/Z6xzm 5PDLtY+S/WJTvlMFR2m9WAee7+dchWaXhY0JtAD+2mE3nEoxHrcEMkGF8nTpMVnR3RWpxQAZTJ/T 8HcLpMmqoVfUXkH9qblebFzY815hPcoz1Njpo3xrjaODnD4pg3y+Rl29k/UiuKb1Ts16vSQP2WOv 8dRw47g5tJGuyjF0haql/cvQF6509w2U6Z7lrcBGzXumqY2FaPE15xEnD/ct5fG8NGqNYryjOtTM +ifc1IhhDIfBTxUcVdPJmjbpZbvR0PZC+6yuzJ6XIeKBkE3tfczleJ4eojHnsyf2i38/hw8uZkjz xR2OItLS1ahbnZoy2K9HURROpybn8IDosTS6UM5YK+WzbWRkChyZdxeas+dU6WnThFcyY5fLR3yK YdlU7AfkbBCIjy6kz/T7noQga2cNabVrr5E1tPkWWAdTp+q+KwUpKlywvUN6kE86QqWfGIg7K24I M+6iG+PIgBkGBfFUw01lk+V0Pi8LGY12gt70+/3ZvlLaTz34rxIJkokX95SNnBo0tlLlp8OlAtk4 8vuNC86/wu+d7KwXd3pKI3d4+0suXvXruZXdQvfXr19+f/gx4/dHVgN+f2g/4AvKQiFb/DX8B634 8Y5xnEdwsGzQ09OkdPfcgoPgMfwE5N3UjrZr9WelTu8LO+d3r2E4WF21TrOP1fw+Pd2wTlNE3tim p0Wb+PS6uk5Pq9ZpUj4mXTgIBSjvzaRcenmCo/AWPT31BXdX2eQaHEcoUeBkN9g8InC0dkSfzqYb 5mmcnlodFTLsScyEgxiy7ubSmvFKT8/oaSz7mHgN0QMVfhQhhesVwzq1xqJAz0ShPbyfSz/dbf0S r8VuPVs55QK5zUw/yZLCdoSk4rFS8vTVDOayqQgGWYfuspXl9ZvM0+peMHPQJ/eWyCxhEl/QEn40 ueSv40yeHOLM8s0693iOTn79WukuGzuiuN94Fk9jV9c464+l4vV2Iuri4QvSXwtiCt7ZkwNepHlt X/TcXTZANEsBKufog3URnobL+zDM1YN7uNxsuLSBdYpO8QHu5E+GvZUsbUkdl7dlcnvEot3U1fVJ 8qS2vZLKxpd42p8Q+/x6H80kmlvZFf0yspu6FR9TzfXa2s7rVSPlUaUh1yLoGeXrGX5tpfmabOvP /dxmLl8UxYPqebqxtbcezR4W0M7rdlWKZgu5I5Es96u/fsWb+wf+aKJnSI6EOvvryfLaTifdeK71 fEGpfZtgYUrYlrLXT7nUzvrRSzN+8BTlpfYNOhvpzeFG3twrZivcWj95cLX0BEi+RFMx5fgmk6/l V33BVGunRVItIViRpLj5RJJGNY+iTeWOmkfgeB9aLujJct9fj6ay+Gk3iYxYdCe9WknKMTaQeYrd kkzq8DAxCqmN5S9Lh3/5l8Io5l+KV9v+QG3vxe/PXPCgs0ba79/e79F+BhyswpG7gD98dPnqj6wr EUvHLVyBwrHY0B09W8qFdJn7JV7EWtEdM/ws01sxqtv+FX9g5W7dv7SWOfIv42jFH5TAdFe2igLo /uo6t+sPbbdu/OFsWfdHDjZYf/Q4kPKvnd+f+2O32Rc/W4mF/fHnxpafa5eO/ciUND9Z6i37Sf9M 9Asrm/t+cW3p3i+hB8Mv7xwSv5Lj9/zrZ/57/0a1Cgj5t1YuJH8isV/0b59vPft3OijqT61HMv70 zdKDP7tiLPtzpdcd/16we+vPF7tL/oNYP+kvqMEH/9F2NOwvrYh5/3El2fCX84e8/4y7PPOf918C /kt9Leu/ftiqQyu3l2eS//64det/PBXW/JXzk7K/dtld9j/VEgV/XVd7/uYKt+dvr1+9+vUiu+t/ rV68+ntreC/gz6v9wFI3dRhYSS2tBEL1y7NANL3NBWJm8DHAHaobAYIO275gQHhZ3w/IR6uhwMZ6 5zaQWFU3AzvG1WsgXT8pB3L3B3wgf5dvBQq3e8VAsXbIB05ax53AWe/8NHDFAZ/bZCsQeCj7HwKV NrT8tJHHgcYZMGgvde8C3ZKch1Z6q2fiUqBsLC+t8Nv1pXCjcrEUK4t7S4hcyUvCCokuyW3VXNp8 3Hha2jl5uV7KHO0Xl/bKXG6pcNHcWirdHvNLpy9bsaWrpfDq0p3SDSypJdVY0p7L7aUXfPDiCy51 TtL1JXMl+bwcKG4/La+upZ+Xo/e79WVu4+BlWfCftZeV24fX5cRB17+czqDV5T2SjC0fRi+E5ZM1 c2v5gl3fXb6Nn5eW1fWlm+Wnw4P6cvPR7C93e7ts0L/R3/IFgyuXR4VgtL96G0RHaico9pLR4ObR SiKY4p7Kwd36cT14eLAVDpYldid4FehdBu9bzddg7aUhBl8eHkvB7lO1veKvqfzKarN2vMKutLsr vBTYWFkvoZuVnUYy5Auu7IrnByuHl83OyunK2tbK9fFuZUXlGvzKsybcrHQyF+xKPxa+WF0xL2Kr MS1+ucqf37GrG8cbt6upA51fzRfLtdXSbWJ79aIR6q7e9+uHq0/iVXS1Xcg/rPaaO9vg/1YTW/4Q +6RchkRFXA9tvci9UDa3cRk6BK8YOu2UV0K3t2o1VNvvFkKtFCeGeqmDQHg1pVXD8XS0FJYKhUR4 +95kw7uvGTNcYpu18OV++rR9ZVBcy7cvGlyDu7sMgw4aYIDgwZ3gHnRwJzhBg4YgIcGCW3APEtw9 uAQZ3EngDucc7rvvf6ru+/RW1W/36tWrl3V/mZrevel+F93hdMV+Z63FD3jzQ4oh3TtWdi4lMz/S K8071uHoZLifSm+Gro+9iaxxou7uZX7+suyH2ObMl6qBDVHh3aOeahz7OOOxrS8YP3hvZufJ2Wdo n68fT0R+hecl8Qclz9twO9PdhNh/isifIhvZip8RML8d1p8Z4p+J1nKzhe6Vg2e+xjM0z5TzcZsF j9jyEmEw5fHYiqW+Y4w35jZDKWMW8+BaSprbgPaYlv7InjL/s2MfF1vgiK3nkj9h5rlnZBMmJoRj VLkTNmypLSa0aG5wl6UtWqkqsFH1/r2CYTkn2gkk8Ejc2PAo8fpi/t6fgkAtsj31kN2QJXlps39e /f0i0RRF/Qo7p8vOaAZGuasSUjkiNM9EXPMYGU8YvW9cG2Qo550iArZuClVDznefmmfP2li1p486 mbEjYD53wKD+clRxbBn6swd3Xf66rrJWoSvDNSLS7zrxS1gfr3qS+t2mit4yLXeYdQaOIQHodUL8 1YRagL2G/tpVRR78PbB6aaOuxPK94I9qVnBmYnau4Ut4U8EsbHTrEzPdot5s0Jo7J11U4ks7g+Tx jex0xZ7B9V35G8nSWinOE61G/US6+hYW1jV97O2an3dvFXdFgzPVh8fok/Rg//GbnkgtLy3uD6Ds EnC/ZhaI2+ztHImp1lzqRJ/BVlCw22opobDezxz4/A3zksupvEyOTKdvf78xiNpv5vLwNkX7qFxQ pR7Yttp7Kqm4sjrZ3BirZDW9JDS8RChgR3xXQi6W0jy3KaXYta1ym1+l91XnLPOrH/myn39TwFL0 m9f59fiJ+l77L8t06qlG0nC+Nd0hyJdCqUiiypS2uFwguD+Yqcpx4P+A68eN5uN6Joah3xNd6o0O iBQW7Rw5a95AtCyZjZdijxgYq5s0sJH/iNR51GSer6zwvwe32jLU1JXsbPac9WicWmqVFWoLZnKz bjWsqFBCQPTuOQtGCu6xdlPESjVyeEkq61J0RocXl5OqKT/Phk4t21MTo+WsrNr7qzOaY3yAk/6i HNYb7FGyAoxyXfM1BoHAxcjaCtcSYm4rR3pjHVc5/TMOHdbLIaMHHy97ncgfV803x3i11b7EpVSH bbLdvVSFFF+ugIyfGz31RpkuFxJn3AKg5zSJquHd3Dc1mXbCD3kHZHdr4uILqjaK439Obf84tgeU M2JL9ZCfmezf3v+Gq1ZB/m35WQf1R6+W6T58oV+nlDc/KevUqJMxdnd/YEC6zZeJiEJrLL/rpIVj apn8nVs19aFlCiNURTk56PCiUqLY0BsC3isKrmWkW/ueWQe3utD9PXXWdv9FbrHzQ9++++bC+6qP k4h9MowE58jxOXlm1wwE3C7Mi5sywqC0jUVm6OeaP66GBiD2o15Vtq07swbfPZwlWdWtSejw5IRP kdftku/XjzJfdxStizPfXtTsn46cZLjAPhBIfFg/dmMq5uJ1X5vk34haONDC7ZXoFyDc3JD6Nhhj gzWxleDq0JgrZnysd8vtrNKH0N8wtRzoaZ1S0kzO8fpuunfywqe10t+/6Vv56/qatS4sHyC9IMrm zX2Bx2v5pfD6r/eLkEoXf1+DXabD354H0dxe9S61xo0iIlzEh+eTqZDRkvUJ//HAP5CVBDprnIN5 vUtaaqkJ6YtqKn/Ms5t786a3H+KvBFu/Nn2sWPq6KLJDvHehUlx6eZa/MdArX6wJqshKY5P94qqe Eu+z02ZS55CX+TUgQcd+feFMEdowQFp3eaOsu3EFkmR/Y1RYq+2zsRl10KqdE02c9qdwexLbmyl9 MydmKyVip6D4bn+zoUaNu2dx50J7EkD2+43XZxe/bwGTvygIaW798BSnfyveCCwE7Irv1H8YUCiZ ER1lyC+4mdAyyJw3b3SfltMXcZ5XqfUUGIReio1APbWlB+yYm6MdRaaF6vMr5B1UV1boiX1ak+YO zMobpjhTqKmafabajzDaBuLR1i7oKp5hSpjym0e0ighS0U2Uk2KLsz68J+Fojvuhw8vmL99drIhp LJal15itcFNgCLUUKeuVrARLGDnkzzAOA5r5oPefoGSxC2+1oEv+Z0mXFk1Tq4yaR76d5vKqSxfF pltOfx0t6mux5U0VKNSu2zzGSvwxVXvKp8CheoBiRO0AyebFqhHkSOx/Kflu6OxI/Jz/FtJYiH05 30wyEhDZ9kvCaNU6K7xbNX3JXZFjPtA234aJkzA6LZnYIipnzKs8fz9cjr3ANkFGZOpdxhc3m3CZ K1neysjxLyMTwd63bP3R7woS2rTWWUPdIMlJrbs772i96yeUp5ZrZ+zyI44k3keJsq5VsoQze7qp CpK1n49kXwZULLDsVqbvucvga3gIVPEQQ4jJzwLQls66mlpXd7wtKb33fHC2ypdrotsi3ir3dDfl dGES45FY40WwYl6VhOGOunLseFOXZgzt3Jal7vuPQoHApaz94bSGiwt0q5+XG5ZldYWXQVqSKIj5 MjqTZ+4xaLW1r+w3eY0VjqAaTVlO10xxQ8+P2ZFa7xafmSs3T6mLkIXN2zc8Nzo/NmD++0gRojv7 TBLd0CzH9K+qsoE8JIoinY+FGzt2haYzuwpjY9wjUHXYkSJ+27+OFG1oHvmQKGWtcNyehe+WQjVm xY8neDqNHHImimaqv6Hp94qrIPHW4p33TpsrkIzeL8LOFGnlfkGL6xYdk91/wJj+3SdLdKgjkd6p gzi0i6NkXJLMwJcTPSeiL/6JFpHzT0MIpu5QITXiKdoej2WXwe8qNcURfswz/6D+L/BovjUajWVk YgW63uOGEjU8ss1+ks6VOPMqb3ItcD9NxKCKfYHrx/6JsbV8pscutcxunmaQh7amFu2Yo7NuKOpD EuM46xtKZRpw5pWF6UiBE1dKTm5xV5s2IMraPNya/56T/+y7EeMzTxfIPrj0rtvCaZA6piL7OgT2 g6VxF4faiP2+zgfRUUy86t4msPXgtUjL0LX5Eu32uoEObYl3Zw429RmTAM4ntwymdiM/pYRkJYsT fYfXTr1Ubk0QyYaFY676q9x8f0nE6lMF1zLf2na33HQ0b6ezkOHd2d/eMw2t28DZxpLJJW3Xkmg6 +eKNWqnU+M+7ugzD09pOE9g1fSYxy1DhrgYHhcsi9SbvTYyFvjgh9ALT1eVoiRbv75NV2ZOJVr8H SUGHrzGODsbs72qH/DbjtefpfcwXqRWTyCivsyVOmyycXS60vmUwfTtn0jHoTAjp29e3IpWZsKH/ +WojMmaHispDAD0AUdZowk3Pj6VbrTFmJjvnuTPkfsCW0SMsRhCx9IJDT3tBLA6jymU/eXIqIsHt PE9mNaoVIJPz7br2liyfOG9k14dFVtV8xDbYU1c0q+yqenq7pKsnTDTNYR+Z19vZxaUPqnWa1hhx PAyvvyEc7yiIQzc+pF95hLEt5Xsjqq+Iwv7WwH6Gc6eX9CuWY+Uy+aiBo29USKFYtf+yMshs3ggH 0UQRQFROhF7WrOOZh3jqm9z6egXitGnWTe7lvo/5vd0g0u1OCoAqJ4MNkY5cqI45yjYdEOmSZMjV xcxN8WKlzAfbpxJ12opv75lIrNsoFXfoM4x15KMVMlO08bKjBtidn09YYQhMVVV1rVkKHKx6pqCU fLn6bHxeEX0whi1Qe3es0cS1HV2c2sLge8AF/yk5/4cAr73m2xywYMvu3vm0PAXfjSIo24VKUWxR X5V5VFuAyr8TYiT8i0n1fRZG5W5IiIZgoq+innODz7xzsATj+MHNFlXP1niMU36lAJwS8qLJojM0 NB9BX3p+8V2Y+EvM4uCzdHdMKW65g89T/POKEOk6dr/ZlSEDOezaFOvgpO8c5iifQebBnVwIU5ta +8+OVcIP6N1Brfwv2ovXJQPZxjrmv02Ob/Me6W/VAUgUwxxyti6L3oeRr7tzPNcR1JnJESmxbhzm eAAefy15Ub2owNKc1kd0u0Z4ZY2sMj34bp8AI1P6zeZ6a6YQlH76m8V38YHlQznoZ8n24MMM3Vnn PbYPdT7Sb1ag8V4/l+0ts0O2d0e2LxlzRBs2U4N+qUQyecS/KZTUJuskHCTaucpcnTF0khfb+Rjg 9p4KOpnzZtG7vNUjZuNPwX66kYS2QZRGFGdYXhQ4dcQhgrKvMkb/u0BtsKNuNNYzvXg1xS2OZxZ3 dCX6X+VbGRX9aSrZympBww4LblvG312iWXD7MuaUCQzXZj5giLpn2EcIGyrWBFme4CN5VUoFdrH4 Wh92xRpSOH5MoTAxgnBGCD/z39cOwVmb2iLcd3eOcrcnoa1wUjwo1Zs1SWCucP4Q7ya1ZXKXpQMt AL0G1LQXu73QBEsHoqoeOYmsQh1lxpZPMbL04/Kw7ZqZUV92PHTW8Sti21xlFLoKm0EnW7eyGrq9 07jodcszOJxEmY0eRJyL48cbC018khEggyLLrDmXKdnqo+3VRKe/0gn9OayPkLlGcs5fjA+ZpxJk C6yw5JC+tXddYTIuHkCpTcmLCG4nBqJgKrStihD5WaRtXSW9KSc6sMA0V6z/+QCg43k3PPfJcs5h ieDS+WUjXXfDs/IoxXsTO9AGsKg8KC62+mWPGMerQ1fiE6Z2j/WB0FtpMiE1y3hBfGs9dvFIwZmZ 59p+q8Yige4VRqS4RnzRlOlbAoLUnO4oEb4QQHILr524H4a59u9UobxMcuhzsrDr3VhFH/MfbVXj wiKn/SPZAJMXuPEX1PWrIZUrBVkVch5cdGzXhTbYjjQze0Xu9BQLbbZYyNJYQAfzF1/Mnvd6zqNg 3kYKkDmTlRHhFOuh2Ez1RVQsB7mRUCkcTFT01XTwJCCrGf/Uda0mw9JKVXXs3D1r9nASdQ0E/wxG PeTEg+P6hnt8dvICddaY9kVgi5TNgBH59P0G9kkkTcNuIESmoy+CLrcVXpkKPVjfzyEc99tsJqUi qibxyt6OqQMNQqGaIhIB7mtncVqHC0Po0V2Ez+rOcGYK6DzI7tSneKfIg80PgNu1TEnuBXIL6+hl 2oN37yopJ5gdF5KphjiwxRBz8mX1cDyzmozmlOhE6NqPHDSJFtNtUDILRhgfvTAVqxWoHYivellT BQo35YFzAqXKBFtLCL6rubh+lc8RxflVU/VKZElKfxcj7rawbtrHxmX/ErgqvIb3LO77tvWnc7qc MwAfbUycJQ8zmU0ZrhF5XwexX3fXYownx8grByKyve3xBPhGW9p5M5NPqnpLijnqbB+sepmBQUNm VES4GsMEW8msOPpRnDuJPV2YB4f5hkTr6pu9NBXZBR4aFaYRXFch4RDJe5azX/nsSLKEFh/jlMmn D/V+IRrvxMZBl2vMtSwcxSLg3EpDrkPO9EUXoOWBmpKGlJ9doIXhVcSDypfCZ7tz2bovcnYRa6vr /UOsdTMTIz/Dx4i19WW/8bl91Ygzciw88xuojJ+yY3Pu5v8rr27t3W9avq+D6g7YselA+s92DjF/ cjdcSSJ3r/usLCLvaV+DtdVJukuiXvQOM4eKgbYrTjOgv7otCyoOiSY873Czx4viZrhCs0xP9mfY ZPX0kELD6+V9XUOnHAgnpmMSsmRx3suqftCbElZRO6wm7cbxreP/sNdX+nuBuFbdrmRm9cuUNXyJ bs2eVYuzpoEkbj16i1azXlji4Viy9082g1LhefbzafFWXn72MiPKAnYAUXpPDgp/91jukqtgEj2O fTh91OnxM+OfXAxL5CAPL8Re1yNmHBWjmkyqbxGiIfCeSjHFcnhHdTVjuRPem2WQEF5yTWHbAcxi /LqBLcoRWLnTcvf8Qj86+NyFZlP5er+9GbPdnPvRLvl+NivZHPqqfg1p+ssChKLejrioKav+q1hX Vfc3Hz+rqrCc/GHGkinUxgI8iEIiT/bXJVuHORZspyMHzIF75mKiOwr51K+qYUOSy6+pMqMKWWtW F3PemwLju30bh0FCcRs7mR0nDZX8hh9wffIt31wd6geopN4Nxh64l30fV/tkmoK3cnHkuXS6J+Zi L1TYUm8Xy7uoPh120FUeuTHk8kE4LaZBYxmPK8hzK84qi7i/TMxIV4s7iyqxE8+Jt9+xVkaoNQ6U wv77VV1Qe1yz6mu3t/Tx39bk/CSK0o2fH8Uquc1XDWzHAFjA0driqA3Oa5YZ3WWugOaC0CNPgYaz raL6VHw76WodcdKpkiXqhQgIh6uZji1+V1ZhEli7S4ZtSuS6sQlVT9gjotTcJ7Q1OWJUtLV38WY3 c5lih2q0YiKjiGJkqzpip1ojaK8OWaWkNCaVm3Tuvo7QiCCcXVvzdzNn4VC9u6UOO0rPYiR7j+ss LbwqYT4/rgr7Ca0NI7hs95Ng0Wrw3T6jsaRZAkg/hs60GeGXHn3jhF6fBvT66MCVdlO29tBQvwZ9 +KTXcpTtoGLsg2LyTJbqj1NZj8AvfiqvyfLrbS56uCpwAn7F8trIADvY5U3jqWt0KPEN1OoHUeLY g159iNuCg7wUXlGUEHjPXyIOxWhaLuvAQg+h51JCGvTmWggYonw9l0380dXEZ7it4BkVgvOHevlf BOdJdsjCoL0+M5CFbwXt0ScMxWRtHU7O25xQVXyhjESLuIA+2wbNgdIbgQOtwRoV5VHSD5cPOtwP D3tb1LqtFOWF79LJzgNtxAzURjlHFxToKM/Az7MJP4HFD/Vqzgk65WIOO4liRzzq6bL5FeMPOi5F BUU5NdhD0YAI2l7kddCTEb/d5rDbfAD4dYAQJ3Tuo7/kwDp89hrtKtsWx/u4oJop9VSBXnIDQrI8 IgvAGd0LA7ZeqPvQ1NY+8GM2re/ahLE0+8+Ea9NGeegdn/A7xlKWoNT8CnTpTtGmsqF27G0jOu96 9AJd9oCsc2JXCL1tzGuv1+Lam0aRCB7adZNKbd+2PGdB3OM0mh3LJMUXlZtFsykDvjMcYntarAuK yXHPKz72cNYV/tLhAmmybnY7Q95+bPzqGv9cgQpRmzClQY5/2WztxaJo1Px+el2Ke+SHzLRDdY+z cLf4w0SUP9GCy29mIq153HCh633ds7nkyrU9YalRu0M3Vky+9a+WmimezWvJaflcUSzIiECktBN9 NcnLa7WzSnOvugxaT5Bb/+D57DS+FKqizepDiGjs686te5lBx45T8B16JItM5hOpsik3K2Ak8dMd Yu500zMcqGDLvNwZ5q7fTSXxVsgNvMk1G8G6tpV0SDsUotHS8GUS3H+S+ecC373Id1WxXvXPmiz7 Wrx7nFMxt5bNmt987EiAAQXvO7Oi+t9GLkOAaO+Ie+Jenm6WZ/o3bx778FHKseYccTNjYorxUWWO zpXi1jeEpppuy8JMkfAoe9aWx+Nlrt8EDPH82r94OeNRcrEWqLL/zmSUMXXa1TqgbsKkeqtyeWQ6 XpFs3GqfM+v18HNhZ0bLt/LS+zJg6+zrpiXNL1BMMLnRXIn2TSZtTPVwVx1Hp+yCdvBSNxt2vQZ+ GUfo2OEfXrm3qZVuyv6xQrMfgln8Y2ThDJcoyi9lT/lur78vhKTYYacKF2vpKzr6XY80H84Ji7im LcnqUEqPh+lQrpRfiVffWqcu0aCEkZr5iQWMDKRb3sXhAq28aUIMKlBvBXuCUbki6Cr/zC1QSNGI 9H1KoEdyb76WRdrfPp+29m31jMb9Nt52k6El94HcecTniGJ/1PzcZJrrszfRuz5WfMAxMnPNsc0G H9FzUkzicVMOaovEVmVwy3qOFY757JrOrqLW+Chmd0lCh0mSloolj658jjkJ0dtETzFsW7zqrgAr ElwewQ16NhnGb0Hqej6NDdo+ZukJOtzEdY6ZwXLsK4BKBgHimE/GAVPdoS0+u5Y83GS0Fdpt1qtt +ycFxJ85wn1uqmZ5pdpydbgl8jQ/gWrxe4EpPa+4CyNdF5J3LlKXjAsMXfQM3WWNf5CyUaeJKGP5 +LoLKgjmxCmTas2VmMcozMxUHTNQZs5qdklTkhfSIFJmCrzDW6mvDAld2ZuLCOeZqoryEZfu63oP cTgUH+Knv9Phre/DxnBYbrfEy5g987baHFQjQmz9bUK9PNJPnQj+XpLCy2928I4iozythlJnc4O3 WqsoNDQ5PMfX3ul1b+md+d1AnQRTX7mtDyarG0+LVfsGKsh2mBhSEuFb+t58LUSoCTX3wsOCfZU8 dVCU9WPTUlvdIHmJgU5I61xKk1/laWd63ZLp9HsnZR/Yiw7Sz213WCx0QHw1toQ0EU4IFfOI1aqT HPuQSW8O8Zc6jmXEi7A3R8Q3i6UCfnbl11Vuld2qroBOMvyft622iDCL1zh16Wtl2+98t75UHmva 8vtbJHg1EjV6kFnJFu0G/Xg91IZmL/Hd8O+hZg1TK/+r7jumUk/n7QXQSZT/c9YSwsKFwxYHU9+o P9/MXwZVGt1qIN4RSamlbf5OUZHkuNCkjc8hEyIuHGCiieQsa3wW8K3JWbK6UGJVdzsrP+FirKSZ oPr5Z8sHgBFLYxzTzAhWvRcziOpu1+FP7273asRy5UpXA6URsKD+F3nS1CB1aOsddjJVmSgVOMLJ /kXaqZE9cs9yA1zvcm2Js/1VklVxw9Z7nAZTTufvYWqDoNrUUElhYLVlvS9REkpKx5oKMu1tYxb6 7QODH/lIwKBD4aVVvSUAVWdAv2IlHymklXry9ld1fIBqyH3824fx1/KmuKmkHKjOdGMlYdHcmva/ 1ckpb3/ES/X18fwobTVv3fnposRtREU0ckpqlXUiahrYFeoL59pA7OEZI/5K/PhhMPBX8PZ+d2C0 eFwKmAFdNIKADjXpOy/FoDzCGmFcGkPGRiSSDhjbJW9IHp2bVjKVFSsCSXKTJwJNkgIzVCaPwyyK WEhmOzJkVwMf5Xs6qu4aXp4q2uawxLb6hUscR665xJoFNbbx6oQE5nq69PZ2nLld7SSzeDbzGCoz vZQFkoQS5vN3enr4QtkaDL8kJp/RqSHRUZnL476hy8bVpktSiuzqpklHwP0BcAiRMcZF7ftxhm8q YxpF9xJdu7IjiiiRpRL8fQxxxDbOGVjST0Kvtw4OIaEiCf4tFILn0hwL1i7IwU5Aw8/lsbdAcNZi wBYaHOln6GJFl4ED69RFqObAfxr0COSgyzCh6uXuOubE54C9hyWj9LD+iZ72Op+TtUUaaBRpuzL5 QnJVj4Q/eFyejpL9ReTuyjgC10e6SHwiznRTmqDKflOSajNWXGb5DiMCpOA0zi0SeKpeDDZ4JSNC 09JOPDSMXO+XeKZBuRSi2kFJGzIM3R22nomlNESK0RyKqFzHBG50QaI8HRGUJ/BlXSFspy/gF+Qk OxAwk94m9rdIIxx3vSLookUY5Tk6kUVf11MjACcEwY0GW/TiygPNZADEHDE0ONlsyEHoYDo57kGC cBfwGB9Gk0WsDgkfsyI6XS57kjI9KgeOK8L8ghddrmXxHIEJNyKVaCoAI0SWDsG3dq4/GokBCOVd NzWskdFF/j7ql4o240f3HJ03jfhchOoMlbr//uP1pypvOLhqb5pc+o9YCPm3GgAkamGARGgS5S2h ZUeHy1g0QqpkEWKqN9pieWoH6Tt8tNTdSFw2fMlwqoHokKJOl5f4CUhjQRHPVsDU1T8r7d1SdVAk lMUStup3NX53GGgALTJodIXZJxKDHiqFsdtSPnA/s/Ae1PtWPIABUQgqAPA5gBTjhJmN4dM7FmkW uXDPQ1TwuPDUvXCjGbr9zG+oqE7w2WmRktzJpas72FrozCThBZnU8LObGOM+L4+7ur5M0g2Kf19c H1oVUgNGraHoj9xhXGZCwJFlFpCB/AFGxoXJq3QsvVgDZ6SAMPtPIr/2O1y8HLU9gGwiXAsin2F/ vgKDEyXNLW53CGR0pC0S83DMCDqhCpgdjNXRDJKT5V5CYZUkGsObYHuuDKy0rdWHfducCFuMbdF0 g2eowdE1ubsdvUTymcIvkNKCjkwANNJE3cks6NGfeWj4hdtPTCJCxJQ1DJLB8D6mqhU1Kbxi8R8Q 40xcc31NLj8i4kHIqBATT+imX+Bt4nhwmdmQKi1kDBIG9+SuAn9Vl3UC2IQj3KpFUOLDqceoyeRe wUdX0y1kUT3/PERk1vmMXA2elUaIKpxjwjkmrJiUDw0jSACHq79JdnqUF413arYts0HOZvuZWzne MHH7MKZZkUNHfT8ADW+eR+nXc5wXLLmtwHeUB+SGTAlwDknmqS/oqlsY8fGokLh5fC1s7S81P9rW JFTTB0Q+lHlJEL21CLqXqdWQflNLcx8oME1N9tlDWPiPK+Yf+s3ziq+ZYj/HSGrKH6QrOui5QBb4 PR+PHhBQMH+eY1k6WrhBXC1N3zxyTmZ2WAI0AJrH1oAfxqgbPYl5QP/IRUW5pWH6EFsnR9h1J5Ys YGEgAMjDAwTw8PDzA3mF2AFAZgCAmfVvLSdXFkmYWUsaeQcHd5gjU4iTK420NA0QyMVDY8iibGpu 6whxcrMxZGXlVnZ6vPfkf7H4ytXJwt3c8snkK7AsjYOtmaupqzcNDz8XAMAqLv4UrperpRUWgAYI wHr8UvvfRCPAD7svhsYKC/1JwgNL9pFoHP9bxsPH958yXj4BWPKP9D/0HnuPIsD/scfHKwSr2V+y J3t8QD5B2OUv/5cMdv8k8Gnukx6AVwjwL7+CvAL/mssn8C8fAD5+QeB/+uDj4/9Xbnx8QoL/0hP8 dyyCfHw8/6knKAD8l0xIEFZNwCP9d12AfEKg//TBB+QH/I+5sD1g62DpigXbRxq2PpawJeJWd3KC 0MBUaNS55R2tnGj+2mswHmwgCpLkh62IrBAPHwDMJwkGg6R5ZKXAQpICMiBZHml+WXFRPkFBAZCs FAgsC5DkA8uAYQ+QjLQsP0AIKAP7+CJY3Ai2K9wgpq6Qv/YEH1BAUAALdluPqiwWHBwcHgyYMKDC gA4DLgxPhAZjcGFwIoODO6T9W++x/0QYMAYXhk4EOLgoRDg4Ihj/aIsEBvx/eHhYS/gPjwRrH33i wvBEijAG958OMqwVgeExFnIYcGF4Ij0Yw/HUgbUP/9Cjzb/pktaT7BFwcKIwwaMNaRge4/n/aZcZ Zv8x38c8H4m9JPKvlhH2fPT9KH/+Dw8r07/yGyeGg2OmgIP73/IbJ2amqCI9pIWQ/QUyXZgdPhie 6KkWz2CCQlJH8n6SWfI5YkaKGWImiinY3Mf5YrCxx5o81UYcxj/G7QsLagSGpzV8ihs2FMQCezzl 8J950kU7wkbh4J70/195vsOFgyuDLcRjnjQwPNFT7I/z3+GWIT/m9uj3iZ7GYdsLDo4gDimDmOK/ xFoi9ZQNZA4udSVSP/5P4fzx/xXvczZ85u3kS2Obxf+bFWQvrvD5D3UIKHx2ANkw/wKZeMNHfVY1 WCdMPaHweQ1UkCcJCR8VqJ0gCuZ/UNp5zZgnWcv5TBTkJ1zx78VZISrDySb6jaNfxIHdlz+fcxsn KBxA4YXLXFBY+QMxvrA6wFDIOu+voQDIDbjCCmgFGBQD/bIM6GCY34GCeMOK1DwTLMTAMBmaZxQg VoJJWFiBwjpYaLIMPv908X2T1uFuA4cnvjQJ8i8+c2Yws8sqs72R9+F8p4gvjCsF3ymC3IQr7IyB bvYAhtlLoONBZSmxYae/eyrY7zD1IL/jK2+Qw04HrBNCwMKOBcgFuRPkXlCZAyo78Pn/t+h+GWmR OzL4/HYJ6Kj3QL+tBWJ0v9GqvNcA+gNWdvEB2SIQb4LrFBAbAAAA//8DAFBLAwQUAAYACAAAACEA 5afxyOMAAAAPAQAADwAAAGRycy9kb3ducmV2LnhtbEyPwWrDMAyG74O9g9Fgt9ZOu6Qli1NK2XYq g7WDsZsbq0loLIfYTdK3n3Nab7/Qx69P2WY0Deuxc7UlCdFcAEMqrK6plPB9fJ+tgTmvSKvGEkq4 oYNN/viQqVTbgb6wP/iShRJyqZJQed+mnLuiQqPc3LZIYXe2nVE+jF3JdaeGUG4avhAi4UbVFC5U qsVdhcXlcDUSPgY1bJfRW7+/nHe332P8+bOPUMrnp3H7Cszj6P9hmPSDOuTB6WSvpB1rJMyiRfwS 2CklYglsYsQqToCdphSvV8DzjN//kf8BAAD//wMAUEsDBBQABgAIAAAAIQCOIglCugAAACEBAAAZ AAAAZHJzL19yZWxzL2Uyb0RvYy54bWwucmVsc4SPywrCMBBF94L/EGZv07oQkabdiNCt1A8Ykmkb bB4kUezfG3BjQXA593LPYer2ZWb2pBC1swKqogRGVjql7Sjg1l92R2AxoVU4O0sCForQNttNfaUZ Ux7FSfvIMsVGAVNK/sR5lBMZjIXzZHMzuGAw5TOM3KO840h8X5YHHr4Z0KyYrFMCQqcqYP3is/k/ 2w2DlnR28mHIph8Krk12ZyCGkZIAQ0rjJ6wKMgPwpuarx5o3AAAA//8DAFBLAQItABQABgAIAAAA IQCm5lH7DAEAABUCAAATAAAAAAAAAAAAAAAAAAAAAABbQ29udGVudF9UeXBlc10ueG1sUEsBAi0A FAAGAAgAAAAhADj9If/WAAAAlAEAAAsAAAAAAAAAAAAAAAAAPQEAAF9yZWxzLy5yZWxzUEsBAi0A FAAGAAgAAAAhAEIwdvKNAwAAxQgAAA4AAAAAAAAAAAAAAAAAPAIAAGRycy9lMm9Eb2MueG1sUEsB Ai0AFAAGAAgAAAAhAHGa/VnLawAAeLAAABQAAAAAAAAAAAAAAAAA9QUAAGRycy9tZWRpYS9pbWFn ZTEuZW1mUEsBAi0AFAAGAAgAAAAhAOWn8cjjAAAADwEAAA8AAAAAAAAAAAAAAAAA8nEAAGRycy9k b3ducmV2LnhtbFBLAQItABQABgAIAAAAIQCOIglCugAAACEBAAAZAAAAAAAAAAAAAAAAAAJzAABk cnMvX3JlbHMvZTJvRG9jLnhtbC5yZWxzUEsFBgAAAAAGAAYAfAEAAPNzAAAAAA== ">
                <v:rect id="Rectangle 3" style="position:absolute;top:-1143;width:76263;height:77406;visibility:visible;mso-wrap-style:square;v-text-anchor:middle" o:spid="_x0000_s1027" fillcolor="#1f7b61 [3204]" stroked="f" strokeweight="2p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ZTeicwQAAANoAAAAPAAAAZHJzL2Rvd25yZXYueG1sRE/fa8Iw EH4X/B/CCXvTdIPJ6EyLE5Q9Tidjezuasyk2l9Cktu6vN8JgT8fH9/NW5WhbcaEuNI4VPC4yEMSV 0w3XCo6f2/kLiBCRNbaOScGVApTFdLLCXLuB93Q5xFqkEA45KjAx+lzKUBmyGBbOEyfu5DqLMcGu lrrDIYXbVj5l2VJabDg1GPS0MVSdD71V4HfHj5+TefPD8vr1vBvr/vu36ZV6mI3rVxCRxvgv/nO/ 6zQf7q/cryxuAAAA//8DAFBLAQItABQABgAIAAAAIQDb4fbL7gAAAIUBAAATAAAAAAAAAAAAAAAA AAAAAABbQ29udGVudF9UeXBlc10ueG1sUEsBAi0AFAAGAAgAAAAhAFr0LFu/AAAAFQEAAAsAAAAA AAAAAAAAAAAAHwEAAF9yZWxzLy5yZWxzUEsBAi0AFAAGAAgAAAAhAFlN6JzBAAAA2gAAAA8AAAAA AAAAAAAAAAAABwIAAGRycy9kb3ducmV2LnhtbFBLBQYAAAAAAwADALcAAAD1AgAAAAA= "/>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15838;top:-1143;width:60313;height:77406;visibility:visible;mso-wrap-style:square" o:spid="_x0000_s1028" type="#_x0000_t7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oNCmgvQAAANoAAAAPAAAAZHJzL2Rvd25yZXYueG1sRI/NCsIw EITvgu8QVvBmU3uQUo0iiuDRv4u3pVnbarMpTbT17Y0geBxm5htmsepNLV7UusqygmkUgyDOra64 UHA57yYpCOeRNdaWScGbHKyWw8ECM207PtLr5AsRIOwyVFB632RSurwkgy6yDXHwbrY16INsC6lb 7ALc1DKJ45k0WHFYKLGhTUn54/Q0CtL19ZrQ7TDdbzpOqYt39+2hVmo86tdzEJ56/w//2nutIIHv lXAD5PIDAAD//wMAUEsBAi0AFAAGAAgAAAAhANvh9svuAAAAhQEAABMAAAAAAAAAAAAAAAAAAAAA AFtDb250ZW50X1R5cGVzXS54bWxQSwECLQAUAAYACAAAACEAWvQsW78AAAAVAQAACwAAAAAAAAAA AAAAAAAfAQAAX3JlbHMvLnJlbHNQSwECLQAUAAYACAAAACEAaDQpoL0AAADaAAAADwAAAAAAAAAA AAAAAAAHAgAAZHJzL2Rvd25yZXYueG1sUEsFBgAAAAADAAMAtwAAAPECAAAAAA== ">
                  <v:imagedata o:title="" r:id="rId12"/>
                </v:shape>
              </v:group>
            </w:pict>
          </mc:Fallback>
        </mc:AlternateContent>
      </w:r>
    </w:p>
    <w:p w14:paraId="68D5AD1C" w14:textId="2D182E3C" w:rsidR="009A64BD" w:rsidRPr="00D62579" w:rsidRDefault="009A64BD" w:rsidP="002778E4">
      <w:pPr>
        <w:rPr>
          <w:lang w:val="en-GB"/>
        </w:rPr>
      </w:pPr>
    </w:p>
    <w:p w14:paraId="685F02E8" w14:textId="2B38E7BD" w:rsidR="009A64BD" w:rsidRPr="00D62579" w:rsidRDefault="009A64BD" w:rsidP="002778E4">
      <w:pPr>
        <w:rPr>
          <w:lang w:val="en-GB"/>
        </w:rPr>
      </w:pPr>
    </w:p>
    <w:p w14:paraId="1FFF622A" w14:textId="6275AD6E" w:rsidR="009A64BD" w:rsidRPr="00D62579" w:rsidRDefault="009A64BD" w:rsidP="002778E4">
      <w:pPr>
        <w:rPr>
          <w:lang w:val="en-GB"/>
        </w:rPr>
      </w:pPr>
    </w:p>
    <w:p w14:paraId="0CA6D403" w14:textId="76E0FA70" w:rsidR="00884046" w:rsidRPr="00D62579" w:rsidRDefault="008F6225" w:rsidP="00E52292">
      <w:pPr>
        <w:rPr>
          <w:lang w:val="en-GB"/>
        </w:rPr>
      </w:pPr>
      <w:r w:rsidRPr="00D62579">
        <w:rPr>
          <w:lang w:val="en-GB"/>
        </w:rPr>
        <w:tab/>
      </w:r>
    </w:p>
    <w:p w14:paraId="32AD56D1" w14:textId="77777777" w:rsidR="00870341" w:rsidRPr="000405D7" w:rsidRDefault="00870341" w:rsidP="00870341">
      <w:pPr>
        <w:pStyle w:val="Paantrat"/>
      </w:pPr>
      <w:r w:rsidRPr="000405D7">
        <w:rPr>
          <w:rFonts w:ascii="Calibri" w:eastAsiaTheme="minorHAnsi" w:hAnsi="Calibri" w:cstheme="minorBidi"/>
          <w:bCs w:val="0"/>
          <w:spacing w:val="0"/>
          <w:sz w:val="56"/>
          <w:szCs w:val="56"/>
        </w:rPr>
        <w:t>2021–2027 m. ES fondų investicijų laikotarpio kultūros skaitmeninimo srities prioritetų strateginis vertinimas</w:t>
      </w:r>
    </w:p>
    <w:p w14:paraId="7ED7D8E7" w14:textId="77777777" w:rsidR="00225C04" w:rsidRPr="00D62579" w:rsidRDefault="00225C04" w:rsidP="00225C04">
      <w:pPr>
        <w:rPr>
          <w:lang w:val="en-GB"/>
        </w:rPr>
      </w:pPr>
    </w:p>
    <w:p w14:paraId="2B10532B" w14:textId="3F9F3E7F" w:rsidR="009A64BD" w:rsidRPr="00F83E38" w:rsidRDefault="00922D87" w:rsidP="00D30F45">
      <w:pPr>
        <w:pStyle w:val="Paantrat"/>
      </w:pPr>
      <w:r w:rsidRPr="00F83E38">
        <w:t>Galutinės ataskaitos santrauka</w:t>
      </w:r>
    </w:p>
    <w:p w14:paraId="2566A4BC" w14:textId="77777777" w:rsidR="00225C04" w:rsidRPr="00D62579" w:rsidRDefault="00225C04" w:rsidP="002778E4">
      <w:pPr>
        <w:rPr>
          <w:lang w:val="en-GB"/>
        </w:rPr>
      </w:pPr>
    </w:p>
    <w:p w14:paraId="73BFC491" w14:textId="45406BC6" w:rsidR="00D002FC" w:rsidRPr="00D62579" w:rsidRDefault="00D002FC" w:rsidP="002778E4">
      <w:pPr>
        <w:rPr>
          <w:lang w:val="en-GB"/>
        </w:rPr>
      </w:pPr>
    </w:p>
    <w:p w14:paraId="5373527C" w14:textId="5E9F2636" w:rsidR="00C14750" w:rsidRPr="00D62579" w:rsidRDefault="00C14750" w:rsidP="002778E4">
      <w:pPr>
        <w:rPr>
          <w:lang w:val="en-GB"/>
        </w:rPr>
      </w:pPr>
    </w:p>
    <w:p w14:paraId="1A89C9CD" w14:textId="330F6B54" w:rsidR="00C14750" w:rsidRPr="00D62579" w:rsidRDefault="00C14750" w:rsidP="002778E4">
      <w:pPr>
        <w:rPr>
          <w:lang w:val="en-GB"/>
        </w:rPr>
      </w:pPr>
    </w:p>
    <w:p w14:paraId="719555A5" w14:textId="09039CDF" w:rsidR="00C14750" w:rsidRPr="00D62579" w:rsidRDefault="00C14750" w:rsidP="002778E4">
      <w:pPr>
        <w:rPr>
          <w:lang w:val="en-GB"/>
        </w:rPr>
      </w:pPr>
    </w:p>
    <w:p w14:paraId="6AA5C949" w14:textId="7527F126" w:rsidR="00C14750" w:rsidRPr="00D62579" w:rsidRDefault="00C14750" w:rsidP="002778E4">
      <w:pPr>
        <w:rPr>
          <w:lang w:val="en-GB"/>
        </w:rPr>
      </w:pPr>
    </w:p>
    <w:p w14:paraId="35E171C0" w14:textId="77777777" w:rsidR="00E65199" w:rsidRPr="000405D7" w:rsidRDefault="00E65199" w:rsidP="00E65199">
      <w:pPr>
        <w:pStyle w:val="Paantrat"/>
      </w:pPr>
      <w:r w:rsidRPr="000405D7">
        <w:t>Skirta: LR Kultūros ministerija</w:t>
      </w:r>
    </w:p>
    <w:p w14:paraId="24D5A792" w14:textId="77777777" w:rsidR="00E65199" w:rsidRPr="000405D7" w:rsidRDefault="00E65199" w:rsidP="00E65199">
      <w:pPr>
        <w:pStyle w:val="Paantrat"/>
      </w:pPr>
      <w:r w:rsidRPr="000405D7">
        <w:t>Vilnius, 2023</w:t>
      </w:r>
    </w:p>
    <w:p w14:paraId="35268D52" w14:textId="77777777" w:rsidR="004F78C2" w:rsidRPr="00D62579" w:rsidRDefault="004F78C2" w:rsidP="002778E4">
      <w:pPr>
        <w:rPr>
          <w:lang w:val="en-GB"/>
        </w:rPr>
      </w:pPr>
    </w:p>
    <w:p w14:paraId="4924D760" w14:textId="23AD8779" w:rsidR="00F20DF3" w:rsidRPr="00D62579" w:rsidRDefault="00F20DF3" w:rsidP="002778E4">
      <w:pPr>
        <w:rPr>
          <w:lang w:val="en-GB"/>
        </w:rPr>
      </w:pPr>
    </w:p>
    <w:p w14:paraId="5332F0B1" w14:textId="77777777" w:rsidR="00E548D4" w:rsidRPr="00D62579" w:rsidRDefault="00E548D4" w:rsidP="002778E4">
      <w:pPr>
        <w:rPr>
          <w:lang w:val="en-GB"/>
        </w:rPr>
      </w:pPr>
    </w:p>
    <w:p w14:paraId="07B205FD" w14:textId="6A247DB3" w:rsidR="00F20DF3" w:rsidRPr="00D62579" w:rsidRDefault="00F20DF3" w:rsidP="002778E4">
      <w:pPr>
        <w:rPr>
          <w:lang w:val="en-GB"/>
        </w:rPr>
      </w:pPr>
    </w:p>
    <w:p w14:paraId="0A8A5200" w14:textId="249837CE" w:rsidR="004F78C2" w:rsidRPr="00D62579" w:rsidRDefault="00C55F87" w:rsidP="002778E4">
      <w:pPr>
        <w:rPr>
          <w:lang w:val="en-GB"/>
        </w:rPr>
      </w:pPr>
      <w:r w:rsidRPr="00D62579">
        <w:rPr>
          <w:noProof/>
          <w:lang w:val="en-GB"/>
        </w:rPr>
        <w:drawing>
          <wp:inline distT="0" distB="0" distL="0" distR="0" wp14:anchorId="7EA19806" wp14:editId="46AA4CA3">
            <wp:extent cx="1779015" cy="942975"/>
            <wp:effectExtent l="0" t="0" r="0" b="0"/>
            <wp:docPr id="4" name="Picture 4" descr="A picture containing text, table  Description automatically generated">
              <a:extLst xmlns:a="http://schemas.openxmlformats.org/drawingml/2006/main">
                <a:ext uri="{FF2B5EF4-FFF2-40B4-BE49-F238E27FC236}">
                  <a16:creationId xmlns:a16="http://schemas.microsoft.com/office/drawing/2014/main" id="{F0948908-885B-47C0-C163-BD2C81B622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text, table  Description automatically generated">
                      <a:extLst>
                        <a:ext uri="{FF2B5EF4-FFF2-40B4-BE49-F238E27FC236}">
                          <a16:creationId xmlns:a16="http://schemas.microsoft.com/office/drawing/2014/main" id="{F0948908-885B-47C0-C163-BD2C81B622E0}"/>
                        </a:ext>
                      </a:extLst>
                    </pic:cNvPr>
                    <pic:cNvPicPr>
                      <a:picLocks noChangeAspect="1"/>
                    </pic:cNvPicPr>
                  </pic:nvPicPr>
                  <pic:blipFill>
                    <a:blip r:embed="rId13"/>
                    <a:stretch>
                      <a:fillRect/>
                    </a:stretch>
                  </pic:blipFill>
                  <pic:spPr>
                    <a:xfrm>
                      <a:off x="0" y="0"/>
                      <a:ext cx="1783211" cy="945199"/>
                    </a:xfrm>
                    <a:prstGeom prst="rect">
                      <a:avLst/>
                    </a:prstGeom>
                  </pic:spPr>
                </pic:pic>
              </a:graphicData>
            </a:graphic>
          </wp:inline>
        </w:drawing>
      </w:r>
    </w:p>
    <w:p w14:paraId="6990F444" w14:textId="6B71BD6F" w:rsidR="00F20DF3" w:rsidRPr="00D62579" w:rsidRDefault="00F20DF3" w:rsidP="002778E4">
      <w:pPr>
        <w:rPr>
          <w:lang w:val="en-GB"/>
        </w:rPr>
      </w:pPr>
    </w:p>
    <w:p w14:paraId="0630D03A" w14:textId="29E0BD1C" w:rsidR="00C14750" w:rsidRPr="00D62579" w:rsidRDefault="00C14750" w:rsidP="002778E4">
      <w:pPr>
        <w:rPr>
          <w:lang w:val="en-GB"/>
        </w:rPr>
      </w:pPr>
      <w:r w:rsidRPr="00D62579">
        <w:rPr>
          <w:lang w:val="en-GB"/>
        </w:rPr>
        <w:br w:type="page"/>
      </w:r>
    </w:p>
    <w:p w14:paraId="346BED06" w14:textId="77777777" w:rsidR="0049510F" w:rsidRDefault="0049510F" w:rsidP="0049510F">
      <w:pPr>
        <w:pStyle w:val="Antrat1"/>
        <w:numPr>
          <w:ilvl w:val="0"/>
          <w:numId w:val="0"/>
        </w:numPr>
        <w:ind w:left="360" w:hanging="360"/>
      </w:pPr>
      <w:bookmarkStart w:id="0" w:name="_Toc139489588"/>
      <w:r>
        <w:lastRenderedPageBreak/>
        <w:t>Santrauka</w:t>
      </w:r>
      <w:bookmarkEnd w:id="0"/>
    </w:p>
    <w:p w14:paraId="2B70C6D0" w14:textId="77777777" w:rsidR="0049510F" w:rsidRPr="002E067B" w:rsidRDefault="0049510F" w:rsidP="0049510F">
      <w:pPr>
        <w:rPr>
          <w:rFonts w:cs="Calibri Light"/>
        </w:rPr>
      </w:pPr>
      <w:r w:rsidRPr="453D9D69">
        <w:rPr>
          <w:rFonts w:cs="Calibri Light"/>
        </w:rPr>
        <w:t>Siekiant pasirengti naujam 2021–2027 m. finansavimo laikotarpiui, buvo atliktas vertinimas, kurio tikslas – įvertinti ES fondų ir kitų finansinių šaltinių investicijų į kultūros srities išteklių skaitmeninimą poveikį teikiamų kultūros paslaugų apimtims ir kokybei. Vertinimo metu gautos  išvados sudarys prielaidas efektyvesniam intervencijų planavimui ir atlieps visuomenės poreikius visų kultūros skaitmeninių išteklių atžvilgiu bei jų realizacijai parenkant ir pritaikant reikalingus technologinius sprendinius bei maksimaliai panaudojant esamus resursus. Tai leis pasiruošti 2021–2027 m. Europos Sąjungos (toliau – ES) fondų programavimo laikotarpiui, įvertinant ES fondų ir kitų investicijų poreikį kultūros srities informacinių sistemų, skaitmeninių paslaugų ir produktų plėtros bei efektyvinimo srityje.</w:t>
      </w:r>
    </w:p>
    <w:p w14:paraId="2087E5EB" w14:textId="77777777" w:rsidR="0049510F" w:rsidRPr="00D2411B" w:rsidRDefault="0049510F" w:rsidP="0049510F">
      <w:r>
        <w:t>Vertinimą sudarytas iš 4 tematinių dalių:</w:t>
      </w:r>
    </w:p>
    <w:p w14:paraId="188C1F5F" w14:textId="77777777" w:rsidR="0049510F" w:rsidRPr="00D2411B" w:rsidRDefault="0049510F" w:rsidP="0049510F">
      <w:pPr>
        <w:pStyle w:val="SC2Bulletlevel"/>
      </w:pPr>
      <w:r w:rsidRPr="00D2411B">
        <w:t>2014–2020 m. laikotarpio investicijų poveikio vertinimas;</w:t>
      </w:r>
    </w:p>
    <w:p w14:paraId="529C3F6D" w14:textId="77777777" w:rsidR="0049510F" w:rsidRPr="00D2411B" w:rsidRDefault="0049510F" w:rsidP="0049510F">
      <w:pPr>
        <w:pStyle w:val="SC2Bulletlevel"/>
      </w:pPr>
      <w:r w:rsidRPr="00D2411B">
        <w:t>užsienio patirties analizė ir bendradarbiavimo galimybės;</w:t>
      </w:r>
    </w:p>
    <w:p w14:paraId="4F3A101D" w14:textId="77777777" w:rsidR="0049510F" w:rsidRPr="00D2411B" w:rsidRDefault="0049510F" w:rsidP="0049510F">
      <w:pPr>
        <w:pStyle w:val="SC2Bulletlevel"/>
      </w:pPr>
      <w:r>
        <w:t>kultūros turinio poreikis (paklausa), apimtys ir reikalingos investicijos;</w:t>
      </w:r>
    </w:p>
    <w:p w14:paraId="0189085F" w14:textId="77777777" w:rsidR="0049510F" w:rsidRDefault="0049510F" w:rsidP="0049510F">
      <w:pPr>
        <w:pStyle w:val="SC2Bulletlevel"/>
      </w:pPr>
      <w:r w:rsidRPr="00D2411B">
        <w:t>rekomendacijos.</w:t>
      </w:r>
    </w:p>
    <w:p w14:paraId="0112E434" w14:textId="0408A7C6" w:rsidR="0049510F" w:rsidRDefault="0049510F" w:rsidP="0049510F">
      <w:r>
        <w:rPr>
          <w:rStyle w:val="ui-provider"/>
        </w:rPr>
        <w:t xml:space="preserve">Siekiant įgyvendinti Vertinimo tikslą, visiems 16-ai vertinimo klausimų iškeltos hipotezės, šias hipotezes atliekant </w:t>
      </w:r>
      <w:r w:rsidR="361D2FEA">
        <w:rPr>
          <w:rStyle w:val="ui-provider"/>
        </w:rPr>
        <w:t xml:space="preserve">vertinimą </w:t>
      </w:r>
      <w:r>
        <w:rPr>
          <w:rStyle w:val="ui-provider"/>
        </w:rPr>
        <w:t xml:space="preserve">buvo siekiama patvirtinti arba paneigti. </w:t>
      </w:r>
      <w:r w:rsidR="008318A2">
        <w:rPr>
          <w:rStyle w:val="ui-provider"/>
        </w:rPr>
        <w:t xml:space="preserve">Vertinimo </w:t>
      </w:r>
      <w:r w:rsidR="00A90675">
        <w:rPr>
          <w:rStyle w:val="ui-provider"/>
        </w:rPr>
        <w:t>1 skyriuje pristatoma ver</w:t>
      </w:r>
      <w:r w:rsidR="006E5DBF">
        <w:rPr>
          <w:rStyle w:val="ui-provider"/>
        </w:rPr>
        <w:t>tinimo meto</w:t>
      </w:r>
      <w:r w:rsidR="007A2EBD">
        <w:rPr>
          <w:rStyle w:val="ui-provider"/>
        </w:rPr>
        <w:t xml:space="preserve">dai bei metodų derinimas pagal tematines dalis. </w:t>
      </w:r>
      <w:r>
        <w:rPr>
          <w:rStyle w:val="ui-provider"/>
        </w:rPr>
        <w:t xml:space="preserve">Vertinimo 2 skyriuje nustatomas 2014–2020 m. laikotarpio ES ir kitų valstybės investicijų kultūros skaitmeninimo srityje poveikis, poveikio apimtis, skirtingų investicijų poveikio skirtumai. Vertinimo 3 skyriuje atliekama atrinktų užsienio šalių – Danijos, Lenkijos, Nyderlandų – kultūros skaitmeninimo srities gerųjų praktikų analizė, ypatingą dėmesį skiriant turinio sklaidos gerosioms praktikoms. Pagrindus gerųjų praktikų tinkamumą Lietuvos kultūros skaitmeninimo srities iššūkių sprendimui, nustatytos gerosios praktikos yra naudojamos formuluojant ir grindžiant Vertinimo rekomendacijas. Vertinimo 4 ir 5 skyriuose analizuojami Lietuvos kultūros įtaigų pasiekimai ir iššūkiai vykdant </w:t>
      </w:r>
      <w:r w:rsidR="00347F59">
        <w:rPr>
          <w:rStyle w:val="ui-provider"/>
        </w:rPr>
        <w:t xml:space="preserve">skaitmeninio ir suskaitmeninto kultūros turinio (toliau – </w:t>
      </w:r>
      <w:r>
        <w:rPr>
          <w:rStyle w:val="ui-provider"/>
        </w:rPr>
        <w:t>SSKT</w:t>
      </w:r>
      <w:r w:rsidR="00347F59">
        <w:rPr>
          <w:rStyle w:val="ui-provider"/>
        </w:rPr>
        <w:t>)</w:t>
      </w:r>
      <w:r>
        <w:rPr>
          <w:rStyle w:val="ui-provider"/>
        </w:rPr>
        <w:t xml:space="preserve"> plėtrą, atnaujinimą, sklaidą ir saugojimą bei bendradarbiavimą su unifikuotais portalais</w:t>
      </w:r>
      <w:r>
        <w:rPr>
          <w:rStyle w:val="Puslapioinaosnuoroda"/>
        </w:rPr>
        <w:footnoteReference w:id="2"/>
      </w:r>
      <w:r>
        <w:rPr>
          <w:rStyle w:val="ui-provider"/>
        </w:rPr>
        <w:t xml:space="preserve"> (nustatomos problemos, kurios yra pirmiausiai susijusios su finansavimo, specifinių kompetencijų (pirmiausiai – sklaidos srityje) trūkumu). Vertinimo 6 skyriuje pateikiamos nacionalinės Vartotojų apklausos ir su tikslinių profesinių grupių atstovais ir ekspertais atliktų grupinių diskusijų analizės – nustatomi vartotojų įpročiai, poreikiai ir lūkesčiai. Vertinimo 7 skyriuje formuluojamos gairės (rekomendacijos ir reikalingos investicijos) 2021–2027 m. finansavimo laikotarpiui – gairių rekomendacijos remiasi atsakymais į Vertinimo klausimus.</w:t>
      </w:r>
    </w:p>
    <w:p w14:paraId="4CC96181" w14:textId="0400AE3B" w:rsidR="0049510F" w:rsidRDefault="0049510F" w:rsidP="0049510F">
      <w:r>
        <w:t>Atliekant 2014</w:t>
      </w:r>
      <w:r w:rsidRPr="00EF0591">
        <w:t>–</w:t>
      </w:r>
      <w:r>
        <w:t xml:space="preserve">2020 m. ES fondų ir kitų investicijų vertinimą, </w:t>
      </w:r>
      <w:r w:rsidRPr="00D86E42">
        <w:t xml:space="preserve">nustatyta, kad poveikis kultūros atvirumui ir prieinamumui pasireiškė trimis būdais: a) remiant </w:t>
      </w:r>
      <w:r w:rsidR="00347F59">
        <w:t>SSKT</w:t>
      </w:r>
      <w:r w:rsidRPr="00D86E42">
        <w:t xml:space="preserve"> kūrimo veiklą; b) kuriant ir modernizuojant </w:t>
      </w:r>
      <w:r w:rsidR="00347F59">
        <w:t>skaitmeninio kultūros paveldo platformas (toliau – SKPP)</w:t>
      </w:r>
      <w:r w:rsidRPr="00D86E42">
        <w:t xml:space="preserve">; c) remiant </w:t>
      </w:r>
      <w:r w:rsidR="0021530F">
        <w:t>k</w:t>
      </w:r>
      <w:r w:rsidR="0021530F" w:rsidRPr="0021530F">
        <w:t>ultūros ir kūrybin</w:t>
      </w:r>
      <w:r w:rsidR="0021530F">
        <w:t>ių</w:t>
      </w:r>
      <w:r w:rsidR="0021530F" w:rsidRPr="0021530F">
        <w:t xml:space="preserve"> industrij</w:t>
      </w:r>
      <w:r w:rsidR="0021530F">
        <w:t>ų</w:t>
      </w:r>
      <w:r w:rsidR="0021530F" w:rsidRPr="0021530F">
        <w:t xml:space="preserve"> </w:t>
      </w:r>
      <w:r w:rsidR="0021530F">
        <w:t xml:space="preserve">(toliau – KKI) </w:t>
      </w:r>
      <w:r w:rsidRPr="00D86E42">
        <w:t xml:space="preserve">sektoriaus ir meno atstovų veiklą. Atitinkamai, poveikis pasireiškė a) per didesnį SSKT kiekį; b) didesnį SKPP lankytojų kiekį; c) </w:t>
      </w:r>
      <w:r>
        <w:t xml:space="preserve">kultūros ir kūrybinių industrijų </w:t>
      </w:r>
      <w:r w:rsidRPr="00D86E42">
        <w:t>sektoriaus ir meno atstovų padidėjusias galimybes kurti ir skleisti SSKT.</w:t>
      </w:r>
      <w:r>
        <w:t xml:space="preserve"> </w:t>
      </w:r>
    </w:p>
    <w:p w14:paraId="35FDF9F3" w14:textId="0BA01223" w:rsidR="0591337D" w:rsidRDefault="0591337D" w:rsidP="65866C10">
      <w:r>
        <w:t xml:space="preserve">Vertinimo apimtyje analizuojamos </w:t>
      </w:r>
      <w:r w:rsidR="0021530F">
        <w:t>Veiksmų programos (toliau – VP)</w:t>
      </w:r>
      <w:r w:rsidR="007A2EBD">
        <w:t xml:space="preserve"> </w:t>
      </w:r>
      <w:r>
        <w:t>priemonės</w:t>
      </w:r>
      <w:r w:rsidR="007A2EBD">
        <w:t xml:space="preserve"> ir </w:t>
      </w:r>
      <w:r w:rsidR="0021530F">
        <w:t xml:space="preserve">Kultūros rėmimo fondo (toliau – </w:t>
      </w:r>
      <w:r w:rsidR="007A2EBD">
        <w:t>KRF</w:t>
      </w:r>
      <w:r w:rsidR="0021530F">
        <w:t>)</w:t>
      </w:r>
      <w:r w:rsidR="007A2EBD">
        <w:t xml:space="preserve"> programos:</w:t>
      </w:r>
    </w:p>
    <w:p w14:paraId="09DBBF8D" w14:textId="77777777" w:rsidR="00CD373E" w:rsidRPr="00D2411B" w:rsidRDefault="00CD373E" w:rsidP="00CD373E">
      <w:pPr>
        <w:pStyle w:val="SC2Bulletlevel"/>
        <w:keepNext/>
        <w:rPr>
          <w:color w:val="auto"/>
        </w:rPr>
      </w:pPr>
      <w:r w:rsidRPr="00D2411B">
        <w:rPr>
          <w:rFonts w:eastAsia="Calibri" w:cs="Arial"/>
        </w:rPr>
        <w:t>02.3.1-CPVA-V-526 „</w:t>
      </w:r>
      <w:r w:rsidRPr="00D2411B">
        <w:rPr>
          <w:rFonts w:eastAsia="Calibri" w:cs="Arial"/>
          <w:color w:val="1F7B61" w:themeColor="accent1"/>
        </w:rPr>
        <w:t>Kultūros turinio skaitmeninimas ir sklaida</w:t>
      </w:r>
      <w:r w:rsidRPr="00D2411B">
        <w:rPr>
          <w:rFonts w:eastAsia="Calibri" w:cs="Arial"/>
        </w:rPr>
        <w:t>“;</w:t>
      </w:r>
    </w:p>
    <w:p w14:paraId="4E5047F6" w14:textId="77777777" w:rsidR="00CD373E" w:rsidRPr="00D2411B" w:rsidRDefault="00CD373E" w:rsidP="00CD373E">
      <w:pPr>
        <w:pStyle w:val="SC2Bulletlevel"/>
      </w:pPr>
      <w:r>
        <w:t>13.1.1-LVPA-K-309 „</w:t>
      </w:r>
      <w:r w:rsidRPr="3C86601C">
        <w:rPr>
          <w:color w:val="1F7B61" w:themeColor="accent1"/>
        </w:rPr>
        <w:t>Paskatos gerinti kultūros ir kūrybinių industrijų įmonių infrastruktūrą</w:t>
      </w:r>
      <w:r>
        <w:t>“;</w:t>
      </w:r>
    </w:p>
    <w:p w14:paraId="78E57AA0" w14:textId="77777777" w:rsidR="00CD373E" w:rsidRPr="00D2411B" w:rsidRDefault="00CD373E" w:rsidP="00CD373E">
      <w:pPr>
        <w:pStyle w:val="SC2Bulletlevel"/>
      </w:pPr>
      <w:r w:rsidRPr="00D2411B">
        <w:t>13.1.1-LVPA-K-310 „</w:t>
      </w:r>
      <w:r w:rsidRPr="00D2411B">
        <w:rPr>
          <w:color w:val="1F7B61" w:themeColor="accent1"/>
        </w:rPr>
        <w:t>Paskatos kultūros ir kūrybinių industrijų sektoriui kurti konkurencingus kultūros produktus</w:t>
      </w:r>
      <w:r w:rsidRPr="00D2411B">
        <w:t>“;</w:t>
      </w:r>
    </w:p>
    <w:p w14:paraId="169E4DFB" w14:textId="77777777" w:rsidR="00CD373E" w:rsidRPr="00D2411B" w:rsidRDefault="00CD373E" w:rsidP="00CD373E">
      <w:pPr>
        <w:pStyle w:val="SC2Bulletlevel"/>
        <w:keepNext/>
        <w:rPr>
          <w:color w:val="auto"/>
        </w:rPr>
      </w:pPr>
      <w:r w:rsidRPr="00D2411B">
        <w:rPr>
          <w:color w:val="auto"/>
          <w:lang w:eastAsia="en-GB"/>
        </w:rPr>
        <w:t>KRF01 „</w:t>
      </w:r>
      <w:r w:rsidRPr="00D2411B">
        <w:rPr>
          <w:color w:val="1F7B61" w:themeColor="accent1"/>
          <w:lang w:eastAsia="en-GB"/>
        </w:rPr>
        <w:t>Kultūros ir meno organizacijų naujų produktų ir (ar) paslaugų kūrimas</w:t>
      </w:r>
      <w:r w:rsidRPr="00D2411B">
        <w:rPr>
          <w:color w:val="auto"/>
          <w:lang w:eastAsia="en-GB"/>
        </w:rPr>
        <w:t>“;</w:t>
      </w:r>
    </w:p>
    <w:p w14:paraId="5222416B" w14:textId="77777777" w:rsidR="00CD373E" w:rsidRPr="00D2411B" w:rsidRDefault="00CD373E" w:rsidP="00CD373E">
      <w:pPr>
        <w:pStyle w:val="SC2Bulletlevel"/>
      </w:pPr>
      <w:r w:rsidRPr="00D2411B">
        <w:rPr>
          <w:color w:val="auto"/>
          <w:lang w:eastAsia="en-GB"/>
        </w:rPr>
        <w:t>KRF02 „</w:t>
      </w:r>
      <w:r w:rsidRPr="00D2411B">
        <w:rPr>
          <w:color w:val="1F7B61" w:themeColor="accent1"/>
          <w:lang w:eastAsia="en-GB"/>
        </w:rPr>
        <w:t>Skaitmeninių kultūros objektų sklaida</w:t>
      </w:r>
      <w:r w:rsidRPr="00D2411B">
        <w:rPr>
          <w:color w:val="auto"/>
          <w:lang w:eastAsia="en-GB"/>
        </w:rPr>
        <w:t>“</w:t>
      </w:r>
    </w:p>
    <w:p w14:paraId="0734784C" w14:textId="77777777" w:rsidR="00CD373E" w:rsidRPr="00D2411B" w:rsidRDefault="00CD373E" w:rsidP="00CD373E">
      <w:pPr>
        <w:pStyle w:val="SC2Bulletlevel"/>
      </w:pPr>
      <w:r w:rsidRPr="00D2411B">
        <w:rPr>
          <w:color w:val="auto"/>
          <w:lang w:eastAsia="en-GB"/>
        </w:rPr>
        <w:lastRenderedPageBreak/>
        <w:t>KRF03 „</w:t>
      </w:r>
      <w:r w:rsidRPr="00D2411B">
        <w:rPr>
          <w:color w:val="1F7B61" w:themeColor="accent1"/>
          <w:lang w:eastAsia="en-GB"/>
        </w:rPr>
        <w:t>Atminties institucijos</w:t>
      </w:r>
      <w:r w:rsidRPr="00D2411B">
        <w:rPr>
          <w:color w:val="auto"/>
          <w:lang w:eastAsia="en-GB"/>
        </w:rPr>
        <w:t>“</w:t>
      </w:r>
    </w:p>
    <w:p w14:paraId="02F7A799" w14:textId="77777777" w:rsidR="00CD373E" w:rsidRPr="00D2411B" w:rsidRDefault="00CD373E" w:rsidP="00CD373E">
      <w:pPr>
        <w:pStyle w:val="SC2Bulletlevel"/>
      </w:pPr>
      <w:r w:rsidRPr="00D2411B">
        <w:rPr>
          <w:color w:val="auto"/>
          <w:lang w:eastAsia="en-GB"/>
        </w:rPr>
        <w:t>KRF04 „</w:t>
      </w:r>
      <w:r w:rsidRPr="00D2411B">
        <w:rPr>
          <w:color w:val="1F7B61" w:themeColor="accent1"/>
          <w:lang w:eastAsia="en-GB"/>
        </w:rPr>
        <w:t>Kūrybinė veikla ir autorių teisių ir gretutinių teisių apsauga: autorių teisių ir gretutinių teisių apsauga</w:t>
      </w:r>
      <w:r w:rsidRPr="00D2411B">
        <w:rPr>
          <w:color w:val="auto"/>
          <w:lang w:eastAsia="en-GB"/>
        </w:rPr>
        <w:t>“</w:t>
      </w:r>
    </w:p>
    <w:p w14:paraId="71E53D98" w14:textId="77777777" w:rsidR="00CD373E" w:rsidRPr="00D2411B" w:rsidRDefault="00CD373E" w:rsidP="00CD373E">
      <w:pPr>
        <w:pStyle w:val="SC2Bulletlevel"/>
      </w:pPr>
      <w:r w:rsidRPr="00D2411B">
        <w:rPr>
          <w:color w:val="auto"/>
          <w:lang w:eastAsia="en-GB"/>
        </w:rPr>
        <w:t>KRF05 „</w:t>
      </w:r>
      <w:r w:rsidRPr="00D2411B">
        <w:rPr>
          <w:color w:val="1F7B61" w:themeColor="accent1"/>
          <w:lang w:eastAsia="en-GB"/>
        </w:rPr>
        <w:t>Autorių teisių ir gretutinių teisių apsauga</w:t>
      </w:r>
      <w:r w:rsidRPr="00D2411B">
        <w:rPr>
          <w:color w:val="auto"/>
          <w:lang w:eastAsia="en-GB"/>
        </w:rPr>
        <w:t>“</w:t>
      </w:r>
    </w:p>
    <w:p w14:paraId="0278E616" w14:textId="77777777" w:rsidR="00CD373E" w:rsidRDefault="00CD373E" w:rsidP="00CD373E">
      <w:pPr>
        <w:pStyle w:val="SC2Bulletlevel"/>
      </w:pPr>
      <w:r w:rsidRPr="00D2411B">
        <w:rPr>
          <w:color w:val="auto"/>
          <w:lang w:eastAsia="en-GB"/>
        </w:rPr>
        <w:t>KRF06 „</w:t>
      </w:r>
      <w:r w:rsidRPr="00D2411B">
        <w:rPr>
          <w:color w:val="1F7B61" w:themeColor="accent1"/>
          <w:lang w:eastAsia="en-GB"/>
        </w:rPr>
        <w:t>Meno kūrėjų organizacijų strateginių programų įgyvendinimas</w:t>
      </w:r>
      <w:r w:rsidRPr="00D2411B">
        <w:rPr>
          <w:color w:val="auto"/>
          <w:lang w:eastAsia="en-GB"/>
        </w:rPr>
        <w:t>“</w:t>
      </w:r>
    </w:p>
    <w:p w14:paraId="64AE6332" w14:textId="225A93C2" w:rsidR="0049510F" w:rsidRDefault="73966536" w:rsidP="0049510F">
      <w:r>
        <w:t>Visi analizuojamų priemonių produkto rodikliai bus / yra pasiekti. Tačiau nustatyta, kad n</w:t>
      </w:r>
      <w:r w:rsidR="0049510F" w:rsidRPr="00B71012">
        <w:t xml:space="preserve">e visi rezultato rodikliai buvo pasiekti. Vienintelis rezultato rodiklis, kurio reikšmė buvo pasiekta ir viršyta </w:t>
      </w:r>
      <w:r w:rsidR="0049510F">
        <w:t>–</w:t>
      </w:r>
      <w:r w:rsidR="0049510F" w:rsidRPr="00B71012">
        <w:t xml:space="preserve"> tai VP rezultato rodiklis „Gyventojų, kurie naudojasi elektroniniu būdu teikiamomis viešosiomis ir administracinėmis paslaugomis, dalis“. Kitų rodiklių reikšmės nebuvo pasiektos. VP rezultato rodiklio „Kultūros sektoriaus sukuriamos pridėtinės vertės dalis, palyginti su visa sukuriama verte“ siektinos reikšmės pasiekimas – neigiamas (buvo nutolta, o ne priartėta prie siektinos reikšmės), KRF rezultato rodiklių siektinos reikšmės pasiekimas sudarė 98 ir 75 proc. Bendras nustatytas poveikis – sukurta bent 207 tūkst. SSKT objektų ir virš 3,9 mln. SSKT peržiūrų. Pažymėtina, kad dėl duomenų apribojimų, nustatyta tik dalis poveikio</w:t>
      </w:r>
      <w:r w:rsidR="0049510F">
        <w:t xml:space="preserve">, todėl </w:t>
      </w:r>
      <w:r w:rsidR="0049510F" w:rsidRPr="00B71012">
        <w:t>tikrasis poveikis didesnis.</w:t>
      </w:r>
      <w:r w:rsidR="0049510F">
        <w:t xml:space="preserve"> </w:t>
      </w:r>
      <w:r w:rsidR="62E123CF">
        <w:t>Rezultatų rodiklių nepasiekimą galima paaiškinti išoriniais veiksniais arba tobulintinu rodiklių planavimu. Pavyzdžiui, rodiklio „Kultūros sektoriaus sukuriamos pridėtinės vertės dalis, palyginti su visa sukuriama verte“ pasiekimas didesne dalimi priklauso nuo Lietuvos ekonomikos makro procesų, o daug didesnę įtaką jam daro kituose ekonomikos sektoriuose vykstantys procesai. KRF rezultato rodikliai vertina tik pirmųjų kalendorinių metų peržiūrų skaičių, nors pilnas rezultatas pasireiškia ir vėliau.</w:t>
      </w:r>
    </w:p>
    <w:p w14:paraId="112051C7" w14:textId="77777777" w:rsidR="0049510F" w:rsidRDefault="0049510F" w:rsidP="0049510F">
      <w:r>
        <w:t>Vertinant skirtingų priemonių / programų indėlį į bendrą poveikį, n</w:t>
      </w:r>
      <w:r w:rsidRPr="00670866">
        <w:t>ustatyta, kad didžiausią poveikį kultūros turinio atvirumui ir prieinamumui padarė VP priemonė Nr. 02.3.1-CPVA-V-526, sukūrusi 207 tūkst. vnt. SSKT objektų (10,1 proc. palyginus su 2022 m. lygiu), ir pritrauk</w:t>
      </w:r>
      <w:r>
        <w:t>usi</w:t>
      </w:r>
      <w:r w:rsidRPr="00670866">
        <w:t xml:space="preserve"> papildomai 2,96 mln. turinio peržiūrų v</w:t>
      </w:r>
      <w:r>
        <w:t>ienetų</w:t>
      </w:r>
      <w:r w:rsidRPr="00670866">
        <w:t xml:space="preserve"> pirmaisiais metais po projektų įgyvendinimo (17 proc. palyginus su 2022 m. kiekiu). KRF lėmė bent 5 proc. didesnes turinio peržiūras pirmaisiais metais po projektų įgyvendinimo (0,95 mln. peržiūrų, kas sudaro 5 proc.</w:t>
      </w:r>
      <w:r>
        <w:t>,</w:t>
      </w:r>
      <w:r w:rsidRPr="00670866">
        <w:t xml:space="preserve"> palyginus su 2022 m. peržiūrų kiekiu)</w:t>
      </w:r>
      <w:r>
        <w:t>,</w:t>
      </w:r>
      <w:r w:rsidRPr="00670866">
        <w:t xml:space="preserve"> t. y. sukurto turinio peržiūrų skaičius pirmaisiais metais po projektų įgyvendinimo ekvivalentiškas 5 proc. nuo visų SSKT peržiūrų 2022 m.</w:t>
      </w:r>
    </w:p>
    <w:p w14:paraId="1FEE0641" w14:textId="002E41FC" w:rsidR="0049510F" w:rsidRPr="00481D6E" w:rsidRDefault="472EC407" w:rsidP="0049510F">
      <w:r>
        <w:t>Vertinimo metu nustatyta, kad programavimo laikotarpiu projektų vykdytojai</w:t>
      </w:r>
      <w:r w:rsidR="0049510F">
        <w:t xml:space="preserve"> </w:t>
      </w:r>
      <w:r w:rsidR="57FD70FD">
        <w:t>susidūrė</w:t>
      </w:r>
      <w:r w:rsidR="0049510F">
        <w:t xml:space="preserve"> su dviem pagrindiniais trikdžiais – COVID-19 pandemijos sukelta krize ir iššūkiais kuriant IT sistemas (rangovų vėlavimai, poreikis suderinti techninius skirtingų sistemų sprendimus). Nors dėl šių trikdžių veiklos vėlavo – jos buvo įgyvendintos. </w:t>
      </w:r>
    </w:p>
    <w:p w14:paraId="09729F9E" w14:textId="77777777" w:rsidR="0049510F" w:rsidRDefault="0049510F" w:rsidP="0049510F">
      <w:pPr>
        <w:rPr>
          <w:rFonts w:cs="Calibri Light"/>
        </w:rPr>
      </w:pPr>
      <w:r w:rsidRPr="75931AEC">
        <w:rPr>
          <w:rFonts w:cs="Calibri Light"/>
        </w:rPr>
        <w:t xml:space="preserve">Siekiant apžvelgti užsienio šalių kultūros išteklių skaitmeninimo gerąsias praktikas, atlikta užsienio šalių (Nyderlandų, Lenkijos </w:t>
      </w:r>
      <w:r>
        <w:rPr>
          <w:rFonts w:cs="Calibri Light"/>
        </w:rPr>
        <w:t>i</w:t>
      </w:r>
      <w:r w:rsidRPr="75931AEC">
        <w:rPr>
          <w:rFonts w:cs="Calibri Light"/>
        </w:rPr>
        <w:t xml:space="preserve">r Danijos) analizė, remiantis </w:t>
      </w:r>
      <w:r w:rsidRPr="009757FB">
        <w:rPr>
          <w:rFonts w:cs="Calibri Light"/>
        </w:rPr>
        <w:t xml:space="preserve">interviu </w:t>
      </w:r>
      <w:r>
        <w:rPr>
          <w:rFonts w:cs="Calibri Light"/>
        </w:rPr>
        <w:t>programa su užsienio šalių atstovais</w:t>
      </w:r>
      <w:r w:rsidRPr="75931AEC">
        <w:rPr>
          <w:rFonts w:cs="Calibri Light"/>
        </w:rPr>
        <w:t xml:space="preserve"> ir antriniais šaltiniais. </w:t>
      </w:r>
    </w:p>
    <w:p w14:paraId="0D622620" w14:textId="77777777" w:rsidR="0049510F" w:rsidRDefault="0049510F" w:rsidP="0049510F">
      <w:pPr>
        <w:rPr>
          <w:rStyle w:val="Rykinuoroda"/>
        </w:rPr>
      </w:pPr>
      <w:r w:rsidRPr="5708DA58">
        <w:rPr>
          <w:rStyle w:val="Rykinuoroda"/>
        </w:rPr>
        <w:t>1.</w:t>
      </w:r>
      <w:r>
        <w:t xml:space="preserve"> </w:t>
      </w:r>
      <w:r w:rsidRPr="5708DA58">
        <w:rPr>
          <w:rStyle w:val="Rykinuoroda"/>
        </w:rPr>
        <w:t>Orientacija į vartotoją.</w:t>
      </w:r>
      <w:r>
        <w:t xml:space="preserve"> Visose analizuotose valstybėse iškeltas prioritetas siekti didesnės SSKT sklaidos ir panaudojimo. Pavyzdžiui, Nyderlanduose kultūros įstaigų skaitmeninės kultūros tinklas kuriamas centralizuojant tokias funkcijos –  SSKT sklaidos, rinkodaros, vartotojų tyrimų. Orientacija į vartotoją reiškia, kad yra siekiama atliepti vartotojų poreikius pateikiant jiems aktualų ir įdomų turinį, jiems patogiose platformose. Turinys turėtų būti įtraukus tiek savo forma, tiek esme tai reiškia, kad atrenkamas turinys turi būti atliepiantis aktualijas / tendencijas ir pateikiamas tokiose platformose kaip socialiniai tinklai, pasitelkiant  pasakojimo būdą (ang. </w:t>
      </w:r>
      <w:r w:rsidRPr="5708DA58">
        <w:rPr>
          <w:i/>
          <w:iCs/>
        </w:rPr>
        <w:t>story-telling</w:t>
      </w:r>
      <w:r>
        <w:t>). Kalbant apie konkrečias grupes, Danijoje išskiriama sklaida tikslinėms profesionalų grupėms (tai profesijos, susijusios su menu, arba profesijos, kurių atstovai reguliariai naudoja SSKT savo darbinėje veikloje. Pavyzdžiui, architektai, meno tyrėjai, švietimo sistemos atstovai, su menu susijusių studijų studentai) ir plačiajai visuomenei. Su išvardintomis tikslinėmis profesionalų grupėmis stengiamasi dirbti betarpiškai, organizuojant integruotus mokymus arba dirbtuves, priimant studentus atlikti praktiką. Prie plačiosios visuomenės poreikių yra prisitaikoma skleidžiant specialiai atrinktą SSKT socialiniuose tinkluose. Be to, labai svarbus tokio turinio prieinamumas ir atrandamumas, kurio dėka vartotojai turinį atranda daug paprasčiau. Užsienio šalys investuoja į vartotojui patogias ir lengvai pasiekiamas bei vieningas platformas, kuriose galima rasti visą reikiamą informaciją arba nukreipiančias nuorodas.</w:t>
      </w:r>
    </w:p>
    <w:p w14:paraId="095D562C" w14:textId="77777777" w:rsidR="0049510F" w:rsidRDefault="0049510F" w:rsidP="0049510F">
      <w:pPr>
        <w:rPr>
          <w:rStyle w:val="Rykinuoroda"/>
        </w:rPr>
      </w:pPr>
      <w:r>
        <w:rPr>
          <w:rStyle w:val="Rykinuoroda"/>
        </w:rPr>
        <w:t>2</w:t>
      </w:r>
      <w:r w:rsidRPr="00B55821">
        <w:rPr>
          <w:rStyle w:val="Rykinuoroda"/>
        </w:rPr>
        <w:t>.</w:t>
      </w:r>
      <w:r>
        <w:t xml:space="preserve"> </w:t>
      </w:r>
      <w:r w:rsidRPr="0081419D">
        <w:rPr>
          <w:rStyle w:val="Rykinuoroda"/>
        </w:rPr>
        <w:t xml:space="preserve">Socialinių tinklų </w:t>
      </w:r>
      <w:r>
        <w:rPr>
          <w:rStyle w:val="Rykinuoroda"/>
        </w:rPr>
        <w:t>panaudojimas</w:t>
      </w:r>
      <w:r w:rsidRPr="0081419D">
        <w:rPr>
          <w:rStyle w:val="Rykinuoroda"/>
        </w:rPr>
        <w:t xml:space="preserve"> SSKT sklaidai</w:t>
      </w:r>
      <w:r>
        <w:rPr>
          <w:rStyle w:val="Rykinuoroda"/>
        </w:rPr>
        <w:t>.</w:t>
      </w:r>
      <w:r w:rsidRPr="0081419D">
        <w:rPr>
          <w:rStyle w:val="Rykinuoroda"/>
        </w:rPr>
        <w:t xml:space="preserve"> </w:t>
      </w:r>
      <w:r>
        <w:t>K</w:t>
      </w:r>
      <w:r w:rsidRPr="00DD4E32">
        <w:t xml:space="preserve">ultūros įstaigos savo valdomą </w:t>
      </w:r>
      <w:r>
        <w:t xml:space="preserve">SSKT </w:t>
      </w:r>
      <w:r w:rsidRPr="00DD4E32">
        <w:t xml:space="preserve">viešina socialiniuose tinkluose, o turinys parengiamas sistemingai, siekiant atliepti </w:t>
      </w:r>
      <w:r>
        <w:t xml:space="preserve">socialinių tinklų </w:t>
      </w:r>
      <w:r w:rsidRPr="00DD4E32">
        <w:t>vartotojų poreikius.</w:t>
      </w:r>
      <w:r>
        <w:t xml:space="preserve"> Socialiniai tinklai yra vienas iš pagrindinių skaitmeninio kultūros turinio vartojimo platformų, o tai patvirtina ir atliktas Lietuvos vartotojų tyrimas.</w:t>
      </w:r>
    </w:p>
    <w:p w14:paraId="5CBF8078" w14:textId="77777777" w:rsidR="0049510F" w:rsidRPr="00D26842" w:rsidRDefault="0049510F" w:rsidP="0049510F">
      <w:r>
        <w:rPr>
          <w:rStyle w:val="Rykinuoroda"/>
        </w:rPr>
        <w:lastRenderedPageBreak/>
        <w:t>3</w:t>
      </w:r>
      <w:r w:rsidRPr="00B55821">
        <w:rPr>
          <w:rStyle w:val="Rykinuoroda"/>
        </w:rPr>
        <w:t>.</w:t>
      </w:r>
      <w:r>
        <w:t xml:space="preserve"> </w:t>
      </w:r>
      <w:r w:rsidRPr="0081419D">
        <w:rPr>
          <w:rStyle w:val="Rykinuoroda"/>
        </w:rPr>
        <w:t>Turinio pritaikymas žmonėms su negalia</w:t>
      </w:r>
      <w:r>
        <w:rPr>
          <w:rStyle w:val="Rykinuoroda"/>
        </w:rPr>
        <w:t xml:space="preserve">. </w:t>
      </w:r>
      <w:r>
        <w:t xml:space="preserve">Kuriant SSKT portalus ir ruošiant SSKT taikomi universalaus dizaino standartai, užtikrinant, kad SSKT būtų prieinamas visiems žmonėms, taip pat ir žmonėms su specialiaisiais poreikiais. Pavyzdžiui, Lenkijoje kuriant naują vieningą SSKT portalą yra taikomas WCAG </w:t>
      </w:r>
      <w:r w:rsidRPr="000573AC">
        <w:t>2.0 standart</w:t>
      </w:r>
      <w:r>
        <w:t>as.</w:t>
      </w:r>
    </w:p>
    <w:p w14:paraId="39B0550F" w14:textId="77777777" w:rsidR="0049510F" w:rsidRDefault="0049510F" w:rsidP="0049510F">
      <w:pPr>
        <w:rPr>
          <w:rStyle w:val="Rykinuoroda"/>
        </w:rPr>
      </w:pPr>
      <w:r>
        <w:rPr>
          <w:rStyle w:val="Rykinuoroda"/>
        </w:rPr>
        <w:t>4</w:t>
      </w:r>
      <w:r w:rsidRPr="00B55821">
        <w:rPr>
          <w:rStyle w:val="Rykinuoroda"/>
        </w:rPr>
        <w:t>.</w:t>
      </w:r>
      <w:r>
        <w:t xml:space="preserve"> </w:t>
      </w:r>
      <w:r w:rsidRPr="0081419D">
        <w:rPr>
          <w:rStyle w:val="Rykinuoroda"/>
        </w:rPr>
        <w:t xml:space="preserve">Mokymai, dirbtuvės tikslinių </w:t>
      </w:r>
      <w:r>
        <w:rPr>
          <w:rStyle w:val="Rykinuoroda"/>
        </w:rPr>
        <w:t>profesionalų grupių</w:t>
      </w:r>
      <w:r w:rsidRPr="0081419D">
        <w:rPr>
          <w:rStyle w:val="Rykinuoroda"/>
        </w:rPr>
        <w:t xml:space="preserve"> atstovams</w:t>
      </w:r>
      <w:r>
        <w:rPr>
          <w:rStyle w:val="Rykinuoroda"/>
        </w:rPr>
        <w:t>.</w:t>
      </w:r>
      <w:r w:rsidRPr="000514EF">
        <w:t xml:space="preserve"> </w:t>
      </w:r>
      <w:r>
        <w:t>Į</w:t>
      </w:r>
      <w:r w:rsidRPr="00E82C23">
        <w:t>vairių veiklų – dirbtuvių, renginių, mokymų</w:t>
      </w:r>
      <w:r>
        <w:t xml:space="preserve"> – </w:t>
      </w:r>
      <w:r w:rsidRPr="00E82C23">
        <w:t xml:space="preserve">organizavimas, kurių tikslas pritraukti tikslinių </w:t>
      </w:r>
      <w:r>
        <w:t xml:space="preserve">profesionalų </w:t>
      </w:r>
      <w:r w:rsidRPr="00E82C23">
        <w:t>grupių dėmesį bei didinti</w:t>
      </w:r>
      <w:r>
        <w:t xml:space="preserve"> jų atstovų</w:t>
      </w:r>
      <w:r w:rsidRPr="00E82C23">
        <w:t xml:space="preserve"> informuotumą apie </w:t>
      </w:r>
      <w:r>
        <w:t>SSKT</w:t>
      </w:r>
      <w:r w:rsidRPr="00E82C23">
        <w:t xml:space="preserve">. </w:t>
      </w:r>
      <w:r>
        <w:t>Į</w:t>
      </w:r>
      <w:r w:rsidRPr="00E82C23">
        <w:t xml:space="preserve">vairios veiklos suteikia galimybę </w:t>
      </w:r>
      <w:r>
        <w:t>išbandyti bei sužinoti apie SSKT pritaikymo galimybes įvairiose srityse, tokiose kaip pvz. švietimas, turizmas</w:t>
      </w:r>
      <w:r w:rsidRPr="00E82C23">
        <w:t>.</w:t>
      </w:r>
    </w:p>
    <w:p w14:paraId="3CBBF5A5" w14:textId="77777777" w:rsidR="0049510F" w:rsidRPr="00D26842" w:rsidRDefault="0049510F" w:rsidP="0049510F">
      <w:r>
        <w:rPr>
          <w:rStyle w:val="Rykinuoroda"/>
        </w:rPr>
        <w:t>5</w:t>
      </w:r>
      <w:r w:rsidRPr="00B55821">
        <w:rPr>
          <w:rStyle w:val="Rykinuoroda"/>
        </w:rPr>
        <w:t>.</w:t>
      </w:r>
      <w:r>
        <w:t xml:space="preserve"> </w:t>
      </w:r>
      <w:r w:rsidRPr="0081419D">
        <w:rPr>
          <w:rStyle w:val="Rykinuoroda"/>
        </w:rPr>
        <w:t>Diegiami duomenų valdymo standartai</w:t>
      </w:r>
      <w:r>
        <w:rPr>
          <w:rStyle w:val="Rykinuoroda"/>
        </w:rPr>
        <w:t>.</w:t>
      </w:r>
      <w:r>
        <w:t xml:space="preserve"> Siekiama kultūros</w:t>
      </w:r>
      <w:r w:rsidRPr="00057C86">
        <w:t xml:space="preserve"> institucijų turim</w:t>
      </w:r>
      <w:r>
        <w:t>ą</w:t>
      </w:r>
      <w:r w:rsidRPr="00057C86">
        <w:t xml:space="preserve"> </w:t>
      </w:r>
      <w:r>
        <w:t>SSKT skelbti</w:t>
      </w:r>
      <w:r w:rsidRPr="00057C86">
        <w:t xml:space="preserve"> bendroje internetinėje svetainėje ar platformoje. Tokios sistemos veikia kaip duomenų archyvas, kuriame galima rasti įvairaus skaitmeninio turinio. Vienijančių platformų tikslas yra vienoje vietoje kaupti ir dalytis SSKT, didinti turinio prieinamumą ir pakartotinio naudojimo galimybę bei gerinti kokybę.</w:t>
      </w:r>
      <w:r>
        <w:t xml:space="preserve"> Siekiama, kad duomenys būtų pateikiami atviru formatu, metaduomenys būtų tvarkomi vienodai. Tai taip pat svarbu bendradarbiavimui su unifikuotais portalais, tokiais kaip </w:t>
      </w:r>
      <w:r w:rsidRPr="00D26842">
        <w:rPr>
          <w:i/>
          <w:iCs/>
        </w:rPr>
        <w:t>Europeana</w:t>
      </w:r>
      <w:r>
        <w:t>. Bendradarbiavimą su užsienio unifikuotais portalais trikdo nacionalinių sistemų nesuderinamumas ir skirtingi standartai, todėl tai vienintelis bendradarbiavimo minusas ir trikdis, kurį įvardijo respondentai. Tokio trikdžio pašalinimas įgalintų bendradarbiavimą su unifikuotais portalais.</w:t>
      </w:r>
    </w:p>
    <w:p w14:paraId="11CB8293" w14:textId="77777777" w:rsidR="0049510F" w:rsidRPr="00B55821" w:rsidRDefault="0049510F" w:rsidP="0049510F">
      <w:r>
        <w:rPr>
          <w:rStyle w:val="Rykinuoroda"/>
        </w:rPr>
        <w:t>6</w:t>
      </w:r>
      <w:r w:rsidRPr="00B55821">
        <w:rPr>
          <w:rStyle w:val="Rykinuoroda"/>
        </w:rPr>
        <w:t>.</w:t>
      </w:r>
      <w:r>
        <w:t xml:space="preserve"> </w:t>
      </w:r>
      <w:r w:rsidRPr="0081419D">
        <w:rPr>
          <w:rStyle w:val="Rykinuoroda"/>
        </w:rPr>
        <w:t>Centralizuoti autorių teisių sprendimai</w:t>
      </w:r>
      <w:r>
        <w:rPr>
          <w:rStyle w:val="Rykinuoroda"/>
        </w:rPr>
        <w:t xml:space="preserve">. </w:t>
      </w:r>
      <w:r>
        <w:t xml:space="preserve">Danijoje veikia </w:t>
      </w:r>
      <w:r w:rsidRPr="00D26842">
        <w:rPr>
          <w:i/>
          <w:iCs/>
        </w:rPr>
        <w:t>Copydan</w:t>
      </w:r>
      <w:r>
        <w:t xml:space="preserve"> o</w:t>
      </w:r>
      <w:r w:rsidRPr="00593BAF">
        <w:t>rganizacija skirta autorių teisių tvarkymui</w:t>
      </w:r>
      <w:r>
        <w:t xml:space="preserve">. </w:t>
      </w:r>
      <w:r w:rsidRPr="00D26842">
        <w:rPr>
          <w:i/>
          <w:iCs/>
        </w:rPr>
        <w:t>Copydan</w:t>
      </w:r>
      <w:r w:rsidDel="00476C94">
        <w:t xml:space="preserve"> </w:t>
      </w:r>
      <w:r>
        <w:t>atstovai</w:t>
      </w:r>
      <w:r w:rsidRPr="00593BAF">
        <w:t xml:space="preserve"> padeda</w:t>
      </w:r>
      <w:r>
        <w:t xml:space="preserve"> įvairioms įstaigoms viešinant ir kopijuojant kitų autorių medžiagą. Tokios organizacijos tikslas – užtikrinti, jog turinio platinimas vyktų teisėtai. Be to, organizacija bendradarbiauja su autoriais, autorių asociacijomis ar kitais autorinių teisių valdytojais, siekiant gauti sutikimus, jog SSKT taptų viešai arba dalinai prieinamu (pavyzdžiui, tik mokymosi tikslais).</w:t>
      </w:r>
    </w:p>
    <w:p w14:paraId="475D0DC1" w14:textId="77777777" w:rsidR="0049510F" w:rsidRDefault="0049510F" w:rsidP="0049510F">
      <w:pPr>
        <w:rPr>
          <w:rFonts w:cs="Calibri Light"/>
        </w:rPr>
      </w:pPr>
      <w:r w:rsidRPr="002B7096">
        <w:rPr>
          <w:rStyle w:val="Rykinuoroda"/>
        </w:rPr>
        <w:t>7. Kultūros įstaigų darbuotojų kvalifikacijos kėlimas.</w:t>
      </w:r>
      <w:r>
        <w:t xml:space="preserve"> Lenkijoje susiduriama su nepakankamu kvalifikuotų darbuotojų kiekiu bei žinių trūkumu, todėl ministerija kartu su šalyje veikiančiais kultūros kolekcijų skaitmeninimo kompetencijų centrais rengia mokomuosius leidinius, organizuoja kursus apie skaitmeninimą bei autorių teises tam, kad šioje srityje dirbantieji įgytų daugiau žinių ir kompetencijų.</w:t>
      </w:r>
    </w:p>
    <w:p w14:paraId="57E58279" w14:textId="77777777" w:rsidR="0049510F" w:rsidRDefault="0049510F" w:rsidP="0049510F">
      <w:pPr>
        <w:keepNext/>
      </w:pPr>
      <w:r>
        <w:rPr>
          <w:rFonts w:cs="Calibri Light"/>
          <w:noProof/>
        </w:rPr>
        <w:drawing>
          <wp:inline distT="0" distB="0" distL="0" distR="0" wp14:anchorId="1BFD0367" wp14:editId="54784788">
            <wp:extent cx="6031865" cy="3234756"/>
            <wp:effectExtent l="0" t="0" r="6985" b="3810"/>
            <wp:docPr id="139295393" name="Picture 139295393" descr="A screenshot of a computer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95393" name="Picture 139295393" descr="A screenshot of a computer  Description automatically generated"/>
                    <pic:cNvPicPr>
                      <a:picLocks noChangeAspect="1" noChangeArrowheads="1"/>
                    </pic:cNvPicPr>
                  </pic:nvPicPr>
                  <pic:blipFill rotWithShape="1">
                    <a:blip r:embed="rId14">
                      <a:extLst>
                        <a:ext uri="{28A0092B-C50C-407E-A947-70E740481C1C}">
                          <a14:useLocalDpi xmlns:a14="http://schemas.microsoft.com/office/drawing/2010/main" val="0"/>
                        </a:ext>
                      </a:extLst>
                    </a:blip>
                    <a:srcRect b="2595"/>
                    <a:stretch/>
                  </pic:blipFill>
                  <pic:spPr bwMode="auto">
                    <a:xfrm>
                      <a:off x="0" y="0"/>
                      <a:ext cx="6059228" cy="3249430"/>
                    </a:xfrm>
                    <a:prstGeom prst="rect">
                      <a:avLst/>
                    </a:prstGeom>
                    <a:noFill/>
                    <a:ln>
                      <a:noFill/>
                    </a:ln>
                    <a:extLst>
                      <a:ext uri="{53640926-AAD7-44D8-BBD7-CCE9431645EC}">
                        <a14:shadowObscured xmlns:a14="http://schemas.microsoft.com/office/drawing/2010/main"/>
                      </a:ext>
                    </a:extLst>
                  </pic:spPr>
                </pic:pic>
              </a:graphicData>
            </a:graphic>
          </wp:inline>
        </w:drawing>
      </w:r>
    </w:p>
    <w:p w14:paraId="1ACB423D" w14:textId="556794ED" w:rsidR="0049510F" w:rsidRDefault="0021530F" w:rsidP="0049510F">
      <w:pPr>
        <w:pStyle w:val="SCFigTitle"/>
        <w:spacing w:before="0"/>
      </w:pPr>
      <w:fldSimple w:instr=" SEQ paveikslas \* ARABIC ">
        <w:r w:rsidR="0049510F">
          <w:rPr>
            <w:noProof/>
          </w:rPr>
          <w:t>1</w:t>
        </w:r>
      </w:fldSimple>
      <w:r w:rsidR="0049510F" w:rsidRPr="00692493">
        <w:t xml:space="preserve"> paveikslas. Užsienio šalių analizės valstybių ir išskirtų gerųjų praktikų apibendrinimas</w:t>
      </w:r>
    </w:p>
    <w:p w14:paraId="02B8CF51" w14:textId="77777777" w:rsidR="0049510F" w:rsidRDefault="0049510F" w:rsidP="0049510F">
      <w:pPr>
        <w:spacing w:before="0"/>
        <w:rPr>
          <w:rStyle w:val="Nerykuspabraukimas"/>
        </w:rPr>
      </w:pPr>
      <w:r w:rsidRPr="0013649C">
        <w:rPr>
          <w:rStyle w:val="Nerykuspabraukimas"/>
        </w:rPr>
        <w:t>Šaltinis: sudaryta Vertintojo</w:t>
      </w:r>
    </w:p>
    <w:p w14:paraId="06F60FE6" w14:textId="77777777" w:rsidR="0049510F" w:rsidRDefault="0049510F" w:rsidP="0049510F">
      <w:pPr>
        <w:rPr>
          <w:rFonts w:cs="Calibri Light"/>
        </w:rPr>
      </w:pPr>
      <w:r>
        <w:rPr>
          <w:rFonts w:cs="Calibri Light"/>
        </w:rPr>
        <w:lastRenderedPageBreak/>
        <w:t>V</w:t>
      </w:r>
      <w:r w:rsidRPr="314A2960">
        <w:rPr>
          <w:rFonts w:cs="Calibri Light"/>
        </w:rPr>
        <w:t>ertinimo apimtyje atlikta unifikuotų portalų</w:t>
      </w:r>
      <w:r>
        <w:rPr>
          <w:rStyle w:val="Puslapioinaosnuoroda"/>
          <w:rFonts w:cs="Calibri Light"/>
        </w:rPr>
        <w:footnoteReference w:id="3"/>
      </w:r>
      <w:r>
        <w:rPr>
          <w:rFonts w:cs="Calibri Light"/>
        </w:rPr>
        <w:t xml:space="preserve"> </w:t>
      </w:r>
      <w:r w:rsidRPr="314A2960">
        <w:rPr>
          <w:rFonts w:cs="Calibri Light"/>
        </w:rPr>
        <w:t xml:space="preserve">tinklaveikos, sąsajumo ir sąveikumo su Lietuvos kultūros išteklių sistemomis galimybių analizė leido nustatyti </w:t>
      </w:r>
      <w:r>
        <w:rPr>
          <w:rFonts w:cs="Calibri Light"/>
        </w:rPr>
        <w:t>u</w:t>
      </w:r>
      <w:r w:rsidRPr="314A2960">
        <w:rPr>
          <w:rFonts w:cs="Calibri Light"/>
        </w:rPr>
        <w:t>nifikuotų portalų tinklaveikos, sąsajumo ir sąveikumo galimybes:</w:t>
      </w:r>
    </w:p>
    <w:p w14:paraId="28CCAA3F" w14:textId="77777777" w:rsidR="0049510F" w:rsidRDefault="0049510F" w:rsidP="0049510F">
      <w:pPr>
        <w:pStyle w:val="SCNumberedList"/>
      </w:pPr>
      <w:r>
        <w:t xml:space="preserve">Nustatyti 2 portalai, su kuriais šiuo metu bendradarbiauja Lietuvos kultūros išteklių valdytojai – </w:t>
      </w:r>
      <w:r w:rsidRPr="6C8A0617">
        <w:rPr>
          <w:i/>
          <w:iCs/>
        </w:rPr>
        <w:t>Europeana</w:t>
      </w:r>
      <w:r>
        <w:t xml:space="preserve"> ir </w:t>
      </w:r>
      <w:r w:rsidRPr="6C8A0617">
        <w:rPr>
          <w:i/>
          <w:iCs/>
        </w:rPr>
        <w:t>Archives Portal Europe</w:t>
      </w:r>
      <w:r>
        <w:t xml:space="preserve">. </w:t>
      </w:r>
      <w:r w:rsidRPr="009757FB">
        <w:t xml:space="preserve">Bendradarbiavimas su </w:t>
      </w:r>
      <w:r w:rsidRPr="009757FB">
        <w:rPr>
          <w:i/>
          <w:iCs/>
        </w:rPr>
        <w:t>Europeana</w:t>
      </w:r>
      <w:r w:rsidRPr="009757FB">
        <w:t xml:space="preserve"> vyksta per LNB</w:t>
      </w:r>
      <w:r w:rsidRPr="00A602C1">
        <w:t>, kuri</w:t>
      </w:r>
      <w:r>
        <w:t xml:space="preserve"> yra Europeana agregatorius Lietuvai, o su </w:t>
      </w:r>
      <w:r w:rsidRPr="00D773A6">
        <w:rPr>
          <w:i/>
          <w:iCs/>
        </w:rPr>
        <w:t>Archives Portal Europe</w:t>
      </w:r>
      <w:r>
        <w:t xml:space="preserve"> bendradarbiauja 2 Lietuvos archyvai.</w:t>
      </w:r>
    </w:p>
    <w:p w14:paraId="4EAC0C7E" w14:textId="77777777" w:rsidR="0049510F" w:rsidRDefault="0049510F" w:rsidP="0049510F">
      <w:pPr>
        <w:pStyle w:val="SCNumberedList"/>
      </w:pPr>
      <w:r>
        <w:t xml:space="preserve">Nustatyta bendradarbiavimo nauda – platesnės auditorijos pasiekimas, kas lemia potencialiai didesnį vartotojų skaičių, gaunamas papildomas grįžtamasis ryšis, vyksta bendri kvalifikacijos kėlimo mokymai skirti kultūros skaitmeninimo srities profesionalams. Įvykdžius kultūros išteklių valdytojų apklausą nustatyta, kad 56 proc. Lietuvos kultūros išteklių valdytojų nebendradarbiauja su unifikuotais portalais, tačiau tik 5 proc. jų nebendradarbiauja, nes nemato naudos. </w:t>
      </w:r>
    </w:p>
    <w:p w14:paraId="396811A8" w14:textId="77777777" w:rsidR="0049510F" w:rsidRDefault="0049510F" w:rsidP="0049510F">
      <w:pPr>
        <w:pStyle w:val="SCNumberedList"/>
      </w:pPr>
      <w:r>
        <w:t>Didžioji dalis su unifikuotais portalais nebendradarbiaujančių įstaigų tai daro todėl, kad neturi tinkamo SSKT bei žmogiškųjų išteklių ir technologinių apribojimų.</w:t>
      </w:r>
    </w:p>
    <w:p w14:paraId="687A2DF3" w14:textId="77777777" w:rsidR="0049510F" w:rsidRDefault="0049510F" w:rsidP="0049510F">
      <w:pPr>
        <w:pStyle w:val="SCNumberedList"/>
      </w:pPr>
      <w:r>
        <w:t xml:space="preserve">Vykdant interviu programą nustatyta, kad bendradarbiavimo sąnaudos didžiąja dalimi priklauso nuo duomenų pateikimo / perdavimo sąsajų automatizavimo ir techninių / kokybinių reikalavimų atitikimo. Tais atvejais, kai yra įdiegiamas automatizuotas duomenų pateikimas / perdavimas į </w:t>
      </w:r>
      <w:r w:rsidRPr="009757FB">
        <w:t>unifikuotus</w:t>
      </w:r>
      <w:r w:rsidRPr="00A602C1">
        <w:t xml:space="preserve"> portalus</w:t>
      </w:r>
      <w:r>
        <w:t>, įstaigos iš esmės nepatiria reikšmingų su bendradarbiavimu susijusių sąnaudų. Atvejais, kai tokios sąsajos nėra, bendradarbiavimas reikalauja papildomų žmogiškųjų išteklių (papildomas darbo laikas).</w:t>
      </w:r>
    </w:p>
    <w:p w14:paraId="3241ADE7" w14:textId="77777777" w:rsidR="0049510F" w:rsidRPr="00F827CC" w:rsidRDefault="0049510F" w:rsidP="0049510F">
      <w:pPr>
        <w:pStyle w:val="SCNumberedList"/>
        <w:rPr>
          <w:rFonts w:cs="Calibri Light"/>
        </w:rPr>
      </w:pPr>
      <w:r>
        <w:t xml:space="preserve">Vertinama, kad norint plėsti </w:t>
      </w:r>
      <w:r w:rsidRPr="00A602C1">
        <w:t xml:space="preserve">sąsajumą su </w:t>
      </w:r>
      <w:r w:rsidRPr="009757FB">
        <w:t>unifikuotais</w:t>
      </w:r>
      <w:r w:rsidRPr="00A602C1">
        <w:t xml:space="preserve"> portalais</w:t>
      </w:r>
      <w:r>
        <w:t xml:space="preserve">, reikia diegti automatizuotas duomenų pateikimo / perdavimo sąsajas, kurios sumažintų poreikį darbuotojų darbo laikui, bei vykdyti skaitmeninimo veiklą, atsižvelgiant į unifikuotų portalų reikalavimus. </w:t>
      </w:r>
    </w:p>
    <w:p w14:paraId="1CB93C9B" w14:textId="77777777" w:rsidR="0049510F" w:rsidRDefault="0049510F" w:rsidP="0049510F">
      <w:pPr>
        <w:rPr>
          <w:rFonts w:cs="Calibri Light"/>
        </w:rPr>
      </w:pPr>
      <w:r w:rsidRPr="314A2960">
        <w:rPr>
          <w:rFonts w:cs="Calibri Light"/>
        </w:rPr>
        <w:t xml:space="preserve">SSKT apimties ir SSKT </w:t>
      </w:r>
      <w:r>
        <w:rPr>
          <w:rFonts w:cs="Calibri Light"/>
        </w:rPr>
        <w:t xml:space="preserve">informacinių </w:t>
      </w:r>
      <w:r w:rsidRPr="314A2960">
        <w:rPr>
          <w:rFonts w:cs="Calibri Light"/>
        </w:rPr>
        <w:t>sistemų</w:t>
      </w:r>
      <w:r>
        <w:rPr>
          <w:rFonts w:cs="Calibri Light"/>
        </w:rPr>
        <w:t xml:space="preserve"> (toliau – IS)</w:t>
      </w:r>
      <w:r w:rsidRPr="314A2960">
        <w:rPr>
          <w:rFonts w:cs="Calibri Light"/>
        </w:rPr>
        <w:t xml:space="preserve"> inventorizacija ir analizė parodė, kad 10 proc. saugomų </w:t>
      </w:r>
      <w:r>
        <w:rPr>
          <w:rFonts w:cs="Calibri Light"/>
        </w:rPr>
        <w:t xml:space="preserve">kultūros paveldo </w:t>
      </w:r>
      <w:r w:rsidRPr="314A2960">
        <w:rPr>
          <w:rFonts w:cs="Calibri Light"/>
        </w:rPr>
        <w:t xml:space="preserve">objektų šiuo metu yra suskaitmeninti (daugiausiai </w:t>
      </w:r>
      <w:r>
        <w:rPr>
          <w:rFonts w:cs="Calibri Light"/>
        </w:rPr>
        <w:t>suskaitmenintų objektų</w:t>
      </w:r>
      <w:r w:rsidRPr="314A2960">
        <w:rPr>
          <w:rFonts w:cs="Calibri Light"/>
        </w:rPr>
        <w:t xml:space="preserve"> yra vizualinio dvimačio </w:t>
      </w:r>
      <w:r>
        <w:rPr>
          <w:rFonts w:cs="Calibri Light"/>
        </w:rPr>
        <w:t>tipo</w:t>
      </w:r>
      <w:r w:rsidRPr="314A2960">
        <w:rPr>
          <w:rFonts w:cs="Calibri Light"/>
        </w:rPr>
        <w:t>), pus</w:t>
      </w:r>
      <w:r>
        <w:rPr>
          <w:rFonts w:cs="Calibri Light"/>
        </w:rPr>
        <w:t>e</w:t>
      </w:r>
      <w:r w:rsidRPr="314A2960">
        <w:rPr>
          <w:rFonts w:cs="Calibri Light"/>
        </w:rPr>
        <w:t xml:space="preserve"> suskaitmeninto turinio yra viešai prieinama, dar mažesnė dalis yra paženklinta atvirąja turinio licencija. Be to, anketinė Lietuvos kultūros įstaigų apklausa parodė, jog beveik visos apklaustos įstaigos skaitmenina, o šiek tiek daugiau nei pusė jų kuria skaitmeninį turinį. Nustatyta, kad skleidžiant skaitmeninį turinį ir teikiant el. paslaugas Lietuvoje naudojamos skaitmeninio kultūros paveldo platformos (</w:t>
      </w:r>
      <w:r>
        <w:rPr>
          <w:rFonts w:cs="Calibri Light"/>
        </w:rPr>
        <w:t xml:space="preserve">toliau – </w:t>
      </w:r>
      <w:r w:rsidRPr="314A2960">
        <w:rPr>
          <w:rFonts w:cs="Calibri Light"/>
        </w:rPr>
        <w:t>SKPP)</w:t>
      </w:r>
      <w:r>
        <w:rPr>
          <w:rFonts w:cs="Calibri Light"/>
        </w:rPr>
        <w:t xml:space="preserve"> (pavyzdžiui, ePaveldas, LIMIS, e-Kinas ir t.t.)</w:t>
      </w:r>
      <w:r w:rsidRPr="314A2960">
        <w:rPr>
          <w:rFonts w:cs="Calibri Light"/>
        </w:rPr>
        <w:t xml:space="preserve"> ir kultūros įstaigų internetiniai tinklapiai, o vartotojų apklausa parodė, kad visos platformos vertinamos teigiamai, esminių skirtumų tarp platformų nenustatyta. </w:t>
      </w:r>
    </w:p>
    <w:p w14:paraId="0956B6F1" w14:textId="77777777" w:rsidR="0049510F" w:rsidRDefault="0049510F" w:rsidP="0049510F">
      <w:pPr>
        <w:rPr>
          <w:rFonts w:cs="Calibri Light"/>
        </w:rPr>
      </w:pPr>
      <w:r>
        <w:rPr>
          <w:rFonts w:cs="Calibri Light"/>
        </w:rPr>
        <w:t>Atliekant interviu programą nustatyti 6 pagrindiniai iššūkiai, kylantys kultūros išteklių valdytojams.</w:t>
      </w:r>
    </w:p>
    <w:p w14:paraId="5EB4EA9B" w14:textId="77777777" w:rsidR="0049510F" w:rsidRDefault="0049510F" w:rsidP="0049510F">
      <w:r>
        <w:rPr>
          <w:rStyle w:val="Rykinuoroda"/>
        </w:rPr>
        <w:t xml:space="preserve">1. </w:t>
      </w:r>
      <w:r w:rsidRPr="00DB3448">
        <w:rPr>
          <w:rStyle w:val="Rykinuoroda"/>
        </w:rPr>
        <w:t>Finansiniai iššūkiai</w:t>
      </w:r>
      <w:r w:rsidRPr="00DB3448">
        <w:t xml:space="preserve">. Platformų valdytojai </w:t>
      </w:r>
      <w:r>
        <w:t>interviu metu išskyrė jiems kylančius finansinius iššūkius.</w:t>
      </w:r>
      <w:r w:rsidRPr="00DB3448">
        <w:t xml:space="preserve"> Pirmiausia, sukūrus ar modernizavus sistemą / platformą, nėra skiriama </w:t>
      </w:r>
      <w:r>
        <w:t>lėšų</w:t>
      </w:r>
      <w:r w:rsidRPr="00DB3448">
        <w:t xml:space="preserve"> jos</w:t>
      </w:r>
      <w:r>
        <w:t xml:space="preserve"> palaikymui ar atnaujinimui, todėl pati įstaiga turi prisiimti šią atsakomybę. Antra, kūrimo ar modernizavimo projektuose nėra skiriama lėšų naujai sukurtos ar atnaujintos platformos viešinimui, kuris padėtų paskleisti žinią bei pritraukti daugiau lankytojų.</w:t>
      </w:r>
    </w:p>
    <w:p w14:paraId="5D9918D8" w14:textId="77777777" w:rsidR="0049510F" w:rsidRDefault="0049510F" w:rsidP="0049510F">
      <w:r>
        <w:rPr>
          <w:rStyle w:val="Rykinuoroda"/>
        </w:rPr>
        <w:t xml:space="preserve">2. </w:t>
      </w:r>
      <w:r w:rsidRPr="009B4118">
        <w:rPr>
          <w:rStyle w:val="Rykinuoroda"/>
        </w:rPr>
        <w:t>Žmogišk</w:t>
      </w:r>
      <w:r>
        <w:rPr>
          <w:rStyle w:val="Rykinuoroda"/>
        </w:rPr>
        <w:t>ųjų</w:t>
      </w:r>
      <w:r w:rsidRPr="009B4118">
        <w:rPr>
          <w:rStyle w:val="Rykinuoroda"/>
        </w:rPr>
        <w:t xml:space="preserve"> ištekl</w:t>
      </w:r>
      <w:r>
        <w:rPr>
          <w:rStyle w:val="Rykinuoroda"/>
        </w:rPr>
        <w:t>ių iššūkiai</w:t>
      </w:r>
      <w:r w:rsidRPr="009B4118">
        <w:rPr>
          <w:rStyle w:val="Rykinuoroda"/>
        </w:rPr>
        <w:t>.</w:t>
      </w:r>
      <w:r>
        <w:t xml:space="preserve"> Platformų valdytojai kaip vieną iš iššūkių mini žmogiškųjų išteklių trūkumą, kurie reikalingas platformos priežiūrai, viešinimui ir metaduomenų kūrimui.</w:t>
      </w:r>
    </w:p>
    <w:p w14:paraId="555AFCD2" w14:textId="77777777" w:rsidR="0049510F" w:rsidRDefault="0049510F" w:rsidP="0049510F">
      <w:r>
        <w:rPr>
          <w:rStyle w:val="Rykinuoroda"/>
        </w:rPr>
        <w:t xml:space="preserve">3. </w:t>
      </w:r>
      <w:r w:rsidRPr="009B4118">
        <w:rPr>
          <w:rStyle w:val="Rykinuoroda"/>
        </w:rPr>
        <w:t>Technologiniai iššūkiai.</w:t>
      </w:r>
      <w:r>
        <w:t xml:space="preserve"> Platformų valdytojai susiduria su infrastruktūros trūkumu (naujesnės ar specialios skaitmeninimo įrangos stoka). Pavyzdžiui, užsienio lietuvių filmai yra įrašyti kitokiuose formatuose, kuriems reikalinga speciali įranga, o tokios technikos pasiūla rinkoje nėra didelė.</w:t>
      </w:r>
    </w:p>
    <w:p w14:paraId="1EA1E2C7" w14:textId="77777777" w:rsidR="0049510F" w:rsidRDefault="0049510F" w:rsidP="0049510F">
      <w:r>
        <w:rPr>
          <w:rStyle w:val="Rykinuoroda"/>
        </w:rPr>
        <w:t xml:space="preserve">4. </w:t>
      </w:r>
      <w:r w:rsidRPr="003548E0">
        <w:rPr>
          <w:rStyle w:val="Rykinuoroda"/>
        </w:rPr>
        <w:t>Autorių teisių apribojimų iššūkiai.</w:t>
      </w:r>
      <w:r w:rsidRPr="003548E0">
        <w:t xml:space="preserve"> Ne visi Lietuvoje esantys suskaitmeninti objektai yra viešinami, </w:t>
      </w:r>
      <w:r>
        <w:t>siekiant užtikrinti autorių turtines teises</w:t>
      </w:r>
      <w:r w:rsidRPr="003548E0">
        <w:t>, kuriomis vadovaujantis, ne visas turimas turinys gali būti publikuojamas ar naudojamas pakartotinai. Kita vertus, turinio viešinimą apriboja ne tik autorių teisės, bet ir institucijų apsisprendimas kažkokio turinio nepublikuoti.</w:t>
      </w:r>
    </w:p>
    <w:p w14:paraId="4385A1A4" w14:textId="77777777" w:rsidR="0049510F" w:rsidRDefault="0049510F" w:rsidP="0049510F">
      <w:r>
        <w:rPr>
          <w:rStyle w:val="Rykinuoroda"/>
        </w:rPr>
        <w:t xml:space="preserve">5. </w:t>
      </w:r>
      <w:r w:rsidRPr="00785D6A">
        <w:rPr>
          <w:rStyle w:val="Rykinuoroda"/>
        </w:rPr>
        <w:t>Nepakankam</w:t>
      </w:r>
      <w:r>
        <w:rPr>
          <w:rStyle w:val="Rykinuoroda"/>
        </w:rPr>
        <w:t>i</w:t>
      </w:r>
      <w:r w:rsidRPr="00785D6A">
        <w:rPr>
          <w:rStyle w:val="Rykinuoroda"/>
        </w:rPr>
        <w:t xml:space="preserve"> </w:t>
      </w:r>
      <w:r>
        <w:rPr>
          <w:rStyle w:val="Rykinuoroda"/>
        </w:rPr>
        <w:t>įgūdžiai</w:t>
      </w:r>
      <w:r w:rsidRPr="00785D6A">
        <w:rPr>
          <w:rStyle w:val="Rykinuoroda"/>
        </w:rPr>
        <w:t xml:space="preserve"> skaitmeninimo srityje.</w:t>
      </w:r>
      <w:r>
        <w:t xml:space="preserve"> Platformų valdytojai pastebi, kad atminties institucijoms trūksta žinių skaitmenizuojant objektus bei kuriant jų aprašus (metaduomenis). Dažnai platformos prašo atminties </w:t>
      </w:r>
      <w:r>
        <w:lastRenderedPageBreak/>
        <w:t>institucijų, kad SSKT turinys, įkeliamas į platformas, būtų pateikiamas pagal reikalavimus. Kad atminties institucijos galėtų prisitaikyti prie keliamų reikalavimų, reikalingi nuolatiniai mokymai ir žinių sklaida tarp jų.</w:t>
      </w:r>
    </w:p>
    <w:p w14:paraId="7896F701" w14:textId="77777777" w:rsidR="0049510F" w:rsidRDefault="0049510F" w:rsidP="0049510F">
      <w:pPr>
        <w:rPr>
          <w:rFonts w:cs="Calibri Light"/>
        </w:rPr>
      </w:pPr>
      <w:r>
        <w:rPr>
          <w:rStyle w:val="Rykinuoroda"/>
        </w:rPr>
        <w:t xml:space="preserve">6. </w:t>
      </w:r>
      <w:r w:rsidRPr="68E2B899">
        <w:rPr>
          <w:rStyle w:val="Rykinuoroda"/>
        </w:rPr>
        <w:t>Viešinimo iššūkiai.</w:t>
      </w:r>
      <w:r>
        <w:t xml:space="preserve"> SKPP valdytojai interviu metu išskyrė viešinimo iššūkį. Respondentų teigimu, sukūrus ar atnaujinus internetines svetaines trūksta jų viešinimo, o ir informacija apie SSKT galėtų būti skleidžiama daugiau. Viešinimo iššūkiai glaudžiai susiję su finansų ir žmogiškųjų išteklių trūkumu.</w:t>
      </w:r>
    </w:p>
    <w:p w14:paraId="528EC6D1" w14:textId="77777777" w:rsidR="0049510F" w:rsidRPr="003924E7" w:rsidRDefault="0049510F" w:rsidP="0049510F">
      <w:pPr>
        <w:rPr>
          <w:rFonts w:cs="Calibri Light"/>
        </w:rPr>
      </w:pPr>
      <w:r w:rsidRPr="314A2960">
        <w:rPr>
          <w:rFonts w:cs="Calibri Light"/>
        </w:rPr>
        <w:t xml:space="preserve">Vertinant kultūros turinio skaitmeninimo sąnaudas pastebėta, kad daugiausiai jų reikalauja skaitmeninė (virtuali) paroda bei suskaitmenintas kultūros paveldo objektas. Abiem atvejais reikia žmogiškųjų išteklių skaitmenizuojant, perkeliant kultūros objektus į virtualią erdvę ir pritaikant informaciją vartotojų poreikiams. Priklausomai nuo srities, 1 suskaitmenintam produktui paruošti vidutiniškai reikia 16 val. darbo, 153 Eur. </w:t>
      </w:r>
    </w:p>
    <w:p w14:paraId="4A6E17AB" w14:textId="77777777" w:rsidR="0049510F" w:rsidRPr="003924E7" w:rsidRDefault="0049510F" w:rsidP="0049510F">
      <w:pPr>
        <w:rPr>
          <w:rFonts w:cs="Calibri Light"/>
        </w:rPr>
      </w:pPr>
      <w:r>
        <w:rPr>
          <w:rFonts w:cs="Calibri Light"/>
        </w:rPr>
        <w:t xml:space="preserve">Siekiant nustatyti SSKT vartotojų poreikius ir lūkesčius, </w:t>
      </w:r>
      <w:r w:rsidRPr="314A2960">
        <w:rPr>
          <w:rFonts w:cs="Calibri Light"/>
        </w:rPr>
        <w:t xml:space="preserve">Vertinimo apimtyje atlikta </w:t>
      </w:r>
      <w:r>
        <w:rPr>
          <w:rFonts w:cs="Calibri Light"/>
        </w:rPr>
        <w:t>reprezentatyvi nacionalinė V</w:t>
      </w:r>
      <w:r w:rsidRPr="314A2960">
        <w:rPr>
          <w:rFonts w:cs="Calibri Light"/>
        </w:rPr>
        <w:t>artotojų apklaus</w:t>
      </w:r>
      <w:r>
        <w:rPr>
          <w:rFonts w:cs="Calibri Light"/>
        </w:rPr>
        <w:t>a</w:t>
      </w:r>
      <w:r w:rsidRPr="314A2960">
        <w:rPr>
          <w:rFonts w:cs="Calibri Light"/>
        </w:rPr>
        <w:t>, kurioje dalyvavo 1 109 respondentai. Jos dėka nustatyti šie aspektai:</w:t>
      </w:r>
    </w:p>
    <w:p w14:paraId="7C8EC97E" w14:textId="77777777" w:rsidR="0049510F" w:rsidRPr="003924E7" w:rsidRDefault="0049510F" w:rsidP="0049510F">
      <w:pPr>
        <w:pStyle w:val="Sraopastraipa"/>
        <w:numPr>
          <w:ilvl w:val="0"/>
          <w:numId w:val="173"/>
        </w:numPr>
        <w:rPr>
          <w:rFonts w:cs="Calibri Light"/>
        </w:rPr>
      </w:pPr>
      <w:r w:rsidRPr="314A2960">
        <w:rPr>
          <w:rFonts w:cs="Calibri Light"/>
        </w:rPr>
        <w:t xml:space="preserve">84 proc. Lietuvos gyventojų naudoja </w:t>
      </w:r>
      <w:r w:rsidRPr="009757FB">
        <w:rPr>
          <w:rFonts w:cs="Calibri Light"/>
        </w:rPr>
        <w:t>skaitmeninį</w:t>
      </w:r>
      <w:r w:rsidRPr="00856F60">
        <w:rPr>
          <w:rFonts w:cs="Calibri Light"/>
        </w:rPr>
        <w:t xml:space="preserve"> </w:t>
      </w:r>
      <w:r w:rsidRPr="314A2960">
        <w:rPr>
          <w:rFonts w:cs="Calibri Light"/>
        </w:rPr>
        <w:t>kultūros turinį internete. SSKT naudojimas priklauso nuo amžiaus – 92 proc. jaunesnio amžiaus žmonių (15–24 m.) naudoja SSKT, o mažiausiai tokio turinio naudoja  65–74 m. amžiaus grupei priskiriami asmenys.</w:t>
      </w:r>
    </w:p>
    <w:p w14:paraId="0CD4E6D4" w14:textId="77777777" w:rsidR="0049510F" w:rsidRPr="003924E7" w:rsidRDefault="0049510F" w:rsidP="0049510F">
      <w:pPr>
        <w:pStyle w:val="Sraopastraipa"/>
        <w:numPr>
          <w:ilvl w:val="0"/>
          <w:numId w:val="173"/>
        </w:numPr>
        <w:rPr>
          <w:rFonts w:cs="Calibri Light"/>
        </w:rPr>
      </w:pPr>
      <w:r w:rsidRPr="314A2960">
        <w:rPr>
          <w:rFonts w:cs="Calibri Light"/>
        </w:rPr>
        <w:t>Didžiausia dalis SSKT naudojan</w:t>
      </w:r>
      <w:r>
        <w:rPr>
          <w:rFonts w:cs="Calibri Light"/>
        </w:rPr>
        <w:t>tys</w:t>
      </w:r>
      <w:r w:rsidRPr="314A2960">
        <w:rPr>
          <w:rFonts w:cs="Calibri Light"/>
        </w:rPr>
        <w:t xml:space="preserve"> gyventoj</w:t>
      </w:r>
      <w:r>
        <w:rPr>
          <w:rFonts w:cs="Calibri Light"/>
        </w:rPr>
        <w:t>ai</w:t>
      </w:r>
      <w:r w:rsidRPr="314A2960">
        <w:rPr>
          <w:rFonts w:cs="Calibri Light"/>
        </w:rPr>
        <w:t xml:space="preserve"> yra kultūros ir meno tyrėj</w:t>
      </w:r>
      <w:r>
        <w:rPr>
          <w:rFonts w:cs="Calibri Light"/>
        </w:rPr>
        <w:t>ai</w:t>
      </w:r>
      <w:r w:rsidRPr="314A2960">
        <w:rPr>
          <w:rFonts w:cs="Calibri Light"/>
        </w:rPr>
        <w:t>, KKI sektoriuje arba kultūros įstaigoje dirban</w:t>
      </w:r>
      <w:r>
        <w:rPr>
          <w:rFonts w:cs="Calibri Light"/>
        </w:rPr>
        <w:t>tys</w:t>
      </w:r>
      <w:r w:rsidRPr="314A2960">
        <w:rPr>
          <w:rFonts w:cs="Calibri Light"/>
        </w:rPr>
        <w:t xml:space="preserve"> asmen</w:t>
      </w:r>
      <w:r>
        <w:rPr>
          <w:rFonts w:cs="Calibri Light"/>
        </w:rPr>
        <w:t>ys</w:t>
      </w:r>
      <w:r w:rsidRPr="314A2960">
        <w:rPr>
          <w:rFonts w:cs="Calibri Light"/>
        </w:rPr>
        <w:t>, jaunesnio amžiaus gyventoj</w:t>
      </w:r>
      <w:r>
        <w:rPr>
          <w:rFonts w:cs="Calibri Light"/>
        </w:rPr>
        <w:t>ai ir</w:t>
      </w:r>
      <w:r w:rsidRPr="314A2960">
        <w:rPr>
          <w:rFonts w:cs="Calibri Light"/>
        </w:rPr>
        <w:t xml:space="preserve"> student</w:t>
      </w:r>
      <w:r>
        <w:rPr>
          <w:rFonts w:cs="Calibri Light"/>
        </w:rPr>
        <w:t>ai bei</w:t>
      </w:r>
      <w:r w:rsidRPr="314A2960">
        <w:rPr>
          <w:rFonts w:cs="Calibri Light"/>
        </w:rPr>
        <w:t xml:space="preserve"> moksleivi</w:t>
      </w:r>
      <w:r>
        <w:rPr>
          <w:rFonts w:cs="Calibri Light"/>
        </w:rPr>
        <w:t>ai</w:t>
      </w:r>
      <w:r w:rsidRPr="314A2960">
        <w:rPr>
          <w:rFonts w:cs="Calibri Light"/>
        </w:rPr>
        <w:t xml:space="preserve">. </w:t>
      </w:r>
    </w:p>
    <w:p w14:paraId="5EA816D3" w14:textId="77777777" w:rsidR="0049510F" w:rsidRPr="003924E7" w:rsidRDefault="0049510F" w:rsidP="0049510F">
      <w:pPr>
        <w:pStyle w:val="Sraopastraipa"/>
        <w:numPr>
          <w:ilvl w:val="0"/>
          <w:numId w:val="173"/>
        </w:numPr>
        <w:rPr>
          <w:rFonts w:cs="Calibri Light"/>
        </w:rPr>
      </w:pPr>
      <w:r w:rsidRPr="003924E7">
        <w:rPr>
          <w:rFonts w:cs="Calibri Light"/>
        </w:rPr>
        <w:t>71 proc. gyventojų SSKT peržiūri svetainėje jo neparsisiųsdami, 30 proc. parsisiunčia asmeniniam naudojimui. 14 proc. gyventojų turinį parsisiunčia ar pakartotinai naudoja ne komerciniais tikslais (6 proc. tai daro prieš tai modifikuodami). Komerciniais tikslais turinį pakartotinai naudoja 3 proc. gyventojų (1 proc. tai daro komerciniais tikslais).</w:t>
      </w:r>
    </w:p>
    <w:p w14:paraId="71808540" w14:textId="4E14A7F7" w:rsidR="0049510F" w:rsidRPr="003924E7" w:rsidRDefault="0049510F" w:rsidP="0049510F">
      <w:pPr>
        <w:pStyle w:val="Sraopastraipa"/>
        <w:numPr>
          <w:ilvl w:val="0"/>
          <w:numId w:val="173"/>
        </w:numPr>
        <w:rPr>
          <w:rFonts w:cs="Calibri Light"/>
        </w:rPr>
      </w:pPr>
      <w:r w:rsidRPr="314A2960">
        <w:rPr>
          <w:rFonts w:cs="Calibri Light"/>
        </w:rPr>
        <w:t xml:space="preserve">Tarp tų, kurie naudojasi SSKT, daugiau nei </w:t>
      </w:r>
      <w:r w:rsidR="00D0378A">
        <w:rPr>
          <w:rFonts w:cs="Calibri Light"/>
        </w:rPr>
        <w:t>pusė</w:t>
      </w:r>
      <w:r w:rsidR="008571BF" w:rsidRPr="314A2960">
        <w:rPr>
          <w:rFonts w:cs="Calibri Light"/>
        </w:rPr>
        <w:t xml:space="preserve"> </w:t>
      </w:r>
      <w:r w:rsidRPr="314A2960">
        <w:rPr>
          <w:rFonts w:cs="Calibri Light"/>
        </w:rPr>
        <w:t>(68 proc.) nurodė, kad tarp jų naudojamo SSKT mažiau nei pusė – lietuviškas turin</w:t>
      </w:r>
      <w:r>
        <w:rPr>
          <w:rFonts w:cs="Calibri Light"/>
        </w:rPr>
        <w:t>y</w:t>
      </w:r>
      <w:r w:rsidRPr="314A2960">
        <w:rPr>
          <w:rFonts w:cs="Calibri Light"/>
        </w:rPr>
        <w:t>s. Pastebimas skirtumas tarp amžiaus grupių: vyresni gyventojai didžiąja dalimi vartoja lietuvišką turinį.</w:t>
      </w:r>
    </w:p>
    <w:p w14:paraId="6A84D7F7" w14:textId="77777777" w:rsidR="0049510F" w:rsidRPr="003924E7" w:rsidRDefault="0049510F" w:rsidP="0049510F">
      <w:pPr>
        <w:pStyle w:val="Sraopastraipa"/>
        <w:numPr>
          <w:ilvl w:val="0"/>
          <w:numId w:val="173"/>
        </w:numPr>
        <w:rPr>
          <w:rFonts w:cs="Calibri Light"/>
        </w:rPr>
      </w:pPr>
      <w:r w:rsidRPr="003924E7">
        <w:rPr>
          <w:rFonts w:cs="Calibri Light"/>
        </w:rPr>
        <w:t>Daugiau nei pusė SSKT besinaudojančių respondentų bent kartą per savaitę naudojasi SSKT pramogų tikslais, beveik ketvirtadalis tai daro kasdien. Rečiausiai SSKT naudojamas tyrimų ir profesiniais edukaciniais tikslais, kas yra prognozuotina, turint omeny, kad tokiais tikslais turinys dažniausiai yra naudojamas nedaugelio profesijų (mokytojai, dėstytojai, tyrėjai ir pan.) atstovų, kurių bendras kiekis populiacijoje nėra didelis.</w:t>
      </w:r>
    </w:p>
    <w:p w14:paraId="055E1858" w14:textId="77777777" w:rsidR="0049510F" w:rsidRPr="003924E7" w:rsidRDefault="0049510F" w:rsidP="0049510F">
      <w:pPr>
        <w:pStyle w:val="Sraopastraipa"/>
        <w:numPr>
          <w:ilvl w:val="0"/>
          <w:numId w:val="173"/>
        </w:numPr>
        <w:rPr>
          <w:rFonts w:cs="Calibri Light"/>
        </w:rPr>
      </w:pPr>
      <w:r w:rsidRPr="314A2960">
        <w:rPr>
          <w:rFonts w:cs="Calibri Light"/>
        </w:rPr>
        <w:t>55 proc. gyventojų yra linkę bent kartais sumokėti už kultūros turinį (29 proc. – niekada, 16 proc. – nesinaudoja SSKT). Sumokėti už turinį yra labiau linkę gyventojai, patenkantys į 25–34 ir 35–44 m. grupę.</w:t>
      </w:r>
    </w:p>
    <w:p w14:paraId="05D893E1" w14:textId="77777777" w:rsidR="0049510F" w:rsidRPr="003924E7" w:rsidRDefault="0049510F" w:rsidP="0049510F">
      <w:pPr>
        <w:pStyle w:val="Sraopastraipa"/>
        <w:numPr>
          <w:ilvl w:val="0"/>
          <w:numId w:val="173"/>
        </w:numPr>
        <w:rPr>
          <w:rFonts w:cs="Calibri Light"/>
        </w:rPr>
      </w:pPr>
      <w:r w:rsidRPr="003924E7">
        <w:rPr>
          <w:rFonts w:cs="Calibri Light"/>
        </w:rPr>
        <w:t>Pagrindinis SSKT naudojimo tikslas – pramogų (laisvalaikio). Pagrindinis veiksnys, lemiantis SSKT naudojimo pramogų tikslais dažnį, yra amžius. Tarp naudojančių kultūros turinį pramogų tikslais išsiskiria 15–24 m. respondentai, iš kurių 47 proc. kasdien naudoja SSKT pramogų tikslais, o tarp moksleivių šis rodiklis siekia 69 proc.</w:t>
      </w:r>
    </w:p>
    <w:p w14:paraId="60ADE325" w14:textId="77777777" w:rsidR="0049510F" w:rsidRPr="003924E7" w:rsidRDefault="0049510F" w:rsidP="0049510F">
      <w:pPr>
        <w:pStyle w:val="Sraopastraipa"/>
        <w:numPr>
          <w:ilvl w:val="0"/>
          <w:numId w:val="173"/>
        </w:numPr>
        <w:rPr>
          <w:rFonts w:cs="Calibri Light"/>
        </w:rPr>
      </w:pPr>
      <w:r w:rsidRPr="003924E7">
        <w:rPr>
          <w:rFonts w:cs="Calibri Light"/>
        </w:rPr>
        <w:t>Pagrindinis SSKT formatas – audio ir audiovizualinis turinys (muzika, filmai, radijo laidos, tinklalaidės).</w:t>
      </w:r>
    </w:p>
    <w:p w14:paraId="09EFFC6E" w14:textId="77777777" w:rsidR="0049510F" w:rsidRPr="003924E7" w:rsidRDefault="0049510F" w:rsidP="0049510F">
      <w:pPr>
        <w:pStyle w:val="Sraopastraipa"/>
        <w:numPr>
          <w:ilvl w:val="0"/>
          <w:numId w:val="173"/>
        </w:numPr>
        <w:rPr>
          <w:rFonts w:cs="Calibri Light"/>
        </w:rPr>
      </w:pPr>
      <w:r w:rsidRPr="003924E7">
        <w:rPr>
          <w:rFonts w:cs="Calibri Light"/>
        </w:rPr>
        <w:t>Pagrindinis SSKT paieškos būdas – paieškos svetainės: 75 proc. respondentų sutiko, kad tokiu būdu įprastai ieško SSKT. Respondentai nurodė ir kitus būdus SSKT ieškoti, pavyzdžiui, 71 proc. gyventojų įprastai tiesiogiai eina į jiems žinomas interneto svetaines.</w:t>
      </w:r>
    </w:p>
    <w:p w14:paraId="56B3B059" w14:textId="77777777" w:rsidR="0049510F" w:rsidRPr="003924E7" w:rsidRDefault="0049510F" w:rsidP="0049510F">
      <w:pPr>
        <w:pStyle w:val="Sraopastraipa"/>
        <w:numPr>
          <w:ilvl w:val="0"/>
          <w:numId w:val="173"/>
        </w:numPr>
        <w:rPr>
          <w:rFonts w:cs="Calibri Light"/>
        </w:rPr>
      </w:pPr>
      <w:r w:rsidRPr="314A2960">
        <w:rPr>
          <w:rFonts w:cs="Calibri Light"/>
        </w:rPr>
        <w:t>Pagrindinės SSKT peržiūros platformos (kurios nėra paieškos svetainės) – užsienietiški socialiniai tinklai ir tokios lietuviškos platformos kaip LRT, Delfi ir pan. Pažymėtina, kad visos šios platformos – nemokamos. 4–6 vietas užima mokamos platformos, tokios kaip Spotify, Netflix, Go3. Mažiausiai naudojamos – SKPP, muziejų, bibliotekų, archyvų ir pan. įstaigų svetainės. Mažiausiai žinomos – tarptautinės kultūros paveldo platformos tokios kaip Europeana, WikiArt ir pan.</w:t>
      </w:r>
    </w:p>
    <w:p w14:paraId="46811C80" w14:textId="23AA8832" w:rsidR="0049510F" w:rsidRDefault="0049510F" w:rsidP="0049510F">
      <w:pPr>
        <w:pStyle w:val="Sraopastraipa"/>
        <w:numPr>
          <w:ilvl w:val="0"/>
          <w:numId w:val="173"/>
        </w:numPr>
        <w:rPr>
          <w:rFonts w:cs="Calibri Light"/>
        </w:rPr>
      </w:pPr>
      <w:r w:rsidRPr="314A2960">
        <w:rPr>
          <w:rFonts w:cs="Calibri Light"/>
        </w:rPr>
        <w:t xml:space="preserve">Pagrindiniai SSKT vartotojų lūkesčiai susiję su turinio įdomumu (pritaikomumas pagal interesus, poreikį) ir </w:t>
      </w:r>
      <w:r w:rsidR="00723A6E">
        <w:rPr>
          <w:rFonts w:cs="Calibri Light"/>
        </w:rPr>
        <w:t>paieškos</w:t>
      </w:r>
      <w:r w:rsidR="00723A6E" w:rsidRPr="314A2960">
        <w:rPr>
          <w:rFonts w:cs="Calibri Light"/>
        </w:rPr>
        <w:t xml:space="preserve"> </w:t>
      </w:r>
      <w:r w:rsidRPr="314A2960">
        <w:rPr>
          <w:rFonts w:cs="Calibri Light"/>
        </w:rPr>
        <w:t>paprastumu / patogumu.</w:t>
      </w:r>
    </w:p>
    <w:p w14:paraId="622F2FFE" w14:textId="77777777" w:rsidR="0049510F" w:rsidRDefault="0049510F" w:rsidP="0049510F">
      <w:pPr>
        <w:rPr>
          <w:rFonts w:cs="Calibri Light"/>
        </w:rPr>
      </w:pPr>
      <w:r w:rsidRPr="6C8A0617">
        <w:rPr>
          <w:rFonts w:cs="Calibri Light"/>
        </w:rPr>
        <w:t>Vertinimo metu buvo suorganizuotos keturios grupinės diskusijos su kūrybinių industrijų sektoriaus, kultūros srities, kultūrinio turizmo ir švietimo ir mokslo sektoriaus atstovais. Apibendrinant grupinių diskusijų metu suformuotas įžvalgas, pastebėta, kad pagrindiniai veiksniai skatinant</w:t>
      </w:r>
      <w:r>
        <w:rPr>
          <w:rFonts w:cs="Calibri Light"/>
        </w:rPr>
        <w:t>y</w:t>
      </w:r>
      <w:r w:rsidRPr="6C8A0617">
        <w:rPr>
          <w:rFonts w:cs="Calibri Light"/>
        </w:rPr>
        <w:t xml:space="preserve">s naudoti SSKT turinį </w:t>
      </w:r>
      <w:r>
        <w:rPr>
          <w:rFonts w:cs="Calibri Light"/>
        </w:rPr>
        <w:t>yra</w:t>
      </w:r>
      <w:r w:rsidRPr="6C8A0617">
        <w:rPr>
          <w:rFonts w:cs="Calibri Light"/>
        </w:rPr>
        <w:t xml:space="preserve">:  turinio viešinimas ir komunikacija, SSKT įtraukimas į ugdymo procesą, vartotojų ugdymas ir edukavimas, dirbtinio intelekto ir „vieno langelio principo“ pritaikymas. Vartotojus skatinant naudoti lietuvišką SSKT, grupinių diskusijų dalyviai taip pat </w:t>
      </w:r>
      <w:r w:rsidRPr="6C8A0617">
        <w:rPr>
          <w:rFonts w:cs="Calibri Light"/>
        </w:rPr>
        <w:lastRenderedPageBreak/>
        <w:t>siūlo komunikuoti ir skleisti aiškią informaciją, populiarinti ir didinti SSKT prieinamumą ir patogumą. Būdai, kuriais grupinių diskusijų dalyviai siūlo skleisti informaciją apie SSKT, yra viešinimas, įtraukimas į ugdymo procesą, turinio personalizavimas ir komunikacinių žinučių aktualizavimas.</w:t>
      </w:r>
    </w:p>
    <w:p w14:paraId="475106C7" w14:textId="63F8BF0B" w:rsidR="0049510F" w:rsidRDefault="0049510F" w:rsidP="0049510F">
      <w:r>
        <w:t>Apibendrinant atliktą Vartotojų apklaus</w:t>
      </w:r>
      <w:r w:rsidR="2A71717C">
        <w:t>ą ir remiantis grupinių diskusijų rezultatais</w:t>
      </w:r>
      <w:r w:rsidR="000C2D8E">
        <w:t xml:space="preserve"> </w:t>
      </w:r>
      <w:r>
        <w:t xml:space="preserve">formuojami 3 vartotojų portretai (tipinio, vyresnio amžiaus, švietimo darbuotojo). </w:t>
      </w:r>
    </w:p>
    <w:p w14:paraId="0A7DE287" w14:textId="77777777" w:rsidR="0049510F" w:rsidRDefault="0049510F" w:rsidP="0049510F">
      <w:pPr>
        <w:keepNext/>
        <w:jc w:val="center"/>
      </w:pPr>
      <w:r>
        <w:rPr>
          <w:noProof/>
        </w:rPr>
        <w:drawing>
          <wp:inline distT="0" distB="0" distL="0" distR="0" wp14:anchorId="255D0054" wp14:editId="7BE25AC6">
            <wp:extent cx="5986780" cy="2792095"/>
            <wp:effectExtent l="0" t="0" r="0" b="8255"/>
            <wp:docPr id="2071140305" name="Picture 2071140305" descr="A screenshot of a scree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637997" name="Picture 1878637997" descr="A screenshot of a screen  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86780" cy="2792095"/>
                    </a:xfrm>
                    <a:prstGeom prst="rect">
                      <a:avLst/>
                    </a:prstGeom>
                    <a:noFill/>
                  </pic:spPr>
                </pic:pic>
              </a:graphicData>
            </a:graphic>
          </wp:inline>
        </w:drawing>
      </w:r>
    </w:p>
    <w:p w14:paraId="1A680D8B" w14:textId="79B8A80C" w:rsidR="0049510F" w:rsidRPr="00675B96" w:rsidRDefault="0021530F" w:rsidP="0049510F">
      <w:pPr>
        <w:pStyle w:val="SCFigTitle"/>
      </w:pPr>
      <w:fldSimple w:instr=" SEQ paveikslas \* ARABIC ">
        <w:r w:rsidR="0049510F">
          <w:rPr>
            <w:noProof/>
          </w:rPr>
          <w:t>2</w:t>
        </w:r>
      </w:fldSimple>
      <w:r w:rsidR="0049510F" w:rsidRPr="00675B96">
        <w:t xml:space="preserve"> paveikslas. </w:t>
      </w:r>
      <w:r w:rsidR="0049510F">
        <w:t>K</w:t>
      </w:r>
      <w:r w:rsidR="0049510F" w:rsidRPr="00675B96">
        <w:t>ultūros turinio vartotojo internete profili</w:t>
      </w:r>
      <w:r w:rsidR="0049510F">
        <w:t>ai</w:t>
      </w:r>
    </w:p>
    <w:p w14:paraId="24DC3F53" w14:textId="77777777" w:rsidR="0049510F" w:rsidRDefault="0049510F" w:rsidP="0049510F">
      <w:pPr>
        <w:spacing w:before="0" w:after="0"/>
        <w:jc w:val="left"/>
        <w:rPr>
          <w:rStyle w:val="Nerykuspabraukimas"/>
          <w:lang w:eastAsia="en-GB"/>
        </w:rPr>
      </w:pPr>
      <w:r w:rsidRPr="004661B9">
        <w:rPr>
          <w:rStyle w:val="Nerykuspabraukimas"/>
          <w:lang w:eastAsia="en-GB"/>
        </w:rPr>
        <w:t xml:space="preserve">Šaltinis: </w:t>
      </w:r>
      <w:r>
        <w:rPr>
          <w:rStyle w:val="Nerykuspabraukimas"/>
          <w:lang w:eastAsia="en-GB"/>
        </w:rPr>
        <w:t>sudaryta Vertintojo, remiantis Vartotojų apklausa ir grupinėmis diskusijomis</w:t>
      </w:r>
    </w:p>
    <w:p w14:paraId="307624FA" w14:textId="77777777" w:rsidR="0049510F" w:rsidRDefault="0049510F" w:rsidP="0049510F">
      <w:r>
        <w:t>Atsižvelgiant į prieš tai aprašytus vartotojų profilius, formuluojamos įžvalgos dėl į vartotojus orientuotos SSKT sklaidos:</w:t>
      </w:r>
    </w:p>
    <w:p w14:paraId="3F754BC9" w14:textId="77777777" w:rsidR="0049510F" w:rsidRDefault="0049510F" w:rsidP="0049510F">
      <w:pPr>
        <w:pStyle w:val="Sraopastraipa"/>
      </w:pPr>
      <w:r>
        <w:t xml:space="preserve">SSKT turėtų būti </w:t>
      </w:r>
      <w:r w:rsidRPr="00F25013">
        <w:rPr>
          <w:color w:val="1F7B61" w:themeColor="accent1"/>
        </w:rPr>
        <w:t xml:space="preserve">skleidžiamas ir viešinamas socialiniuose tinkluose </w:t>
      </w:r>
      <w:r>
        <w:t>– įrašas socialiniame tinkle turėtų įtraukiančiai ir aktualiai pristatyti tematiškai atrinktą SSKT, prie įrašo turėtų būti pateikiama nuoroda į SKPP arba kitokį SSKT portalą, kur SSKT yra talpinamas;</w:t>
      </w:r>
    </w:p>
    <w:p w14:paraId="11E92401" w14:textId="77777777" w:rsidR="0049510F" w:rsidRPr="00F25013" w:rsidRDefault="0049510F" w:rsidP="0049510F">
      <w:pPr>
        <w:pStyle w:val="Sraopastraipa"/>
        <w:rPr>
          <w:color w:val="1F7B61" w:themeColor="accent1"/>
        </w:rPr>
      </w:pPr>
      <w:r w:rsidRPr="00F25013">
        <w:rPr>
          <w:color w:val="1F7B61" w:themeColor="accent1"/>
        </w:rPr>
        <w:t xml:space="preserve">SSKT paieškos nustatymai </w:t>
      </w:r>
      <w:r>
        <w:t xml:space="preserve">(angl. </w:t>
      </w:r>
      <w:r w:rsidRPr="00F434A1">
        <w:rPr>
          <w:i/>
          <w:iCs/>
        </w:rPr>
        <w:t>Search engine optimization</w:t>
      </w:r>
      <w:r w:rsidRPr="00D26842">
        <w:t>,</w:t>
      </w:r>
      <w:r>
        <w:rPr>
          <w:i/>
          <w:iCs/>
        </w:rPr>
        <w:t xml:space="preserve"> SEO</w:t>
      </w:r>
      <w:r>
        <w:t xml:space="preserve">) turėtų būti rengiami profesionaliai, atsižvelgiant į tai, kad didžioji dalis gyventojų kultūros turinio internete </w:t>
      </w:r>
      <w:r w:rsidRPr="00F25013">
        <w:rPr>
          <w:color w:val="1F7B61" w:themeColor="accent1"/>
        </w:rPr>
        <w:t xml:space="preserve">ieško per paieškos svetaines, tokias kaip </w:t>
      </w:r>
      <w:r w:rsidRPr="00F25013">
        <w:rPr>
          <w:i/>
          <w:iCs/>
          <w:color w:val="1F7B61" w:themeColor="accent1"/>
        </w:rPr>
        <w:t>Google</w:t>
      </w:r>
      <w:r w:rsidRPr="00F25013">
        <w:rPr>
          <w:color w:val="1F7B61" w:themeColor="accent1"/>
        </w:rPr>
        <w:t>.</w:t>
      </w:r>
    </w:p>
    <w:p w14:paraId="381706DE" w14:textId="77777777" w:rsidR="0049510F" w:rsidRDefault="0049510F" w:rsidP="0049510F">
      <w:pPr>
        <w:pStyle w:val="Sraopastraipa"/>
      </w:pPr>
      <w:r>
        <w:t xml:space="preserve">Patraukliausias SSKT formatas – </w:t>
      </w:r>
      <w:r w:rsidRPr="00F25013">
        <w:rPr>
          <w:color w:val="1F7B61" w:themeColor="accent1"/>
        </w:rPr>
        <w:t xml:space="preserve">audio ir audiovizualinis </w:t>
      </w:r>
      <w:r>
        <w:t>– turėtų būti prioretizuojamas, vykdant SSKT sklaidą. Toks turinys leidžia pritraukti didesnės vartotojų dalies dėmesį.</w:t>
      </w:r>
    </w:p>
    <w:p w14:paraId="666F3795" w14:textId="77777777" w:rsidR="0049510F" w:rsidRDefault="0049510F" w:rsidP="0049510F">
      <w:pPr>
        <w:pStyle w:val="Sraopastraipa"/>
      </w:pPr>
      <w:r>
        <w:t xml:space="preserve">Pagrindinis SSKT naudojimosi tikslas – </w:t>
      </w:r>
      <w:r w:rsidRPr="00F450E7">
        <w:rPr>
          <w:color w:val="1F7B61" w:themeColor="accent1"/>
        </w:rPr>
        <w:t>pramogų ir mokymosi tikslais</w:t>
      </w:r>
      <w:r>
        <w:t xml:space="preserve">. Atitinkamai, sklaidai atrinktas turinys turėtų būti patrauklus kaip pramoga arba kaip medžiaga mokymuisi. </w:t>
      </w:r>
    </w:p>
    <w:p w14:paraId="53B42D2A" w14:textId="77777777" w:rsidR="0049510F" w:rsidRPr="00C3466B" w:rsidRDefault="0049510F" w:rsidP="0049510F">
      <w:pPr>
        <w:pStyle w:val="Sraopastraipa"/>
      </w:pPr>
      <w:r>
        <w:t>Bendradarbiavimas su švietimo sistemos atstovais pristatant SSKT ir SKPP galimybes bei ugdymo procesui pritaikytų SSKT kolekcijų kūrimas leistų padidinti SSKT pritaikomumą.</w:t>
      </w:r>
    </w:p>
    <w:p w14:paraId="42357C86" w14:textId="3D1749AC" w:rsidR="0049510F" w:rsidRDefault="0049510F" w:rsidP="0049510F">
      <w:pPr>
        <w:rPr>
          <w:rFonts w:cs="Calibri Light"/>
        </w:rPr>
      </w:pPr>
      <w:r>
        <w:rPr>
          <w:rFonts w:cs="Calibri Light"/>
        </w:rPr>
        <w:t>Vadovaujantis atlikta analize, buvo parengtos g</w:t>
      </w:r>
      <w:r w:rsidRPr="00D43C6E">
        <w:rPr>
          <w:rFonts w:cs="Calibri Light"/>
        </w:rPr>
        <w:t>airės 2021–2027 m. ES fondų investicijų programavimo laikotarpiui</w:t>
      </w:r>
      <w:r>
        <w:rPr>
          <w:rFonts w:cs="Calibri Light"/>
        </w:rPr>
        <w:t>, kurias sudaro 1</w:t>
      </w:r>
      <w:r w:rsidR="000C2D8E">
        <w:rPr>
          <w:rFonts w:cs="Calibri Light"/>
        </w:rPr>
        <w:t>2</w:t>
      </w:r>
      <w:r>
        <w:rPr>
          <w:rFonts w:cs="Calibri Light"/>
        </w:rPr>
        <w:t xml:space="preserve"> rekomendacijų, suskirstytų į </w:t>
      </w:r>
      <w:r w:rsidR="000C2D8E">
        <w:rPr>
          <w:rFonts w:cs="Calibri Light"/>
        </w:rPr>
        <w:t>4</w:t>
      </w:r>
      <w:r>
        <w:rPr>
          <w:rFonts w:cs="Calibri Light"/>
        </w:rPr>
        <w:t xml:space="preserve"> grupes. </w:t>
      </w:r>
      <w:r w:rsidRPr="00CB2F7F">
        <w:rPr>
          <w:rFonts w:cs="Calibri Light"/>
        </w:rPr>
        <w:t>1–</w:t>
      </w:r>
      <w:r w:rsidR="000C2D8E">
        <w:rPr>
          <w:rFonts w:cs="Calibri Light"/>
        </w:rPr>
        <w:t>3</w:t>
      </w:r>
      <w:r w:rsidRPr="00CB2F7F">
        <w:rPr>
          <w:rFonts w:cs="Calibri Light"/>
        </w:rPr>
        <w:t xml:space="preserve"> grupių rekomendacijos yra nukreiptos į skaitmeninimo sistemos tobulinimą, </w:t>
      </w:r>
      <w:r w:rsidR="000C2D8E">
        <w:rPr>
          <w:rFonts w:cs="Calibri Light"/>
        </w:rPr>
        <w:t>4</w:t>
      </w:r>
      <w:r w:rsidRPr="00CB2F7F">
        <w:rPr>
          <w:rFonts w:cs="Calibri Light"/>
        </w:rPr>
        <w:t xml:space="preserve"> grupės rekomendacijos yra nukreiptos į vartotojų lūkesčių ir poreikių patenkinimą (žr. </w:t>
      </w:r>
      <w:r>
        <w:rPr>
          <w:rFonts w:cs="Calibri Light"/>
        </w:rPr>
        <w:t>2</w:t>
      </w:r>
      <w:r w:rsidRPr="00CB2F7F">
        <w:rPr>
          <w:rFonts w:cs="Calibri Light"/>
        </w:rPr>
        <w:t xml:space="preserve"> paveikslą toliau)</w:t>
      </w:r>
      <w:r>
        <w:rPr>
          <w:rFonts w:cs="Calibri Light"/>
        </w:rPr>
        <w:t>.</w:t>
      </w:r>
    </w:p>
    <w:p w14:paraId="18F6F979" w14:textId="417210CB" w:rsidR="0049510F" w:rsidRDefault="00D91B43" w:rsidP="0049510F">
      <w:pPr>
        <w:keepNext/>
      </w:pPr>
      <w:r>
        <w:rPr>
          <w:noProof/>
        </w:rPr>
        <w:lastRenderedPageBreak/>
        <w:drawing>
          <wp:inline distT="0" distB="0" distL="0" distR="0" wp14:anchorId="0D551F11" wp14:editId="15957FF5">
            <wp:extent cx="6023610" cy="4273550"/>
            <wp:effectExtent l="0" t="0" r="0" b="0"/>
            <wp:docPr id="871935107" name="Picture 871935107" descr="A screenshot of a computer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935107" name="Picture 3" descr="A screenshot of a computer  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23610" cy="4273550"/>
                    </a:xfrm>
                    <a:prstGeom prst="rect">
                      <a:avLst/>
                    </a:prstGeom>
                    <a:noFill/>
                  </pic:spPr>
                </pic:pic>
              </a:graphicData>
            </a:graphic>
          </wp:inline>
        </w:drawing>
      </w:r>
    </w:p>
    <w:p w14:paraId="55CD53CC" w14:textId="3FADBC8D" w:rsidR="0049510F" w:rsidRPr="00CB2F7F" w:rsidRDefault="0021530F" w:rsidP="0049510F">
      <w:pPr>
        <w:pStyle w:val="SCFigTitle"/>
        <w:spacing w:before="0"/>
      </w:pPr>
      <w:fldSimple w:instr=" SEQ paveikslas \* ARABIC ">
        <w:r w:rsidR="0049510F">
          <w:rPr>
            <w:noProof/>
          </w:rPr>
          <w:t>3</w:t>
        </w:r>
      </w:fldSimple>
      <w:r w:rsidR="0049510F" w:rsidRPr="00CB2F7F">
        <w:t xml:space="preserve"> paveikslas. Rekomendacijos ir jų vidinė logika</w:t>
      </w:r>
    </w:p>
    <w:p w14:paraId="4114A5D5" w14:textId="77777777" w:rsidR="0049510F" w:rsidRDefault="0049510F" w:rsidP="0049510F">
      <w:pPr>
        <w:spacing w:before="0"/>
        <w:rPr>
          <w:rStyle w:val="Nerykuspabraukimas"/>
        </w:rPr>
      </w:pPr>
      <w:r w:rsidRPr="0013649C">
        <w:rPr>
          <w:rStyle w:val="Nerykuspabraukimas"/>
        </w:rPr>
        <w:t>Šaltinis: sudaryta Vertintojo</w:t>
      </w:r>
    </w:p>
    <w:p w14:paraId="0A2E7684" w14:textId="77777777" w:rsidR="005C17CA" w:rsidRPr="00C37FF6" w:rsidRDefault="005C17CA" w:rsidP="005C17CA">
      <w:pPr>
        <w:pStyle w:val="Sraopastraipa"/>
        <w:numPr>
          <w:ilvl w:val="0"/>
          <w:numId w:val="0"/>
        </w:numPr>
      </w:pPr>
      <w:r w:rsidRPr="00A54B2A">
        <w:rPr>
          <w:rStyle w:val="Rykinuoroda"/>
        </w:rPr>
        <w:t>1.1.</w:t>
      </w:r>
      <w:r w:rsidRPr="00C37FF6">
        <w:t xml:space="preserve"> </w:t>
      </w:r>
      <w:r w:rsidRPr="00C37FF6">
        <w:rPr>
          <w:b/>
          <w:bCs/>
          <w:smallCaps/>
          <w:color w:val="1F7B61" w:themeColor="accent1"/>
          <w:spacing w:val="5"/>
        </w:rPr>
        <w:t xml:space="preserve">Rekomenduojama parengti nacionalinį kultūros skaitmeninimo planavimo dokumentą (gaires) </w:t>
      </w:r>
      <w:r w:rsidRPr="0093747E">
        <w:rPr>
          <w:rStyle w:val="Rykinuoroda"/>
        </w:rPr>
        <w:t>|</w:t>
      </w:r>
      <w:r w:rsidRPr="00C37FF6">
        <w:t xml:space="preserve"> Nacionaliniame kultūros skaitmeninimo planavimo dokumente</w:t>
      </w:r>
      <w:r>
        <w:t xml:space="preserve">, atsižvelgiant į nacionalinį ir ES reglamentavimą, </w:t>
      </w:r>
      <w:r w:rsidRPr="00C37FF6">
        <w:t xml:space="preserve"> turėtų būti nustatyti a) skirtingų institucijų sąveikos ir veiklos koordinacijos mechanizmai plėtojant, atnaujinant, skleidžiant ir saugant </w:t>
      </w:r>
      <w:r w:rsidRPr="0083389A">
        <w:t>skaitmenin</w:t>
      </w:r>
      <w:r>
        <w:t>į</w:t>
      </w:r>
      <w:r w:rsidRPr="0083389A">
        <w:t xml:space="preserve"> ir suskaitmenint</w:t>
      </w:r>
      <w:r>
        <w:t>ą</w:t>
      </w:r>
      <w:r w:rsidRPr="0083389A">
        <w:t xml:space="preserve"> kultūros turin</w:t>
      </w:r>
      <w:r>
        <w:t>į</w:t>
      </w:r>
      <w:r w:rsidRPr="00C37FF6">
        <w:t>; b)</w:t>
      </w:r>
      <w:r w:rsidRPr="00C37FF6" w:rsidDel="00D16D04">
        <w:t xml:space="preserve"> </w:t>
      </w:r>
      <w:r w:rsidRPr="0083389A">
        <w:t>skaitmenini</w:t>
      </w:r>
      <w:r>
        <w:t>o</w:t>
      </w:r>
      <w:r w:rsidRPr="0083389A">
        <w:t xml:space="preserve"> ir suskaitmenint</w:t>
      </w:r>
      <w:r>
        <w:t>o</w:t>
      </w:r>
      <w:r w:rsidRPr="0083389A">
        <w:t xml:space="preserve"> kultūros turin</w:t>
      </w:r>
      <w:r>
        <w:t>io</w:t>
      </w:r>
      <w:r w:rsidRPr="00C37FF6">
        <w:t>, metaduomenų ir aprašymų standartai; c) priemonės</w:t>
      </w:r>
      <w:r>
        <w:t xml:space="preserve"> skaitmeninio ir suskaitmeninto kultūros turinio skatinimui ir viešinimui</w:t>
      </w:r>
      <w:r w:rsidRPr="00C37FF6">
        <w:t>; d) prioritetai vykdant skaitmeninimo veiklą. Nustatant šiuos prioritetus, standartus bei reikalingas priemones</w:t>
      </w:r>
      <w:r>
        <w:t>,</w:t>
      </w:r>
      <w:r w:rsidRPr="00C37FF6">
        <w:t xml:space="preserve"> rekomenduojama atsižvelgti į kitas šio Vertinimo rekomendacijas.</w:t>
      </w:r>
    </w:p>
    <w:p w14:paraId="62C7FE38" w14:textId="77777777" w:rsidR="00575A53" w:rsidRPr="007C09D0" w:rsidRDefault="00575A53" w:rsidP="00575A53">
      <w:r w:rsidRPr="00C37FF6">
        <w:rPr>
          <w:rStyle w:val="Rykinuoroda"/>
        </w:rPr>
        <w:t>2.1.</w:t>
      </w:r>
      <w:r w:rsidRPr="00C37FF6">
        <w:t xml:space="preserve"> </w:t>
      </w:r>
      <w:r w:rsidRPr="0093747E">
        <w:rPr>
          <w:b/>
          <w:bCs/>
          <w:smallCaps/>
          <w:color w:val="1F7B61" w:themeColor="accent1"/>
          <w:spacing w:val="5"/>
        </w:rPr>
        <w:t xml:space="preserve">Rekomenduojama nustatyti vienodus standartus plėtojant </w:t>
      </w:r>
      <w:r w:rsidRPr="0083389A">
        <w:rPr>
          <w:b/>
          <w:bCs/>
          <w:smallCaps/>
          <w:color w:val="1F7B61" w:themeColor="accent1"/>
          <w:spacing w:val="5"/>
        </w:rPr>
        <w:t>skaitmenin</w:t>
      </w:r>
      <w:r>
        <w:rPr>
          <w:b/>
          <w:bCs/>
          <w:smallCaps/>
          <w:color w:val="1F7B61" w:themeColor="accent1"/>
          <w:spacing w:val="5"/>
        </w:rPr>
        <w:t>į</w:t>
      </w:r>
      <w:r w:rsidRPr="0083389A">
        <w:rPr>
          <w:b/>
          <w:bCs/>
          <w:smallCaps/>
          <w:color w:val="1F7B61" w:themeColor="accent1"/>
          <w:spacing w:val="5"/>
        </w:rPr>
        <w:t xml:space="preserve"> ir suskaitmenint</w:t>
      </w:r>
      <w:r>
        <w:rPr>
          <w:b/>
          <w:bCs/>
          <w:smallCaps/>
          <w:color w:val="1F7B61" w:themeColor="accent1"/>
          <w:spacing w:val="5"/>
        </w:rPr>
        <w:t>ą</w:t>
      </w:r>
      <w:r w:rsidRPr="0083389A">
        <w:rPr>
          <w:b/>
          <w:bCs/>
          <w:smallCaps/>
          <w:color w:val="1F7B61" w:themeColor="accent1"/>
          <w:spacing w:val="5"/>
        </w:rPr>
        <w:t xml:space="preserve"> kultūros turin</w:t>
      </w:r>
      <w:r>
        <w:rPr>
          <w:b/>
          <w:bCs/>
          <w:smallCaps/>
          <w:color w:val="1F7B61" w:themeColor="accent1"/>
          <w:spacing w:val="5"/>
        </w:rPr>
        <w:t>į</w:t>
      </w:r>
      <w:r w:rsidRPr="0093747E">
        <w:t xml:space="preserve"> </w:t>
      </w:r>
      <w:r w:rsidRPr="00C37FF6">
        <w:rPr>
          <w:rStyle w:val="Rykinuoroda"/>
        </w:rPr>
        <w:t>|</w:t>
      </w:r>
      <w:r w:rsidRPr="00C37FF6">
        <w:t xml:space="preserve"> </w:t>
      </w:r>
      <w:r>
        <w:t>Siūloma nustatyti vienodus standartus (skaitmeninimui, raiškai, duomenų formatams bei metaduomenų aprašymui) Lietuvoje veikiančioms kultūros įstaigoms. Tokių standartų nustatymas įgalina didesnį bendradarbiavimą tarp nacionalinių įstaigų. Lietuviško skaitmeninio turinio platformose nedalyvaujančios Lietuvos kultūros įstaigos savo skaitmeninį turinį ruošia pagal sau tinkamus standartus, tačiau, nusprendus įsitraukti į platformų veiklą ir ten viešinti savo turimą skaitmeninį turinį, dėl kylančių iššūkių turinį tenka ruošti iš naujo. Todėl parengus vienodus standartus, į skaitmeninimo veiklą naujai įsitraukiančios ar skaitmeninimo veiklą pradedančios įstaigos galėtų jais remdamosi ruošti savo turinį.</w:t>
      </w:r>
    </w:p>
    <w:p w14:paraId="2D709232" w14:textId="77777777" w:rsidR="00575A53" w:rsidRPr="00C37FF6" w:rsidRDefault="00575A53" w:rsidP="00575A53">
      <w:pPr>
        <w:pStyle w:val="Sraopastraipa"/>
        <w:numPr>
          <w:ilvl w:val="0"/>
          <w:numId w:val="0"/>
        </w:numPr>
      </w:pPr>
      <w:r w:rsidRPr="00C37FF6">
        <w:t>Nuo standartų nustatymo ir laikymosi priklauso kitų vertinimo rekomendacijų įgyvendinamumas – pirmiausiai susijusių su</w:t>
      </w:r>
      <w:r w:rsidRPr="00CF5572">
        <w:t xml:space="preserve"> </w:t>
      </w:r>
      <w:r w:rsidRPr="0083389A">
        <w:t>skaitmenini</w:t>
      </w:r>
      <w:r>
        <w:t>o</w:t>
      </w:r>
      <w:r w:rsidRPr="0083389A">
        <w:t xml:space="preserve"> ir suskaitmenint</w:t>
      </w:r>
      <w:r>
        <w:t>o</w:t>
      </w:r>
      <w:r w:rsidRPr="0083389A">
        <w:t xml:space="preserve"> kultūros turin</w:t>
      </w:r>
      <w:r>
        <w:t>io</w:t>
      </w:r>
      <w:r w:rsidRPr="00C37FF6">
        <w:t xml:space="preserve"> sklaida, nes</w:t>
      </w:r>
      <w:r>
        <w:t>,</w:t>
      </w:r>
      <w:r w:rsidRPr="00C37FF6">
        <w:t xml:space="preserve"> taikant skirtingus standartus, didėja bendradarbiavimo projektų, tokių kaip kuruojamos tematinės virtualios parodos, sukūrimo sąnaudos.</w:t>
      </w:r>
    </w:p>
    <w:p w14:paraId="61BD5370" w14:textId="77777777" w:rsidR="00E92FFC" w:rsidRDefault="00E92FFC" w:rsidP="00E92FFC">
      <w:r>
        <w:rPr>
          <w:rStyle w:val="Rykinuoroda"/>
        </w:rPr>
        <w:t>3</w:t>
      </w:r>
      <w:r w:rsidRPr="000F3C2F">
        <w:rPr>
          <w:rStyle w:val="Rykinuoroda"/>
        </w:rPr>
        <w:t xml:space="preserve">.1. </w:t>
      </w:r>
      <w:r w:rsidRPr="006D0E7D">
        <w:rPr>
          <w:b/>
          <w:bCs/>
          <w:smallCaps/>
          <w:color w:val="1F7B61" w:themeColor="accent1"/>
          <w:spacing w:val="5"/>
        </w:rPr>
        <w:t xml:space="preserve">Rekomenduojama koordinuotai vykdyti </w:t>
      </w:r>
      <w:r w:rsidRPr="006E73E3">
        <w:t xml:space="preserve"> </w:t>
      </w:r>
      <w:r w:rsidRPr="006E73E3">
        <w:rPr>
          <w:b/>
          <w:bCs/>
          <w:smallCaps/>
          <w:color w:val="1F7B61" w:themeColor="accent1"/>
          <w:spacing w:val="5"/>
        </w:rPr>
        <w:t xml:space="preserve">skaitmeninio ir suskaitmeninto kultūros turinio </w:t>
      </w:r>
      <w:r w:rsidRPr="006D0E7D">
        <w:rPr>
          <w:b/>
          <w:bCs/>
          <w:smallCaps/>
          <w:color w:val="1F7B61" w:themeColor="accent1"/>
          <w:spacing w:val="5"/>
        </w:rPr>
        <w:t>sklaidą, atsižvelgiant į vartotojų poreikius</w:t>
      </w:r>
      <w:r w:rsidRPr="006D0E7D" w:rsidDel="006D0E7D">
        <w:rPr>
          <w:b/>
          <w:bCs/>
          <w:smallCaps/>
          <w:color w:val="1F7B61" w:themeColor="accent1"/>
          <w:spacing w:val="5"/>
        </w:rPr>
        <w:t xml:space="preserve"> </w:t>
      </w:r>
      <w:r w:rsidRPr="000F3C2F">
        <w:rPr>
          <w:rStyle w:val="Rykinuoroda"/>
        </w:rPr>
        <w:t>|</w:t>
      </w:r>
      <w:r w:rsidRPr="0093747E">
        <w:t xml:space="preserve"> </w:t>
      </w:r>
      <w:r>
        <w:t>Norint</w:t>
      </w:r>
      <w:r w:rsidRPr="0093747E">
        <w:t xml:space="preserve"> pasiekti geresnių</w:t>
      </w:r>
      <w:r w:rsidRPr="006E73E3">
        <w:t xml:space="preserve"> </w:t>
      </w:r>
      <w:r w:rsidRPr="0083389A">
        <w:t>skaitmenini</w:t>
      </w:r>
      <w:r>
        <w:t>o</w:t>
      </w:r>
      <w:r w:rsidRPr="0083389A">
        <w:t xml:space="preserve"> ir suskaitmenint</w:t>
      </w:r>
      <w:r>
        <w:t>o</w:t>
      </w:r>
      <w:r w:rsidRPr="0083389A">
        <w:t xml:space="preserve"> kultūros turin</w:t>
      </w:r>
      <w:r>
        <w:t>io</w:t>
      </w:r>
      <w:r w:rsidRPr="00C37FF6">
        <w:t xml:space="preserve"> </w:t>
      </w:r>
      <w:r w:rsidRPr="0093747E">
        <w:t xml:space="preserve">sklaidos rezultatų </w:t>
      </w:r>
      <w:r>
        <w:t>– pritraukti</w:t>
      </w:r>
      <w:r w:rsidRPr="0093747E">
        <w:t xml:space="preserve"> daugiau vartotojų</w:t>
      </w:r>
      <w:r>
        <w:t xml:space="preserve"> –</w:t>
      </w:r>
      <w:r w:rsidRPr="0093747E">
        <w:t xml:space="preserve"> reik</w:t>
      </w:r>
      <w:r>
        <w:t>ia</w:t>
      </w:r>
      <w:r w:rsidRPr="0093747E">
        <w:t xml:space="preserve"> vykdyti </w:t>
      </w:r>
      <w:r>
        <w:t>aktyvią rinkodarą</w:t>
      </w:r>
      <w:r w:rsidRPr="0093747E">
        <w:t xml:space="preserve">, </w:t>
      </w:r>
      <w:r>
        <w:t xml:space="preserve">nuolat stebėti </w:t>
      </w:r>
      <w:r w:rsidRPr="0093747E">
        <w:t>praktinę</w:t>
      </w:r>
      <w:r>
        <w:t xml:space="preserve"> sklaidos</w:t>
      </w:r>
      <w:r w:rsidRPr="0093747E">
        <w:t xml:space="preserve"> patirtį, profesionaliai ruošti</w:t>
      </w:r>
      <w:r w:rsidRPr="006E73E3">
        <w:t xml:space="preserve"> </w:t>
      </w:r>
      <w:r w:rsidRPr="0083389A">
        <w:t>skaitmenini</w:t>
      </w:r>
      <w:r>
        <w:t>o</w:t>
      </w:r>
      <w:r w:rsidRPr="0083389A">
        <w:t xml:space="preserve"> ir suskaitmenint</w:t>
      </w:r>
      <w:r>
        <w:t>o</w:t>
      </w:r>
      <w:r w:rsidRPr="0083389A">
        <w:t xml:space="preserve"> kultūros turin</w:t>
      </w:r>
      <w:r>
        <w:t>io</w:t>
      </w:r>
      <w:r w:rsidRPr="00C37FF6">
        <w:t xml:space="preserve"> </w:t>
      </w:r>
      <w:r w:rsidRPr="0093747E">
        <w:t>sklaidos medžiagą</w:t>
      </w:r>
      <w:r>
        <w:t>, pritaikyti ją prie vartotojų grupių ar tendencijų</w:t>
      </w:r>
      <w:r w:rsidRPr="0093747E">
        <w:t>. Toks rinkodar</w:t>
      </w:r>
      <w:r>
        <w:t>os</w:t>
      </w:r>
      <w:r w:rsidRPr="0093747E">
        <w:t xml:space="preserve"> ir komunikaci</w:t>
      </w:r>
      <w:r>
        <w:t xml:space="preserve">jos </w:t>
      </w:r>
      <w:r w:rsidRPr="0093747E">
        <w:t xml:space="preserve">darbas turėtų būti vykdomas profesionaliai ir </w:t>
      </w:r>
      <w:r w:rsidRPr="0093747E">
        <w:lastRenderedPageBreak/>
        <w:t xml:space="preserve">sistemingai, kas įgalintų </w:t>
      </w:r>
      <w:r>
        <w:t>tikslesnį didesnio vartotojų skaičiaus pritraukimą</w:t>
      </w:r>
      <w:r w:rsidRPr="0093747E">
        <w:t>.</w:t>
      </w:r>
      <w:r w:rsidRPr="000F3C2F">
        <w:t xml:space="preserve"> </w:t>
      </w:r>
      <w:r>
        <w:t>Siekiant konsoliduotai valdyti finansinius ir žmogiškuosius resursus, s</w:t>
      </w:r>
      <w:r w:rsidRPr="00CB3724">
        <w:t xml:space="preserve">iūloma </w:t>
      </w:r>
      <w:r>
        <w:t>plėtoti</w:t>
      </w:r>
      <w:r w:rsidRPr="00CB3724">
        <w:t xml:space="preserve"> </w:t>
      </w:r>
      <w:r w:rsidRPr="006E73E3">
        <w:t xml:space="preserve"> </w:t>
      </w:r>
      <w:r w:rsidRPr="0083389A">
        <w:t>skaitmenini</w:t>
      </w:r>
      <w:r>
        <w:t>o</w:t>
      </w:r>
      <w:r w:rsidRPr="0083389A">
        <w:t xml:space="preserve"> ir suskaitmenint</w:t>
      </w:r>
      <w:r>
        <w:t>o</w:t>
      </w:r>
      <w:r w:rsidRPr="0083389A">
        <w:t xml:space="preserve"> kultūros turin</w:t>
      </w:r>
      <w:r>
        <w:t>io</w:t>
      </w:r>
      <w:r w:rsidRPr="00C37FF6">
        <w:t xml:space="preserve"> </w:t>
      </w:r>
      <w:r w:rsidRPr="00CB3724">
        <w:t>sklaidos ir rinkodaros kompetencijas</w:t>
      </w:r>
      <w:r>
        <w:t xml:space="preserve"> koordinuotai.</w:t>
      </w:r>
    </w:p>
    <w:p w14:paraId="67F070DE" w14:textId="77777777" w:rsidR="00AD7AE3" w:rsidRDefault="00AD7AE3" w:rsidP="00AD7AE3">
      <w:r>
        <w:rPr>
          <w:rStyle w:val="Rykinuoroda"/>
        </w:rPr>
        <w:t xml:space="preserve">3.2. </w:t>
      </w:r>
      <w:r w:rsidRPr="005F23BA">
        <w:rPr>
          <w:b/>
          <w:bCs/>
          <w:smallCaps/>
          <w:color w:val="1F7B61" w:themeColor="accent1"/>
          <w:spacing w:val="5"/>
        </w:rPr>
        <w:t xml:space="preserve">Rekomenduojama organizuoti </w:t>
      </w:r>
      <w:r>
        <w:rPr>
          <w:b/>
          <w:bCs/>
          <w:smallCaps/>
          <w:color w:val="1F7B61" w:themeColor="accent1"/>
          <w:spacing w:val="5"/>
        </w:rPr>
        <w:t xml:space="preserve">skaitmeninio </w:t>
      </w:r>
      <w:r w:rsidRPr="005F23BA">
        <w:rPr>
          <w:b/>
          <w:bCs/>
          <w:smallCaps/>
          <w:color w:val="1F7B61" w:themeColor="accent1"/>
          <w:spacing w:val="5"/>
        </w:rPr>
        <w:t xml:space="preserve">kuruojamo turinio tematines parodas </w:t>
      </w:r>
      <w:r w:rsidRPr="0093747E">
        <w:rPr>
          <w:rStyle w:val="Rykinuoroda"/>
        </w:rPr>
        <w:t>|</w:t>
      </w:r>
      <w:r>
        <w:t xml:space="preserve"> Siūloma koordinuota </w:t>
      </w:r>
      <w:r w:rsidRPr="006E73E3">
        <w:t xml:space="preserve"> </w:t>
      </w:r>
      <w:r w:rsidRPr="0083389A">
        <w:t>skaitmenini</w:t>
      </w:r>
      <w:r>
        <w:t>o</w:t>
      </w:r>
      <w:r w:rsidRPr="0083389A">
        <w:t xml:space="preserve"> ir suskaitmenint</w:t>
      </w:r>
      <w:r>
        <w:t>o</w:t>
      </w:r>
      <w:r w:rsidRPr="0083389A">
        <w:t xml:space="preserve"> kultūros turin</w:t>
      </w:r>
      <w:r>
        <w:t>io</w:t>
      </w:r>
      <w:r w:rsidRPr="00C37FF6">
        <w:t xml:space="preserve"> </w:t>
      </w:r>
      <w:r>
        <w:t xml:space="preserve">sklaida, kuriant skaitmeninius produktus. Skaitmenines tematines parodas sudarytų skirtingų kultūros įstaigų saugomas turinys, kuris būtų apjungiamas formuojant pilnavertį tematiniu pagrindu grindžiamą ekspozicinį pasakojimą. Profesionaliai rengiant skaitmenines parodas rekomenduojama prisiderinti prie aktualijų, taip padidinant vartotojų susidomėjimą. Tokios kuruojamo turinio virtualios tematinės parodos leidžia pritraukti daugiau lankytojų dėl platesnio spektro turinio ir tematinio aktualumo. Kiekvienas </w:t>
      </w:r>
      <w:r w:rsidRPr="0083389A">
        <w:t>skaitmeninis ir suskaitmenintas kultūros</w:t>
      </w:r>
      <w:r>
        <w:t xml:space="preserve"> objektas, panaudotas virtualioje parodoje, galėtų turėti nuorodą į atitinkamos kultūros įstaigos internetinį puslapį, tokiu būdu didinant kiekvienos atskiros kultūros įstaigos žinomumą per bendras virtualias tematines parodas.</w:t>
      </w:r>
    </w:p>
    <w:p w14:paraId="188EBB94" w14:textId="77777777" w:rsidR="001D5C0D" w:rsidRDefault="001D5C0D" w:rsidP="001D5C0D">
      <w:r>
        <w:rPr>
          <w:rStyle w:val="Rykinuoroda"/>
        </w:rPr>
        <w:t xml:space="preserve">3.3. </w:t>
      </w:r>
      <w:r w:rsidRPr="00DB1962">
        <w:rPr>
          <w:b/>
          <w:bCs/>
          <w:smallCaps/>
          <w:color w:val="1F7B61" w:themeColor="accent1"/>
          <w:spacing w:val="5"/>
        </w:rPr>
        <w:t xml:space="preserve">Rekomenduojama atlikti tyrimą dėl iššūkių, susijusių su informacijos atvirumu, sprendimo </w:t>
      </w:r>
      <w:r w:rsidRPr="00EC17F6">
        <w:rPr>
          <w:rStyle w:val="Rykinuoroda"/>
        </w:rPr>
        <w:t>|</w:t>
      </w:r>
      <w:r>
        <w:t xml:space="preserve"> Nustatyta, kad su autorinėmis teisėmis susiję iššūkiai kyla daugeliui kultūros išteklių valdytojų, siekiant atverti kuo daugiau aktualaus turinio vartotojams. Dėl autorinių teisių apsaugos kylančios administracinės naštos dalis aktualaus</w:t>
      </w:r>
      <w:r w:rsidRPr="00F67D27">
        <w:t xml:space="preserve"> </w:t>
      </w:r>
      <w:r w:rsidRPr="0083389A">
        <w:t>skaitmenini</w:t>
      </w:r>
      <w:r>
        <w:t>o</w:t>
      </w:r>
      <w:r w:rsidRPr="0083389A">
        <w:t xml:space="preserve"> ir suskaitmenint</w:t>
      </w:r>
      <w:r>
        <w:t>o</w:t>
      </w:r>
      <w:r w:rsidRPr="0083389A">
        <w:t xml:space="preserve"> kultūros turin</w:t>
      </w:r>
      <w:r>
        <w:t>io</w:t>
      </w:r>
      <w:r w:rsidRPr="00C37FF6">
        <w:t xml:space="preserve"> </w:t>
      </w:r>
      <w:r>
        <w:t xml:space="preserve">yra viešai neprieinama vartotojams. Pažymėtina, kad iššūkis nėra susijęs su pačia autorinių teisių koncepcija ar jos teisiniu reguliavimu, bet su administracine įgyvendinimo dalimi, žvelgiant iš kultūros įstaigų, kurios siekia turinį atverti vartotojams ar jų grupėms, perspektyvos. Rekomenduojama su autorinėmis teisėmis susijusius iššūkius spręsti koordinuotai. Vienas iš galimų sprendimo būdų galėtų būti Danijos (paskirta institucija aktyviai bendradarbiauja su autoriais, autorių organizacijomis, kitais autorinių teisių valdytojais, siekiant gauti leidimus pilnai arba dalinai atverti </w:t>
      </w:r>
      <w:r w:rsidRPr="0083389A">
        <w:t>skaitmenin</w:t>
      </w:r>
      <w:r>
        <w:t>į</w:t>
      </w:r>
      <w:r w:rsidRPr="0083389A">
        <w:t xml:space="preserve"> ir suskaitmenint</w:t>
      </w:r>
      <w:r>
        <w:t>ą</w:t>
      </w:r>
      <w:r w:rsidRPr="0083389A">
        <w:t xml:space="preserve"> kultūros turin</w:t>
      </w:r>
      <w:r>
        <w:t>į visuomenei) pavyzdžio pritaikymas. Centralizuota, šioje veikloje besispecializuojanti įstaiga turėtų reikiamas žinias ir kompetencijas, reikalingas efektyviai vykdyti tokio pobūdžio veiklą. Grupinių diskusijų metu taip pat buvo suformuluotas papildomas pasiūlymas: tais atvejais, kai autoriai sutinka atverti turinį tik daliai visuomenės (pavyzdžiui, tik studentams mokymosi tikslais), diegti skaitmeninės kultūros pasą, skirtą tam tikrai vartotojų grupei (pvz., švietimo, turizmo srities darbuotojams, mokiniams ir pan.). Atsižvelgiant į tai, rekomenduojama detaliai išanalizuoti autorinių teisių taikymo galimybes (atliekant specializuota tyrimą, studiją), siekiant atverti kuo daugiau kultūros turinio vartotojams.</w:t>
      </w:r>
    </w:p>
    <w:p w14:paraId="6F497285" w14:textId="77777777" w:rsidR="00933259" w:rsidRDefault="00933259" w:rsidP="00933259">
      <w:r>
        <w:rPr>
          <w:rStyle w:val="Rykinuoroda"/>
        </w:rPr>
        <w:t>4</w:t>
      </w:r>
      <w:r w:rsidRPr="002B7623">
        <w:rPr>
          <w:rStyle w:val="Rykinuoroda"/>
        </w:rPr>
        <w:t>.</w:t>
      </w:r>
      <w:r>
        <w:rPr>
          <w:rStyle w:val="Rykinuoroda"/>
        </w:rPr>
        <w:t>1</w:t>
      </w:r>
      <w:r w:rsidRPr="002B7623">
        <w:rPr>
          <w:rStyle w:val="Rykinuoroda"/>
        </w:rPr>
        <w:t xml:space="preserve">. </w:t>
      </w:r>
      <w:r w:rsidRPr="00133AF5">
        <w:rPr>
          <w:b/>
          <w:bCs/>
          <w:smallCaps/>
          <w:color w:val="1F7B61" w:themeColor="accent1"/>
          <w:spacing w:val="5"/>
        </w:rPr>
        <w:t xml:space="preserve">Rekomenduojama plačiau taikyti </w:t>
      </w:r>
      <w:r>
        <w:rPr>
          <w:b/>
          <w:bCs/>
          <w:smallCaps/>
          <w:color w:val="1F7B61" w:themeColor="accent1"/>
          <w:spacing w:val="5"/>
        </w:rPr>
        <w:t>redakcinį</w:t>
      </w:r>
      <w:r w:rsidRPr="00133AF5">
        <w:rPr>
          <w:b/>
          <w:bCs/>
          <w:smallCaps/>
          <w:color w:val="1F7B61" w:themeColor="accent1"/>
          <w:spacing w:val="5"/>
        </w:rPr>
        <w:t xml:space="preserve"> požiūrį į turinio pristatymą plačiajai auditorijai</w:t>
      </w:r>
      <w:r w:rsidRPr="00133AF5" w:rsidDel="00133AF5">
        <w:rPr>
          <w:b/>
          <w:bCs/>
          <w:smallCaps/>
          <w:color w:val="1F7B61" w:themeColor="accent1"/>
          <w:spacing w:val="5"/>
        </w:rPr>
        <w:t xml:space="preserve"> </w:t>
      </w:r>
      <w:r w:rsidRPr="009D17A3">
        <w:rPr>
          <w:rStyle w:val="Rykinuoroda"/>
        </w:rPr>
        <w:t>|</w:t>
      </w:r>
      <w:r w:rsidRPr="009D17A3">
        <w:t xml:space="preserve"> </w:t>
      </w:r>
      <w:r w:rsidRPr="0093747E">
        <w:t xml:space="preserve"> </w:t>
      </w:r>
      <w:r>
        <w:t xml:space="preserve">Vykdant </w:t>
      </w:r>
      <w:r w:rsidRPr="00314F55">
        <w:t xml:space="preserve"> </w:t>
      </w:r>
      <w:r w:rsidRPr="0083389A">
        <w:t>skaitmenini</w:t>
      </w:r>
      <w:r>
        <w:t>o</w:t>
      </w:r>
      <w:r w:rsidRPr="0083389A">
        <w:t xml:space="preserve"> ir suskaitmenint</w:t>
      </w:r>
      <w:r>
        <w:t>o</w:t>
      </w:r>
      <w:r w:rsidRPr="0083389A">
        <w:t xml:space="preserve"> kultūros turin</w:t>
      </w:r>
      <w:r>
        <w:t>io</w:t>
      </w:r>
      <w:r w:rsidRPr="00C37FF6">
        <w:t xml:space="preserve"> </w:t>
      </w:r>
      <w:r>
        <w:t>sklaidą, nutaikytą į plačiąją auditoriją, norint pasiekti geresnių sklaidos rezultatų (didesnio peržiūrų skaičiaus), reikalinga specifiškai ruošti sklaidos medžiagą. Sklaidai paruošta medžiaga turėtų būti sudaryta tematiškai, turinys atrinktas atsižvelgiant į aktualijas bei tendencijas, taip kuriant istoriją / pasakojimą.</w:t>
      </w:r>
    </w:p>
    <w:p w14:paraId="5C4D2CF6" w14:textId="77777777" w:rsidR="0064644E" w:rsidRDefault="0064644E" w:rsidP="0064644E">
      <w:r>
        <w:rPr>
          <w:rStyle w:val="Rykinuoroda"/>
        </w:rPr>
        <w:t>4</w:t>
      </w:r>
      <w:r w:rsidRPr="00FC3FF8">
        <w:rPr>
          <w:rStyle w:val="Rykinuoroda"/>
        </w:rPr>
        <w:t>.</w:t>
      </w:r>
      <w:r>
        <w:rPr>
          <w:rStyle w:val="Rykinuoroda"/>
        </w:rPr>
        <w:t>2</w:t>
      </w:r>
      <w:r w:rsidRPr="00FC3FF8">
        <w:rPr>
          <w:rStyle w:val="Rykinuoroda"/>
        </w:rPr>
        <w:t xml:space="preserve">. </w:t>
      </w:r>
      <w:r>
        <w:rPr>
          <w:rStyle w:val="Rykinuoroda"/>
        </w:rPr>
        <w:t>R</w:t>
      </w:r>
      <w:r w:rsidRPr="00314F55">
        <w:rPr>
          <w:rStyle w:val="Rykinuoroda"/>
        </w:rPr>
        <w:t>ekomenduojama plačiau viešinti skaitmeninį ir suskaitmenintą kultūros turinį per socialinius tinklus</w:t>
      </w:r>
      <w:r w:rsidRPr="00314F55" w:rsidDel="00BF6F5A">
        <w:rPr>
          <w:rStyle w:val="Rykinuoroda"/>
        </w:rPr>
        <w:t xml:space="preserve"> </w:t>
      </w:r>
      <w:r w:rsidRPr="00314F55">
        <w:rPr>
          <w:rStyle w:val="Rykinuoroda"/>
        </w:rPr>
        <w:t>|</w:t>
      </w:r>
      <w:r>
        <w:t xml:space="preserve"> Atliekant vartotojų apklausą nustatyta, kad vienos iš pagrindinių tipinio vartotojo kultūros turinio paieškos ir peržiūros platformų yra socialiniai tinklai. Taigi, siekiant pritraukti didesnį vartotojų susidomėjimą reikalingas sistemingas sklaidos per socialinius tinklus vykdymas. Šios rekomendacijos įgyvendinimas turi būti derinamas kartu su </w:t>
      </w:r>
      <w:r w:rsidRPr="00B35600">
        <w:t>4.1 rekomendacija</w:t>
      </w:r>
      <w:r>
        <w:t>.</w:t>
      </w:r>
    </w:p>
    <w:p w14:paraId="53919E6A" w14:textId="77777777" w:rsidR="00C877C5" w:rsidRDefault="00C877C5" w:rsidP="00C877C5">
      <w:r>
        <w:rPr>
          <w:rStyle w:val="Rykinuoroda"/>
        </w:rPr>
        <w:t xml:space="preserve">4.3. </w:t>
      </w:r>
      <w:r w:rsidRPr="00743AD9">
        <w:rPr>
          <w:b/>
          <w:bCs/>
          <w:smallCaps/>
          <w:color w:val="1F7B61" w:themeColor="accent1"/>
          <w:spacing w:val="5"/>
        </w:rPr>
        <w:t xml:space="preserve">Rekomenduojama prioretizuoti audio ir audiovizualinį turinį viešinimui </w:t>
      </w:r>
      <w:r w:rsidRPr="002B7623">
        <w:rPr>
          <w:rStyle w:val="Rykinuoroda"/>
        </w:rPr>
        <w:t>|</w:t>
      </w:r>
      <w:r>
        <w:t xml:space="preserve"> </w:t>
      </w:r>
      <w:r w:rsidRPr="00806181">
        <w:t>Atsižvelgiant į tipinio vartotojo profilį, siūloma</w:t>
      </w:r>
      <w:r w:rsidRPr="00314F55">
        <w:t xml:space="preserve"> </w:t>
      </w:r>
      <w:r w:rsidRPr="0083389A">
        <w:t>skaitmenini</w:t>
      </w:r>
      <w:r>
        <w:t>o</w:t>
      </w:r>
      <w:r w:rsidRPr="0083389A">
        <w:t xml:space="preserve"> ir suskaitmenint</w:t>
      </w:r>
      <w:r>
        <w:t>o</w:t>
      </w:r>
      <w:r w:rsidRPr="0083389A">
        <w:t xml:space="preserve"> kultūros turin</w:t>
      </w:r>
      <w:r>
        <w:t>io</w:t>
      </w:r>
      <w:r w:rsidRPr="00C37FF6">
        <w:t xml:space="preserve"> </w:t>
      </w:r>
      <w:r>
        <w:t xml:space="preserve">sklaidai pirmiausiai pasirinkti audio ir audiovizualinio formato turinį. Pažymėtina, kad tai nereiškia, kad tik tokio turinio plėtojimas turėtų būti vykdomas – tai turėtų būti laikoma įrankiu padėsiančiu pritraukti daugiau turinio vartotojų atkreipiant dėmesį, sudominant. </w:t>
      </w:r>
    </w:p>
    <w:p w14:paraId="743A1C72" w14:textId="77777777" w:rsidR="0055290F" w:rsidRDefault="0055290F" w:rsidP="0055290F">
      <w:r>
        <w:rPr>
          <w:rStyle w:val="Rykinuoroda"/>
        </w:rPr>
        <w:t xml:space="preserve">4.4. </w:t>
      </w:r>
      <w:r w:rsidRPr="00743AD9">
        <w:rPr>
          <w:b/>
          <w:bCs/>
          <w:smallCaps/>
          <w:color w:val="1F7B61" w:themeColor="accent1"/>
          <w:spacing w:val="5"/>
        </w:rPr>
        <w:t>Rekomenduojama taikyti interaktyvias ir įtraukiančias turinio pateikimo formas</w:t>
      </w:r>
      <w:r w:rsidRPr="00743AD9" w:rsidDel="00743AD9">
        <w:rPr>
          <w:b/>
          <w:bCs/>
          <w:smallCaps/>
          <w:color w:val="1F7B61" w:themeColor="accent1"/>
          <w:spacing w:val="5"/>
        </w:rPr>
        <w:t xml:space="preserve"> </w:t>
      </w:r>
      <w:r w:rsidRPr="0093747E">
        <w:rPr>
          <w:rStyle w:val="Rykinuoroda"/>
        </w:rPr>
        <w:t>|</w:t>
      </w:r>
      <w:r>
        <w:t xml:space="preserve"> </w:t>
      </w:r>
      <w:r w:rsidRPr="00745117">
        <w:t xml:space="preserve">Interaktyvios ir įtraukiančios (angl. </w:t>
      </w:r>
      <w:r w:rsidRPr="0093747E">
        <w:rPr>
          <w:i/>
          <w:iCs/>
        </w:rPr>
        <w:t>immersive</w:t>
      </w:r>
      <w:r w:rsidRPr="00745117">
        <w:t>) turinio formos leidžia turinį pateikti pramogine forma</w:t>
      </w:r>
      <w:r>
        <w:t>, rekomenduojama pasitelkti inovatyvias technologijas, dirbtinio intelekto ir kitus modernius sprendinius</w:t>
      </w:r>
      <w:r w:rsidRPr="00745117">
        <w:t xml:space="preserve">. Vartotojų tyrimas rodo, kad didžioji dalis gyventojų </w:t>
      </w:r>
      <w:r w:rsidRPr="0083389A">
        <w:t>skaitmenin</w:t>
      </w:r>
      <w:r>
        <w:t>iu</w:t>
      </w:r>
      <w:r w:rsidRPr="0083389A">
        <w:t xml:space="preserve"> ir suskaitmenint</w:t>
      </w:r>
      <w:r>
        <w:t>u</w:t>
      </w:r>
      <w:r w:rsidRPr="0083389A">
        <w:t xml:space="preserve"> kultūros turin</w:t>
      </w:r>
      <w:r>
        <w:t>iu</w:t>
      </w:r>
      <w:r w:rsidRPr="00745117">
        <w:t xml:space="preserve"> naudojasi būtent pramogų tikslais, populiariausias – audiovizualinis turinys, todėl interaktyvus ir įtraukiantis turinio pateikimas leidžia tikėtis didesnio gyventojų dėmesio.</w:t>
      </w:r>
      <w:r>
        <w:t xml:space="preserve"> </w:t>
      </w:r>
    </w:p>
    <w:p w14:paraId="2B2AF694" w14:textId="77777777" w:rsidR="00EF1CAB" w:rsidRDefault="00EF1CAB" w:rsidP="00EF1CAB">
      <w:r>
        <w:rPr>
          <w:rStyle w:val="Rykinuoroda"/>
        </w:rPr>
        <w:lastRenderedPageBreak/>
        <w:t xml:space="preserve">4.5. </w:t>
      </w:r>
      <w:r w:rsidRPr="00137B32">
        <w:rPr>
          <w:b/>
          <w:bCs/>
          <w:smallCaps/>
          <w:color w:val="1F7B61" w:themeColor="accent1"/>
          <w:spacing w:val="5"/>
        </w:rPr>
        <w:t xml:space="preserve">Rekomenduojama užtikrinti universalų </w:t>
      </w:r>
      <w:r>
        <w:rPr>
          <w:b/>
          <w:bCs/>
          <w:smallCaps/>
          <w:color w:val="1F7B61" w:themeColor="accent1"/>
          <w:spacing w:val="5"/>
        </w:rPr>
        <w:t>suskaitmeninto kultūros paveldo platformų</w:t>
      </w:r>
      <w:r w:rsidRPr="00137B32">
        <w:rPr>
          <w:b/>
          <w:bCs/>
          <w:smallCaps/>
          <w:color w:val="1F7B61" w:themeColor="accent1"/>
          <w:spacing w:val="5"/>
        </w:rPr>
        <w:t xml:space="preserve"> ir kitų </w:t>
      </w:r>
      <w:r w:rsidRPr="00314F55">
        <w:t xml:space="preserve"> </w:t>
      </w:r>
      <w:r w:rsidRPr="00314F55">
        <w:rPr>
          <w:b/>
          <w:bCs/>
          <w:smallCaps/>
          <w:color w:val="1F7B61" w:themeColor="accent1"/>
          <w:spacing w:val="5"/>
        </w:rPr>
        <w:t xml:space="preserve">skaitmeninio ir suskaitmeninto kultūros turinio </w:t>
      </w:r>
      <w:r w:rsidRPr="00137B32">
        <w:rPr>
          <w:b/>
          <w:bCs/>
          <w:smallCaps/>
          <w:color w:val="1F7B61" w:themeColor="accent1"/>
          <w:spacing w:val="5"/>
        </w:rPr>
        <w:t>peržiūros priemonių dizainą</w:t>
      </w:r>
      <w:r w:rsidRPr="00137B32" w:rsidDel="00137B32">
        <w:rPr>
          <w:b/>
          <w:bCs/>
          <w:smallCaps/>
          <w:color w:val="1F7B61" w:themeColor="accent1"/>
          <w:spacing w:val="5"/>
        </w:rPr>
        <w:t xml:space="preserve">  </w:t>
      </w:r>
      <w:r w:rsidRPr="002B7623">
        <w:rPr>
          <w:rStyle w:val="Rykinuoroda"/>
        </w:rPr>
        <w:t xml:space="preserve">| </w:t>
      </w:r>
      <w:r w:rsidRPr="00710A27">
        <w:t>Universalaus dizaino</w:t>
      </w:r>
      <w:r>
        <w:t xml:space="preserve"> ir turinio prieinamumo žmonėms su negalia </w:t>
      </w:r>
      <w:r w:rsidRPr="00710A27">
        <w:t>reikalavimų užtikrinimas siekiant, kad visi visuomenės nariai, taip pat ir turintys specialiųjų poreikių, turėtų galimybę prieiti</w:t>
      </w:r>
      <w:r>
        <w:t xml:space="preserve">, </w:t>
      </w:r>
      <w:r w:rsidRPr="00710A27">
        <w:t xml:space="preserve">peržiūrėti </w:t>
      </w:r>
      <w:r>
        <w:t xml:space="preserve">ir naudoti </w:t>
      </w:r>
      <w:r w:rsidRPr="0083389A">
        <w:t>skaitmenin</w:t>
      </w:r>
      <w:r>
        <w:t>į</w:t>
      </w:r>
      <w:r w:rsidRPr="0083389A">
        <w:t xml:space="preserve"> ir suskaitmenint</w:t>
      </w:r>
      <w:r>
        <w:t>ą</w:t>
      </w:r>
      <w:r w:rsidRPr="0083389A">
        <w:t xml:space="preserve"> kultūros turin</w:t>
      </w:r>
      <w:r>
        <w:t>į</w:t>
      </w:r>
      <w:r w:rsidRPr="00710A27">
        <w:t xml:space="preserve"> ir su tuo susijusias el. paslaugas.</w:t>
      </w:r>
    </w:p>
    <w:p w14:paraId="4A5C8A32" w14:textId="30BFEA70" w:rsidR="002358D5" w:rsidRDefault="002358D5" w:rsidP="002358D5">
      <w:r>
        <w:rPr>
          <w:rStyle w:val="Rykinuoroda"/>
        </w:rPr>
        <w:t xml:space="preserve">4.6. </w:t>
      </w:r>
      <w:r w:rsidRPr="00137B32">
        <w:rPr>
          <w:b/>
          <w:bCs/>
          <w:smallCaps/>
          <w:color w:val="1F7B61" w:themeColor="accent1"/>
          <w:spacing w:val="5"/>
        </w:rPr>
        <w:t xml:space="preserve">Rekomenduojama parengti </w:t>
      </w:r>
      <w:r w:rsidRPr="0009168F">
        <w:t xml:space="preserve"> </w:t>
      </w:r>
      <w:r w:rsidRPr="0009168F">
        <w:rPr>
          <w:b/>
          <w:bCs/>
          <w:smallCaps/>
          <w:color w:val="1F7B61" w:themeColor="accent1"/>
          <w:spacing w:val="5"/>
        </w:rPr>
        <w:t xml:space="preserve">skaitmeninio ir suskaitmeninto kultūros turinio </w:t>
      </w:r>
      <w:r w:rsidRPr="00137B32">
        <w:rPr>
          <w:b/>
          <w:bCs/>
          <w:smallCaps/>
          <w:color w:val="1F7B61" w:themeColor="accent1"/>
          <w:spacing w:val="5"/>
        </w:rPr>
        <w:t>kolekcijas / įrankius švietimo ir ugdymo procesui</w:t>
      </w:r>
      <w:r w:rsidRPr="00137B32" w:rsidDel="00137B32">
        <w:rPr>
          <w:b/>
          <w:bCs/>
          <w:smallCaps/>
          <w:color w:val="1F7B61" w:themeColor="accent1"/>
          <w:spacing w:val="5"/>
        </w:rPr>
        <w:t xml:space="preserve"> </w:t>
      </w:r>
      <w:r w:rsidRPr="00D2415A">
        <w:rPr>
          <w:rStyle w:val="Rykinuoroda"/>
        </w:rPr>
        <w:t xml:space="preserve"> |</w:t>
      </w:r>
      <w:r>
        <w:t xml:space="preserve"> </w:t>
      </w:r>
      <w:r w:rsidRPr="0009168F">
        <w:t xml:space="preserve"> </w:t>
      </w:r>
      <w:r w:rsidR="00DC44EA">
        <w:t>S</w:t>
      </w:r>
      <w:r w:rsidRPr="0083389A">
        <w:t>kaitmenini</w:t>
      </w:r>
      <w:r>
        <w:t>o</w:t>
      </w:r>
      <w:r w:rsidRPr="0083389A">
        <w:t xml:space="preserve"> ir suskaitmenint</w:t>
      </w:r>
      <w:r>
        <w:t>o</w:t>
      </w:r>
      <w:r w:rsidRPr="0083389A">
        <w:t xml:space="preserve"> kultūros turin</w:t>
      </w:r>
      <w:r>
        <w:t>io</w:t>
      </w:r>
      <w:r w:rsidRPr="00C37FF6">
        <w:t xml:space="preserve"> </w:t>
      </w:r>
      <w:r w:rsidRPr="00832A0A">
        <w:t xml:space="preserve">naudojimas mokymosi tikslais yra perspektyvi sritis dėl to, kad tai </w:t>
      </w:r>
      <w:r>
        <w:t xml:space="preserve">– </w:t>
      </w:r>
      <w:r w:rsidRPr="00832A0A">
        <w:t>santykinai dažnas</w:t>
      </w:r>
      <w:r w:rsidRPr="0009168F">
        <w:t xml:space="preserve"> </w:t>
      </w:r>
      <w:r w:rsidRPr="0083389A">
        <w:t>skaitmenini</w:t>
      </w:r>
      <w:r>
        <w:t>o</w:t>
      </w:r>
      <w:r w:rsidRPr="0083389A">
        <w:t xml:space="preserve"> ir suskaitmenint</w:t>
      </w:r>
      <w:r>
        <w:t>o</w:t>
      </w:r>
      <w:r w:rsidRPr="0083389A">
        <w:t xml:space="preserve"> kultūros turin</w:t>
      </w:r>
      <w:r>
        <w:t xml:space="preserve">io </w:t>
      </w:r>
      <w:r w:rsidRPr="00832A0A">
        <w:t xml:space="preserve">naudojimo tikslas, jis dominuoja tarp jaunesnių gyventojų, kurių didesnė dalis naudojasi </w:t>
      </w:r>
      <w:r w:rsidRPr="0083389A">
        <w:t>skaitmenin</w:t>
      </w:r>
      <w:r>
        <w:t>iu</w:t>
      </w:r>
      <w:r w:rsidRPr="0083389A">
        <w:t xml:space="preserve"> ir suskaitmenint</w:t>
      </w:r>
      <w:r>
        <w:t>u</w:t>
      </w:r>
      <w:r w:rsidRPr="0083389A">
        <w:t xml:space="preserve"> kultūros turin</w:t>
      </w:r>
      <w:r>
        <w:t>iu</w:t>
      </w:r>
      <w:r w:rsidRPr="00832A0A">
        <w:t>. Grupinių diskusijų metu akcentuota, kad ugdymo procesui būtina parengti atskiras kolekcijas</w:t>
      </w:r>
      <w:r>
        <w:t>,</w:t>
      </w:r>
      <w:r w:rsidRPr="00832A0A">
        <w:t xml:space="preserve"> skirtas švietimo sistemai. Tokias kolekcijas reikėtų suderinti su ugdymo programomis. </w:t>
      </w:r>
      <w:r>
        <w:t>D</w:t>
      </w:r>
      <w:r w:rsidRPr="00832A0A">
        <w:t xml:space="preserve">ėl turinio pritaikymo ugdymo programoms </w:t>
      </w:r>
      <w:r>
        <w:t>galimybių r</w:t>
      </w:r>
      <w:r w:rsidRPr="00832A0A">
        <w:t xml:space="preserve">eikalingas bendradarbiavimas tarp </w:t>
      </w:r>
      <w:r w:rsidRPr="00FF7BB5">
        <w:t xml:space="preserve"> </w:t>
      </w:r>
      <w:r w:rsidRPr="0083389A">
        <w:t>skaitmenini</w:t>
      </w:r>
      <w:r>
        <w:t>o</w:t>
      </w:r>
      <w:r w:rsidRPr="0083389A">
        <w:t xml:space="preserve"> ir suskaitmenint</w:t>
      </w:r>
      <w:r>
        <w:t>o</w:t>
      </w:r>
      <w:r w:rsidRPr="0083389A">
        <w:t xml:space="preserve"> kultūros turin</w:t>
      </w:r>
      <w:r>
        <w:t>io</w:t>
      </w:r>
      <w:r w:rsidRPr="00C37FF6">
        <w:t xml:space="preserve"> </w:t>
      </w:r>
      <w:r w:rsidRPr="00832A0A">
        <w:t>valdytojų ir Š</w:t>
      </w:r>
      <w:r>
        <w:t>vietimo, mokslo ir sporto ministerijos</w:t>
      </w:r>
      <w:r w:rsidRPr="00832A0A">
        <w:t xml:space="preserve"> bei mokyklų.</w:t>
      </w:r>
    </w:p>
    <w:p w14:paraId="7692F53C" w14:textId="77777777" w:rsidR="00F7645A" w:rsidRDefault="00F7645A" w:rsidP="00F7645A">
      <w:pPr>
        <w:rPr>
          <w:rStyle w:val="Rykinuoroda"/>
          <w:b w:val="0"/>
          <w:bCs w:val="0"/>
          <w:smallCaps w:val="0"/>
          <w:color w:val="000000" w:themeColor="text1"/>
          <w:spacing w:val="0"/>
        </w:rPr>
      </w:pPr>
      <w:r w:rsidRPr="00A54B2A">
        <w:rPr>
          <w:rStyle w:val="Rykinuoroda"/>
        </w:rPr>
        <w:t>4.7.</w:t>
      </w:r>
      <w:r w:rsidRPr="00C37FF6">
        <w:t xml:space="preserve"> </w:t>
      </w:r>
      <w:r w:rsidRPr="00C37FF6">
        <w:rPr>
          <w:b/>
          <w:bCs/>
          <w:smallCaps/>
          <w:color w:val="1F7B61" w:themeColor="accent1"/>
          <w:spacing w:val="5"/>
        </w:rPr>
        <w:t xml:space="preserve">Rekomenduojama periodiškai organizuoti integruotus mokymus arba dirbtuves tikslinėms profesionalų grupėms </w:t>
      </w:r>
      <w:r w:rsidRPr="000F668E">
        <w:rPr>
          <w:rStyle w:val="Rykinuoroda"/>
        </w:rPr>
        <w:t>|</w:t>
      </w:r>
      <w:r w:rsidRPr="006B56D4">
        <w:rPr>
          <w:rStyle w:val="Rykinuoroda"/>
          <w:b w:val="0"/>
          <w:bCs w:val="0"/>
          <w:smallCaps w:val="0"/>
          <w:color w:val="000000" w:themeColor="text1"/>
          <w:spacing w:val="0"/>
        </w:rPr>
        <w:t xml:space="preserve"> Atskiroms tikslinėms grupėms verta rengti dirbtuves (</w:t>
      </w:r>
      <w:r w:rsidRPr="0093747E">
        <w:rPr>
          <w:rStyle w:val="Rykinuoroda"/>
          <w:b w:val="0"/>
          <w:bCs w:val="0"/>
          <w:i/>
          <w:iCs/>
          <w:smallCaps w:val="0"/>
          <w:color w:val="000000" w:themeColor="text1"/>
          <w:spacing w:val="0"/>
        </w:rPr>
        <w:t>workshop</w:t>
      </w:r>
      <w:r w:rsidRPr="006B56D4">
        <w:rPr>
          <w:rStyle w:val="Rykinuoroda"/>
          <w:b w:val="0"/>
          <w:bCs w:val="0"/>
          <w:smallCaps w:val="0"/>
          <w:color w:val="000000" w:themeColor="text1"/>
          <w:spacing w:val="0"/>
        </w:rPr>
        <w:t xml:space="preserve"> arba </w:t>
      </w:r>
      <w:r w:rsidRPr="0093747E">
        <w:rPr>
          <w:rStyle w:val="Rykinuoroda"/>
          <w:b w:val="0"/>
          <w:bCs w:val="0"/>
          <w:i/>
          <w:iCs/>
          <w:smallCaps w:val="0"/>
          <w:color w:val="000000" w:themeColor="text1"/>
          <w:spacing w:val="0"/>
        </w:rPr>
        <w:t>hackaton</w:t>
      </w:r>
      <w:r w:rsidRPr="006B56D4">
        <w:rPr>
          <w:rStyle w:val="Rykinuoroda"/>
          <w:b w:val="0"/>
          <w:bCs w:val="0"/>
          <w:smallCaps w:val="0"/>
          <w:color w:val="000000" w:themeColor="text1"/>
          <w:spacing w:val="0"/>
        </w:rPr>
        <w:t xml:space="preserve"> formatu), siekiant </w:t>
      </w:r>
      <w:r>
        <w:rPr>
          <w:rStyle w:val="Rykinuoroda"/>
          <w:b w:val="0"/>
          <w:bCs w:val="0"/>
          <w:smallCaps w:val="0"/>
          <w:color w:val="000000" w:themeColor="text1"/>
          <w:spacing w:val="0"/>
        </w:rPr>
        <w:t>pademonstruoti</w:t>
      </w:r>
      <w:r w:rsidRPr="004F06FE">
        <w:t xml:space="preserve"> </w:t>
      </w:r>
      <w:r w:rsidRPr="0083389A">
        <w:t>skaitmenini</w:t>
      </w:r>
      <w:r>
        <w:t>o</w:t>
      </w:r>
      <w:r w:rsidRPr="0083389A">
        <w:t xml:space="preserve"> ir suskaitmenint</w:t>
      </w:r>
      <w:r>
        <w:t>o</w:t>
      </w:r>
      <w:r w:rsidRPr="0083389A">
        <w:t xml:space="preserve"> kultūros turin</w:t>
      </w:r>
      <w:r>
        <w:t>io</w:t>
      </w:r>
      <w:r w:rsidRPr="00C37FF6">
        <w:t xml:space="preserve"> </w:t>
      </w:r>
      <w:r w:rsidRPr="006B56D4">
        <w:rPr>
          <w:rStyle w:val="Rykinuoroda"/>
          <w:b w:val="0"/>
          <w:bCs w:val="0"/>
          <w:smallCaps w:val="0"/>
          <w:color w:val="000000" w:themeColor="text1"/>
          <w:spacing w:val="0"/>
        </w:rPr>
        <w:t xml:space="preserve">potencialą ar įtraukti pvz., į švietimui skirtų kolekcijų rengimą. Tarp tikslinių grupių galima išskirti švietimo įstaigų darbuotojus, </w:t>
      </w:r>
      <w:r>
        <w:t xml:space="preserve">kultūros ir kūrybinių industrijų </w:t>
      </w:r>
      <w:r w:rsidRPr="006B56D4">
        <w:rPr>
          <w:rStyle w:val="Rykinuoroda"/>
          <w:b w:val="0"/>
          <w:bCs w:val="0"/>
          <w:smallCaps w:val="0"/>
          <w:color w:val="000000" w:themeColor="text1"/>
          <w:spacing w:val="0"/>
        </w:rPr>
        <w:t xml:space="preserve"> sektorių, kultūros ir turizmo sektorių atstovus. Interaktyvūs mokymų formatai leidžia geriau prisitaikyti prie tikslinių grupių praktinių poreikių, ne tik mokyti, bet ir kurti naują turinį. Papildoma nauda susijusi su tuo, kad šioms tikslinėms grupėms geriau susipažįstant su </w:t>
      </w:r>
      <w:r w:rsidRPr="0083389A">
        <w:rPr>
          <w:rStyle w:val="Rykinuoroda"/>
          <w:b w:val="0"/>
          <w:bCs w:val="0"/>
          <w:smallCaps w:val="0"/>
          <w:color w:val="000000" w:themeColor="text1"/>
          <w:spacing w:val="0"/>
        </w:rPr>
        <w:t>skaitmenini</w:t>
      </w:r>
      <w:r>
        <w:rPr>
          <w:rStyle w:val="Rykinuoroda"/>
          <w:b w:val="0"/>
          <w:bCs w:val="0"/>
          <w:smallCaps w:val="0"/>
          <w:color w:val="000000" w:themeColor="text1"/>
          <w:spacing w:val="0"/>
        </w:rPr>
        <w:t>u</w:t>
      </w:r>
      <w:r w:rsidRPr="0083389A">
        <w:rPr>
          <w:rStyle w:val="Rykinuoroda"/>
          <w:b w:val="0"/>
          <w:bCs w:val="0"/>
          <w:smallCaps w:val="0"/>
          <w:color w:val="000000" w:themeColor="text1"/>
          <w:spacing w:val="0"/>
        </w:rPr>
        <w:t xml:space="preserve"> ir suskaitmenint</w:t>
      </w:r>
      <w:r>
        <w:rPr>
          <w:rStyle w:val="Rykinuoroda"/>
          <w:b w:val="0"/>
          <w:bCs w:val="0"/>
          <w:smallCaps w:val="0"/>
          <w:color w:val="000000" w:themeColor="text1"/>
          <w:spacing w:val="0"/>
        </w:rPr>
        <w:t>u</w:t>
      </w:r>
      <w:r w:rsidRPr="0083389A">
        <w:rPr>
          <w:rStyle w:val="Rykinuoroda"/>
          <w:b w:val="0"/>
          <w:bCs w:val="0"/>
          <w:smallCaps w:val="0"/>
          <w:color w:val="000000" w:themeColor="text1"/>
          <w:spacing w:val="0"/>
        </w:rPr>
        <w:t xml:space="preserve"> kultūros turin</w:t>
      </w:r>
      <w:r>
        <w:rPr>
          <w:rStyle w:val="Rykinuoroda"/>
          <w:b w:val="0"/>
          <w:bCs w:val="0"/>
          <w:smallCaps w:val="0"/>
          <w:color w:val="000000" w:themeColor="text1"/>
          <w:spacing w:val="0"/>
        </w:rPr>
        <w:t>iu</w:t>
      </w:r>
      <w:r w:rsidRPr="006B56D4">
        <w:rPr>
          <w:rStyle w:val="Rykinuoroda"/>
          <w:b w:val="0"/>
          <w:bCs w:val="0"/>
          <w:smallCaps w:val="0"/>
          <w:color w:val="000000" w:themeColor="text1"/>
          <w:spacing w:val="0"/>
        </w:rPr>
        <w:t>, organiškai didėja bendras žinojimas apie tokį turinį ir jo galimybes</w:t>
      </w:r>
      <w:r>
        <w:rPr>
          <w:rStyle w:val="Rykinuoroda"/>
          <w:b w:val="0"/>
          <w:bCs w:val="0"/>
          <w:smallCaps w:val="0"/>
          <w:color w:val="000000" w:themeColor="text1"/>
          <w:spacing w:val="0"/>
        </w:rPr>
        <w:t>.</w:t>
      </w:r>
    </w:p>
    <w:p w14:paraId="7ED6EE70" w14:textId="77777777" w:rsidR="00F7645A" w:rsidRDefault="00F7645A" w:rsidP="00F7645A">
      <w:pPr>
        <w:rPr>
          <w:rStyle w:val="Rykinuoroda"/>
          <w:b w:val="0"/>
          <w:bCs w:val="0"/>
          <w:smallCaps w:val="0"/>
          <w:color w:val="000000" w:themeColor="text1"/>
          <w:spacing w:val="0"/>
        </w:rPr>
      </w:pPr>
      <w:r>
        <w:rPr>
          <w:rStyle w:val="Rykinuoroda"/>
          <w:b w:val="0"/>
          <w:bCs w:val="0"/>
          <w:smallCaps w:val="0"/>
          <w:color w:val="000000" w:themeColor="text1"/>
          <w:spacing w:val="0"/>
        </w:rPr>
        <w:t xml:space="preserve">Taip pat ši rekomendacija nukreipta ir į kultūros sektoriuje dirbančių specialistų nuolatinį kompetencijų tobulinimą, tokiose srityse kaip modernios technologijos, pažangus skaitmeninimas, dirbtinio intelekto pritaikymas ir naudojimas, duomenų valdymas ir analizė. </w:t>
      </w:r>
    </w:p>
    <w:p w14:paraId="1C3267CC" w14:textId="1EBBF2C0" w:rsidR="006C0113" w:rsidRPr="00D62579" w:rsidRDefault="0049510F" w:rsidP="00D62579">
      <w:pPr>
        <w:rPr>
          <w:lang w:val="en-GB"/>
        </w:rPr>
      </w:pPr>
      <w:r>
        <w:t>Vertinama, kad pilnam rekomendacijų įgyvendinimui reikia bent</w:t>
      </w:r>
      <w:r w:rsidRPr="002D097F">
        <w:t xml:space="preserve"> 24 mln. Eur vienkartinių investicijų ir mažiausiai 798,6 tūkst. Eur kasmetinių sąnaudų (darant prielaidą, kad būtų pasamdyti 3 rinkodaros / turinio paruošimo specialistai ir būtų kuriama 1 interaktyvaus ir įtraukiančio SSKT pateikimo el. paslaugą per metus, būtų organizuojama 10 integruotų mokymų / dirbtuvių).</w:t>
      </w:r>
    </w:p>
    <w:sectPr w:rsidR="006C0113" w:rsidRPr="00D62579" w:rsidSect="00D62579">
      <w:headerReference w:type="default" r:id="rId17"/>
      <w:footerReference w:type="default" r:id="rId18"/>
      <w:pgSz w:w="11906" w:h="16838"/>
      <w:pgMar w:top="1418" w:right="1276" w:bottom="1418"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4CBA2" w14:textId="77777777" w:rsidR="0052374D" w:rsidRDefault="0052374D" w:rsidP="002778E4">
      <w:r>
        <w:separator/>
      </w:r>
    </w:p>
    <w:p w14:paraId="4324FB30" w14:textId="77777777" w:rsidR="0052374D" w:rsidRDefault="0052374D" w:rsidP="002778E4"/>
    <w:p w14:paraId="7CC54BA8" w14:textId="77777777" w:rsidR="0052374D" w:rsidRDefault="0052374D" w:rsidP="002778E4"/>
  </w:endnote>
  <w:endnote w:type="continuationSeparator" w:id="0">
    <w:p w14:paraId="367EB068" w14:textId="77777777" w:rsidR="0052374D" w:rsidRDefault="0052374D" w:rsidP="002778E4">
      <w:r>
        <w:continuationSeparator/>
      </w:r>
    </w:p>
    <w:p w14:paraId="354245C5" w14:textId="77777777" w:rsidR="0052374D" w:rsidRDefault="0052374D" w:rsidP="002778E4"/>
    <w:p w14:paraId="4A7B750D" w14:textId="77777777" w:rsidR="0052374D" w:rsidRDefault="0052374D" w:rsidP="002778E4"/>
  </w:endnote>
  <w:endnote w:type="continuationNotice" w:id="1">
    <w:p w14:paraId="0D623BC1" w14:textId="77777777" w:rsidR="0052374D" w:rsidRDefault="0052374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ext">
    <w:altName w:val="Calibri"/>
    <w:charset w:val="00"/>
    <w:family w:val="swiss"/>
    <w:pitch w:val="variable"/>
    <w:sig w:usb0="8000002F" w:usb1="5000204A" w:usb2="00000000" w:usb3="00000000" w:csb0="0000009B" w:csb1="00000000"/>
  </w:font>
  <w:font w:name="EUAlbertina">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95A75" w14:textId="4B753CC8" w:rsidR="00D62579" w:rsidRDefault="00967056">
    <w:pPr>
      <w:pStyle w:val="Porat"/>
    </w:pPr>
    <w:r>
      <w:rPr>
        <w:noProof/>
        <w:lang w:eastAsia="lt-LT"/>
      </w:rPr>
      <w:drawing>
        <wp:anchor distT="0" distB="0" distL="114300" distR="114300" simplePos="0" relativeHeight="251658241" behindDoc="1" locked="0" layoutInCell="1" allowOverlap="1" wp14:anchorId="6BA99B45" wp14:editId="7F446574">
          <wp:simplePos x="0" y="0"/>
          <wp:positionH relativeFrom="column">
            <wp:align>right</wp:align>
          </wp:positionH>
          <wp:positionV relativeFrom="paragraph">
            <wp:posOffset>-39370</wp:posOffset>
          </wp:positionV>
          <wp:extent cx="770400" cy="298800"/>
          <wp:effectExtent l="0" t="0" r="0" b="6350"/>
          <wp:wrapTight wrapText="bothSides">
            <wp:wrapPolygon edited="0">
              <wp:start x="6945" y="0"/>
              <wp:lineTo x="0" y="11030"/>
              <wp:lineTo x="0" y="20681"/>
              <wp:lineTo x="20834" y="20681"/>
              <wp:lineTo x="20834" y="0"/>
              <wp:lineTo x="10684" y="0"/>
              <wp:lineTo x="6945" y="0"/>
            </wp:wrapPolygon>
          </wp:wrapTight>
          <wp:docPr id="813340303" name="Graphic 81334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mart_continent_logo_01.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0400" cy="298800"/>
                  </a:xfrm>
                  <a:prstGeom prst="rect">
                    <a:avLst/>
                  </a:prstGeom>
                </pic:spPr>
              </pic:pic>
            </a:graphicData>
          </a:graphic>
          <wp14:sizeRelH relativeFrom="page">
            <wp14:pctWidth>0</wp14:pctWidth>
          </wp14:sizeRelH>
          <wp14:sizeRelV relativeFrom="page">
            <wp14:pctHeight>0</wp14:pctHeight>
          </wp14:sizeRelV>
        </wp:anchor>
      </w:drawing>
    </w:r>
    <w:r w:rsidR="003039BE" w:rsidRPr="00BA4BFC">
      <w:rPr>
        <w:noProof/>
        <w:u w:val="single"/>
      </w:rPr>
      <w:drawing>
        <wp:anchor distT="0" distB="0" distL="114300" distR="114300" simplePos="0" relativeHeight="251658240" behindDoc="0" locked="0" layoutInCell="1" allowOverlap="1" wp14:anchorId="47F6379A" wp14:editId="02F9E701">
          <wp:simplePos x="0" y="0"/>
          <wp:positionH relativeFrom="column">
            <wp:align>left</wp:align>
          </wp:positionH>
          <wp:positionV relativeFrom="paragraph">
            <wp:posOffset>-217045</wp:posOffset>
          </wp:positionV>
          <wp:extent cx="1170000" cy="478800"/>
          <wp:effectExtent l="0" t="0" r="0" b="0"/>
          <wp:wrapSquare wrapText="bothSides"/>
          <wp:docPr id="1202496174" name="Picture 1202496174" descr="Text  Description automatically generated with low confidence">
            <a:extLst xmlns:a="http://schemas.openxmlformats.org/drawingml/2006/main">
              <a:ext uri="{FF2B5EF4-FFF2-40B4-BE49-F238E27FC236}">
                <a16:creationId xmlns:a16="http://schemas.microsoft.com/office/drawing/2014/main" id="{9A6E12B9-A341-B1F6-B110-2B6F5A23F9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Text  Description automatically generated with low confidence">
                    <a:extLst>
                      <a:ext uri="{FF2B5EF4-FFF2-40B4-BE49-F238E27FC236}">
                        <a16:creationId xmlns:a16="http://schemas.microsoft.com/office/drawing/2014/main" id="{9A6E12B9-A341-B1F6-B110-2B6F5A23F9CB}"/>
                      </a:ext>
                    </a:extLst>
                  </pic:cNvPr>
                  <pic:cNvPicPr>
                    <a:picLocks noChangeAspect="1"/>
                  </pic:cNvPicPr>
                </pic:nvPicPr>
                <pic:blipFill>
                  <a:blip r:embed="rId3">
                    <a:extLst>
                      <a:ext uri="{28A0092B-C50C-407E-A947-70E740481C1C}">
                        <a14:useLocalDpi xmlns:a14="http://schemas.microsoft.com/office/drawing/2010/main" val="0"/>
                      </a:ext>
                    </a:extLst>
                  </a:blip>
                  <a:srcRect/>
                  <a:stretch/>
                </pic:blipFill>
                <pic:spPr>
                  <a:xfrm>
                    <a:off x="0" y="0"/>
                    <a:ext cx="1170000" cy="478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1C959" w14:textId="77777777" w:rsidR="0052374D" w:rsidRPr="00021879" w:rsidRDefault="0052374D" w:rsidP="002778E4">
      <w:pPr>
        <w:rPr>
          <w:color w:val="92A9A0" w:themeColor="text2"/>
        </w:rPr>
      </w:pPr>
      <w:r w:rsidRPr="00021879">
        <w:rPr>
          <w:color w:val="92A9A0" w:themeColor="text2"/>
        </w:rPr>
        <w:separator/>
      </w:r>
    </w:p>
  </w:footnote>
  <w:footnote w:type="continuationSeparator" w:id="0">
    <w:p w14:paraId="11AF4842" w14:textId="77777777" w:rsidR="0052374D" w:rsidRDefault="0052374D" w:rsidP="002778E4">
      <w:r>
        <w:continuationSeparator/>
      </w:r>
    </w:p>
    <w:p w14:paraId="0C73CF57" w14:textId="77777777" w:rsidR="0052374D" w:rsidRDefault="0052374D" w:rsidP="002778E4"/>
    <w:p w14:paraId="51E5FB65" w14:textId="77777777" w:rsidR="0052374D" w:rsidRDefault="0052374D" w:rsidP="002778E4"/>
  </w:footnote>
  <w:footnote w:type="continuationNotice" w:id="1">
    <w:p w14:paraId="79D103D9" w14:textId="77777777" w:rsidR="0052374D" w:rsidRDefault="0052374D">
      <w:pPr>
        <w:spacing w:before="0" w:after="0"/>
      </w:pPr>
    </w:p>
  </w:footnote>
  <w:footnote w:id="2">
    <w:p w14:paraId="7A15417A" w14:textId="77777777" w:rsidR="0049510F" w:rsidRDefault="0049510F" w:rsidP="0049510F">
      <w:pPr>
        <w:pStyle w:val="Puslapioinaostekstas"/>
      </w:pPr>
      <w:r>
        <w:rPr>
          <w:rStyle w:val="Puslapioinaosnuoroda"/>
        </w:rPr>
        <w:footnoteRef/>
      </w:r>
      <w:r>
        <w:t xml:space="preserve"> </w:t>
      </w:r>
      <w:r>
        <w:rPr>
          <w:rStyle w:val="ui-provider"/>
        </w:rPr>
        <w:t>Vertinimo apimtyje laikoma, kad unifikuotas portalas – tai vieninga suskaitmeninto ir skaitmeninio kultūros turinio sklaidos sistema, apjungianti skirtingų valstybių suskaitmenintą ir skaitmeninį kultūros turinį. Pirmiausiai nagrinėjami tokie portalai kaip Europeana, Archives Portal Europe.</w:t>
      </w:r>
    </w:p>
  </w:footnote>
  <w:footnote w:id="3">
    <w:p w14:paraId="1C7DDDCF" w14:textId="77777777" w:rsidR="0049510F" w:rsidRDefault="0049510F" w:rsidP="0049510F">
      <w:pPr>
        <w:pStyle w:val="Puslapioinaostekstas"/>
        <w:spacing w:before="0"/>
      </w:pPr>
      <w:r>
        <w:rPr>
          <w:rStyle w:val="Puslapioinaosnuoroda"/>
        </w:rPr>
        <w:footnoteRef/>
      </w:r>
      <w:r>
        <w:t xml:space="preserve"> </w:t>
      </w:r>
      <w:r w:rsidRPr="003F72CB">
        <w:t xml:space="preserve">Vertinimo apimtyje unifikuotas portalas tai vieninga suskaitmeninto ir skaitmeninio kultūros turinio sklaidos sistema, apjungianti skirtingų valstybių suskaitmenintą ir skaitmeninį kultūros turinį. Pirmiausiai nagrinėjami tokie portalai kaip Europeana, </w:t>
      </w:r>
      <w:r w:rsidRPr="003F72CB">
        <w:t>Archives Portal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5001" w:type="pct"/>
      <w:tblBorders>
        <w:top w:val="none" w:sz="0" w:space="0" w:color="auto"/>
        <w:left w:val="none" w:sz="0" w:space="0" w:color="auto"/>
        <w:bottom w:val="single" w:sz="2" w:space="0" w:color="1F7B61" w:themeColor="accent1"/>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06"/>
      <w:gridCol w:w="992"/>
    </w:tblGrid>
    <w:tr w:rsidR="0081660F" w:rsidRPr="00D62579" w14:paraId="1A004BFB" w14:textId="77777777" w:rsidTr="00D62579">
      <w:trPr>
        <w:trHeight w:val="505"/>
      </w:trPr>
      <w:tc>
        <w:tcPr>
          <w:tcW w:w="8506" w:type="dxa"/>
        </w:tcPr>
        <w:p w14:paraId="0006643C" w14:textId="7A18609F" w:rsidR="0081660F" w:rsidRPr="00D62579" w:rsidRDefault="00D62579" w:rsidP="00D62579">
          <w:pPr>
            <w:pStyle w:val="Betarp"/>
            <w:ind w:right="-842"/>
            <w:rPr>
              <w:lang w:val="en-GB"/>
            </w:rPr>
          </w:pPr>
          <w:r w:rsidRPr="00D62579">
            <w:rPr>
              <w:lang w:val="en-GB"/>
            </w:rPr>
            <w:t>Strategic evaluation of the priorities in the field of culture digitisation for the EU Funds investment period 2021–2027</w:t>
          </w:r>
        </w:p>
        <w:p w14:paraId="103FEFB2" w14:textId="1647A848" w:rsidR="0081660F" w:rsidRPr="00D62579" w:rsidRDefault="00D62579" w:rsidP="00B43833">
          <w:pPr>
            <w:pStyle w:val="Betarp"/>
            <w:rPr>
              <w:lang w:val="en-GB"/>
            </w:rPr>
          </w:pPr>
          <w:r w:rsidRPr="00D62579">
            <w:rPr>
              <w:lang w:val="en-GB"/>
            </w:rPr>
            <w:t>Final report summary</w:t>
          </w:r>
        </w:p>
      </w:tc>
      <w:tc>
        <w:tcPr>
          <w:tcW w:w="992" w:type="dxa"/>
        </w:tcPr>
        <w:sdt>
          <w:sdtPr>
            <w:rPr>
              <w:lang w:val="en-GB"/>
            </w:rPr>
            <w:id w:val="-1456009804"/>
            <w:docPartObj>
              <w:docPartGallery w:val="Page Numbers (Top of Page)"/>
              <w:docPartUnique/>
            </w:docPartObj>
          </w:sdtPr>
          <w:sdtEndPr/>
          <w:sdtContent>
            <w:p w14:paraId="7FDB4558" w14:textId="77777777" w:rsidR="0081660F" w:rsidRPr="00D62579" w:rsidRDefault="0081660F" w:rsidP="00B43833">
              <w:pPr>
                <w:pStyle w:val="Betarp"/>
                <w:jc w:val="right"/>
                <w:rPr>
                  <w:lang w:val="en-GB"/>
                </w:rPr>
              </w:pPr>
              <w:r w:rsidRPr="00D62579">
                <w:rPr>
                  <w:lang w:val="en-GB"/>
                </w:rPr>
                <w:fldChar w:fldCharType="begin"/>
              </w:r>
              <w:r w:rsidRPr="00D62579">
                <w:rPr>
                  <w:lang w:val="en-GB"/>
                </w:rPr>
                <w:instrText>PAGE   \* MERGEFORMAT</w:instrText>
              </w:r>
              <w:r w:rsidRPr="00D62579">
                <w:rPr>
                  <w:lang w:val="en-GB"/>
                </w:rPr>
                <w:fldChar w:fldCharType="separate"/>
              </w:r>
              <w:r w:rsidRPr="00D62579">
                <w:rPr>
                  <w:lang w:val="en-GB"/>
                </w:rPr>
                <w:t>13</w:t>
              </w:r>
              <w:r w:rsidRPr="00D62579">
                <w:rPr>
                  <w:lang w:val="en-GB"/>
                </w:rPr>
                <w:fldChar w:fldCharType="end"/>
              </w:r>
            </w:p>
          </w:sdtContent>
        </w:sdt>
        <w:p w14:paraId="3575DAEE" w14:textId="77777777" w:rsidR="00C92E0F" w:rsidRDefault="00C92E0F"/>
      </w:tc>
    </w:tr>
  </w:tbl>
  <w:p w14:paraId="186FAC23" w14:textId="77777777" w:rsidR="0081660F" w:rsidRPr="00D62579" w:rsidRDefault="0081660F">
    <w:pPr>
      <w:pStyle w:val="Antrat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E5C"/>
    <w:multiLevelType w:val="hybridMultilevel"/>
    <w:tmpl w:val="4C20E112"/>
    <w:lvl w:ilvl="0" w:tplc="04090017">
      <w:start w:val="1"/>
      <w:numFmt w:val="lowerLetter"/>
      <w:lvlText w:val="%1)"/>
      <w:lvlJc w:val="left"/>
      <w:pPr>
        <w:ind w:left="0" w:hanging="360"/>
      </w:p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 w15:restartNumberingAfterBreak="0">
    <w:nsid w:val="019E3BF1"/>
    <w:multiLevelType w:val="hybridMultilevel"/>
    <w:tmpl w:val="4768C4AA"/>
    <w:lvl w:ilvl="0" w:tplc="FFFFFFFF">
      <w:start w:val="1"/>
      <w:numFmt w:val="decimal"/>
      <w:lvlText w:val="%1."/>
      <w:lvlJc w:val="left"/>
      <w:pPr>
        <w:ind w:left="720" w:hanging="360"/>
      </w:pPr>
      <w:rPr>
        <w:sz w:val="18"/>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AB3536"/>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4D0330"/>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D263FB"/>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331306F"/>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40B4CDD"/>
    <w:multiLevelType w:val="hybridMultilevel"/>
    <w:tmpl w:val="1AF6A7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4D04421"/>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5577806"/>
    <w:multiLevelType w:val="hybridMultilevel"/>
    <w:tmpl w:val="4C3637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59C69E6"/>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5B0500A"/>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64A757F"/>
    <w:multiLevelType w:val="multilevel"/>
    <w:tmpl w:val="E48EC510"/>
    <w:lvl w:ilvl="0">
      <w:start w:val="1"/>
      <w:numFmt w:val="bullet"/>
      <w:pStyle w:val="Sraopastraipa"/>
      <w:lvlText w:val=""/>
      <w:lvlJc w:val="left"/>
      <w:pPr>
        <w:ind w:left="360" w:hanging="360"/>
      </w:pPr>
      <w:rPr>
        <w:rFonts w:ascii="Symbol" w:hAnsi="Symbol" w:hint="default"/>
        <w:color w:val="1F7B62"/>
        <w:sz w:val="22"/>
        <w:szCs w:val="22"/>
      </w:rPr>
    </w:lvl>
    <w:lvl w:ilvl="1">
      <w:start w:val="1"/>
      <w:numFmt w:val="bullet"/>
      <w:lvlText w:val="•"/>
      <w:lvlJc w:val="left"/>
      <w:pPr>
        <w:tabs>
          <w:tab w:val="num" w:pos="425"/>
        </w:tabs>
        <w:ind w:left="425" w:firstLine="0"/>
      </w:pPr>
      <w:rPr>
        <w:rFonts w:ascii="Symbol" w:hAnsi="Symbol" w:hint="default"/>
        <w:color w:val="92A9A0"/>
        <w:sz w:val="2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6F80DE2"/>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748181D"/>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78B1E95"/>
    <w:multiLevelType w:val="hybridMultilevel"/>
    <w:tmpl w:val="060406B4"/>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07DF3075"/>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94C4AE0"/>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96640FB"/>
    <w:multiLevelType w:val="hybridMultilevel"/>
    <w:tmpl w:val="E0B669D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0AA76224"/>
    <w:multiLevelType w:val="hybridMultilevel"/>
    <w:tmpl w:val="48F8B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B002B85"/>
    <w:multiLevelType w:val="hybridMultilevel"/>
    <w:tmpl w:val="FB32526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0C5F5D18"/>
    <w:multiLevelType w:val="hybridMultilevel"/>
    <w:tmpl w:val="FB325264"/>
    <w:lvl w:ilvl="0" w:tplc="0809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0CC10A60"/>
    <w:multiLevelType w:val="multilevel"/>
    <w:tmpl w:val="696831C8"/>
    <w:lvl w:ilvl="0">
      <w:start w:val="1"/>
      <w:numFmt w:val="lowerLetter"/>
      <w:lvlText w:val="%1)"/>
      <w:lvlJc w:val="left"/>
      <w:pPr>
        <w:ind w:left="720" w:hanging="360"/>
      </w:pPr>
    </w:lvl>
    <w:lvl w:ilvl="1">
      <w:start w:val="7"/>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0F4463A3"/>
    <w:multiLevelType w:val="hybridMultilevel"/>
    <w:tmpl w:val="B15A791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0FE877ED"/>
    <w:multiLevelType w:val="hybridMultilevel"/>
    <w:tmpl w:val="48ECE1CC"/>
    <w:lvl w:ilvl="0" w:tplc="04090017">
      <w:start w:val="1"/>
      <w:numFmt w:val="lowerLetter"/>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01930C8"/>
    <w:multiLevelType w:val="hybridMultilevel"/>
    <w:tmpl w:val="40F0BDD2"/>
    <w:lvl w:ilvl="0" w:tplc="08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103F6D7C"/>
    <w:multiLevelType w:val="hybridMultilevel"/>
    <w:tmpl w:val="77C430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0997DB3"/>
    <w:multiLevelType w:val="hybridMultilevel"/>
    <w:tmpl w:val="B1C08898"/>
    <w:lvl w:ilvl="0" w:tplc="AEF0A180">
      <w:start w:val="1"/>
      <w:numFmt w:val="bullet"/>
      <w:pStyle w:val="SC2Bulletlevel"/>
      <w:lvlText w:val=""/>
      <w:lvlJc w:val="left"/>
      <w:pPr>
        <w:ind w:left="360" w:hanging="360"/>
      </w:pPr>
      <w:rPr>
        <w:rFonts w:ascii="Symbol" w:hAnsi="Symbol" w:hint="default"/>
        <w:color w:val="27917B" w:themeColor="accent4"/>
        <w:sz w:val="22"/>
        <w:szCs w:val="22"/>
      </w:rPr>
    </w:lvl>
    <w:lvl w:ilvl="1" w:tplc="08090003">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7" w15:restartNumberingAfterBreak="0">
    <w:nsid w:val="10D02B3A"/>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0D14FAE"/>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1855DA1"/>
    <w:multiLevelType w:val="hybridMultilevel"/>
    <w:tmpl w:val="8B04BE9E"/>
    <w:lvl w:ilvl="0" w:tplc="FFFFFFFF">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11A80DFE"/>
    <w:multiLevelType w:val="hybridMultilevel"/>
    <w:tmpl w:val="3AD42B7E"/>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128D583D"/>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2AD291C"/>
    <w:multiLevelType w:val="hybridMultilevel"/>
    <w:tmpl w:val="25FA46E6"/>
    <w:lvl w:ilvl="0" w:tplc="0809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138C0F5E"/>
    <w:multiLevelType w:val="hybridMultilevel"/>
    <w:tmpl w:val="9C1C6CA2"/>
    <w:lvl w:ilvl="0" w:tplc="FFFFFFFF">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14AA645B"/>
    <w:multiLevelType w:val="hybridMultilevel"/>
    <w:tmpl w:val="0E808B8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14C27ABE"/>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67950C1"/>
    <w:multiLevelType w:val="hybridMultilevel"/>
    <w:tmpl w:val="CD0CC6A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83E28AE"/>
    <w:multiLevelType w:val="multilevel"/>
    <w:tmpl w:val="3E2A2152"/>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19201B5F"/>
    <w:multiLevelType w:val="hybridMultilevel"/>
    <w:tmpl w:val="2736C82C"/>
    <w:lvl w:ilvl="0" w:tplc="04270017">
      <w:start w:val="1"/>
      <w:numFmt w:val="lowerLetter"/>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199D520E"/>
    <w:multiLevelType w:val="multilevel"/>
    <w:tmpl w:val="63A41460"/>
    <w:styleLink w:val="CurrentList1"/>
    <w:lvl w:ilvl="0">
      <w:start w:val="1"/>
      <w:numFmt w:val="decimal"/>
      <w:lvlText w:val="%1."/>
      <w:lvlJc w:val="left"/>
      <w:pPr>
        <w:ind w:left="284" w:hanging="284"/>
      </w:pPr>
      <w:rPr>
        <w:rFonts w:hint="default"/>
      </w:rPr>
    </w:lvl>
    <w:lvl w:ilvl="1">
      <w:start w:val="1"/>
      <w:numFmt w:val="decimal"/>
      <w:lvlText w:val="%1.%2"/>
      <w:lvlJc w:val="left"/>
      <w:pPr>
        <w:ind w:left="576" w:hanging="576"/>
      </w:pPr>
      <w:rPr>
        <w:specVanish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1AA555E1"/>
    <w:multiLevelType w:val="hybridMultilevel"/>
    <w:tmpl w:val="B3A66AC4"/>
    <w:lvl w:ilvl="0" w:tplc="FFFFFFFF">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1BA23ADA"/>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1CEB1A48"/>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1D87009F"/>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F315EEC"/>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1F5F3882"/>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004634B"/>
    <w:multiLevelType w:val="hybridMultilevel"/>
    <w:tmpl w:val="5E22BBAC"/>
    <w:lvl w:ilvl="0" w:tplc="0409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200634CE"/>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0D128BF"/>
    <w:multiLevelType w:val="hybridMultilevel"/>
    <w:tmpl w:val="B3A66AC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23215263"/>
    <w:multiLevelType w:val="hybridMultilevel"/>
    <w:tmpl w:val="3426DD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23800C44"/>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244A65A3"/>
    <w:multiLevelType w:val="hybridMultilevel"/>
    <w:tmpl w:val="2A2E6D7A"/>
    <w:lvl w:ilvl="0" w:tplc="C6924916">
      <w:start w:val="1"/>
      <w:numFmt w:val="decimal"/>
      <w:lvlText w:val="%1)"/>
      <w:lvlJc w:val="left"/>
      <w:pPr>
        <w:ind w:left="400" w:hanging="360"/>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52" w15:restartNumberingAfterBreak="0">
    <w:nsid w:val="26570550"/>
    <w:multiLevelType w:val="hybridMultilevel"/>
    <w:tmpl w:val="FD50A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68862F1"/>
    <w:multiLevelType w:val="multilevel"/>
    <w:tmpl w:val="2F289DC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4" w15:restartNumberingAfterBreak="0">
    <w:nsid w:val="277E3FB9"/>
    <w:multiLevelType w:val="hybridMultilevel"/>
    <w:tmpl w:val="88743AB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27924CB5"/>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285758E1"/>
    <w:multiLevelType w:val="hybridMultilevel"/>
    <w:tmpl w:val="3F201E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28BE4BE6"/>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298A4404"/>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29BA7A1A"/>
    <w:multiLevelType w:val="hybridMultilevel"/>
    <w:tmpl w:val="7E8A013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2A1D519D"/>
    <w:multiLevelType w:val="hybridMultilevel"/>
    <w:tmpl w:val="A9583F78"/>
    <w:lvl w:ilvl="0" w:tplc="6D1A0C60">
      <w:start w:val="1"/>
      <w:numFmt w:val="bullet"/>
      <w:pStyle w:val="Bullet"/>
      <w:lvlText w:val=""/>
      <w:lvlJc w:val="left"/>
      <w:pPr>
        <w:ind w:left="502" w:hanging="360"/>
      </w:pPr>
      <w:rPr>
        <w:rFonts w:ascii="Symbol" w:hAnsi="Symbol" w:hint="default"/>
        <w:color w:val="1F7B62"/>
        <w:sz w:val="22"/>
        <w:szCs w:val="22"/>
      </w:rPr>
    </w:lvl>
    <w:lvl w:ilvl="1" w:tplc="FFFFFFFF">
      <w:start w:val="1"/>
      <w:numFmt w:val="bullet"/>
      <w:lvlText w:val=""/>
      <w:lvlJc w:val="left"/>
      <w:pPr>
        <w:ind w:left="1014" w:hanging="360"/>
      </w:pPr>
      <w:rPr>
        <w:rFonts w:ascii="Symbol" w:hAnsi="Symbol" w:hint="default"/>
        <w:color w:val="808080"/>
        <w:sz w:val="22"/>
        <w:szCs w:val="22"/>
      </w:rPr>
    </w:lvl>
    <w:lvl w:ilvl="2" w:tplc="FFFFFFFF" w:tentative="1">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61" w15:restartNumberingAfterBreak="0">
    <w:nsid w:val="2A5548C3"/>
    <w:multiLevelType w:val="hybridMultilevel"/>
    <w:tmpl w:val="36DC047C"/>
    <w:lvl w:ilvl="0" w:tplc="08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2BFE6EFE"/>
    <w:multiLevelType w:val="hybridMultilevel"/>
    <w:tmpl w:val="4768C4AA"/>
    <w:lvl w:ilvl="0" w:tplc="FFFFFFFF">
      <w:start w:val="1"/>
      <w:numFmt w:val="decimal"/>
      <w:lvlText w:val="%1."/>
      <w:lvlJc w:val="left"/>
      <w:pPr>
        <w:ind w:left="720" w:hanging="360"/>
      </w:pPr>
      <w:rPr>
        <w:sz w:val="18"/>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2C9934B2"/>
    <w:multiLevelType w:val="hybridMultilevel"/>
    <w:tmpl w:val="8B3E5CA8"/>
    <w:lvl w:ilvl="0" w:tplc="FFFFFFFF">
      <w:start w:val="1"/>
      <w:numFmt w:val="lowerLetter"/>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2E330543"/>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2E8D06DD"/>
    <w:multiLevelType w:val="hybridMultilevel"/>
    <w:tmpl w:val="F6084422"/>
    <w:lvl w:ilvl="0" w:tplc="08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2F30005A"/>
    <w:multiLevelType w:val="hybridMultilevel"/>
    <w:tmpl w:val="94006918"/>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2FDC51BD"/>
    <w:multiLevelType w:val="hybridMultilevel"/>
    <w:tmpl w:val="97B0D5AC"/>
    <w:lvl w:ilvl="0" w:tplc="04090017">
      <w:start w:val="1"/>
      <w:numFmt w:val="lowerLetter"/>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301F53A2"/>
    <w:multiLevelType w:val="hybridMultilevel"/>
    <w:tmpl w:val="BF7EC2E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30EE6963"/>
    <w:multiLevelType w:val="hybridMultilevel"/>
    <w:tmpl w:val="4C3637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31F947CC"/>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33225FBB"/>
    <w:multiLevelType w:val="hybridMultilevel"/>
    <w:tmpl w:val="4768C4AA"/>
    <w:lvl w:ilvl="0" w:tplc="FFFFFFFF">
      <w:start w:val="1"/>
      <w:numFmt w:val="decimal"/>
      <w:lvlText w:val="%1."/>
      <w:lvlJc w:val="left"/>
      <w:pPr>
        <w:ind w:left="720" w:hanging="360"/>
      </w:pPr>
      <w:rPr>
        <w:sz w:val="18"/>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34502E30"/>
    <w:multiLevelType w:val="hybridMultilevel"/>
    <w:tmpl w:val="1D1C057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350836D2"/>
    <w:multiLevelType w:val="hybridMultilevel"/>
    <w:tmpl w:val="655CFDE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4" w15:restartNumberingAfterBreak="0">
    <w:nsid w:val="354E2082"/>
    <w:multiLevelType w:val="hybridMultilevel"/>
    <w:tmpl w:val="7E8A013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35DC64CF"/>
    <w:multiLevelType w:val="hybridMultilevel"/>
    <w:tmpl w:val="F0241A0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369D6009"/>
    <w:multiLevelType w:val="hybridMultilevel"/>
    <w:tmpl w:val="7E8A013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372E29B5"/>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37376BC9"/>
    <w:multiLevelType w:val="hybridMultilevel"/>
    <w:tmpl w:val="A3880B78"/>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39F51986"/>
    <w:multiLevelType w:val="hybridMultilevel"/>
    <w:tmpl w:val="CEECDDC4"/>
    <w:lvl w:ilvl="0" w:tplc="FFFFFFFF">
      <w:start w:val="1"/>
      <w:numFmt w:val="decimal"/>
      <w:lvlText w:val="%1."/>
      <w:lvlJc w:val="left"/>
      <w:pPr>
        <w:ind w:left="144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0" w15:restartNumberingAfterBreak="0">
    <w:nsid w:val="3A336AB1"/>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3AE65B39"/>
    <w:multiLevelType w:val="hybridMultilevel"/>
    <w:tmpl w:val="D23615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3BB25119"/>
    <w:multiLevelType w:val="hybridMultilevel"/>
    <w:tmpl w:val="2736C82C"/>
    <w:lvl w:ilvl="0" w:tplc="FFFFFFFF">
      <w:start w:val="1"/>
      <w:numFmt w:val="lowerLetter"/>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3C93106E"/>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3CFC4EA0"/>
    <w:multiLevelType w:val="hybridMultilevel"/>
    <w:tmpl w:val="4C3637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3E8B2999"/>
    <w:multiLevelType w:val="hybridMultilevel"/>
    <w:tmpl w:val="7E8A013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3E905793"/>
    <w:multiLevelType w:val="hybridMultilevel"/>
    <w:tmpl w:val="4768C4AA"/>
    <w:lvl w:ilvl="0" w:tplc="FFFFFFFF">
      <w:start w:val="1"/>
      <w:numFmt w:val="decimal"/>
      <w:lvlText w:val="%1."/>
      <w:lvlJc w:val="left"/>
      <w:pPr>
        <w:ind w:left="720" w:hanging="360"/>
      </w:pPr>
      <w:rPr>
        <w:sz w:val="18"/>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40B21F63"/>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415404FC"/>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422253BF"/>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429176A4"/>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42BE2486"/>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42D80831"/>
    <w:multiLevelType w:val="multilevel"/>
    <w:tmpl w:val="4788A150"/>
    <w:lvl w:ilvl="0">
      <w:start w:val="1"/>
      <w:numFmt w:val="decimal"/>
      <w:lvlText w:val="%1."/>
      <w:lvlJc w:val="left"/>
      <w:pPr>
        <w:ind w:left="720" w:hanging="360"/>
      </w:pPr>
    </w:lvl>
    <w:lvl w:ilvl="1">
      <w:start w:val="1"/>
      <w:numFmt w:val="decimal"/>
      <w:isLgl/>
      <w:lvlText w:val="%1.%2."/>
      <w:lvlJc w:val="left"/>
      <w:pPr>
        <w:ind w:left="740" w:hanging="380"/>
      </w:pPr>
      <w:rPr>
        <w:rFonts w:hint="default"/>
        <w:b/>
        <w:color w:val="1F7B61" w:themeColor="accent1"/>
      </w:rPr>
    </w:lvl>
    <w:lvl w:ilvl="2">
      <w:start w:val="1"/>
      <w:numFmt w:val="decimal"/>
      <w:isLgl/>
      <w:lvlText w:val="%1.%2.%3."/>
      <w:lvlJc w:val="left"/>
      <w:pPr>
        <w:ind w:left="1080" w:hanging="720"/>
      </w:pPr>
      <w:rPr>
        <w:rFonts w:hint="default"/>
        <w:b/>
        <w:color w:val="1F7B61" w:themeColor="accent1"/>
      </w:rPr>
    </w:lvl>
    <w:lvl w:ilvl="3">
      <w:start w:val="1"/>
      <w:numFmt w:val="decimal"/>
      <w:isLgl/>
      <w:lvlText w:val="%1.%2.%3.%4."/>
      <w:lvlJc w:val="left"/>
      <w:pPr>
        <w:ind w:left="1080" w:hanging="720"/>
      </w:pPr>
      <w:rPr>
        <w:rFonts w:hint="default"/>
        <w:b/>
        <w:color w:val="1F7B61" w:themeColor="accent1"/>
      </w:rPr>
    </w:lvl>
    <w:lvl w:ilvl="4">
      <w:start w:val="1"/>
      <w:numFmt w:val="decimal"/>
      <w:isLgl/>
      <w:lvlText w:val="%1.%2.%3.%4.%5."/>
      <w:lvlJc w:val="left"/>
      <w:pPr>
        <w:ind w:left="1440" w:hanging="1080"/>
      </w:pPr>
      <w:rPr>
        <w:rFonts w:hint="default"/>
        <w:b/>
        <w:color w:val="1F7B61" w:themeColor="accent1"/>
      </w:rPr>
    </w:lvl>
    <w:lvl w:ilvl="5">
      <w:start w:val="1"/>
      <w:numFmt w:val="decimal"/>
      <w:isLgl/>
      <w:lvlText w:val="%1.%2.%3.%4.%5.%6."/>
      <w:lvlJc w:val="left"/>
      <w:pPr>
        <w:ind w:left="1440" w:hanging="1080"/>
      </w:pPr>
      <w:rPr>
        <w:rFonts w:hint="default"/>
        <w:b/>
        <w:color w:val="1F7B61" w:themeColor="accent1"/>
      </w:rPr>
    </w:lvl>
    <w:lvl w:ilvl="6">
      <w:start w:val="1"/>
      <w:numFmt w:val="decimal"/>
      <w:isLgl/>
      <w:lvlText w:val="%1.%2.%3.%4.%5.%6.%7."/>
      <w:lvlJc w:val="left"/>
      <w:pPr>
        <w:ind w:left="1800" w:hanging="1440"/>
      </w:pPr>
      <w:rPr>
        <w:rFonts w:hint="default"/>
        <w:b/>
        <w:color w:val="1F7B61" w:themeColor="accent1"/>
      </w:rPr>
    </w:lvl>
    <w:lvl w:ilvl="7">
      <w:start w:val="1"/>
      <w:numFmt w:val="decimal"/>
      <w:isLgl/>
      <w:lvlText w:val="%1.%2.%3.%4.%5.%6.%7.%8."/>
      <w:lvlJc w:val="left"/>
      <w:pPr>
        <w:ind w:left="1800" w:hanging="1440"/>
      </w:pPr>
      <w:rPr>
        <w:rFonts w:hint="default"/>
        <w:b/>
        <w:color w:val="1F7B61" w:themeColor="accent1"/>
      </w:rPr>
    </w:lvl>
    <w:lvl w:ilvl="8">
      <w:start w:val="1"/>
      <w:numFmt w:val="decimal"/>
      <w:isLgl/>
      <w:lvlText w:val="%1.%2.%3.%4.%5.%6.%7.%8.%9."/>
      <w:lvlJc w:val="left"/>
      <w:pPr>
        <w:ind w:left="1800" w:hanging="1440"/>
      </w:pPr>
      <w:rPr>
        <w:rFonts w:hint="default"/>
        <w:b/>
        <w:color w:val="1F7B61" w:themeColor="accent1"/>
      </w:rPr>
    </w:lvl>
  </w:abstractNum>
  <w:abstractNum w:abstractNumId="93" w15:restartNumberingAfterBreak="0">
    <w:nsid w:val="44094C3E"/>
    <w:multiLevelType w:val="hybridMultilevel"/>
    <w:tmpl w:val="7A2451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441362A7"/>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44181E65"/>
    <w:multiLevelType w:val="hybridMultilevel"/>
    <w:tmpl w:val="4CEC62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44651E21"/>
    <w:multiLevelType w:val="multilevel"/>
    <w:tmpl w:val="BE766162"/>
    <w:lvl w:ilvl="0">
      <w:start w:val="1"/>
      <w:numFmt w:val="lowerLetter"/>
      <w:lvlText w:val="%1)"/>
      <w:lvlJc w:val="left"/>
      <w:pPr>
        <w:ind w:left="720" w:hanging="360"/>
      </w:pPr>
    </w:lvl>
    <w:lvl w:ilvl="1">
      <w:start w:val="7"/>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7" w15:restartNumberingAfterBreak="0">
    <w:nsid w:val="4505124F"/>
    <w:multiLevelType w:val="hybridMultilevel"/>
    <w:tmpl w:val="D3620C8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45341E87"/>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4583731B"/>
    <w:multiLevelType w:val="hybridMultilevel"/>
    <w:tmpl w:val="7E8A013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465A2D79"/>
    <w:multiLevelType w:val="hybridMultilevel"/>
    <w:tmpl w:val="7E8A013C"/>
    <w:lvl w:ilvl="0" w:tplc="08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1" w15:restartNumberingAfterBreak="0">
    <w:nsid w:val="46F56C6F"/>
    <w:multiLevelType w:val="hybridMultilevel"/>
    <w:tmpl w:val="D1483BC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2" w15:restartNumberingAfterBreak="0">
    <w:nsid w:val="475140CF"/>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47750C60"/>
    <w:multiLevelType w:val="hybridMultilevel"/>
    <w:tmpl w:val="284A27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480C3CE2"/>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48162B40"/>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48163133"/>
    <w:multiLevelType w:val="hybridMultilevel"/>
    <w:tmpl w:val="4768C4AA"/>
    <w:lvl w:ilvl="0" w:tplc="FFFFFFFF">
      <w:start w:val="1"/>
      <w:numFmt w:val="decimal"/>
      <w:lvlText w:val="%1."/>
      <w:lvlJc w:val="left"/>
      <w:pPr>
        <w:ind w:left="720" w:hanging="360"/>
      </w:pPr>
      <w:rPr>
        <w:sz w:val="18"/>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4ABF4DCC"/>
    <w:multiLevelType w:val="hybridMultilevel"/>
    <w:tmpl w:val="D1483BC6"/>
    <w:lvl w:ilvl="0" w:tplc="0809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8" w15:restartNumberingAfterBreak="0">
    <w:nsid w:val="4AF605EC"/>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4B734EBB"/>
    <w:multiLevelType w:val="hybridMultilevel"/>
    <w:tmpl w:val="4C3637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4DC54452"/>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4DD950C8"/>
    <w:multiLevelType w:val="multilevel"/>
    <w:tmpl w:val="A67C513E"/>
    <w:lvl w:ilvl="0">
      <w:start w:val="1"/>
      <w:numFmt w:val="decimal"/>
      <w:lvlText w:val="%1."/>
      <w:lvlJc w:val="left"/>
      <w:pPr>
        <w:ind w:left="460" w:hanging="460"/>
      </w:pPr>
      <w:rPr>
        <w:rFonts w:hint="default"/>
        <w:b/>
        <w:color w:val="1F7B61" w:themeColor="accent1"/>
      </w:rPr>
    </w:lvl>
    <w:lvl w:ilvl="1">
      <w:start w:val="1"/>
      <w:numFmt w:val="decimal"/>
      <w:lvlText w:val="%1.%2."/>
      <w:lvlJc w:val="left"/>
      <w:pPr>
        <w:ind w:left="460" w:hanging="460"/>
      </w:pPr>
      <w:rPr>
        <w:rFonts w:hint="default"/>
        <w:b/>
        <w:color w:val="1F7B61" w:themeColor="accent1"/>
      </w:rPr>
    </w:lvl>
    <w:lvl w:ilvl="2">
      <w:start w:val="1"/>
      <w:numFmt w:val="decimal"/>
      <w:lvlText w:val="%1.%2.%3."/>
      <w:lvlJc w:val="left"/>
      <w:pPr>
        <w:ind w:left="720" w:hanging="720"/>
      </w:pPr>
      <w:rPr>
        <w:rFonts w:hint="default"/>
        <w:b/>
        <w:color w:val="1F7B61" w:themeColor="accent1"/>
      </w:rPr>
    </w:lvl>
    <w:lvl w:ilvl="3">
      <w:start w:val="1"/>
      <w:numFmt w:val="decimal"/>
      <w:lvlText w:val="%1.%2.%3.%4."/>
      <w:lvlJc w:val="left"/>
      <w:pPr>
        <w:ind w:left="720" w:hanging="720"/>
      </w:pPr>
      <w:rPr>
        <w:rFonts w:hint="default"/>
        <w:b/>
        <w:color w:val="1F7B61" w:themeColor="accent1"/>
      </w:rPr>
    </w:lvl>
    <w:lvl w:ilvl="4">
      <w:start w:val="1"/>
      <w:numFmt w:val="decimal"/>
      <w:lvlText w:val="%1.%2.%3.%4.%5."/>
      <w:lvlJc w:val="left"/>
      <w:pPr>
        <w:ind w:left="1080" w:hanging="1080"/>
      </w:pPr>
      <w:rPr>
        <w:rFonts w:hint="default"/>
        <w:b/>
        <w:color w:val="1F7B61" w:themeColor="accent1"/>
      </w:rPr>
    </w:lvl>
    <w:lvl w:ilvl="5">
      <w:start w:val="1"/>
      <w:numFmt w:val="decimal"/>
      <w:lvlText w:val="%1.%2.%3.%4.%5.%6."/>
      <w:lvlJc w:val="left"/>
      <w:pPr>
        <w:ind w:left="1080" w:hanging="1080"/>
      </w:pPr>
      <w:rPr>
        <w:rFonts w:hint="default"/>
        <w:b/>
        <w:color w:val="1F7B61" w:themeColor="accent1"/>
      </w:rPr>
    </w:lvl>
    <w:lvl w:ilvl="6">
      <w:start w:val="1"/>
      <w:numFmt w:val="decimal"/>
      <w:lvlText w:val="%1.%2.%3.%4.%5.%6.%7."/>
      <w:lvlJc w:val="left"/>
      <w:pPr>
        <w:ind w:left="1440" w:hanging="1440"/>
      </w:pPr>
      <w:rPr>
        <w:rFonts w:hint="default"/>
        <w:b/>
        <w:color w:val="1F7B61" w:themeColor="accent1"/>
      </w:rPr>
    </w:lvl>
    <w:lvl w:ilvl="7">
      <w:start w:val="1"/>
      <w:numFmt w:val="decimal"/>
      <w:lvlText w:val="%1.%2.%3.%4.%5.%6.%7.%8."/>
      <w:lvlJc w:val="left"/>
      <w:pPr>
        <w:ind w:left="1440" w:hanging="1440"/>
      </w:pPr>
      <w:rPr>
        <w:rFonts w:hint="default"/>
        <w:b/>
        <w:color w:val="1F7B61" w:themeColor="accent1"/>
      </w:rPr>
    </w:lvl>
    <w:lvl w:ilvl="8">
      <w:start w:val="1"/>
      <w:numFmt w:val="decimal"/>
      <w:lvlText w:val="%1.%2.%3.%4.%5.%6.%7.%8.%9."/>
      <w:lvlJc w:val="left"/>
      <w:pPr>
        <w:ind w:left="1440" w:hanging="1440"/>
      </w:pPr>
      <w:rPr>
        <w:rFonts w:hint="default"/>
        <w:b/>
        <w:color w:val="1F7B61" w:themeColor="accent1"/>
      </w:rPr>
    </w:lvl>
  </w:abstractNum>
  <w:abstractNum w:abstractNumId="112" w15:restartNumberingAfterBreak="0">
    <w:nsid w:val="50621641"/>
    <w:multiLevelType w:val="hybridMultilevel"/>
    <w:tmpl w:val="B3A66AC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51045340"/>
    <w:multiLevelType w:val="hybridMultilevel"/>
    <w:tmpl w:val="655CFDE4"/>
    <w:lvl w:ilvl="0" w:tplc="0809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4" w15:restartNumberingAfterBreak="0">
    <w:nsid w:val="53163CE6"/>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532D2B33"/>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53C20BFF"/>
    <w:multiLevelType w:val="hybridMultilevel"/>
    <w:tmpl w:val="5F0E264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53FB1013"/>
    <w:multiLevelType w:val="hybridMultilevel"/>
    <w:tmpl w:val="1D1C057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8" w15:restartNumberingAfterBreak="0">
    <w:nsid w:val="5614748B"/>
    <w:multiLevelType w:val="hybridMultilevel"/>
    <w:tmpl w:val="4768C4AA"/>
    <w:lvl w:ilvl="0" w:tplc="FFFFFFFF">
      <w:start w:val="1"/>
      <w:numFmt w:val="decimal"/>
      <w:lvlText w:val="%1."/>
      <w:lvlJc w:val="left"/>
      <w:pPr>
        <w:ind w:left="720" w:hanging="360"/>
      </w:pPr>
      <w:rPr>
        <w:sz w:val="18"/>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56390001"/>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56B46F0A"/>
    <w:multiLevelType w:val="hybridMultilevel"/>
    <w:tmpl w:val="4768C4AA"/>
    <w:lvl w:ilvl="0" w:tplc="22928D7C">
      <w:start w:val="1"/>
      <w:numFmt w:val="decimal"/>
      <w:lvlText w:val="%1."/>
      <w:lvlJc w:val="left"/>
      <w:pPr>
        <w:ind w:left="720" w:hanging="360"/>
      </w:pPr>
      <w:rPr>
        <w:sz w:val="18"/>
        <w:szCs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1" w15:restartNumberingAfterBreak="0">
    <w:nsid w:val="56E54567"/>
    <w:multiLevelType w:val="hybridMultilevel"/>
    <w:tmpl w:val="BD4C82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7366A5C"/>
    <w:multiLevelType w:val="hybridMultilevel"/>
    <w:tmpl w:val="B094B82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3" w15:restartNumberingAfterBreak="0">
    <w:nsid w:val="58241B87"/>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58853E0F"/>
    <w:multiLevelType w:val="multilevel"/>
    <w:tmpl w:val="FC74935E"/>
    <w:lvl w:ilvl="0">
      <w:start w:val="1"/>
      <w:numFmt w:val="decimal"/>
      <w:pStyle w:val="Antrat1"/>
      <w:lvlText w:val="%1."/>
      <w:lvlJc w:val="left"/>
      <w:pPr>
        <w:ind w:left="360" w:hanging="360"/>
      </w:pPr>
    </w:lvl>
    <w:lvl w:ilvl="1">
      <w:start w:val="1"/>
      <w:numFmt w:val="decimal"/>
      <w:pStyle w:val="Antrat2"/>
      <w:lvlText w:val="%1.%2."/>
      <w:lvlJc w:val="left"/>
      <w:pPr>
        <w:ind w:left="1142" w:hanging="432"/>
      </w:pPr>
    </w:lvl>
    <w:lvl w:ilvl="2">
      <w:start w:val="1"/>
      <w:numFmt w:val="decimal"/>
      <w:pStyle w:val="Antrat3"/>
      <w:lvlText w:val="%1.%2.%3."/>
      <w:lvlJc w:val="left"/>
      <w:pPr>
        <w:ind w:left="504" w:hanging="504"/>
      </w:pPr>
    </w:lvl>
    <w:lvl w:ilvl="3">
      <w:start w:val="1"/>
      <w:numFmt w:val="decimal"/>
      <w:pStyle w:val="Antrat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595D0203"/>
    <w:multiLevelType w:val="hybridMultilevel"/>
    <w:tmpl w:val="A2B8042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6" w15:restartNumberingAfterBreak="0">
    <w:nsid w:val="59960FE7"/>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5AD15AE7"/>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5AF66922"/>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5B52190F"/>
    <w:multiLevelType w:val="hybridMultilevel"/>
    <w:tmpl w:val="7E8A013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5B8A795C"/>
    <w:multiLevelType w:val="hybridMultilevel"/>
    <w:tmpl w:val="4C3637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5D6C3F00"/>
    <w:multiLevelType w:val="multilevel"/>
    <w:tmpl w:val="3E2A2152"/>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2" w15:restartNumberingAfterBreak="0">
    <w:nsid w:val="5DC05E28"/>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6075236D"/>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61B82383"/>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61BF2532"/>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65D906F3"/>
    <w:multiLevelType w:val="hybridMultilevel"/>
    <w:tmpl w:val="9C3089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7" w15:restartNumberingAfterBreak="0">
    <w:nsid w:val="65F41EF1"/>
    <w:multiLevelType w:val="hybridMultilevel"/>
    <w:tmpl w:val="5F0E2640"/>
    <w:lvl w:ilvl="0" w:tplc="08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8" w15:restartNumberingAfterBreak="0">
    <w:nsid w:val="66F80F7B"/>
    <w:multiLevelType w:val="hybridMultilevel"/>
    <w:tmpl w:val="25FA46E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9" w15:restartNumberingAfterBreak="0">
    <w:nsid w:val="67C83C40"/>
    <w:multiLevelType w:val="hybridMultilevel"/>
    <w:tmpl w:val="7E8A013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67DE77F8"/>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69F64DC3"/>
    <w:multiLevelType w:val="hybridMultilevel"/>
    <w:tmpl w:val="B3A66AC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6AC70F5D"/>
    <w:multiLevelType w:val="multilevel"/>
    <w:tmpl w:val="7C94A430"/>
    <w:lvl w:ilvl="0">
      <w:start w:val="1"/>
      <w:numFmt w:val="lowerLetter"/>
      <w:lvlText w:val="%1)"/>
      <w:lvlJc w:val="left"/>
      <w:pPr>
        <w:ind w:left="720" w:hanging="360"/>
      </w:pPr>
    </w:lvl>
    <w:lvl w:ilvl="1">
      <w:start w:val="7"/>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3" w15:restartNumberingAfterBreak="0">
    <w:nsid w:val="6B310B24"/>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6B475157"/>
    <w:multiLevelType w:val="hybridMultilevel"/>
    <w:tmpl w:val="6D04AE46"/>
    <w:lvl w:ilvl="0" w:tplc="08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5" w15:restartNumberingAfterBreak="0">
    <w:nsid w:val="6B630ED3"/>
    <w:multiLevelType w:val="hybridMultilevel"/>
    <w:tmpl w:val="7E8A013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6D2C00CD"/>
    <w:multiLevelType w:val="hybridMultilevel"/>
    <w:tmpl w:val="8B3E5CA8"/>
    <w:lvl w:ilvl="0" w:tplc="04090017">
      <w:start w:val="1"/>
      <w:numFmt w:val="lowerLetter"/>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6F0E4DDE"/>
    <w:multiLevelType w:val="hybridMultilevel"/>
    <w:tmpl w:val="DC66C6C4"/>
    <w:lvl w:ilvl="0" w:tplc="00C4D05A">
      <w:start w:val="1"/>
      <w:numFmt w:val="bullet"/>
      <w:pStyle w:val="SCTexBoxBullet"/>
      <w:lvlText w:val=""/>
      <w:lvlJc w:val="left"/>
      <w:pPr>
        <w:ind w:left="502" w:hanging="360"/>
      </w:pPr>
      <w:rPr>
        <w:rFonts w:ascii="Symbol" w:hAnsi="Symbol" w:hint="default"/>
        <w:color w:val="1F7B62"/>
        <w:sz w:val="22"/>
        <w:szCs w:val="22"/>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8" w15:restartNumberingAfterBreak="0">
    <w:nsid w:val="6F5C6067"/>
    <w:multiLevelType w:val="hybridMultilevel"/>
    <w:tmpl w:val="F608442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6F7F3256"/>
    <w:multiLevelType w:val="hybridMultilevel"/>
    <w:tmpl w:val="7E8A013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701F2AC7"/>
    <w:multiLevelType w:val="hybridMultilevel"/>
    <w:tmpl w:val="3A8A3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70C0424B"/>
    <w:multiLevelType w:val="hybridMultilevel"/>
    <w:tmpl w:val="D8BC40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2" w15:restartNumberingAfterBreak="0">
    <w:nsid w:val="71517E3D"/>
    <w:multiLevelType w:val="multilevel"/>
    <w:tmpl w:val="9348A250"/>
    <w:lvl w:ilvl="0">
      <w:start w:val="1"/>
      <w:numFmt w:val="lowerLetter"/>
      <w:lvlText w:val="%1)"/>
      <w:lvlJc w:val="left"/>
      <w:pPr>
        <w:ind w:left="720" w:hanging="360"/>
      </w:pPr>
    </w:lvl>
    <w:lvl w:ilvl="1">
      <w:start w:val="7"/>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3" w15:restartNumberingAfterBreak="0">
    <w:nsid w:val="71AB7F8A"/>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72114E73"/>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73B70403"/>
    <w:multiLevelType w:val="hybridMultilevel"/>
    <w:tmpl w:val="442487E4"/>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6" w15:restartNumberingAfterBreak="0">
    <w:nsid w:val="741D521C"/>
    <w:multiLevelType w:val="hybridMultilevel"/>
    <w:tmpl w:val="8F4CE072"/>
    <w:lvl w:ilvl="0" w:tplc="08090017">
      <w:start w:val="1"/>
      <w:numFmt w:val="lowerLetter"/>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7" w15:restartNumberingAfterBreak="0">
    <w:nsid w:val="742040AB"/>
    <w:multiLevelType w:val="hybridMultilevel"/>
    <w:tmpl w:val="0DD6241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8" w15:restartNumberingAfterBreak="0">
    <w:nsid w:val="7474486A"/>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75A17DEB"/>
    <w:multiLevelType w:val="hybridMultilevel"/>
    <w:tmpl w:val="A308DC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76240309"/>
    <w:multiLevelType w:val="hybridMultilevel"/>
    <w:tmpl w:val="382691C2"/>
    <w:lvl w:ilvl="0" w:tplc="0809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1" w15:restartNumberingAfterBreak="0">
    <w:nsid w:val="7A16647B"/>
    <w:multiLevelType w:val="hybridMultilevel"/>
    <w:tmpl w:val="952674EC"/>
    <w:lvl w:ilvl="0" w:tplc="0809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2" w15:restartNumberingAfterBreak="0">
    <w:nsid w:val="7A317CF1"/>
    <w:multiLevelType w:val="hybridMultilevel"/>
    <w:tmpl w:val="4C20E11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7AF976AF"/>
    <w:multiLevelType w:val="hybridMultilevel"/>
    <w:tmpl w:val="4C20E11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7BFB27B6"/>
    <w:multiLevelType w:val="hybridMultilevel"/>
    <w:tmpl w:val="5380C6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7D79665A"/>
    <w:multiLevelType w:val="multilevel"/>
    <w:tmpl w:val="4976AB96"/>
    <w:lvl w:ilvl="0">
      <w:start w:val="1"/>
      <w:numFmt w:val="decimal"/>
      <w:pStyle w:val="SCNumberedList"/>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6" w15:restartNumberingAfterBreak="0">
    <w:nsid w:val="7E0C5836"/>
    <w:multiLevelType w:val="hybridMultilevel"/>
    <w:tmpl w:val="CD0CC6A4"/>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7" w15:restartNumberingAfterBreak="0">
    <w:nsid w:val="7ED33FEB"/>
    <w:multiLevelType w:val="hybridMultilevel"/>
    <w:tmpl w:val="5B043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7F9C65A7"/>
    <w:multiLevelType w:val="hybridMultilevel"/>
    <w:tmpl w:val="CEECDDC4"/>
    <w:lvl w:ilvl="0" w:tplc="FFFFFFFF">
      <w:start w:val="1"/>
      <w:numFmt w:val="decimal"/>
      <w:lvlText w:val="%1."/>
      <w:lvlJc w:val="left"/>
      <w:pPr>
        <w:ind w:left="144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32011850">
    <w:abstractNumId w:val="60"/>
  </w:num>
  <w:num w:numId="2" w16cid:durableId="683166632">
    <w:abstractNumId w:val="147"/>
  </w:num>
  <w:num w:numId="3" w16cid:durableId="1143500494">
    <w:abstractNumId w:val="39"/>
  </w:num>
  <w:num w:numId="4" w16cid:durableId="361442094">
    <w:abstractNumId w:val="124"/>
  </w:num>
  <w:num w:numId="5" w16cid:durableId="1218778003">
    <w:abstractNumId w:val="131"/>
  </w:num>
  <w:num w:numId="6" w16cid:durableId="847985390">
    <w:abstractNumId w:val="37"/>
  </w:num>
  <w:num w:numId="7" w16cid:durableId="680820506">
    <w:abstractNumId w:val="165"/>
  </w:num>
  <w:num w:numId="8" w16cid:durableId="847449710">
    <w:abstractNumId w:val="11"/>
  </w:num>
  <w:num w:numId="9" w16cid:durableId="1992327123">
    <w:abstractNumId w:val="26"/>
  </w:num>
  <w:num w:numId="10" w16cid:durableId="385376324">
    <w:abstractNumId w:val="53"/>
  </w:num>
  <w:num w:numId="11" w16cid:durableId="1330521198">
    <w:abstractNumId w:val="18"/>
  </w:num>
  <w:num w:numId="12" w16cid:durableId="1296134762">
    <w:abstractNumId w:val="6"/>
  </w:num>
  <w:num w:numId="13" w16cid:durableId="194538172">
    <w:abstractNumId w:val="49"/>
  </w:num>
  <w:num w:numId="14" w16cid:durableId="1447650957">
    <w:abstractNumId w:val="46"/>
  </w:num>
  <w:num w:numId="15" w16cid:durableId="213006938">
    <w:abstractNumId w:val="66"/>
  </w:num>
  <w:num w:numId="16" w16cid:durableId="1356737661">
    <w:abstractNumId w:val="0"/>
  </w:num>
  <w:num w:numId="17" w16cid:durableId="2049333476">
    <w:abstractNumId w:val="166"/>
  </w:num>
  <w:num w:numId="18" w16cid:durableId="2093113770">
    <w:abstractNumId w:val="30"/>
  </w:num>
  <w:num w:numId="19" w16cid:durableId="1990552507">
    <w:abstractNumId w:val="21"/>
  </w:num>
  <w:num w:numId="20" w16cid:durableId="594554949">
    <w:abstractNumId w:val="155"/>
  </w:num>
  <w:num w:numId="21" w16cid:durableId="149248825">
    <w:abstractNumId w:val="96"/>
  </w:num>
  <w:num w:numId="22" w16cid:durableId="1508209811">
    <w:abstractNumId w:val="142"/>
  </w:num>
  <w:num w:numId="23" w16cid:durableId="90443224">
    <w:abstractNumId w:val="152"/>
  </w:num>
  <w:num w:numId="24" w16cid:durableId="1372879474">
    <w:abstractNumId w:val="23"/>
  </w:num>
  <w:num w:numId="25" w16cid:durableId="906038214">
    <w:abstractNumId w:val="67"/>
  </w:num>
  <w:num w:numId="26" w16cid:durableId="1309094220">
    <w:abstractNumId w:val="146"/>
  </w:num>
  <w:num w:numId="27" w16cid:durableId="1823616513">
    <w:abstractNumId w:val="38"/>
  </w:num>
  <w:num w:numId="28" w16cid:durableId="398328712">
    <w:abstractNumId w:val="61"/>
  </w:num>
  <w:num w:numId="29" w16cid:durableId="876745216">
    <w:abstractNumId w:val="100"/>
  </w:num>
  <w:num w:numId="30" w16cid:durableId="986327232">
    <w:abstractNumId w:val="139"/>
  </w:num>
  <w:num w:numId="31" w16cid:durableId="257639874">
    <w:abstractNumId w:val="129"/>
  </w:num>
  <w:num w:numId="32" w16cid:durableId="1602488380">
    <w:abstractNumId w:val="40"/>
  </w:num>
  <w:num w:numId="33" w16cid:durableId="363216657">
    <w:abstractNumId w:val="112"/>
  </w:num>
  <w:num w:numId="34" w16cid:durableId="1057123844">
    <w:abstractNumId w:val="48"/>
  </w:num>
  <w:num w:numId="35" w16cid:durableId="1600261410">
    <w:abstractNumId w:val="141"/>
  </w:num>
  <w:num w:numId="36" w16cid:durableId="127166111">
    <w:abstractNumId w:val="33"/>
  </w:num>
  <w:num w:numId="37" w16cid:durableId="520751382">
    <w:abstractNumId w:val="82"/>
  </w:num>
  <w:num w:numId="38" w16cid:durableId="812405381">
    <w:abstractNumId w:val="65"/>
  </w:num>
  <w:num w:numId="39" w16cid:durableId="2078699566">
    <w:abstractNumId w:val="148"/>
  </w:num>
  <w:num w:numId="40" w16cid:durableId="1904876950">
    <w:abstractNumId w:val="24"/>
  </w:num>
  <w:num w:numId="41" w16cid:durableId="1230270193">
    <w:abstractNumId w:val="144"/>
  </w:num>
  <w:num w:numId="42" w16cid:durableId="1425220635">
    <w:abstractNumId w:val="78"/>
  </w:num>
  <w:num w:numId="43" w16cid:durableId="1510219915">
    <w:abstractNumId w:val="63"/>
  </w:num>
  <w:num w:numId="44" w16cid:durableId="960957608">
    <w:abstractNumId w:val="156"/>
  </w:num>
  <w:num w:numId="45" w16cid:durableId="1289774437">
    <w:abstractNumId w:val="145"/>
  </w:num>
  <w:num w:numId="46" w16cid:durableId="267392032">
    <w:abstractNumId w:val="74"/>
  </w:num>
  <w:num w:numId="47" w16cid:durableId="915364159">
    <w:abstractNumId w:val="99"/>
  </w:num>
  <w:num w:numId="48" w16cid:durableId="443841176">
    <w:abstractNumId w:val="76"/>
  </w:num>
  <w:num w:numId="49" w16cid:durableId="2112315416">
    <w:abstractNumId w:val="85"/>
  </w:num>
  <w:num w:numId="50" w16cid:durableId="931203245">
    <w:abstractNumId w:val="59"/>
  </w:num>
  <w:num w:numId="51" w16cid:durableId="2114551089">
    <w:abstractNumId w:val="149"/>
  </w:num>
  <w:num w:numId="52" w16cid:durableId="344135835">
    <w:abstractNumId w:val="14"/>
  </w:num>
  <w:num w:numId="53" w16cid:durableId="850215746">
    <w:abstractNumId w:val="36"/>
  </w:num>
  <w:num w:numId="54" w16cid:durableId="276259636">
    <w:abstractNumId w:val="163"/>
  </w:num>
  <w:num w:numId="55" w16cid:durableId="72552496">
    <w:abstractNumId w:val="162"/>
  </w:num>
  <w:num w:numId="56" w16cid:durableId="1114326369">
    <w:abstractNumId w:val="137"/>
  </w:num>
  <w:num w:numId="57" w16cid:durableId="1407611261">
    <w:abstractNumId w:val="160"/>
  </w:num>
  <w:num w:numId="58" w16cid:durableId="373428163">
    <w:abstractNumId w:val="116"/>
  </w:num>
  <w:num w:numId="59" w16cid:durableId="1705327101">
    <w:abstractNumId w:val="161"/>
  </w:num>
  <w:num w:numId="60" w16cid:durableId="1422294696">
    <w:abstractNumId w:val="22"/>
  </w:num>
  <w:num w:numId="61" w16cid:durableId="1056005916">
    <w:abstractNumId w:val="54"/>
  </w:num>
  <w:num w:numId="62" w16cid:durableId="2086680008">
    <w:abstractNumId w:val="117"/>
  </w:num>
  <w:num w:numId="63" w16cid:durableId="1800604329">
    <w:abstractNumId w:val="164"/>
  </w:num>
  <w:num w:numId="64" w16cid:durableId="365830820">
    <w:abstractNumId w:val="93"/>
  </w:num>
  <w:num w:numId="65" w16cid:durableId="915941703">
    <w:abstractNumId w:val="103"/>
  </w:num>
  <w:num w:numId="66" w16cid:durableId="1071736032">
    <w:abstractNumId w:val="150"/>
  </w:num>
  <w:num w:numId="67" w16cid:durableId="989137090">
    <w:abstractNumId w:val="56"/>
  </w:num>
  <w:num w:numId="68" w16cid:durableId="938870294">
    <w:abstractNumId w:val="25"/>
  </w:num>
  <w:num w:numId="69" w16cid:durableId="433014813">
    <w:abstractNumId w:val="159"/>
  </w:num>
  <w:num w:numId="70" w16cid:durableId="977566597">
    <w:abstractNumId w:val="72"/>
  </w:num>
  <w:num w:numId="71" w16cid:durableId="2108114341">
    <w:abstractNumId w:val="29"/>
  </w:num>
  <w:num w:numId="72" w16cid:durableId="357198281">
    <w:abstractNumId w:val="17"/>
  </w:num>
  <w:num w:numId="73" w16cid:durableId="402145523">
    <w:abstractNumId w:val="157"/>
  </w:num>
  <w:num w:numId="74" w16cid:durableId="1992707929">
    <w:abstractNumId w:val="75"/>
  </w:num>
  <w:num w:numId="75" w16cid:durableId="1130325534">
    <w:abstractNumId w:val="121"/>
  </w:num>
  <w:num w:numId="76" w16cid:durableId="747773161">
    <w:abstractNumId w:val="151"/>
  </w:num>
  <w:num w:numId="77" w16cid:durableId="1142648846">
    <w:abstractNumId w:val="81"/>
  </w:num>
  <w:num w:numId="78" w16cid:durableId="1090154836">
    <w:abstractNumId w:val="165"/>
  </w:num>
  <w:num w:numId="79" w16cid:durableId="1197355938">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514540925">
    <w:abstractNumId w:val="43"/>
  </w:num>
  <w:num w:numId="81" w16cid:durableId="5643342">
    <w:abstractNumId w:val="119"/>
  </w:num>
  <w:num w:numId="82" w16cid:durableId="259795010">
    <w:abstractNumId w:val="120"/>
  </w:num>
  <w:num w:numId="83" w16cid:durableId="544293931">
    <w:abstractNumId w:val="13"/>
  </w:num>
  <w:num w:numId="84" w16cid:durableId="1721783940">
    <w:abstractNumId w:val="94"/>
  </w:num>
  <w:num w:numId="85" w16cid:durableId="1298602707">
    <w:abstractNumId w:val="3"/>
  </w:num>
  <w:num w:numId="86" w16cid:durableId="909731532">
    <w:abstractNumId w:val="4"/>
  </w:num>
  <w:num w:numId="87" w16cid:durableId="1672096996">
    <w:abstractNumId w:val="84"/>
  </w:num>
  <w:num w:numId="88" w16cid:durableId="1847861989">
    <w:abstractNumId w:val="143"/>
  </w:num>
  <w:num w:numId="89" w16cid:durableId="1803159221">
    <w:abstractNumId w:val="41"/>
  </w:num>
  <w:num w:numId="90" w16cid:durableId="1652564212">
    <w:abstractNumId w:val="90"/>
  </w:num>
  <w:num w:numId="91" w16cid:durableId="1575386393">
    <w:abstractNumId w:val="50"/>
  </w:num>
  <w:num w:numId="92" w16cid:durableId="63577144">
    <w:abstractNumId w:val="91"/>
  </w:num>
  <w:num w:numId="93" w16cid:durableId="1039433245">
    <w:abstractNumId w:val="44"/>
  </w:num>
  <w:num w:numId="94" w16cid:durableId="1559169105">
    <w:abstractNumId w:val="62"/>
  </w:num>
  <w:num w:numId="95" w16cid:durableId="1746146401">
    <w:abstractNumId w:val="42"/>
  </w:num>
  <w:num w:numId="96" w16cid:durableId="315307715">
    <w:abstractNumId w:val="45"/>
  </w:num>
  <w:num w:numId="97" w16cid:durableId="1561557587">
    <w:abstractNumId w:val="104"/>
  </w:num>
  <w:num w:numId="98" w16cid:durableId="1820148153">
    <w:abstractNumId w:val="88"/>
  </w:num>
  <w:num w:numId="99" w16cid:durableId="510144902">
    <w:abstractNumId w:val="130"/>
  </w:num>
  <w:num w:numId="100" w16cid:durableId="1602837699">
    <w:abstractNumId w:val="154"/>
  </w:num>
  <w:num w:numId="101" w16cid:durableId="1780294401">
    <w:abstractNumId w:val="132"/>
  </w:num>
  <w:num w:numId="102" w16cid:durableId="2127919969">
    <w:abstractNumId w:val="114"/>
  </w:num>
  <w:num w:numId="103" w16cid:durableId="1795173321">
    <w:abstractNumId w:val="86"/>
  </w:num>
  <w:num w:numId="104" w16cid:durableId="480658959">
    <w:abstractNumId w:val="70"/>
  </w:num>
  <w:num w:numId="105" w16cid:durableId="562181982">
    <w:abstractNumId w:val="35"/>
  </w:num>
  <w:num w:numId="106" w16cid:durableId="957446702">
    <w:abstractNumId w:val="16"/>
  </w:num>
  <w:num w:numId="107" w16cid:durableId="424038533">
    <w:abstractNumId w:val="102"/>
  </w:num>
  <w:num w:numId="108" w16cid:durableId="1383754273">
    <w:abstractNumId w:val="8"/>
  </w:num>
  <w:num w:numId="109" w16cid:durableId="1376587699">
    <w:abstractNumId w:val="110"/>
  </w:num>
  <w:num w:numId="110" w16cid:durableId="614942800">
    <w:abstractNumId w:val="2"/>
  </w:num>
  <w:num w:numId="111" w16cid:durableId="1114442276">
    <w:abstractNumId w:val="140"/>
  </w:num>
  <w:num w:numId="112" w16cid:durableId="1266814769">
    <w:abstractNumId w:val="77"/>
  </w:num>
  <w:num w:numId="113" w16cid:durableId="1872187654">
    <w:abstractNumId w:val="31"/>
  </w:num>
  <w:num w:numId="114" w16cid:durableId="314800828">
    <w:abstractNumId w:val="27"/>
  </w:num>
  <w:num w:numId="115" w16cid:durableId="529222586">
    <w:abstractNumId w:val="106"/>
  </w:num>
  <w:num w:numId="116" w16cid:durableId="707024425">
    <w:abstractNumId w:val="15"/>
  </w:num>
  <w:num w:numId="117" w16cid:durableId="1434591686">
    <w:abstractNumId w:val="98"/>
  </w:num>
  <w:num w:numId="118" w16cid:durableId="1302661073">
    <w:abstractNumId w:val="133"/>
  </w:num>
  <w:num w:numId="119" w16cid:durableId="169831191">
    <w:abstractNumId w:val="64"/>
  </w:num>
  <w:num w:numId="120" w16cid:durableId="750197600">
    <w:abstractNumId w:val="109"/>
  </w:num>
  <w:num w:numId="121" w16cid:durableId="46034676">
    <w:abstractNumId w:val="134"/>
  </w:num>
  <w:num w:numId="122" w16cid:durableId="191919380">
    <w:abstractNumId w:val="89"/>
  </w:num>
  <w:num w:numId="123" w16cid:durableId="5909559">
    <w:abstractNumId w:val="55"/>
  </w:num>
  <w:num w:numId="124" w16cid:durableId="2116437253">
    <w:abstractNumId w:val="105"/>
  </w:num>
  <w:num w:numId="125" w16cid:durableId="2146660471">
    <w:abstractNumId w:val="115"/>
  </w:num>
  <w:num w:numId="126" w16cid:durableId="1568959935">
    <w:abstractNumId w:val="87"/>
  </w:num>
  <w:num w:numId="127" w16cid:durableId="1860927131">
    <w:abstractNumId w:val="95"/>
  </w:num>
  <w:num w:numId="128" w16cid:durableId="1253510782">
    <w:abstractNumId w:val="118"/>
  </w:num>
  <w:num w:numId="129" w16cid:durableId="565458862">
    <w:abstractNumId w:val="135"/>
  </w:num>
  <w:num w:numId="130" w16cid:durableId="1279218463">
    <w:abstractNumId w:val="12"/>
  </w:num>
  <w:num w:numId="131" w16cid:durableId="1441486154">
    <w:abstractNumId w:val="5"/>
  </w:num>
  <w:num w:numId="132" w16cid:durableId="67895579">
    <w:abstractNumId w:val="57"/>
  </w:num>
  <w:num w:numId="133" w16cid:durableId="1494177398">
    <w:abstractNumId w:val="108"/>
  </w:num>
  <w:num w:numId="134" w16cid:durableId="1089348324">
    <w:abstractNumId w:val="123"/>
  </w:num>
  <w:num w:numId="135" w16cid:durableId="494612515">
    <w:abstractNumId w:val="58"/>
  </w:num>
  <w:num w:numId="136" w16cid:durableId="1964119814">
    <w:abstractNumId w:val="9"/>
  </w:num>
  <w:num w:numId="137" w16cid:durableId="1384519548">
    <w:abstractNumId w:val="1"/>
  </w:num>
  <w:num w:numId="138" w16cid:durableId="2063406076">
    <w:abstractNumId w:val="47"/>
  </w:num>
  <w:num w:numId="139" w16cid:durableId="1390109842">
    <w:abstractNumId w:val="10"/>
  </w:num>
  <w:num w:numId="140" w16cid:durableId="1773239057">
    <w:abstractNumId w:val="167"/>
  </w:num>
  <w:num w:numId="141" w16cid:durableId="1494488213">
    <w:abstractNumId w:val="7"/>
  </w:num>
  <w:num w:numId="142" w16cid:durableId="900017380">
    <w:abstractNumId w:val="69"/>
  </w:num>
  <w:num w:numId="143" w16cid:durableId="700864712">
    <w:abstractNumId w:val="127"/>
  </w:num>
  <w:num w:numId="144" w16cid:durableId="1192887294">
    <w:abstractNumId w:val="126"/>
  </w:num>
  <w:num w:numId="145" w16cid:durableId="1362977541">
    <w:abstractNumId w:val="158"/>
  </w:num>
  <w:num w:numId="146" w16cid:durableId="20282344">
    <w:abstractNumId w:val="28"/>
  </w:num>
  <w:num w:numId="147" w16cid:durableId="1669599346">
    <w:abstractNumId w:val="113"/>
  </w:num>
  <w:num w:numId="148" w16cid:durableId="137916100">
    <w:abstractNumId w:val="20"/>
  </w:num>
  <w:num w:numId="149" w16cid:durableId="656348213">
    <w:abstractNumId w:val="107"/>
  </w:num>
  <w:num w:numId="150" w16cid:durableId="1632394831">
    <w:abstractNumId w:val="32"/>
  </w:num>
  <w:num w:numId="151" w16cid:durableId="1105886789">
    <w:abstractNumId w:val="73"/>
  </w:num>
  <w:num w:numId="152" w16cid:durableId="2035687471">
    <w:abstractNumId w:val="19"/>
  </w:num>
  <w:num w:numId="153" w16cid:durableId="1820610268">
    <w:abstractNumId w:val="101"/>
  </w:num>
  <w:num w:numId="154" w16cid:durableId="500315875">
    <w:abstractNumId w:val="138"/>
  </w:num>
  <w:num w:numId="155" w16cid:durableId="1629122126">
    <w:abstractNumId w:val="168"/>
  </w:num>
  <w:num w:numId="156" w16cid:durableId="139738965">
    <w:abstractNumId w:val="79"/>
  </w:num>
  <w:num w:numId="157" w16cid:durableId="746657445">
    <w:abstractNumId w:val="34"/>
  </w:num>
  <w:num w:numId="158" w16cid:durableId="1907640939">
    <w:abstractNumId w:val="68"/>
  </w:num>
  <w:num w:numId="159" w16cid:durableId="819468576">
    <w:abstractNumId w:val="125"/>
  </w:num>
  <w:num w:numId="160" w16cid:durableId="561018658">
    <w:abstractNumId w:val="97"/>
  </w:num>
  <w:num w:numId="161" w16cid:durableId="932905659">
    <w:abstractNumId w:val="122"/>
  </w:num>
  <w:num w:numId="162" w16cid:durableId="1290822728">
    <w:abstractNumId w:val="71"/>
  </w:num>
  <w:num w:numId="163" w16cid:durableId="1217547008">
    <w:abstractNumId w:val="80"/>
  </w:num>
  <w:num w:numId="164" w16cid:durableId="866412078">
    <w:abstractNumId w:val="153"/>
  </w:num>
  <w:num w:numId="165" w16cid:durableId="216550019">
    <w:abstractNumId w:val="128"/>
  </w:num>
  <w:num w:numId="166" w16cid:durableId="148711019">
    <w:abstractNumId w:val="83"/>
  </w:num>
  <w:num w:numId="167" w16cid:durableId="2124035496">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796362065">
    <w:abstractNumId w:val="165"/>
  </w:num>
  <w:num w:numId="169" w16cid:durableId="1270773578">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854000215">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799112543">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377924231">
    <w:abstractNumId w:val="92"/>
  </w:num>
  <w:num w:numId="173" w16cid:durableId="982469841">
    <w:abstractNumId w:val="136"/>
  </w:num>
  <w:num w:numId="174" w16cid:durableId="782111595">
    <w:abstractNumId w:val="52"/>
  </w:num>
  <w:num w:numId="175" w16cid:durableId="1520699464">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128668910">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621954445">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875191307">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438532171">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320764938">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95852521">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869296464">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002203934">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38617218">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245912844">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224880617">
    <w:abstractNumId w:val="111"/>
  </w:num>
  <w:num w:numId="187" w16cid:durableId="141313327">
    <w:abstractNumId w:val="51"/>
  </w:num>
  <w:num w:numId="188" w16cid:durableId="1299456690">
    <w:abstractNumId w:val="11"/>
  </w:num>
  <w:num w:numId="189" w16cid:durableId="1410037847">
    <w:abstractNumId w:val="11"/>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activeWritingStyle w:appName="MSWord" w:lang="fi-FI" w:vendorID="64" w:dllVersion="0" w:nlCheck="1" w:checkStyle="0"/>
  <w:activeWritingStyle w:appName="MSWord" w:lang="en-GB" w:vendorID="64" w:dllVersion="0" w:nlCheck="1" w:checkStyle="0"/>
  <w:proofState w:spelling="clean" w:grammar="clean"/>
  <w:defaultTabStop w:val="1296"/>
  <w:hyphenationZone w:val="396"/>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4BD"/>
    <w:rsid w:val="000005B7"/>
    <w:rsid w:val="000005D9"/>
    <w:rsid w:val="000009F6"/>
    <w:rsid w:val="00000B7F"/>
    <w:rsid w:val="00000BF0"/>
    <w:rsid w:val="00000C0C"/>
    <w:rsid w:val="00000EC1"/>
    <w:rsid w:val="00000ED3"/>
    <w:rsid w:val="00000EDD"/>
    <w:rsid w:val="000011D5"/>
    <w:rsid w:val="0000180F"/>
    <w:rsid w:val="000018DD"/>
    <w:rsid w:val="00001B0C"/>
    <w:rsid w:val="00001B2B"/>
    <w:rsid w:val="00001B45"/>
    <w:rsid w:val="00001CD4"/>
    <w:rsid w:val="00001F4E"/>
    <w:rsid w:val="00002151"/>
    <w:rsid w:val="00002544"/>
    <w:rsid w:val="0000257D"/>
    <w:rsid w:val="00002621"/>
    <w:rsid w:val="00002BCC"/>
    <w:rsid w:val="000030AA"/>
    <w:rsid w:val="000033AD"/>
    <w:rsid w:val="00003407"/>
    <w:rsid w:val="000034BF"/>
    <w:rsid w:val="000037BB"/>
    <w:rsid w:val="000038A1"/>
    <w:rsid w:val="0000395E"/>
    <w:rsid w:val="00003EAB"/>
    <w:rsid w:val="00003F77"/>
    <w:rsid w:val="00004054"/>
    <w:rsid w:val="000040C8"/>
    <w:rsid w:val="000040E6"/>
    <w:rsid w:val="0000484A"/>
    <w:rsid w:val="00004CA1"/>
    <w:rsid w:val="00004E6C"/>
    <w:rsid w:val="000051C3"/>
    <w:rsid w:val="000051EA"/>
    <w:rsid w:val="000052B9"/>
    <w:rsid w:val="000054A3"/>
    <w:rsid w:val="000055A3"/>
    <w:rsid w:val="00005660"/>
    <w:rsid w:val="0000574C"/>
    <w:rsid w:val="0000575D"/>
    <w:rsid w:val="0000584B"/>
    <w:rsid w:val="000059CF"/>
    <w:rsid w:val="00005DE2"/>
    <w:rsid w:val="00005EE0"/>
    <w:rsid w:val="00006059"/>
    <w:rsid w:val="0000637F"/>
    <w:rsid w:val="0000643B"/>
    <w:rsid w:val="000065B3"/>
    <w:rsid w:val="0000696B"/>
    <w:rsid w:val="00006BF7"/>
    <w:rsid w:val="00006CFB"/>
    <w:rsid w:val="00006E6B"/>
    <w:rsid w:val="00006EAA"/>
    <w:rsid w:val="00006F72"/>
    <w:rsid w:val="00007067"/>
    <w:rsid w:val="00007575"/>
    <w:rsid w:val="000076AB"/>
    <w:rsid w:val="000077BE"/>
    <w:rsid w:val="00007AE5"/>
    <w:rsid w:val="00007DA9"/>
    <w:rsid w:val="00007F27"/>
    <w:rsid w:val="000100AA"/>
    <w:rsid w:val="00010290"/>
    <w:rsid w:val="00010695"/>
    <w:rsid w:val="000107A4"/>
    <w:rsid w:val="00010973"/>
    <w:rsid w:val="00010B80"/>
    <w:rsid w:val="00010E2B"/>
    <w:rsid w:val="00010E32"/>
    <w:rsid w:val="00010F53"/>
    <w:rsid w:val="00010F5A"/>
    <w:rsid w:val="000110AF"/>
    <w:rsid w:val="00011433"/>
    <w:rsid w:val="000114CA"/>
    <w:rsid w:val="00011588"/>
    <w:rsid w:val="0001168C"/>
    <w:rsid w:val="00011A0B"/>
    <w:rsid w:val="00011C07"/>
    <w:rsid w:val="00011C7C"/>
    <w:rsid w:val="00011C83"/>
    <w:rsid w:val="00011D1A"/>
    <w:rsid w:val="00011FC0"/>
    <w:rsid w:val="0001205C"/>
    <w:rsid w:val="0001213D"/>
    <w:rsid w:val="00012290"/>
    <w:rsid w:val="0001274B"/>
    <w:rsid w:val="00012AC2"/>
    <w:rsid w:val="00012F0C"/>
    <w:rsid w:val="00013091"/>
    <w:rsid w:val="000130F9"/>
    <w:rsid w:val="00013352"/>
    <w:rsid w:val="00013466"/>
    <w:rsid w:val="00013682"/>
    <w:rsid w:val="00013802"/>
    <w:rsid w:val="00013AC2"/>
    <w:rsid w:val="00013BBD"/>
    <w:rsid w:val="00013BF0"/>
    <w:rsid w:val="00013DDC"/>
    <w:rsid w:val="00013EE1"/>
    <w:rsid w:val="000140D5"/>
    <w:rsid w:val="0001417F"/>
    <w:rsid w:val="000144DA"/>
    <w:rsid w:val="0001474D"/>
    <w:rsid w:val="000148E2"/>
    <w:rsid w:val="00014E03"/>
    <w:rsid w:val="000158EB"/>
    <w:rsid w:val="000159A3"/>
    <w:rsid w:val="00015A4E"/>
    <w:rsid w:val="000161AF"/>
    <w:rsid w:val="0001632B"/>
    <w:rsid w:val="000164C2"/>
    <w:rsid w:val="000165F6"/>
    <w:rsid w:val="000167BC"/>
    <w:rsid w:val="00016985"/>
    <w:rsid w:val="00016A6C"/>
    <w:rsid w:val="00016ACA"/>
    <w:rsid w:val="00016B72"/>
    <w:rsid w:val="00016BE2"/>
    <w:rsid w:val="00016CCA"/>
    <w:rsid w:val="00016EC2"/>
    <w:rsid w:val="00017016"/>
    <w:rsid w:val="0001797F"/>
    <w:rsid w:val="00017BB1"/>
    <w:rsid w:val="00017CB7"/>
    <w:rsid w:val="00017D45"/>
    <w:rsid w:val="00017FEE"/>
    <w:rsid w:val="00020194"/>
    <w:rsid w:val="00020511"/>
    <w:rsid w:val="00020575"/>
    <w:rsid w:val="00020759"/>
    <w:rsid w:val="00020A98"/>
    <w:rsid w:val="00020B87"/>
    <w:rsid w:val="00020F9B"/>
    <w:rsid w:val="000210C4"/>
    <w:rsid w:val="00021267"/>
    <w:rsid w:val="0002162A"/>
    <w:rsid w:val="00021879"/>
    <w:rsid w:val="00021CA4"/>
    <w:rsid w:val="00021CA7"/>
    <w:rsid w:val="00022053"/>
    <w:rsid w:val="00022498"/>
    <w:rsid w:val="000225E5"/>
    <w:rsid w:val="00022757"/>
    <w:rsid w:val="000227D4"/>
    <w:rsid w:val="00022852"/>
    <w:rsid w:val="00022A21"/>
    <w:rsid w:val="00022C21"/>
    <w:rsid w:val="00022D99"/>
    <w:rsid w:val="0002315D"/>
    <w:rsid w:val="00023169"/>
    <w:rsid w:val="00023172"/>
    <w:rsid w:val="000231A5"/>
    <w:rsid w:val="000231A7"/>
    <w:rsid w:val="000232A1"/>
    <w:rsid w:val="00023384"/>
    <w:rsid w:val="000238A1"/>
    <w:rsid w:val="00023E7F"/>
    <w:rsid w:val="0002417C"/>
    <w:rsid w:val="0002439F"/>
    <w:rsid w:val="00024706"/>
    <w:rsid w:val="000247E1"/>
    <w:rsid w:val="00024E81"/>
    <w:rsid w:val="00025048"/>
    <w:rsid w:val="0002508D"/>
    <w:rsid w:val="00025259"/>
    <w:rsid w:val="000253AE"/>
    <w:rsid w:val="000253F2"/>
    <w:rsid w:val="00025C12"/>
    <w:rsid w:val="00025C67"/>
    <w:rsid w:val="00025D23"/>
    <w:rsid w:val="00025D84"/>
    <w:rsid w:val="000260BE"/>
    <w:rsid w:val="00026337"/>
    <w:rsid w:val="000263C9"/>
    <w:rsid w:val="000265FF"/>
    <w:rsid w:val="00026890"/>
    <w:rsid w:val="000268CA"/>
    <w:rsid w:val="000268EB"/>
    <w:rsid w:val="000269BB"/>
    <w:rsid w:val="00026A46"/>
    <w:rsid w:val="00026ABA"/>
    <w:rsid w:val="00026C02"/>
    <w:rsid w:val="00026DF0"/>
    <w:rsid w:val="00026F3F"/>
    <w:rsid w:val="00026FCA"/>
    <w:rsid w:val="000271E5"/>
    <w:rsid w:val="000274C6"/>
    <w:rsid w:val="00027508"/>
    <w:rsid w:val="000275B0"/>
    <w:rsid w:val="00027A71"/>
    <w:rsid w:val="00027B9D"/>
    <w:rsid w:val="00027D8F"/>
    <w:rsid w:val="00027F0E"/>
    <w:rsid w:val="00027FB4"/>
    <w:rsid w:val="0003026C"/>
    <w:rsid w:val="00030376"/>
    <w:rsid w:val="000306FC"/>
    <w:rsid w:val="0003098E"/>
    <w:rsid w:val="000309D1"/>
    <w:rsid w:val="00030C43"/>
    <w:rsid w:val="00030DD1"/>
    <w:rsid w:val="00031070"/>
    <w:rsid w:val="0003155C"/>
    <w:rsid w:val="00031631"/>
    <w:rsid w:val="00031668"/>
    <w:rsid w:val="000316C7"/>
    <w:rsid w:val="0003171E"/>
    <w:rsid w:val="0003198D"/>
    <w:rsid w:val="00031B24"/>
    <w:rsid w:val="00031EB7"/>
    <w:rsid w:val="00031FA9"/>
    <w:rsid w:val="0003202C"/>
    <w:rsid w:val="00032135"/>
    <w:rsid w:val="00032AC5"/>
    <w:rsid w:val="00032C4D"/>
    <w:rsid w:val="00032CBA"/>
    <w:rsid w:val="00032DFB"/>
    <w:rsid w:val="00032E38"/>
    <w:rsid w:val="0003311A"/>
    <w:rsid w:val="00033314"/>
    <w:rsid w:val="0003355B"/>
    <w:rsid w:val="000335D0"/>
    <w:rsid w:val="0003374E"/>
    <w:rsid w:val="0003376C"/>
    <w:rsid w:val="00033B94"/>
    <w:rsid w:val="00033D11"/>
    <w:rsid w:val="00033D93"/>
    <w:rsid w:val="00034472"/>
    <w:rsid w:val="000347BB"/>
    <w:rsid w:val="000347E4"/>
    <w:rsid w:val="00034B44"/>
    <w:rsid w:val="00034BB5"/>
    <w:rsid w:val="00034DC6"/>
    <w:rsid w:val="00034ED3"/>
    <w:rsid w:val="000353BD"/>
    <w:rsid w:val="000355F4"/>
    <w:rsid w:val="00035778"/>
    <w:rsid w:val="00035AB0"/>
    <w:rsid w:val="00035AEB"/>
    <w:rsid w:val="00035FB3"/>
    <w:rsid w:val="00036031"/>
    <w:rsid w:val="000360C2"/>
    <w:rsid w:val="00036355"/>
    <w:rsid w:val="000364FF"/>
    <w:rsid w:val="000365D9"/>
    <w:rsid w:val="000366D5"/>
    <w:rsid w:val="0003679B"/>
    <w:rsid w:val="000367BA"/>
    <w:rsid w:val="000368A2"/>
    <w:rsid w:val="000369EB"/>
    <w:rsid w:val="00036D86"/>
    <w:rsid w:val="0003700B"/>
    <w:rsid w:val="00037324"/>
    <w:rsid w:val="00037410"/>
    <w:rsid w:val="00037A7C"/>
    <w:rsid w:val="00037CBC"/>
    <w:rsid w:val="00037D18"/>
    <w:rsid w:val="00037DF3"/>
    <w:rsid w:val="00037FBB"/>
    <w:rsid w:val="00037FCC"/>
    <w:rsid w:val="000400CA"/>
    <w:rsid w:val="000401D4"/>
    <w:rsid w:val="00040388"/>
    <w:rsid w:val="00040449"/>
    <w:rsid w:val="00040527"/>
    <w:rsid w:val="000405D7"/>
    <w:rsid w:val="000408C3"/>
    <w:rsid w:val="000408F8"/>
    <w:rsid w:val="0004093F"/>
    <w:rsid w:val="00040952"/>
    <w:rsid w:val="00040A08"/>
    <w:rsid w:val="00040A31"/>
    <w:rsid w:val="00040C57"/>
    <w:rsid w:val="00040D48"/>
    <w:rsid w:val="00040E31"/>
    <w:rsid w:val="00040FD0"/>
    <w:rsid w:val="0004106C"/>
    <w:rsid w:val="000410ED"/>
    <w:rsid w:val="00041261"/>
    <w:rsid w:val="00041477"/>
    <w:rsid w:val="00041550"/>
    <w:rsid w:val="000415D6"/>
    <w:rsid w:val="00041B78"/>
    <w:rsid w:val="00042050"/>
    <w:rsid w:val="000420AA"/>
    <w:rsid w:val="00042343"/>
    <w:rsid w:val="00042394"/>
    <w:rsid w:val="00042477"/>
    <w:rsid w:val="00042674"/>
    <w:rsid w:val="00042880"/>
    <w:rsid w:val="00042977"/>
    <w:rsid w:val="00042979"/>
    <w:rsid w:val="00042B6E"/>
    <w:rsid w:val="00042CC6"/>
    <w:rsid w:val="00042CEF"/>
    <w:rsid w:val="00042FA5"/>
    <w:rsid w:val="000430C1"/>
    <w:rsid w:val="00043170"/>
    <w:rsid w:val="000431AD"/>
    <w:rsid w:val="000435AA"/>
    <w:rsid w:val="000435BE"/>
    <w:rsid w:val="00043650"/>
    <w:rsid w:val="0004377C"/>
    <w:rsid w:val="000437DB"/>
    <w:rsid w:val="000437FE"/>
    <w:rsid w:val="00043A20"/>
    <w:rsid w:val="00043F0A"/>
    <w:rsid w:val="00043FD6"/>
    <w:rsid w:val="000442F4"/>
    <w:rsid w:val="00044327"/>
    <w:rsid w:val="0004482C"/>
    <w:rsid w:val="000449C2"/>
    <w:rsid w:val="00044CFC"/>
    <w:rsid w:val="00044ED9"/>
    <w:rsid w:val="0004534F"/>
    <w:rsid w:val="00045620"/>
    <w:rsid w:val="0004566A"/>
    <w:rsid w:val="0004587C"/>
    <w:rsid w:val="00045998"/>
    <w:rsid w:val="00045CEF"/>
    <w:rsid w:val="00045E6D"/>
    <w:rsid w:val="00045F8E"/>
    <w:rsid w:val="00045FE5"/>
    <w:rsid w:val="000461B0"/>
    <w:rsid w:val="0004632D"/>
    <w:rsid w:val="0004672E"/>
    <w:rsid w:val="000467A0"/>
    <w:rsid w:val="00046827"/>
    <w:rsid w:val="00046B24"/>
    <w:rsid w:val="00046D61"/>
    <w:rsid w:val="00046DBC"/>
    <w:rsid w:val="00046DBE"/>
    <w:rsid w:val="00046E22"/>
    <w:rsid w:val="00047011"/>
    <w:rsid w:val="0004770B"/>
    <w:rsid w:val="0004797B"/>
    <w:rsid w:val="00047D69"/>
    <w:rsid w:val="000500D2"/>
    <w:rsid w:val="000500D3"/>
    <w:rsid w:val="00050501"/>
    <w:rsid w:val="0005079E"/>
    <w:rsid w:val="00050CF9"/>
    <w:rsid w:val="00050D45"/>
    <w:rsid w:val="00050F66"/>
    <w:rsid w:val="00051029"/>
    <w:rsid w:val="000511ED"/>
    <w:rsid w:val="00051262"/>
    <w:rsid w:val="0005144E"/>
    <w:rsid w:val="000514EF"/>
    <w:rsid w:val="00051754"/>
    <w:rsid w:val="00051AEE"/>
    <w:rsid w:val="00052049"/>
    <w:rsid w:val="000520C9"/>
    <w:rsid w:val="00052243"/>
    <w:rsid w:val="00052289"/>
    <w:rsid w:val="000522F8"/>
    <w:rsid w:val="00052334"/>
    <w:rsid w:val="00052382"/>
    <w:rsid w:val="000524B6"/>
    <w:rsid w:val="0005259E"/>
    <w:rsid w:val="000525B9"/>
    <w:rsid w:val="0005287C"/>
    <w:rsid w:val="00052BC0"/>
    <w:rsid w:val="00052F47"/>
    <w:rsid w:val="00052FBA"/>
    <w:rsid w:val="000530F9"/>
    <w:rsid w:val="00053111"/>
    <w:rsid w:val="000531FA"/>
    <w:rsid w:val="000533DC"/>
    <w:rsid w:val="0005371D"/>
    <w:rsid w:val="00053F21"/>
    <w:rsid w:val="00053F54"/>
    <w:rsid w:val="00053FCA"/>
    <w:rsid w:val="0005403D"/>
    <w:rsid w:val="0005422A"/>
    <w:rsid w:val="0005454E"/>
    <w:rsid w:val="00054596"/>
    <w:rsid w:val="0005469E"/>
    <w:rsid w:val="00054727"/>
    <w:rsid w:val="00054986"/>
    <w:rsid w:val="00054E64"/>
    <w:rsid w:val="00055021"/>
    <w:rsid w:val="00055051"/>
    <w:rsid w:val="00055140"/>
    <w:rsid w:val="000553A7"/>
    <w:rsid w:val="0005545B"/>
    <w:rsid w:val="000555D8"/>
    <w:rsid w:val="000555EC"/>
    <w:rsid w:val="00055821"/>
    <w:rsid w:val="00055995"/>
    <w:rsid w:val="000559E1"/>
    <w:rsid w:val="00055BF7"/>
    <w:rsid w:val="00055C9C"/>
    <w:rsid w:val="00055E48"/>
    <w:rsid w:val="00056153"/>
    <w:rsid w:val="00056621"/>
    <w:rsid w:val="00056742"/>
    <w:rsid w:val="000568DF"/>
    <w:rsid w:val="00056919"/>
    <w:rsid w:val="000569C5"/>
    <w:rsid w:val="00056ADD"/>
    <w:rsid w:val="00056C68"/>
    <w:rsid w:val="00056D5D"/>
    <w:rsid w:val="00057014"/>
    <w:rsid w:val="000573AC"/>
    <w:rsid w:val="000575F7"/>
    <w:rsid w:val="00057897"/>
    <w:rsid w:val="000578F7"/>
    <w:rsid w:val="00057C31"/>
    <w:rsid w:val="00057C86"/>
    <w:rsid w:val="0006015C"/>
    <w:rsid w:val="0006023B"/>
    <w:rsid w:val="00060903"/>
    <w:rsid w:val="00060957"/>
    <w:rsid w:val="00060A22"/>
    <w:rsid w:val="00060A7A"/>
    <w:rsid w:val="00060B8A"/>
    <w:rsid w:val="00060D20"/>
    <w:rsid w:val="00060ECB"/>
    <w:rsid w:val="00060F46"/>
    <w:rsid w:val="000612F1"/>
    <w:rsid w:val="000613B6"/>
    <w:rsid w:val="00061685"/>
    <w:rsid w:val="000617AC"/>
    <w:rsid w:val="000618FB"/>
    <w:rsid w:val="00061A32"/>
    <w:rsid w:val="00061BEB"/>
    <w:rsid w:val="000620BF"/>
    <w:rsid w:val="00062336"/>
    <w:rsid w:val="00062949"/>
    <w:rsid w:val="00062A51"/>
    <w:rsid w:val="00062A59"/>
    <w:rsid w:val="00062B9B"/>
    <w:rsid w:val="00062D23"/>
    <w:rsid w:val="00062ECB"/>
    <w:rsid w:val="00062F87"/>
    <w:rsid w:val="00063063"/>
    <w:rsid w:val="0006327E"/>
    <w:rsid w:val="00063519"/>
    <w:rsid w:val="0006352F"/>
    <w:rsid w:val="000635F4"/>
    <w:rsid w:val="00063770"/>
    <w:rsid w:val="00063829"/>
    <w:rsid w:val="000638B6"/>
    <w:rsid w:val="00063921"/>
    <w:rsid w:val="0006393E"/>
    <w:rsid w:val="000639EF"/>
    <w:rsid w:val="00063A57"/>
    <w:rsid w:val="00063AE0"/>
    <w:rsid w:val="00063AF6"/>
    <w:rsid w:val="00063CA4"/>
    <w:rsid w:val="00063E4A"/>
    <w:rsid w:val="00064126"/>
    <w:rsid w:val="000641B0"/>
    <w:rsid w:val="000641DA"/>
    <w:rsid w:val="00064230"/>
    <w:rsid w:val="0006440A"/>
    <w:rsid w:val="00064A6B"/>
    <w:rsid w:val="00064A9C"/>
    <w:rsid w:val="00064B2C"/>
    <w:rsid w:val="00064CEA"/>
    <w:rsid w:val="00064F6C"/>
    <w:rsid w:val="0006512F"/>
    <w:rsid w:val="00065388"/>
    <w:rsid w:val="00065478"/>
    <w:rsid w:val="0006553F"/>
    <w:rsid w:val="00065793"/>
    <w:rsid w:val="00065D40"/>
    <w:rsid w:val="00066061"/>
    <w:rsid w:val="00066102"/>
    <w:rsid w:val="0006615C"/>
    <w:rsid w:val="00066400"/>
    <w:rsid w:val="00066717"/>
    <w:rsid w:val="000667B3"/>
    <w:rsid w:val="000667DE"/>
    <w:rsid w:val="00066812"/>
    <w:rsid w:val="00066A16"/>
    <w:rsid w:val="00066A8C"/>
    <w:rsid w:val="00066B26"/>
    <w:rsid w:val="00066E8A"/>
    <w:rsid w:val="00066FF7"/>
    <w:rsid w:val="0006740C"/>
    <w:rsid w:val="00067505"/>
    <w:rsid w:val="000679BE"/>
    <w:rsid w:val="00067D03"/>
    <w:rsid w:val="00067DAC"/>
    <w:rsid w:val="0007003D"/>
    <w:rsid w:val="00070159"/>
    <w:rsid w:val="0007027A"/>
    <w:rsid w:val="00070296"/>
    <w:rsid w:val="0007048F"/>
    <w:rsid w:val="0007076C"/>
    <w:rsid w:val="000707AC"/>
    <w:rsid w:val="000708A9"/>
    <w:rsid w:val="000708DE"/>
    <w:rsid w:val="00070AEF"/>
    <w:rsid w:val="00070C2D"/>
    <w:rsid w:val="00070D35"/>
    <w:rsid w:val="00070DAE"/>
    <w:rsid w:val="00071024"/>
    <w:rsid w:val="000710E6"/>
    <w:rsid w:val="00071266"/>
    <w:rsid w:val="0007133A"/>
    <w:rsid w:val="000713FB"/>
    <w:rsid w:val="000714E3"/>
    <w:rsid w:val="000717F5"/>
    <w:rsid w:val="000718B7"/>
    <w:rsid w:val="00071977"/>
    <w:rsid w:val="000719AB"/>
    <w:rsid w:val="00071CAB"/>
    <w:rsid w:val="00072395"/>
    <w:rsid w:val="000726AF"/>
    <w:rsid w:val="00072808"/>
    <w:rsid w:val="0007281C"/>
    <w:rsid w:val="00072A8B"/>
    <w:rsid w:val="00072B06"/>
    <w:rsid w:val="00072C79"/>
    <w:rsid w:val="00072D01"/>
    <w:rsid w:val="00072D3C"/>
    <w:rsid w:val="00072F1A"/>
    <w:rsid w:val="00073102"/>
    <w:rsid w:val="000731CE"/>
    <w:rsid w:val="00073357"/>
    <w:rsid w:val="00073538"/>
    <w:rsid w:val="000735D2"/>
    <w:rsid w:val="00073607"/>
    <w:rsid w:val="00073686"/>
    <w:rsid w:val="00073767"/>
    <w:rsid w:val="00073956"/>
    <w:rsid w:val="00073A4D"/>
    <w:rsid w:val="00073DB1"/>
    <w:rsid w:val="00073E1C"/>
    <w:rsid w:val="00073FB3"/>
    <w:rsid w:val="00074083"/>
    <w:rsid w:val="00074448"/>
    <w:rsid w:val="0007446E"/>
    <w:rsid w:val="0007448F"/>
    <w:rsid w:val="000747D1"/>
    <w:rsid w:val="00074B37"/>
    <w:rsid w:val="00074C5F"/>
    <w:rsid w:val="00074E87"/>
    <w:rsid w:val="0007515C"/>
    <w:rsid w:val="00075284"/>
    <w:rsid w:val="00075402"/>
    <w:rsid w:val="0007577E"/>
    <w:rsid w:val="0007587D"/>
    <w:rsid w:val="000759DA"/>
    <w:rsid w:val="00075D47"/>
    <w:rsid w:val="00075F32"/>
    <w:rsid w:val="00076030"/>
    <w:rsid w:val="0007606B"/>
    <w:rsid w:val="00076364"/>
    <w:rsid w:val="000768AF"/>
    <w:rsid w:val="000769DF"/>
    <w:rsid w:val="00076C64"/>
    <w:rsid w:val="00076FEA"/>
    <w:rsid w:val="00076FF1"/>
    <w:rsid w:val="0007730B"/>
    <w:rsid w:val="00077768"/>
    <w:rsid w:val="00077A87"/>
    <w:rsid w:val="00077BC3"/>
    <w:rsid w:val="0008003D"/>
    <w:rsid w:val="000801AF"/>
    <w:rsid w:val="000802C4"/>
    <w:rsid w:val="00080456"/>
    <w:rsid w:val="0008099B"/>
    <w:rsid w:val="00080A4E"/>
    <w:rsid w:val="00080A54"/>
    <w:rsid w:val="00080E27"/>
    <w:rsid w:val="00080E44"/>
    <w:rsid w:val="00080F15"/>
    <w:rsid w:val="000813F4"/>
    <w:rsid w:val="0008188E"/>
    <w:rsid w:val="00081A39"/>
    <w:rsid w:val="00081C01"/>
    <w:rsid w:val="00081D2A"/>
    <w:rsid w:val="00081D7E"/>
    <w:rsid w:val="00081E3E"/>
    <w:rsid w:val="00081FDC"/>
    <w:rsid w:val="00082268"/>
    <w:rsid w:val="0008282D"/>
    <w:rsid w:val="00082A77"/>
    <w:rsid w:val="00083059"/>
    <w:rsid w:val="000830F9"/>
    <w:rsid w:val="00083624"/>
    <w:rsid w:val="000837A5"/>
    <w:rsid w:val="0008382F"/>
    <w:rsid w:val="00083A3D"/>
    <w:rsid w:val="00083B13"/>
    <w:rsid w:val="00083EB7"/>
    <w:rsid w:val="0008404E"/>
    <w:rsid w:val="0008406B"/>
    <w:rsid w:val="00084459"/>
    <w:rsid w:val="000844D3"/>
    <w:rsid w:val="0008462B"/>
    <w:rsid w:val="000847EF"/>
    <w:rsid w:val="00084ADA"/>
    <w:rsid w:val="00084FE6"/>
    <w:rsid w:val="000852A6"/>
    <w:rsid w:val="00085517"/>
    <w:rsid w:val="0008573B"/>
    <w:rsid w:val="000858C8"/>
    <w:rsid w:val="00085AF2"/>
    <w:rsid w:val="00085C3F"/>
    <w:rsid w:val="00085E17"/>
    <w:rsid w:val="00085EA4"/>
    <w:rsid w:val="00085F1B"/>
    <w:rsid w:val="00086009"/>
    <w:rsid w:val="00086105"/>
    <w:rsid w:val="00086736"/>
    <w:rsid w:val="000867A1"/>
    <w:rsid w:val="000867B0"/>
    <w:rsid w:val="00086859"/>
    <w:rsid w:val="000869CD"/>
    <w:rsid w:val="00086C3E"/>
    <w:rsid w:val="00086C68"/>
    <w:rsid w:val="00086C71"/>
    <w:rsid w:val="00086F3C"/>
    <w:rsid w:val="00086F83"/>
    <w:rsid w:val="0008710E"/>
    <w:rsid w:val="00087162"/>
    <w:rsid w:val="0008761D"/>
    <w:rsid w:val="00087667"/>
    <w:rsid w:val="0008780B"/>
    <w:rsid w:val="0008792E"/>
    <w:rsid w:val="000902C0"/>
    <w:rsid w:val="000905ED"/>
    <w:rsid w:val="000907F4"/>
    <w:rsid w:val="00090ABF"/>
    <w:rsid w:val="00090BA3"/>
    <w:rsid w:val="00090C1F"/>
    <w:rsid w:val="00090F09"/>
    <w:rsid w:val="0009105D"/>
    <w:rsid w:val="00091656"/>
    <w:rsid w:val="0009168C"/>
    <w:rsid w:val="0009184B"/>
    <w:rsid w:val="000918A3"/>
    <w:rsid w:val="00091E1A"/>
    <w:rsid w:val="00091E70"/>
    <w:rsid w:val="00091F78"/>
    <w:rsid w:val="00092201"/>
    <w:rsid w:val="00092272"/>
    <w:rsid w:val="000922EE"/>
    <w:rsid w:val="00092318"/>
    <w:rsid w:val="000924E3"/>
    <w:rsid w:val="00092529"/>
    <w:rsid w:val="00092B45"/>
    <w:rsid w:val="00092FC2"/>
    <w:rsid w:val="0009330D"/>
    <w:rsid w:val="000933DF"/>
    <w:rsid w:val="00093833"/>
    <w:rsid w:val="00093AC2"/>
    <w:rsid w:val="00093BE3"/>
    <w:rsid w:val="00093DD8"/>
    <w:rsid w:val="000945DB"/>
    <w:rsid w:val="000945E5"/>
    <w:rsid w:val="000947BC"/>
    <w:rsid w:val="00094804"/>
    <w:rsid w:val="000949D1"/>
    <w:rsid w:val="000949F4"/>
    <w:rsid w:val="00094DF7"/>
    <w:rsid w:val="0009517B"/>
    <w:rsid w:val="00095186"/>
    <w:rsid w:val="000951C2"/>
    <w:rsid w:val="000951E3"/>
    <w:rsid w:val="000952B1"/>
    <w:rsid w:val="0009536E"/>
    <w:rsid w:val="000954F1"/>
    <w:rsid w:val="000955B7"/>
    <w:rsid w:val="00095664"/>
    <w:rsid w:val="00095C36"/>
    <w:rsid w:val="00095D54"/>
    <w:rsid w:val="00095DE1"/>
    <w:rsid w:val="00095EE3"/>
    <w:rsid w:val="000965A2"/>
    <w:rsid w:val="000965ED"/>
    <w:rsid w:val="000968A7"/>
    <w:rsid w:val="0009698A"/>
    <w:rsid w:val="00096B4C"/>
    <w:rsid w:val="00096B60"/>
    <w:rsid w:val="00096B79"/>
    <w:rsid w:val="00096C13"/>
    <w:rsid w:val="00096E6A"/>
    <w:rsid w:val="00097250"/>
    <w:rsid w:val="00097281"/>
    <w:rsid w:val="000973DE"/>
    <w:rsid w:val="000976B6"/>
    <w:rsid w:val="000979AA"/>
    <w:rsid w:val="00097B7F"/>
    <w:rsid w:val="00097BF6"/>
    <w:rsid w:val="00097F8C"/>
    <w:rsid w:val="000A00CC"/>
    <w:rsid w:val="000A0206"/>
    <w:rsid w:val="000A0758"/>
    <w:rsid w:val="000A09C6"/>
    <w:rsid w:val="000A0A95"/>
    <w:rsid w:val="000A0D68"/>
    <w:rsid w:val="000A100F"/>
    <w:rsid w:val="000A14A7"/>
    <w:rsid w:val="000A16FB"/>
    <w:rsid w:val="000A17B5"/>
    <w:rsid w:val="000A18F1"/>
    <w:rsid w:val="000A1C5B"/>
    <w:rsid w:val="000A1EBC"/>
    <w:rsid w:val="000A216D"/>
    <w:rsid w:val="000A21D2"/>
    <w:rsid w:val="000A253D"/>
    <w:rsid w:val="000A2642"/>
    <w:rsid w:val="000A27A4"/>
    <w:rsid w:val="000A290F"/>
    <w:rsid w:val="000A2B26"/>
    <w:rsid w:val="000A3507"/>
    <w:rsid w:val="000A3628"/>
    <w:rsid w:val="000A3638"/>
    <w:rsid w:val="000A365D"/>
    <w:rsid w:val="000A3DC0"/>
    <w:rsid w:val="000A4054"/>
    <w:rsid w:val="000A40EA"/>
    <w:rsid w:val="000A42F8"/>
    <w:rsid w:val="000A43C6"/>
    <w:rsid w:val="000A442F"/>
    <w:rsid w:val="000A48E3"/>
    <w:rsid w:val="000A49D9"/>
    <w:rsid w:val="000A49E7"/>
    <w:rsid w:val="000A49F8"/>
    <w:rsid w:val="000A4D41"/>
    <w:rsid w:val="000A4DD8"/>
    <w:rsid w:val="000A4DDE"/>
    <w:rsid w:val="000A51DA"/>
    <w:rsid w:val="000A51EA"/>
    <w:rsid w:val="000A540B"/>
    <w:rsid w:val="000A5452"/>
    <w:rsid w:val="000A5505"/>
    <w:rsid w:val="000A5852"/>
    <w:rsid w:val="000A5986"/>
    <w:rsid w:val="000A5A2B"/>
    <w:rsid w:val="000A5A8B"/>
    <w:rsid w:val="000A5C27"/>
    <w:rsid w:val="000A5C70"/>
    <w:rsid w:val="000A5D6C"/>
    <w:rsid w:val="000A61D0"/>
    <w:rsid w:val="000A62D7"/>
    <w:rsid w:val="000A63D7"/>
    <w:rsid w:val="000A63D9"/>
    <w:rsid w:val="000A64FA"/>
    <w:rsid w:val="000A693E"/>
    <w:rsid w:val="000A6A60"/>
    <w:rsid w:val="000A6AC5"/>
    <w:rsid w:val="000A703B"/>
    <w:rsid w:val="000A72CD"/>
    <w:rsid w:val="000A7316"/>
    <w:rsid w:val="000A7374"/>
    <w:rsid w:val="000A782C"/>
    <w:rsid w:val="000A79DA"/>
    <w:rsid w:val="000A7BCF"/>
    <w:rsid w:val="000A7C76"/>
    <w:rsid w:val="000A7E04"/>
    <w:rsid w:val="000A7F35"/>
    <w:rsid w:val="000A7F7A"/>
    <w:rsid w:val="000B0250"/>
    <w:rsid w:val="000B02C4"/>
    <w:rsid w:val="000B0320"/>
    <w:rsid w:val="000B038D"/>
    <w:rsid w:val="000B07D4"/>
    <w:rsid w:val="000B0868"/>
    <w:rsid w:val="000B0941"/>
    <w:rsid w:val="000B0B7C"/>
    <w:rsid w:val="000B0C7E"/>
    <w:rsid w:val="000B0D21"/>
    <w:rsid w:val="000B0D43"/>
    <w:rsid w:val="000B0E32"/>
    <w:rsid w:val="000B0E8F"/>
    <w:rsid w:val="000B0F61"/>
    <w:rsid w:val="000B1424"/>
    <w:rsid w:val="000B169A"/>
    <w:rsid w:val="000B1A0D"/>
    <w:rsid w:val="000B1EA9"/>
    <w:rsid w:val="000B204D"/>
    <w:rsid w:val="000B2100"/>
    <w:rsid w:val="000B225B"/>
    <w:rsid w:val="000B2639"/>
    <w:rsid w:val="000B26C4"/>
    <w:rsid w:val="000B2A1C"/>
    <w:rsid w:val="000B2AA9"/>
    <w:rsid w:val="000B2CED"/>
    <w:rsid w:val="000B2F0D"/>
    <w:rsid w:val="000B304A"/>
    <w:rsid w:val="000B30A2"/>
    <w:rsid w:val="000B313B"/>
    <w:rsid w:val="000B340F"/>
    <w:rsid w:val="000B341A"/>
    <w:rsid w:val="000B34A7"/>
    <w:rsid w:val="000B371F"/>
    <w:rsid w:val="000B37F6"/>
    <w:rsid w:val="000B3803"/>
    <w:rsid w:val="000B3906"/>
    <w:rsid w:val="000B394B"/>
    <w:rsid w:val="000B3A8B"/>
    <w:rsid w:val="000B3B02"/>
    <w:rsid w:val="000B3C58"/>
    <w:rsid w:val="000B3E4B"/>
    <w:rsid w:val="000B424D"/>
    <w:rsid w:val="000B4480"/>
    <w:rsid w:val="000B44F8"/>
    <w:rsid w:val="000B4616"/>
    <w:rsid w:val="000B46E6"/>
    <w:rsid w:val="000B4763"/>
    <w:rsid w:val="000B48EE"/>
    <w:rsid w:val="000B48FE"/>
    <w:rsid w:val="000B490C"/>
    <w:rsid w:val="000B4D86"/>
    <w:rsid w:val="000B4E0F"/>
    <w:rsid w:val="000B4F2E"/>
    <w:rsid w:val="000B5088"/>
    <w:rsid w:val="000B5541"/>
    <w:rsid w:val="000B558B"/>
    <w:rsid w:val="000B587C"/>
    <w:rsid w:val="000B5A95"/>
    <w:rsid w:val="000B5C3A"/>
    <w:rsid w:val="000B5C66"/>
    <w:rsid w:val="000B5E39"/>
    <w:rsid w:val="000B5F34"/>
    <w:rsid w:val="000B609E"/>
    <w:rsid w:val="000B6196"/>
    <w:rsid w:val="000B6257"/>
    <w:rsid w:val="000B64DF"/>
    <w:rsid w:val="000B6554"/>
    <w:rsid w:val="000B666F"/>
    <w:rsid w:val="000B6709"/>
    <w:rsid w:val="000B67AA"/>
    <w:rsid w:val="000B6CBC"/>
    <w:rsid w:val="000B6DE2"/>
    <w:rsid w:val="000B6F4A"/>
    <w:rsid w:val="000B7102"/>
    <w:rsid w:val="000B713C"/>
    <w:rsid w:val="000B7283"/>
    <w:rsid w:val="000B751A"/>
    <w:rsid w:val="000B77D2"/>
    <w:rsid w:val="000B7841"/>
    <w:rsid w:val="000B78E3"/>
    <w:rsid w:val="000B7908"/>
    <w:rsid w:val="000B7935"/>
    <w:rsid w:val="000B7954"/>
    <w:rsid w:val="000B79DE"/>
    <w:rsid w:val="000B7A6B"/>
    <w:rsid w:val="000B7B6A"/>
    <w:rsid w:val="000B7C5B"/>
    <w:rsid w:val="000B7D9E"/>
    <w:rsid w:val="000B7FD2"/>
    <w:rsid w:val="000C012D"/>
    <w:rsid w:val="000C0272"/>
    <w:rsid w:val="000C05FF"/>
    <w:rsid w:val="000C0ADB"/>
    <w:rsid w:val="000C0E9E"/>
    <w:rsid w:val="000C0ED4"/>
    <w:rsid w:val="000C12A0"/>
    <w:rsid w:val="000C151F"/>
    <w:rsid w:val="000C15BF"/>
    <w:rsid w:val="000C162A"/>
    <w:rsid w:val="000C16EC"/>
    <w:rsid w:val="000C1731"/>
    <w:rsid w:val="000C1778"/>
    <w:rsid w:val="000C18F1"/>
    <w:rsid w:val="000C19BF"/>
    <w:rsid w:val="000C1A55"/>
    <w:rsid w:val="000C1AAA"/>
    <w:rsid w:val="000C1C99"/>
    <w:rsid w:val="000C1DC5"/>
    <w:rsid w:val="000C1DF9"/>
    <w:rsid w:val="000C1F75"/>
    <w:rsid w:val="000C25A8"/>
    <w:rsid w:val="000C260B"/>
    <w:rsid w:val="000C26C1"/>
    <w:rsid w:val="000C26F3"/>
    <w:rsid w:val="000C28A2"/>
    <w:rsid w:val="000C29FE"/>
    <w:rsid w:val="000C2A6B"/>
    <w:rsid w:val="000C2CB3"/>
    <w:rsid w:val="000C2D71"/>
    <w:rsid w:val="000C2D8E"/>
    <w:rsid w:val="000C2DAA"/>
    <w:rsid w:val="000C2E70"/>
    <w:rsid w:val="000C2E8D"/>
    <w:rsid w:val="000C2FB1"/>
    <w:rsid w:val="000C2FD5"/>
    <w:rsid w:val="000C3134"/>
    <w:rsid w:val="000C320B"/>
    <w:rsid w:val="000C3215"/>
    <w:rsid w:val="000C37B2"/>
    <w:rsid w:val="000C3A07"/>
    <w:rsid w:val="000C3B9C"/>
    <w:rsid w:val="000C3D68"/>
    <w:rsid w:val="000C4064"/>
    <w:rsid w:val="000C40B1"/>
    <w:rsid w:val="000C42C2"/>
    <w:rsid w:val="000C42EA"/>
    <w:rsid w:val="000C455D"/>
    <w:rsid w:val="000C4564"/>
    <w:rsid w:val="000C4652"/>
    <w:rsid w:val="000C4726"/>
    <w:rsid w:val="000C4865"/>
    <w:rsid w:val="000C4B9E"/>
    <w:rsid w:val="000C4D41"/>
    <w:rsid w:val="000C4D9D"/>
    <w:rsid w:val="000C4E04"/>
    <w:rsid w:val="000C4F2D"/>
    <w:rsid w:val="000C51ED"/>
    <w:rsid w:val="000C52D1"/>
    <w:rsid w:val="000C54A7"/>
    <w:rsid w:val="000C5516"/>
    <w:rsid w:val="000C55E3"/>
    <w:rsid w:val="000C55FF"/>
    <w:rsid w:val="000C56F6"/>
    <w:rsid w:val="000C5845"/>
    <w:rsid w:val="000C5ABC"/>
    <w:rsid w:val="000C5CEA"/>
    <w:rsid w:val="000C5E09"/>
    <w:rsid w:val="000C5EC5"/>
    <w:rsid w:val="000C5F0A"/>
    <w:rsid w:val="000C5F1F"/>
    <w:rsid w:val="000C5F9A"/>
    <w:rsid w:val="000C5FA4"/>
    <w:rsid w:val="000C603E"/>
    <w:rsid w:val="000C635D"/>
    <w:rsid w:val="000C63D8"/>
    <w:rsid w:val="000C64B0"/>
    <w:rsid w:val="000C684F"/>
    <w:rsid w:val="000C6939"/>
    <w:rsid w:val="000C6970"/>
    <w:rsid w:val="000C69FF"/>
    <w:rsid w:val="000C6ECD"/>
    <w:rsid w:val="000C718D"/>
    <w:rsid w:val="000C7249"/>
    <w:rsid w:val="000C727B"/>
    <w:rsid w:val="000C761F"/>
    <w:rsid w:val="000C7709"/>
    <w:rsid w:val="000C7BBC"/>
    <w:rsid w:val="000C7C0D"/>
    <w:rsid w:val="000C7C6F"/>
    <w:rsid w:val="000D0087"/>
    <w:rsid w:val="000D00EA"/>
    <w:rsid w:val="000D02A8"/>
    <w:rsid w:val="000D0440"/>
    <w:rsid w:val="000D0509"/>
    <w:rsid w:val="000D0944"/>
    <w:rsid w:val="000D0A69"/>
    <w:rsid w:val="000D0BD7"/>
    <w:rsid w:val="000D0D7D"/>
    <w:rsid w:val="000D0DA0"/>
    <w:rsid w:val="000D0E7C"/>
    <w:rsid w:val="000D1020"/>
    <w:rsid w:val="000D1111"/>
    <w:rsid w:val="000D131C"/>
    <w:rsid w:val="000D16B7"/>
    <w:rsid w:val="000D174E"/>
    <w:rsid w:val="000D1996"/>
    <w:rsid w:val="000D1C0E"/>
    <w:rsid w:val="000D1D5C"/>
    <w:rsid w:val="000D2060"/>
    <w:rsid w:val="000D2145"/>
    <w:rsid w:val="000D2450"/>
    <w:rsid w:val="000D279A"/>
    <w:rsid w:val="000D2A00"/>
    <w:rsid w:val="000D2AF4"/>
    <w:rsid w:val="000D2BFB"/>
    <w:rsid w:val="000D2E3F"/>
    <w:rsid w:val="000D2E47"/>
    <w:rsid w:val="000D2FFA"/>
    <w:rsid w:val="000D31EC"/>
    <w:rsid w:val="000D32C7"/>
    <w:rsid w:val="000D3512"/>
    <w:rsid w:val="000D365C"/>
    <w:rsid w:val="000D3867"/>
    <w:rsid w:val="000D3894"/>
    <w:rsid w:val="000D399F"/>
    <w:rsid w:val="000D3AA5"/>
    <w:rsid w:val="000D3EA6"/>
    <w:rsid w:val="000D3F08"/>
    <w:rsid w:val="000D406D"/>
    <w:rsid w:val="000D452E"/>
    <w:rsid w:val="000D4552"/>
    <w:rsid w:val="000D48D3"/>
    <w:rsid w:val="000D5568"/>
    <w:rsid w:val="000D55E0"/>
    <w:rsid w:val="000D5789"/>
    <w:rsid w:val="000D59AA"/>
    <w:rsid w:val="000D5BE3"/>
    <w:rsid w:val="000D5C85"/>
    <w:rsid w:val="000D5F8C"/>
    <w:rsid w:val="000D5FD0"/>
    <w:rsid w:val="000D6174"/>
    <w:rsid w:val="000D63F9"/>
    <w:rsid w:val="000D6460"/>
    <w:rsid w:val="000D679C"/>
    <w:rsid w:val="000D67CF"/>
    <w:rsid w:val="000D67E3"/>
    <w:rsid w:val="000D68C1"/>
    <w:rsid w:val="000D693A"/>
    <w:rsid w:val="000D6A25"/>
    <w:rsid w:val="000D6B6C"/>
    <w:rsid w:val="000D6B92"/>
    <w:rsid w:val="000D6BAD"/>
    <w:rsid w:val="000D6BBC"/>
    <w:rsid w:val="000D6C62"/>
    <w:rsid w:val="000D6C8E"/>
    <w:rsid w:val="000D6E17"/>
    <w:rsid w:val="000D72F5"/>
    <w:rsid w:val="000D73BA"/>
    <w:rsid w:val="000D74DE"/>
    <w:rsid w:val="000D757E"/>
    <w:rsid w:val="000D7603"/>
    <w:rsid w:val="000D767E"/>
    <w:rsid w:val="000D7833"/>
    <w:rsid w:val="000D799F"/>
    <w:rsid w:val="000D7A9F"/>
    <w:rsid w:val="000D7AE8"/>
    <w:rsid w:val="000D7B5C"/>
    <w:rsid w:val="000D7C6A"/>
    <w:rsid w:val="000D7CC6"/>
    <w:rsid w:val="000E00BD"/>
    <w:rsid w:val="000E080F"/>
    <w:rsid w:val="000E0AE9"/>
    <w:rsid w:val="000E0AF7"/>
    <w:rsid w:val="000E0B1B"/>
    <w:rsid w:val="000E0E9B"/>
    <w:rsid w:val="000E0F4A"/>
    <w:rsid w:val="000E123D"/>
    <w:rsid w:val="000E1261"/>
    <w:rsid w:val="000E138D"/>
    <w:rsid w:val="000E14EA"/>
    <w:rsid w:val="000E156E"/>
    <w:rsid w:val="000E182E"/>
    <w:rsid w:val="000E186D"/>
    <w:rsid w:val="000E19B6"/>
    <w:rsid w:val="000E1C64"/>
    <w:rsid w:val="000E1C6D"/>
    <w:rsid w:val="000E1E11"/>
    <w:rsid w:val="000E1FEA"/>
    <w:rsid w:val="000E205B"/>
    <w:rsid w:val="000E2293"/>
    <w:rsid w:val="000E2A47"/>
    <w:rsid w:val="000E2C8D"/>
    <w:rsid w:val="000E2CAF"/>
    <w:rsid w:val="000E2F31"/>
    <w:rsid w:val="000E3029"/>
    <w:rsid w:val="000E31DF"/>
    <w:rsid w:val="000E3218"/>
    <w:rsid w:val="000E33DD"/>
    <w:rsid w:val="000E3674"/>
    <w:rsid w:val="000E38CD"/>
    <w:rsid w:val="000E3988"/>
    <w:rsid w:val="000E3DF8"/>
    <w:rsid w:val="000E3E50"/>
    <w:rsid w:val="000E3E84"/>
    <w:rsid w:val="000E3F5A"/>
    <w:rsid w:val="000E4069"/>
    <w:rsid w:val="000E4131"/>
    <w:rsid w:val="000E4356"/>
    <w:rsid w:val="000E453F"/>
    <w:rsid w:val="000E46B2"/>
    <w:rsid w:val="000E46B3"/>
    <w:rsid w:val="000E48BC"/>
    <w:rsid w:val="000E4D55"/>
    <w:rsid w:val="000E503D"/>
    <w:rsid w:val="000E5566"/>
    <w:rsid w:val="000E5AEA"/>
    <w:rsid w:val="000E5F12"/>
    <w:rsid w:val="000E5F42"/>
    <w:rsid w:val="000E60F5"/>
    <w:rsid w:val="000E661F"/>
    <w:rsid w:val="000E6620"/>
    <w:rsid w:val="000E6657"/>
    <w:rsid w:val="000E66B2"/>
    <w:rsid w:val="000E67CC"/>
    <w:rsid w:val="000E6B3D"/>
    <w:rsid w:val="000E6D4B"/>
    <w:rsid w:val="000E6D92"/>
    <w:rsid w:val="000E6FF3"/>
    <w:rsid w:val="000E7122"/>
    <w:rsid w:val="000E71FB"/>
    <w:rsid w:val="000E783E"/>
    <w:rsid w:val="000E79A6"/>
    <w:rsid w:val="000E7CA9"/>
    <w:rsid w:val="000E7E74"/>
    <w:rsid w:val="000F0725"/>
    <w:rsid w:val="000F0736"/>
    <w:rsid w:val="000F0AEE"/>
    <w:rsid w:val="000F0EA6"/>
    <w:rsid w:val="000F129A"/>
    <w:rsid w:val="000F1655"/>
    <w:rsid w:val="000F1659"/>
    <w:rsid w:val="000F198B"/>
    <w:rsid w:val="000F1B36"/>
    <w:rsid w:val="000F1B91"/>
    <w:rsid w:val="000F1D53"/>
    <w:rsid w:val="000F1F30"/>
    <w:rsid w:val="000F2005"/>
    <w:rsid w:val="000F207F"/>
    <w:rsid w:val="000F222C"/>
    <w:rsid w:val="000F22B9"/>
    <w:rsid w:val="000F2511"/>
    <w:rsid w:val="000F27E4"/>
    <w:rsid w:val="000F2C2C"/>
    <w:rsid w:val="000F306E"/>
    <w:rsid w:val="000F322A"/>
    <w:rsid w:val="000F325F"/>
    <w:rsid w:val="000F33A0"/>
    <w:rsid w:val="000F363C"/>
    <w:rsid w:val="000F3951"/>
    <w:rsid w:val="000F3C2F"/>
    <w:rsid w:val="000F3C9C"/>
    <w:rsid w:val="000F3D87"/>
    <w:rsid w:val="000F3DCD"/>
    <w:rsid w:val="000F43BB"/>
    <w:rsid w:val="000F448E"/>
    <w:rsid w:val="000F4639"/>
    <w:rsid w:val="000F4785"/>
    <w:rsid w:val="000F491E"/>
    <w:rsid w:val="000F4ABD"/>
    <w:rsid w:val="000F4FEA"/>
    <w:rsid w:val="000F4FFA"/>
    <w:rsid w:val="000F5368"/>
    <w:rsid w:val="000F573F"/>
    <w:rsid w:val="000F583F"/>
    <w:rsid w:val="000F59DA"/>
    <w:rsid w:val="000F5A1C"/>
    <w:rsid w:val="000F5E51"/>
    <w:rsid w:val="000F5E59"/>
    <w:rsid w:val="000F5E6A"/>
    <w:rsid w:val="000F5F65"/>
    <w:rsid w:val="000F61A5"/>
    <w:rsid w:val="000F61BA"/>
    <w:rsid w:val="000F624D"/>
    <w:rsid w:val="000F6455"/>
    <w:rsid w:val="000F6468"/>
    <w:rsid w:val="000F6579"/>
    <w:rsid w:val="000F668E"/>
    <w:rsid w:val="000F6718"/>
    <w:rsid w:val="000F6B35"/>
    <w:rsid w:val="000F7084"/>
    <w:rsid w:val="000F70AC"/>
    <w:rsid w:val="000F738D"/>
    <w:rsid w:val="000F75A3"/>
    <w:rsid w:val="000F78FF"/>
    <w:rsid w:val="000F7968"/>
    <w:rsid w:val="000F7996"/>
    <w:rsid w:val="000F79F7"/>
    <w:rsid w:val="000F7A67"/>
    <w:rsid w:val="000F7B61"/>
    <w:rsid w:val="000F7C87"/>
    <w:rsid w:val="000F7CA8"/>
    <w:rsid w:val="0010041F"/>
    <w:rsid w:val="0010056F"/>
    <w:rsid w:val="00100853"/>
    <w:rsid w:val="001008A1"/>
    <w:rsid w:val="00100C30"/>
    <w:rsid w:val="00100ECA"/>
    <w:rsid w:val="0010102B"/>
    <w:rsid w:val="001012EA"/>
    <w:rsid w:val="00101356"/>
    <w:rsid w:val="00101933"/>
    <w:rsid w:val="001019A6"/>
    <w:rsid w:val="00101A8B"/>
    <w:rsid w:val="00101F9A"/>
    <w:rsid w:val="0010201F"/>
    <w:rsid w:val="00102091"/>
    <w:rsid w:val="001024F2"/>
    <w:rsid w:val="0010254C"/>
    <w:rsid w:val="001025A9"/>
    <w:rsid w:val="001025B7"/>
    <w:rsid w:val="00102672"/>
    <w:rsid w:val="00102701"/>
    <w:rsid w:val="00102770"/>
    <w:rsid w:val="0010286B"/>
    <w:rsid w:val="00102981"/>
    <w:rsid w:val="00102D0C"/>
    <w:rsid w:val="001030CD"/>
    <w:rsid w:val="0010318A"/>
    <w:rsid w:val="0010340D"/>
    <w:rsid w:val="0010357B"/>
    <w:rsid w:val="0010359C"/>
    <w:rsid w:val="001036CD"/>
    <w:rsid w:val="00103B5E"/>
    <w:rsid w:val="00103C44"/>
    <w:rsid w:val="00103E78"/>
    <w:rsid w:val="00103F05"/>
    <w:rsid w:val="00103F3D"/>
    <w:rsid w:val="0010408C"/>
    <w:rsid w:val="00104277"/>
    <w:rsid w:val="001043C6"/>
    <w:rsid w:val="00104529"/>
    <w:rsid w:val="0010490F"/>
    <w:rsid w:val="00104C18"/>
    <w:rsid w:val="00104DFF"/>
    <w:rsid w:val="00104EBD"/>
    <w:rsid w:val="0010565D"/>
    <w:rsid w:val="001056FA"/>
    <w:rsid w:val="001058DF"/>
    <w:rsid w:val="001059DB"/>
    <w:rsid w:val="00105C07"/>
    <w:rsid w:val="00105C93"/>
    <w:rsid w:val="00105DCF"/>
    <w:rsid w:val="00105E01"/>
    <w:rsid w:val="0010608F"/>
    <w:rsid w:val="00106493"/>
    <w:rsid w:val="00106B73"/>
    <w:rsid w:val="00106C4F"/>
    <w:rsid w:val="00106E0A"/>
    <w:rsid w:val="00106EF9"/>
    <w:rsid w:val="00107081"/>
    <w:rsid w:val="0010729A"/>
    <w:rsid w:val="00107772"/>
    <w:rsid w:val="001078BB"/>
    <w:rsid w:val="001078FB"/>
    <w:rsid w:val="001079A4"/>
    <w:rsid w:val="00110217"/>
    <w:rsid w:val="00110219"/>
    <w:rsid w:val="0011022C"/>
    <w:rsid w:val="0011022E"/>
    <w:rsid w:val="001103CD"/>
    <w:rsid w:val="001103EE"/>
    <w:rsid w:val="001104C0"/>
    <w:rsid w:val="0011056F"/>
    <w:rsid w:val="001107A3"/>
    <w:rsid w:val="0011082C"/>
    <w:rsid w:val="00110C36"/>
    <w:rsid w:val="00110EF7"/>
    <w:rsid w:val="00110F60"/>
    <w:rsid w:val="00111046"/>
    <w:rsid w:val="001111AC"/>
    <w:rsid w:val="00111296"/>
    <w:rsid w:val="00111961"/>
    <w:rsid w:val="00111C08"/>
    <w:rsid w:val="00112144"/>
    <w:rsid w:val="001122DD"/>
    <w:rsid w:val="001122E7"/>
    <w:rsid w:val="00112429"/>
    <w:rsid w:val="00112438"/>
    <w:rsid w:val="00112722"/>
    <w:rsid w:val="00112A2F"/>
    <w:rsid w:val="00112EB7"/>
    <w:rsid w:val="001131ED"/>
    <w:rsid w:val="0011337B"/>
    <w:rsid w:val="001135B7"/>
    <w:rsid w:val="00113706"/>
    <w:rsid w:val="00113879"/>
    <w:rsid w:val="00113907"/>
    <w:rsid w:val="0011390B"/>
    <w:rsid w:val="00113A67"/>
    <w:rsid w:val="00114076"/>
    <w:rsid w:val="00114097"/>
    <w:rsid w:val="0011410F"/>
    <w:rsid w:val="00114271"/>
    <w:rsid w:val="001142C4"/>
    <w:rsid w:val="00114574"/>
    <w:rsid w:val="001145FC"/>
    <w:rsid w:val="00114730"/>
    <w:rsid w:val="001147FD"/>
    <w:rsid w:val="001148DA"/>
    <w:rsid w:val="001148E0"/>
    <w:rsid w:val="00114AAF"/>
    <w:rsid w:val="00114DFB"/>
    <w:rsid w:val="00114E4D"/>
    <w:rsid w:val="00115354"/>
    <w:rsid w:val="001158C1"/>
    <w:rsid w:val="00115A97"/>
    <w:rsid w:val="00115AFB"/>
    <w:rsid w:val="00115BFE"/>
    <w:rsid w:val="0011613C"/>
    <w:rsid w:val="0011635E"/>
    <w:rsid w:val="001168C2"/>
    <w:rsid w:val="001169B6"/>
    <w:rsid w:val="00116A5C"/>
    <w:rsid w:val="00116A8A"/>
    <w:rsid w:val="00116BB0"/>
    <w:rsid w:val="00116D96"/>
    <w:rsid w:val="00117181"/>
    <w:rsid w:val="00117247"/>
    <w:rsid w:val="001176DC"/>
    <w:rsid w:val="0011776C"/>
    <w:rsid w:val="00117955"/>
    <w:rsid w:val="00117A13"/>
    <w:rsid w:val="00117D49"/>
    <w:rsid w:val="00120066"/>
    <w:rsid w:val="0012084E"/>
    <w:rsid w:val="0012088F"/>
    <w:rsid w:val="00120DE8"/>
    <w:rsid w:val="0012116C"/>
    <w:rsid w:val="001211EF"/>
    <w:rsid w:val="00121217"/>
    <w:rsid w:val="00121382"/>
    <w:rsid w:val="001214A5"/>
    <w:rsid w:val="00121816"/>
    <w:rsid w:val="0012182E"/>
    <w:rsid w:val="00121A01"/>
    <w:rsid w:val="00121D0D"/>
    <w:rsid w:val="00121F29"/>
    <w:rsid w:val="00122025"/>
    <w:rsid w:val="0012204C"/>
    <w:rsid w:val="00122358"/>
    <w:rsid w:val="001223CC"/>
    <w:rsid w:val="00122892"/>
    <w:rsid w:val="001228A8"/>
    <w:rsid w:val="0012290A"/>
    <w:rsid w:val="00122AD6"/>
    <w:rsid w:val="00122D4B"/>
    <w:rsid w:val="00122E2A"/>
    <w:rsid w:val="001230F4"/>
    <w:rsid w:val="001234C3"/>
    <w:rsid w:val="001235D4"/>
    <w:rsid w:val="001235DE"/>
    <w:rsid w:val="001237C6"/>
    <w:rsid w:val="001239BA"/>
    <w:rsid w:val="00123BA8"/>
    <w:rsid w:val="00123BAF"/>
    <w:rsid w:val="00123D3E"/>
    <w:rsid w:val="00124424"/>
    <w:rsid w:val="001244A2"/>
    <w:rsid w:val="001245A3"/>
    <w:rsid w:val="0012471B"/>
    <w:rsid w:val="001249B4"/>
    <w:rsid w:val="00124A6E"/>
    <w:rsid w:val="00124C8D"/>
    <w:rsid w:val="00125430"/>
    <w:rsid w:val="001255B8"/>
    <w:rsid w:val="0012568F"/>
    <w:rsid w:val="00125726"/>
    <w:rsid w:val="001258AD"/>
    <w:rsid w:val="00125A09"/>
    <w:rsid w:val="00125A32"/>
    <w:rsid w:val="00125B53"/>
    <w:rsid w:val="00125CE6"/>
    <w:rsid w:val="00126019"/>
    <w:rsid w:val="0012623D"/>
    <w:rsid w:val="0012627C"/>
    <w:rsid w:val="0012635C"/>
    <w:rsid w:val="0012645A"/>
    <w:rsid w:val="001264B3"/>
    <w:rsid w:val="00126735"/>
    <w:rsid w:val="00126AA7"/>
    <w:rsid w:val="00126CFF"/>
    <w:rsid w:val="00126E93"/>
    <w:rsid w:val="00126EEA"/>
    <w:rsid w:val="00126F53"/>
    <w:rsid w:val="00126F5D"/>
    <w:rsid w:val="0012700E"/>
    <w:rsid w:val="00127029"/>
    <w:rsid w:val="00127072"/>
    <w:rsid w:val="001270AC"/>
    <w:rsid w:val="001270F5"/>
    <w:rsid w:val="0012729B"/>
    <w:rsid w:val="0012760F"/>
    <w:rsid w:val="00127632"/>
    <w:rsid w:val="0012785A"/>
    <w:rsid w:val="0012790B"/>
    <w:rsid w:val="00127B35"/>
    <w:rsid w:val="00127BAE"/>
    <w:rsid w:val="00127FA4"/>
    <w:rsid w:val="00130074"/>
    <w:rsid w:val="001301CA"/>
    <w:rsid w:val="00130463"/>
    <w:rsid w:val="00130559"/>
    <w:rsid w:val="00130717"/>
    <w:rsid w:val="00130892"/>
    <w:rsid w:val="00130929"/>
    <w:rsid w:val="00130968"/>
    <w:rsid w:val="00130983"/>
    <w:rsid w:val="00130AC9"/>
    <w:rsid w:val="00130C8F"/>
    <w:rsid w:val="00130FC1"/>
    <w:rsid w:val="00131057"/>
    <w:rsid w:val="00131136"/>
    <w:rsid w:val="001312AB"/>
    <w:rsid w:val="001314FA"/>
    <w:rsid w:val="00131A75"/>
    <w:rsid w:val="00131C41"/>
    <w:rsid w:val="00131DD8"/>
    <w:rsid w:val="001320A1"/>
    <w:rsid w:val="001320F5"/>
    <w:rsid w:val="0013250F"/>
    <w:rsid w:val="00132559"/>
    <w:rsid w:val="00132664"/>
    <w:rsid w:val="0013279B"/>
    <w:rsid w:val="00132873"/>
    <w:rsid w:val="001329AE"/>
    <w:rsid w:val="00132DCA"/>
    <w:rsid w:val="00133143"/>
    <w:rsid w:val="0013318F"/>
    <w:rsid w:val="0013321F"/>
    <w:rsid w:val="001334AC"/>
    <w:rsid w:val="00133644"/>
    <w:rsid w:val="0013376E"/>
    <w:rsid w:val="00133929"/>
    <w:rsid w:val="00133A63"/>
    <w:rsid w:val="00133AF5"/>
    <w:rsid w:val="00134195"/>
    <w:rsid w:val="001342C5"/>
    <w:rsid w:val="00134433"/>
    <w:rsid w:val="0013445D"/>
    <w:rsid w:val="00134723"/>
    <w:rsid w:val="001347EE"/>
    <w:rsid w:val="00134819"/>
    <w:rsid w:val="001349F7"/>
    <w:rsid w:val="00134BB6"/>
    <w:rsid w:val="00134CAB"/>
    <w:rsid w:val="00134DD7"/>
    <w:rsid w:val="00134EEB"/>
    <w:rsid w:val="00135154"/>
    <w:rsid w:val="001353EF"/>
    <w:rsid w:val="00135545"/>
    <w:rsid w:val="001357B5"/>
    <w:rsid w:val="001359F1"/>
    <w:rsid w:val="00135A2F"/>
    <w:rsid w:val="00135C65"/>
    <w:rsid w:val="00136086"/>
    <w:rsid w:val="001360AC"/>
    <w:rsid w:val="00136134"/>
    <w:rsid w:val="0013614C"/>
    <w:rsid w:val="001362FC"/>
    <w:rsid w:val="00136305"/>
    <w:rsid w:val="001363EC"/>
    <w:rsid w:val="0013649C"/>
    <w:rsid w:val="001365E6"/>
    <w:rsid w:val="0013692B"/>
    <w:rsid w:val="00136BD3"/>
    <w:rsid w:val="00136CF9"/>
    <w:rsid w:val="00136E40"/>
    <w:rsid w:val="00136F5C"/>
    <w:rsid w:val="00137298"/>
    <w:rsid w:val="001372B7"/>
    <w:rsid w:val="001372C3"/>
    <w:rsid w:val="001374A6"/>
    <w:rsid w:val="001377A3"/>
    <w:rsid w:val="0013786F"/>
    <w:rsid w:val="001378BF"/>
    <w:rsid w:val="00137B32"/>
    <w:rsid w:val="00137D06"/>
    <w:rsid w:val="00137F01"/>
    <w:rsid w:val="00137FAD"/>
    <w:rsid w:val="00137FDA"/>
    <w:rsid w:val="00137FE0"/>
    <w:rsid w:val="00140117"/>
    <w:rsid w:val="001401B3"/>
    <w:rsid w:val="001405A4"/>
    <w:rsid w:val="00140701"/>
    <w:rsid w:val="001407D1"/>
    <w:rsid w:val="00140851"/>
    <w:rsid w:val="00140A75"/>
    <w:rsid w:val="00140B65"/>
    <w:rsid w:val="00140B71"/>
    <w:rsid w:val="00140B97"/>
    <w:rsid w:val="00140CD0"/>
    <w:rsid w:val="00140CDA"/>
    <w:rsid w:val="00140E41"/>
    <w:rsid w:val="0014160D"/>
    <w:rsid w:val="001416C5"/>
    <w:rsid w:val="00141E7D"/>
    <w:rsid w:val="00141FF1"/>
    <w:rsid w:val="001423D6"/>
    <w:rsid w:val="00142488"/>
    <w:rsid w:val="00142807"/>
    <w:rsid w:val="0014284B"/>
    <w:rsid w:val="001428DC"/>
    <w:rsid w:val="00142ACC"/>
    <w:rsid w:val="00142AEA"/>
    <w:rsid w:val="00142B78"/>
    <w:rsid w:val="00142BC6"/>
    <w:rsid w:val="00142C41"/>
    <w:rsid w:val="001430B5"/>
    <w:rsid w:val="001432D3"/>
    <w:rsid w:val="001434DA"/>
    <w:rsid w:val="00143ADB"/>
    <w:rsid w:val="00143D81"/>
    <w:rsid w:val="00143DA3"/>
    <w:rsid w:val="00143F1A"/>
    <w:rsid w:val="001440EE"/>
    <w:rsid w:val="0014410B"/>
    <w:rsid w:val="00144510"/>
    <w:rsid w:val="00144596"/>
    <w:rsid w:val="001449B8"/>
    <w:rsid w:val="001449F3"/>
    <w:rsid w:val="00144A77"/>
    <w:rsid w:val="00144FD6"/>
    <w:rsid w:val="00144FF2"/>
    <w:rsid w:val="001450C2"/>
    <w:rsid w:val="00145348"/>
    <w:rsid w:val="0014534A"/>
    <w:rsid w:val="00145397"/>
    <w:rsid w:val="001453E1"/>
    <w:rsid w:val="00145603"/>
    <w:rsid w:val="0014588B"/>
    <w:rsid w:val="00145982"/>
    <w:rsid w:val="00145DF8"/>
    <w:rsid w:val="00145F2F"/>
    <w:rsid w:val="001460D6"/>
    <w:rsid w:val="00146579"/>
    <w:rsid w:val="00146697"/>
    <w:rsid w:val="001466A6"/>
    <w:rsid w:val="00146859"/>
    <w:rsid w:val="00146B67"/>
    <w:rsid w:val="00146FCC"/>
    <w:rsid w:val="001470E6"/>
    <w:rsid w:val="00147138"/>
    <w:rsid w:val="0014721B"/>
    <w:rsid w:val="00147775"/>
    <w:rsid w:val="001479B6"/>
    <w:rsid w:val="00147A14"/>
    <w:rsid w:val="00147EFE"/>
    <w:rsid w:val="001500EA"/>
    <w:rsid w:val="0015010D"/>
    <w:rsid w:val="0015011F"/>
    <w:rsid w:val="0015050C"/>
    <w:rsid w:val="00150641"/>
    <w:rsid w:val="001506EF"/>
    <w:rsid w:val="001507F0"/>
    <w:rsid w:val="001507F2"/>
    <w:rsid w:val="00150A35"/>
    <w:rsid w:val="001514BA"/>
    <w:rsid w:val="00151608"/>
    <w:rsid w:val="001517F3"/>
    <w:rsid w:val="00151C7E"/>
    <w:rsid w:val="00151E53"/>
    <w:rsid w:val="00151EAD"/>
    <w:rsid w:val="00151FF2"/>
    <w:rsid w:val="001520CB"/>
    <w:rsid w:val="0015212E"/>
    <w:rsid w:val="00152192"/>
    <w:rsid w:val="001521FD"/>
    <w:rsid w:val="0015243E"/>
    <w:rsid w:val="001524F3"/>
    <w:rsid w:val="001527C3"/>
    <w:rsid w:val="00152867"/>
    <w:rsid w:val="001528BC"/>
    <w:rsid w:val="00152A01"/>
    <w:rsid w:val="00152BFA"/>
    <w:rsid w:val="00152C12"/>
    <w:rsid w:val="0015309C"/>
    <w:rsid w:val="00153112"/>
    <w:rsid w:val="00153113"/>
    <w:rsid w:val="00153165"/>
    <w:rsid w:val="0015316E"/>
    <w:rsid w:val="001537C1"/>
    <w:rsid w:val="00153A7D"/>
    <w:rsid w:val="00153A98"/>
    <w:rsid w:val="00153B66"/>
    <w:rsid w:val="00153E6D"/>
    <w:rsid w:val="00153EEF"/>
    <w:rsid w:val="00154340"/>
    <w:rsid w:val="0015446C"/>
    <w:rsid w:val="00154487"/>
    <w:rsid w:val="001545A6"/>
    <w:rsid w:val="001545DB"/>
    <w:rsid w:val="00154615"/>
    <w:rsid w:val="0015474A"/>
    <w:rsid w:val="001547F6"/>
    <w:rsid w:val="0015489A"/>
    <w:rsid w:val="00154905"/>
    <w:rsid w:val="00154926"/>
    <w:rsid w:val="00154932"/>
    <w:rsid w:val="00154A28"/>
    <w:rsid w:val="00154AE4"/>
    <w:rsid w:val="00154C08"/>
    <w:rsid w:val="00154C10"/>
    <w:rsid w:val="00154D17"/>
    <w:rsid w:val="00154E9A"/>
    <w:rsid w:val="0015508A"/>
    <w:rsid w:val="00155371"/>
    <w:rsid w:val="0015548F"/>
    <w:rsid w:val="00155937"/>
    <w:rsid w:val="00155B67"/>
    <w:rsid w:val="00155C0B"/>
    <w:rsid w:val="00155C42"/>
    <w:rsid w:val="00155C4B"/>
    <w:rsid w:val="00155CDD"/>
    <w:rsid w:val="00155D7B"/>
    <w:rsid w:val="00156172"/>
    <w:rsid w:val="001561E2"/>
    <w:rsid w:val="00156229"/>
    <w:rsid w:val="0015671D"/>
    <w:rsid w:val="0015679B"/>
    <w:rsid w:val="001567AA"/>
    <w:rsid w:val="001568D7"/>
    <w:rsid w:val="001568F6"/>
    <w:rsid w:val="00156A08"/>
    <w:rsid w:val="00156A40"/>
    <w:rsid w:val="00156EC3"/>
    <w:rsid w:val="00156F36"/>
    <w:rsid w:val="00157352"/>
    <w:rsid w:val="00157384"/>
    <w:rsid w:val="001575B7"/>
    <w:rsid w:val="001575DC"/>
    <w:rsid w:val="00157643"/>
    <w:rsid w:val="001579DC"/>
    <w:rsid w:val="00157AD8"/>
    <w:rsid w:val="00157F5D"/>
    <w:rsid w:val="0016010D"/>
    <w:rsid w:val="001602BD"/>
    <w:rsid w:val="00160324"/>
    <w:rsid w:val="00160A66"/>
    <w:rsid w:val="00160CB7"/>
    <w:rsid w:val="00160D1A"/>
    <w:rsid w:val="00161058"/>
    <w:rsid w:val="0016115C"/>
    <w:rsid w:val="001615E2"/>
    <w:rsid w:val="0016165A"/>
    <w:rsid w:val="001616A5"/>
    <w:rsid w:val="001616E0"/>
    <w:rsid w:val="0016175C"/>
    <w:rsid w:val="00161A04"/>
    <w:rsid w:val="00161E4A"/>
    <w:rsid w:val="00161E9E"/>
    <w:rsid w:val="00161FD3"/>
    <w:rsid w:val="00162241"/>
    <w:rsid w:val="00162477"/>
    <w:rsid w:val="0016284D"/>
    <w:rsid w:val="00162ADE"/>
    <w:rsid w:val="00162BF3"/>
    <w:rsid w:val="00162C62"/>
    <w:rsid w:val="00162C7A"/>
    <w:rsid w:val="00162EB7"/>
    <w:rsid w:val="00162EC4"/>
    <w:rsid w:val="00162F49"/>
    <w:rsid w:val="001630F8"/>
    <w:rsid w:val="001630FA"/>
    <w:rsid w:val="00163393"/>
    <w:rsid w:val="00163728"/>
    <w:rsid w:val="00163851"/>
    <w:rsid w:val="00163899"/>
    <w:rsid w:val="00163966"/>
    <w:rsid w:val="00163CFC"/>
    <w:rsid w:val="00163E01"/>
    <w:rsid w:val="00163E5C"/>
    <w:rsid w:val="00163EAD"/>
    <w:rsid w:val="00163F8E"/>
    <w:rsid w:val="0016400A"/>
    <w:rsid w:val="0016414F"/>
    <w:rsid w:val="00164446"/>
    <w:rsid w:val="001647C0"/>
    <w:rsid w:val="0016480A"/>
    <w:rsid w:val="00164D06"/>
    <w:rsid w:val="00164D2B"/>
    <w:rsid w:val="00164EAF"/>
    <w:rsid w:val="00164F33"/>
    <w:rsid w:val="0016501E"/>
    <w:rsid w:val="0016505C"/>
    <w:rsid w:val="001651B6"/>
    <w:rsid w:val="001651CC"/>
    <w:rsid w:val="00165227"/>
    <w:rsid w:val="00165280"/>
    <w:rsid w:val="0016551B"/>
    <w:rsid w:val="0016565A"/>
    <w:rsid w:val="00165735"/>
    <w:rsid w:val="001657CA"/>
    <w:rsid w:val="001658EA"/>
    <w:rsid w:val="00165972"/>
    <w:rsid w:val="001659C8"/>
    <w:rsid w:val="00165EA0"/>
    <w:rsid w:val="00165EBF"/>
    <w:rsid w:val="001662D8"/>
    <w:rsid w:val="0016639A"/>
    <w:rsid w:val="00166560"/>
    <w:rsid w:val="001665A4"/>
    <w:rsid w:val="00166988"/>
    <w:rsid w:val="00166B29"/>
    <w:rsid w:val="00166C54"/>
    <w:rsid w:val="00166EEA"/>
    <w:rsid w:val="001670C3"/>
    <w:rsid w:val="0016727A"/>
    <w:rsid w:val="00167776"/>
    <w:rsid w:val="00167960"/>
    <w:rsid w:val="00167A3A"/>
    <w:rsid w:val="00167CDF"/>
    <w:rsid w:val="00167DD8"/>
    <w:rsid w:val="00167E5F"/>
    <w:rsid w:val="00170030"/>
    <w:rsid w:val="00170041"/>
    <w:rsid w:val="00170148"/>
    <w:rsid w:val="0017024B"/>
    <w:rsid w:val="00170301"/>
    <w:rsid w:val="0017038A"/>
    <w:rsid w:val="001704C4"/>
    <w:rsid w:val="001706C2"/>
    <w:rsid w:val="00170791"/>
    <w:rsid w:val="00170C55"/>
    <w:rsid w:val="00170C83"/>
    <w:rsid w:val="00170D12"/>
    <w:rsid w:val="00170DF9"/>
    <w:rsid w:val="00170E5A"/>
    <w:rsid w:val="00170E64"/>
    <w:rsid w:val="00170E67"/>
    <w:rsid w:val="00170ED7"/>
    <w:rsid w:val="00170F7F"/>
    <w:rsid w:val="00170FBA"/>
    <w:rsid w:val="0017117C"/>
    <w:rsid w:val="001711FC"/>
    <w:rsid w:val="00171323"/>
    <w:rsid w:val="001714D3"/>
    <w:rsid w:val="001714E6"/>
    <w:rsid w:val="00171627"/>
    <w:rsid w:val="001716F2"/>
    <w:rsid w:val="0017184A"/>
    <w:rsid w:val="00171935"/>
    <w:rsid w:val="00171951"/>
    <w:rsid w:val="00171A58"/>
    <w:rsid w:val="00171C7C"/>
    <w:rsid w:val="00171CCC"/>
    <w:rsid w:val="00171CFB"/>
    <w:rsid w:val="00171FD1"/>
    <w:rsid w:val="00172274"/>
    <w:rsid w:val="001722FB"/>
    <w:rsid w:val="00172379"/>
    <w:rsid w:val="001723B9"/>
    <w:rsid w:val="001723D7"/>
    <w:rsid w:val="001723E8"/>
    <w:rsid w:val="001727DA"/>
    <w:rsid w:val="00172A43"/>
    <w:rsid w:val="00172AE1"/>
    <w:rsid w:val="00172D05"/>
    <w:rsid w:val="00172F66"/>
    <w:rsid w:val="001730A9"/>
    <w:rsid w:val="001732DE"/>
    <w:rsid w:val="001733B8"/>
    <w:rsid w:val="00173934"/>
    <w:rsid w:val="001739A1"/>
    <w:rsid w:val="00173D77"/>
    <w:rsid w:val="00173E3D"/>
    <w:rsid w:val="0017436B"/>
    <w:rsid w:val="001745F4"/>
    <w:rsid w:val="0017469C"/>
    <w:rsid w:val="00174799"/>
    <w:rsid w:val="00174924"/>
    <w:rsid w:val="00174ACF"/>
    <w:rsid w:val="00174E24"/>
    <w:rsid w:val="001751F8"/>
    <w:rsid w:val="001751FE"/>
    <w:rsid w:val="001752B6"/>
    <w:rsid w:val="001755F2"/>
    <w:rsid w:val="0017580F"/>
    <w:rsid w:val="001759E4"/>
    <w:rsid w:val="00175E7F"/>
    <w:rsid w:val="00175F52"/>
    <w:rsid w:val="00176327"/>
    <w:rsid w:val="001763A9"/>
    <w:rsid w:val="001763DF"/>
    <w:rsid w:val="001763FA"/>
    <w:rsid w:val="0017648F"/>
    <w:rsid w:val="001765FC"/>
    <w:rsid w:val="00176A68"/>
    <w:rsid w:val="00176ABC"/>
    <w:rsid w:val="00176ADF"/>
    <w:rsid w:val="00176EE5"/>
    <w:rsid w:val="0017716E"/>
    <w:rsid w:val="001775D6"/>
    <w:rsid w:val="00177603"/>
    <w:rsid w:val="00177751"/>
    <w:rsid w:val="001779FF"/>
    <w:rsid w:val="00177B9B"/>
    <w:rsid w:val="00177D3C"/>
    <w:rsid w:val="00180150"/>
    <w:rsid w:val="00180233"/>
    <w:rsid w:val="00180256"/>
    <w:rsid w:val="001803B2"/>
    <w:rsid w:val="00180594"/>
    <w:rsid w:val="00180735"/>
    <w:rsid w:val="0018081C"/>
    <w:rsid w:val="001808D5"/>
    <w:rsid w:val="00180955"/>
    <w:rsid w:val="00180D1B"/>
    <w:rsid w:val="00180DC2"/>
    <w:rsid w:val="00180F59"/>
    <w:rsid w:val="00180FC0"/>
    <w:rsid w:val="00181286"/>
    <w:rsid w:val="001814F1"/>
    <w:rsid w:val="001815C5"/>
    <w:rsid w:val="00181600"/>
    <w:rsid w:val="001816A8"/>
    <w:rsid w:val="001819AE"/>
    <w:rsid w:val="00181C1B"/>
    <w:rsid w:val="00181EBF"/>
    <w:rsid w:val="00182014"/>
    <w:rsid w:val="001820E8"/>
    <w:rsid w:val="00182123"/>
    <w:rsid w:val="00182185"/>
    <w:rsid w:val="001823C2"/>
    <w:rsid w:val="001825AD"/>
    <w:rsid w:val="00182863"/>
    <w:rsid w:val="001829A6"/>
    <w:rsid w:val="00182ADF"/>
    <w:rsid w:val="00182DF8"/>
    <w:rsid w:val="00182EA2"/>
    <w:rsid w:val="0018331D"/>
    <w:rsid w:val="00183688"/>
    <w:rsid w:val="00183854"/>
    <w:rsid w:val="00183C5D"/>
    <w:rsid w:val="00183D78"/>
    <w:rsid w:val="00183EFE"/>
    <w:rsid w:val="00184494"/>
    <w:rsid w:val="001847CB"/>
    <w:rsid w:val="00184851"/>
    <w:rsid w:val="001849FC"/>
    <w:rsid w:val="00184B9D"/>
    <w:rsid w:val="00184EEE"/>
    <w:rsid w:val="00184F36"/>
    <w:rsid w:val="0018534B"/>
    <w:rsid w:val="00185398"/>
    <w:rsid w:val="00185440"/>
    <w:rsid w:val="00185621"/>
    <w:rsid w:val="0018569F"/>
    <w:rsid w:val="00185759"/>
    <w:rsid w:val="0018576F"/>
    <w:rsid w:val="00185C11"/>
    <w:rsid w:val="0018604F"/>
    <w:rsid w:val="0018605F"/>
    <w:rsid w:val="00186097"/>
    <w:rsid w:val="001867DC"/>
    <w:rsid w:val="00186845"/>
    <w:rsid w:val="00186865"/>
    <w:rsid w:val="00186971"/>
    <w:rsid w:val="00186A35"/>
    <w:rsid w:val="00186B17"/>
    <w:rsid w:val="00186CE9"/>
    <w:rsid w:val="00186D2D"/>
    <w:rsid w:val="00186D2F"/>
    <w:rsid w:val="00186F9F"/>
    <w:rsid w:val="001871E1"/>
    <w:rsid w:val="0018725B"/>
    <w:rsid w:val="001874C3"/>
    <w:rsid w:val="001874D5"/>
    <w:rsid w:val="001874F0"/>
    <w:rsid w:val="001874F6"/>
    <w:rsid w:val="00187592"/>
    <w:rsid w:val="00187808"/>
    <w:rsid w:val="00187C26"/>
    <w:rsid w:val="00187DD9"/>
    <w:rsid w:val="00187E43"/>
    <w:rsid w:val="00190071"/>
    <w:rsid w:val="00190130"/>
    <w:rsid w:val="001902D5"/>
    <w:rsid w:val="00190494"/>
    <w:rsid w:val="001905D3"/>
    <w:rsid w:val="001908C9"/>
    <w:rsid w:val="00190AEB"/>
    <w:rsid w:val="00190B2C"/>
    <w:rsid w:val="00190E9D"/>
    <w:rsid w:val="00190F4E"/>
    <w:rsid w:val="00191480"/>
    <w:rsid w:val="001914DD"/>
    <w:rsid w:val="001916DF"/>
    <w:rsid w:val="0019183D"/>
    <w:rsid w:val="00191E87"/>
    <w:rsid w:val="00191FE9"/>
    <w:rsid w:val="00192080"/>
    <w:rsid w:val="0019218E"/>
    <w:rsid w:val="001922B3"/>
    <w:rsid w:val="00192307"/>
    <w:rsid w:val="00192451"/>
    <w:rsid w:val="001924DD"/>
    <w:rsid w:val="0019279F"/>
    <w:rsid w:val="00192DDF"/>
    <w:rsid w:val="00192F24"/>
    <w:rsid w:val="001930D6"/>
    <w:rsid w:val="0019328D"/>
    <w:rsid w:val="001932B5"/>
    <w:rsid w:val="00193555"/>
    <w:rsid w:val="00193940"/>
    <w:rsid w:val="001939C9"/>
    <w:rsid w:val="00193BD1"/>
    <w:rsid w:val="00193CCC"/>
    <w:rsid w:val="00193EF1"/>
    <w:rsid w:val="00193F4F"/>
    <w:rsid w:val="00194050"/>
    <w:rsid w:val="0019438A"/>
    <w:rsid w:val="001943C8"/>
    <w:rsid w:val="001943E0"/>
    <w:rsid w:val="00194410"/>
    <w:rsid w:val="00194515"/>
    <w:rsid w:val="0019489A"/>
    <w:rsid w:val="001948CA"/>
    <w:rsid w:val="00194A48"/>
    <w:rsid w:val="00194B4E"/>
    <w:rsid w:val="00194B91"/>
    <w:rsid w:val="00194F52"/>
    <w:rsid w:val="00194F6E"/>
    <w:rsid w:val="00194FC4"/>
    <w:rsid w:val="00194FEA"/>
    <w:rsid w:val="00195453"/>
    <w:rsid w:val="00195471"/>
    <w:rsid w:val="00195587"/>
    <w:rsid w:val="0019582D"/>
    <w:rsid w:val="00195837"/>
    <w:rsid w:val="001958EA"/>
    <w:rsid w:val="00195A3A"/>
    <w:rsid w:val="00195A69"/>
    <w:rsid w:val="00195D41"/>
    <w:rsid w:val="00195DB8"/>
    <w:rsid w:val="00196089"/>
    <w:rsid w:val="00196276"/>
    <w:rsid w:val="001962D2"/>
    <w:rsid w:val="00196403"/>
    <w:rsid w:val="001966D2"/>
    <w:rsid w:val="0019692C"/>
    <w:rsid w:val="0019694B"/>
    <w:rsid w:val="00196954"/>
    <w:rsid w:val="001969D2"/>
    <w:rsid w:val="00196A46"/>
    <w:rsid w:val="00196ACB"/>
    <w:rsid w:val="00196BA2"/>
    <w:rsid w:val="00196D1B"/>
    <w:rsid w:val="00196D2C"/>
    <w:rsid w:val="00196E64"/>
    <w:rsid w:val="00196FBC"/>
    <w:rsid w:val="0019710A"/>
    <w:rsid w:val="00197135"/>
    <w:rsid w:val="001971D4"/>
    <w:rsid w:val="0019724D"/>
    <w:rsid w:val="001977EB"/>
    <w:rsid w:val="001977F8"/>
    <w:rsid w:val="0019790D"/>
    <w:rsid w:val="001979CB"/>
    <w:rsid w:val="00197A5B"/>
    <w:rsid w:val="00197C2C"/>
    <w:rsid w:val="00197DC6"/>
    <w:rsid w:val="00197DD6"/>
    <w:rsid w:val="00197E88"/>
    <w:rsid w:val="00197F02"/>
    <w:rsid w:val="001A0369"/>
    <w:rsid w:val="001A03FF"/>
    <w:rsid w:val="001A04BA"/>
    <w:rsid w:val="001A06FE"/>
    <w:rsid w:val="001A0713"/>
    <w:rsid w:val="001A078F"/>
    <w:rsid w:val="001A07FA"/>
    <w:rsid w:val="001A08B3"/>
    <w:rsid w:val="001A0966"/>
    <w:rsid w:val="001A09B5"/>
    <w:rsid w:val="001A0B7B"/>
    <w:rsid w:val="001A0E88"/>
    <w:rsid w:val="001A1070"/>
    <w:rsid w:val="001A12F1"/>
    <w:rsid w:val="001A14A7"/>
    <w:rsid w:val="001A14DC"/>
    <w:rsid w:val="001A1510"/>
    <w:rsid w:val="001A1581"/>
    <w:rsid w:val="001A166A"/>
    <w:rsid w:val="001A1A5E"/>
    <w:rsid w:val="001A1BFA"/>
    <w:rsid w:val="001A1D7C"/>
    <w:rsid w:val="001A1E7D"/>
    <w:rsid w:val="001A1E8A"/>
    <w:rsid w:val="001A21E4"/>
    <w:rsid w:val="001A2248"/>
    <w:rsid w:val="001A22CD"/>
    <w:rsid w:val="001A241C"/>
    <w:rsid w:val="001A2437"/>
    <w:rsid w:val="001A248B"/>
    <w:rsid w:val="001A24B3"/>
    <w:rsid w:val="001A2621"/>
    <w:rsid w:val="001A262D"/>
    <w:rsid w:val="001A263C"/>
    <w:rsid w:val="001A284E"/>
    <w:rsid w:val="001A2AD5"/>
    <w:rsid w:val="001A2B5C"/>
    <w:rsid w:val="001A2BE7"/>
    <w:rsid w:val="001A2D57"/>
    <w:rsid w:val="001A2DC1"/>
    <w:rsid w:val="001A2EE3"/>
    <w:rsid w:val="001A3013"/>
    <w:rsid w:val="001A346B"/>
    <w:rsid w:val="001A368A"/>
    <w:rsid w:val="001A3706"/>
    <w:rsid w:val="001A38D7"/>
    <w:rsid w:val="001A39E1"/>
    <w:rsid w:val="001A3A1D"/>
    <w:rsid w:val="001A3A5C"/>
    <w:rsid w:val="001A3C11"/>
    <w:rsid w:val="001A3C8D"/>
    <w:rsid w:val="001A3D75"/>
    <w:rsid w:val="001A3E98"/>
    <w:rsid w:val="001A3EA5"/>
    <w:rsid w:val="001A4325"/>
    <w:rsid w:val="001A45BF"/>
    <w:rsid w:val="001A47AD"/>
    <w:rsid w:val="001A48DC"/>
    <w:rsid w:val="001A4CED"/>
    <w:rsid w:val="001A4E35"/>
    <w:rsid w:val="001A4ED4"/>
    <w:rsid w:val="001A509E"/>
    <w:rsid w:val="001A50AC"/>
    <w:rsid w:val="001A5237"/>
    <w:rsid w:val="001A5384"/>
    <w:rsid w:val="001A53F3"/>
    <w:rsid w:val="001A59D4"/>
    <w:rsid w:val="001A5B86"/>
    <w:rsid w:val="001A5C6F"/>
    <w:rsid w:val="001A5D3A"/>
    <w:rsid w:val="001A5F92"/>
    <w:rsid w:val="001A5FAA"/>
    <w:rsid w:val="001A5FCF"/>
    <w:rsid w:val="001A60D2"/>
    <w:rsid w:val="001A6279"/>
    <w:rsid w:val="001A6705"/>
    <w:rsid w:val="001A67AA"/>
    <w:rsid w:val="001A6826"/>
    <w:rsid w:val="001A687F"/>
    <w:rsid w:val="001A689C"/>
    <w:rsid w:val="001A68CA"/>
    <w:rsid w:val="001A6962"/>
    <w:rsid w:val="001A6996"/>
    <w:rsid w:val="001A7040"/>
    <w:rsid w:val="001A705D"/>
    <w:rsid w:val="001A72A8"/>
    <w:rsid w:val="001A7498"/>
    <w:rsid w:val="001A7513"/>
    <w:rsid w:val="001A7760"/>
    <w:rsid w:val="001A77AD"/>
    <w:rsid w:val="001A7935"/>
    <w:rsid w:val="001A79A1"/>
    <w:rsid w:val="001A7B01"/>
    <w:rsid w:val="001A7F42"/>
    <w:rsid w:val="001B00BD"/>
    <w:rsid w:val="001B01E0"/>
    <w:rsid w:val="001B0258"/>
    <w:rsid w:val="001B02B9"/>
    <w:rsid w:val="001B03B2"/>
    <w:rsid w:val="001B0549"/>
    <w:rsid w:val="001B061A"/>
    <w:rsid w:val="001B08A1"/>
    <w:rsid w:val="001B0A58"/>
    <w:rsid w:val="001B0AED"/>
    <w:rsid w:val="001B0D73"/>
    <w:rsid w:val="001B0FA7"/>
    <w:rsid w:val="001B1001"/>
    <w:rsid w:val="001B1032"/>
    <w:rsid w:val="001B10EC"/>
    <w:rsid w:val="001B1176"/>
    <w:rsid w:val="001B151A"/>
    <w:rsid w:val="001B1541"/>
    <w:rsid w:val="001B160D"/>
    <w:rsid w:val="001B16F0"/>
    <w:rsid w:val="001B18C8"/>
    <w:rsid w:val="001B1D66"/>
    <w:rsid w:val="001B1E0B"/>
    <w:rsid w:val="001B20AA"/>
    <w:rsid w:val="001B20BF"/>
    <w:rsid w:val="001B23E9"/>
    <w:rsid w:val="001B24A5"/>
    <w:rsid w:val="001B24B2"/>
    <w:rsid w:val="001B24EE"/>
    <w:rsid w:val="001B25A4"/>
    <w:rsid w:val="001B2A78"/>
    <w:rsid w:val="001B2BB7"/>
    <w:rsid w:val="001B2C5B"/>
    <w:rsid w:val="001B2F6D"/>
    <w:rsid w:val="001B310B"/>
    <w:rsid w:val="001B31A9"/>
    <w:rsid w:val="001B31D1"/>
    <w:rsid w:val="001B34B6"/>
    <w:rsid w:val="001B371B"/>
    <w:rsid w:val="001B3827"/>
    <w:rsid w:val="001B39BA"/>
    <w:rsid w:val="001B3AA1"/>
    <w:rsid w:val="001B3E62"/>
    <w:rsid w:val="001B3F4D"/>
    <w:rsid w:val="001B4547"/>
    <w:rsid w:val="001B49CA"/>
    <w:rsid w:val="001B4F77"/>
    <w:rsid w:val="001B4FA8"/>
    <w:rsid w:val="001B544F"/>
    <w:rsid w:val="001B560D"/>
    <w:rsid w:val="001B56D5"/>
    <w:rsid w:val="001B5756"/>
    <w:rsid w:val="001B580B"/>
    <w:rsid w:val="001B5842"/>
    <w:rsid w:val="001B5C49"/>
    <w:rsid w:val="001B5C86"/>
    <w:rsid w:val="001B5CAE"/>
    <w:rsid w:val="001B5CC5"/>
    <w:rsid w:val="001B5D53"/>
    <w:rsid w:val="001B5F3A"/>
    <w:rsid w:val="001B6202"/>
    <w:rsid w:val="001B6464"/>
    <w:rsid w:val="001B658A"/>
    <w:rsid w:val="001B66D3"/>
    <w:rsid w:val="001B66DF"/>
    <w:rsid w:val="001B688A"/>
    <w:rsid w:val="001B6BFB"/>
    <w:rsid w:val="001B6D20"/>
    <w:rsid w:val="001B6F92"/>
    <w:rsid w:val="001B70E5"/>
    <w:rsid w:val="001B7308"/>
    <w:rsid w:val="001B74EC"/>
    <w:rsid w:val="001B7639"/>
    <w:rsid w:val="001B7667"/>
    <w:rsid w:val="001B7690"/>
    <w:rsid w:val="001B7723"/>
    <w:rsid w:val="001B778C"/>
    <w:rsid w:val="001B79EB"/>
    <w:rsid w:val="001B7A3E"/>
    <w:rsid w:val="001B7E27"/>
    <w:rsid w:val="001C00A7"/>
    <w:rsid w:val="001C03D9"/>
    <w:rsid w:val="001C05E7"/>
    <w:rsid w:val="001C05FC"/>
    <w:rsid w:val="001C076A"/>
    <w:rsid w:val="001C097E"/>
    <w:rsid w:val="001C0AEE"/>
    <w:rsid w:val="001C0B71"/>
    <w:rsid w:val="001C0C02"/>
    <w:rsid w:val="001C0C04"/>
    <w:rsid w:val="001C0C4F"/>
    <w:rsid w:val="001C0E7D"/>
    <w:rsid w:val="001C0F38"/>
    <w:rsid w:val="001C0F66"/>
    <w:rsid w:val="001C0FF0"/>
    <w:rsid w:val="001C1094"/>
    <w:rsid w:val="001C11B0"/>
    <w:rsid w:val="001C133A"/>
    <w:rsid w:val="001C169B"/>
    <w:rsid w:val="001C16CE"/>
    <w:rsid w:val="001C232C"/>
    <w:rsid w:val="001C2648"/>
    <w:rsid w:val="001C292E"/>
    <w:rsid w:val="001C2B50"/>
    <w:rsid w:val="001C2C16"/>
    <w:rsid w:val="001C2E65"/>
    <w:rsid w:val="001C2F36"/>
    <w:rsid w:val="001C3155"/>
    <w:rsid w:val="001C321B"/>
    <w:rsid w:val="001C3578"/>
    <w:rsid w:val="001C37A8"/>
    <w:rsid w:val="001C37C5"/>
    <w:rsid w:val="001C37D2"/>
    <w:rsid w:val="001C39DA"/>
    <w:rsid w:val="001C3D03"/>
    <w:rsid w:val="001C3F38"/>
    <w:rsid w:val="001C4037"/>
    <w:rsid w:val="001C4138"/>
    <w:rsid w:val="001C429D"/>
    <w:rsid w:val="001C42A1"/>
    <w:rsid w:val="001C43F6"/>
    <w:rsid w:val="001C455C"/>
    <w:rsid w:val="001C483F"/>
    <w:rsid w:val="001C48E8"/>
    <w:rsid w:val="001C495D"/>
    <w:rsid w:val="001C4B0F"/>
    <w:rsid w:val="001C4B9E"/>
    <w:rsid w:val="001C4C50"/>
    <w:rsid w:val="001C4C6A"/>
    <w:rsid w:val="001C4C98"/>
    <w:rsid w:val="001C522C"/>
    <w:rsid w:val="001C5252"/>
    <w:rsid w:val="001C5259"/>
    <w:rsid w:val="001C549C"/>
    <w:rsid w:val="001C54EA"/>
    <w:rsid w:val="001C557D"/>
    <w:rsid w:val="001C5588"/>
    <w:rsid w:val="001C5C5C"/>
    <w:rsid w:val="001C5E8E"/>
    <w:rsid w:val="001C60A1"/>
    <w:rsid w:val="001C629A"/>
    <w:rsid w:val="001C6331"/>
    <w:rsid w:val="001C668D"/>
    <w:rsid w:val="001C68F6"/>
    <w:rsid w:val="001C6BC0"/>
    <w:rsid w:val="001C6BE6"/>
    <w:rsid w:val="001C6EBA"/>
    <w:rsid w:val="001C6F5B"/>
    <w:rsid w:val="001C6FBE"/>
    <w:rsid w:val="001C718D"/>
    <w:rsid w:val="001C7318"/>
    <w:rsid w:val="001C739A"/>
    <w:rsid w:val="001C78BD"/>
    <w:rsid w:val="001C7974"/>
    <w:rsid w:val="001C7A7C"/>
    <w:rsid w:val="001C7DC0"/>
    <w:rsid w:val="001D0099"/>
    <w:rsid w:val="001D0169"/>
    <w:rsid w:val="001D05B7"/>
    <w:rsid w:val="001D06F3"/>
    <w:rsid w:val="001D0754"/>
    <w:rsid w:val="001D0917"/>
    <w:rsid w:val="001D0FA1"/>
    <w:rsid w:val="001D11ED"/>
    <w:rsid w:val="001D1201"/>
    <w:rsid w:val="001D12DB"/>
    <w:rsid w:val="001D13D5"/>
    <w:rsid w:val="001D186A"/>
    <w:rsid w:val="001D19B8"/>
    <w:rsid w:val="001D1B31"/>
    <w:rsid w:val="001D1D23"/>
    <w:rsid w:val="001D1E55"/>
    <w:rsid w:val="001D1FC4"/>
    <w:rsid w:val="001D2298"/>
    <w:rsid w:val="001D253F"/>
    <w:rsid w:val="001D255F"/>
    <w:rsid w:val="001D262E"/>
    <w:rsid w:val="001D265D"/>
    <w:rsid w:val="001D27D5"/>
    <w:rsid w:val="001D2AA1"/>
    <w:rsid w:val="001D308F"/>
    <w:rsid w:val="001D32E0"/>
    <w:rsid w:val="001D332D"/>
    <w:rsid w:val="001D3340"/>
    <w:rsid w:val="001D3368"/>
    <w:rsid w:val="001D3560"/>
    <w:rsid w:val="001D35B4"/>
    <w:rsid w:val="001D36B1"/>
    <w:rsid w:val="001D3938"/>
    <w:rsid w:val="001D3A21"/>
    <w:rsid w:val="001D3A39"/>
    <w:rsid w:val="001D3BB5"/>
    <w:rsid w:val="001D3C12"/>
    <w:rsid w:val="001D3C19"/>
    <w:rsid w:val="001D447D"/>
    <w:rsid w:val="001D45EB"/>
    <w:rsid w:val="001D47DD"/>
    <w:rsid w:val="001D488B"/>
    <w:rsid w:val="001D49CA"/>
    <w:rsid w:val="001D4B12"/>
    <w:rsid w:val="001D4CD3"/>
    <w:rsid w:val="001D4E0E"/>
    <w:rsid w:val="001D55C2"/>
    <w:rsid w:val="001D560E"/>
    <w:rsid w:val="001D59E0"/>
    <w:rsid w:val="001D5B96"/>
    <w:rsid w:val="001D5C0D"/>
    <w:rsid w:val="001D5C6D"/>
    <w:rsid w:val="001D5F58"/>
    <w:rsid w:val="001D5F67"/>
    <w:rsid w:val="001D6054"/>
    <w:rsid w:val="001D610C"/>
    <w:rsid w:val="001D62AC"/>
    <w:rsid w:val="001D62FA"/>
    <w:rsid w:val="001D63F1"/>
    <w:rsid w:val="001D64BB"/>
    <w:rsid w:val="001D6606"/>
    <w:rsid w:val="001D66C3"/>
    <w:rsid w:val="001D6870"/>
    <w:rsid w:val="001D6A71"/>
    <w:rsid w:val="001D6C81"/>
    <w:rsid w:val="001D6E33"/>
    <w:rsid w:val="001D6F02"/>
    <w:rsid w:val="001D6FD3"/>
    <w:rsid w:val="001D702F"/>
    <w:rsid w:val="001D71A6"/>
    <w:rsid w:val="001D71DE"/>
    <w:rsid w:val="001D7278"/>
    <w:rsid w:val="001D7654"/>
    <w:rsid w:val="001D76C5"/>
    <w:rsid w:val="001D7963"/>
    <w:rsid w:val="001D7B4F"/>
    <w:rsid w:val="001D7DD3"/>
    <w:rsid w:val="001E03F0"/>
    <w:rsid w:val="001E094D"/>
    <w:rsid w:val="001E0CC3"/>
    <w:rsid w:val="001E0E70"/>
    <w:rsid w:val="001E1198"/>
    <w:rsid w:val="001E160B"/>
    <w:rsid w:val="001E1717"/>
    <w:rsid w:val="001E1959"/>
    <w:rsid w:val="001E1A2E"/>
    <w:rsid w:val="001E1BD6"/>
    <w:rsid w:val="001E1CB3"/>
    <w:rsid w:val="001E1FC2"/>
    <w:rsid w:val="001E220E"/>
    <w:rsid w:val="001E223A"/>
    <w:rsid w:val="001E25F5"/>
    <w:rsid w:val="001E262F"/>
    <w:rsid w:val="001E2894"/>
    <w:rsid w:val="001E28C2"/>
    <w:rsid w:val="001E28D0"/>
    <w:rsid w:val="001E28E0"/>
    <w:rsid w:val="001E2BBD"/>
    <w:rsid w:val="001E2BCE"/>
    <w:rsid w:val="001E2C83"/>
    <w:rsid w:val="001E2E59"/>
    <w:rsid w:val="001E2E5D"/>
    <w:rsid w:val="001E31CB"/>
    <w:rsid w:val="001E3497"/>
    <w:rsid w:val="001E3529"/>
    <w:rsid w:val="001E3589"/>
    <w:rsid w:val="001E3648"/>
    <w:rsid w:val="001E3A26"/>
    <w:rsid w:val="001E3A84"/>
    <w:rsid w:val="001E3AFA"/>
    <w:rsid w:val="001E42B3"/>
    <w:rsid w:val="001E4394"/>
    <w:rsid w:val="001E43FC"/>
    <w:rsid w:val="001E446A"/>
    <w:rsid w:val="001E44F7"/>
    <w:rsid w:val="001E45BF"/>
    <w:rsid w:val="001E463A"/>
    <w:rsid w:val="001E4658"/>
    <w:rsid w:val="001E47C1"/>
    <w:rsid w:val="001E4ADE"/>
    <w:rsid w:val="001E4E3C"/>
    <w:rsid w:val="001E4F2A"/>
    <w:rsid w:val="001E52AE"/>
    <w:rsid w:val="001E5441"/>
    <w:rsid w:val="001E5629"/>
    <w:rsid w:val="001E5FE2"/>
    <w:rsid w:val="001E604B"/>
    <w:rsid w:val="001E60F3"/>
    <w:rsid w:val="001E6228"/>
    <w:rsid w:val="001E6377"/>
    <w:rsid w:val="001E64C8"/>
    <w:rsid w:val="001E6678"/>
    <w:rsid w:val="001E6750"/>
    <w:rsid w:val="001E684A"/>
    <w:rsid w:val="001E6B20"/>
    <w:rsid w:val="001E6D9C"/>
    <w:rsid w:val="001E6E06"/>
    <w:rsid w:val="001E6ED8"/>
    <w:rsid w:val="001E6FFC"/>
    <w:rsid w:val="001E719B"/>
    <w:rsid w:val="001E74F9"/>
    <w:rsid w:val="001E762A"/>
    <w:rsid w:val="001E76ED"/>
    <w:rsid w:val="001E772F"/>
    <w:rsid w:val="001E77A1"/>
    <w:rsid w:val="001E77B7"/>
    <w:rsid w:val="001E79FA"/>
    <w:rsid w:val="001E7A67"/>
    <w:rsid w:val="001E7C43"/>
    <w:rsid w:val="001E7EDB"/>
    <w:rsid w:val="001F0057"/>
    <w:rsid w:val="001F0281"/>
    <w:rsid w:val="001F0306"/>
    <w:rsid w:val="001F03DD"/>
    <w:rsid w:val="001F040A"/>
    <w:rsid w:val="001F04AA"/>
    <w:rsid w:val="001F04E2"/>
    <w:rsid w:val="001F06BC"/>
    <w:rsid w:val="001F0798"/>
    <w:rsid w:val="001F0958"/>
    <w:rsid w:val="001F0FA4"/>
    <w:rsid w:val="001F0FC8"/>
    <w:rsid w:val="001F0FF9"/>
    <w:rsid w:val="001F0FFC"/>
    <w:rsid w:val="001F101F"/>
    <w:rsid w:val="001F1180"/>
    <w:rsid w:val="001F124E"/>
    <w:rsid w:val="001F1390"/>
    <w:rsid w:val="001F1558"/>
    <w:rsid w:val="001F17FB"/>
    <w:rsid w:val="001F1896"/>
    <w:rsid w:val="001F1C47"/>
    <w:rsid w:val="001F1D43"/>
    <w:rsid w:val="001F1F45"/>
    <w:rsid w:val="001F2028"/>
    <w:rsid w:val="001F213E"/>
    <w:rsid w:val="001F2151"/>
    <w:rsid w:val="001F2229"/>
    <w:rsid w:val="001F25DE"/>
    <w:rsid w:val="001F293C"/>
    <w:rsid w:val="001F2CBB"/>
    <w:rsid w:val="001F2EA7"/>
    <w:rsid w:val="001F3071"/>
    <w:rsid w:val="001F324E"/>
    <w:rsid w:val="001F3275"/>
    <w:rsid w:val="001F360B"/>
    <w:rsid w:val="001F3B32"/>
    <w:rsid w:val="001F3CF4"/>
    <w:rsid w:val="001F3D54"/>
    <w:rsid w:val="001F3DA9"/>
    <w:rsid w:val="001F4054"/>
    <w:rsid w:val="001F406C"/>
    <w:rsid w:val="001F42C4"/>
    <w:rsid w:val="001F43B3"/>
    <w:rsid w:val="001F493E"/>
    <w:rsid w:val="001F49F9"/>
    <w:rsid w:val="001F4BCB"/>
    <w:rsid w:val="001F4FC0"/>
    <w:rsid w:val="001F5560"/>
    <w:rsid w:val="001F5563"/>
    <w:rsid w:val="001F56C9"/>
    <w:rsid w:val="001F57CB"/>
    <w:rsid w:val="001F57E2"/>
    <w:rsid w:val="001F58BC"/>
    <w:rsid w:val="001F5CDC"/>
    <w:rsid w:val="001F5CF6"/>
    <w:rsid w:val="001F5D8D"/>
    <w:rsid w:val="001F6008"/>
    <w:rsid w:val="001F611F"/>
    <w:rsid w:val="001F62D0"/>
    <w:rsid w:val="001F62E3"/>
    <w:rsid w:val="001F6615"/>
    <w:rsid w:val="001F678E"/>
    <w:rsid w:val="001F68BC"/>
    <w:rsid w:val="001F6A2A"/>
    <w:rsid w:val="001F6A7C"/>
    <w:rsid w:val="001F6A8D"/>
    <w:rsid w:val="001F6ADF"/>
    <w:rsid w:val="001F6F40"/>
    <w:rsid w:val="001F70DB"/>
    <w:rsid w:val="001F7488"/>
    <w:rsid w:val="001F7670"/>
    <w:rsid w:val="001F78FD"/>
    <w:rsid w:val="001F797F"/>
    <w:rsid w:val="001F7DDB"/>
    <w:rsid w:val="001F7E03"/>
    <w:rsid w:val="00200129"/>
    <w:rsid w:val="002003F3"/>
    <w:rsid w:val="002004C8"/>
    <w:rsid w:val="00200819"/>
    <w:rsid w:val="00200A61"/>
    <w:rsid w:val="00200E03"/>
    <w:rsid w:val="0020115B"/>
    <w:rsid w:val="00201173"/>
    <w:rsid w:val="00201185"/>
    <w:rsid w:val="002018BB"/>
    <w:rsid w:val="002018DE"/>
    <w:rsid w:val="00201AAC"/>
    <w:rsid w:val="00201BF6"/>
    <w:rsid w:val="00201C3B"/>
    <w:rsid w:val="00201C73"/>
    <w:rsid w:val="00201CA6"/>
    <w:rsid w:val="00201D10"/>
    <w:rsid w:val="00201DFB"/>
    <w:rsid w:val="00201E8C"/>
    <w:rsid w:val="00201FDD"/>
    <w:rsid w:val="00201FE0"/>
    <w:rsid w:val="00202232"/>
    <w:rsid w:val="00202393"/>
    <w:rsid w:val="002024E9"/>
    <w:rsid w:val="0020262B"/>
    <w:rsid w:val="0020273A"/>
    <w:rsid w:val="002032C3"/>
    <w:rsid w:val="002032EE"/>
    <w:rsid w:val="002034A6"/>
    <w:rsid w:val="00203500"/>
    <w:rsid w:val="002035E2"/>
    <w:rsid w:val="002037A6"/>
    <w:rsid w:val="002039CB"/>
    <w:rsid w:val="00203ABA"/>
    <w:rsid w:val="00203B7B"/>
    <w:rsid w:val="00203BE8"/>
    <w:rsid w:val="00203C3E"/>
    <w:rsid w:val="00203D22"/>
    <w:rsid w:val="00203EB0"/>
    <w:rsid w:val="002041EF"/>
    <w:rsid w:val="00204215"/>
    <w:rsid w:val="0020473D"/>
    <w:rsid w:val="0020488F"/>
    <w:rsid w:val="002048B0"/>
    <w:rsid w:val="00204A9A"/>
    <w:rsid w:val="00204E29"/>
    <w:rsid w:val="0020530B"/>
    <w:rsid w:val="00205364"/>
    <w:rsid w:val="00205465"/>
    <w:rsid w:val="002055BB"/>
    <w:rsid w:val="0020591C"/>
    <w:rsid w:val="00205A25"/>
    <w:rsid w:val="00205B87"/>
    <w:rsid w:val="00205F78"/>
    <w:rsid w:val="002060B3"/>
    <w:rsid w:val="0020634E"/>
    <w:rsid w:val="0020660F"/>
    <w:rsid w:val="002067F7"/>
    <w:rsid w:val="00206967"/>
    <w:rsid w:val="00206B09"/>
    <w:rsid w:val="00206C00"/>
    <w:rsid w:val="00207126"/>
    <w:rsid w:val="0020733F"/>
    <w:rsid w:val="0020741E"/>
    <w:rsid w:val="0020750E"/>
    <w:rsid w:val="0020771E"/>
    <w:rsid w:val="002078E1"/>
    <w:rsid w:val="00207AEE"/>
    <w:rsid w:val="00207B57"/>
    <w:rsid w:val="00207EC3"/>
    <w:rsid w:val="00207FF3"/>
    <w:rsid w:val="0021005B"/>
    <w:rsid w:val="00210326"/>
    <w:rsid w:val="0021051D"/>
    <w:rsid w:val="00210602"/>
    <w:rsid w:val="002109FD"/>
    <w:rsid w:val="00210EF2"/>
    <w:rsid w:val="00210F02"/>
    <w:rsid w:val="002111D8"/>
    <w:rsid w:val="002113B9"/>
    <w:rsid w:val="002116FA"/>
    <w:rsid w:val="002118FD"/>
    <w:rsid w:val="00211B04"/>
    <w:rsid w:val="00211DC6"/>
    <w:rsid w:val="0021214F"/>
    <w:rsid w:val="00212253"/>
    <w:rsid w:val="002122AF"/>
    <w:rsid w:val="002125B7"/>
    <w:rsid w:val="0021282F"/>
    <w:rsid w:val="00212957"/>
    <w:rsid w:val="00212DF7"/>
    <w:rsid w:val="00212FF7"/>
    <w:rsid w:val="00213216"/>
    <w:rsid w:val="002133DE"/>
    <w:rsid w:val="0021349F"/>
    <w:rsid w:val="00213752"/>
    <w:rsid w:val="0021376A"/>
    <w:rsid w:val="002137AF"/>
    <w:rsid w:val="0021387C"/>
    <w:rsid w:val="00213A71"/>
    <w:rsid w:val="00213C53"/>
    <w:rsid w:val="00213C91"/>
    <w:rsid w:val="00213E24"/>
    <w:rsid w:val="002141E6"/>
    <w:rsid w:val="00214310"/>
    <w:rsid w:val="00214DB0"/>
    <w:rsid w:val="00214E7C"/>
    <w:rsid w:val="00214E82"/>
    <w:rsid w:val="0021504E"/>
    <w:rsid w:val="002150B1"/>
    <w:rsid w:val="0021530F"/>
    <w:rsid w:val="002153B1"/>
    <w:rsid w:val="002154DF"/>
    <w:rsid w:val="0021563C"/>
    <w:rsid w:val="00215771"/>
    <w:rsid w:val="00215846"/>
    <w:rsid w:val="00215FFD"/>
    <w:rsid w:val="0021679C"/>
    <w:rsid w:val="0021690A"/>
    <w:rsid w:val="00216936"/>
    <w:rsid w:val="00216987"/>
    <w:rsid w:val="00216AA9"/>
    <w:rsid w:val="00216DD0"/>
    <w:rsid w:val="00216DD8"/>
    <w:rsid w:val="00216E67"/>
    <w:rsid w:val="002170AD"/>
    <w:rsid w:val="002174C7"/>
    <w:rsid w:val="00217547"/>
    <w:rsid w:val="00217937"/>
    <w:rsid w:val="002179B1"/>
    <w:rsid w:val="00217AF4"/>
    <w:rsid w:val="00217EB1"/>
    <w:rsid w:val="00217FC1"/>
    <w:rsid w:val="002200DB"/>
    <w:rsid w:val="0022012A"/>
    <w:rsid w:val="0022018F"/>
    <w:rsid w:val="0022019D"/>
    <w:rsid w:val="002202F3"/>
    <w:rsid w:val="0022073B"/>
    <w:rsid w:val="002207DC"/>
    <w:rsid w:val="00220856"/>
    <w:rsid w:val="00220924"/>
    <w:rsid w:val="00220AEB"/>
    <w:rsid w:val="00220B93"/>
    <w:rsid w:val="00220C37"/>
    <w:rsid w:val="00220CBA"/>
    <w:rsid w:val="00220D52"/>
    <w:rsid w:val="00220D92"/>
    <w:rsid w:val="0022108B"/>
    <w:rsid w:val="0022132C"/>
    <w:rsid w:val="00221344"/>
    <w:rsid w:val="002214E0"/>
    <w:rsid w:val="0022189C"/>
    <w:rsid w:val="00221938"/>
    <w:rsid w:val="002220B9"/>
    <w:rsid w:val="00222137"/>
    <w:rsid w:val="0022233C"/>
    <w:rsid w:val="00222582"/>
    <w:rsid w:val="00222646"/>
    <w:rsid w:val="00222683"/>
    <w:rsid w:val="00222795"/>
    <w:rsid w:val="00222820"/>
    <w:rsid w:val="002228B1"/>
    <w:rsid w:val="002229B7"/>
    <w:rsid w:val="00222BD9"/>
    <w:rsid w:val="00222BE2"/>
    <w:rsid w:val="00222CF9"/>
    <w:rsid w:val="00222D00"/>
    <w:rsid w:val="00222E0C"/>
    <w:rsid w:val="00222E8E"/>
    <w:rsid w:val="00222F1F"/>
    <w:rsid w:val="0022300C"/>
    <w:rsid w:val="0022319C"/>
    <w:rsid w:val="002231CA"/>
    <w:rsid w:val="00223645"/>
    <w:rsid w:val="0022379A"/>
    <w:rsid w:val="00223BFD"/>
    <w:rsid w:val="00223CBE"/>
    <w:rsid w:val="00223D52"/>
    <w:rsid w:val="00223E6D"/>
    <w:rsid w:val="00223EEF"/>
    <w:rsid w:val="0022433C"/>
    <w:rsid w:val="002243F2"/>
    <w:rsid w:val="00224487"/>
    <w:rsid w:val="00224495"/>
    <w:rsid w:val="002245E4"/>
    <w:rsid w:val="00224C9A"/>
    <w:rsid w:val="00224DDB"/>
    <w:rsid w:val="002252EF"/>
    <w:rsid w:val="0022531B"/>
    <w:rsid w:val="002253EA"/>
    <w:rsid w:val="00225607"/>
    <w:rsid w:val="0022580D"/>
    <w:rsid w:val="0022595E"/>
    <w:rsid w:val="00225A3C"/>
    <w:rsid w:val="00225C04"/>
    <w:rsid w:val="00225C81"/>
    <w:rsid w:val="00225D8B"/>
    <w:rsid w:val="00225DA0"/>
    <w:rsid w:val="002265D9"/>
    <w:rsid w:val="0022672A"/>
    <w:rsid w:val="002269B9"/>
    <w:rsid w:val="00226A15"/>
    <w:rsid w:val="00226A21"/>
    <w:rsid w:val="00226C02"/>
    <w:rsid w:val="00226C7F"/>
    <w:rsid w:val="00226CF3"/>
    <w:rsid w:val="00226EA8"/>
    <w:rsid w:val="002270B2"/>
    <w:rsid w:val="002270D7"/>
    <w:rsid w:val="002271B8"/>
    <w:rsid w:val="00227252"/>
    <w:rsid w:val="002274A1"/>
    <w:rsid w:val="0022753F"/>
    <w:rsid w:val="00227544"/>
    <w:rsid w:val="0022755C"/>
    <w:rsid w:val="002275DD"/>
    <w:rsid w:val="00227DB4"/>
    <w:rsid w:val="00227E82"/>
    <w:rsid w:val="00227E86"/>
    <w:rsid w:val="00227FD2"/>
    <w:rsid w:val="00230026"/>
    <w:rsid w:val="0023046B"/>
    <w:rsid w:val="00230509"/>
    <w:rsid w:val="0023078B"/>
    <w:rsid w:val="002308DF"/>
    <w:rsid w:val="0023098C"/>
    <w:rsid w:val="00230A0F"/>
    <w:rsid w:val="00230A1B"/>
    <w:rsid w:val="00230D6C"/>
    <w:rsid w:val="00230FA9"/>
    <w:rsid w:val="00231082"/>
    <w:rsid w:val="00231224"/>
    <w:rsid w:val="002312CA"/>
    <w:rsid w:val="00231383"/>
    <w:rsid w:val="0023158A"/>
    <w:rsid w:val="0023164E"/>
    <w:rsid w:val="00231759"/>
    <w:rsid w:val="00231870"/>
    <w:rsid w:val="002319AB"/>
    <w:rsid w:val="00231B41"/>
    <w:rsid w:val="00231B51"/>
    <w:rsid w:val="00231CA2"/>
    <w:rsid w:val="00231EE0"/>
    <w:rsid w:val="002324BA"/>
    <w:rsid w:val="00232880"/>
    <w:rsid w:val="00232BEB"/>
    <w:rsid w:val="00232DA0"/>
    <w:rsid w:val="002334BD"/>
    <w:rsid w:val="00233725"/>
    <w:rsid w:val="002337C0"/>
    <w:rsid w:val="00233B78"/>
    <w:rsid w:val="00233D38"/>
    <w:rsid w:val="00233D46"/>
    <w:rsid w:val="00233FF4"/>
    <w:rsid w:val="0023424D"/>
    <w:rsid w:val="00234656"/>
    <w:rsid w:val="0023468A"/>
    <w:rsid w:val="0023482C"/>
    <w:rsid w:val="00234D14"/>
    <w:rsid w:val="00234E36"/>
    <w:rsid w:val="00234EF9"/>
    <w:rsid w:val="002350E4"/>
    <w:rsid w:val="00235290"/>
    <w:rsid w:val="00235426"/>
    <w:rsid w:val="0023545B"/>
    <w:rsid w:val="00235544"/>
    <w:rsid w:val="0023565D"/>
    <w:rsid w:val="002358D5"/>
    <w:rsid w:val="00235A4A"/>
    <w:rsid w:val="00235AA2"/>
    <w:rsid w:val="00235D10"/>
    <w:rsid w:val="00235E8A"/>
    <w:rsid w:val="00236021"/>
    <w:rsid w:val="00236044"/>
    <w:rsid w:val="00236483"/>
    <w:rsid w:val="0023661B"/>
    <w:rsid w:val="002367BF"/>
    <w:rsid w:val="0023689F"/>
    <w:rsid w:val="00236A55"/>
    <w:rsid w:val="00236B53"/>
    <w:rsid w:val="00236BC3"/>
    <w:rsid w:val="00236D42"/>
    <w:rsid w:val="00236E45"/>
    <w:rsid w:val="00237091"/>
    <w:rsid w:val="00237137"/>
    <w:rsid w:val="0023718E"/>
    <w:rsid w:val="0023755C"/>
    <w:rsid w:val="00237714"/>
    <w:rsid w:val="00237A91"/>
    <w:rsid w:val="00240073"/>
    <w:rsid w:val="002400DE"/>
    <w:rsid w:val="002404AB"/>
    <w:rsid w:val="0024060D"/>
    <w:rsid w:val="00240637"/>
    <w:rsid w:val="00240642"/>
    <w:rsid w:val="00240645"/>
    <w:rsid w:val="00240E30"/>
    <w:rsid w:val="00240E4A"/>
    <w:rsid w:val="00240ED7"/>
    <w:rsid w:val="002410A4"/>
    <w:rsid w:val="0024128F"/>
    <w:rsid w:val="00241417"/>
    <w:rsid w:val="0024146A"/>
    <w:rsid w:val="00241665"/>
    <w:rsid w:val="00241C38"/>
    <w:rsid w:val="00241C41"/>
    <w:rsid w:val="00241D6A"/>
    <w:rsid w:val="00241D81"/>
    <w:rsid w:val="00241FD9"/>
    <w:rsid w:val="00241FEB"/>
    <w:rsid w:val="0024200C"/>
    <w:rsid w:val="002422F8"/>
    <w:rsid w:val="002425B9"/>
    <w:rsid w:val="00242609"/>
    <w:rsid w:val="00242688"/>
    <w:rsid w:val="002426B0"/>
    <w:rsid w:val="00242848"/>
    <w:rsid w:val="00242AEB"/>
    <w:rsid w:val="00242AF8"/>
    <w:rsid w:val="0024302C"/>
    <w:rsid w:val="0024308B"/>
    <w:rsid w:val="00243192"/>
    <w:rsid w:val="00243462"/>
    <w:rsid w:val="002436FE"/>
    <w:rsid w:val="0024373C"/>
    <w:rsid w:val="00243859"/>
    <w:rsid w:val="00243BDB"/>
    <w:rsid w:val="00243C2F"/>
    <w:rsid w:val="00243C72"/>
    <w:rsid w:val="00243D3D"/>
    <w:rsid w:val="00244039"/>
    <w:rsid w:val="002440D4"/>
    <w:rsid w:val="00244370"/>
    <w:rsid w:val="00244487"/>
    <w:rsid w:val="002444AA"/>
    <w:rsid w:val="002446A6"/>
    <w:rsid w:val="002447DF"/>
    <w:rsid w:val="0024483F"/>
    <w:rsid w:val="00244861"/>
    <w:rsid w:val="002449A6"/>
    <w:rsid w:val="00244A2C"/>
    <w:rsid w:val="00244B56"/>
    <w:rsid w:val="00244BAB"/>
    <w:rsid w:val="00244CDE"/>
    <w:rsid w:val="002450A3"/>
    <w:rsid w:val="002454E3"/>
    <w:rsid w:val="0024575F"/>
    <w:rsid w:val="002458CF"/>
    <w:rsid w:val="00246000"/>
    <w:rsid w:val="00246541"/>
    <w:rsid w:val="00246658"/>
    <w:rsid w:val="00246702"/>
    <w:rsid w:val="00246B70"/>
    <w:rsid w:val="00246BDF"/>
    <w:rsid w:val="00246C75"/>
    <w:rsid w:val="00246CF2"/>
    <w:rsid w:val="00246DCA"/>
    <w:rsid w:val="00246E14"/>
    <w:rsid w:val="0024729D"/>
    <w:rsid w:val="00247413"/>
    <w:rsid w:val="00247539"/>
    <w:rsid w:val="002475C3"/>
    <w:rsid w:val="0024763F"/>
    <w:rsid w:val="00247A24"/>
    <w:rsid w:val="00247B0D"/>
    <w:rsid w:val="00247CA5"/>
    <w:rsid w:val="00250009"/>
    <w:rsid w:val="0025017C"/>
    <w:rsid w:val="00250397"/>
    <w:rsid w:val="00250476"/>
    <w:rsid w:val="002506A2"/>
    <w:rsid w:val="002506F2"/>
    <w:rsid w:val="00250784"/>
    <w:rsid w:val="00250D2D"/>
    <w:rsid w:val="00250EF7"/>
    <w:rsid w:val="00250F63"/>
    <w:rsid w:val="00251027"/>
    <w:rsid w:val="00251171"/>
    <w:rsid w:val="002513AC"/>
    <w:rsid w:val="002513F7"/>
    <w:rsid w:val="0025147F"/>
    <w:rsid w:val="00251648"/>
    <w:rsid w:val="0025169E"/>
    <w:rsid w:val="002516E7"/>
    <w:rsid w:val="00251844"/>
    <w:rsid w:val="002518CB"/>
    <w:rsid w:val="00251F59"/>
    <w:rsid w:val="00252182"/>
    <w:rsid w:val="0025229B"/>
    <w:rsid w:val="002522B1"/>
    <w:rsid w:val="002522DD"/>
    <w:rsid w:val="00252307"/>
    <w:rsid w:val="00252750"/>
    <w:rsid w:val="002527E1"/>
    <w:rsid w:val="00252962"/>
    <w:rsid w:val="00252B6E"/>
    <w:rsid w:val="00252CA4"/>
    <w:rsid w:val="00252D98"/>
    <w:rsid w:val="00252FB8"/>
    <w:rsid w:val="002530C1"/>
    <w:rsid w:val="0025310A"/>
    <w:rsid w:val="00253446"/>
    <w:rsid w:val="00253454"/>
    <w:rsid w:val="002534AC"/>
    <w:rsid w:val="00253528"/>
    <w:rsid w:val="00253656"/>
    <w:rsid w:val="0025368B"/>
    <w:rsid w:val="00253BCB"/>
    <w:rsid w:val="00253D9A"/>
    <w:rsid w:val="00253E19"/>
    <w:rsid w:val="002540AB"/>
    <w:rsid w:val="002542FF"/>
    <w:rsid w:val="0025461C"/>
    <w:rsid w:val="00254629"/>
    <w:rsid w:val="00254883"/>
    <w:rsid w:val="0025490D"/>
    <w:rsid w:val="00254DEA"/>
    <w:rsid w:val="0025502E"/>
    <w:rsid w:val="0025505A"/>
    <w:rsid w:val="00255296"/>
    <w:rsid w:val="002555AE"/>
    <w:rsid w:val="002556EB"/>
    <w:rsid w:val="00255B1B"/>
    <w:rsid w:val="00255C62"/>
    <w:rsid w:val="00255C75"/>
    <w:rsid w:val="00255D10"/>
    <w:rsid w:val="00256078"/>
    <w:rsid w:val="00256362"/>
    <w:rsid w:val="00256925"/>
    <w:rsid w:val="00256ACF"/>
    <w:rsid w:val="00256F53"/>
    <w:rsid w:val="00257192"/>
    <w:rsid w:val="002572C2"/>
    <w:rsid w:val="0025739C"/>
    <w:rsid w:val="0025744F"/>
    <w:rsid w:val="00257469"/>
    <w:rsid w:val="00257840"/>
    <w:rsid w:val="0025795A"/>
    <w:rsid w:val="00257A69"/>
    <w:rsid w:val="00257B5F"/>
    <w:rsid w:val="00257C52"/>
    <w:rsid w:val="00257D72"/>
    <w:rsid w:val="00257EF2"/>
    <w:rsid w:val="00257F61"/>
    <w:rsid w:val="002600C7"/>
    <w:rsid w:val="00260294"/>
    <w:rsid w:val="002602C8"/>
    <w:rsid w:val="0026034F"/>
    <w:rsid w:val="002604C2"/>
    <w:rsid w:val="00260594"/>
    <w:rsid w:val="00260984"/>
    <w:rsid w:val="00260ABD"/>
    <w:rsid w:val="00260B7A"/>
    <w:rsid w:val="00260DC3"/>
    <w:rsid w:val="00260DCB"/>
    <w:rsid w:val="00260F30"/>
    <w:rsid w:val="00260FB9"/>
    <w:rsid w:val="00260FF0"/>
    <w:rsid w:val="002610A8"/>
    <w:rsid w:val="00261403"/>
    <w:rsid w:val="0026168D"/>
    <w:rsid w:val="002617B0"/>
    <w:rsid w:val="00261ADC"/>
    <w:rsid w:val="00261D17"/>
    <w:rsid w:val="00261E5E"/>
    <w:rsid w:val="00261F67"/>
    <w:rsid w:val="002621ED"/>
    <w:rsid w:val="00262245"/>
    <w:rsid w:val="002623E5"/>
    <w:rsid w:val="002625C5"/>
    <w:rsid w:val="002625F3"/>
    <w:rsid w:val="00262699"/>
    <w:rsid w:val="002629E4"/>
    <w:rsid w:val="00262D6F"/>
    <w:rsid w:val="00262FA4"/>
    <w:rsid w:val="00263184"/>
    <w:rsid w:val="002633E3"/>
    <w:rsid w:val="002634BA"/>
    <w:rsid w:val="002638DC"/>
    <w:rsid w:val="00263B8C"/>
    <w:rsid w:val="00263B8D"/>
    <w:rsid w:val="00263C90"/>
    <w:rsid w:val="00263CA3"/>
    <w:rsid w:val="00264064"/>
    <w:rsid w:val="00264397"/>
    <w:rsid w:val="00264428"/>
    <w:rsid w:val="0026449F"/>
    <w:rsid w:val="0026455E"/>
    <w:rsid w:val="002646A3"/>
    <w:rsid w:val="002647D3"/>
    <w:rsid w:val="002647ED"/>
    <w:rsid w:val="0026484B"/>
    <w:rsid w:val="002648FA"/>
    <w:rsid w:val="0026495D"/>
    <w:rsid w:val="00264C0A"/>
    <w:rsid w:val="00264C2E"/>
    <w:rsid w:val="00264CCF"/>
    <w:rsid w:val="00265065"/>
    <w:rsid w:val="00265502"/>
    <w:rsid w:val="002655D6"/>
    <w:rsid w:val="002655E0"/>
    <w:rsid w:val="002658B2"/>
    <w:rsid w:val="00265ADB"/>
    <w:rsid w:val="00265C15"/>
    <w:rsid w:val="00265EF4"/>
    <w:rsid w:val="00265F24"/>
    <w:rsid w:val="00265FFB"/>
    <w:rsid w:val="0026630D"/>
    <w:rsid w:val="00266459"/>
    <w:rsid w:val="0026685E"/>
    <w:rsid w:val="002669C0"/>
    <w:rsid w:val="00266AE9"/>
    <w:rsid w:val="00266DC2"/>
    <w:rsid w:val="00266E19"/>
    <w:rsid w:val="002670D7"/>
    <w:rsid w:val="0026719F"/>
    <w:rsid w:val="00267219"/>
    <w:rsid w:val="002678C7"/>
    <w:rsid w:val="00267AA1"/>
    <w:rsid w:val="00267EEE"/>
    <w:rsid w:val="002703A7"/>
    <w:rsid w:val="002703B3"/>
    <w:rsid w:val="0027055B"/>
    <w:rsid w:val="00270650"/>
    <w:rsid w:val="00270A3C"/>
    <w:rsid w:val="00270A9D"/>
    <w:rsid w:val="00270ABD"/>
    <w:rsid w:val="00270B06"/>
    <w:rsid w:val="00270C6B"/>
    <w:rsid w:val="00270D51"/>
    <w:rsid w:val="00270F11"/>
    <w:rsid w:val="002713A7"/>
    <w:rsid w:val="0027166F"/>
    <w:rsid w:val="0027185E"/>
    <w:rsid w:val="002719B6"/>
    <w:rsid w:val="00271DFD"/>
    <w:rsid w:val="00271EAD"/>
    <w:rsid w:val="00272039"/>
    <w:rsid w:val="00272196"/>
    <w:rsid w:val="002722E2"/>
    <w:rsid w:val="00272332"/>
    <w:rsid w:val="0027238B"/>
    <w:rsid w:val="00272529"/>
    <w:rsid w:val="0027259D"/>
    <w:rsid w:val="002725A2"/>
    <w:rsid w:val="00272627"/>
    <w:rsid w:val="00272801"/>
    <w:rsid w:val="00272828"/>
    <w:rsid w:val="00272A22"/>
    <w:rsid w:val="00272A6B"/>
    <w:rsid w:val="00272F21"/>
    <w:rsid w:val="00273083"/>
    <w:rsid w:val="002730B5"/>
    <w:rsid w:val="00273432"/>
    <w:rsid w:val="002734B7"/>
    <w:rsid w:val="002736BA"/>
    <w:rsid w:val="002738E8"/>
    <w:rsid w:val="00273969"/>
    <w:rsid w:val="00274106"/>
    <w:rsid w:val="0027425A"/>
    <w:rsid w:val="002742A9"/>
    <w:rsid w:val="0027446D"/>
    <w:rsid w:val="00274799"/>
    <w:rsid w:val="00274842"/>
    <w:rsid w:val="002748CE"/>
    <w:rsid w:val="00274B73"/>
    <w:rsid w:val="00274C94"/>
    <w:rsid w:val="00274D95"/>
    <w:rsid w:val="00274FEA"/>
    <w:rsid w:val="002751C6"/>
    <w:rsid w:val="0027530F"/>
    <w:rsid w:val="00275793"/>
    <w:rsid w:val="00275B1E"/>
    <w:rsid w:val="00275B4E"/>
    <w:rsid w:val="00275BFF"/>
    <w:rsid w:val="00275C25"/>
    <w:rsid w:val="00275E00"/>
    <w:rsid w:val="002760A8"/>
    <w:rsid w:val="00276246"/>
    <w:rsid w:val="00276254"/>
    <w:rsid w:val="002765A7"/>
    <w:rsid w:val="0027660F"/>
    <w:rsid w:val="00276700"/>
    <w:rsid w:val="002768EF"/>
    <w:rsid w:val="002769AA"/>
    <w:rsid w:val="00276AD2"/>
    <w:rsid w:val="00276BB6"/>
    <w:rsid w:val="00276C10"/>
    <w:rsid w:val="00276F8B"/>
    <w:rsid w:val="00277210"/>
    <w:rsid w:val="0027737A"/>
    <w:rsid w:val="00277480"/>
    <w:rsid w:val="0027753C"/>
    <w:rsid w:val="00277734"/>
    <w:rsid w:val="002778CF"/>
    <w:rsid w:val="002778D9"/>
    <w:rsid w:val="002778E4"/>
    <w:rsid w:val="0027797B"/>
    <w:rsid w:val="00277A00"/>
    <w:rsid w:val="00277A5A"/>
    <w:rsid w:val="00277A5C"/>
    <w:rsid w:val="00277C06"/>
    <w:rsid w:val="00277DAF"/>
    <w:rsid w:val="00277FC3"/>
    <w:rsid w:val="00280146"/>
    <w:rsid w:val="00280275"/>
    <w:rsid w:val="00280317"/>
    <w:rsid w:val="00280416"/>
    <w:rsid w:val="00280498"/>
    <w:rsid w:val="002805A3"/>
    <w:rsid w:val="00280B42"/>
    <w:rsid w:val="00280BEF"/>
    <w:rsid w:val="00280C82"/>
    <w:rsid w:val="0028114B"/>
    <w:rsid w:val="002811AE"/>
    <w:rsid w:val="00281D68"/>
    <w:rsid w:val="00281F48"/>
    <w:rsid w:val="002823DF"/>
    <w:rsid w:val="00282473"/>
    <w:rsid w:val="00282515"/>
    <w:rsid w:val="002825EA"/>
    <w:rsid w:val="002826C9"/>
    <w:rsid w:val="00282735"/>
    <w:rsid w:val="00282840"/>
    <w:rsid w:val="00282A30"/>
    <w:rsid w:val="00282BBD"/>
    <w:rsid w:val="00282D3D"/>
    <w:rsid w:val="00282FEB"/>
    <w:rsid w:val="002832B0"/>
    <w:rsid w:val="00283341"/>
    <w:rsid w:val="00283384"/>
    <w:rsid w:val="002834BA"/>
    <w:rsid w:val="002834E4"/>
    <w:rsid w:val="00283639"/>
    <w:rsid w:val="0028379D"/>
    <w:rsid w:val="002837B1"/>
    <w:rsid w:val="002839F6"/>
    <w:rsid w:val="00283AD7"/>
    <w:rsid w:val="00283AE3"/>
    <w:rsid w:val="00283D1B"/>
    <w:rsid w:val="00284653"/>
    <w:rsid w:val="002846A0"/>
    <w:rsid w:val="00284947"/>
    <w:rsid w:val="00284DC5"/>
    <w:rsid w:val="00284E04"/>
    <w:rsid w:val="00284F11"/>
    <w:rsid w:val="00284FEC"/>
    <w:rsid w:val="0028506B"/>
    <w:rsid w:val="00285555"/>
    <w:rsid w:val="00285ACD"/>
    <w:rsid w:val="00285BD4"/>
    <w:rsid w:val="002863D7"/>
    <w:rsid w:val="0028655B"/>
    <w:rsid w:val="00286842"/>
    <w:rsid w:val="002869B4"/>
    <w:rsid w:val="00286A64"/>
    <w:rsid w:val="00286AEB"/>
    <w:rsid w:val="00286DA4"/>
    <w:rsid w:val="002870D4"/>
    <w:rsid w:val="002871DD"/>
    <w:rsid w:val="0028738C"/>
    <w:rsid w:val="002876BC"/>
    <w:rsid w:val="00287763"/>
    <w:rsid w:val="002877D6"/>
    <w:rsid w:val="0028781E"/>
    <w:rsid w:val="002879AE"/>
    <w:rsid w:val="00287B86"/>
    <w:rsid w:val="00287D57"/>
    <w:rsid w:val="00287E42"/>
    <w:rsid w:val="00287EBD"/>
    <w:rsid w:val="00287FB4"/>
    <w:rsid w:val="00290311"/>
    <w:rsid w:val="0029046B"/>
    <w:rsid w:val="00290485"/>
    <w:rsid w:val="002904B7"/>
    <w:rsid w:val="0029050D"/>
    <w:rsid w:val="002905D6"/>
    <w:rsid w:val="002908D5"/>
    <w:rsid w:val="00290940"/>
    <w:rsid w:val="00290A06"/>
    <w:rsid w:val="00291143"/>
    <w:rsid w:val="002912C0"/>
    <w:rsid w:val="00291D6E"/>
    <w:rsid w:val="00291F9F"/>
    <w:rsid w:val="0029200D"/>
    <w:rsid w:val="0029210F"/>
    <w:rsid w:val="002922FB"/>
    <w:rsid w:val="00292492"/>
    <w:rsid w:val="00292548"/>
    <w:rsid w:val="00292658"/>
    <w:rsid w:val="0029278B"/>
    <w:rsid w:val="00292A22"/>
    <w:rsid w:val="00292B87"/>
    <w:rsid w:val="00292BA9"/>
    <w:rsid w:val="00292C05"/>
    <w:rsid w:val="00292DDD"/>
    <w:rsid w:val="00292E50"/>
    <w:rsid w:val="00292FA8"/>
    <w:rsid w:val="002932D5"/>
    <w:rsid w:val="0029333C"/>
    <w:rsid w:val="0029357C"/>
    <w:rsid w:val="00293678"/>
    <w:rsid w:val="002938C0"/>
    <w:rsid w:val="00293E69"/>
    <w:rsid w:val="002943AE"/>
    <w:rsid w:val="00294505"/>
    <w:rsid w:val="0029464C"/>
    <w:rsid w:val="00294850"/>
    <w:rsid w:val="00294930"/>
    <w:rsid w:val="0029496F"/>
    <w:rsid w:val="00294BF7"/>
    <w:rsid w:val="00294E43"/>
    <w:rsid w:val="0029522C"/>
    <w:rsid w:val="0029525D"/>
    <w:rsid w:val="00295282"/>
    <w:rsid w:val="002956A3"/>
    <w:rsid w:val="002956CD"/>
    <w:rsid w:val="002957A3"/>
    <w:rsid w:val="002957DF"/>
    <w:rsid w:val="00295B27"/>
    <w:rsid w:val="00295BB8"/>
    <w:rsid w:val="00295C8C"/>
    <w:rsid w:val="00295CD3"/>
    <w:rsid w:val="00296175"/>
    <w:rsid w:val="00296268"/>
    <w:rsid w:val="0029636B"/>
    <w:rsid w:val="00296436"/>
    <w:rsid w:val="00296442"/>
    <w:rsid w:val="0029654F"/>
    <w:rsid w:val="002965E7"/>
    <w:rsid w:val="00296648"/>
    <w:rsid w:val="00296712"/>
    <w:rsid w:val="0029682B"/>
    <w:rsid w:val="00296876"/>
    <w:rsid w:val="00296C82"/>
    <w:rsid w:val="00296D6E"/>
    <w:rsid w:val="00297120"/>
    <w:rsid w:val="002971EB"/>
    <w:rsid w:val="002972AD"/>
    <w:rsid w:val="00297427"/>
    <w:rsid w:val="00297742"/>
    <w:rsid w:val="002977C3"/>
    <w:rsid w:val="00297810"/>
    <w:rsid w:val="00297BF6"/>
    <w:rsid w:val="00297CB3"/>
    <w:rsid w:val="00297EBE"/>
    <w:rsid w:val="00297FA8"/>
    <w:rsid w:val="002A0109"/>
    <w:rsid w:val="002A0179"/>
    <w:rsid w:val="002A0417"/>
    <w:rsid w:val="002A0578"/>
    <w:rsid w:val="002A05AE"/>
    <w:rsid w:val="002A0879"/>
    <w:rsid w:val="002A0EF4"/>
    <w:rsid w:val="002A0F23"/>
    <w:rsid w:val="002A1003"/>
    <w:rsid w:val="002A1207"/>
    <w:rsid w:val="002A1273"/>
    <w:rsid w:val="002A12B8"/>
    <w:rsid w:val="002A13B9"/>
    <w:rsid w:val="002A155C"/>
    <w:rsid w:val="002A18E5"/>
    <w:rsid w:val="002A1A50"/>
    <w:rsid w:val="002A1ADC"/>
    <w:rsid w:val="002A1B8D"/>
    <w:rsid w:val="002A1D1C"/>
    <w:rsid w:val="002A1DCE"/>
    <w:rsid w:val="002A1E0F"/>
    <w:rsid w:val="002A1F7A"/>
    <w:rsid w:val="002A24E2"/>
    <w:rsid w:val="002A25BA"/>
    <w:rsid w:val="002A29EF"/>
    <w:rsid w:val="002A2DA9"/>
    <w:rsid w:val="002A335E"/>
    <w:rsid w:val="002A366F"/>
    <w:rsid w:val="002A38C5"/>
    <w:rsid w:val="002A38ED"/>
    <w:rsid w:val="002A396C"/>
    <w:rsid w:val="002A3983"/>
    <w:rsid w:val="002A3B05"/>
    <w:rsid w:val="002A3E3C"/>
    <w:rsid w:val="002A404B"/>
    <w:rsid w:val="002A4085"/>
    <w:rsid w:val="002A45FA"/>
    <w:rsid w:val="002A466E"/>
    <w:rsid w:val="002A46C3"/>
    <w:rsid w:val="002A478F"/>
    <w:rsid w:val="002A4878"/>
    <w:rsid w:val="002A4B0A"/>
    <w:rsid w:val="002A4BF9"/>
    <w:rsid w:val="002A4CBC"/>
    <w:rsid w:val="002A517E"/>
    <w:rsid w:val="002A5342"/>
    <w:rsid w:val="002A550E"/>
    <w:rsid w:val="002A5562"/>
    <w:rsid w:val="002A55D8"/>
    <w:rsid w:val="002A56C5"/>
    <w:rsid w:val="002A5890"/>
    <w:rsid w:val="002A5995"/>
    <w:rsid w:val="002A59E8"/>
    <w:rsid w:val="002A6050"/>
    <w:rsid w:val="002A6091"/>
    <w:rsid w:val="002A6216"/>
    <w:rsid w:val="002A625C"/>
    <w:rsid w:val="002A683E"/>
    <w:rsid w:val="002A68A1"/>
    <w:rsid w:val="002A696B"/>
    <w:rsid w:val="002A6A09"/>
    <w:rsid w:val="002A6A88"/>
    <w:rsid w:val="002A6C26"/>
    <w:rsid w:val="002A6FC6"/>
    <w:rsid w:val="002A723B"/>
    <w:rsid w:val="002A73F9"/>
    <w:rsid w:val="002A742E"/>
    <w:rsid w:val="002A7713"/>
    <w:rsid w:val="002A78BA"/>
    <w:rsid w:val="002A7A26"/>
    <w:rsid w:val="002A7ADC"/>
    <w:rsid w:val="002A7CDE"/>
    <w:rsid w:val="002A7F64"/>
    <w:rsid w:val="002B003E"/>
    <w:rsid w:val="002B01B8"/>
    <w:rsid w:val="002B02B8"/>
    <w:rsid w:val="002B0381"/>
    <w:rsid w:val="002B0476"/>
    <w:rsid w:val="002B04DA"/>
    <w:rsid w:val="002B05B0"/>
    <w:rsid w:val="002B062C"/>
    <w:rsid w:val="002B06C2"/>
    <w:rsid w:val="002B092D"/>
    <w:rsid w:val="002B097B"/>
    <w:rsid w:val="002B0BAA"/>
    <w:rsid w:val="002B0FBF"/>
    <w:rsid w:val="002B1020"/>
    <w:rsid w:val="002B1353"/>
    <w:rsid w:val="002B147C"/>
    <w:rsid w:val="002B15CC"/>
    <w:rsid w:val="002B15E9"/>
    <w:rsid w:val="002B1622"/>
    <w:rsid w:val="002B16E9"/>
    <w:rsid w:val="002B177E"/>
    <w:rsid w:val="002B19C5"/>
    <w:rsid w:val="002B1BA8"/>
    <w:rsid w:val="002B1CC6"/>
    <w:rsid w:val="002B246D"/>
    <w:rsid w:val="002B2A47"/>
    <w:rsid w:val="002B2D1D"/>
    <w:rsid w:val="002B301E"/>
    <w:rsid w:val="002B334E"/>
    <w:rsid w:val="002B382F"/>
    <w:rsid w:val="002B39D0"/>
    <w:rsid w:val="002B3C5C"/>
    <w:rsid w:val="002B3C79"/>
    <w:rsid w:val="002B3CB1"/>
    <w:rsid w:val="002B3F9E"/>
    <w:rsid w:val="002B454E"/>
    <w:rsid w:val="002B456C"/>
    <w:rsid w:val="002B45A2"/>
    <w:rsid w:val="002B4637"/>
    <w:rsid w:val="002B4757"/>
    <w:rsid w:val="002B49C2"/>
    <w:rsid w:val="002B4B07"/>
    <w:rsid w:val="002B4B1D"/>
    <w:rsid w:val="002B4F9D"/>
    <w:rsid w:val="002B5132"/>
    <w:rsid w:val="002B53A6"/>
    <w:rsid w:val="002B5607"/>
    <w:rsid w:val="002B563E"/>
    <w:rsid w:val="002B5644"/>
    <w:rsid w:val="002B575F"/>
    <w:rsid w:val="002B5779"/>
    <w:rsid w:val="002B652E"/>
    <w:rsid w:val="002B675B"/>
    <w:rsid w:val="002B676A"/>
    <w:rsid w:val="002B68A1"/>
    <w:rsid w:val="002B68CE"/>
    <w:rsid w:val="002B6AC5"/>
    <w:rsid w:val="002B6B00"/>
    <w:rsid w:val="002B6B7E"/>
    <w:rsid w:val="002B6CC9"/>
    <w:rsid w:val="002B6D0C"/>
    <w:rsid w:val="002B6ECB"/>
    <w:rsid w:val="002B71E4"/>
    <w:rsid w:val="002B723B"/>
    <w:rsid w:val="002B733E"/>
    <w:rsid w:val="002B779F"/>
    <w:rsid w:val="002B7867"/>
    <w:rsid w:val="002B7ACB"/>
    <w:rsid w:val="002B7B6F"/>
    <w:rsid w:val="002B7BBF"/>
    <w:rsid w:val="002B7F6B"/>
    <w:rsid w:val="002B7FF5"/>
    <w:rsid w:val="002C000D"/>
    <w:rsid w:val="002C0032"/>
    <w:rsid w:val="002C0194"/>
    <w:rsid w:val="002C01C7"/>
    <w:rsid w:val="002C025B"/>
    <w:rsid w:val="002C0409"/>
    <w:rsid w:val="002C0631"/>
    <w:rsid w:val="002C076E"/>
    <w:rsid w:val="002C079B"/>
    <w:rsid w:val="002C08B9"/>
    <w:rsid w:val="002C0E0D"/>
    <w:rsid w:val="002C0F5E"/>
    <w:rsid w:val="002C1560"/>
    <w:rsid w:val="002C172C"/>
    <w:rsid w:val="002C1825"/>
    <w:rsid w:val="002C1B40"/>
    <w:rsid w:val="002C1E32"/>
    <w:rsid w:val="002C1F1E"/>
    <w:rsid w:val="002C1FFC"/>
    <w:rsid w:val="002C2061"/>
    <w:rsid w:val="002C208E"/>
    <w:rsid w:val="002C24BA"/>
    <w:rsid w:val="002C2525"/>
    <w:rsid w:val="002C2527"/>
    <w:rsid w:val="002C2C8B"/>
    <w:rsid w:val="002C2EB3"/>
    <w:rsid w:val="002C2FDA"/>
    <w:rsid w:val="002C3081"/>
    <w:rsid w:val="002C3396"/>
    <w:rsid w:val="002C356A"/>
    <w:rsid w:val="002C399D"/>
    <w:rsid w:val="002C3BA1"/>
    <w:rsid w:val="002C3D7B"/>
    <w:rsid w:val="002C3EBD"/>
    <w:rsid w:val="002C3F04"/>
    <w:rsid w:val="002C4026"/>
    <w:rsid w:val="002C40F6"/>
    <w:rsid w:val="002C4499"/>
    <w:rsid w:val="002C44EC"/>
    <w:rsid w:val="002C450A"/>
    <w:rsid w:val="002C450D"/>
    <w:rsid w:val="002C458F"/>
    <w:rsid w:val="002C4633"/>
    <w:rsid w:val="002C47B1"/>
    <w:rsid w:val="002C4C52"/>
    <w:rsid w:val="002C4F72"/>
    <w:rsid w:val="002C5004"/>
    <w:rsid w:val="002C50C2"/>
    <w:rsid w:val="002C5170"/>
    <w:rsid w:val="002C5BE5"/>
    <w:rsid w:val="002C5ED9"/>
    <w:rsid w:val="002C5FCE"/>
    <w:rsid w:val="002C60B6"/>
    <w:rsid w:val="002C615B"/>
    <w:rsid w:val="002C634E"/>
    <w:rsid w:val="002C6360"/>
    <w:rsid w:val="002C6560"/>
    <w:rsid w:val="002C67D5"/>
    <w:rsid w:val="002C683A"/>
    <w:rsid w:val="002C6B4B"/>
    <w:rsid w:val="002C73CD"/>
    <w:rsid w:val="002C79A7"/>
    <w:rsid w:val="002C79FA"/>
    <w:rsid w:val="002C7BF2"/>
    <w:rsid w:val="002C7DFF"/>
    <w:rsid w:val="002D02B3"/>
    <w:rsid w:val="002D02B4"/>
    <w:rsid w:val="002D03AA"/>
    <w:rsid w:val="002D0509"/>
    <w:rsid w:val="002D059F"/>
    <w:rsid w:val="002D05C3"/>
    <w:rsid w:val="002D087C"/>
    <w:rsid w:val="002D0FF2"/>
    <w:rsid w:val="002D1068"/>
    <w:rsid w:val="002D1511"/>
    <w:rsid w:val="002D15A8"/>
    <w:rsid w:val="002D16CE"/>
    <w:rsid w:val="002D16F4"/>
    <w:rsid w:val="002D189D"/>
    <w:rsid w:val="002D1AC3"/>
    <w:rsid w:val="002D1D6B"/>
    <w:rsid w:val="002D2086"/>
    <w:rsid w:val="002D217F"/>
    <w:rsid w:val="002D2228"/>
    <w:rsid w:val="002D23D8"/>
    <w:rsid w:val="002D2458"/>
    <w:rsid w:val="002D259C"/>
    <w:rsid w:val="002D27B5"/>
    <w:rsid w:val="002D27C1"/>
    <w:rsid w:val="002D285F"/>
    <w:rsid w:val="002D2B63"/>
    <w:rsid w:val="002D3380"/>
    <w:rsid w:val="002D35DC"/>
    <w:rsid w:val="002D3674"/>
    <w:rsid w:val="002D3A08"/>
    <w:rsid w:val="002D3B2F"/>
    <w:rsid w:val="002D3D16"/>
    <w:rsid w:val="002D3E30"/>
    <w:rsid w:val="002D4001"/>
    <w:rsid w:val="002D401D"/>
    <w:rsid w:val="002D402E"/>
    <w:rsid w:val="002D4151"/>
    <w:rsid w:val="002D4155"/>
    <w:rsid w:val="002D4193"/>
    <w:rsid w:val="002D42AD"/>
    <w:rsid w:val="002D45C7"/>
    <w:rsid w:val="002D4657"/>
    <w:rsid w:val="002D48B9"/>
    <w:rsid w:val="002D48CA"/>
    <w:rsid w:val="002D4936"/>
    <w:rsid w:val="002D498F"/>
    <w:rsid w:val="002D4B5A"/>
    <w:rsid w:val="002D4BA7"/>
    <w:rsid w:val="002D4C84"/>
    <w:rsid w:val="002D4CDB"/>
    <w:rsid w:val="002D4DAC"/>
    <w:rsid w:val="002D53F6"/>
    <w:rsid w:val="002D543B"/>
    <w:rsid w:val="002D5938"/>
    <w:rsid w:val="002D5A1B"/>
    <w:rsid w:val="002D5A55"/>
    <w:rsid w:val="002D5CB8"/>
    <w:rsid w:val="002D5DDB"/>
    <w:rsid w:val="002D5E5F"/>
    <w:rsid w:val="002D643F"/>
    <w:rsid w:val="002D65BB"/>
    <w:rsid w:val="002D65BD"/>
    <w:rsid w:val="002D6A52"/>
    <w:rsid w:val="002D6EF7"/>
    <w:rsid w:val="002D775C"/>
    <w:rsid w:val="002D7779"/>
    <w:rsid w:val="002D78BF"/>
    <w:rsid w:val="002D78FD"/>
    <w:rsid w:val="002D7A3E"/>
    <w:rsid w:val="002D7B43"/>
    <w:rsid w:val="002D7C1E"/>
    <w:rsid w:val="002D7F2A"/>
    <w:rsid w:val="002E0314"/>
    <w:rsid w:val="002E031D"/>
    <w:rsid w:val="002E07AC"/>
    <w:rsid w:val="002E0966"/>
    <w:rsid w:val="002E09F4"/>
    <w:rsid w:val="002E0D44"/>
    <w:rsid w:val="002E0D5D"/>
    <w:rsid w:val="002E0E33"/>
    <w:rsid w:val="002E0F1A"/>
    <w:rsid w:val="002E109F"/>
    <w:rsid w:val="002E146E"/>
    <w:rsid w:val="002E15AC"/>
    <w:rsid w:val="002E1AA4"/>
    <w:rsid w:val="002E1B2A"/>
    <w:rsid w:val="002E1DE8"/>
    <w:rsid w:val="002E1EE5"/>
    <w:rsid w:val="002E1F1D"/>
    <w:rsid w:val="002E2255"/>
    <w:rsid w:val="002E2685"/>
    <w:rsid w:val="002E2806"/>
    <w:rsid w:val="002E284D"/>
    <w:rsid w:val="002E28D7"/>
    <w:rsid w:val="002E2B6D"/>
    <w:rsid w:val="002E2C9F"/>
    <w:rsid w:val="002E2DB2"/>
    <w:rsid w:val="002E3114"/>
    <w:rsid w:val="002E337F"/>
    <w:rsid w:val="002E33C7"/>
    <w:rsid w:val="002E354A"/>
    <w:rsid w:val="002E3655"/>
    <w:rsid w:val="002E3661"/>
    <w:rsid w:val="002E3883"/>
    <w:rsid w:val="002E3BE8"/>
    <w:rsid w:val="002E3FA1"/>
    <w:rsid w:val="002E3FB7"/>
    <w:rsid w:val="002E418C"/>
    <w:rsid w:val="002E41F5"/>
    <w:rsid w:val="002E443B"/>
    <w:rsid w:val="002E4544"/>
    <w:rsid w:val="002E4642"/>
    <w:rsid w:val="002E4786"/>
    <w:rsid w:val="002E498E"/>
    <w:rsid w:val="002E4992"/>
    <w:rsid w:val="002E4A0C"/>
    <w:rsid w:val="002E4AFF"/>
    <w:rsid w:val="002E4CC4"/>
    <w:rsid w:val="002E4D3C"/>
    <w:rsid w:val="002E51C8"/>
    <w:rsid w:val="002E52B6"/>
    <w:rsid w:val="002E55D7"/>
    <w:rsid w:val="002E5633"/>
    <w:rsid w:val="002E5796"/>
    <w:rsid w:val="002E5CD4"/>
    <w:rsid w:val="002E5DF7"/>
    <w:rsid w:val="002E5E54"/>
    <w:rsid w:val="002E5E70"/>
    <w:rsid w:val="002E6103"/>
    <w:rsid w:val="002E6316"/>
    <w:rsid w:val="002E6479"/>
    <w:rsid w:val="002E64EA"/>
    <w:rsid w:val="002E6829"/>
    <w:rsid w:val="002E695D"/>
    <w:rsid w:val="002E6C4D"/>
    <w:rsid w:val="002E7144"/>
    <w:rsid w:val="002E75FF"/>
    <w:rsid w:val="002E7673"/>
    <w:rsid w:val="002E77FA"/>
    <w:rsid w:val="002E7806"/>
    <w:rsid w:val="002E7B63"/>
    <w:rsid w:val="002E7C4E"/>
    <w:rsid w:val="002E7D46"/>
    <w:rsid w:val="002E7E52"/>
    <w:rsid w:val="002F0827"/>
    <w:rsid w:val="002F0829"/>
    <w:rsid w:val="002F0947"/>
    <w:rsid w:val="002F0C11"/>
    <w:rsid w:val="002F0C14"/>
    <w:rsid w:val="002F0EE9"/>
    <w:rsid w:val="002F0F56"/>
    <w:rsid w:val="002F108F"/>
    <w:rsid w:val="002F1989"/>
    <w:rsid w:val="002F1AB3"/>
    <w:rsid w:val="002F1AD0"/>
    <w:rsid w:val="002F1ADE"/>
    <w:rsid w:val="002F1BE2"/>
    <w:rsid w:val="002F1C32"/>
    <w:rsid w:val="002F1DDF"/>
    <w:rsid w:val="002F1E36"/>
    <w:rsid w:val="002F1F22"/>
    <w:rsid w:val="002F2325"/>
    <w:rsid w:val="002F241F"/>
    <w:rsid w:val="002F24C5"/>
    <w:rsid w:val="002F29EB"/>
    <w:rsid w:val="002F2A2F"/>
    <w:rsid w:val="002F2A3B"/>
    <w:rsid w:val="002F2B7C"/>
    <w:rsid w:val="002F2C54"/>
    <w:rsid w:val="002F301C"/>
    <w:rsid w:val="002F314B"/>
    <w:rsid w:val="002F3530"/>
    <w:rsid w:val="002F3690"/>
    <w:rsid w:val="002F3938"/>
    <w:rsid w:val="002F3967"/>
    <w:rsid w:val="002F3A8B"/>
    <w:rsid w:val="002F3C47"/>
    <w:rsid w:val="002F3EC5"/>
    <w:rsid w:val="002F4079"/>
    <w:rsid w:val="002F4109"/>
    <w:rsid w:val="002F421C"/>
    <w:rsid w:val="002F42F4"/>
    <w:rsid w:val="002F43CE"/>
    <w:rsid w:val="002F44BF"/>
    <w:rsid w:val="002F44EF"/>
    <w:rsid w:val="002F4700"/>
    <w:rsid w:val="002F478E"/>
    <w:rsid w:val="002F49C5"/>
    <w:rsid w:val="002F4AD3"/>
    <w:rsid w:val="002F4B82"/>
    <w:rsid w:val="002F4F75"/>
    <w:rsid w:val="002F53AB"/>
    <w:rsid w:val="002F53C2"/>
    <w:rsid w:val="002F548E"/>
    <w:rsid w:val="002F55B8"/>
    <w:rsid w:val="002F580A"/>
    <w:rsid w:val="002F5A9F"/>
    <w:rsid w:val="002F5B66"/>
    <w:rsid w:val="002F5C52"/>
    <w:rsid w:val="002F5C81"/>
    <w:rsid w:val="002F5D1C"/>
    <w:rsid w:val="002F5E86"/>
    <w:rsid w:val="002F5F11"/>
    <w:rsid w:val="002F61E7"/>
    <w:rsid w:val="002F6271"/>
    <w:rsid w:val="002F6581"/>
    <w:rsid w:val="002F6891"/>
    <w:rsid w:val="002F68F2"/>
    <w:rsid w:val="002F69B3"/>
    <w:rsid w:val="002F6BC7"/>
    <w:rsid w:val="002F6EEA"/>
    <w:rsid w:val="002F6F8D"/>
    <w:rsid w:val="002F6FA5"/>
    <w:rsid w:val="002F7230"/>
    <w:rsid w:val="002F7582"/>
    <w:rsid w:val="002F767A"/>
    <w:rsid w:val="002F7727"/>
    <w:rsid w:val="002F77E7"/>
    <w:rsid w:val="002F78F9"/>
    <w:rsid w:val="002F798C"/>
    <w:rsid w:val="002F7BB5"/>
    <w:rsid w:val="002F7D1E"/>
    <w:rsid w:val="002F7D90"/>
    <w:rsid w:val="002F7D92"/>
    <w:rsid w:val="002F7D9A"/>
    <w:rsid w:val="002F7EDA"/>
    <w:rsid w:val="00300089"/>
    <w:rsid w:val="0030024C"/>
    <w:rsid w:val="003003C0"/>
    <w:rsid w:val="00300440"/>
    <w:rsid w:val="00300460"/>
    <w:rsid w:val="003006E4"/>
    <w:rsid w:val="0030077B"/>
    <w:rsid w:val="003007DE"/>
    <w:rsid w:val="00300833"/>
    <w:rsid w:val="003009EC"/>
    <w:rsid w:val="00300A32"/>
    <w:rsid w:val="00300C2A"/>
    <w:rsid w:val="00300F1A"/>
    <w:rsid w:val="00300F86"/>
    <w:rsid w:val="00301106"/>
    <w:rsid w:val="00301287"/>
    <w:rsid w:val="003012BB"/>
    <w:rsid w:val="003013C3"/>
    <w:rsid w:val="003014F5"/>
    <w:rsid w:val="0030162A"/>
    <w:rsid w:val="0030163F"/>
    <w:rsid w:val="00301838"/>
    <w:rsid w:val="003019C4"/>
    <w:rsid w:val="00301CCC"/>
    <w:rsid w:val="00301DC7"/>
    <w:rsid w:val="00301DE6"/>
    <w:rsid w:val="00301E2C"/>
    <w:rsid w:val="00301E35"/>
    <w:rsid w:val="00301FB2"/>
    <w:rsid w:val="00302403"/>
    <w:rsid w:val="0030253D"/>
    <w:rsid w:val="003028DB"/>
    <w:rsid w:val="00302A7E"/>
    <w:rsid w:val="00302E1C"/>
    <w:rsid w:val="00302FD0"/>
    <w:rsid w:val="00303180"/>
    <w:rsid w:val="00303804"/>
    <w:rsid w:val="003039BE"/>
    <w:rsid w:val="00303E28"/>
    <w:rsid w:val="0030435D"/>
    <w:rsid w:val="00304657"/>
    <w:rsid w:val="003046F2"/>
    <w:rsid w:val="00304742"/>
    <w:rsid w:val="0030480D"/>
    <w:rsid w:val="0030484E"/>
    <w:rsid w:val="00304A10"/>
    <w:rsid w:val="00304C6C"/>
    <w:rsid w:val="00304D94"/>
    <w:rsid w:val="00304FA7"/>
    <w:rsid w:val="00304FB3"/>
    <w:rsid w:val="0030502F"/>
    <w:rsid w:val="00305235"/>
    <w:rsid w:val="0030525F"/>
    <w:rsid w:val="0030588D"/>
    <w:rsid w:val="0030588F"/>
    <w:rsid w:val="00305B15"/>
    <w:rsid w:val="00305B67"/>
    <w:rsid w:val="00305BAF"/>
    <w:rsid w:val="00305CE7"/>
    <w:rsid w:val="00305FCC"/>
    <w:rsid w:val="00306089"/>
    <w:rsid w:val="003060A0"/>
    <w:rsid w:val="00306134"/>
    <w:rsid w:val="003061A1"/>
    <w:rsid w:val="003061BE"/>
    <w:rsid w:val="003063E4"/>
    <w:rsid w:val="003064E1"/>
    <w:rsid w:val="00306554"/>
    <w:rsid w:val="00306597"/>
    <w:rsid w:val="003066A5"/>
    <w:rsid w:val="00306B63"/>
    <w:rsid w:val="00306F20"/>
    <w:rsid w:val="00307200"/>
    <w:rsid w:val="0030735E"/>
    <w:rsid w:val="00307410"/>
    <w:rsid w:val="00307584"/>
    <w:rsid w:val="00307685"/>
    <w:rsid w:val="00307D13"/>
    <w:rsid w:val="003100B3"/>
    <w:rsid w:val="003101E3"/>
    <w:rsid w:val="003102CA"/>
    <w:rsid w:val="00310310"/>
    <w:rsid w:val="00310482"/>
    <w:rsid w:val="0031048A"/>
    <w:rsid w:val="003105EA"/>
    <w:rsid w:val="003105EB"/>
    <w:rsid w:val="00310B00"/>
    <w:rsid w:val="00310E77"/>
    <w:rsid w:val="003110AA"/>
    <w:rsid w:val="003111C6"/>
    <w:rsid w:val="00311291"/>
    <w:rsid w:val="00311380"/>
    <w:rsid w:val="00311697"/>
    <w:rsid w:val="00311844"/>
    <w:rsid w:val="00311E4B"/>
    <w:rsid w:val="00311E68"/>
    <w:rsid w:val="00311FB5"/>
    <w:rsid w:val="00312176"/>
    <w:rsid w:val="00312324"/>
    <w:rsid w:val="00312482"/>
    <w:rsid w:val="003127F5"/>
    <w:rsid w:val="00312B00"/>
    <w:rsid w:val="00312B09"/>
    <w:rsid w:val="00312B2D"/>
    <w:rsid w:val="00312D1A"/>
    <w:rsid w:val="00312F00"/>
    <w:rsid w:val="003130AB"/>
    <w:rsid w:val="00313134"/>
    <w:rsid w:val="003132DB"/>
    <w:rsid w:val="00313497"/>
    <w:rsid w:val="00313563"/>
    <w:rsid w:val="003135A1"/>
    <w:rsid w:val="00313BD0"/>
    <w:rsid w:val="00313C5F"/>
    <w:rsid w:val="00313C8B"/>
    <w:rsid w:val="00313CB0"/>
    <w:rsid w:val="00313E72"/>
    <w:rsid w:val="00313E99"/>
    <w:rsid w:val="00313F22"/>
    <w:rsid w:val="00313FDF"/>
    <w:rsid w:val="0031419A"/>
    <w:rsid w:val="0031440A"/>
    <w:rsid w:val="00314437"/>
    <w:rsid w:val="00314561"/>
    <w:rsid w:val="00314828"/>
    <w:rsid w:val="0031495C"/>
    <w:rsid w:val="00314B6A"/>
    <w:rsid w:val="00314DF9"/>
    <w:rsid w:val="00314F2F"/>
    <w:rsid w:val="00315515"/>
    <w:rsid w:val="00315565"/>
    <w:rsid w:val="0031562E"/>
    <w:rsid w:val="00315A03"/>
    <w:rsid w:val="00315B93"/>
    <w:rsid w:val="00315E4E"/>
    <w:rsid w:val="00316033"/>
    <w:rsid w:val="00316039"/>
    <w:rsid w:val="00316214"/>
    <w:rsid w:val="00316569"/>
    <w:rsid w:val="0031657C"/>
    <w:rsid w:val="00316613"/>
    <w:rsid w:val="003166D3"/>
    <w:rsid w:val="003168E5"/>
    <w:rsid w:val="00316962"/>
    <w:rsid w:val="00316BCA"/>
    <w:rsid w:val="00316D83"/>
    <w:rsid w:val="003176BE"/>
    <w:rsid w:val="00317749"/>
    <w:rsid w:val="00317828"/>
    <w:rsid w:val="00317891"/>
    <w:rsid w:val="00317B51"/>
    <w:rsid w:val="00317B7F"/>
    <w:rsid w:val="00317C0D"/>
    <w:rsid w:val="00317D17"/>
    <w:rsid w:val="003201FF"/>
    <w:rsid w:val="00320264"/>
    <w:rsid w:val="00320887"/>
    <w:rsid w:val="003208A4"/>
    <w:rsid w:val="0032092E"/>
    <w:rsid w:val="00320986"/>
    <w:rsid w:val="003209E6"/>
    <w:rsid w:val="00320C54"/>
    <w:rsid w:val="00320D72"/>
    <w:rsid w:val="00320EBD"/>
    <w:rsid w:val="0032166D"/>
    <w:rsid w:val="003216D4"/>
    <w:rsid w:val="003217D2"/>
    <w:rsid w:val="00321962"/>
    <w:rsid w:val="00321B4E"/>
    <w:rsid w:val="00321E77"/>
    <w:rsid w:val="00321FE2"/>
    <w:rsid w:val="00321FF3"/>
    <w:rsid w:val="003220AC"/>
    <w:rsid w:val="00322217"/>
    <w:rsid w:val="00322336"/>
    <w:rsid w:val="00322516"/>
    <w:rsid w:val="00322621"/>
    <w:rsid w:val="00322850"/>
    <w:rsid w:val="003229BB"/>
    <w:rsid w:val="00322A46"/>
    <w:rsid w:val="00322E98"/>
    <w:rsid w:val="00322F06"/>
    <w:rsid w:val="00322F5D"/>
    <w:rsid w:val="003230F1"/>
    <w:rsid w:val="0032314F"/>
    <w:rsid w:val="0032330A"/>
    <w:rsid w:val="0032340F"/>
    <w:rsid w:val="003235FF"/>
    <w:rsid w:val="00323B9B"/>
    <w:rsid w:val="00323C04"/>
    <w:rsid w:val="00323C9B"/>
    <w:rsid w:val="00323DD2"/>
    <w:rsid w:val="00323FAF"/>
    <w:rsid w:val="00324431"/>
    <w:rsid w:val="00324859"/>
    <w:rsid w:val="00324B02"/>
    <w:rsid w:val="00324F07"/>
    <w:rsid w:val="0032509D"/>
    <w:rsid w:val="003252AF"/>
    <w:rsid w:val="003252B4"/>
    <w:rsid w:val="003253C7"/>
    <w:rsid w:val="0032552D"/>
    <w:rsid w:val="00325594"/>
    <w:rsid w:val="003255FE"/>
    <w:rsid w:val="00325696"/>
    <w:rsid w:val="0032583B"/>
    <w:rsid w:val="00325AEA"/>
    <w:rsid w:val="00325ED0"/>
    <w:rsid w:val="00325F0A"/>
    <w:rsid w:val="003261FC"/>
    <w:rsid w:val="003262AC"/>
    <w:rsid w:val="0032679D"/>
    <w:rsid w:val="00326AFB"/>
    <w:rsid w:val="00326BE1"/>
    <w:rsid w:val="00326C61"/>
    <w:rsid w:val="00326E3B"/>
    <w:rsid w:val="00326F89"/>
    <w:rsid w:val="00326FF1"/>
    <w:rsid w:val="003273D4"/>
    <w:rsid w:val="00327576"/>
    <w:rsid w:val="003278C4"/>
    <w:rsid w:val="003279FA"/>
    <w:rsid w:val="00327A77"/>
    <w:rsid w:val="00327AFB"/>
    <w:rsid w:val="00327B15"/>
    <w:rsid w:val="00327E11"/>
    <w:rsid w:val="00327E8E"/>
    <w:rsid w:val="00327F12"/>
    <w:rsid w:val="003300B7"/>
    <w:rsid w:val="00330248"/>
    <w:rsid w:val="003302B5"/>
    <w:rsid w:val="003303FE"/>
    <w:rsid w:val="00330414"/>
    <w:rsid w:val="00330597"/>
    <w:rsid w:val="00330902"/>
    <w:rsid w:val="00330B18"/>
    <w:rsid w:val="00330C66"/>
    <w:rsid w:val="00331013"/>
    <w:rsid w:val="003312AF"/>
    <w:rsid w:val="003315EA"/>
    <w:rsid w:val="00331B67"/>
    <w:rsid w:val="00331DF3"/>
    <w:rsid w:val="00331E39"/>
    <w:rsid w:val="00331EF2"/>
    <w:rsid w:val="00331F47"/>
    <w:rsid w:val="00331F8A"/>
    <w:rsid w:val="00332051"/>
    <w:rsid w:val="003322D6"/>
    <w:rsid w:val="00332301"/>
    <w:rsid w:val="0033262D"/>
    <w:rsid w:val="00332719"/>
    <w:rsid w:val="0033284A"/>
    <w:rsid w:val="00332B79"/>
    <w:rsid w:val="00333015"/>
    <w:rsid w:val="0033301D"/>
    <w:rsid w:val="00333111"/>
    <w:rsid w:val="003332EF"/>
    <w:rsid w:val="00333338"/>
    <w:rsid w:val="0033346D"/>
    <w:rsid w:val="003336C6"/>
    <w:rsid w:val="003338B7"/>
    <w:rsid w:val="00334038"/>
    <w:rsid w:val="00334159"/>
    <w:rsid w:val="00334161"/>
    <w:rsid w:val="003342CF"/>
    <w:rsid w:val="003343BF"/>
    <w:rsid w:val="0033442D"/>
    <w:rsid w:val="003346D4"/>
    <w:rsid w:val="00334ABB"/>
    <w:rsid w:val="00334ADC"/>
    <w:rsid w:val="00334C37"/>
    <w:rsid w:val="00334DF0"/>
    <w:rsid w:val="00335374"/>
    <w:rsid w:val="0033568A"/>
    <w:rsid w:val="003359F9"/>
    <w:rsid w:val="00335CD1"/>
    <w:rsid w:val="00335D4C"/>
    <w:rsid w:val="00336043"/>
    <w:rsid w:val="00336281"/>
    <w:rsid w:val="00336336"/>
    <w:rsid w:val="00336519"/>
    <w:rsid w:val="00336994"/>
    <w:rsid w:val="00336A6B"/>
    <w:rsid w:val="00336D16"/>
    <w:rsid w:val="00336D18"/>
    <w:rsid w:val="00337936"/>
    <w:rsid w:val="00337D6D"/>
    <w:rsid w:val="00337E41"/>
    <w:rsid w:val="00337E70"/>
    <w:rsid w:val="00340059"/>
    <w:rsid w:val="003400B6"/>
    <w:rsid w:val="0034012E"/>
    <w:rsid w:val="00340172"/>
    <w:rsid w:val="00340598"/>
    <w:rsid w:val="0034088E"/>
    <w:rsid w:val="0034096F"/>
    <w:rsid w:val="00340B36"/>
    <w:rsid w:val="00340F00"/>
    <w:rsid w:val="00340FBB"/>
    <w:rsid w:val="003412F8"/>
    <w:rsid w:val="003414A8"/>
    <w:rsid w:val="003414E6"/>
    <w:rsid w:val="00341BB9"/>
    <w:rsid w:val="00341CD4"/>
    <w:rsid w:val="00341FC7"/>
    <w:rsid w:val="00341FF5"/>
    <w:rsid w:val="0034201C"/>
    <w:rsid w:val="0034208A"/>
    <w:rsid w:val="00342325"/>
    <w:rsid w:val="00342374"/>
    <w:rsid w:val="003424C5"/>
    <w:rsid w:val="003426F8"/>
    <w:rsid w:val="0034276C"/>
    <w:rsid w:val="0034291F"/>
    <w:rsid w:val="00342B55"/>
    <w:rsid w:val="00342CA0"/>
    <w:rsid w:val="00342D04"/>
    <w:rsid w:val="003431E6"/>
    <w:rsid w:val="00343215"/>
    <w:rsid w:val="00343342"/>
    <w:rsid w:val="00343517"/>
    <w:rsid w:val="00343B79"/>
    <w:rsid w:val="00343C1E"/>
    <w:rsid w:val="00343CD0"/>
    <w:rsid w:val="00343E47"/>
    <w:rsid w:val="00343FA3"/>
    <w:rsid w:val="00344067"/>
    <w:rsid w:val="003440E3"/>
    <w:rsid w:val="00344310"/>
    <w:rsid w:val="0034432D"/>
    <w:rsid w:val="003447A1"/>
    <w:rsid w:val="0034492B"/>
    <w:rsid w:val="003449C2"/>
    <w:rsid w:val="00344B27"/>
    <w:rsid w:val="00344B44"/>
    <w:rsid w:val="00344C08"/>
    <w:rsid w:val="00344C8A"/>
    <w:rsid w:val="00344E25"/>
    <w:rsid w:val="00344EE6"/>
    <w:rsid w:val="0034528B"/>
    <w:rsid w:val="003452EC"/>
    <w:rsid w:val="0034552B"/>
    <w:rsid w:val="00345915"/>
    <w:rsid w:val="00345B49"/>
    <w:rsid w:val="00346433"/>
    <w:rsid w:val="003469F6"/>
    <w:rsid w:val="00346BE6"/>
    <w:rsid w:val="00346E16"/>
    <w:rsid w:val="00346FD5"/>
    <w:rsid w:val="003471C5"/>
    <w:rsid w:val="003473C5"/>
    <w:rsid w:val="0034774A"/>
    <w:rsid w:val="0034775B"/>
    <w:rsid w:val="0034782C"/>
    <w:rsid w:val="00347915"/>
    <w:rsid w:val="00347F59"/>
    <w:rsid w:val="00347FA2"/>
    <w:rsid w:val="00347FE4"/>
    <w:rsid w:val="00350198"/>
    <w:rsid w:val="003503C0"/>
    <w:rsid w:val="00350480"/>
    <w:rsid w:val="00350730"/>
    <w:rsid w:val="00350896"/>
    <w:rsid w:val="00350971"/>
    <w:rsid w:val="00350AE6"/>
    <w:rsid w:val="00350B10"/>
    <w:rsid w:val="00350B3F"/>
    <w:rsid w:val="00350E28"/>
    <w:rsid w:val="00350EC2"/>
    <w:rsid w:val="00350F58"/>
    <w:rsid w:val="0035130E"/>
    <w:rsid w:val="003513BE"/>
    <w:rsid w:val="003513DD"/>
    <w:rsid w:val="00351471"/>
    <w:rsid w:val="003518A4"/>
    <w:rsid w:val="00351B23"/>
    <w:rsid w:val="00351B6F"/>
    <w:rsid w:val="00351D99"/>
    <w:rsid w:val="00351EBD"/>
    <w:rsid w:val="00352009"/>
    <w:rsid w:val="003523D0"/>
    <w:rsid w:val="003529A6"/>
    <w:rsid w:val="00352A2F"/>
    <w:rsid w:val="00352AF4"/>
    <w:rsid w:val="00352D0D"/>
    <w:rsid w:val="0035305B"/>
    <w:rsid w:val="003530B7"/>
    <w:rsid w:val="003531D4"/>
    <w:rsid w:val="003532E8"/>
    <w:rsid w:val="0035369A"/>
    <w:rsid w:val="003537AE"/>
    <w:rsid w:val="003537F4"/>
    <w:rsid w:val="00353970"/>
    <w:rsid w:val="00353F78"/>
    <w:rsid w:val="00354390"/>
    <w:rsid w:val="003544EC"/>
    <w:rsid w:val="00354508"/>
    <w:rsid w:val="003545EB"/>
    <w:rsid w:val="0035461E"/>
    <w:rsid w:val="003548E0"/>
    <w:rsid w:val="00354DC7"/>
    <w:rsid w:val="00354F5D"/>
    <w:rsid w:val="00355060"/>
    <w:rsid w:val="003551EB"/>
    <w:rsid w:val="0035522B"/>
    <w:rsid w:val="00355493"/>
    <w:rsid w:val="00355748"/>
    <w:rsid w:val="00355951"/>
    <w:rsid w:val="00355A64"/>
    <w:rsid w:val="00355AD5"/>
    <w:rsid w:val="00355CDD"/>
    <w:rsid w:val="00355D0E"/>
    <w:rsid w:val="00355D26"/>
    <w:rsid w:val="00355F0A"/>
    <w:rsid w:val="00356313"/>
    <w:rsid w:val="00356419"/>
    <w:rsid w:val="0035661C"/>
    <w:rsid w:val="003566B5"/>
    <w:rsid w:val="003566B8"/>
    <w:rsid w:val="003566CC"/>
    <w:rsid w:val="00356D52"/>
    <w:rsid w:val="00356DA3"/>
    <w:rsid w:val="00356DB7"/>
    <w:rsid w:val="00356DD8"/>
    <w:rsid w:val="00356FD6"/>
    <w:rsid w:val="00357063"/>
    <w:rsid w:val="0035712E"/>
    <w:rsid w:val="003571FB"/>
    <w:rsid w:val="003575DB"/>
    <w:rsid w:val="003576F5"/>
    <w:rsid w:val="00357A7C"/>
    <w:rsid w:val="00357AB5"/>
    <w:rsid w:val="00357CF0"/>
    <w:rsid w:val="00357E78"/>
    <w:rsid w:val="0036046F"/>
    <w:rsid w:val="0036075B"/>
    <w:rsid w:val="003609DC"/>
    <w:rsid w:val="00360AFD"/>
    <w:rsid w:val="00360D63"/>
    <w:rsid w:val="00361095"/>
    <w:rsid w:val="003610D1"/>
    <w:rsid w:val="003611AE"/>
    <w:rsid w:val="0036125A"/>
    <w:rsid w:val="003612AF"/>
    <w:rsid w:val="003613F0"/>
    <w:rsid w:val="0036151F"/>
    <w:rsid w:val="003618BD"/>
    <w:rsid w:val="00361A97"/>
    <w:rsid w:val="00361E88"/>
    <w:rsid w:val="00362233"/>
    <w:rsid w:val="003625F4"/>
    <w:rsid w:val="003627D3"/>
    <w:rsid w:val="00362A4A"/>
    <w:rsid w:val="00362A4F"/>
    <w:rsid w:val="00362B15"/>
    <w:rsid w:val="00363207"/>
    <w:rsid w:val="003632A4"/>
    <w:rsid w:val="003632FD"/>
    <w:rsid w:val="003633E3"/>
    <w:rsid w:val="003634DC"/>
    <w:rsid w:val="003635C2"/>
    <w:rsid w:val="00363C88"/>
    <w:rsid w:val="00363CCC"/>
    <w:rsid w:val="00363D0C"/>
    <w:rsid w:val="00363F33"/>
    <w:rsid w:val="003640FE"/>
    <w:rsid w:val="00364266"/>
    <w:rsid w:val="003646D9"/>
    <w:rsid w:val="00364785"/>
    <w:rsid w:val="0036478D"/>
    <w:rsid w:val="00364837"/>
    <w:rsid w:val="00364D0C"/>
    <w:rsid w:val="003651A6"/>
    <w:rsid w:val="0036525B"/>
    <w:rsid w:val="00365510"/>
    <w:rsid w:val="003656F6"/>
    <w:rsid w:val="0036580C"/>
    <w:rsid w:val="003659D7"/>
    <w:rsid w:val="00365DF2"/>
    <w:rsid w:val="00366026"/>
    <w:rsid w:val="0036602F"/>
    <w:rsid w:val="0036603E"/>
    <w:rsid w:val="003663B1"/>
    <w:rsid w:val="003664B9"/>
    <w:rsid w:val="003665A1"/>
    <w:rsid w:val="00366BD5"/>
    <w:rsid w:val="00366BD7"/>
    <w:rsid w:val="00366E3E"/>
    <w:rsid w:val="00366E7F"/>
    <w:rsid w:val="00366F4A"/>
    <w:rsid w:val="003670B0"/>
    <w:rsid w:val="00367165"/>
    <w:rsid w:val="00367207"/>
    <w:rsid w:val="0036723E"/>
    <w:rsid w:val="003677B3"/>
    <w:rsid w:val="003677BA"/>
    <w:rsid w:val="003677DE"/>
    <w:rsid w:val="00367953"/>
    <w:rsid w:val="00367A9E"/>
    <w:rsid w:val="00367B25"/>
    <w:rsid w:val="00367B44"/>
    <w:rsid w:val="00367C24"/>
    <w:rsid w:val="00367E3E"/>
    <w:rsid w:val="00367F17"/>
    <w:rsid w:val="003700ED"/>
    <w:rsid w:val="003701AF"/>
    <w:rsid w:val="003702E9"/>
    <w:rsid w:val="00370335"/>
    <w:rsid w:val="0037096F"/>
    <w:rsid w:val="003709BB"/>
    <w:rsid w:val="003709EC"/>
    <w:rsid w:val="00370BDE"/>
    <w:rsid w:val="00370C9E"/>
    <w:rsid w:val="00370D2B"/>
    <w:rsid w:val="00370E5B"/>
    <w:rsid w:val="00371119"/>
    <w:rsid w:val="003711FB"/>
    <w:rsid w:val="0037146E"/>
    <w:rsid w:val="0037149B"/>
    <w:rsid w:val="003714B9"/>
    <w:rsid w:val="003715A5"/>
    <w:rsid w:val="003715F3"/>
    <w:rsid w:val="00371616"/>
    <w:rsid w:val="00371A18"/>
    <w:rsid w:val="00371B9D"/>
    <w:rsid w:val="00371CD1"/>
    <w:rsid w:val="003720A4"/>
    <w:rsid w:val="0037240A"/>
    <w:rsid w:val="00372684"/>
    <w:rsid w:val="00372763"/>
    <w:rsid w:val="003728AA"/>
    <w:rsid w:val="00373115"/>
    <w:rsid w:val="003731D0"/>
    <w:rsid w:val="0037328D"/>
    <w:rsid w:val="0037338D"/>
    <w:rsid w:val="00373444"/>
    <w:rsid w:val="00373535"/>
    <w:rsid w:val="00373688"/>
    <w:rsid w:val="003736CD"/>
    <w:rsid w:val="003738FF"/>
    <w:rsid w:val="003739CE"/>
    <w:rsid w:val="00373A33"/>
    <w:rsid w:val="00373C69"/>
    <w:rsid w:val="00373C83"/>
    <w:rsid w:val="00373F08"/>
    <w:rsid w:val="0037404F"/>
    <w:rsid w:val="00374052"/>
    <w:rsid w:val="00374176"/>
    <w:rsid w:val="0037457A"/>
    <w:rsid w:val="00374758"/>
    <w:rsid w:val="003748FF"/>
    <w:rsid w:val="00374B61"/>
    <w:rsid w:val="00374CB6"/>
    <w:rsid w:val="00374CCC"/>
    <w:rsid w:val="00374D79"/>
    <w:rsid w:val="00374F62"/>
    <w:rsid w:val="00375268"/>
    <w:rsid w:val="003753DF"/>
    <w:rsid w:val="00375475"/>
    <w:rsid w:val="00375593"/>
    <w:rsid w:val="00375631"/>
    <w:rsid w:val="00375A78"/>
    <w:rsid w:val="00375B00"/>
    <w:rsid w:val="00375BA7"/>
    <w:rsid w:val="00375BD6"/>
    <w:rsid w:val="0037608A"/>
    <w:rsid w:val="003760B0"/>
    <w:rsid w:val="00376AD3"/>
    <w:rsid w:val="00376F2D"/>
    <w:rsid w:val="00377680"/>
    <w:rsid w:val="00377A57"/>
    <w:rsid w:val="00377DA6"/>
    <w:rsid w:val="003802E7"/>
    <w:rsid w:val="003802FC"/>
    <w:rsid w:val="003802FD"/>
    <w:rsid w:val="00380567"/>
    <w:rsid w:val="00380706"/>
    <w:rsid w:val="00380812"/>
    <w:rsid w:val="00380B37"/>
    <w:rsid w:val="00380D10"/>
    <w:rsid w:val="00380FA1"/>
    <w:rsid w:val="0038118F"/>
    <w:rsid w:val="00381367"/>
    <w:rsid w:val="00381505"/>
    <w:rsid w:val="0038152E"/>
    <w:rsid w:val="00381776"/>
    <w:rsid w:val="003817B5"/>
    <w:rsid w:val="0038182B"/>
    <w:rsid w:val="0038184E"/>
    <w:rsid w:val="00381854"/>
    <w:rsid w:val="0038191B"/>
    <w:rsid w:val="00381A86"/>
    <w:rsid w:val="00381B5E"/>
    <w:rsid w:val="00381B8D"/>
    <w:rsid w:val="00381C94"/>
    <w:rsid w:val="00381D0B"/>
    <w:rsid w:val="003820ED"/>
    <w:rsid w:val="0038216E"/>
    <w:rsid w:val="003821AA"/>
    <w:rsid w:val="00382245"/>
    <w:rsid w:val="00382319"/>
    <w:rsid w:val="0038231C"/>
    <w:rsid w:val="00382422"/>
    <w:rsid w:val="003827EB"/>
    <w:rsid w:val="00382C89"/>
    <w:rsid w:val="00382FCD"/>
    <w:rsid w:val="00383044"/>
    <w:rsid w:val="00383107"/>
    <w:rsid w:val="00383573"/>
    <w:rsid w:val="003835F7"/>
    <w:rsid w:val="003838BF"/>
    <w:rsid w:val="00383BC1"/>
    <w:rsid w:val="003841E2"/>
    <w:rsid w:val="0038438C"/>
    <w:rsid w:val="00384395"/>
    <w:rsid w:val="003844A1"/>
    <w:rsid w:val="003845EE"/>
    <w:rsid w:val="00384695"/>
    <w:rsid w:val="00384BCC"/>
    <w:rsid w:val="00384BE4"/>
    <w:rsid w:val="00384C4F"/>
    <w:rsid w:val="00384EDF"/>
    <w:rsid w:val="003850C6"/>
    <w:rsid w:val="00385270"/>
    <w:rsid w:val="003852B7"/>
    <w:rsid w:val="00385C11"/>
    <w:rsid w:val="00385DF9"/>
    <w:rsid w:val="00385F0D"/>
    <w:rsid w:val="00385FE5"/>
    <w:rsid w:val="0038617D"/>
    <w:rsid w:val="003861BE"/>
    <w:rsid w:val="003861F1"/>
    <w:rsid w:val="00386386"/>
    <w:rsid w:val="003864C3"/>
    <w:rsid w:val="00386582"/>
    <w:rsid w:val="0038667A"/>
    <w:rsid w:val="003866A9"/>
    <w:rsid w:val="003868A8"/>
    <w:rsid w:val="003868D8"/>
    <w:rsid w:val="00386D02"/>
    <w:rsid w:val="00387007"/>
    <w:rsid w:val="003871F2"/>
    <w:rsid w:val="003873D8"/>
    <w:rsid w:val="00387A8D"/>
    <w:rsid w:val="00387B04"/>
    <w:rsid w:val="00387B84"/>
    <w:rsid w:val="00387FE7"/>
    <w:rsid w:val="00390184"/>
    <w:rsid w:val="003902A4"/>
    <w:rsid w:val="003902D3"/>
    <w:rsid w:val="00390389"/>
    <w:rsid w:val="0039038F"/>
    <w:rsid w:val="00390496"/>
    <w:rsid w:val="00390561"/>
    <w:rsid w:val="003905EB"/>
    <w:rsid w:val="0039074F"/>
    <w:rsid w:val="0039090C"/>
    <w:rsid w:val="00390C41"/>
    <w:rsid w:val="00390F1A"/>
    <w:rsid w:val="00390F32"/>
    <w:rsid w:val="0039126D"/>
    <w:rsid w:val="003914DE"/>
    <w:rsid w:val="00391526"/>
    <w:rsid w:val="00391531"/>
    <w:rsid w:val="003917A4"/>
    <w:rsid w:val="00391E8D"/>
    <w:rsid w:val="003920A6"/>
    <w:rsid w:val="003922AD"/>
    <w:rsid w:val="003923A4"/>
    <w:rsid w:val="003927DF"/>
    <w:rsid w:val="003928E6"/>
    <w:rsid w:val="0039292E"/>
    <w:rsid w:val="00392B22"/>
    <w:rsid w:val="00392BC7"/>
    <w:rsid w:val="00392C8F"/>
    <w:rsid w:val="00392CFD"/>
    <w:rsid w:val="00392EAA"/>
    <w:rsid w:val="00393166"/>
    <w:rsid w:val="00393247"/>
    <w:rsid w:val="00393269"/>
    <w:rsid w:val="0039333C"/>
    <w:rsid w:val="0039344E"/>
    <w:rsid w:val="0039369F"/>
    <w:rsid w:val="0039382C"/>
    <w:rsid w:val="003938CA"/>
    <w:rsid w:val="0039390F"/>
    <w:rsid w:val="003939E5"/>
    <w:rsid w:val="003939FD"/>
    <w:rsid w:val="00393A87"/>
    <w:rsid w:val="00393AA6"/>
    <w:rsid w:val="00393E5A"/>
    <w:rsid w:val="00393E95"/>
    <w:rsid w:val="003942D7"/>
    <w:rsid w:val="003945D5"/>
    <w:rsid w:val="00394622"/>
    <w:rsid w:val="003946FE"/>
    <w:rsid w:val="003949AB"/>
    <w:rsid w:val="003949FE"/>
    <w:rsid w:val="00394D17"/>
    <w:rsid w:val="0039510E"/>
    <w:rsid w:val="00395324"/>
    <w:rsid w:val="0039549E"/>
    <w:rsid w:val="003957B1"/>
    <w:rsid w:val="00395818"/>
    <w:rsid w:val="003961E2"/>
    <w:rsid w:val="003963D6"/>
    <w:rsid w:val="00396553"/>
    <w:rsid w:val="003968CC"/>
    <w:rsid w:val="00396972"/>
    <w:rsid w:val="00396ABB"/>
    <w:rsid w:val="00396AF6"/>
    <w:rsid w:val="00396C2E"/>
    <w:rsid w:val="00396CF1"/>
    <w:rsid w:val="00396DB7"/>
    <w:rsid w:val="00396E26"/>
    <w:rsid w:val="00396F87"/>
    <w:rsid w:val="00397010"/>
    <w:rsid w:val="003973A1"/>
    <w:rsid w:val="0039744F"/>
    <w:rsid w:val="003975AB"/>
    <w:rsid w:val="003976E5"/>
    <w:rsid w:val="0039770D"/>
    <w:rsid w:val="00397871"/>
    <w:rsid w:val="00397A62"/>
    <w:rsid w:val="00397BC0"/>
    <w:rsid w:val="003A0072"/>
    <w:rsid w:val="003A04C8"/>
    <w:rsid w:val="003A08C5"/>
    <w:rsid w:val="003A08FA"/>
    <w:rsid w:val="003A0965"/>
    <w:rsid w:val="003A0C8E"/>
    <w:rsid w:val="003A0F3B"/>
    <w:rsid w:val="003A0F58"/>
    <w:rsid w:val="003A101E"/>
    <w:rsid w:val="003A10A0"/>
    <w:rsid w:val="003A131E"/>
    <w:rsid w:val="003A15A2"/>
    <w:rsid w:val="003A16F7"/>
    <w:rsid w:val="003A1992"/>
    <w:rsid w:val="003A19A5"/>
    <w:rsid w:val="003A1B30"/>
    <w:rsid w:val="003A1B7F"/>
    <w:rsid w:val="003A1C1F"/>
    <w:rsid w:val="003A1DB6"/>
    <w:rsid w:val="003A23FD"/>
    <w:rsid w:val="003A2437"/>
    <w:rsid w:val="003A2521"/>
    <w:rsid w:val="003A26BD"/>
    <w:rsid w:val="003A274C"/>
    <w:rsid w:val="003A2D0F"/>
    <w:rsid w:val="003A2F1E"/>
    <w:rsid w:val="003A3052"/>
    <w:rsid w:val="003A310F"/>
    <w:rsid w:val="003A3683"/>
    <w:rsid w:val="003A3703"/>
    <w:rsid w:val="003A3756"/>
    <w:rsid w:val="003A3790"/>
    <w:rsid w:val="003A380C"/>
    <w:rsid w:val="003A38D0"/>
    <w:rsid w:val="003A3CC3"/>
    <w:rsid w:val="003A3E67"/>
    <w:rsid w:val="003A4162"/>
    <w:rsid w:val="003A426D"/>
    <w:rsid w:val="003A43A0"/>
    <w:rsid w:val="003A49A5"/>
    <w:rsid w:val="003A4D2A"/>
    <w:rsid w:val="003A4E76"/>
    <w:rsid w:val="003A4ED2"/>
    <w:rsid w:val="003A4ED4"/>
    <w:rsid w:val="003A4FA7"/>
    <w:rsid w:val="003A5286"/>
    <w:rsid w:val="003A555A"/>
    <w:rsid w:val="003A55CF"/>
    <w:rsid w:val="003A5A2F"/>
    <w:rsid w:val="003A5BB9"/>
    <w:rsid w:val="003A5CCC"/>
    <w:rsid w:val="003A61A0"/>
    <w:rsid w:val="003A6348"/>
    <w:rsid w:val="003A67C1"/>
    <w:rsid w:val="003A6BA7"/>
    <w:rsid w:val="003A6D27"/>
    <w:rsid w:val="003A7044"/>
    <w:rsid w:val="003A7825"/>
    <w:rsid w:val="003A7865"/>
    <w:rsid w:val="003A7978"/>
    <w:rsid w:val="003A7B2A"/>
    <w:rsid w:val="003A7BBB"/>
    <w:rsid w:val="003A7D62"/>
    <w:rsid w:val="003B002F"/>
    <w:rsid w:val="003B008A"/>
    <w:rsid w:val="003B00BD"/>
    <w:rsid w:val="003B01E7"/>
    <w:rsid w:val="003B02B2"/>
    <w:rsid w:val="003B04B1"/>
    <w:rsid w:val="003B0557"/>
    <w:rsid w:val="003B0565"/>
    <w:rsid w:val="003B06E1"/>
    <w:rsid w:val="003B072E"/>
    <w:rsid w:val="003B0892"/>
    <w:rsid w:val="003B08D0"/>
    <w:rsid w:val="003B0B7E"/>
    <w:rsid w:val="003B0C2E"/>
    <w:rsid w:val="003B0E2B"/>
    <w:rsid w:val="003B1154"/>
    <w:rsid w:val="003B1334"/>
    <w:rsid w:val="003B13E1"/>
    <w:rsid w:val="003B1581"/>
    <w:rsid w:val="003B1658"/>
    <w:rsid w:val="003B1736"/>
    <w:rsid w:val="003B1A29"/>
    <w:rsid w:val="003B1BCE"/>
    <w:rsid w:val="003B1DBB"/>
    <w:rsid w:val="003B20DE"/>
    <w:rsid w:val="003B222A"/>
    <w:rsid w:val="003B23A8"/>
    <w:rsid w:val="003B2571"/>
    <w:rsid w:val="003B2654"/>
    <w:rsid w:val="003B26DC"/>
    <w:rsid w:val="003B275E"/>
    <w:rsid w:val="003B2C0B"/>
    <w:rsid w:val="003B2C81"/>
    <w:rsid w:val="003B3084"/>
    <w:rsid w:val="003B3195"/>
    <w:rsid w:val="003B31A5"/>
    <w:rsid w:val="003B3287"/>
    <w:rsid w:val="003B3337"/>
    <w:rsid w:val="003B3765"/>
    <w:rsid w:val="003B37DF"/>
    <w:rsid w:val="003B3BC1"/>
    <w:rsid w:val="003B3CF5"/>
    <w:rsid w:val="003B3DC9"/>
    <w:rsid w:val="003B4070"/>
    <w:rsid w:val="003B4214"/>
    <w:rsid w:val="003B4517"/>
    <w:rsid w:val="003B4659"/>
    <w:rsid w:val="003B4D16"/>
    <w:rsid w:val="003B527B"/>
    <w:rsid w:val="003B5373"/>
    <w:rsid w:val="003B5472"/>
    <w:rsid w:val="003B569D"/>
    <w:rsid w:val="003B57DE"/>
    <w:rsid w:val="003B584F"/>
    <w:rsid w:val="003B5A7D"/>
    <w:rsid w:val="003B5AE3"/>
    <w:rsid w:val="003B5DAD"/>
    <w:rsid w:val="003B5DEB"/>
    <w:rsid w:val="003B5E96"/>
    <w:rsid w:val="003B61FC"/>
    <w:rsid w:val="003B6736"/>
    <w:rsid w:val="003B6775"/>
    <w:rsid w:val="003B6904"/>
    <w:rsid w:val="003B6913"/>
    <w:rsid w:val="003B69E5"/>
    <w:rsid w:val="003B6AAC"/>
    <w:rsid w:val="003B6DDC"/>
    <w:rsid w:val="003B6F30"/>
    <w:rsid w:val="003B6F7B"/>
    <w:rsid w:val="003B7016"/>
    <w:rsid w:val="003B7129"/>
    <w:rsid w:val="003B72B4"/>
    <w:rsid w:val="003B73A1"/>
    <w:rsid w:val="003B75A7"/>
    <w:rsid w:val="003B78FF"/>
    <w:rsid w:val="003B7989"/>
    <w:rsid w:val="003B7D3C"/>
    <w:rsid w:val="003B7E0D"/>
    <w:rsid w:val="003B7ECA"/>
    <w:rsid w:val="003C02E0"/>
    <w:rsid w:val="003C0467"/>
    <w:rsid w:val="003C060C"/>
    <w:rsid w:val="003C0B3A"/>
    <w:rsid w:val="003C0BB2"/>
    <w:rsid w:val="003C0C1C"/>
    <w:rsid w:val="003C0E15"/>
    <w:rsid w:val="003C0E38"/>
    <w:rsid w:val="003C0F10"/>
    <w:rsid w:val="003C0FD7"/>
    <w:rsid w:val="003C0FFB"/>
    <w:rsid w:val="003C119D"/>
    <w:rsid w:val="003C17FB"/>
    <w:rsid w:val="003C1A28"/>
    <w:rsid w:val="003C1AA3"/>
    <w:rsid w:val="003C1B89"/>
    <w:rsid w:val="003C1E7B"/>
    <w:rsid w:val="003C1FAD"/>
    <w:rsid w:val="003C21D4"/>
    <w:rsid w:val="003C228E"/>
    <w:rsid w:val="003C2386"/>
    <w:rsid w:val="003C2426"/>
    <w:rsid w:val="003C242E"/>
    <w:rsid w:val="003C2A4B"/>
    <w:rsid w:val="003C2B2C"/>
    <w:rsid w:val="003C2F05"/>
    <w:rsid w:val="003C30F1"/>
    <w:rsid w:val="003C3113"/>
    <w:rsid w:val="003C35E7"/>
    <w:rsid w:val="003C3C78"/>
    <w:rsid w:val="003C3E07"/>
    <w:rsid w:val="003C3EBA"/>
    <w:rsid w:val="003C427B"/>
    <w:rsid w:val="003C4294"/>
    <w:rsid w:val="003C4416"/>
    <w:rsid w:val="003C44D4"/>
    <w:rsid w:val="003C4515"/>
    <w:rsid w:val="003C4809"/>
    <w:rsid w:val="003C49D5"/>
    <w:rsid w:val="003C4E3E"/>
    <w:rsid w:val="003C4E4F"/>
    <w:rsid w:val="003C4FB2"/>
    <w:rsid w:val="003C4FE3"/>
    <w:rsid w:val="003C50A3"/>
    <w:rsid w:val="003C53A9"/>
    <w:rsid w:val="003C5892"/>
    <w:rsid w:val="003C58BC"/>
    <w:rsid w:val="003C5988"/>
    <w:rsid w:val="003C5A57"/>
    <w:rsid w:val="003C5AD1"/>
    <w:rsid w:val="003C5B54"/>
    <w:rsid w:val="003C5C54"/>
    <w:rsid w:val="003C5E9F"/>
    <w:rsid w:val="003C5FDF"/>
    <w:rsid w:val="003C6348"/>
    <w:rsid w:val="003C64CA"/>
    <w:rsid w:val="003C65B8"/>
    <w:rsid w:val="003C6FBC"/>
    <w:rsid w:val="003C73A6"/>
    <w:rsid w:val="003C7637"/>
    <w:rsid w:val="003C76E4"/>
    <w:rsid w:val="003C76FE"/>
    <w:rsid w:val="003C7E08"/>
    <w:rsid w:val="003D02B8"/>
    <w:rsid w:val="003D06E0"/>
    <w:rsid w:val="003D0774"/>
    <w:rsid w:val="003D0AB6"/>
    <w:rsid w:val="003D0CA7"/>
    <w:rsid w:val="003D0F5A"/>
    <w:rsid w:val="003D109F"/>
    <w:rsid w:val="003D11C5"/>
    <w:rsid w:val="003D1279"/>
    <w:rsid w:val="003D168B"/>
    <w:rsid w:val="003D16E4"/>
    <w:rsid w:val="003D183F"/>
    <w:rsid w:val="003D18D0"/>
    <w:rsid w:val="003D19B9"/>
    <w:rsid w:val="003D19DA"/>
    <w:rsid w:val="003D1D25"/>
    <w:rsid w:val="003D1F27"/>
    <w:rsid w:val="003D200B"/>
    <w:rsid w:val="003D2132"/>
    <w:rsid w:val="003D21AF"/>
    <w:rsid w:val="003D2347"/>
    <w:rsid w:val="003D2409"/>
    <w:rsid w:val="003D2591"/>
    <w:rsid w:val="003D29EB"/>
    <w:rsid w:val="003D2A50"/>
    <w:rsid w:val="003D2A6B"/>
    <w:rsid w:val="003D2BEE"/>
    <w:rsid w:val="003D2E42"/>
    <w:rsid w:val="003D3059"/>
    <w:rsid w:val="003D314F"/>
    <w:rsid w:val="003D334A"/>
    <w:rsid w:val="003D3370"/>
    <w:rsid w:val="003D34B8"/>
    <w:rsid w:val="003D375D"/>
    <w:rsid w:val="003D38D7"/>
    <w:rsid w:val="003D38F7"/>
    <w:rsid w:val="003D3BFF"/>
    <w:rsid w:val="003D3D0E"/>
    <w:rsid w:val="003D3EFE"/>
    <w:rsid w:val="003D4029"/>
    <w:rsid w:val="003D4349"/>
    <w:rsid w:val="003D4493"/>
    <w:rsid w:val="003D4723"/>
    <w:rsid w:val="003D4918"/>
    <w:rsid w:val="003D4934"/>
    <w:rsid w:val="003D49B2"/>
    <w:rsid w:val="003D4A6A"/>
    <w:rsid w:val="003D4AE5"/>
    <w:rsid w:val="003D4D45"/>
    <w:rsid w:val="003D4D7F"/>
    <w:rsid w:val="003D52A3"/>
    <w:rsid w:val="003D546E"/>
    <w:rsid w:val="003D5685"/>
    <w:rsid w:val="003D57DB"/>
    <w:rsid w:val="003D5AAD"/>
    <w:rsid w:val="003D5ABB"/>
    <w:rsid w:val="003D5D15"/>
    <w:rsid w:val="003D5E2E"/>
    <w:rsid w:val="003D5EA2"/>
    <w:rsid w:val="003D5EF6"/>
    <w:rsid w:val="003D5F41"/>
    <w:rsid w:val="003D600B"/>
    <w:rsid w:val="003D61A4"/>
    <w:rsid w:val="003D61ED"/>
    <w:rsid w:val="003D623D"/>
    <w:rsid w:val="003D6352"/>
    <w:rsid w:val="003D641B"/>
    <w:rsid w:val="003D64F3"/>
    <w:rsid w:val="003D64FB"/>
    <w:rsid w:val="003D661E"/>
    <w:rsid w:val="003D669D"/>
    <w:rsid w:val="003D6706"/>
    <w:rsid w:val="003D6B54"/>
    <w:rsid w:val="003D6BFA"/>
    <w:rsid w:val="003D6FDE"/>
    <w:rsid w:val="003D7063"/>
    <w:rsid w:val="003D7274"/>
    <w:rsid w:val="003D7282"/>
    <w:rsid w:val="003D76C6"/>
    <w:rsid w:val="003D7CBC"/>
    <w:rsid w:val="003D7F22"/>
    <w:rsid w:val="003D7FE6"/>
    <w:rsid w:val="003E047D"/>
    <w:rsid w:val="003E0575"/>
    <w:rsid w:val="003E0736"/>
    <w:rsid w:val="003E086B"/>
    <w:rsid w:val="003E098C"/>
    <w:rsid w:val="003E0BD8"/>
    <w:rsid w:val="003E0C4D"/>
    <w:rsid w:val="003E0DAE"/>
    <w:rsid w:val="003E0E1F"/>
    <w:rsid w:val="003E0ED7"/>
    <w:rsid w:val="003E130A"/>
    <w:rsid w:val="003E1462"/>
    <w:rsid w:val="003E14B0"/>
    <w:rsid w:val="003E18C2"/>
    <w:rsid w:val="003E1AFE"/>
    <w:rsid w:val="003E1D72"/>
    <w:rsid w:val="003E1E0B"/>
    <w:rsid w:val="003E1E1E"/>
    <w:rsid w:val="003E2055"/>
    <w:rsid w:val="003E2141"/>
    <w:rsid w:val="003E256C"/>
    <w:rsid w:val="003E27D1"/>
    <w:rsid w:val="003E2B2C"/>
    <w:rsid w:val="003E2B98"/>
    <w:rsid w:val="003E2CE3"/>
    <w:rsid w:val="003E3005"/>
    <w:rsid w:val="003E344F"/>
    <w:rsid w:val="003E3565"/>
    <w:rsid w:val="003E3630"/>
    <w:rsid w:val="003E3665"/>
    <w:rsid w:val="003E374C"/>
    <w:rsid w:val="003E3A0F"/>
    <w:rsid w:val="003E3AC2"/>
    <w:rsid w:val="003E3CC2"/>
    <w:rsid w:val="003E3CED"/>
    <w:rsid w:val="003E3D09"/>
    <w:rsid w:val="003E4076"/>
    <w:rsid w:val="003E42A1"/>
    <w:rsid w:val="003E437C"/>
    <w:rsid w:val="003E4598"/>
    <w:rsid w:val="003E46DC"/>
    <w:rsid w:val="003E470F"/>
    <w:rsid w:val="003E4DD9"/>
    <w:rsid w:val="003E50B4"/>
    <w:rsid w:val="003E5452"/>
    <w:rsid w:val="003E5572"/>
    <w:rsid w:val="003E587B"/>
    <w:rsid w:val="003E5A4C"/>
    <w:rsid w:val="003E5BC6"/>
    <w:rsid w:val="003E5E0C"/>
    <w:rsid w:val="003E5E57"/>
    <w:rsid w:val="003E5EE9"/>
    <w:rsid w:val="003E5FE4"/>
    <w:rsid w:val="003E60E9"/>
    <w:rsid w:val="003E6162"/>
    <w:rsid w:val="003E6412"/>
    <w:rsid w:val="003E65A0"/>
    <w:rsid w:val="003E67CD"/>
    <w:rsid w:val="003E6896"/>
    <w:rsid w:val="003E6B9D"/>
    <w:rsid w:val="003E6D06"/>
    <w:rsid w:val="003E6F67"/>
    <w:rsid w:val="003E7026"/>
    <w:rsid w:val="003E731D"/>
    <w:rsid w:val="003E7358"/>
    <w:rsid w:val="003E73B0"/>
    <w:rsid w:val="003E77D0"/>
    <w:rsid w:val="003E790C"/>
    <w:rsid w:val="003E7948"/>
    <w:rsid w:val="003E79F5"/>
    <w:rsid w:val="003E7BDD"/>
    <w:rsid w:val="003E7BE8"/>
    <w:rsid w:val="003E7E26"/>
    <w:rsid w:val="003E7ECC"/>
    <w:rsid w:val="003E7F1F"/>
    <w:rsid w:val="003F06FB"/>
    <w:rsid w:val="003F0B09"/>
    <w:rsid w:val="003F0C93"/>
    <w:rsid w:val="003F0E9C"/>
    <w:rsid w:val="003F0ECA"/>
    <w:rsid w:val="003F0F8B"/>
    <w:rsid w:val="003F0FE0"/>
    <w:rsid w:val="003F114F"/>
    <w:rsid w:val="003F12F1"/>
    <w:rsid w:val="003F13AA"/>
    <w:rsid w:val="003F1555"/>
    <w:rsid w:val="003F1649"/>
    <w:rsid w:val="003F16DD"/>
    <w:rsid w:val="003F16F5"/>
    <w:rsid w:val="003F1777"/>
    <w:rsid w:val="003F1D34"/>
    <w:rsid w:val="003F1FF8"/>
    <w:rsid w:val="003F1FFC"/>
    <w:rsid w:val="003F230B"/>
    <w:rsid w:val="003F233A"/>
    <w:rsid w:val="003F25B3"/>
    <w:rsid w:val="003F2C1C"/>
    <w:rsid w:val="003F2E99"/>
    <w:rsid w:val="003F2EA0"/>
    <w:rsid w:val="003F2F12"/>
    <w:rsid w:val="003F303F"/>
    <w:rsid w:val="003F3094"/>
    <w:rsid w:val="003F33C8"/>
    <w:rsid w:val="003F33E9"/>
    <w:rsid w:val="003F349F"/>
    <w:rsid w:val="003F353C"/>
    <w:rsid w:val="003F36ED"/>
    <w:rsid w:val="003F377E"/>
    <w:rsid w:val="003F3812"/>
    <w:rsid w:val="003F3A4A"/>
    <w:rsid w:val="003F3AC4"/>
    <w:rsid w:val="003F3C97"/>
    <w:rsid w:val="003F3CE4"/>
    <w:rsid w:val="003F3DD7"/>
    <w:rsid w:val="003F4130"/>
    <w:rsid w:val="003F439E"/>
    <w:rsid w:val="003F442C"/>
    <w:rsid w:val="003F4653"/>
    <w:rsid w:val="003F473E"/>
    <w:rsid w:val="003F4746"/>
    <w:rsid w:val="003F4A0A"/>
    <w:rsid w:val="003F4A53"/>
    <w:rsid w:val="003F4D37"/>
    <w:rsid w:val="003F4DA9"/>
    <w:rsid w:val="003F4E86"/>
    <w:rsid w:val="003F4FDA"/>
    <w:rsid w:val="003F5080"/>
    <w:rsid w:val="003F55F9"/>
    <w:rsid w:val="003F57F7"/>
    <w:rsid w:val="003F598E"/>
    <w:rsid w:val="003F5EC2"/>
    <w:rsid w:val="003F5FDE"/>
    <w:rsid w:val="003F5FED"/>
    <w:rsid w:val="003F6199"/>
    <w:rsid w:val="003F6295"/>
    <w:rsid w:val="003F65E6"/>
    <w:rsid w:val="003F6698"/>
    <w:rsid w:val="003F68DF"/>
    <w:rsid w:val="003F6985"/>
    <w:rsid w:val="003F6A0C"/>
    <w:rsid w:val="003F6DAD"/>
    <w:rsid w:val="003F70FC"/>
    <w:rsid w:val="003F7124"/>
    <w:rsid w:val="003F71A6"/>
    <w:rsid w:val="003F7262"/>
    <w:rsid w:val="003F784B"/>
    <w:rsid w:val="003F7911"/>
    <w:rsid w:val="003F79C8"/>
    <w:rsid w:val="003F7A32"/>
    <w:rsid w:val="003F7ABB"/>
    <w:rsid w:val="003F7C81"/>
    <w:rsid w:val="003F7F15"/>
    <w:rsid w:val="003F7FCC"/>
    <w:rsid w:val="0040009A"/>
    <w:rsid w:val="0040029C"/>
    <w:rsid w:val="00400626"/>
    <w:rsid w:val="00400633"/>
    <w:rsid w:val="004009D4"/>
    <w:rsid w:val="00400BD3"/>
    <w:rsid w:val="00400C01"/>
    <w:rsid w:val="00400E01"/>
    <w:rsid w:val="0040114E"/>
    <w:rsid w:val="00401540"/>
    <w:rsid w:val="00401653"/>
    <w:rsid w:val="00401976"/>
    <w:rsid w:val="00401C82"/>
    <w:rsid w:val="00401D07"/>
    <w:rsid w:val="00401F95"/>
    <w:rsid w:val="004022F9"/>
    <w:rsid w:val="00402649"/>
    <w:rsid w:val="00402651"/>
    <w:rsid w:val="004026A1"/>
    <w:rsid w:val="00402981"/>
    <w:rsid w:val="00402A0A"/>
    <w:rsid w:val="00402DFC"/>
    <w:rsid w:val="00402EFF"/>
    <w:rsid w:val="00403092"/>
    <w:rsid w:val="004031AB"/>
    <w:rsid w:val="00403571"/>
    <w:rsid w:val="0040374D"/>
    <w:rsid w:val="0040392F"/>
    <w:rsid w:val="00403A23"/>
    <w:rsid w:val="00403BB1"/>
    <w:rsid w:val="00403FA0"/>
    <w:rsid w:val="00404289"/>
    <w:rsid w:val="00404570"/>
    <w:rsid w:val="00404608"/>
    <w:rsid w:val="00404699"/>
    <w:rsid w:val="004046E4"/>
    <w:rsid w:val="00404717"/>
    <w:rsid w:val="0040477F"/>
    <w:rsid w:val="004047CE"/>
    <w:rsid w:val="00404B20"/>
    <w:rsid w:val="00404B71"/>
    <w:rsid w:val="00404B7B"/>
    <w:rsid w:val="00404CCF"/>
    <w:rsid w:val="00404EA0"/>
    <w:rsid w:val="00404F30"/>
    <w:rsid w:val="0040523F"/>
    <w:rsid w:val="004056F6"/>
    <w:rsid w:val="0040570D"/>
    <w:rsid w:val="00405786"/>
    <w:rsid w:val="00405AE5"/>
    <w:rsid w:val="00405B11"/>
    <w:rsid w:val="00405D25"/>
    <w:rsid w:val="00405DEB"/>
    <w:rsid w:val="00406004"/>
    <w:rsid w:val="004061F3"/>
    <w:rsid w:val="004062F7"/>
    <w:rsid w:val="0040636D"/>
    <w:rsid w:val="00406637"/>
    <w:rsid w:val="004067CA"/>
    <w:rsid w:val="00406836"/>
    <w:rsid w:val="00406B39"/>
    <w:rsid w:val="00406CD4"/>
    <w:rsid w:val="00406D80"/>
    <w:rsid w:val="00406E6B"/>
    <w:rsid w:val="00407060"/>
    <w:rsid w:val="00407337"/>
    <w:rsid w:val="004073F8"/>
    <w:rsid w:val="0040742E"/>
    <w:rsid w:val="004075F1"/>
    <w:rsid w:val="004077C7"/>
    <w:rsid w:val="00407969"/>
    <w:rsid w:val="0040796D"/>
    <w:rsid w:val="004079ED"/>
    <w:rsid w:val="00407AFC"/>
    <w:rsid w:val="00407D1C"/>
    <w:rsid w:val="00407D54"/>
    <w:rsid w:val="00407E3B"/>
    <w:rsid w:val="00410253"/>
    <w:rsid w:val="00410285"/>
    <w:rsid w:val="0041045B"/>
    <w:rsid w:val="004104A1"/>
    <w:rsid w:val="0041077B"/>
    <w:rsid w:val="00410812"/>
    <w:rsid w:val="00410A15"/>
    <w:rsid w:val="00410B94"/>
    <w:rsid w:val="00410E1C"/>
    <w:rsid w:val="0041118B"/>
    <w:rsid w:val="00411351"/>
    <w:rsid w:val="0041148C"/>
    <w:rsid w:val="004114DE"/>
    <w:rsid w:val="0041165C"/>
    <w:rsid w:val="004119C0"/>
    <w:rsid w:val="004119C7"/>
    <w:rsid w:val="00411AE9"/>
    <w:rsid w:val="00412231"/>
    <w:rsid w:val="0041227D"/>
    <w:rsid w:val="00412285"/>
    <w:rsid w:val="00412535"/>
    <w:rsid w:val="0041254B"/>
    <w:rsid w:val="0041261A"/>
    <w:rsid w:val="004126B9"/>
    <w:rsid w:val="00412763"/>
    <w:rsid w:val="0041282F"/>
    <w:rsid w:val="00412944"/>
    <w:rsid w:val="00412D1F"/>
    <w:rsid w:val="00412DF2"/>
    <w:rsid w:val="00412F1A"/>
    <w:rsid w:val="00412F96"/>
    <w:rsid w:val="00412FF4"/>
    <w:rsid w:val="0041305A"/>
    <w:rsid w:val="004130AB"/>
    <w:rsid w:val="004131E5"/>
    <w:rsid w:val="004139CC"/>
    <w:rsid w:val="004139EF"/>
    <w:rsid w:val="00413A54"/>
    <w:rsid w:val="00413CA9"/>
    <w:rsid w:val="00413D05"/>
    <w:rsid w:val="00413DFB"/>
    <w:rsid w:val="00413F70"/>
    <w:rsid w:val="004140AD"/>
    <w:rsid w:val="00414471"/>
    <w:rsid w:val="00414778"/>
    <w:rsid w:val="0041485F"/>
    <w:rsid w:val="004149F5"/>
    <w:rsid w:val="00414CB2"/>
    <w:rsid w:val="00414DAA"/>
    <w:rsid w:val="00414F14"/>
    <w:rsid w:val="00414FD2"/>
    <w:rsid w:val="00415028"/>
    <w:rsid w:val="004152F3"/>
    <w:rsid w:val="0041530D"/>
    <w:rsid w:val="00415361"/>
    <w:rsid w:val="00415486"/>
    <w:rsid w:val="00415589"/>
    <w:rsid w:val="00415D16"/>
    <w:rsid w:val="00415D89"/>
    <w:rsid w:val="00415EFE"/>
    <w:rsid w:val="00415FB3"/>
    <w:rsid w:val="00415FF9"/>
    <w:rsid w:val="00416004"/>
    <w:rsid w:val="004160A0"/>
    <w:rsid w:val="004160AD"/>
    <w:rsid w:val="00416239"/>
    <w:rsid w:val="0041651E"/>
    <w:rsid w:val="00416581"/>
    <w:rsid w:val="004165FD"/>
    <w:rsid w:val="00416738"/>
    <w:rsid w:val="00416C69"/>
    <w:rsid w:val="00416C72"/>
    <w:rsid w:val="00416F0F"/>
    <w:rsid w:val="00416F1B"/>
    <w:rsid w:val="00416FD8"/>
    <w:rsid w:val="0041709C"/>
    <w:rsid w:val="00417272"/>
    <w:rsid w:val="0041745A"/>
    <w:rsid w:val="0041748B"/>
    <w:rsid w:val="00417613"/>
    <w:rsid w:val="0041783B"/>
    <w:rsid w:val="00417898"/>
    <w:rsid w:val="004179B5"/>
    <w:rsid w:val="00417CA0"/>
    <w:rsid w:val="00417EF7"/>
    <w:rsid w:val="0042005A"/>
    <w:rsid w:val="00420097"/>
    <w:rsid w:val="004202D8"/>
    <w:rsid w:val="00420326"/>
    <w:rsid w:val="0042041C"/>
    <w:rsid w:val="004204E2"/>
    <w:rsid w:val="0042052F"/>
    <w:rsid w:val="004207C3"/>
    <w:rsid w:val="00420837"/>
    <w:rsid w:val="00420945"/>
    <w:rsid w:val="00420B1A"/>
    <w:rsid w:val="00420D47"/>
    <w:rsid w:val="00420DE8"/>
    <w:rsid w:val="00420DFD"/>
    <w:rsid w:val="00420FC6"/>
    <w:rsid w:val="004211A8"/>
    <w:rsid w:val="004214B6"/>
    <w:rsid w:val="0042150E"/>
    <w:rsid w:val="004218DA"/>
    <w:rsid w:val="00421941"/>
    <w:rsid w:val="00421949"/>
    <w:rsid w:val="00421AEC"/>
    <w:rsid w:val="00421BA7"/>
    <w:rsid w:val="00421BC8"/>
    <w:rsid w:val="00421BD8"/>
    <w:rsid w:val="00421F8C"/>
    <w:rsid w:val="0042225E"/>
    <w:rsid w:val="004223AC"/>
    <w:rsid w:val="00422411"/>
    <w:rsid w:val="00422804"/>
    <w:rsid w:val="004229C0"/>
    <w:rsid w:val="00422C72"/>
    <w:rsid w:val="00422D5F"/>
    <w:rsid w:val="00422F08"/>
    <w:rsid w:val="004235FF"/>
    <w:rsid w:val="0042362A"/>
    <w:rsid w:val="0042374D"/>
    <w:rsid w:val="004238EF"/>
    <w:rsid w:val="004238FA"/>
    <w:rsid w:val="00423A39"/>
    <w:rsid w:val="00423B4C"/>
    <w:rsid w:val="00423CDF"/>
    <w:rsid w:val="00423E61"/>
    <w:rsid w:val="00423E75"/>
    <w:rsid w:val="00423EA4"/>
    <w:rsid w:val="00424009"/>
    <w:rsid w:val="00424158"/>
    <w:rsid w:val="004241D2"/>
    <w:rsid w:val="0042448F"/>
    <w:rsid w:val="004244D2"/>
    <w:rsid w:val="00424689"/>
    <w:rsid w:val="004246D0"/>
    <w:rsid w:val="004257F0"/>
    <w:rsid w:val="004258D2"/>
    <w:rsid w:val="004259E0"/>
    <w:rsid w:val="00425B07"/>
    <w:rsid w:val="00425DC8"/>
    <w:rsid w:val="00425E11"/>
    <w:rsid w:val="00426007"/>
    <w:rsid w:val="0042603A"/>
    <w:rsid w:val="00426083"/>
    <w:rsid w:val="0042635C"/>
    <w:rsid w:val="004263ED"/>
    <w:rsid w:val="0042695B"/>
    <w:rsid w:val="00426ADF"/>
    <w:rsid w:val="00426B17"/>
    <w:rsid w:val="00427001"/>
    <w:rsid w:val="004271CD"/>
    <w:rsid w:val="0042735A"/>
    <w:rsid w:val="0042744A"/>
    <w:rsid w:val="004274DE"/>
    <w:rsid w:val="0042778E"/>
    <w:rsid w:val="00427906"/>
    <w:rsid w:val="00427C58"/>
    <w:rsid w:val="00427EDE"/>
    <w:rsid w:val="00430028"/>
    <w:rsid w:val="00430091"/>
    <w:rsid w:val="0043034C"/>
    <w:rsid w:val="004303E7"/>
    <w:rsid w:val="00430CB4"/>
    <w:rsid w:val="00430E5F"/>
    <w:rsid w:val="00431061"/>
    <w:rsid w:val="0043112E"/>
    <w:rsid w:val="0043124E"/>
    <w:rsid w:val="0043137E"/>
    <w:rsid w:val="00431691"/>
    <w:rsid w:val="004316C2"/>
    <w:rsid w:val="00431849"/>
    <w:rsid w:val="004318A7"/>
    <w:rsid w:val="00431AFA"/>
    <w:rsid w:val="00431E39"/>
    <w:rsid w:val="00431E64"/>
    <w:rsid w:val="0043210C"/>
    <w:rsid w:val="004325E3"/>
    <w:rsid w:val="00432967"/>
    <w:rsid w:val="00432A8C"/>
    <w:rsid w:val="00432C79"/>
    <w:rsid w:val="00432E83"/>
    <w:rsid w:val="00432F72"/>
    <w:rsid w:val="00432FAD"/>
    <w:rsid w:val="0043321B"/>
    <w:rsid w:val="004332C5"/>
    <w:rsid w:val="00433566"/>
    <w:rsid w:val="004337DB"/>
    <w:rsid w:val="00433C25"/>
    <w:rsid w:val="00434399"/>
    <w:rsid w:val="0043448A"/>
    <w:rsid w:val="004344F8"/>
    <w:rsid w:val="004346BA"/>
    <w:rsid w:val="004348EB"/>
    <w:rsid w:val="004349D9"/>
    <w:rsid w:val="00434DD4"/>
    <w:rsid w:val="00434EFE"/>
    <w:rsid w:val="00434FB2"/>
    <w:rsid w:val="00435066"/>
    <w:rsid w:val="00435118"/>
    <w:rsid w:val="004354D6"/>
    <w:rsid w:val="00435626"/>
    <w:rsid w:val="0043581E"/>
    <w:rsid w:val="00435949"/>
    <w:rsid w:val="004359C6"/>
    <w:rsid w:val="00435B72"/>
    <w:rsid w:val="00435B7A"/>
    <w:rsid w:val="00435BFD"/>
    <w:rsid w:val="00435C26"/>
    <w:rsid w:val="00435D7C"/>
    <w:rsid w:val="00436071"/>
    <w:rsid w:val="004360F3"/>
    <w:rsid w:val="00436549"/>
    <w:rsid w:val="004367B0"/>
    <w:rsid w:val="004367CB"/>
    <w:rsid w:val="0043689E"/>
    <w:rsid w:val="00436BC9"/>
    <w:rsid w:val="00436DBE"/>
    <w:rsid w:val="00436E0B"/>
    <w:rsid w:val="00436EB1"/>
    <w:rsid w:val="00436EC4"/>
    <w:rsid w:val="004370C9"/>
    <w:rsid w:val="00437266"/>
    <w:rsid w:val="00437282"/>
    <w:rsid w:val="00437592"/>
    <w:rsid w:val="0043764C"/>
    <w:rsid w:val="00437A46"/>
    <w:rsid w:val="00437A55"/>
    <w:rsid w:val="00437A8D"/>
    <w:rsid w:val="00437E4A"/>
    <w:rsid w:val="00437E7D"/>
    <w:rsid w:val="0044030F"/>
    <w:rsid w:val="004403A8"/>
    <w:rsid w:val="004404EF"/>
    <w:rsid w:val="00440518"/>
    <w:rsid w:val="004407B9"/>
    <w:rsid w:val="0044099E"/>
    <w:rsid w:val="00440C2D"/>
    <w:rsid w:val="004411B9"/>
    <w:rsid w:val="0044132B"/>
    <w:rsid w:val="004414BC"/>
    <w:rsid w:val="004419CD"/>
    <w:rsid w:val="00441DB0"/>
    <w:rsid w:val="00441DD3"/>
    <w:rsid w:val="00442243"/>
    <w:rsid w:val="00442340"/>
    <w:rsid w:val="0044270B"/>
    <w:rsid w:val="0044283B"/>
    <w:rsid w:val="00442AF1"/>
    <w:rsid w:val="00442DAF"/>
    <w:rsid w:val="00442E1C"/>
    <w:rsid w:val="00443040"/>
    <w:rsid w:val="0044310F"/>
    <w:rsid w:val="0044318E"/>
    <w:rsid w:val="00443625"/>
    <w:rsid w:val="00443670"/>
    <w:rsid w:val="0044374F"/>
    <w:rsid w:val="00443908"/>
    <w:rsid w:val="00443A29"/>
    <w:rsid w:val="00443A88"/>
    <w:rsid w:val="00443D4A"/>
    <w:rsid w:val="00443D6A"/>
    <w:rsid w:val="00443EA1"/>
    <w:rsid w:val="004440D7"/>
    <w:rsid w:val="00444114"/>
    <w:rsid w:val="00444228"/>
    <w:rsid w:val="00444500"/>
    <w:rsid w:val="00444579"/>
    <w:rsid w:val="0044457C"/>
    <w:rsid w:val="00444830"/>
    <w:rsid w:val="004448EC"/>
    <w:rsid w:val="00444932"/>
    <w:rsid w:val="00444944"/>
    <w:rsid w:val="004449D0"/>
    <w:rsid w:val="00444C7D"/>
    <w:rsid w:val="00445043"/>
    <w:rsid w:val="004450BD"/>
    <w:rsid w:val="0044512F"/>
    <w:rsid w:val="004452E3"/>
    <w:rsid w:val="00445326"/>
    <w:rsid w:val="00445641"/>
    <w:rsid w:val="0044566A"/>
    <w:rsid w:val="004456D8"/>
    <w:rsid w:val="00445BC8"/>
    <w:rsid w:val="0044609F"/>
    <w:rsid w:val="0044617B"/>
    <w:rsid w:val="004468EC"/>
    <w:rsid w:val="00446969"/>
    <w:rsid w:val="00446C3D"/>
    <w:rsid w:val="00446F48"/>
    <w:rsid w:val="00447174"/>
    <w:rsid w:val="004471D2"/>
    <w:rsid w:val="004472F4"/>
    <w:rsid w:val="00447441"/>
    <w:rsid w:val="0044782D"/>
    <w:rsid w:val="004478EB"/>
    <w:rsid w:val="00447968"/>
    <w:rsid w:val="00450439"/>
    <w:rsid w:val="004505B5"/>
    <w:rsid w:val="00450758"/>
    <w:rsid w:val="0045090B"/>
    <w:rsid w:val="00450920"/>
    <w:rsid w:val="00450F06"/>
    <w:rsid w:val="00450F9F"/>
    <w:rsid w:val="00450FB7"/>
    <w:rsid w:val="0045145F"/>
    <w:rsid w:val="004514CC"/>
    <w:rsid w:val="0045151E"/>
    <w:rsid w:val="00451549"/>
    <w:rsid w:val="00451591"/>
    <w:rsid w:val="0045165D"/>
    <w:rsid w:val="00451705"/>
    <w:rsid w:val="00451724"/>
    <w:rsid w:val="00451801"/>
    <w:rsid w:val="00451C39"/>
    <w:rsid w:val="00451E05"/>
    <w:rsid w:val="00451E3A"/>
    <w:rsid w:val="00451F5D"/>
    <w:rsid w:val="00452206"/>
    <w:rsid w:val="0045227C"/>
    <w:rsid w:val="004528DB"/>
    <w:rsid w:val="00452EA6"/>
    <w:rsid w:val="00452EEF"/>
    <w:rsid w:val="004532E0"/>
    <w:rsid w:val="0045346C"/>
    <w:rsid w:val="0045347A"/>
    <w:rsid w:val="00453B14"/>
    <w:rsid w:val="00453B49"/>
    <w:rsid w:val="00453BF5"/>
    <w:rsid w:val="00453FBA"/>
    <w:rsid w:val="00453FCD"/>
    <w:rsid w:val="00453FD6"/>
    <w:rsid w:val="0045443C"/>
    <w:rsid w:val="0045469C"/>
    <w:rsid w:val="00454707"/>
    <w:rsid w:val="00454760"/>
    <w:rsid w:val="00454A4A"/>
    <w:rsid w:val="00454C8D"/>
    <w:rsid w:val="00454D10"/>
    <w:rsid w:val="0045509D"/>
    <w:rsid w:val="004555EA"/>
    <w:rsid w:val="0045577F"/>
    <w:rsid w:val="00455A09"/>
    <w:rsid w:val="00455D83"/>
    <w:rsid w:val="0045610A"/>
    <w:rsid w:val="0045628B"/>
    <w:rsid w:val="00456736"/>
    <w:rsid w:val="00456797"/>
    <w:rsid w:val="00456939"/>
    <w:rsid w:val="004569DD"/>
    <w:rsid w:val="00456D5D"/>
    <w:rsid w:val="00456E1E"/>
    <w:rsid w:val="00456E6F"/>
    <w:rsid w:val="00457096"/>
    <w:rsid w:val="00457290"/>
    <w:rsid w:val="00457519"/>
    <w:rsid w:val="004579F2"/>
    <w:rsid w:val="00457BAE"/>
    <w:rsid w:val="00457F86"/>
    <w:rsid w:val="00457FC4"/>
    <w:rsid w:val="00460012"/>
    <w:rsid w:val="004604D3"/>
    <w:rsid w:val="0046065A"/>
    <w:rsid w:val="0046066F"/>
    <w:rsid w:val="0046084A"/>
    <w:rsid w:val="00460A0D"/>
    <w:rsid w:val="00460AAB"/>
    <w:rsid w:val="00460BBB"/>
    <w:rsid w:val="00461152"/>
    <w:rsid w:val="00461371"/>
    <w:rsid w:val="004614CE"/>
    <w:rsid w:val="004614F6"/>
    <w:rsid w:val="00461804"/>
    <w:rsid w:val="00461AA4"/>
    <w:rsid w:val="00461ED7"/>
    <w:rsid w:val="00462135"/>
    <w:rsid w:val="004621EB"/>
    <w:rsid w:val="0046222A"/>
    <w:rsid w:val="0046270F"/>
    <w:rsid w:val="00462762"/>
    <w:rsid w:val="00462814"/>
    <w:rsid w:val="00462830"/>
    <w:rsid w:val="00462998"/>
    <w:rsid w:val="0046299C"/>
    <w:rsid w:val="00462C6A"/>
    <w:rsid w:val="00462CFD"/>
    <w:rsid w:val="0046301B"/>
    <w:rsid w:val="004631A7"/>
    <w:rsid w:val="00463248"/>
    <w:rsid w:val="00463312"/>
    <w:rsid w:val="004633B4"/>
    <w:rsid w:val="004634B8"/>
    <w:rsid w:val="00463588"/>
    <w:rsid w:val="004637B5"/>
    <w:rsid w:val="004638F6"/>
    <w:rsid w:val="00463995"/>
    <w:rsid w:val="00463B3D"/>
    <w:rsid w:val="00463C4C"/>
    <w:rsid w:val="00463CEA"/>
    <w:rsid w:val="00463DD6"/>
    <w:rsid w:val="004642D7"/>
    <w:rsid w:val="00464497"/>
    <w:rsid w:val="0046459D"/>
    <w:rsid w:val="004645B1"/>
    <w:rsid w:val="004647A9"/>
    <w:rsid w:val="004647DF"/>
    <w:rsid w:val="00464870"/>
    <w:rsid w:val="00464D93"/>
    <w:rsid w:val="00464DCF"/>
    <w:rsid w:val="00464EFB"/>
    <w:rsid w:val="004653DD"/>
    <w:rsid w:val="00465CBB"/>
    <w:rsid w:val="00465DC1"/>
    <w:rsid w:val="00465F87"/>
    <w:rsid w:val="00466016"/>
    <w:rsid w:val="004661B9"/>
    <w:rsid w:val="0046674B"/>
    <w:rsid w:val="00466B04"/>
    <w:rsid w:val="00466BD1"/>
    <w:rsid w:val="00466C9B"/>
    <w:rsid w:val="00466EAA"/>
    <w:rsid w:val="00467034"/>
    <w:rsid w:val="00467037"/>
    <w:rsid w:val="004670BF"/>
    <w:rsid w:val="004671A5"/>
    <w:rsid w:val="00467395"/>
    <w:rsid w:val="00467486"/>
    <w:rsid w:val="00467516"/>
    <w:rsid w:val="00467730"/>
    <w:rsid w:val="004679A7"/>
    <w:rsid w:val="00467ABD"/>
    <w:rsid w:val="00467AC1"/>
    <w:rsid w:val="00467C80"/>
    <w:rsid w:val="00467CC1"/>
    <w:rsid w:val="00467E6A"/>
    <w:rsid w:val="00470233"/>
    <w:rsid w:val="004703B0"/>
    <w:rsid w:val="004707A5"/>
    <w:rsid w:val="00470894"/>
    <w:rsid w:val="00470CFF"/>
    <w:rsid w:val="00470D6D"/>
    <w:rsid w:val="00470E27"/>
    <w:rsid w:val="00470FAA"/>
    <w:rsid w:val="0047123A"/>
    <w:rsid w:val="0047142B"/>
    <w:rsid w:val="004716D4"/>
    <w:rsid w:val="0047179B"/>
    <w:rsid w:val="00471AE7"/>
    <w:rsid w:val="00471C3A"/>
    <w:rsid w:val="00471C3E"/>
    <w:rsid w:val="00471CED"/>
    <w:rsid w:val="00471E96"/>
    <w:rsid w:val="004723BF"/>
    <w:rsid w:val="004724DC"/>
    <w:rsid w:val="004724F7"/>
    <w:rsid w:val="0047256A"/>
    <w:rsid w:val="004726B7"/>
    <w:rsid w:val="004728FE"/>
    <w:rsid w:val="0047292D"/>
    <w:rsid w:val="00472978"/>
    <w:rsid w:val="00472D2F"/>
    <w:rsid w:val="00472FFB"/>
    <w:rsid w:val="00473124"/>
    <w:rsid w:val="0047321F"/>
    <w:rsid w:val="00473221"/>
    <w:rsid w:val="004733A4"/>
    <w:rsid w:val="004737D7"/>
    <w:rsid w:val="00473B57"/>
    <w:rsid w:val="00473C8D"/>
    <w:rsid w:val="00474130"/>
    <w:rsid w:val="00474525"/>
    <w:rsid w:val="00474706"/>
    <w:rsid w:val="004747F8"/>
    <w:rsid w:val="00474989"/>
    <w:rsid w:val="00474A15"/>
    <w:rsid w:val="00474DC1"/>
    <w:rsid w:val="00474E1D"/>
    <w:rsid w:val="00474E60"/>
    <w:rsid w:val="00475094"/>
    <w:rsid w:val="004751B1"/>
    <w:rsid w:val="004751C9"/>
    <w:rsid w:val="0047552E"/>
    <w:rsid w:val="0047556E"/>
    <w:rsid w:val="00475737"/>
    <w:rsid w:val="00475A8A"/>
    <w:rsid w:val="00475BD6"/>
    <w:rsid w:val="00475BF8"/>
    <w:rsid w:val="00475D4B"/>
    <w:rsid w:val="00475DF1"/>
    <w:rsid w:val="00475EA5"/>
    <w:rsid w:val="00475EF5"/>
    <w:rsid w:val="00475FE7"/>
    <w:rsid w:val="00476117"/>
    <w:rsid w:val="00476150"/>
    <w:rsid w:val="00476156"/>
    <w:rsid w:val="00476200"/>
    <w:rsid w:val="00476296"/>
    <w:rsid w:val="004766B2"/>
    <w:rsid w:val="00476972"/>
    <w:rsid w:val="00476A99"/>
    <w:rsid w:val="00476ABB"/>
    <w:rsid w:val="00476BE3"/>
    <w:rsid w:val="00476C4F"/>
    <w:rsid w:val="0047723F"/>
    <w:rsid w:val="00477451"/>
    <w:rsid w:val="00477614"/>
    <w:rsid w:val="004779E5"/>
    <w:rsid w:val="00477AC1"/>
    <w:rsid w:val="00477B48"/>
    <w:rsid w:val="00477CDF"/>
    <w:rsid w:val="00477D3A"/>
    <w:rsid w:val="0048007F"/>
    <w:rsid w:val="004807C6"/>
    <w:rsid w:val="0048086B"/>
    <w:rsid w:val="00480A23"/>
    <w:rsid w:val="00480B99"/>
    <w:rsid w:val="00480D34"/>
    <w:rsid w:val="00480EDB"/>
    <w:rsid w:val="004811C8"/>
    <w:rsid w:val="00481243"/>
    <w:rsid w:val="004813C7"/>
    <w:rsid w:val="0048155A"/>
    <w:rsid w:val="00481997"/>
    <w:rsid w:val="004819E0"/>
    <w:rsid w:val="00481CE6"/>
    <w:rsid w:val="00481CE7"/>
    <w:rsid w:val="00481D2A"/>
    <w:rsid w:val="00481D53"/>
    <w:rsid w:val="00482261"/>
    <w:rsid w:val="004825DB"/>
    <w:rsid w:val="00482640"/>
    <w:rsid w:val="004826D6"/>
    <w:rsid w:val="004826EF"/>
    <w:rsid w:val="00482755"/>
    <w:rsid w:val="00482931"/>
    <w:rsid w:val="00482A3A"/>
    <w:rsid w:val="00482C3F"/>
    <w:rsid w:val="00483115"/>
    <w:rsid w:val="004831AE"/>
    <w:rsid w:val="0048334E"/>
    <w:rsid w:val="00483450"/>
    <w:rsid w:val="004836E8"/>
    <w:rsid w:val="0048374A"/>
    <w:rsid w:val="0048394C"/>
    <w:rsid w:val="00483A6A"/>
    <w:rsid w:val="00483C42"/>
    <w:rsid w:val="00483D27"/>
    <w:rsid w:val="00484261"/>
    <w:rsid w:val="0048453E"/>
    <w:rsid w:val="0048458D"/>
    <w:rsid w:val="0048462B"/>
    <w:rsid w:val="00484833"/>
    <w:rsid w:val="00484A97"/>
    <w:rsid w:val="00484B45"/>
    <w:rsid w:val="00484DE6"/>
    <w:rsid w:val="004851B9"/>
    <w:rsid w:val="0048524B"/>
    <w:rsid w:val="0048529B"/>
    <w:rsid w:val="004854C7"/>
    <w:rsid w:val="00485581"/>
    <w:rsid w:val="004856A2"/>
    <w:rsid w:val="004856F3"/>
    <w:rsid w:val="00485A6D"/>
    <w:rsid w:val="00485BCD"/>
    <w:rsid w:val="00485D64"/>
    <w:rsid w:val="00485EF8"/>
    <w:rsid w:val="00486110"/>
    <w:rsid w:val="004864CD"/>
    <w:rsid w:val="00486904"/>
    <w:rsid w:val="00486B6B"/>
    <w:rsid w:val="00486D09"/>
    <w:rsid w:val="00486EC9"/>
    <w:rsid w:val="00486FE9"/>
    <w:rsid w:val="004870AC"/>
    <w:rsid w:val="0048721E"/>
    <w:rsid w:val="00487227"/>
    <w:rsid w:val="0048743F"/>
    <w:rsid w:val="00487591"/>
    <w:rsid w:val="004875CA"/>
    <w:rsid w:val="00487628"/>
    <w:rsid w:val="004877F2"/>
    <w:rsid w:val="00487844"/>
    <w:rsid w:val="00487862"/>
    <w:rsid w:val="0048791B"/>
    <w:rsid w:val="00487C02"/>
    <w:rsid w:val="004900A5"/>
    <w:rsid w:val="00490581"/>
    <w:rsid w:val="00490823"/>
    <w:rsid w:val="0049089F"/>
    <w:rsid w:val="004909D5"/>
    <w:rsid w:val="00490A31"/>
    <w:rsid w:val="00490C4C"/>
    <w:rsid w:val="00490CF6"/>
    <w:rsid w:val="00490D01"/>
    <w:rsid w:val="00491045"/>
    <w:rsid w:val="004911BE"/>
    <w:rsid w:val="00491872"/>
    <w:rsid w:val="00491B16"/>
    <w:rsid w:val="0049222C"/>
    <w:rsid w:val="004922F9"/>
    <w:rsid w:val="00492315"/>
    <w:rsid w:val="00492436"/>
    <w:rsid w:val="00492549"/>
    <w:rsid w:val="00492718"/>
    <w:rsid w:val="00492753"/>
    <w:rsid w:val="004927AC"/>
    <w:rsid w:val="00492A9A"/>
    <w:rsid w:val="00492ADB"/>
    <w:rsid w:val="00492BE3"/>
    <w:rsid w:val="00492E2A"/>
    <w:rsid w:val="00492F1C"/>
    <w:rsid w:val="00492F77"/>
    <w:rsid w:val="004936AF"/>
    <w:rsid w:val="00493B8D"/>
    <w:rsid w:val="00493EC4"/>
    <w:rsid w:val="00494145"/>
    <w:rsid w:val="004941A3"/>
    <w:rsid w:val="004944C4"/>
    <w:rsid w:val="004945EB"/>
    <w:rsid w:val="004945F8"/>
    <w:rsid w:val="004945FE"/>
    <w:rsid w:val="00494879"/>
    <w:rsid w:val="00494A85"/>
    <w:rsid w:val="00494DAD"/>
    <w:rsid w:val="00494DE1"/>
    <w:rsid w:val="00494EE2"/>
    <w:rsid w:val="0049510F"/>
    <w:rsid w:val="00495139"/>
    <w:rsid w:val="00495756"/>
    <w:rsid w:val="00495948"/>
    <w:rsid w:val="00495AFF"/>
    <w:rsid w:val="00495CF5"/>
    <w:rsid w:val="00495D11"/>
    <w:rsid w:val="00496073"/>
    <w:rsid w:val="004962F3"/>
    <w:rsid w:val="00496437"/>
    <w:rsid w:val="0049673D"/>
    <w:rsid w:val="00496933"/>
    <w:rsid w:val="00496948"/>
    <w:rsid w:val="00496B85"/>
    <w:rsid w:val="00496F60"/>
    <w:rsid w:val="00497084"/>
    <w:rsid w:val="004972BE"/>
    <w:rsid w:val="0049736B"/>
    <w:rsid w:val="00497677"/>
    <w:rsid w:val="00497691"/>
    <w:rsid w:val="004976A0"/>
    <w:rsid w:val="00497A5E"/>
    <w:rsid w:val="00497ACC"/>
    <w:rsid w:val="00497B54"/>
    <w:rsid w:val="00497C22"/>
    <w:rsid w:val="00497E0A"/>
    <w:rsid w:val="00497F36"/>
    <w:rsid w:val="00497F4D"/>
    <w:rsid w:val="00497F62"/>
    <w:rsid w:val="004A0011"/>
    <w:rsid w:val="004A0156"/>
    <w:rsid w:val="004A017C"/>
    <w:rsid w:val="004A054B"/>
    <w:rsid w:val="004A0658"/>
    <w:rsid w:val="004A0688"/>
    <w:rsid w:val="004A08D4"/>
    <w:rsid w:val="004A0E0A"/>
    <w:rsid w:val="004A0FD7"/>
    <w:rsid w:val="004A11E0"/>
    <w:rsid w:val="004A12EA"/>
    <w:rsid w:val="004A1487"/>
    <w:rsid w:val="004A1500"/>
    <w:rsid w:val="004A1531"/>
    <w:rsid w:val="004A17CE"/>
    <w:rsid w:val="004A18D2"/>
    <w:rsid w:val="004A1A0A"/>
    <w:rsid w:val="004A1ABD"/>
    <w:rsid w:val="004A1AD5"/>
    <w:rsid w:val="004A1CFC"/>
    <w:rsid w:val="004A1DA7"/>
    <w:rsid w:val="004A1DEC"/>
    <w:rsid w:val="004A1EEE"/>
    <w:rsid w:val="004A1FE3"/>
    <w:rsid w:val="004A215B"/>
    <w:rsid w:val="004A2288"/>
    <w:rsid w:val="004A22D2"/>
    <w:rsid w:val="004A249F"/>
    <w:rsid w:val="004A2710"/>
    <w:rsid w:val="004A273A"/>
    <w:rsid w:val="004A2B24"/>
    <w:rsid w:val="004A2C5C"/>
    <w:rsid w:val="004A3020"/>
    <w:rsid w:val="004A3446"/>
    <w:rsid w:val="004A353F"/>
    <w:rsid w:val="004A3557"/>
    <w:rsid w:val="004A35DD"/>
    <w:rsid w:val="004A3631"/>
    <w:rsid w:val="004A3962"/>
    <w:rsid w:val="004A3E2A"/>
    <w:rsid w:val="004A3EA2"/>
    <w:rsid w:val="004A3F51"/>
    <w:rsid w:val="004A40B2"/>
    <w:rsid w:val="004A4109"/>
    <w:rsid w:val="004A4117"/>
    <w:rsid w:val="004A4237"/>
    <w:rsid w:val="004A4341"/>
    <w:rsid w:val="004A4636"/>
    <w:rsid w:val="004A4663"/>
    <w:rsid w:val="004A4675"/>
    <w:rsid w:val="004A46A8"/>
    <w:rsid w:val="004A4823"/>
    <w:rsid w:val="004A48BE"/>
    <w:rsid w:val="004A4A1D"/>
    <w:rsid w:val="004A4E0D"/>
    <w:rsid w:val="004A4E3F"/>
    <w:rsid w:val="004A4E4B"/>
    <w:rsid w:val="004A4E7B"/>
    <w:rsid w:val="004A512F"/>
    <w:rsid w:val="004A5350"/>
    <w:rsid w:val="004A5758"/>
    <w:rsid w:val="004A5979"/>
    <w:rsid w:val="004A5C08"/>
    <w:rsid w:val="004A5D29"/>
    <w:rsid w:val="004A5EC0"/>
    <w:rsid w:val="004A6255"/>
    <w:rsid w:val="004A627F"/>
    <w:rsid w:val="004A62E2"/>
    <w:rsid w:val="004A649A"/>
    <w:rsid w:val="004A6544"/>
    <w:rsid w:val="004A6671"/>
    <w:rsid w:val="004A66DC"/>
    <w:rsid w:val="004A671D"/>
    <w:rsid w:val="004A6914"/>
    <w:rsid w:val="004A6964"/>
    <w:rsid w:val="004A6B7F"/>
    <w:rsid w:val="004A6CC8"/>
    <w:rsid w:val="004A6EC0"/>
    <w:rsid w:val="004A6EC5"/>
    <w:rsid w:val="004A6F61"/>
    <w:rsid w:val="004A7387"/>
    <w:rsid w:val="004A750D"/>
    <w:rsid w:val="004A75A0"/>
    <w:rsid w:val="004A7B5C"/>
    <w:rsid w:val="004A7BA0"/>
    <w:rsid w:val="004A7C0F"/>
    <w:rsid w:val="004A7CE4"/>
    <w:rsid w:val="004A7EBE"/>
    <w:rsid w:val="004B008C"/>
    <w:rsid w:val="004B02EB"/>
    <w:rsid w:val="004B030D"/>
    <w:rsid w:val="004B03D4"/>
    <w:rsid w:val="004B0440"/>
    <w:rsid w:val="004B04ED"/>
    <w:rsid w:val="004B06A1"/>
    <w:rsid w:val="004B06C0"/>
    <w:rsid w:val="004B0CE8"/>
    <w:rsid w:val="004B0E8D"/>
    <w:rsid w:val="004B11BA"/>
    <w:rsid w:val="004B12BB"/>
    <w:rsid w:val="004B1349"/>
    <w:rsid w:val="004B1434"/>
    <w:rsid w:val="004B145E"/>
    <w:rsid w:val="004B159E"/>
    <w:rsid w:val="004B163E"/>
    <w:rsid w:val="004B17D2"/>
    <w:rsid w:val="004B1940"/>
    <w:rsid w:val="004B1B74"/>
    <w:rsid w:val="004B1CAC"/>
    <w:rsid w:val="004B1CB0"/>
    <w:rsid w:val="004B1D19"/>
    <w:rsid w:val="004B1E24"/>
    <w:rsid w:val="004B1E79"/>
    <w:rsid w:val="004B1EA2"/>
    <w:rsid w:val="004B1F0D"/>
    <w:rsid w:val="004B1F4F"/>
    <w:rsid w:val="004B1FD4"/>
    <w:rsid w:val="004B1FFF"/>
    <w:rsid w:val="004B233E"/>
    <w:rsid w:val="004B27F1"/>
    <w:rsid w:val="004B2BB2"/>
    <w:rsid w:val="004B2C94"/>
    <w:rsid w:val="004B2D1E"/>
    <w:rsid w:val="004B3175"/>
    <w:rsid w:val="004B324C"/>
    <w:rsid w:val="004B32E7"/>
    <w:rsid w:val="004B33A6"/>
    <w:rsid w:val="004B347A"/>
    <w:rsid w:val="004B35AD"/>
    <w:rsid w:val="004B3654"/>
    <w:rsid w:val="004B39BC"/>
    <w:rsid w:val="004B3A3D"/>
    <w:rsid w:val="004B3C42"/>
    <w:rsid w:val="004B3D6A"/>
    <w:rsid w:val="004B406D"/>
    <w:rsid w:val="004B4197"/>
    <w:rsid w:val="004B42AC"/>
    <w:rsid w:val="004B43A9"/>
    <w:rsid w:val="004B4683"/>
    <w:rsid w:val="004B46D0"/>
    <w:rsid w:val="004B4742"/>
    <w:rsid w:val="004B4859"/>
    <w:rsid w:val="004B4AB0"/>
    <w:rsid w:val="004B4C02"/>
    <w:rsid w:val="004B4D06"/>
    <w:rsid w:val="004B4E24"/>
    <w:rsid w:val="004B527B"/>
    <w:rsid w:val="004B5675"/>
    <w:rsid w:val="004B5689"/>
    <w:rsid w:val="004B5746"/>
    <w:rsid w:val="004B5A3A"/>
    <w:rsid w:val="004B5D02"/>
    <w:rsid w:val="004B5E34"/>
    <w:rsid w:val="004B5EBC"/>
    <w:rsid w:val="004B6097"/>
    <w:rsid w:val="004B60B1"/>
    <w:rsid w:val="004B62AF"/>
    <w:rsid w:val="004B6310"/>
    <w:rsid w:val="004B63F8"/>
    <w:rsid w:val="004B651F"/>
    <w:rsid w:val="004B6550"/>
    <w:rsid w:val="004B6707"/>
    <w:rsid w:val="004B6DA7"/>
    <w:rsid w:val="004B6DE2"/>
    <w:rsid w:val="004B70C2"/>
    <w:rsid w:val="004B7152"/>
    <w:rsid w:val="004B724F"/>
    <w:rsid w:val="004B754C"/>
    <w:rsid w:val="004B77D7"/>
    <w:rsid w:val="004B78CA"/>
    <w:rsid w:val="004B792F"/>
    <w:rsid w:val="004B7A20"/>
    <w:rsid w:val="004B7AB0"/>
    <w:rsid w:val="004C0044"/>
    <w:rsid w:val="004C007F"/>
    <w:rsid w:val="004C029D"/>
    <w:rsid w:val="004C0426"/>
    <w:rsid w:val="004C04A0"/>
    <w:rsid w:val="004C0795"/>
    <w:rsid w:val="004C08BD"/>
    <w:rsid w:val="004C0A0F"/>
    <w:rsid w:val="004C0C7C"/>
    <w:rsid w:val="004C0D71"/>
    <w:rsid w:val="004C0F86"/>
    <w:rsid w:val="004C108C"/>
    <w:rsid w:val="004C113B"/>
    <w:rsid w:val="004C167B"/>
    <w:rsid w:val="004C1693"/>
    <w:rsid w:val="004C19C3"/>
    <w:rsid w:val="004C1C8E"/>
    <w:rsid w:val="004C1E8F"/>
    <w:rsid w:val="004C1EBB"/>
    <w:rsid w:val="004C1ED7"/>
    <w:rsid w:val="004C1F47"/>
    <w:rsid w:val="004C2288"/>
    <w:rsid w:val="004C233A"/>
    <w:rsid w:val="004C2356"/>
    <w:rsid w:val="004C23E7"/>
    <w:rsid w:val="004C2747"/>
    <w:rsid w:val="004C27A3"/>
    <w:rsid w:val="004C284E"/>
    <w:rsid w:val="004C2A4D"/>
    <w:rsid w:val="004C2B57"/>
    <w:rsid w:val="004C2BA4"/>
    <w:rsid w:val="004C2C05"/>
    <w:rsid w:val="004C2DCB"/>
    <w:rsid w:val="004C2E81"/>
    <w:rsid w:val="004C2F6C"/>
    <w:rsid w:val="004C3095"/>
    <w:rsid w:val="004C30C9"/>
    <w:rsid w:val="004C3195"/>
    <w:rsid w:val="004C31A0"/>
    <w:rsid w:val="004C34A0"/>
    <w:rsid w:val="004C34E9"/>
    <w:rsid w:val="004C3526"/>
    <w:rsid w:val="004C3567"/>
    <w:rsid w:val="004C3AF8"/>
    <w:rsid w:val="004C3B5B"/>
    <w:rsid w:val="004C3CA4"/>
    <w:rsid w:val="004C401A"/>
    <w:rsid w:val="004C4068"/>
    <w:rsid w:val="004C415B"/>
    <w:rsid w:val="004C4161"/>
    <w:rsid w:val="004C4367"/>
    <w:rsid w:val="004C447E"/>
    <w:rsid w:val="004C45EC"/>
    <w:rsid w:val="004C4649"/>
    <w:rsid w:val="004C4664"/>
    <w:rsid w:val="004C46A7"/>
    <w:rsid w:val="004C4736"/>
    <w:rsid w:val="004C49AD"/>
    <w:rsid w:val="004C4BE9"/>
    <w:rsid w:val="004C4D59"/>
    <w:rsid w:val="004C4DB3"/>
    <w:rsid w:val="004C4E5E"/>
    <w:rsid w:val="004C4E88"/>
    <w:rsid w:val="004C51A3"/>
    <w:rsid w:val="004C535D"/>
    <w:rsid w:val="004C539B"/>
    <w:rsid w:val="004C541F"/>
    <w:rsid w:val="004C554D"/>
    <w:rsid w:val="004C5A0F"/>
    <w:rsid w:val="004C5B6F"/>
    <w:rsid w:val="004C5BB1"/>
    <w:rsid w:val="004C60CB"/>
    <w:rsid w:val="004C688D"/>
    <w:rsid w:val="004C6B95"/>
    <w:rsid w:val="004C6E2E"/>
    <w:rsid w:val="004C7096"/>
    <w:rsid w:val="004C71AD"/>
    <w:rsid w:val="004C71B2"/>
    <w:rsid w:val="004C7323"/>
    <w:rsid w:val="004C758E"/>
    <w:rsid w:val="004C77AE"/>
    <w:rsid w:val="004C78C2"/>
    <w:rsid w:val="004C7AD9"/>
    <w:rsid w:val="004C7B49"/>
    <w:rsid w:val="004C7B7F"/>
    <w:rsid w:val="004C7EBF"/>
    <w:rsid w:val="004C7FE5"/>
    <w:rsid w:val="004D00AC"/>
    <w:rsid w:val="004D00D2"/>
    <w:rsid w:val="004D016A"/>
    <w:rsid w:val="004D0173"/>
    <w:rsid w:val="004D0339"/>
    <w:rsid w:val="004D036F"/>
    <w:rsid w:val="004D04AC"/>
    <w:rsid w:val="004D059A"/>
    <w:rsid w:val="004D068D"/>
    <w:rsid w:val="004D0760"/>
    <w:rsid w:val="004D0BC4"/>
    <w:rsid w:val="004D1004"/>
    <w:rsid w:val="004D10F0"/>
    <w:rsid w:val="004D11E2"/>
    <w:rsid w:val="004D11F6"/>
    <w:rsid w:val="004D1264"/>
    <w:rsid w:val="004D1345"/>
    <w:rsid w:val="004D1763"/>
    <w:rsid w:val="004D19AC"/>
    <w:rsid w:val="004D1A53"/>
    <w:rsid w:val="004D1CF6"/>
    <w:rsid w:val="004D1DE2"/>
    <w:rsid w:val="004D1DFA"/>
    <w:rsid w:val="004D1F6B"/>
    <w:rsid w:val="004D20D1"/>
    <w:rsid w:val="004D21F8"/>
    <w:rsid w:val="004D23AB"/>
    <w:rsid w:val="004D241B"/>
    <w:rsid w:val="004D247C"/>
    <w:rsid w:val="004D2633"/>
    <w:rsid w:val="004D26CB"/>
    <w:rsid w:val="004D2A0C"/>
    <w:rsid w:val="004D2B69"/>
    <w:rsid w:val="004D3255"/>
    <w:rsid w:val="004D3259"/>
    <w:rsid w:val="004D3269"/>
    <w:rsid w:val="004D3750"/>
    <w:rsid w:val="004D3DD5"/>
    <w:rsid w:val="004D40A5"/>
    <w:rsid w:val="004D4122"/>
    <w:rsid w:val="004D445D"/>
    <w:rsid w:val="004D45B3"/>
    <w:rsid w:val="004D4638"/>
    <w:rsid w:val="004D46D0"/>
    <w:rsid w:val="004D488E"/>
    <w:rsid w:val="004D49D4"/>
    <w:rsid w:val="004D4AB2"/>
    <w:rsid w:val="004D4B27"/>
    <w:rsid w:val="004D4E07"/>
    <w:rsid w:val="004D513A"/>
    <w:rsid w:val="004D52D2"/>
    <w:rsid w:val="004D541B"/>
    <w:rsid w:val="004D55FF"/>
    <w:rsid w:val="004D5757"/>
    <w:rsid w:val="004D5BED"/>
    <w:rsid w:val="004D5C51"/>
    <w:rsid w:val="004D65B8"/>
    <w:rsid w:val="004D6A34"/>
    <w:rsid w:val="004D6C51"/>
    <w:rsid w:val="004D6CD9"/>
    <w:rsid w:val="004D6DD9"/>
    <w:rsid w:val="004D7273"/>
    <w:rsid w:val="004D759D"/>
    <w:rsid w:val="004D765F"/>
    <w:rsid w:val="004D76B2"/>
    <w:rsid w:val="004D7C8A"/>
    <w:rsid w:val="004D7D96"/>
    <w:rsid w:val="004D7F19"/>
    <w:rsid w:val="004E005E"/>
    <w:rsid w:val="004E035B"/>
    <w:rsid w:val="004E0745"/>
    <w:rsid w:val="004E07BD"/>
    <w:rsid w:val="004E0AB5"/>
    <w:rsid w:val="004E0BA0"/>
    <w:rsid w:val="004E0C05"/>
    <w:rsid w:val="004E0C70"/>
    <w:rsid w:val="004E0D8A"/>
    <w:rsid w:val="004E0DBD"/>
    <w:rsid w:val="004E0F0F"/>
    <w:rsid w:val="004E1156"/>
    <w:rsid w:val="004E15E6"/>
    <w:rsid w:val="004E1681"/>
    <w:rsid w:val="004E179F"/>
    <w:rsid w:val="004E17A1"/>
    <w:rsid w:val="004E1914"/>
    <w:rsid w:val="004E1C2B"/>
    <w:rsid w:val="004E1D37"/>
    <w:rsid w:val="004E1F05"/>
    <w:rsid w:val="004E213A"/>
    <w:rsid w:val="004E21F5"/>
    <w:rsid w:val="004E2315"/>
    <w:rsid w:val="004E2396"/>
    <w:rsid w:val="004E2417"/>
    <w:rsid w:val="004E2455"/>
    <w:rsid w:val="004E248C"/>
    <w:rsid w:val="004E26A0"/>
    <w:rsid w:val="004E285E"/>
    <w:rsid w:val="004E2890"/>
    <w:rsid w:val="004E2941"/>
    <w:rsid w:val="004E2BB6"/>
    <w:rsid w:val="004E2F82"/>
    <w:rsid w:val="004E303F"/>
    <w:rsid w:val="004E3707"/>
    <w:rsid w:val="004E3867"/>
    <w:rsid w:val="004E38E6"/>
    <w:rsid w:val="004E3A51"/>
    <w:rsid w:val="004E3EE0"/>
    <w:rsid w:val="004E3FDC"/>
    <w:rsid w:val="004E4066"/>
    <w:rsid w:val="004E4069"/>
    <w:rsid w:val="004E4085"/>
    <w:rsid w:val="004E4144"/>
    <w:rsid w:val="004E430F"/>
    <w:rsid w:val="004E46C9"/>
    <w:rsid w:val="004E4953"/>
    <w:rsid w:val="004E498E"/>
    <w:rsid w:val="004E499D"/>
    <w:rsid w:val="004E4E41"/>
    <w:rsid w:val="004E4FDA"/>
    <w:rsid w:val="004E526F"/>
    <w:rsid w:val="004E5423"/>
    <w:rsid w:val="004E5522"/>
    <w:rsid w:val="004E5558"/>
    <w:rsid w:val="004E5840"/>
    <w:rsid w:val="004E593D"/>
    <w:rsid w:val="004E5C46"/>
    <w:rsid w:val="004E5E5D"/>
    <w:rsid w:val="004E5FD8"/>
    <w:rsid w:val="004E618E"/>
    <w:rsid w:val="004E61CF"/>
    <w:rsid w:val="004E6241"/>
    <w:rsid w:val="004E638B"/>
    <w:rsid w:val="004E66FB"/>
    <w:rsid w:val="004E6792"/>
    <w:rsid w:val="004E6B21"/>
    <w:rsid w:val="004E6D6F"/>
    <w:rsid w:val="004E6E75"/>
    <w:rsid w:val="004E6F9C"/>
    <w:rsid w:val="004E6FD9"/>
    <w:rsid w:val="004E73A7"/>
    <w:rsid w:val="004E7402"/>
    <w:rsid w:val="004E766F"/>
    <w:rsid w:val="004E77B4"/>
    <w:rsid w:val="004E7A92"/>
    <w:rsid w:val="004E7AFD"/>
    <w:rsid w:val="004E7B76"/>
    <w:rsid w:val="004E7B96"/>
    <w:rsid w:val="004E7CCF"/>
    <w:rsid w:val="004E7D21"/>
    <w:rsid w:val="004E7E82"/>
    <w:rsid w:val="004E7F9B"/>
    <w:rsid w:val="004F0146"/>
    <w:rsid w:val="004F089C"/>
    <w:rsid w:val="004F08D0"/>
    <w:rsid w:val="004F09D8"/>
    <w:rsid w:val="004F0AA8"/>
    <w:rsid w:val="004F0AB8"/>
    <w:rsid w:val="004F0D2C"/>
    <w:rsid w:val="004F0F69"/>
    <w:rsid w:val="004F101C"/>
    <w:rsid w:val="004F10CF"/>
    <w:rsid w:val="004F1158"/>
    <w:rsid w:val="004F1361"/>
    <w:rsid w:val="004F139E"/>
    <w:rsid w:val="004F14CF"/>
    <w:rsid w:val="004F1519"/>
    <w:rsid w:val="004F159D"/>
    <w:rsid w:val="004F163C"/>
    <w:rsid w:val="004F1B0E"/>
    <w:rsid w:val="004F1C33"/>
    <w:rsid w:val="004F1E3D"/>
    <w:rsid w:val="004F2236"/>
    <w:rsid w:val="004F2355"/>
    <w:rsid w:val="004F239C"/>
    <w:rsid w:val="004F25D5"/>
    <w:rsid w:val="004F2805"/>
    <w:rsid w:val="004F28A4"/>
    <w:rsid w:val="004F2ACB"/>
    <w:rsid w:val="004F2BFA"/>
    <w:rsid w:val="004F2F38"/>
    <w:rsid w:val="004F3077"/>
    <w:rsid w:val="004F3287"/>
    <w:rsid w:val="004F3520"/>
    <w:rsid w:val="004F3731"/>
    <w:rsid w:val="004F383C"/>
    <w:rsid w:val="004F3918"/>
    <w:rsid w:val="004F47CC"/>
    <w:rsid w:val="004F49BF"/>
    <w:rsid w:val="004F49EC"/>
    <w:rsid w:val="004F4B5B"/>
    <w:rsid w:val="004F4D1C"/>
    <w:rsid w:val="004F4DCC"/>
    <w:rsid w:val="004F4EC4"/>
    <w:rsid w:val="004F4FB7"/>
    <w:rsid w:val="004F50DF"/>
    <w:rsid w:val="004F50F0"/>
    <w:rsid w:val="004F541D"/>
    <w:rsid w:val="004F55BE"/>
    <w:rsid w:val="004F55C0"/>
    <w:rsid w:val="004F55C7"/>
    <w:rsid w:val="004F5A17"/>
    <w:rsid w:val="004F5BB9"/>
    <w:rsid w:val="004F5DAB"/>
    <w:rsid w:val="004F6103"/>
    <w:rsid w:val="004F62F1"/>
    <w:rsid w:val="004F6479"/>
    <w:rsid w:val="004F65C7"/>
    <w:rsid w:val="004F6604"/>
    <w:rsid w:val="004F6BD1"/>
    <w:rsid w:val="004F6D36"/>
    <w:rsid w:val="004F7413"/>
    <w:rsid w:val="004F74CC"/>
    <w:rsid w:val="004F75D4"/>
    <w:rsid w:val="004F7633"/>
    <w:rsid w:val="004F7659"/>
    <w:rsid w:val="004F767A"/>
    <w:rsid w:val="004F77AE"/>
    <w:rsid w:val="004F77F6"/>
    <w:rsid w:val="004F7854"/>
    <w:rsid w:val="004F78C2"/>
    <w:rsid w:val="004F7929"/>
    <w:rsid w:val="004F7B05"/>
    <w:rsid w:val="004F7C55"/>
    <w:rsid w:val="004F7C57"/>
    <w:rsid w:val="004F7D31"/>
    <w:rsid w:val="005001F2"/>
    <w:rsid w:val="0050026F"/>
    <w:rsid w:val="005003E7"/>
    <w:rsid w:val="005004E8"/>
    <w:rsid w:val="005008F4"/>
    <w:rsid w:val="00500A34"/>
    <w:rsid w:val="00500A74"/>
    <w:rsid w:val="00500CE0"/>
    <w:rsid w:val="00500D40"/>
    <w:rsid w:val="0050124E"/>
    <w:rsid w:val="005012A9"/>
    <w:rsid w:val="0050143C"/>
    <w:rsid w:val="00501467"/>
    <w:rsid w:val="005014DD"/>
    <w:rsid w:val="0050154D"/>
    <w:rsid w:val="00501951"/>
    <w:rsid w:val="00501B4C"/>
    <w:rsid w:val="00501E7D"/>
    <w:rsid w:val="005027F5"/>
    <w:rsid w:val="00502851"/>
    <w:rsid w:val="00502A07"/>
    <w:rsid w:val="00502BA1"/>
    <w:rsid w:val="00503185"/>
    <w:rsid w:val="0050321D"/>
    <w:rsid w:val="00503805"/>
    <w:rsid w:val="005038FB"/>
    <w:rsid w:val="005039AA"/>
    <w:rsid w:val="00503BA0"/>
    <w:rsid w:val="00503D90"/>
    <w:rsid w:val="0050424D"/>
    <w:rsid w:val="005042E6"/>
    <w:rsid w:val="00504379"/>
    <w:rsid w:val="00504495"/>
    <w:rsid w:val="0050458C"/>
    <w:rsid w:val="00504774"/>
    <w:rsid w:val="005047BB"/>
    <w:rsid w:val="005047F4"/>
    <w:rsid w:val="0050492F"/>
    <w:rsid w:val="005049ED"/>
    <w:rsid w:val="00504FD0"/>
    <w:rsid w:val="005050A6"/>
    <w:rsid w:val="005050AC"/>
    <w:rsid w:val="0050529D"/>
    <w:rsid w:val="005052B3"/>
    <w:rsid w:val="005054A8"/>
    <w:rsid w:val="005055A2"/>
    <w:rsid w:val="00505876"/>
    <w:rsid w:val="00505913"/>
    <w:rsid w:val="00505A66"/>
    <w:rsid w:val="00505BF3"/>
    <w:rsid w:val="00506293"/>
    <w:rsid w:val="0050644B"/>
    <w:rsid w:val="005064E1"/>
    <w:rsid w:val="00506A53"/>
    <w:rsid w:val="00506A56"/>
    <w:rsid w:val="005070A2"/>
    <w:rsid w:val="005071B2"/>
    <w:rsid w:val="00507460"/>
    <w:rsid w:val="00507667"/>
    <w:rsid w:val="00507678"/>
    <w:rsid w:val="00507B35"/>
    <w:rsid w:val="00507C32"/>
    <w:rsid w:val="00510729"/>
    <w:rsid w:val="005107AB"/>
    <w:rsid w:val="00510830"/>
    <w:rsid w:val="0051099C"/>
    <w:rsid w:val="00510F4A"/>
    <w:rsid w:val="00510FBE"/>
    <w:rsid w:val="005112B3"/>
    <w:rsid w:val="00511788"/>
    <w:rsid w:val="00511875"/>
    <w:rsid w:val="0051194B"/>
    <w:rsid w:val="00511A8E"/>
    <w:rsid w:val="00511EF0"/>
    <w:rsid w:val="0051207A"/>
    <w:rsid w:val="005120A4"/>
    <w:rsid w:val="00512285"/>
    <w:rsid w:val="005123A3"/>
    <w:rsid w:val="00512433"/>
    <w:rsid w:val="0051265B"/>
    <w:rsid w:val="00512705"/>
    <w:rsid w:val="00512770"/>
    <w:rsid w:val="00512A87"/>
    <w:rsid w:val="00512C7E"/>
    <w:rsid w:val="00512CC2"/>
    <w:rsid w:val="005131EE"/>
    <w:rsid w:val="00513A6F"/>
    <w:rsid w:val="00513C75"/>
    <w:rsid w:val="00513E20"/>
    <w:rsid w:val="005140A5"/>
    <w:rsid w:val="00514BCF"/>
    <w:rsid w:val="00514D73"/>
    <w:rsid w:val="0051533D"/>
    <w:rsid w:val="00515533"/>
    <w:rsid w:val="00515D37"/>
    <w:rsid w:val="00515E55"/>
    <w:rsid w:val="00515F04"/>
    <w:rsid w:val="00515F5B"/>
    <w:rsid w:val="00515FCD"/>
    <w:rsid w:val="0051608F"/>
    <w:rsid w:val="0051630E"/>
    <w:rsid w:val="0051637D"/>
    <w:rsid w:val="0051645D"/>
    <w:rsid w:val="005166C1"/>
    <w:rsid w:val="00516712"/>
    <w:rsid w:val="00516955"/>
    <w:rsid w:val="00516D50"/>
    <w:rsid w:val="00516E8D"/>
    <w:rsid w:val="0051744B"/>
    <w:rsid w:val="0051753A"/>
    <w:rsid w:val="005177E2"/>
    <w:rsid w:val="0051797B"/>
    <w:rsid w:val="00517AAF"/>
    <w:rsid w:val="00517D1E"/>
    <w:rsid w:val="00517EC7"/>
    <w:rsid w:val="00520123"/>
    <w:rsid w:val="005201C5"/>
    <w:rsid w:val="0052024C"/>
    <w:rsid w:val="00520969"/>
    <w:rsid w:val="00520AAE"/>
    <w:rsid w:val="00520B99"/>
    <w:rsid w:val="00520BD9"/>
    <w:rsid w:val="00520C7A"/>
    <w:rsid w:val="00520C9A"/>
    <w:rsid w:val="00520DCD"/>
    <w:rsid w:val="00521195"/>
    <w:rsid w:val="00521537"/>
    <w:rsid w:val="005215A6"/>
    <w:rsid w:val="005216BF"/>
    <w:rsid w:val="005217BC"/>
    <w:rsid w:val="00521822"/>
    <w:rsid w:val="00521926"/>
    <w:rsid w:val="00521A02"/>
    <w:rsid w:val="00521A86"/>
    <w:rsid w:val="00521EC9"/>
    <w:rsid w:val="00521F5C"/>
    <w:rsid w:val="00521F5F"/>
    <w:rsid w:val="00521F80"/>
    <w:rsid w:val="00521F9E"/>
    <w:rsid w:val="00521FD6"/>
    <w:rsid w:val="0052211C"/>
    <w:rsid w:val="00522297"/>
    <w:rsid w:val="00522371"/>
    <w:rsid w:val="005223D6"/>
    <w:rsid w:val="00522497"/>
    <w:rsid w:val="005229C2"/>
    <w:rsid w:val="00522A0B"/>
    <w:rsid w:val="00522B06"/>
    <w:rsid w:val="00522BB5"/>
    <w:rsid w:val="00522CC7"/>
    <w:rsid w:val="00522DAC"/>
    <w:rsid w:val="00523085"/>
    <w:rsid w:val="00523190"/>
    <w:rsid w:val="00523381"/>
    <w:rsid w:val="0052339B"/>
    <w:rsid w:val="0052354B"/>
    <w:rsid w:val="0052365D"/>
    <w:rsid w:val="005236CD"/>
    <w:rsid w:val="005236FD"/>
    <w:rsid w:val="0052374D"/>
    <w:rsid w:val="00523940"/>
    <w:rsid w:val="0052402B"/>
    <w:rsid w:val="00524210"/>
    <w:rsid w:val="005245FA"/>
    <w:rsid w:val="0052478F"/>
    <w:rsid w:val="00524EE7"/>
    <w:rsid w:val="005251F7"/>
    <w:rsid w:val="005254A2"/>
    <w:rsid w:val="005256E1"/>
    <w:rsid w:val="00525748"/>
    <w:rsid w:val="0052583C"/>
    <w:rsid w:val="00525981"/>
    <w:rsid w:val="00525A58"/>
    <w:rsid w:val="00525B6C"/>
    <w:rsid w:val="00525E6A"/>
    <w:rsid w:val="00525F1B"/>
    <w:rsid w:val="0052607F"/>
    <w:rsid w:val="00526592"/>
    <w:rsid w:val="005266FB"/>
    <w:rsid w:val="00526802"/>
    <w:rsid w:val="00526849"/>
    <w:rsid w:val="00526947"/>
    <w:rsid w:val="00526B80"/>
    <w:rsid w:val="00526D37"/>
    <w:rsid w:val="00526D8E"/>
    <w:rsid w:val="005273C7"/>
    <w:rsid w:val="005273E1"/>
    <w:rsid w:val="005275F2"/>
    <w:rsid w:val="005276DC"/>
    <w:rsid w:val="0052775A"/>
    <w:rsid w:val="00527859"/>
    <w:rsid w:val="0052799A"/>
    <w:rsid w:val="005279A7"/>
    <w:rsid w:val="005279FB"/>
    <w:rsid w:val="00527C5E"/>
    <w:rsid w:val="00530DB1"/>
    <w:rsid w:val="0053141B"/>
    <w:rsid w:val="005318B8"/>
    <w:rsid w:val="00531A1C"/>
    <w:rsid w:val="00531AB9"/>
    <w:rsid w:val="00531D55"/>
    <w:rsid w:val="00531FE2"/>
    <w:rsid w:val="0053210E"/>
    <w:rsid w:val="0053236A"/>
    <w:rsid w:val="0053253D"/>
    <w:rsid w:val="005325EC"/>
    <w:rsid w:val="0053297A"/>
    <w:rsid w:val="00532E43"/>
    <w:rsid w:val="00532EE9"/>
    <w:rsid w:val="005331AC"/>
    <w:rsid w:val="00533259"/>
    <w:rsid w:val="005332D1"/>
    <w:rsid w:val="005332D8"/>
    <w:rsid w:val="005332E6"/>
    <w:rsid w:val="005332F5"/>
    <w:rsid w:val="00533902"/>
    <w:rsid w:val="00533A33"/>
    <w:rsid w:val="00533BEE"/>
    <w:rsid w:val="00533D4A"/>
    <w:rsid w:val="0053420B"/>
    <w:rsid w:val="005343F3"/>
    <w:rsid w:val="00534437"/>
    <w:rsid w:val="005347A7"/>
    <w:rsid w:val="0053496B"/>
    <w:rsid w:val="00534DFF"/>
    <w:rsid w:val="00534E5F"/>
    <w:rsid w:val="00534EB4"/>
    <w:rsid w:val="00534EE2"/>
    <w:rsid w:val="00534F33"/>
    <w:rsid w:val="00535049"/>
    <w:rsid w:val="00535650"/>
    <w:rsid w:val="005358E5"/>
    <w:rsid w:val="00535C87"/>
    <w:rsid w:val="00535E62"/>
    <w:rsid w:val="005360B1"/>
    <w:rsid w:val="00536301"/>
    <w:rsid w:val="00536399"/>
    <w:rsid w:val="00536632"/>
    <w:rsid w:val="005367DA"/>
    <w:rsid w:val="005368D2"/>
    <w:rsid w:val="005370F2"/>
    <w:rsid w:val="005373B3"/>
    <w:rsid w:val="005374CA"/>
    <w:rsid w:val="00537D27"/>
    <w:rsid w:val="00537DE8"/>
    <w:rsid w:val="005402E1"/>
    <w:rsid w:val="0054042F"/>
    <w:rsid w:val="00540566"/>
    <w:rsid w:val="0054060F"/>
    <w:rsid w:val="005406C9"/>
    <w:rsid w:val="00540C05"/>
    <w:rsid w:val="00540E39"/>
    <w:rsid w:val="005410AD"/>
    <w:rsid w:val="00541203"/>
    <w:rsid w:val="0054122B"/>
    <w:rsid w:val="00541346"/>
    <w:rsid w:val="00541369"/>
    <w:rsid w:val="005414D8"/>
    <w:rsid w:val="00541516"/>
    <w:rsid w:val="0054152E"/>
    <w:rsid w:val="00541695"/>
    <w:rsid w:val="005417C3"/>
    <w:rsid w:val="005419BF"/>
    <w:rsid w:val="00541A43"/>
    <w:rsid w:val="00541B07"/>
    <w:rsid w:val="00541BEC"/>
    <w:rsid w:val="00541C49"/>
    <w:rsid w:val="00541CD8"/>
    <w:rsid w:val="00541D6B"/>
    <w:rsid w:val="00541F35"/>
    <w:rsid w:val="00542064"/>
    <w:rsid w:val="0054214B"/>
    <w:rsid w:val="005423E4"/>
    <w:rsid w:val="00542A29"/>
    <w:rsid w:val="00542BEC"/>
    <w:rsid w:val="005432B1"/>
    <w:rsid w:val="00543303"/>
    <w:rsid w:val="005434C7"/>
    <w:rsid w:val="0054350E"/>
    <w:rsid w:val="0054351C"/>
    <w:rsid w:val="00543AD7"/>
    <w:rsid w:val="00543AF7"/>
    <w:rsid w:val="00543C58"/>
    <w:rsid w:val="00543DDE"/>
    <w:rsid w:val="00543F23"/>
    <w:rsid w:val="00544220"/>
    <w:rsid w:val="0054427D"/>
    <w:rsid w:val="005443E0"/>
    <w:rsid w:val="00544541"/>
    <w:rsid w:val="005447DF"/>
    <w:rsid w:val="00544C9D"/>
    <w:rsid w:val="00544CAD"/>
    <w:rsid w:val="00544EB6"/>
    <w:rsid w:val="00544F5F"/>
    <w:rsid w:val="005451F1"/>
    <w:rsid w:val="0054523E"/>
    <w:rsid w:val="0054536D"/>
    <w:rsid w:val="00545671"/>
    <w:rsid w:val="00545690"/>
    <w:rsid w:val="00545715"/>
    <w:rsid w:val="00545786"/>
    <w:rsid w:val="0054589B"/>
    <w:rsid w:val="0054593A"/>
    <w:rsid w:val="00545E64"/>
    <w:rsid w:val="00545F0B"/>
    <w:rsid w:val="0054601A"/>
    <w:rsid w:val="00546273"/>
    <w:rsid w:val="005464FE"/>
    <w:rsid w:val="00546537"/>
    <w:rsid w:val="005472D7"/>
    <w:rsid w:val="005476CB"/>
    <w:rsid w:val="005477B2"/>
    <w:rsid w:val="005479A6"/>
    <w:rsid w:val="00547B43"/>
    <w:rsid w:val="00547CCD"/>
    <w:rsid w:val="005501A2"/>
    <w:rsid w:val="005502E3"/>
    <w:rsid w:val="005506F8"/>
    <w:rsid w:val="00550891"/>
    <w:rsid w:val="0055091E"/>
    <w:rsid w:val="00550975"/>
    <w:rsid w:val="00550A01"/>
    <w:rsid w:val="00550AA4"/>
    <w:rsid w:val="00550CE3"/>
    <w:rsid w:val="00550D34"/>
    <w:rsid w:val="00550DB4"/>
    <w:rsid w:val="00550FB9"/>
    <w:rsid w:val="00551032"/>
    <w:rsid w:val="005510A3"/>
    <w:rsid w:val="0055115A"/>
    <w:rsid w:val="005511F8"/>
    <w:rsid w:val="00551574"/>
    <w:rsid w:val="00551598"/>
    <w:rsid w:val="00551666"/>
    <w:rsid w:val="00551D61"/>
    <w:rsid w:val="00551ED6"/>
    <w:rsid w:val="00551F17"/>
    <w:rsid w:val="005520DD"/>
    <w:rsid w:val="00552179"/>
    <w:rsid w:val="0055230D"/>
    <w:rsid w:val="00552369"/>
    <w:rsid w:val="005524C1"/>
    <w:rsid w:val="005525B2"/>
    <w:rsid w:val="0055260A"/>
    <w:rsid w:val="005528AF"/>
    <w:rsid w:val="005528C2"/>
    <w:rsid w:val="0055290F"/>
    <w:rsid w:val="00552D88"/>
    <w:rsid w:val="00552DEB"/>
    <w:rsid w:val="00552EF1"/>
    <w:rsid w:val="00552F74"/>
    <w:rsid w:val="005530C5"/>
    <w:rsid w:val="00553684"/>
    <w:rsid w:val="0055380C"/>
    <w:rsid w:val="00553B4B"/>
    <w:rsid w:val="00553C6F"/>
    <w:rsid w:val="00553C8D"/>
    <w:rsid w:val="00553D7D"/>
    <w:rsid w:val="0055461C"/>
    <w:rsid w:val="00554742"/>
    <w:rsid w:val="00554782"/>
    <w:rsid w:val="005547A4"/>
    <w:rsid w:val="00554B77"/>
    <w:rsid w:val="00554E2F"/>
    <w:rsid w:val="0055504E"/>
    <w:rsid w:val="00555517"/>
    <w:rsid w:val="005557A0"/>
    <w:rsid w:val="005557A8"/>
    <w:rsid w:val="00555902"/>
    <w:rsid w:val="0055597C"/>
    <w:rsid w:val="005559B6"/>
    <w:rsid w:val="005559EE"/>
    <w:rsid w:val="00555AB6"/>
    <w:rsid w:val="00555B30"/>
    <w:rsid w:val="00555E0D"/>
    <w:rsid w:val="0055602C"/>
    <w:rsid w:val="00556071"/>
    <w:rsid w:val="00556250"/>
    <w:rsid w:val="00556314"/>
    <w:rsid w:val="005563E7"/>
    <w:rsid w:val="005563F1"/>
    <w:rsid w:val="00556505"/>
    <w:rsid w:val="005565BD"/>
    <w:rsid w:val="00556836"/>
    <w:rsid w:val="00556AAB"/>
    <w:rsid w:val="00556BDD"/>
    <w:rsid w:val="00557126"/>
    <w:rsid w:val="0055740D"/>
    <w:rsid w:val="0055750F"/>
    <w:rsid w:val="00557511"/>
    <w:rsid w:val="0055768C"/>
    <w:rsid w:val="0055783E"/>
    <w:rsid w:val="0055788D"/>
    <w:rsid w:val="00557CA2"/>
    <w:rsid w:val="00557DC6"/>
    <w:rsid w:val="00557F06"/>
    <w:rsid w:val="005602AC"/>
    <w:rsid w:val="0056037C"/>
    <w:rsid w:val="005604CF"/>
    <w:rsid w:val="00560510"/>
    <w:rsid w:val="00560653"/>
    <w:rsid w:val="00560708"/>
    <w:rsid w:val="00560723"/>
    <w:rsid w:val="005608FC"/>
    <w:rsid w:val="00560969"/>
    <w:rsid w:val="005609D2"/>
    <w:rsid w:val="00560B5D"/>
    <w:rsid w:val="00560B82"/>
    <w:rsid w:val="00560D6B"/>
    <w:rsid w:val="00560FBC"/>
    <w:rsid w:val="00560FC4"/>
    <w:rsid w:val="0056100E"/>
    <w:rsid w:val="00561631"/>
    <w:rsid w:val="005619C4"/>
    <w:rsid w:val="00561AD6"/>
    <w:rsid w:val="00561C24"/>
    <w:rsid w:val="00561D98"/>
    <w:rsid w:val="00561E14"/>
    <w:rsid w:val="00561EEF"/>
    <w:rsid w:val="005622CF"/>
    <w:rsid w:val="005626FA"/>
    <w:rsid w:val="0056277E"/>
    <w:rsid w:val="00562899"/>
    <w:rsid w:val="00563026"/>
    <w:rsid w:val="005630C7"/>
    <w:rsid w:val="0056323B"/>
    <w:rsid w:val="005632D4"/>
    <w:rsid w:val="005632E1"/>
    <w:rsid w:val="0056339D"/>
    <w:rsid w:val="005633B6"/>
    <w:rsid w:val="00563492"/>
    <w:rsid w:val="005635A9"/>
    <w:rsid w:val="00563B8A"/>
    <w:rsid w:val="00563CD2"/>
    <w:rsid w:val="0056402D"/>
    <w:rsid w:val="005648AD"/>
    <w:rsid w:val="00564C81"/>
    <w:rsid w:val="00564D2E"/>
    <w:rsid w:val="00564F7F"/>
    <w:rsid w:val="005650B7"/>
    <w:rsid w:val="005651C4"/>
    <w:rsid w:val="00565330"/>
    <w:rsid w:val="0056588A"/>
    <w:rsid w:val="00565A12"/>
    <w:rsid w:val="00565C9D"/>
    <w:rsid w:val="00565CF0"/>
    <w:rsid w:val="00565DA7"/>
    <w:rsid w:val="00566197"/>
    <w:rsid w:val="005661B1"/>
    <w:rsid w:val="00566309"/>
    <w:rsid w:val="00566976"/>
    <w:rsid w:val="00566B11"/>
    <w:rsid w:val="00566C45"/>
    <w:rsid w:val="00566CF5"/>
    <w:rsid w:val="00566E94"/>
    <w:rsid w:val="00566EC6"/>
    <w:rsid w:val="00566F91"/>
    <w:rsid w:val="00567186"/>
    <w:rsid w:val="005671E1"/>
    <w:rsid w:val="005674B3"/>
    <w:rsid w:val="00567538"/>
    <w:rsid w:val="0056753F"/>
    <w:rsid w:val="00567548"/>
    <w:rsid w:val="005676F7"/>
    <w:rsid w:val="0056774F"/>
    <w:rsid w:val="00567972"/>
    <w:rsid w:val="00567A94"/>
    <w:rsid w:val="00567C3F"/>
    <w:rsid w:val="00567C76"/>
    <w:rsid w:val="00567C9B"/>
    <w:rsid w:val="00567D56"/>
    <w:rsid w:val="00567F59"/>
    <w:rsid w:val="0057008A"/>
    <w:rsid w:val="005700BD"/>
    <w:rsid w:val="00570402"/>
    <w:rsid w:val="00570444"/>
    <w:rsid w:val="005704C3"/>
    <w:rsid w:val="0057055C"/>
    <w:rsid w:val="00570A68"/>
    <w:rsid w:val="00570A88"/>
    <w:rsid w:val="00570D84"/>
    <w:rsid w:val="00570FC4"/>
    <w:rsid w:val="0057102A"/>
    <w:rsid w:val="005712A5"/>
    <w:rsid w:val="005713A2"/>
    <w:rsid w:val="00571441"/>
    <w:rsid w:val="005714CE"/>
    <w:rsid w:val="00571508"/>
    <w:rsid w:val="00571680"/>
    <w:rsid w:val="00571831"/>
    <w:rsid w:val="00571A63"/>
    <w:rsid w:val="00571DF2"/>
    <w:rsid w:val="00572074"/>
    <w:rsid w:val="00572220"/>
    <w:rsid w:val="005722CA"/>
    <w:rsid w:val="0057235E"/>
    <w:rsid w:val="0057253C"/>
    <w:rsid w:val="00572757"/>
    <w:rsid w:val="00572824"/>
    <w:rsid w:val="00572875"/>
    <w:rsid w:val="00572A36"/>
    <w:rsid w:val="00572B1C"/>
    <w:rsid w:val="00572B69"/>
    <w:rsid w:val="00572B8B"/>
    <w:rsid w:val="00572C39"/>
    <w:rsid w:val="00572CA7"/>
    <w:rsid w:val="00572EF3"/>
    <w:rsid w:val="00573564"/>
    <w:rsid w:val="0057374D"/>
    <w:rsid w:val="00573B47"/>
    <w:rsid w:val="00573CC8"/>
    <w:rsid w:val="00573CD0"/>
    <w:rsid w:val="00573D1E"/>
    <w:rsid w:val="00573F29"/>
    <w:rsid w:val="00573F66"/>
    <w:rsid w:val="00573FC7"/>
    <w:rsid w:val="00573FFB"/>
    <w:rsid w:val="005742F8"/>
    <w:rsid w:val="0057444E"/>
    <w:rsid w:val="005744EC"/>
    <w:rsid w:val="0057487F"/>
    <w:rsid w:val="00574E76"/>
    <w:rsid w:val="00574EB1"/>
    <w:rsid w:val="005750AB"/>
    <w:rsid w:val="0057511F"/>
    <w:rsid w:val="005751AC"/>
    <w:rsid w:val="00575810"/>
    <w:rsid w:val="00575A53"/>
    <w:rsid w:val="00575B46"/>
    <w:rsid w:val="00575D4A"/>
    <w:rsid w:val="00575F42"/>
    <w:rsid w:val="0057627E"/>
    <w:rsid w:val="00576607"/>
    <w:rsid w:val="0057673B"/>
    <w:rsid w:val="00576770"/>
    <w:rsid w:val="0057678B"/>
    <w:rsid w:val="005767DB"/>
    <w:rsid w:val="005768F2"/>
    <w:rsid w:val="00576DD8"/>
    <w:rsid w:val="00576E54"/>
    <w:rsid w:val="00576F4F"/>
    <w:rsid w:val="00577087"/>
    <w:rsid w:val="00577210"/>
    <w:rsid w:val="0057734D"/>
    <w:rsid w:val="005773D6"/>
    <w:rsid w:val="005775D9"/>
    <w:rsid w:val="0057771F"/>
    <w:rsid w:val="005777B8"/>
    <w:rsid w:val="005777BF"/>
    <w:rsid w:val="005777EE"/>
    <w:rsid w:val="005779E5"/>
    <w:rsid w:val="00577AAF"/>
    <w:rsid w:val="00577B19"/>
    <w:rsid w:val="00577CAD"/>
    <w:rsid w:val="00577CE2"/>
    <w:rsid w:val="00577E0E"/>
    <w:rsid w:val="00577EF6"/>
    <w:rsid w:val="00580194"/>
    <w:rsid w:val="00580371"/>
    <w:rsid w:val="00580426"/>
    <w:rsid w:val="0058063A"/>
    <w:rsid w:val="00580950"/>
    <w:rsid w:val="00580C2F"/>
    <w:rsid w:val="00581167"/>
    <w:rsid w:val="00581346"/>
    <w:rsid w:val="00581C9C"/>
    <w:rsid w:val="00582076"/>
    <w:rsid w:val="00582091"/>
    <w:rsid w:val="0058217E"/>
    <w:rsid w:val="0058265D"/>
    <w:rsid w:val="005828DD"/>
    <w:rsid w:val="00582A34"/>
    <w:rsid w:val="00582A3F"/>
    <w:rsid w:val="00582DB3"/>
    <w:rsid w:val="00582F73"/>
    <w:rsid w:val="00583387"/>
    <w:rsid w:val="0058361E"/>
    <w:rsid w:val="005836B1"/>
    <w:rsid w:val="00583810"/>
    <w:rsid w:val="0058385F"/>
    <w:rsid w:val="0058389D"/>
    <w:rsid w:val="005838F6"/>
    <w:rsid w:val="00583A6F"/>
    <w:rsid w:val="00583AB3"/>
    <w:rsid w:val="00583AD4"/>
    <w:rsid w:val="00583B50"/>
    <w:rsid w:val="0058433E"/>
    <w:rsid w:val="005843C9"/>
    <w:rsid w:val="005845DF"/>
    <w:rsid w:val="0058487E"/>
    <w:rsid w:val="00584B0A"/>
    <w:rsid w:val="00584CED"/>
    <w:rsid w:val="00584D01"/>
    <w:rsid w:val="00584E44"/>
    <w:rsid w:val="005852AE"/>
    <w:rsid w:val="005852D2"/>
    <w:rsid w:val="0058536F"/>
    <w:rsid w:val="0058547F"/>
    <w:rsid w:val="0058557B"/>
    <w:rsid w:val="00585925"/>
    <w:rsid w:val="00585EC7"/>
    <w:rsid w:val="00586075"/>
    <w:rsid w:val="00586094"/>
    <w:rsid w:val="005861AE"/>
    <w:rsid w:val="00586898"/>
    <w:rsid w:val="005868F5"/>
    <w:rsid w:val="00586933"/>
    <w:rsid w:val="00586AA5"/>
    <w:rsid w:val="00586B1D"/>
    <w:rsid w:val="00586C20"/>
    <w:rsid w:val="00586DAB"/>
    <w:rsid w:val="00586F27"/>
    <w:rsid w:val="00586F63"/>
    <w:rsid w:val="0058708A"/>
    <w:rsid w:val="005870C7"/>
    <w:rsid w:val="0058744E"/>
    <w:rsid w:val="005874E0"/>
    <w:rsid w:val="00587728"/>
    <w:rsid w:val="0058795D"/>
    <w:rsid w:val="00587C7C"/>
    <w:rsid w:val="00590063"/>
    <w:rsid w:val="005900D2"/>
    <w:rsid w:val="005905B1"/>
    <w:rsid w:val="0059061B"/>
    <w:rsid w:val="00590655"/>
    <w:rsid w:val="0059065B"/>
    <w:rsid w:val="0059075A"/>
    <w:rsid w:val="005909E0"/>
    <w:rsid w:val="00590C7E"/>
    <w:rsid w:val="00590C83"/>
    <w:rsid w:val="00590F49"/>
    <w:rsid w:val="00591103"/>
    <w:rsid w:val="005911EC"/>
    <w:rsid w:val="0059123E"/>
    <w:rsid w:val="0059137B"/>
    <w:rsid w:val="00591612"/>
    <w:rsid w:val="00591613"/>
    <w:rsid w:val="0059177B"/>
    <w:rsid w:val="005917D5"/>
    <w:rsid w:val="0059197B"/>
    <w:rsid w:val="00591A74"/>
    <w:rsid w:val="00591AFC"/>
    <w:rsid w:val="00591B61"/>
    <w:rsid w:val="00591B92"/>
    <w:rsid w:val="00592027"/>
    <w:rsid w:val="00592899"/>
    <w:rsid w:val="00592AE0"/>
    <w:rsid w:val="00592CA5"/>
    <w:rsid w:val="00592D8D"/>
    <w:rsid w:val="00592EA1"/>
    <w:rsid w:val="0059308F"/>
    <w:rsid w:val="0059320B"/>
    <w:rsid w:val="005932B0"/>
    <w:rsid w:val="00593393"/>
    <w:rsid w:val="0059342D"/>
    <w:rsid w:val="00593441"/>
    <w:rsid w:val="00593A4D"/>
    <w:rsid w:val="00593B19"/>
    <w:rsid w:val="00593BAF"/>
    <w:rsid w:val="00593C1A"/>
    <w:rsid w:val="005942B0"/>
    <w:rsid w:val="00594644"/>
    <w:rsid w:val="005949BD"/>
    <w:rsid w:val="00594A44"/>
    <w:rsid w:val="00594C7C"/>
    <w:rsid w:val="00594D44"/>
    <w:rsid w:val="00594E19"/>
    <w:rsid w:val="00594E22"/>
    <w:rsid w:val="00594E4C"/>
    <w:rsid w:val="00594E5F"/>
    <w:rsid w:val="005950DD"/>
    <w:rsid w:val="005952F8"/>
    <w:rsid w:val="0059549F"/>
    <w:rsid w:val="005954F7"/>
    <w:rsid w:val="00595585"/>
    <w:rsid w:val="00595BD4"/>
    <w:rsid w:val="00595D2A"/>
    <w:rsid w:val="00595DF8"/>
    <w:rsid w:val="00596020"/>
    <w:rsid w:val="00596063"/>
    <w:rsid w:val="00596349"/>
    <w:rsid w:val="005965D8"/>
    <w:rsid w:val="005966B5"/>
    <w:rsid w:val="0059679F"/>
    <w:rsid w:val="00596BCE"/>
    <w:rsid w:val="00596C3A"/>
    <w:rsid w:val="00596C8F"/>
    <w:rsid w:val="00596DC7"/>
    <w:rsid w:val="00597125"/>
    <w:rsid w:val="005971FE"/>
    <w:rsid w:val="0059751F"/>
    <w:rsid w:val="0059764E"/>
    <w:rsid w:val="005976EA"/>
    <w:rsid w:val="00597881"/>
    <w:rsid w:val="00597997"/>
    <w:rsid w:val="005979D8"/>
    <w:rsid w:val="00597B29"/>
    <w:rsid w:val="00597CE8"/>
    <w:rsid w:val="00597D93"/>
    <w:rsid w:val="005A0017"/>
    <w:rsid w:val="005A004A"/>
    <w:rsid w:val="005A017D"/>
    <w:rsid w:val="005A0225"/>
    <w:rsid w:val="005A0327"/>
    <w:rsid w:val="005A0E49"/>
    <w:rsid w:val="005A0FCA"/>
    <w:rsid w:val="005A1080"/>
    <w:rsid w:val="005A1121"/>
    <w:rsid w:val="005A11A5"/>
    <w:rsid w:val="005A128C"/>
    <w:rsid w:val="005A13C2"/>
    <w:rsid w:val="005A150A"/>
    <w:rsid w:val="005A17AD"/>
    <w:rsid w:val="005A1879"/>
    <w:rsid w:val="005A19A1"/>
    <w:rsid w:val="005A1C2B"/>
    <w:rsid w:val="005A1F18"/>
    <w:rsid w:val="005A1F24"/>
    <w:rsid w:val="005A212C"/>
    <w:rsid w:val="005A214C"/>
    <w:rsid w:val="005A231A"/>
    <w:rsid w:val="005A2431"/>
    <w:rsid w:val="005A26F1"/>
    <w:rsid w:val="005A28E4"/>
    <w:rsid w:val="005A2CDA"/>
    <w:rsid w:val="005A315D"/>
    <w:rsid w:val="005A3293"/>
    <w:rsid w:val="005A32A3"/>
    <w:rsid w:val="005A35F0"/>
    <w:rsid w:val="005A3839"/>
    <w:rsid w:val="005A3870"/>
    <w:rsid w:val="005A3902"/>
    <w:rsid w:val="005A3B46"/>
    <w:rsid w:val="005A3B90"/>
    <w:rsid w:val="005A3D44"/>
    <w:rsid w:val="005A43B7"/>
    <w:rsid w:val="005A4420"/>
    <w:rsid w:val="005A478F"/>
    <w:rsid w:val="005A47D7"/>
    <w:rsid w:val="005A4807"/>
    <w:rsid w:val="005A48B0"/>
    <w:rsid w:val="005A48E5"/>
    <w:rsid w:val="005A4986"/>
    <w:rsid w:val="005A4B35"/>
    <w:rsid w:val="005A4C12"/>
    <w:rsid w:val="005A4CD5"/>
    <w:rsid w:val="005A509B"/>
    <w:rsid w:val="005A5185"/>
    <w:rsid w:val="005A51A5"/>
    <w:rsid w:val="005A54CB"/>
    <w:rsid w:val="005A55F4"/>
    <w:rsid w:val="005A5655"/>
    <w:rsid w:val="005A57E2"/>
    <w:rsid w:val="005A5959"/>
    <w:rsid w:val="005A59B2"/>
    <w:rsid w:val="005A5A00"/>
    <w:rsid w:val="005A5F32"/>
    <w:rsid w:val="005A61D8"/>
    <w:rsid w:val="005A622F"/>
    <w:rsid w:val="005A62B5"/>
    <w:rsid w:val="005A62D0"/>
    <w:rsid w:val="005A63D0"/>
    <w:rsid w:val="005A6896"/>
    <w:rsid w:val="005A690C"/>
    <w:rsid w:val="005A6C25"/>
    <w:rsid w:val="005A6D8E"/>
    <w:rsid w:val="005A6DC5"/>
    <w:rsid w:val="005A6DDC"/>
    <w:rsid w:val="005A6E02"/>
    <w:rsid w:val="005A6F27"/>
    <w:rsid w:val="005A70AA"/>
    <w:rsid w:val="005A70CE"/>
    <w:rsid w:val="005A712F"/>
    <w:rsid w:val="005A71B4"/>
    <w:rsid w:val="005A7308"/>
    <w:rsid w:val="005A739F"/>
    <w:rsid w:val="005A73B3"/>
    <w:rsid w:val="005A74D7"/>
    <w:rsid w:val="005A7570"/>
    <w:rsid w:val="005A758C"/>
    <w:rsid w:val="005A7698"/>
    <w:rsid w:val="005A7750"/>
    <w:rsid w:val="005A7B09"/>
    <w:rsid w:val="005A7ED0"/>
    <w:rsid w:val="005A7EFC"/>
    <w:rsid w:val="005A7F0A"/>
    <w:rsid w:val="005B011B"/>
    <w:rsid w:val="005B05A0"/>
    <w:rsid w:val="005B05F5"/>
    <w:rsid w:val="005B0726"/>
    <w:rsid w:val="005B0928"/>
    <w:rsid w:val="005B0C19"/>
    <w:rsid w:val="005B0CDF"/>
    <w:rsid w:val="005B11BA"/>
    <w:rsid w:val="005B1343"/>
    <w:rsid w:val="005B14D3"/>
    <w:rsid w:val="005B1533"/>
    <w:rsid w:val="005B170F"/>
    <w:rsid w:val="005B1B6A"/>
    <w:rsid w:val="005B1DF3"/>
    <w:rsid w:val="005B2096"/>
    <w:rsid w:val="005B24BB"/>
    <w:rsid w:val="005B257D"/>
    <w:rsid w:val="005B2670"/>
    <w:rsid w:val="005B268D"/>
    <w:rsid w:val="005B2BB5"/>
    <w:rsid w:val="005B2BFA"/>
    <w:rsid w:val="005B2DCE"/>
    <w:rsid w:val="005B304C"/>
    <w:rsid w:val="005B30ED"/>
    <w:rsid w:val="005B320B"/>
    <w:rsid w:val="005B32D9"/>
    <w:rsid w:val="005B3321"/>
    <w:rsid w:val="005B3416"/>
    <w:rsid w:val="005B348E"/>
    <w:rsid w:val="005B34C6"/>
    <w:rsid w:val="005B34C8"/>
    <w:rsid w:val="005B35F8"/>
    <w:rsid w:val="005B3600"/>
    <w:rsid w:val="005B3836"/>
    <w:rsid w:val="005B3A4F"/>
    <w:rsid w:val="005B3AA8"/>
    <w:rsid w:val="005B3B9F"/>
    <w:rsid w:val="005B3C57"/>
    <w:rsid w:val="005B448D"/>
    <w:rsid w:val="005B4508"/>
    <w:rsid w:val="005B4545"/>
    <w:rsid w:val="005B4575"/>
    <w:rsid w:val="005B46DD"/>
    <w:rsid w:val="005B491D"/>
    <w:rsid w:val="005B4D43"/>
    <w:rsid w:val="005B51B2"/>
    <w:rsid w:val="005B529A"/>
    <w:rsid w:val="005B56EE"/>
    <w:rsid w:val="005B59C9"/>
    <w:rsid w:val="005B5A86"/>
    <w:rsid w:val="005B5B89"/>
    <w:rsid w:val="005B5C64"/>
    <w:rsid w:val="005B5E68"/>
    <w:rsid w:val="005B60A9"/>
    <w:rsid w:val="005B61C5"/>
    <w:rsid w:val="005B62DF"/>
    <w:rsid w:val="005B63FC"/>
    <w:rsid w:val="005B6401"/>
    <w:rsid w:val="005B6528"/>
    <w:rsid w:val="005B667D"/>
    <w:rsid w:val="005B66C3"/>
    <w:rsid w:val="005B6874"/>
    <w:rsid w:val="005B69D2"/>
    <w:rsid w:val="005B6A67"/>
    <w:rsid w:val="005B6B77"/>
    <w:rsid w:val="005B6CE2"/>
    <w:rsid w:val="005B6CFB"/>
    <w:rsid w:val="005B6D0D"/>
    <w:rsid w:val="005B6D8A"/>
    <w:rsid w:val="005B6DF9"/>
    <w:rsid w:val="005B6ECB"/>
    <w:rsid w:val="005B6F4E"/>
    <w:rsid w:val="005B751C"/>
    <w:rsid w:val="005B758F"/>
    <w:rsid w:val="005B78D3"/>
    <w:rsid w:val="005B7B0F"/>
    <w:rsid w:val="005B7C43"/>
    <w:rsid w:val="005B7C7B"/>
    <w:rsid w:val="005B7D13"/>
    <w:rsid w:val="005B7E16"/>
    <w:rsid w:val="005B7E92"/>
    <w:rsid w:val="005B7FD8"/>
    <w:rsid w:val="005C0074"/>
    <w:rsid w:val="005C00A3"/>
    <w:rsid w:val="005C0146"/>
    <w:rsid w:val="005C0377"/>
    <w:rsid w:val="005C06B2"/>
    <w:rsid w:val="005C0B28"/>
    <w:rsid w:val="005C1080"/>
    <w:rsid w:val="005C111A"/>
    <w:rsid w:val="005C1477"/>
    <w:rsid w:val="005C15A5"/>
    <w:rsid w:val="005C1617"/>
    <w:rsid w:val="005C16B4"/>
    <w:rsid w:val="005C172F"/>
    <w:rsid w:val="005C17CA"/>
    <w:rsid w:val="005C2207"/>
    <w:rsid w:val="005C23C5"/>
    <w:rsid w:val="005C248C"/>
    <w:rsid w:val="005C2A2D"/>
    <w:rsid w:val="005C2C44"/>
    <w:rsid w:val="005C2D8D"/>
    <w:rsid w:val="005C2DEB"/>
    <w:rsid w:val="005C2E4A"/>
    <w:rsid w:val="005C30BD"/>
    <w:rsid w:val="005C3487"/>
    <w:rsid w:val="005C360A"/>
    <w:rsid w:val="005C36AC"/>
    <w:rsid w:val="005C377E"/>
    <w:rsid w:val="005C3913"/>
    <w:rsid w:val="005C3A70"/>
    <w:rsid w:val="005C3B4D"/>
    <w:rsid w:val="005C3C2E"/>
    <w:rsid w:val="005C3D53"/>
    <w:rsid w:val="005C3F11"/>
    <w:rsid w:val="005C3F53"/>
    <w:rsid w:val="005C3FB3"/>
    <w:rsid w:val="005C400C"/>
    <w:rsid w:val="005C4150"/>
    <w:rsid w:val="005C41B3"/>
    <w:rsid w:val="005C427A"/>
    <w:rsid w:val="005C42E0"/>
    <w:rsid w:val="005C431C"/>
    <w:rsid w:val="005C439E"/>
    <w:rsid w:val="005C46F7"/>
    <w:rsid w:val="005C4AC5"/>
    <w:rsid w:val="005C4B83"/>
    <w:rsid w:val="005C4BDE"/>
    <w:rsid w:val="005C4C29"/>
    <w:rsid w:val="005C4C73"/>
    <w:rsid w:val="005C503A"/>
    <w:rsid w:val="005C5102"/>
    <w:rsid w:val="005C5202"/>
    <w:rsid w:val="005C52CA"/>
    <w:rsid w:val="005C5465"/>
    <w:rsid w:val="005C5513"/>
    <w:rsid w:val="005C5697"/>
    <w:rsid w:val="005C58BC"/>
    <w:rsid w:val="005C5953"/>
    <w:rsid w:val="005C5AC7"/>
    <w:rsid w:val="005C5B1A"/>
    <w:rsid w:val="005C5C75"/>
    <w:rsid w:val="005C5D00"/>
    <w:rsid w:val="005C5DA4"/>
    <w:rsid w:val="005C6053"/>
    <w:rsid w:val="005C613D"/>
    <w:rsid w:val="005C637C"/>
    <w:rsid w:val="005C6602"/>
    <w:rsid w:val="005C680E"/>
    <w:rsid w:val="005C6958"/>
    <w:rsid w:val="005C69B0"/>
    <w:rsid w:val="005C6A41"/>
    <w:rsid w:val="005C6C7A"/>
    <w:rsid w:val="005C6E59"/>
    <w:rsid w:val="005C6E78"/>
    <w:rsid w:val="005C6EF8"/>
    <w:rsid w:val="005C73DC"/>
    <w:rsid w:val="005C746B"/>
    <w:rsid w:val="005C757C"/>
    <w:rsid w:val="005C76A1"/>
    <w:rsid w:val="005C7779"/>
    <w:rsid w:val="005C78E8"/>
    <w:rsid w:val="005C7AFE"/>
    <w:rsid w:val="005D01DF"/>
    <w:rsid w:val="005D0383"/>
    <w:rsid w:val="005D0398"/>
    <w:rsid w:val="005D0600"/>
    <w:rsid w:val="005D080C"/>
    <w:rsid w:val="005D082C"/>
    <w:rsid w:val="005D08FF"/>
    <w:rsid w:val="005D1233"/>
    <w:rsid w:val="005D127C"/>
    <w:rsid w:val="005D144E"/>
    <w:rsid w:val="005D16E0"/>
    <w:rsid w:val="005D17D0"/>
    <w:rsid w:val="005D1DD8"/>
    <w:rsid w:val="005D22C2"/>
    <w:rsid w:val="005D231D"/>
    <w:rsid w:val="005D242A"/>
    <w:rsid w:val="005D267D"/>
    <w:rsid w:val="005D28B4"/>
    <w:rsid w:val="005D294B"/>
    <w:rsid w:val="005D29D4"/>
    <w:rsid w:val="005D2B0B"/>
    <w:rsid w:val="005D2BCC"/>
    <w:rsid w:val="005D2CB0"/>
    <w:rsid w:val="005D2D9B"/>
    <w:rsid w:val="005D2E31"/>
    <w:rsid w:val="005D2E60"/>
    <w:rsid w:val="005D31C3"/>
    <w:rsid w:val="005D3631"/>
    <w:rsid w:val="005D363F"/>
    <w:rsid w:val="005D3676"/>
    <w:rsid w:val="005D380D"/>
    <w:rsid w:val="005D3946"/>
    <w:rsid w:val="005D399E"/>
    <w:rsid w:val="005D3A4D"/>
    <w:rsid w:val="005D3AE3"/>
    <w:rsid w:val="005D3BF8"/>
    <w:rsid w:val="005D3C61"/>
    <w:rsid w:val="005D3D53"/>
    <w:rsid w:val="005D3E05"/>
    <w:rsid w:val="005D3EF3"/>
    <w:rsid w:val="005D4209"/>
    <w:rsid w:val="005D4535"/>
    <w:rsid w:val="005D461D"/>
    <w:rsid w:val="005D4687"/>
    <w:rsid w:val="005D47BC"/>
    <w:rsid w:val="005D4860"/>
    <w:rsid w:val="005D4B76"/>
    <w:rsid w:val="005D4D0F"/>
    <w:rsid w:val="005D4DBA"/>
    <w:rsid w:val="005D4FCC"/>
    <w:rsid w:val="005D4FDA"/>
    <w:rsid w:val="005D5246"/>
    <w:rsid w:val="005D52E0"/>
    <w:rsid w:val="005D537F"/>
    <w:rsid w:val="005D53C2"/>
    <w:rsid w:val="005D5873"/>
    <w:rsid w:val="005D58C8"/>
    <w:rsid w:val="005D598C"/>
    <w:rsid w:val="005D59B0"/>
    <w:rsid w:val="005D5AA1"/>
    <w:rsid w:val="005D5B8C"/>
    <w:rsid w:val="005D5C35"/>
    <w:rsid w:val="005D5D90"/>
    <w:rsid w:val="005D5E90"/>
    <w:rsid w:val="005D5F5A"/>
    <w:rsid w:val="005D605C"/>
    <w:rsid w:val="005D6093"/>
    <w:rsid w:val="005D61B4"/>
    <w:rsid w:val="005D61C2"/>
    <w:rsid w:val="005D61EB"/>
    <w:rsid w:val="005D628E"/>
    <w:rsid w:val="005D648C"/>
    <w:rsid w:val="005D65AF"/>
    <w:rsid w:val="005D65BA"/>
    <w:rsid w:val="005D67D9"/>
    <w:rsid w:val="005D6B58"/>
    <w:rsid w:val="005D6CC4"/>
    <w:rsid w:val="005D6CD0"/>
    <w:rsid w:val="005D6D39"/>
    <w:rsid w:val="005D6EA2"/>
    <w:rsid w:val="005D7808"/>
    <w:rsid w:val="005D7D47"/>
    <w:rsid w:val="005D7D52"/>
    <w:rsid w:val="005D7DD1"/>
    <w:rsid w:val="005D7F3C"/>
    <w:rsid w:val="005E0116"/>
    <w:rsid w:val="005E01F9"/>
    <w:rsid w:val="005E0389"/>
    <w:rsid w:val="005E0484"/>
    <w:rsid w:val="005E0648"/>
    <w:rsid w:val="005E066C"/>
    <w:rsid w:val="005E068D"/>
    <w:rsid w:val="005E06AC"/>
    <w:rsid w:val="005E0982"/>
    <w:rsid w:val="005E0C38"/>
    <w:rsid w:val="005E0EF0"/>
    <w:rsid w:val="005E0F0B"/>
    <w:rsid w:val="005E129E"/>
    <w:rsid w:val="005E13B8"/>
    <w:rsid w:val="005E13D6"/>
    <w:rsid w:val="005E1CA9"/>
    <w:rsid w:val="005E1DE7"/>
    <w:rsid w:val="005E1F7B"/>
    <w:rsid w:val="005E20B6"/>
    <w:rsid w:val="005E227F"/>
    <w:rsid w:val="005E26FD"/>
    <w:rsid w:val="005E2A64"/>
    <w:rsid w:val="005E2B39"/>
    <w:rsid w:val="005E2B9E"/>
    <w:rsid w:val="005E2EE5"/>
    <w:rsid w:val="005E2F53"/>
    <w:rsid w:val="005E30C6"/>
    <w:rsid w:val="005E31AA"/>
    <w:rsid w:val="005E340D"/>
    <w:rsid w:val="005E35EB"/>
    <w:rsid w:val="005E3970"/>
    <w:rsid w:val="005E39D2"/>
    <w:rsid w:val="005E3A70"/>
    <w:rsid w:val="005E3C38"/>
    <w:rsid w:val="005E3C49"/>
    <w:rsid w:val="005E3C5F"/>
    <w:rsid w:val="005E3D7D"/>
    <w:rsid w:val="005E41B5"/>
    <w:rsid w:val="005E424D"/>
    <w:rsid w:val="005E4360"/>
    <w:rsid w:val="005E439E"/>
    <w:rsid w:val="005E45A1"/>
    <w:rsid w:val="005E4610"/>
    <w:rsid w:val="005E4A6D"/>
    <w:rsid w:val="005E4AB7"/>
    <w:rsid w:val="005E4B30"/>
    <w:rsid w:val="005E4C40"/>
    <w:rsid w:val="005E4D2A"/>
    <w:rsid w:val="005E5127"/>
    <w:rsid w:val="005E519B"/>
    <w:rsid w:val="005E51DC"/>
    <w:rsid w:val="005E52A7"/>
    <w:rsid w:val="005E52B0"/>
    <w:rsid w:val="005E5361"/>
    <w:rsid w:val="005E5718"/>
    <w:rsid w:val="005E58FF"/>
    <w:rsid w:val="005E5EB5"/>
    <w:rsid w:val="005E6596"/>
    <w:rsid w:val="005E675A"/>
    <w:rsid w:val="005E68E6"/>
    <w:rsid w:val="005E690A"/>
    <w:rsid w:val="005E6B65"/>
    <w:rsid w:val="005E6C43"/>
    <w:rsid w:val="005E70F5"/>
    <w:rsid w:val="005E72FB"/>
    <w:rsid w:val="005E7610"/>
    <w:rsid w:val="005E76A1"/>
    <w:rsid w:val="005E77A2"/>
    <w:rsid w:val="005E786F"/>
    <w:rsid w:val="005E7929"/>
    <w:rsid w:val="005E7B1F"/>
    <w:rsid w:val="005E7B42"/>
    <w:rsid w:val="005E7D1C"/>
    <w:rsid w:val="005F003C"/>
    <w:rsid w:val="005F0156"/>
    <w:rsid w:val="005F042D"/>
    <w:rsid w:val="005F0655"/>
    <w:rsid w:val="005F074A"/>
    <w:rsid w:val="005F0836"/>
    <w:rsid w:val="005F0857"/>
    <w:rsid w:val="005F09FF"/>
    <w:rsid w:val="005F0A9D"/>
    <w:rsid w:val="005F0D08"/>
    <w:rsid w:val="005F0F40"/>
    <w:rsid w:val="005F116F"/>
    <w:rsid w:val="005F124F"/>
    <w:rsid w:val="005F125C"/>
    <w:rsid w:val="005F141F"/>
    <w:rsid w:val="005F1662"/>
    <w:rsid w:val="005F1917"/>
    <w:rsid w:val="005F1AFA"/>
    <w:rsid w:val="005F1EFF"/>
    <w:rsid w:val="005F1F01"/>
    <w:rsid w:val="005F21A0"/>
    <w:rsid w:val="005F23BA"/>
    <w:rsid w:val="005F2568"/>
    <w:rsid w:val="005F2613"/>
    <w:rsid w:val="005F26E2"/>
    <w:rsid w:val="005F298C"/>
    <w:rsid w:val="005F2A40"/>
    <w:rsid w:val="005F2E21"/>
    <w:rsid w:val="005F2E7C"/>
    <w:rsid w:val="005F30E9"/>
    <w:rsid w:val="005F31CA"/>
    <w:rsid w:val="005F3342"/>
    <w:rsid w:val="005F3419"/>
    <w:rsid w:val="005F35A9"/>
    <w:rsid w:val="005F3712"/>
    <w:rsid w:val="005F384F"/>
    <w:rsid w:val="005F3AF2"/>
    <w:rsid w:val="005F3AF4"/>
    <w:rsid w:val="005F3CB7"/>
    <w:rsid w:val="005F3FA9"/>
    <w:rsid w:val="005F4033"/>
    <w:rsid w:val="005F4312"/>
    <w:rsid w:val="005F4397"/>
    <w:rsid w:val="005F4678"/>
    <w:rsid w:val="005F478A"/>
    <w:rsid w:val="005F4925"/>
    <w:rsid w:val="005F492B"/>
    <w:rsid w:val="005F4ABC"/>
    <w:rsid w:val="005F4BCF"/>
    <w:rsid w:val="005F4CB7"/>
    <w:rsid w:val="005F4E19"/>
    <w:rsid w:val="005F4EF8"/>
    <w:rsid w:val="005F4F22"/>
    <w:rsid w:val="005F4F7F"/>
    <w:rsid w:val="005F5024"/>
    <w:rsid w:val="005F50F5"/>
    <w:rsid w:val="005F52BC"/>
    <w:rsid w:val="005F530B"/>
    <w:rsid w:val="005F5337"/>
    <w:rsid w:val="005F5512"/>
    <w:rsid w:val="005F5800"/>
    <w:rsid w:val="005F59E9"/>
    <w:rsid w:val="005F5B64"/>
    <w:rsid w:val="005F5C5C"/>
    <w:rsid w:val="005F5E9A"/>
    <w:rsid w:val="005F5EB7"/>
    <w:rsid w:val="005F62BB"/>
    <w:rsid w:val="005F6660"/>
    <w:rsid w:val="005F670E"/>
    <w:rsid w:val="005F6842"/>
    <w:rsid w:val="005F6A59"/>
    <w:rsid w:val="005F6E1E"/>
    <w:rsid w:val="005F6E3F"/>
    <w:rsid w:val="005F6EA9"/>
    <w:rsid w:val="005F6ECC"/>
    <w:rsid w:val="005F6EF8"/>
    <w:rsid w:val="005F73AC"/>
    <w:rsid w:val="005F772B"/>
    <w:rsid w:val="005F7874"/>
    <w:rsid w:val="005F7B22"/>
    <w:rsid w:val="005F7D61"/>
    <w:rsid w:val="0060001C"/>
    <w:rsid w:val="0060040D"/>
    <w:rsid w:val="00600530"/>
    <w:rsid w:val="00600761"/>
    <w:rsid w:val="0060076F"/>
    <w:rsid w:val="00600833"/>
    <w:rsid w:val="00600985"/>
    <w:rsid w:val="00600D60"/>
    <w:rsid w:val="00601072"/>
    <w:rsid w:val="006011BF"/>
    <w:rsid w:val="006013D4"/>
    <w:rsid w:val="00601438"/>
    <w:rsid w:val="0060148E"/>
    <w:rsid w:val="0060165D"/>
    <w:rsid w:val="00601740"/>
    <w:rsid w:val="00601823"/>
    <w:rsid w:val="0060194F"/>
    <w:rsid w:val="00601B15"/>
    <w:rsid w:val="00601C18"/>
    <w:rsid w:val="00601C24"/>
    <w:rsid w:val="00601E25"/>
    <w:rsid w:val="006020D8"/>
    <w:rsid w:val="00602358"/>
    <w:rsid w:val="00602518"/>
    <w:rsid w:val="0060256E"/>
    <w:rsid w:val="006025E4"/>
    <w:rsid w:val="006027EA"/>
    <w:rsid w:val="00602F05"/>
    <w:rsid w:val="00602F7C"/>
    <w:rsid w:val="00603118"/>
    <w:rsid w:val="0060333C"/>
    <w:rsid w:val="0060366B"/>
    <w:rsid w:val="006036CB"/>
    <w:rsid w:val="006038D9"/>
    <w:rsid w:val="00603B34"/>
    <w:rsid w:val="00603C07"/>
    <w:rsid w:val="00603C35"/>
    <w:rsid w:val="00603C36"/>
    <w:rsid w:val="00603F03"/>
    <w:rsid w:val="00603F3B"/>
    <w:rsid w:val="00603FA7"/>
    <w:rsid w:val="0060402B"/>
    <w:rsid w:val="00604273"/>
    <w:rsid w:val="006042F9"/>
    <w:rsid w:val="0060431D"/>
    <w:rsid w:val="006045BE"/>
    <w:rsid w:val="00604705"/>
    <w:rsid w:val="00604B2F"/>
    <w:rsid w:val="00604CD3"/>
    <w:rsid w:val="00604D3D"/>
    <w:rsid w:val="00604FEA"/>
    <w:rsid w:val="006051BB"/>
    <w:rsid w:val="0060564F"/>
    <w:rsid w:val="00605C3F"/>
    <w:rsid w:val="00605DB0"/>
    <w:rsid w:val="0060630E"/>
    <w:rsid w:val="006063E8"/>
    <w:rsid w:val="0060652A"/>
    <w:rsid w:val="006068A7"/>
    <w:rsid w:val="006068F9"/>
    <w:rsid w:val="00606A6F"/>
    <w:rsid w:val="00606AAB"/>
    <w:rsid w:val="00606ABD"/>
    <w:rsid w:val="00606EEA"/>
    <w:rsid w:val="00606F0B"/>
    <w:rsid w:val="006070E5"/>
    <w:rsid w:val="00607888"/>
    <w:rsid w:val="006078E3"/>
    <w:rsid w:val="00607ABE"/>
    <w:rsid w:val="00607CB1"/>
    <w:rsid w:val="00607CFB"/>
    <w:rsid w:val="00607D17"/>
    <w:rsid w:val="00607D6F"/>
    <w:rsid w:val="00607E73"/>
    <w:rsid w:val="006101F4"/>
    <w:rsid w:val="00610618"/>
    <w:rsid w:val="00610699"/>
    <w:rsid w:val="00610795"/>
    <w:rsid w:val="0061087F"/>
    <w:rsid w:val="0061096A"/>
    <w:rsid w:val="00610A74"/>
    <w:rsid w:val="00610B3F"/>
    <w:rsid w:val="00610C32"/>
    <w:rsid w:val="006114BE"/>
    <w:rsid w:val="006117BB"/>
    <w:rsid w:val="006117C8"/>
    <w:rsid w:val="006117F7"/>
    <w:rsid w:val="00611C8E"/>
    <w:rsid w:val="00611D0F"/>
    <w:rsid w:val="00611FF0"/>
    <w:rsid w:val="00612351"/>
    <w:rsid w:val="0061254C"/>
    <w:rsid w:val="006126A0"/>
    <w:rsid w:val="00612848"/>
    <w:rsid w:val="00612C1B"/>
    <w:rsid w:val="00613167"/>
    <w:rsid w:val="00613527"/>
    <w:rsid w:val="006137D0"/>
    <w:rsid w:val="006138AA"/>
    <w:rsid w:val="006139A4"/>
    <w:rsid w:val="00613AA0"/>
    <w:rsid w:val="00613ABA"/>
    <w:rsid w:val="00613AC2"/>
    <w:rsid w:val="00613B94"/>
    <w:rsid w:val="00613CE7"/>
    <w:rsid w:val="00613D5E"/>
    <w:rsid w:val="00614066"/>
    <w:rsid w:val="006142D5"/>
    <w:rsid w:val="0061464C"/>
    <w:rsid w:val="00614723"/>
    <w:rsid w:val="00614821"/>
    <w:rsid w:val="00614B41"/>
    <w:rsid w:val="00614C91"/>
    <w:rsid w:val="00614CD5"/>
    <w:rsid w:val="00614D07"/>
    <w:rsid w:val="00614DE5"/>
    <w:rsid w:val="00614F27"/>
    <w:rsid w:val="006152AF"/>
    <w:rsid w:val="006152D2"/>
    <w:rsid w:val="00615474"/>
    <w:rsid w:val="006154DC"/>
    <w:rsid w:val="0061557F"/>
    <w:rsid w:val="00615810"/>
    <w:rsid w:val="00615C1A"/>
    <w:rsid w:val="00615DDD"/>
    <w:rsid w:val="0061619B"/>
    <w:rsid w:val="006168B5"/>
    <w:rsid w:val="00616972"/>
    <w:rsid w:val="00616C61"/>
    <w:rsid w:val="00616E18"/>
    <w:rsid w:val="00616F4A"/>
    <w:rsid w:val="00617001"/>
    <w:rsid w:val="00617002"/>
    <w:rsid w:val="0061716B"/>
    <w:rsid w:val="0061722A"/>
    <w:rsid w:val="006172C2"/>
    <w:rsid w:val="00617350"/>
    <w:rsid w:val="006174A8"/>
    <w:rsid w:val="0061759D"/>
    <w:rsid w:val="00617A88"/>
    <w:rsid w:val="00617B42"/>
    <w:rsid w:val="00617CD5"/>
    <w:rsid w:val="00617D80"/>
    <w:rsid w:val="00620016"/>
    <w:rsid w:val="006203DE"/>
    <w:rsid w:val="006204CA"/>
    <w:rsid w:val="006204D4"/>
    <w:rsid w:val="006206ED"/>
    <w:rsid w:val="006206F1"/>
    <w:rsid w:val="00620D9E"/>
    <w:rsid w:val="0062121D"/>
    <w:rsid w:val="006216AC"/>
    <w:rsid w:val="0062172E"/>
    <w:rsid w:val="006218A8"/>
    <w:rsid w:val="00621B59"/>
    <w:rsid w:val="00621EBA"/>
    <w:rsid w:val="00622109"/>
    <w:rsid w:val="00622169"/>
    <w:rsid w:val="00622258"/>
    <w:rsid w:val="0062275E"/>
    <w:rsid w:val="00622816"/>
    <w:rsid w:val="006228A9"/>
    <w:rsid w:val="00622919"/>
    <w:rsid w:val="00622A7D"/>
    <w:rsid w:val="00622CC8"/>
    <w:rsid w:val="0062328D"/>
    <w:rsid w:val="0062352E"/>
    <w:rsid w:val="0062363F"/>
    <w:rsid w:val="00623743"/>
    <w:rsid w:val="0062388E"/>
    <w:rsid w:val="00623894"/>
    <w:rsid w:val="0062389F"/>
    <w:rsid w:val="00623DA2"/>
    <w:rsid w:val="00624208"/>
    <w:rsid w:val="00624327"/>
    <w:rsid w:val="00624838"/>
    <w:rsid w:val="0062488C"/>
    <w:rsid w:val="00624A40"/>
    <w:rsid w:val="00624FC8"/>
    <w:rsid w:val="00625437"/>
    <w:rsid w:val="006254A7"/>
    <w:rsid w:val="0062580E"/>
    <w:rsid w:val="00625894"/>
    <w:rsid w:val="00625B57"/>
    <w:rsid w:val="00625C14"/>
    <w:rsid w:val="00625CFC"/>
    <w:rsid w:val="00625D5A"/>
    <w:rsid w:val="00625F8A"/>
    <w:rsid w:val="00625F94"/>
    <w:rsid w:val="00626343"/>
    <w:rsid w:val="00626545"/>
    <w:rsid w:val="0062658E"/>
    <w:rsid w:val="006268B2"/>
    <w:rsid w:val="00626913"/>
    <w:rsid w:val="00626FAD"/>
    <w:rsid w:val="00627247"/>
    <w:rsid w:val="00627496"/>
    <w:rsid w:val="0062756D"/>
    <w:rsid w:val="00627923"/>
    <w:rsid w:val="00627AAE"/>
    <w:rsid w:val="00627DAB"/>
    <w:rsid w:val="00627E06"/>
    <w:rsid w:val="00627FE7"/>
    <w:rsid w:val="00630056"/>
    <w:rsid w:val="006303ED"/>
    <w:rsid w:val="00630755"/>
    <w:rsid w:val="006308CC"/>
    <w:rsid w:val="00630973"/>
    <w:rsid w:val="00631151"/>
    <w:rsid w:val="006313A1"/>
    <w:rsid w:val="0063163A"/>
    <w:rsid w:val="00631ABB"/>
    <w:rsid w:val="00631B27"/>
    <w:rsid w:val="00631CE7"/>
    <w:rsid w:val="006322BC"/>
    <w:rsid w:val="006325AD"/>
    <w:rsid w:val="00632751"/>
    <w:rsid w:val="00632767"/>
    <w:rsid w:val="0063276C"/>
    <w:rsid w:val="006327C3"/>
    <w:rsid w:val="00632859"/>
    <w:rsid w:val="006328C3"/>
    <w:rsid w:val="006329BE"/>
    <w:rsid w:val="00632CBF"/>
    <w:rsid w:val="00632D39"/>
    <w:rsid w:val="00632DAB"/>
    <w:rsid w:val="00632EC3"/>
    <w:rsid w:val="00632F95"/>
    <w:rsid w:val="00633027"/>
    <w:rsid w:val="00633173"/>
    <w:rsid w:val="006335B9"/>
    <w:rsid w:val="006338D0"/>
    <w:rsid w:val="00633A2C"/>
    <w:rsid w:val="00633C29"/>
    <w:rsid w:val="00633E39"/>
    <w:rsid w:val="006341CB"/>
    <w:rsid w:val="006342CB"/>
    <w:rsid w:val="00634570"/>
    <w:rsid w:val="00634844"/>
    <w:rsid w:val="0063486D"/>
    <w:rsid w:val="006348D3"/>
    <w:rsid w:val="006349D3"/>
    <w:rsid w:val="00634A8A"/>
    <w:rsid w:val="00634AEC"/>
    <w:rsid w:val="00634BED"/>
    <w:rsid w:val="00634F46"/>
    <w:rsid w:val="00634FEE"/>
    <w:rsid w:val="00634FEF"/>
    <w:rsid w:val="00635050"/>
    <w:rsid w:val="006350A6"/>
    <w:rsid w:val="006352FA"/>
    <w:rsid w:val="006353CD"/>
    <w:rsid w:val="006353D4"/>
    <w:rsid w:val="00635494"/>
    <w:rsid w:val="0063558C"/>
    <w:rsid w:val="006355AE"/>
    <w:rsid w:val="00635688"/>
    <w:rsid w:val="00635760"/>
    <w:rsid w:val="00635768"/>
    <w:rsid w:val="006359C1"/>
    <w:rsid w:val="00635A6D"/>
    <w:rsid w:val="00635AA3"/>
    <w:rsid w:val="00635EBE"/>
    <w:rsid w:val="0063617C"/>
    <w:rsid w:val="00636288"/>
    <w:rsid w:val="006362FE"/>
    <w:rsid w:val="00636334"/>
    <w:rsid w:val="00636652"/>
    <w:rsid w:val="0063668E"/>
    <w:rsid w:val="00636782"/>
    <w:rsid w:val="00636A7D"/>
    <w:rsid w:val="00636B32"/>
    <w:rsid w:val="00636B4B"/>
    <w:rsid w:val="00636BB2"/>
    <w:rsid w:val="00636D7A"/>
    <w:rsid w:val="00636F8F"/>
    <w:rsid w:val="0063717E"/>
    <w:rsid w:val="00637190"/>
    <w:rsid w:val="0063733D"/>
    <w:rsid w:val="00637351"/>
    <w:rsid w:val="0063757B"/>
    <w:rsid w:val="00637834"/>
    <w:rsid w:val="0063783F"/>
    <w:rsid w:val="00637920"/>
    <w:rsid w:val="006379BB"/>
    <w:rsid w:val="00637AF3"/>
    <w:rsid w:val="00637C8B"/>
    <w:rsid w:val="00637E07"/>
    <w:rsid w:val="00637E58"/>
    <w:rsid w:val="00637E5C"/>
    <w:rsid w:val="00637F17"/>
    <w:rsid w:val="00637FBD"/>
    <w:rsid w:val="006401E6"/>
    <w:rsid w:val="006402B9"/>
    <w:rsid w:val="00640444"/>
    <w:rsid w:val="006404DB"/>
    <w:rsid w:val="00640579"/>
    <w:rsid w:val="006405D7"/>
    <w:rsid w:val="0064060D"/>
    <w:rsid w:val="0064062D"/>
    <w:rsid w:val="006408D8"/>
    <w:rsid w:val="00640911"/>
    <w:rsid w:val="00640AD7"/>
    <w:rsid w:val="00640BFD"/>
    <w:rsid w:val="00640C52"/>
    <w:rsid w:val="006412F7"/>
    <w:rsid w:val="00641397"/>
    <w:rsid w:val="00641569"/>
    <w:rsid w:val="00641AA8"/>
    <w:rsid w:val="00641AB4"/>
    <w:rsid w:val="00641D06"/>
    <w:rsid w:val="00641D3A"/>
    <w:rsid w:val="00641F27"/>
    <w:rsid w:val="00642026"/>
    <w:rsid w:val="0064237E"/>
    <w:rsid w:val="006427D3"/>
    <w:rsid w:val="00642AF6"/>
    <w:rsid w:val="00642B5A"/>
    <w:rsid w:val="00642CBA"/>
    <w:rsid w:val="00642D68"/>
    <w:rsid w:val="00642F94"/>
    <w:rsid w:val="006431CF"/>
    <w:rsid w:val="00643241"/>
    <w:rsid w:val="00643329"/>
    <w:rsid w:val="006433C8"/>
    <w:rsid w:val="00643474"/>
    <w:rsid w:val="006434D2"/>
    <w:rsid w:val="0064352A"/>
    <w:rsid w:val="0064360D"/>
    <w:rsid w:val="00643754"/>
    <w:rsid w:val="006437C7"/>
    <w:rsid w:val="0064382C"/>
    <w:rsid w:val="0064404D"/>
    <w:rsid w:val="006440FC"/>
    <w:rsid w:val="0064423A"/>
    <w:rsid w:val="00644301"/>
    <w:rsid w:val="00644460"/>
    <w:rsid w:val="00644466"/>
    <w:rsid w:val="0064469B"/>
    <w:rsid w:val="006446EC"/>
    <w:rsid w:val="00644A62"/>
    <w:rsid w:val="00644A9C"/>
    <w:rsid w:val="00644D98"/>
    <w:rsid w:val="00644F7C"/>
    <w:rsid w:val="006451BF"/>
    <w:rsid w:val="006452FA"/>
    <w:rsid w:val="00645602"/>
    <w:rsid w:val="00645DEA"/>
    <w:rsid w:val="006460E0"/>
    <w:rsid w:val="006460E1"/>
    <w:rsid w:val="0064644E"/>
    <w:rsid w:val="006467ED"/>
    <w:rsid w:val="00646AB9"/>
    <w:rsid w:val="00646E2C"/>
    <w:rsid w:val="00646E8D"/>
    <w:rsid w:val="00646FF7"/>
    <w:rsid w:val="00647020"/>
    <w:rsid w:val="006470A7"/>
    <w:rsid w:val="006470AB"/>
    <w:rsid w:val="00647254"/>
    <w:rsid w:val="00647283"/>
    <w:rsid w:val="006473F6"/>
    <w:rsid w:val="0064766E"/>
    <w:rsid w:val="00647712"/>
    <w:rsid w:val="00647B6A"/>
    <w:rsid w:val="00647F86"/>
    <w:rsid w:val="006502E7"/>
    <w:rsid w:val="00650541"/>
    <w:rsid w:val="006505D2"/>
    <w:rsid w:val="00650E1D"/>
    <w:rsid w:val="00650E64"/>
    <w:rsid w:val="00650EA0"/>
    <w:rsid w:val="00650EDD"/>
    <w:rsid w:val="00651151"/>
    <w:rsid w:val="00651483"/>
    <w:rsid w:val="006516E1"/>
    <w:rsid w:val="0065176F"/>
    <w:rsid w:val="0065180D"/>
    <w:rsid w:val="006518F3"/>
    <w:rsid w:val="00651A47"/>
    <w:rsid w:val="00651A92"/>
    <w:rsid w:val="00651B34"/>
    <w:rsid w:val="00651E1D"/>
    <w:rsid w:val="00651E69"/>
    <w:rsid w:val="0065217E"/>
    <w:rsid w:val="006522B1"/>
    <w:rsid w:val="00652373"/>
    <w:rsid w:val="006523CD"/>
    <w:rsid w:val="006523D0"/>
    <w:rsid w:val="00652578"/>
    <w:rsid w:val="0065354B"/>
    <w:rsid w:val="006535FE"/>
    <w:rsid w:val="00653726"/>
    <w:rsid w:val="006537D0"/>
    <w:rsid w:val="006539E1"/>
    <w:rsid w:val="00653B3B"/>
    <w:rsid w:val="00653BEB"/>
    <w:rsid w:val="00653D7E"/>
    <w:rsid w:val="0065408F"/>
    <w:rsid w:val="006541E4"/>
    <w:rsid w:val="00654265"/>
    <w:rsid w:val="00654267"/>
    <w:rsid w:val="006542FB"/>
    <w:rsid w:val="006543C1"/>
    <w:rsid w:val="006544AC"/>
    <w:rsid w:val="006544F2"/>
    <w:rsid w:val="00654585"/>
    <w:rsid w:val="00654794"/>
    <w:rsid w:val="00654919"/>
    <w:rsid w:val="00654CEA"/>
    <w:rsid w:val="00654DE5"/>
    <w:rsid w:val="00654E27"/>
    <w:rsid w:val="00654E80"/>
    <w:rsid w:val="00654F2A"/>
    <w:rsid w:val="00654F8E"/>
    <w:rsid w:val="00655069"/>
    <w:rsid w:val="006550FB"/>
    <w:rsid w:val="00655267"/>
    <w:rsid w:val="006552AA"/>
    <w:rsid w:val="0065537D"/>
    <w:rsid w:val="00655425"/>
    <w:rsid w:val="00655554"/>
    <w:rsid w:val="00655565"/>
    <w:rsid w:val="00655AFA"/>
    <w:rsid w:val="00655C41"/>
    <w:rsid w:val="00655E4D"/>
    <w:rsid w:val="00656072"/>
    <w:rsid w:val="006560EB"/>
    <w:rsid w:val="006562FB"/>
    <w:rsid w:val="006569A8"/>
    <w:rsid w:val="00656A1B"/>
    <w:rsid w:val="00656B54"/>
    <w:rsid w:val="00656CC9"/>
    <w:rsid w:val="00656EFE"/>
    <w:rsid w:val="006573AB"/>
    <w:rsid w:val="006574AB"/>
    <w:rsid w:val="006574F0"/>
    <w:rsid w:val="00657749"/>
    <w:rsid w:val="006577F0"/>
    <w:rsid w:val="006579E5"/>
    <w:rsid w:val="00657BFB"/>
    <w:rsid w:val="00657D8B"/>
    <w:rsid w:val="00657EBB"/>
    <w:rsid w:val="00660491"/>
    <w:rsid w:val="00660554"/>
    <w:rsid w:val="00660727"/>
    <w:rsid w:val="00660742"/>
    <w:rsid w:val="006607D6"/>
    <w:rsid w:val="00660823"/>
    <w:rsid w:val="006608C6"/>
    <w:rsid w:val="0066097E"/>
    <w:rsid w:val="00660CF3"/>
    <w:rsid w:val="00660F7D"/>
    <w:rsid w:val="00661582"/>
    <w:rsid w:val="006615C2"/>
    <w:rsid w:val="0066168F"/>
    <w:rsid w:val="006616FC"/>
    <w:rsid w:val="00661AA2"/>
    <w:rsid w:val="00661AF6"/>
    <w:rsid w:val="00661BAF"/>
    <w:rsid w:val="00661D7B"/>
    <w:rsid w:val="00661DB8"/>
    <w:rsid w:val="00661F27"/>
    <w:rsid w:val="00661FAD"/>
    <w:rsid w:val="00662053"/>
    <w:rsid w:val="006620EC"/>
    <w:rsid w:val="00662389"/>
    <w:rsid w:val="006625FF"/>
    <w:rsid w:val="00662678"/>
    <w:rsid w:val="00662685"/>
    <w:rsid w:val="0066283D"/>
    <w:rsid w:val="006628D5"/>
    <w:rsid w:val="00662953"/>
    <w:rsid w:val="0066298F"/>
    <w:rsid w:val="00662A15"/>
    <w:rsid w:val="00662A87"/>
    <w:rsid w:val="00662AEF"/>
    <w:rsid w:val="00662ECA"/>
    <w:rsid w:val="00663064"/>
    <w:rsid w:val="00663096"/>
    <w:rsid w:val="0066324E"/>
    <w:rsid w:val="00663C2B"/>
    <w:rsid w:val="00663E0B"/>
    <w:rsid w:val="006641CF"/>
    <w:rsid w:val="00664273"/>
    <w:rsid w:val="006642E1"/>
    <w:rsid w:val="00664549"/>
    <w:rsid w:val="006645A1"/>
    <w:rsid w:val="0066472B"/>
    <w:rsid w:val="006647DB"/>
    <w:rsid w:val="0066492F"/>
    <w:rsid w:val="00664AFB"/>
    <w:rsid w:val="00664C24"/>
    <w:rsid w:val="00664D85"/>
    <w:rsid w:val="0066515E"/>
    <w:rsid w:val="0066520E"/>
    <w:rsid w:val="0066526C"/>
    <w:rsid w:val="0066543A"/>
    <w:rsid w:val="00665447"/>
    <w:rsid w:val="00665967"/>
    <w:rsid w:val="00665A5B"/>
    <w:rsid w:val="00665A7F"/>
    <w:rsid w:val="00665B03"/>
    <w:rsid w:val="00665C93"/>
    <w:rsid w:val="00665E4B"/>
    <w:rsid w:val="00665E69"/>
    <w:rsid w:val="00665E8C"/>
    <w:rsid w:val="00665FCC"/>
    <w:rsid w:val="0066604B"/>
    <w:rsid w:val="0066613E"/>
    <w:rsid w:val="006666F3"/>
    <w:rsid w:val="00666882"/>
    <w:rsid w:val="006669B3"/>
    <w:rsid w:val="00666D0F"/>
    <w:rsid w:val="00666F48"/>
    <w:rsid w:val="00667367"/>
    <w:rsid w:val="006673E9"/>
    <w:rsid w:val="00667439"/>
    <w:rsid w:val="0066744C"/>
    <w:rsid w:val="00667578"/>
    <w:rsid w:val="00667812"/>
    <w:rsid w:val="0066789A"/>
    <w:rsid w:val="0066796E"/>
    <w:rsid w:val="00667982"/>
    <w:rsid w:val="006679AD"/>
    <w:rsid w:val="00667C17"/>
    <w:rsid w:val="00667CB8"/>
    <w:rsid w:val="00667F21"/>
    <w:rsid w:val="0067002C"/>
    <w:rsid w:val="006700DE"/>
    <w:rsid w:val="00670166"/>
    <w:rsid w:val="00670281"/>
    <w:rsid w:val="006703EF"/>
    <w:rsid w:val="00670472"/>
    <w:rsid w:val="00670480"/>
    <w:rsid w:val="0067062F"/>
    <w:rsid w:val="00670790"/>
    <w:rsid w:val="006708BA"/>
    <w:rsid w:val="006708CF"/>
    <w:rsid w:val="00670982"/>
    <w:rsid w:val="00670A37"/>
    <w:rsid w:val="0067120F"/>
    <w:rsid w:val="00671381"/>
    <w:rsid w:val="00671831"/>
    <w:rsid w:val="0067187C"/>
    <w:rsid w:val="00671989"/>
    <w:rsid w:val="00671A58"/>
    <w:rsid w:val="00671C15"/>
    <w:rsid w:val="00671E7D"/>
    <w:rsid w:val="00672542"/>
    <w:rsid w:val="00672BBD"/>
    <w:rsid w:val="00672DD8"/>
    <w:rsid w:val="00672E44"/>
    <w:rsid w:val="00672ED2"/>
    <w:rsid w:val="00672FAC"/>
    <w:rsid w:val="00673369"/>
    <w:rsid w:val="006735F7"/>
    <w:rsid w:val="006736B4"/>
    <w:rsid w:val="00673858"/>
    <w:rsid w:val="006738A9"/>
    <w:rsid w:val="00673BD8"/>
    <w:rsid w:val="00673F87"/>
    <w:rsid w:val="00673FAA"/>
    <w:rsid w:val="00674124"/>
    <w:rsid w:val="0067429A"/>
    <w:rsid w:val="00674315"/>
    <w:rsid w:val="0067452D"/>
    <w:rsid w:val="006748F4"/>
    <w:rsid w:val="00674D1B"/>
    <w:rsid w:val="006754FA"/>
    <w:rsid w:val="0067562C"/>
    <w:rsid w:val="00675692"/>
    <w:rsid w:val="00675B3F"/>
    <w:rsid w:val="00675B96"/>
    <w:rsid w:val="00675BD0"/>
    <w:rsid w:val="00675E38"/>
    <w:rsid w:val="00675F69"/>
    <w:rsid w:val="00675FC3"/>
    <w:rsid w:val="00676062"/>
    <w:rsid w:val="0067620D"/>
    <w:rsid w:val="006766A7"/>
    <w:rsid w:val="00676F2D"/>
    <w:rsid w:val="00677183"/>
    <w:rsid w:val="006771DD"/>
    <w:rsid w:val="00677262"/>
    <w:rsid w:val="00677924"/>
    <w:rsid w:val="00677937"/>
    <w:rsid w:val="00677B0C"/>
    <w:rsid w:val="00677C3D"/>
    <w:rsid w:val="00677F83"/>
    <w:rsid w:val="0068006A"/>
    <w:rsid w:val="0068020F"/>
    <w:rsid w:val="006805A2"/>
    <w:rsid w:val="00680AC4"/>
    <w:rsid w:val="00680F85"/>
    <w:rsid w:val="00680FD3"/>
    <w:rsid w:val="006810F2"/>
    <w:rsid w:val="00681195"/>
    <w:rsid w:val="00681275"/>
    <w:rsid w:val="006812B9"/>
    <w:rsid w:val="00681423"/>
    <w:rsid w:val="00681523"/>
    <w:rsid w:val="006818CE"/>
    <w:rsid w:val="00681B6B"/>
    <w:rsid w:val="00681E36"/>
    <w:rsid w:val="00682067"/>
    <w:rsid w:val="006820AB"/>
    <w:rsid w:val="00682110"/>
    <w:rsid w:val="00682440"/>
    <w:rsid w:val="0068249F"/>
    <w:rsid w:val="006825CC"/>
    <w:rsid w:val="00682DDA"/>
    <w:rsid w:val="006831CA"/>
    <w:rsid w:val="0068323E"/>
    <w:rsid w:val="0068332B"/>
    <w:rsid w:val="0068341F"/>
    <w:rsid w:val="00683605"/>
    <w:rsid w:val="00683610"/>
    <w:rsid w:val="0068386E"/>
    <w:rsid w:val="00683C7F"/>
    <w:rsid w:val="00683CCD"/>
    <w:rsid w:val="00683D64"/>
    <w:rsid w:val="00683EF7"/>
    <w:rsid w:val="006841A7"/>
    <w:rsid w:val="006842B6"/>
    <w:rsid w:val="00684363"/>
    <w:rsid w:val="006844F8"/>
    <w:rsid w:val="0068450C"/>
    <w:rsid w:val="00684722"/>
    <w:rsid w:val="0068487D"/>
    <w:rsid w:val="006848BE"/>
    <w:rsid w:val="006849D7"/>
    <w:rsid w:val="00684A59"/>
    <w:rsid w:val="00684AB8"/>
    <w:rsid w:val="00684B18"/>
    <w:rsid w:val="00684B2A"/>
    <w:rsid w:val="00684B84"/>
    <w:rsid w:val="00684EA2"/>
    <w:rsid w:val="00684EF6"/>
    <w:rsid w:val="00685116"/>
    <w:rsid w:val="006852B7"/>
    <w:rsid w:val="00685311"/>
    <w:rsid w:val="00685546"/>
    <w:rsid w:val="00685700"/>
    <w:rsid w:val="006857E3"/>
    <w:rsid w:val="006858D5"/>
    <w:rsid w:val="006860D2"/>
    <w:rsid w:val="00686236"/>
    <w:rsid w:val="006862B5"/>
    <w:rsid w:val="006863EA"/>
    <w:rsid w:val="00686444"/>
    <w:rsid w:val="00686683"/>
    <w:rsid w:val="00686741"/>
    <w:rsid w:val="00686BA4"/>
    <w:rsid w:val="00686BA6"/>
    <w:rsid w:val="00686E1A"/>
    <w:rsid w:val="00686E69"/>
    <w:rsid w:val="006870E7"/>
    <w:rsid w:val="006870F9"/>
    <w:rsid w:val="00687354"/>
    <w:rsid w:val="006877C4"/>
    <w:rsid w:val="00687A96"/>
    <w:rsid w:val="00687C9B"/>
    <w:rsid w:val="00687F00"/>
    <w:rsid w:val="00690409"/>
    <w:rsid w:val="006906EA"/>
    <w:rsid w:val="00690909"/>
    <w:rsid w:val="006909B1"/>
    <w:rsid w:val="00690C27"/>
    <w:rsid w:val="00690FA0"/>
    <w:rsid w:val="006910A8"/>
    <w:rsid w:val="006913C3"/>
    <w:rsid w:val="00691692"/>
    <w:rsid w:val="00691866"/>
    <w:rsid w:val="006918FD"/>
    <w:rsid w:val="00691F84"/>
    <w:rsid w:val="0069206D"/>
    <w:rsid w:val="00692129"/>
    <w:rsid w:val="00692162"/>
    <w:rsid w:val="006921BA"/>
    <w:rsid w:val="0069280D"/>
    <w:rsid w:val="006929B2"/>
    <w:rsid w:val="00692EB9"/>
    <w:rsid w:val="00693034"/>
    <w:rsid w:val="0069303B"/>
    <w:rsid w:val="0069304E"/>
    <w:rsid w:val="0069308A"/>
    <w:rsid w:val="00693102"/>
    <w:rsid w:val="00693133"/>
    <w:rsid w:val="00693156"/>
    <w:rsid w:val="006932BE"/>
    <w:rsid w:val="006936C1"/>
    <w:rsid w:val="006938F9"/>
    <w:rsid w:val="00693A74"/>
    <w:rsid w:val="00693C5A"/>
    <w:rsid w:val="006941B2"/>
    <w:rsid w:val="006941CC"/>
    <w:rsid w:val="00694304"/>
    <w:rsid w:val="00694309"/>
    <w:rsid w:val="0069452A"/>
    <w:rsid w:val="00694746"/>
    <w:rsid w:val="00694974"/>
    <w:rsid w:val="00694A30"/>
    <w:rsid w:val="00694D84"/>
    <w:rsid w:val="00694F1A"/>
    <w:rsid w:val="00695598"/>
    <w:rsid w:val="006956FB"/>
    <w:rsid w:val="00695825"/>
    <w:rsid w:val="006958D7"/>
    <w:rsid w:val="006958EF"/>
    <w:rsid w:val="00695A95"/>
    <w:rsid w:val="00695CFD"/>
    <w:rsid w:val="00695DCC"/>
    <w:rsid w:val="006960EE"/>
    <w:rsid w:val="006963BF"/>
    <w:rsid w:val="00696506"/>
    <w:rsid w:val="0069682E"/>
    <w:rsid w:val="00696AE9"/>
    <w:rsid w:val="00696C0C"/>
    <w:rsid w:val="00696C55"/>
    <w:rsid w:val="00696E11"/>
    <w:rsid w:val="00696E6D"/>
    <w:rsid w:val="00696F63"/>
    <w:rsid w:val="00697079"/>
    <w:rsid w:val="0069729D"/>
    <w:rsid w:val="00697512"/>
    <w:rsid w:val="00697541"/>
    <w:rsid w:val="006977DC"/>
    <w:rsid w:val="0069781B"/>
    <w:rsid w:val="00697961"/>
    <w:rsid w:val="00697B71"/>
    <w:rsid w:val="00697EBB"/>
    <w:rsid w:val="006A0149"/>
    <w:rsid w:val="006A0357"/>
    <w:rsid w:val="006A0370"/>
    <w:rsid w:val="006A0443"/>
    <w:rsid w:val="006A0567"/>
    <w:rsid w:val="006A0637"/>
    <w:rsid w:val="006A06A5"/>
    <w:rsid w:val="006A06BE"/>
    <w:rsid w:val="006A070D"/>
    <w:rsid w:val="006A07F9"/>
    <w:rsid w:val="006A0A67"/>
    <w:rsid w:val="006A0B2A"/>
    <w:rsid w:val="006A0DEB"/>
    <w:rsid w:val="006A120D"/>
    <w:rsid w:val="006A15B7"/>
    <w:rsid w:val="006A166D"/>
    <w:rsid w:val="006A1830"/>
    <w:rsid w:val="006A1972"/>
    <w:rsid w:val="006A1A8E"/>
    <w:rsid w:val="006A1D77"/>
    <w:rsid w:val="006A1F9C"/>
    <w:rsid w:val="006A2059"/>
    <w:rsid w:val="006A21F9"/>
    <w:rsid w:val="006A228C"/>
    <w:rsid w:val="006A23BA"/>
    <w:rsid w:val="006A24F4"/>
    <w:rsid w:val="006A25DD"/>
    <w:rsid w:val="006A2704"/>
    <w:rsid w:val="006A27A6"/>
    <w:rsid w:val="006A2C61"/>
    <w:rsid w:val="006A2C6D"/>
    <w:rsid w:val="006A2DEA"/>
    <w:rsid w:val="006A337B"/>
    <w:rsid w:val="006A33C8"/>
    <w:rsid w:val="006A33E1"/>
    <w:rsid w:val="006A3472"/>
    <w:rsid w:val="006A3706"/>
    <w:rsid w:val="006A3BEA"/>
    <w:rsid w:val="006A41B6"/>
    <w:rsid w:val="006A42C8"/>
    <w:rsid w:val="006A45B5"/>
    <w:rsid w:val="006A4647"/>
    <w:rsid w:val="006A4BD7"/>
    <w:rsid w:val="006A4DF5"/>
    <w:rsid w:val="006A529F"/>
    <w:rsid w:val="006A5404"/>
    <w:rsid w:val="006A59C7"/>
    <w:rsid w:val="006A62CB"/>
    <w:rsid w:val="006A62E0"/>
    <w:rsid w:val="006A62E5"/>
    <w:rsid w:val="006A64C4"/>
    <w:rsid w:val="006A657E"/>
    <w:rsid w:val="006A67F2"/>
    <w:rsid w:val="006A69FA"/>
    <w:rsid w:val="006A6F85"/>
    <w:rsid w:val="006A757D"/>
    <w:rsid w:val="006A796C"/>
    <w:rsid w:val="006A7B09"/>
    <w:rsid w:val="006A7C54"/>
    <w:rsid w:val="006A7E2C"/>
    <w:rsid w:val="006A7E84"/>
    <w:rsid w:val="006A7F5B"/>
    <w:rsid w:val="006B0098"/>
    <w:rsid w:val="006B00FC"/>
    <w:rsid w:val="006B011F"/>
    <w:rsid w:val="006B02B3"/>
    <w:rsid w:val="006B045E"/>
    <w:rsid w:val="006B08E8"/>
    <w:rsid w:val="006B0AB8"/>
    <w:rsid w:val="006B0B12"/>
    <w:rsid w:val="006B0B58"/>
    <w:rsid w:val="006B0B7B"/>
    <w:rsid w:val="006B0E2D"/>
    <w:rsid w:val="006B0F87"/>
    <w:rsid w:val="006B1329"/>
    <w:rsid w:val="006B1345"/>
    <w:rsid w:val="006B14A3"/>
    <w:rsid w:val="006B1761"/>
    <w:rsid w:val="006B1DED"/>
    <w:rsid w:val="006B1F30"/>
    <w:rsid w:val="006B1FAC"/>
    <w:rsid w:val="006B20A0"/>
    <w:rsid w:val="006B2566"/>
    <w:rsid w:val="006B28C7"/>
    <w:rsid w:val="006B2AF3"/>
    <w:rsid w:val="006B2D92"/>
    <w:rsid w:val="006B2DB5"/>
    <w:rsid w:val="006B2F1E"/>
    <w:rsid w:val="006B3179"/>
    <w:rsid w:val="006B31D0"/>
    <w:rsid w:val="006B32DC"/>
    <w:rsid w:val="006B32F1"/>
    <w:rsid w:val="006B3665"/>
    <w:rsid w:val="006B3AC6"/>
    <w:rsid w:val="006B3BAC"/>
    <w:rsid w:val="006B3D88"/>
    <w:rsid w:val="006B3DB7"/>
    <w:rsid w:val="006B3E98"/>
    <w:rsid w:val="006B3F0C"/>
    <w:rsid w:val="006B41AF"/>
    <w:rsid w:val="006B438E"/>
    <w:rsid w:val="006B47AA"/>
    <w:rsid w:val="006B4C2F"/>
    <w:rsid w:val="006B4E52"/>
    <w:rsid w:val="006B50D3"/>
    <w:rsid w:val="006B52D5"/>
    <w:rsid w:val="006B54BC"/>
    <w:rsid w:val="006B54D5"/>
    <w:rsid w:val="006B5550"/>
    <w:rsid w:val="006B56D4"/>
    <w:rsid w:val="006B5929"/>
    <w:rsid w:val="006B5A10"/>
    <w:rsid w:val="006B5E50"/>
    <w:rsid w:val="006B5E68"/>
    <w:rsid w:val="006B6487"/>
    <w:rsid w:val="006B6895"/>
    <w:rsid w:val="006B69C4"/>
    <w:rsid w:val="006B6B04"/>
    <w:rsid w:val="006B6C6A"/>
    <w:rsid w:val="006B6CDE"/>
    <w:rsid w:val="006B6E76"/>
    <w:rsid w:val="006B70BB"/>
    <w:rsid w:val="006B7528"/>
    <w:rsid w:val="006B752F"/>
    <w:rsid w:val="006B76A9"/>
    <w:rsid w:val="006B7979"/>
    <w:rsid w:val="006B7AD3"/>
    <w:rsid w:val="006B7AFA"/>
    <w:rsid w:val="006B7D92"/>
    <w:rsid w:val="006B7DC7"/>
    <w:rsid w:val="006B7F07"/>
    <w:rsid w:val="006C0113"/>
    <w:rsid w:val="006C0207"/>
    <w:rsid w:val="006C0218"/>
    <w:rsid w:val="006C0463"/>
    <w:rsid w:val="006C04A7"/>
    <w:rsid w:val="006C07D1"/>
    <w:rsid w:val="006C0811"/>
    <w:rsid w:val="006C0A3B"/>
    <w:rsid w:val="006C0B04"/>
    <w:rsid w:val="006C0CA5"/>
    <w:rsid w:val="006C137E"/>
    <w:rsid w:val="006C13D7"/>
    <w:rsid w:val="006C1666"/>
    <w:rsid w:val="006C17B7"/>
    <w:rsid w:val="006C1828"/>
    <w:rsid w:val="006C1B3F"/>
    <w:rsid w:val="006C1C10"/>
    <w:rsid w:val="006C1CD7"/>
    <w:rsid w:val="006C1F26"/>
    <w:rsid w:val="006C1F92"/>
    <w:rsid w:val="006C20B2"/>
    <w:rsid w:val="006C21D2"/>
    <w:rsid w:val="006C2642"/>
    <w:rsid w:val="006C264E"/>
    <w:rsid w:val="006C27AB"/>
    <w:rsid w:val="006C28FF"/>
    <w:rsid w:val="006C2940"/>
    <w:rsid w:val="006C2A68"/>
    <w:rsid w:val="006C2C3A"/>
    <w:rsid w:val="006C2DEE"/>
    <w:rsid w:val="006C2DF1"/>
    <w:rsid w:val="006C2FDB"/>
    <w:rsid w:val="006C3732"/>
    <w:rsid w:val="006C3875"/>
    <w:rsid w:val="006C38A2"/>
    <w:rsid w:val="006C3A1B"/>
    <w:rsid w:val="006C3AA2"/>
    <w:rsid w:val="006C3BC7"/>
    <w:rsid w:val="006C3C05"/>
    <w:rsid w:val="006C3CD3"/>
    <w:rsid w:val="006C3D7B"/>
    <w:rsid w:val="006C3DAF"/>
    <w:rsid w:val="006C3EDB"/>
    <w:rsid w:val="006C4075"/>
    <w:rsid w:val="006C4223"/>
    <w:rsid w:val="006C45A6"/>
    <w:rsid w:val="006C4791"/>
    <w:rsid w:val="006C47B8"/>
    <w:rsid w:val="006C47EB"/>
    <w:rsid w:val="006C489A"/>
    <w:rsid w:val="006C4B90"/>
    <w:rsid w:val="006C4C22"/>
    <w:rsid w:val="006C5376"/>
    <w:rsid w:val="006C548E"/>
    <w:rsid w:val="006C5721"/>
    <w:rsid w:val="006C57CE"/>
    <w:rsid w:val="006C57F0"/>
    <w:rsid w:val="006C585D"/>
    <w:rsid w:val="006C5872"/>
    <w:rsid w:val="006C5C09"/>
    <w:rsid w:val="006C5C53"/>
    <w:rsid w:val="006C5D53"/>
    <w:rsid w:val="006C603E"/>
    <w:rsid w:val="006C630E"/>
    <w:rsid w:val="006C652D"/>
    <w:rsid w:val="006C67F4"/>
    <w:rsid w:val="006C68FE"/>
    <w:rsid w:val="006C6908"/>
    <w:rsid w:val="006C6B67"/>
    <w:rsid w:val="006C6D1A"/>
    <w:rsid w:val="006C6FFD"/>
    <w:rsid w:val="006C710E"/>
    <w:rsid w:val="006C7160"/>
    <w:rsid w:val="006C740F"/>
    <w:rsid w:val="006C75CA"/>
    <w:rsid w:val="006C789A"/>
    <w:rsid w:val="006C7D9E"/>
    <w:rsid w:val="006C7DEB"/>
    <w:rsid w:val="006C7E97"/>
    <w:rsid w:val="006D02E7"/>
    <w:rsid w:val="006D0483"/>
    <w:rsid w:val="006D0567"/>
    <w:rsid w:val="006D07ED"/>
    <w:rsid w:val="006D0994"/>
    <w:rsid w:val="006D0A0A"/>
    <w:rsid w:val="006D0A8E"/>
    <w:rsid w:val="006D0B34"/>
    <w:rsid w:val="006D0BC4"/>
    <w:rsid w:val="006D0D60"/>
    <w:rsid w:val="006D0DFA"/>
    <w:rsid w:val="006D0E7D"/>
    <w:rsid w:val="006D104F"/>
    <w:rsid w:val="006D108A"/>
    <w:rsid w:val="006D1361"/>
    <w:rsid w:val="006D1A01"/>
    <w:rsid w:val="006D1AD0"/>
    <w:rsid w:val="006D1B6B"/>
    <w:rsid w:val="006D1C01"/>
    <w:rsid w:val="006D1D87"/>
    <w:rsid w:val="006D26C4"/>
    <w:rsid w:val="006D2AC4"/>
    <w:rsid w:val="006D2CAF"/>
    <w:rsid w:val="006D34F1"/>
    <w:rsid w:val="006D36D5"/>
    <w:rsid w:val="006D381F"/>
    <w:rsid w:val="006D4285"/>
    <w:rsid w:val="006D43BF"/>
    <w:rsid w:val="006D43F4"/>
    <w:rsid w:val="006D45D3"/>
    <w:rsid w:val="006D46CF"/>
    <w:rsid w:val="006D4776"/>
    <w:rsid w:val="006D4A41"/>
    <w:rsid w:val="006D4ABA"/>
    <w:rsid w:val="006D4E56"/>
    <w:rsid w:val="006D5165"/>
    <w:rsid w:val="006D52E0"/>
    <w:rsid w:val="006D5331"/>
    <w:rsid w:val="006D5668"/>
    <w:rsid w:val="006D58E4"/>
    <w:rsid w:val="006D5A1D"/>
    <w:rsid w:val="006D5DA8"/>
    <w:rsid w:val="006D63CA"/>
    <w:rsid w:val="006D6468"/>
    <w:rsid w:val="006D6667"/>
    <w:rsid w:val="006D69BA"/>
    <w:rsid w:val="006D6F2F"/>
    <w:rsid w:val="006D75CC"/>
    <w:rsid w:val="006D76A4"/>
    <w:rsid w:val="006D780C"/>
    <w:rsid w:val="006D7871"/>
    <w:rsid w:val="006D7A2B"/>
    <w:rsid w:val="006D7D12"/>
    <w:rsid w:val="006D7DED"/>
    <w:rsid w:val="006E01CA"/>
    <w:rsid w:val="006E03AD"/>
    <w:rsid w:val="006E049E"/>
    <w:rsid w:val="006E05E3"/>
    <w:rsid w:val="006E0C0C"/>
    <w:rsid w:val="006E0D7A"/>
    <w:rsid w:val="006E11E2"/>
    <w:rsid w:val="006E1256"/>
    <w:rsid w:val="006E13B0"/>
    <w:rsid w:val="006E15E9"/>
    <w:rsid w:val="006E1757"/>
    <w:rsid w:val="006E17C1"/>
    <w:rsid w:val="006E1DCC"/>
    <w:rsid w:val="006E1F45"/>
    <w:rsid w:val="006E1F57"/>
    <w:rsid w:val="006E2231"/>
    <w:rsid w:val="006E248E"/>
    <w:rsid w:val="006E26E4"/>
    <w:rsid w:val="006E278A"/>
    <w:rsid w:val="006E2EBE"/>
    <w:rsid w:val="006E2FC3"/>
    <w:rsid w:val="006E2FDF"/>
    <w:rsid w:val="006E304F"/>
    <w:rsid w:val="006E3125"/>
    <w:rsid w:val="006E322B"/>
    <w:rsid w:val="006E330E"/>
    <w:rsid w:val="006E372B"/>
    <w:rsid w:val="006E38F2"/>
    <w:rsid w:val="006E3A1A"/>
    <w:rsid w:val="006E3A49"/>
    <w:rsid w:val="006E3FEA"/>
    <w:rsid w:val="006E40F3"/>
    <w:rsid w:val="006E4248"/>
    <w:rsid w:val="006E43C2"/>
    <w:rsid w:val="006E4481"/>
    <w:rsid w:val="006E4533"/>
    <w:rsid w:val="006E459F"/>
    <w:rsid w:val="006E48BA"/>
    <w:rsid w:val="006E4B03"/>
    <w:rsid w:val="006E4B5B"/>
    <w:rsid w:val="006E4B6E"/>
    <w:rsid w:val="006E4C0B"/>
    <w:rsid w:val="006E4D7F"/>
    <w:rsid w:val="006E4DA3"/>
    <w:rsid w:val="006E4F34"/>
    <w:rsid w:val="006E4F64"/>
    <w:rsid w:val="006E5037"/>
    <w:rsid w:val="006E5092"/>
    <w:rsid w:val="006E50DD"/>
    <w:rsid w:val="006E5198"/>
    <w:rsid w:val="006E5BC9"/>
    <w:rsid w:val="006E5CD5"/>
    <w:rsid w:val="006E5D6B"/>
    <w:rsid w:val="006E5DBF"/>
    <w:rsid w:val="006E5ECD"/>
    <w:rsid w:val="006E5F15"/>
    <w:rsid w:val="006E6090"/>
    <w:rsid w:val="006E624D"/>
    <w:rsid w:val="006E6629"/>
    <w:rsid w:val="006E66DE"/>
    <w:rsid w:val="006E6965"/>
    <w:rsid w:val="006E6A79"/>
    <w:rsid w:val="006E6B19"/>
    <w:rsid w:val="006E6B77"/>
    <w:rsid w:val="006E6DC1"/>
    <w:rsid w:val="006E6DFD"/>
    <w:rsid w:val="006E6ECF"/>
    <w:rsid w:val="006E7555"/>
    <w:rsid w:val="006E767F"/>
    <w:rsid w:val="006E76AF"/>
    <w:rsid w:val="006E7959"/>
    <w:rsid w:val="006E7A89"/>
    <w:rsid w:val="006E7B42"/>
    <w:rsid w:val="006E7BA9"/>
    <w:rsid w:val="006E7BFD"/>
    <w:rsid w:val="006E7E91"/>
    <w:rsid w:val="006E7E9C"/>
    <w:rsid w:val="006E7EAC"/>
    <w:rsid w:val="006E7FCF"/>
    <w:rsid w:val="006E7FEB"/>
    <w:rsid w:val="006F018E"/>
    <w:rsid w:val="006F01E1"/>
    <w:rsid w:val="006F053A"/>
    <w:rsid w:val="006F0A29"/>
    <w:rsid w:val="006F0BEB"/>
    <w:rsid w:val="006F0D88"/>
    <w:rsid w:val="006F0FD6"/>
    <w:rsid w:val="006F0FDB"/>
    <w:rsid w:val="006F11DB"/>
    <w:rsid w:val="006F1386"/>
    <w:rsid w:val="006F15C3"/>
    <w:rsid w:val="006F1F6F"/>
    <w:rsid w:val="006F1FC7"/>
    <w:rsid w:val="006F2091"/>
    <w:rsid w:val="006F21E5"/>
    <w:rsid w:val="006F2249"/>
    <w:rsid w:val="006F2254"/>
    <w:rsid w:val="006F25C8"/>
    <w:rsid w:val="006F29FD"/>
    <w:rsid w:val="006F2BF6"/>
    <w:rsid w:val="006F2D41"/>
    <w:rsid w:val="006F2D61"/>
    <w:rsid w:val="006F2F05"/>
    <w:rsid w:val="006F30A3"/>
    <w:rsid w:val="006F32C4"/>
    <w:rsid w:val="006F383D"/>
    <w:rsid w:val="006F38BA"/>
    <w:rsid w:val="006F390A"/>
    <w:rsid w:val="006F3D2B"/>
    <w:rsid w:val="006F3DB9"/>
    <w:rsid w:val="006F3E52"/>
    <w:rsid w:val="006F3F92"/>
    <w:rsid w:val="006F3FC1"/>
    <w:rsid w:val="006F3FD4"/>
    <w:rsid w:val="006F4184"/>
    <w:rsid w:val="006F41D6"/>
    <w:rsid w:val="006F435C"/>
    <w:rsid w:val="006F43F5"/>
    <w:rsid w:val="006F45E4"/>
    <w:rsid w:val="006F4835"/>
    <w:rsid w:val="006F48B6"/>
    <w:rsid w:val="006F4965"/>
    <w:rsid w:val="006F498D"/>
    <w:rsid w:val="006F4AFA"/>
    <w:rsid w:val="006F4B7F"/>
    <w:rsid w:val="006F4CB5"/>
    <w:rsid w:val="006F4D2B"/>
    <w:rsid w:val="006F4FB4"/>
    <w:rsid w:val="006F50E0"/>
    <w:rsid w:val="006F5721"/>
    <w:rsid w:val="006F583A"/>
    <w:rsid w:val="006F58B9"/>
    <w:rsid w:val="006F5A41"/>
    <w:rsid w:val="006F5A71"/>
    <w:rsid w:val="006F5D3D"/>
    <w:rsid w:val="006F5DF1"/>
    <w:rsid w:val="006F632C"/>
    <w:rsid w:val="006F63C1"/>
    <w:rsid w:val="006F67AE"/>
    <w:rsid w:val="006F6992"/>
    <w:rsid w:val="006F6B14"/>
    <w:rsid w:val="006F6B1E"/>
    <w:rsid w:val="006F6BF2"/>
    <w:rsid w:val="006F6C53"/>
    <w:rsid w:val="006F6DB9"/>
    <w:rsid w:val="006F7017"/>
    <w:rsid w:val="006F758D"/>
    <w:rsid w:val="006F7751"/>
    <w:rsid w:val="006F78A2"/>
    <w:rsid w:val="006F78E5"/>
    <w:rsid w:val="006F7B87"/>
    <w:rsid w:val="00700213"/>
    <w:rsid w:val="007002D7"/>
    <w:rsid w:val="00700678"/>
    <w:rsid w:val="00700BEF"/>
    <w:rsid w:val="007010C4"/>
    <w:rsid w:val="00701851"/>
    <w:rsid w:val="00701884"/>
    <w:rsid w:val="00701A73"/>
    <w:rsid w:val="00701AEF"/>
    <w:rsid w:val="00701D2A"/>
    <w:rsid w:val="00701DE2"/>
    <w:rsid w:val="00701F22"/>
    <w:rsid w:val="00701F2D"/>
    <w:rsid w:val="007021EE"/>
    <w:rsid w:val="00702851"/>
    <w:rsid w:val="007028B3"/>
    <w:rsid w:val="00702A58"/>
    <w:rsid w:val="00702C71"/>
    <w:rsid w:val="00702C97"/>
    <w:rsid w:val="0070305F"/>
    <w:rsid w:val="007030F4"/>
    <w:rsid w:val="00703334"/>
    <w:rsid w:val="007037D9"/>
    <w:rsid w:val="007038DE"/>
    <w:rsid w:val="007038FB"/>
    <w:rsid w:val="0070391C"/>
    <w:rsid w:val="00703A5F"/>
    <w:rsid w:val="00703A71"/>
    <w:rsid w:val="00703C58"/>
    <w:rsid w:val="00703CE8"/>
    <w:rsid w:val="00703CEC"/>
    <w:rsid w:val="00703DE5"/>
    <w:rsid w:val="00703F6C"/>
    <w:rsid w:val="0070430F"/>
    <w:rsid w:val="007043D8"/>
    <w:rsid w:val="007044AB"/>
    <w:rsid w:val="0070491F"/>
    <w:rsid w:val="00704984"/>
    <w:rsid w:val="007049EF"/>
    <w:rsid w:val="00704CD9"/>
    <w:rsid w:val="00704D8F"/>
    <w:rsid w:val="00704E64"/>
    <w:rsid w:val="00704EC0"/>
    <w:rsid w:val="00705357"/>
    <w:rsid w:val="00705424"/>
    <w:rsid w:val="007054A4"/>
    <w:rsid w:val="0070564F"/>
    <w:rsid w:val="00705994"/>
    <w:rsid w:val="00705ABC"/>
    <w:rsid w:val="00705C35"/>
    <w:rsid w:val="00705C44"/>
    <w:rsid w:val="00705ECB"/>
    <w:rsid w:val="007060B3"/>
    <w:rsid w:val="007062E4"/>
    <w:rsid w:val="007063FD"/>
    <w:rsid w:val="007065EF"/>
    <w:rsid w:val="00706613"/>
    <w:rsid w:val="00706640"/>
    <w:rsid w:val="007066AC"/>
    <w:rsid w:val="007067E3"/>
    <w:rsid w:val="007069AC"/>
    <w:rsid w:val="00706C77"/>
    <w:rsid w:val="00706D7C"/>
    <w:rsid w:val="0070704A"/>
    <w:rsid w:val="0070715C"/>
    <w:rsid w:val="0070735A"/>
    <w:rsid w:val="0070745A"/>
    <w:rsid w:val="00707512"/>
    <w:rsid w:val="00707575"/>
    <w:rsid w:val="0070774C"/>
    <w:rsid w:val="007077ED"/>
    <w:rsid w:val="00707821"/>
    <w:rsid w:val="00707A1A"/>
    <w:rsid w:val="00707B68"/>
    <w:rsid w:val="00707C52"/>
    <w:rsid w:val="00707CA4"/>
    <w:rsid w:val="00707CD0"/>
    <w:rsid w:val="00710046"/>
    <w:rsid w:val="007101FD"/>
    <w:rsid w:val="007103C0"/>
    <w:rsid w:val="00710567"/>
    <w:rsid w:val="0071095B"/>
    <w:rsid w:val="00710A27"/>
    <w:rsid w:val="00710A4D"/>
    <w:rsid w:val="00710AB5"/>
    <w:rsid w:val="00710B30"/>
    <w:rsid w:val="00710CC1"/>
    <w:rsid w:val="00710CC5"/>
    <w:rsid w:val="00710D6C"/>
    <w:rsid w:val="00710E27"/>
    <w:rsid w:val="00710F44"/>
    <w:rsid w:val="00710F5A"/>
    <w:rsid w:val="007113E4"/>
    <w:rsid w:val="007113EF"/>
    <w:rsid w:val="00711516"/>
    <w:rsid w:val="0071169F"/>
    <w:rsid w:val="007117DA"/>
    <w:rsid w:val="00711A3D"/>
    <w:rsid w:val="00711A51"/>
    <w:rsid w:val="00711A74"/>
    <w:rsid w:val="00711B2A"/>
    <w:rsid w:val="00711B37"/>
    <w:rsid w:val="00711B4F"/>
    <w:rsid w:val="00711C2F"/>
    <w:rsid w:val="00711CCF"/>
    <w:rsid w:val="00711D16"/>
    <w:rsid w:val="00711D4E"/>
    <w:rsid w:val="00711E66"/>
    <w:rsid w:val="007122C6"/>
    <w:rsid w:val="007124CD"/>
    <w:rsid w:val="00712605"/>
    <w:rsid w:val="00712608"/>
    <w:rsid w:val="007126C2"/>
    <w:rsid w:val="007126D8"/>
    <w:rsid w:val="0071277B"/>
    <w:rsid w:val="00712837"/>
    <w:rsid w:val="00712936"/>
    <w:rsid w:val="0071315F"/>
    <w:rsid w:val="0071318B"/>
    <w:rsid w:val="007134ED"/>
    <w:rsid w:val="00713726"/>
    <w:rsid w:val="00713883"/>
    <w:rsid w:val="00713A2D"/>
    <w:rsid w:val="00713A5F"/>
    <w:rsid w:val="00713E39"/>
    <w:rsid w:val="007142A0"/>
    <w:rsid w:val="0071461B"/>
    <w:rsid w:val="00714697"/>
    <w:rsid w:val="00714D26"/>
    <w:rsid w:val="007150A5"/>
    <w:rsid w:val="00715500"/>
    <w:rsid w:val="00715907"/>
    <w:rsid w:val="00715BBC"/>
    <w:rsid w:val="00715CF9"/>
    <w:rsid w:val="00715D04"/>
    <w:rsid w:val="00715D89"/>
    <w:rsid w:val="00715E42"/>
    <w:rsid w:val="007160F9"/>
    <w:rsid w:val="0071619D"/>
    <w:rsid w:val="00716265"/>
    <w:rsid w:val="0071636E"/>
    <w:rsid w:val="007163DA"/>
    <w:rsid w:val="00716506"/>
    <w:rsid w:val="0071664E"/>
    <w:rsid w:val="007168B6"/>
    <w:rsid w:val="0071698C"/>
    <w:rsid w:val="00716A73"/>
    <w:rsid w:val="00716BDC"/>
    <w:rsid w:val="00716E4A"/>
    <w:rsid w:val="007172E2"/>
    <w:rsid w:val="007177EF"/>
    <w:rsid w:val="00717AB6"/>
    <w:rsid w:val="00720092"/>
    <w:rsid w:val="007201AD"/>
    <w:rsid w:val="00720240"/>
    <w:rsid w:val="00720363"/>
    <w:rsid w:val="007204A0"/>
    <w:rsid w:val="007204F2"/>
    <w:rsid w:val="007206A5"/>
    <w:rsid w:val="007208EB"/>
    <w:rsid w:val="00720B94"/>
    <w:rsid w:val="00720C01"/>
    <w:rsid w:val="00720E4A"/>
    <w:rsid w:val="00720F21"/>
    <w:rsid w:val="00721241"/>
    <w:rsid w:val="00721407"/>
    <w:rsid w:val="0072140E"/>
    <w:rsid w:val="007216B4"/>
    <w:rsid w:val="00721765"/>
    <w:rsid w:val="00721782"/>
    <w:rsid w:val="00721B37"/>
    <w:rsid w:val="00721C57"/>
    <w:rsid w:val="00721DD3"/>
    <w:rsid w:val="007220E8"/>
    <w:rsid w:val="007220F4"/>
    <w:rsid w:val="007223A8"/>
    <w:rsid w:val="0072243A"/>
    <w:rsid w:val="00722574"/>
    <w:rsid w:val="00722813"/>
    <w:rsid w:val="0072293A"/>
    <w:rsid w:val="007229E5"/>
    <w:rsid w:val="00722A93"/>
    <w:rsid w:val="00722B84"/>
    <w:rsid w:val="00722BA2"/>
    <w:rsid w:val="00722C9E"/>
    <w:rsid w:val="0072301A"/>
    <w:rsid w:val="00723059"/>
    <w:rsid w:val="00723220"/>
    <w:rsid w:val="00723276"/>
    <w:rsid w:val="007232DF"/>
    <w:rsid w:val="00723312"/>
    <w:rsid w:val="00723573"/>
    <w:rsid w:val="007236DF"/>
    <w:rsid w:val="00723803"/>
    <w:rsid w:val="00723906"/>
    <w:rsid w:val="00723A1C"/>
    <w:rsid w:val="00723A6E"/>
    <w:rsid w:val="00723CF8"/>
    <w:rsid w:val="00723F2F"/>
    <w:rsid w:val="00724259"/>
    <w:rsid w:val="00724424"/>
    <w:rsid w:val="0072448D"/>
    <w:rsid w:val="007244DD"/>
    <w:rsid w:val="007245AE"/>
    <w:rsid w:val="007248A6"/>
    <w:rsid w:val="00724AB6"/>
    <w:rsid w:val="00724B09"/>
    <w:rsid w:val="00724B0E"/>
    <w:rsid w:val="007250D1"/>
    <w:rsid w:val="0072529B"/>
    <w:rsid w:val="00725504"/>
    <w:rsid w:val="00725A25"/>
    <w:rsid w:val="00725A2F"/>
    <w:rsid w:val="00725E76"/>
    <w:rsid w:val="00725FD5"/>
    <w:rsid w:val="00726016"/>
    <w:rsid w:val="007260DA"/>
    <w:rsid w:val="00726259"/>
    <w:rsid w:val="007262A4"/>
    <w:rsid w:val="00726644"/>
    <w:rsid w:val="00726658"/>
    <w:rsid w:val="00726686"/>
    <w:rsid w:val="0072684A"/>
    <w:rsid w:val="0072698F"/>
    <w:rsid w:val="00726B15"/>
    <w:rsid w:val="00726CAA"/>
    <w:rsid w:val="00726E32"/>
    <w:rsid w:val="00726E53"/>
    <w:rsid w:val="00727295"/>
    <w:rsid w:val="00727354"/>
    <w:rsid w:val="00727661"/>
    <w:rsid w:val="00727A4B"/>
    <w:rsid w:val="00730226"/>
    <w:rsid w:val="00730837"/>
    <w:rsid w:val="00730851"/>
    <w:rsid w:val="00730910"/>
    <w:rsid w:val="00730926"/>
    <w:rsid w:val="00730B2F"/>
    <w:rsid w:val="00730B6F"/>
    <w:rsid w:val="00730B80"/>
    <w:rsid w:val="00730BCB"/>
    <w:rsid w:val="00730CC3"/>
    <w:rsid w:val="00730DF0"/>
    <w:rsid w:val="00730F92"/>
    <w:rsid w:val="0073102D"/>
    <w:rsid w:val="0073108F"/>
    <w:rsid w:val="00731168"/>
    <w:rsid w:val="007311EA"/>
    <w:rsid w:val="007314B7"/>
    <w:rsid w:val="007315C6"/>
    <w:rsid w:val="0073183D"/>
    <w:rsid w:val="0073187C"/>
    <w:rsid w:val="00731935"/>
    <w:rsid w:val="00731A4D"/>
    <w:rsid w:val="00731CE0"/>
    <w:rsid w:val="00731D4D"/>
    <w:rsid w:val="00731D64"/>
    <w:rsid w:val="00731DE2"/>
    <w:rsid w:val="00731E32"/>
    <w:rsid w:val="00732257"/>
    <w:rsid w:val="00732587"/>
    <w:rsid w:val="00732604"/>
    <w:rsid w:val="007327CE"/>
    <w:rsid w:val="00732A19"/>
    <w:rsid w:val="00732B5F"/>
    <w:rsid w:val="00732D12"/>
    <w:rsid w:val="00733004"/>
    <w:rsid w:val="00733579"/>
    <w:rsid w:val="0073374D"/>
    <w:rsid w:val="007338AE"/>
    <w:rsid w:val="00733A4B"/>
    <w:rsid w:val="00733D8A"/>
    <w:rsid w:val="00733E2C"/>
    <w:rsid w:val="00733E8B"/>
    <w:rsid w:val="007340C3"/>
    <w:rsid w:val="007342FC"/>
    <w:rsid w:val="00734608"/>
    <w:rsid w:val="0073475D"/>
    <w:rsid w:val="00734795"/>
    <w:rsid w:val="007348A5"/>
    <w:rsid w:val="007348E0"/>
    <w:rsid w:val="00734938"/>
    <w:rsid w:val="00734AE2"/>
    <w:rsid w:val="00734C3D"/>
    <w:rsid w:val="00734D77"/>
    <w:rsid w:val="00735300"/>
    <w:rsid w:val="0073540F"/>
    <w:rsid w:val="0073547A"/>
    <w:rsid w:val="00735499"/>
    <w:rsid w:val="007355B5"/>
    <w:rsid w:val="007358D9"/>
    <w:rsid w:val="00735DF0"/>
    <w:rsid w:val="00735E1A"/>
    <w:rsid w:val="007365B4"/>
    <w:rsid w:val="007368FE"/>
    <w:rsid w:val="007369E6"/>
    <w:rsid w:val="00736AB8"/>
    <w:rsid w:val="007373F9"/>
    <w:rsid w:val="00737482"/>
    <w:rsid w:val="007375C8"/>
    <w:rsid w:val="00737671"/>
    <w:rsid w:val="0073767D"/>
    <w:rsid w:val="0073789E"/>
    <w:rsid w:val="00737B9A"/>
    <w:rsid w:val="00737BF4"/>
    <w:rsid w:val="00737CE6"/>
    <w:rsid w:val="00737D59"/>
    <w:rsid w:val="00737DB9"/>
    <w:rsid w:val="00737E45"/>
    <w:rsid w:val="00737ECB"/>
    <w:rsid w:val="00737FEE"/>
    <w:rsid w:val="007401B9"/>
    <w:rsid w:val="007402D5"/>
    <w:rsid w:val="00740467"/>
    <w:rsid w:val="0074052C"/>
    <w:rsid w:val="00740586"/>
    <w:rsid w:val="007405A9"/>
    <w:rsid w:val="00740667"/>
    <w:rsid w:val="007407A5"/>
    <w:rsid w:val="0074096A"/>
    <w:rsid w:val="007409B0"/>
    <w:rsid w:val="00740C5E"/>
    <w:rsid w:val="00740FD0"/>
    <w:rsid w:val="00741640"/>
    <w:rsid w:val="007416CE"/>
    <w:rsid w:val="007416DD"/>
    <w:rsid w:val="007417FB"/>
    <w:rsid w:val="00741D58"/>
    <w:rsid w:val="00742347"/>
    <w:rsid w:val="00742381"/>
    <w:rsid w:val="007424A7"/>
    <w:rsid w:val="007426A8"/>
    <w:rsid w:val="00742714"/>
    <w:rsid w:val="0074277E"/>
    <w:rsid w:val="007427AA"/>
    <w:rsid w:val="007427AD"/>
    <w:rsid w:val="00742858"/>
    <w:rsid w:val="00742ADA"/>
    <w:rsid w:val="00742D4B"/>
    <w:rsid w:val="00742D91"/>
    <w:rsid w:val="00743206"/>
    <w:rsid w:val="0074321D"/>
    <w:rsid w:val="007433B5"/>
    <w:rsid w:val="007435F5"/>
    <w:rsid w:val="00743605"/>
    <w:rsid w:val="00743926"/>
    <w:rsid w:val="00743AD9"/>
    <w:rsid w:val="00743B2C"/>
    <w:rsid w:val="00743C1B"/>
    <w:rsid w:val="00743CFE"/>
    <w:rsid w:val="00743D93"/>
    <w:rsid w:val="0074413D"/>
    <w:rsid w:val="00744236"/>
    <w:rsid w:val="007447DB"/>
    <w:rsid w:val="007448F8"/>
    <w:rsid w:val="00744909"/>
    <w:rsid w:val="007449D4"/>
    <w:rsid w:val="007449E8"/>
    <w:rsid w:val="00744C07"/>
    <w:rsid w:val="007450C3"/>
    <w:rsid w:val="00745117"/>
    <w:rsid w:val="007451D3"/>
    <w:rsid w:val="007452BB"/>
    <w:rsid w:val="007458A4"/>
    <w:rsid w:val="007459ED"/>
    <w:rsid w:val="00745AA6"/>
    <w:rsid w:val="00745C6F"/>
    <w:rsid w:val="00745E2B"/>
    <w:rsid w:val="00746014"/>
    <w:rsid w:val="007463F5"/>
    <w:rsid w:val="00746485"/>
    <w:rsid w:val="00746516"/>
    <w:rsid w:val="007468A0"/>
    <w:rsid w:val="00746BA1"/>
    <w:rsid w:val="00746ED6"/>
    <w:rsid w:val="0074703E"/>
    <w:rsid w:val="007470AE"/>
    <w:rsid w:val="007476AD"/>
    <w:rsid w:val="00747724"/>
    <w:rsid w:val="0074777C"/>
    <w:rsid w:val="00747949"/>
    <w:rsid w:val="00747A6C"/>
    <w:rsid w:val="00747B49"/>
    <w:rsid w:val="00747D03"/>
    <w:rsid w:val="00747EC3"/>
    <w:rsid w:val="00747EE3"/>
    <w:rsid w:val="007502E1"/>
    <w:rsid w:val="00750302"/>
    <w:rsid w:val="007506E0"/>
    <w:rsid w:val="00750A37"/>
    <w:rsid w:val="00750DB1"/>
    <w:rsid w:val="00750E47"/>
    <w:rsid w:val="00750FC0"/>
    <w:rsid w:val="00751021"/>
    <w:rsid w:val="00751148"/>
    <w:rsid w:val="00751181"/>
    <w:rsid w:val="00751362"/>
    <w:rsid w:val="00751688"/>
    <w:rsid w:val="007516C9"/>
    <w:rsid w:val="00751A6F"/>
    <w:rsid w:val="00751AD8"/>
    <w:rsid w:val="00751C4A"/>
    <w:rsid w:val="00751CEE"/>
    <w:rsid w:val="00751E29"/>
    <w:rsid w:val="00751F2E"/>
    <w:rsid w:val="00752127"/>
    <w:rsid w:val="0075226A"/>
    <w:rsid w:val="007524E6"/>
    <w:rsid w:val="0075253E"/>
    <w:rsid w:val="00752ACD"/>
    <w:rsid w:val="00752C18"/>
    <w:rsid w:val="00752C59"/>
    <w:rsid w:val="00752D2D"/>
    <w:rsid w:val="00752F41"/>
    <w:rsid w:val="00752F54"/>
    <w:rsid w:val="0075319C"/>
    <w:rsid w:val="007533A9"/>
    <w:rsid w:val="007535B6"/>
    <w:rsid w:val="007536A3"/>
    <w:rsid w:val="007536F5"/>
    <w:rsid w:val="00753C52"/>
    <w:rsid w:val="00753CCE"/>
    <w:rsid w:val="00753D2A"/>
    <w:rsid w:val="00753D7B"/>
    <w:rsid w:val="00753F24"/>
    <w:rsid w:val="00753FD6"/>
    <w:rsid w:val="007541EA"/>
    <w:rsid w:val="00754306"/>
    <w:rsid w:val="00754568"/>
    <w:rsid w:val="007545E3"/>
    <w:rsid w:val="007547C0"/>
    <w:rsid w:val="0075490E"/>
    <w:rsid w:val="00754AF2"/>
    <w:rsid w:val="00754B68"/>
    <w:rsid w:val="00754C14"/>
    <w:rsid w:val="00754EF9"/>
    <w:rsid w:val="00754FBA"/>
    <w:rsid w:val="00755211"/>
    <w:rsid w:val="007553F8"/>
    <w:rsid w:val="007553FD"/>
    <w:rsid w:val="00755495"/>
    <w:rsid w:val="007554DD"/>
    <w:rsid w:val="00755701"/>
    <w:rsid w:val="0075583D"/>
    <w:rsid w:val="00755B7C"/>
    <w:rsid w:val="00755CCA"/>
    <w:rsid w:val="00755DEB"/>
    <w:rsid w:val="00755E33"/>
    <w:rsid w:val="00755F49"/>
    <w:rsid w:val="00755F4C"/>
    <w:rsid w:val="00755FBA"/>
    <w:rsid w:val="0075619F"/>
    <w:rsid w:val="00756317"/>
    <w:rsid w:val="00756750"/>
    <w:rsid w:val="00756952"/>
    <w:rsid w:val="00756981"/>
    <w:rsid w:val="00756ACD"/>
    <w:rsid w:val="00756BCF"/>
    <w:rsid w:val="00756CF0"/>
    <w:rsid w:val="00756D1E"/>
    <w:rsid w:val="007571D2"/>
    <w:rsid w:val="0075746B"/>
    <w:rsid w:val="0075778E"/>
    <w:rsid w:val="00757A4B"/>
    <w:rsid w:val="00757AA4"/>
    <w:rsid w:val="00757AD1"/>
    <w:rsid w:val="00757D0D"/>
    <w:rsid w:val="00757E55"/>
    <w:rsid w:val="00757FDA"/>
    <w:rsid w:val="007603D0"/>
    <w:rsid w:val="00760400"/>
    <w:rsid w:val="0076040F"/>
    <w:rsid w:val="00760545"/>
    <w:rsid w:val="007605BD"/>
    <w:rsid w:val="00760AE8"/>
    <w:rsid w:val="00760CDC"/>
    <w:rsid w:val="00760DE0"/>
    <w:rsid w:val="00760E4A"/>
    <w:rsid w:val="00760E96"/>
    <w:rsid w:val="00760EFE"/>
    <w:rsid w:val="00761101"/>
    <w:rsid w:val="00761105"/>
    <w:rsid w:val="00761265"/>
    <w:rsid w:val="007617B1"/>
    <w:rsid w:val="007618F3"/>
    <w:rsid w:val="00761946"/>
    <w:rsid w:val="00761967"/>
    <w:rsid w:val="0076199F"/>
    <w:rsid w:val="007619C2"/>
    <w:rsid w:val="00761B9B"/>
    <w:rsid w:val="00761D62"/>
    <w:rsid w:val="00761DEB"/>
    <w:rsid w:val="00761E29"/>
    <w:rsid w:val="00762602"/>
    <w:rsid w:val="00762620"/>
    <w:rsid w:val="00762DFB"/>
    <w:rsid w:val="00763131"/>
    <w:rsid w:val="00763171"/>
    <w:rsid w:val="00763333"/>
    <w:rsid w:val="00763693"/>
    <w:rsid w:val="007637BC"/>
    <w:rsid w:val="00763AE0"/>
    <w:rsid w:val="00763CF9"/>
    <w:rsid w:val="00763D13"/>
    <w:rsid w:val="00763D42"/>
    <w:rsid w:val="00763DBB"/>
    <w:rsid w:val="00763DD0"/>
    <w:rsid w:val="00763FE8"/>
    <w:rsid w:val="00764002"/>
    <w:rsid w:val="0076426A"/>
    <w:rsid w:val="00764368"/>
    <w:rsid w:val="0076443E"/>
    <w:rsid w:val="00764991"/>
    <w:rsid w:val="00764C04"/>
    <w:rsid w:val="00764E12"/>
    <w:rsid w:val="007650CF"/>
    <w:rsid w:val="007651F6"/>
    <w:rsid w:val="00765206"/>
    <w:rsid w:val="007655D5"/>
    <w:rsid w:val="00765655"/>
    <w:rsid w:val="00765776"/>
    <w:rsid w:val="00766094"/>
    <w:rsid w:val="00766134"/>
    <w:rsid w:val="00766508"/>
    <w:rsid w:val="0076655D"/>
    <w:rsid w:val="007667D9"/>
    <w:rsid w:val="00766A0A"/>
    <w:rsid w:val="00766E16"/>
    <w:rsid w:val="00766F63"/>
    <w:rsid w:val="0076706D"/>
    <w:rsid w:val="0076708A"/>
    <w:rsid w:val="007673C4"/>
    <w:rsid w:val="007675A5"/>
    <w:rsid w:val="00767749"/>
    <w:rsid w:val="0076795B"/>
    <w:rsid w:val="00767BA2"/>
    <w:rsid w:val="00767CA3"/>
    <w:rsid w:val="0077001E"/>
    <w:rsid w:val="007701C5"/>
    <w:rsid w:val="00770638"/>
    <w:rsid w:val="0077064B"/>
    <w:rsid w:val="007706C9"/>
    <w:rsid w:val="007707CF"/>
    <w:rsid w:val="00770C73"/>
    <w:rsid w:val="00770E85"/>
    <w:rsid w:val="007710CC"/>
    <w:rsid w:val="00771178"/>
    <w:rsid w:val="007713FD"/>
    <w:rsid w:val="00771499"/>
    <w:rsid w:val="0077161F"/>
    <w:rsid w:val="007718B5"/>
    <w:rsid w:val="00771965"/>
    <w:rsid w:val="00771FA3"/>
    <w:rsid w:val="00771FC4"/>
    <w:rsid w:val="007723C4"/>
    <w:rsid w:val="0077256E"/>
    <w:rsid w:val="0077293C"/>
    <w:rsid w:val="00772BE5"/>
    <w:rsid w:val="00772D0B"/>
    <w:rsid w:val="00772D9C"/>
    <w:rsid w:val="00772E92"/>
    <w:rsid w:val="00772ECC"/>
    <w:rsid w:val="0077320E"/>
    <w:rsid w:val="007732DE"/>
    <w:rsid w:val="00773469"/>
    <w:rsid w:val="007734A0"/>
    <w:rsid w:val="007734C5"/>
    <w:rsid w:val="0077358F"/>
    <w:rsid w:val="007737F8"/>
    <w:rsid w:val="00773CEF"/>
    <w:rsid w:val="00773FCF"/>
    <w:rsid w:val="0077440F"/>
    <w:rsid w:val="0077445D"/>
    <w:rsid w:val="0077450F"/>
    <w:rsid w:val="00774619"/>
    <w:rsid w:val="00774637"/>
    <w:rsid w:val="00774679"/>
    <w:rsid w:val="007747AD"/>
    <w:rsid w:val="007747D3"/>
    <w:rsid w:val="00774873"/>
    <w:rsid w:val="00774C08"/>
    <w:rsid w:val="00774D50"/>
    <w:rsid w:val="00774DF7"/>
    <w:rsid w:val="00774EF9"/>
    <w:rsid w:val="00775059"/>
    <w:rsid w:val="00775093"/>
    <w:rsid w:val="007753A5"/>
    <w:rsid w:val="0077544C"/>
    <w:rsid w:val="00775673"/>
    <w:rsid w:val="0077574C"/>
    <w:rsid w:val="00775943"/>
    <w:rsid w:val="00775996"/>
    <w:rsid w:val="00775DC3"/>
    <w:rsid w:val="00775E7F"/>
    <w:rsid w:val="00775FED"/>
    <w:rsid w:val="00776066"/>
    <w:rsid w:val="007760A4"/>
    <w:rsid w:val="007764C2"/>
    <w:rsid w:val="00776513"/>
    <w:rsid w:val="00776553"/>
    <w:rsid w:val="007765F8"/>
    <w:rsid w:val="00776A80"/>
    <w:rsid w:val="00777091"/>
    <w:rsid w:val="00777161"/>
    <w:rsid w:val="007773D2"/>
    <w:rsid w:val="007773F0"/>
    <w:rsid w:val="00777456"/>
    <w:rsid w:val="007778C2"/>
    <w:rsid w:val="00777A0C"/>
    <w:rsid w:val="00777AB7"/>
    <w:rsid w:val="00777B0A"/>
    <w:rsid w:val="00777C49"/>
    <w:rsid w:val="00777D2E"/>
    <w:rsid w:val="00777F10"/>
    <w:rsid w:val="007801B7"/>
    <w:rsid w:val="0078055E"/>
    <w:rsid w:val="007807ED"/>
    <w:rsid w:val="00780B22"/>
    <w:rsid w:val="00780B75"/>
    <w:rsid w:val="00780E8A"/>
    <w:rsid w:val="00780F4D"/>
    <w:rsid w:val="00781252"/>
    <w:rsid w:val="00781416"/>
    <w:rsid w:val="007815D6"/>
    <w:rsid w:val="0078181F"/>
    <w:rsid w:val="007818A8"/>
    <w:rsid w:val="00781952"/>
    <w:rsid w:val="00781E44"/>
    <w:rsid w:val="007823F1"/>
    <w:rsid w:val="007823F5"/>
    <w:rsid w:val="00782443"/>
    <w:rsid w:val="007824EA"/>
    <w:rsid w:val="00782881"/>
    <w:rsid w:val="0078292F"/>
    <w:rsid w:val="00782A53"/>
    <w:rsid w:val="00782E8B"/>
    <w:rsid w:val="00782EA8"/>
    <w:rsid w:val="00782EBC"/>
    <w:rsid w:val="00782EBE"/>
    <w:rsid w:val="00782EF3"/>
    <w:rsid w:val="00782F62"/>
    <w:rsid w:val="00782FFF"/>
    <w:rsid w:val="007831C3"/>
    <w:rsid w:val="0078324B"/>
    <w:rsid w:val="00783493"/>
    <w:rsid w:val="0078366C"/>
    <w:rsid w:val="0078388F"/>
    <w:rsid w:val="00783D49"/>
    <w:rsid w:val="00783D69"/>
    <w:rsid w:val="00783E1F"/>
    <w:rsid w:val="00784118"/>
    <w:rsid w:val="0078416E"/>
    <w:rsid w:val="007842EE"/>
    <w:rsid w:val="007843AA"/>
    <w:rsid w:val="00784513"/>
    <w:rsid w:val="00784547"/>
    <w:rsid w:val="0078473B"/>
    <w:rsid w:val="00784845"/>
    <w:rsid w:val="00784A7E"/>
    <w:rsid w:val="00784AB2"/>
    <w:rsid w:val="00784ACF"/>
    <w:rsid w:val="00784B12"/>
    <w:rsid w:val="00784BE9"/>
    <w:rsid w:val="00784BF5"/>
    <w:rsid w:val="00784DD4"/>
    <w:rsid w:val="00784E8E"/>
    <w:rsid w:val="0078541C"/>
    <w:rsid w:val="00785535"/>
    <w:rsid w:val="00785623"/>
    <w:rsid w:val="00785637"/>
    <w:rsid w:val="0078579C"/>
    <w:rsid w:val="007858AC"/>
    <w:rsid w:val="007859B6"/>
    <w:rsid w:val="007859ED"/>
    <w:rsid w:val="00785A68"/>
    <w:rsid w:val="00785AA8"/>
    <w:rsid w:val="00785D6A"/>
    <w:rsid w:val="00785F14"/>
    <w:rsid w:val="0078603A"/>
    <w:rsid w:val="007860FB"/>
    <w:rsid w:val="00786245"/>
    <w:rsid w:val="00786411"/>
    <w:rsid w:val="007864EC"/>
    <w:rsid w:val="007864F4"/>
    <w:rsid w:val="007865CA"/>
    <w:rsid w:val="0078696A"/>
    <w:rsid w:val="00786D2E"/>
    <w:rsid w:val="00786D68"/>
    <w:rsid w:val="00786D9F"/>
    <w:rsid w:val="00786EF3"/>
    <w:rsid w:val="007870D7"/>
    <w:rsid w:val="0078721D"/>
    <w:rsid w:val="007874B6"/>
    <w:rsid w:val="0078754B"/>
    <w:rsid w:val="007878C5"/>
    <w:rsid w:val="00787A08"/>
    <w:rsid w:val="00787A2F"/>
    <w:rsid w:val="00787CA1"/>
    <w:rsid w:val="00787CF6"/>
    <w:rsid w:val="00787FD0"/>
    <w:rsid w:val="00790137"/>
    <w:rsid w:val="00790373"/>
    <w:rsid w:val="007906E1"/>
    <w:rsid w:val="007909AE"/>
    <w:rsid w:val="00790A4E"/>
    <w:rsid w:val="00790D08"/>
    <w:rsid w:val="00790D6E"/>
    <w:rsid w:val="00791235"/>
    <w:rsid w:val="00791472"/>
    <w:rsid w:val="007915FC"/>
    <w:rsid w:val="007917E4"/>
    <w:rsid w:val="00791830"/>
    <w:rsid w:val="00791840"/>
    <w:rsid w:val="007919C1"/>
    <w:rsid w:val="00791B03"/>
    <w:rsid w:val="00791EA1"/>
    <w:rsid w:val="00791EFC"/>
    <w:rsid w:val="0079202E"/>
    <w:rsid w:val="007920D2"/>
    <w:rsid w:val="0079212A"/>
    <w:rsid w:val="00792130"/>
    <w:rsid w:val="007921BE"/>
    <w:rsid w:val="00792649"/>
    <w:rsid w:val="00792928"/>
    <w:rsid w:val="00792B2A"/>
    <w:rsid w:val="00792B2B"/>
    <w:rsid w:val="00792D04"/>
    <w:rsid w:val="00792FE7"/>
    <w:rsid w:val="00793255"/>
    <w:rsid w:val="00793584"/>
    <w:rsid w:val="0079375F"/>
    <w:rsid w:val="0079446C"/>
    <w:rsid w:val="00794501"/>
    <w:rsid w:val="007949AC"/>
    <w:rsid w:val="00794B0C"/>
    <w:rsid w:val="00794BF9"/>
    <w:rsid w:val="00794E16"/>
    <w:rsid w:val="00794E2A"/>
    <w:rsid w:val="007951F2"/>
    <w:rsid w:val="00795362"/>
    <w:rsid w:val="007953A6"/>
    <w:rsid w:val="00795497"/>
    <w:rsid w:val="007955E7"/>
    <w:rsid w:val="007955F1"/>
    <w:rsid w:val="00795811"/>
    <w:rsid w:val="00795D65"/>
    <w:rsid w:val="00795E2D"/>
    <w:rsid w:val="00795F40"/>
    <w:rsid w:val="0079659B"/>
    <w:rsid w:val="0079669E"/>
    <w:rsid w:val="0079669F"/>
    <w:rsid w:val="0079688B"/>
    <w:rsid w:val="00796AD5"/>
    <w:rsid w:val="00796BF2"/>
    <w:rsid w:val="00796F26"/>
    <w:rsid w:val="0079719A"/>
    <w:rsid w:val="007972EE"/>
    <w:rsid w:val="007975A1"/>
    <w:rsid w:val="00797622"/>
    <w:rsid w:val="00797847"/>
    <w:rsid w:val="00797917"/>
    <w:rsid w:val="00797D8F"/>
    <w:rsid w:val="00797EE7"/>
    <w:rsid w:val="00797F7E"/>
    <w:rsid w:val="007A0146"/>
    <w:rsid w:val="007A016C"/>
    <w:rsid w:val="007A028C"/>
    <w:rsid w:val="007A02DA"/>
    <w:rsid w:val="007A096A"/>
    <w:rsid w:val="007A11DB"/>
    <w:rsid w:val="007A1527"/>
    <w:rsid w:val="007A154A"/>
    <w:rsid w:val="007A1805"/>
    <w:rsid w:val="007A1ACD"/>
    <w:rsid w:val="007A1B85"/>
    <w:rsid w:val="007A1BD7"/>
    <w:rsid w:val="007A2192"/>
    <w:rsid w:val="007A2400"/>
    <w:rsid w:val="007A241E"/>
    <w:rsid w:val="007A248F"/>
    <w:rsid w:val="007A2591"/>
    <w:rsid w:val="007A262E"/>
    <w:rsid w:val="007A26D1"/>
    <w:rsid w:val="007A28AC"/>
    <w:rsid w:val="007A2C70"/>
    <w:rsid w:val="007A2CAC"/>
    <w:rsid w:val="007A2DD8"/>
    <w:rsid w:val="007A2EBD"/>
    <w:rsid w:val="007A2EF4"/>
    <w:rsid w:val="007A3132"/>
    <w:rsid w:val="007A3157"/>
    <w:rsid w:val="007A31E3"/>
    <w:rsid w:val="007A33A5"/>
    <w:rsid w:val="007A340A"/>
    <w:rsid w:val="007A34C8"/>
    <w:rsid w:val="007A3583"/>
    <w:rsid w:val="007A3617"/>
    <w:rsid w:val="007A3D7E"/>
    <w:rsid w:val="007A3DA9"/>
    <w:rsid w:val="007A3E7E"/>
    <w:rsid w:val="007A3E8D"/>
    <w:rsid w:val="007A3EB6"/>
    <w:rsid w:val="007A3F89"/>
    <w:rsid w:val="007A3F92"/>
    <w:rsid w:val="007A4003"/>
    <w:rsid w:val="007A46D0"/>
    <w:rsid w:val="007A4772"/>
    <w:rsid w:val="007A4855"/>
    <w:rsid w:val="007A4CEC"/>
    <w:rsid w:val="007A4DEE"/>
    <w:rsid w:val="007A5069"/>
    <w:rsid w:val="007A52D1"/>
    <w:rsid w:val="007A5352"/>
    <w:rsid w:val="007A5627"/>
    <w:rsid w:val="007A59CD"/>
    <w:rsid w:val="007A5A41"/>
    <w:rsid w:val="007A5A54"/>
    <w:rsid w:val="007A5D9A"/>
    <w:rsid w:val="007A5D9B"/>
    <w:rsid w:val="007A5DB4"/>
    <w:rsid w:val="007A5FA5"/>
    <w:rsid w:val="007A5FD6"/>
    <w:rsid w:val="007A5FEE"/>
    <w:rsid w:val="007A61C9"/>
    <w:rsid w:val="007A627F"/>
    <w:rsid w:val="007A6324"/>
    <w:rsid w:val="007A6A1F"/>
    <w:rsid w:val="007A6B24"/>
    <w:rsid w:val="007A6C0C"/>
    <w:rsid w:val="007A6C27"/>
    <w:rsid w:val="007A6C85"/>
    <w:rsid w:val="007A6CAB"/>
    <w:rsid w:val="007A6DD4"/>
    <w:rsid w:val="007A707A"/>
    <w:rsid w:val="007A716C"/>
    <w:rsid w:val="007A7209"/>
    <w:rsid w:val="007A74D0"/>
    <w:rsid w:val="007A7C1D"/>
    <w:rsid w:val="007A7E07"/>
    <w:rsid w:val="007A7FEC"/>
    <w:rsid w:val="007B0326"/>
    <w:rsid w:val="007B04F8"/>
    <w:rsid w:val="007B0699"/>
    <w:rsid w:val="007B0734"/>
    <w:rsid w:val="007B0B45"/>
    <w:rsid w:val="007B0E01"/>
    <w:rsid w:val="007B0EBA"/>
    <w:rsid w:val="007B0EE4"/>
    <w:rsid w:val="007B109D"/>
    <w:rsid w:val="007B12A6"/>
    <w:rsid w:val="007B1371"/>
    <w:rsid w:val="007B140E"/>
    <w:rsid w:val="007B14C2"/>
    <w:rsid w:val="007B16BD"/>
    <w:rsid w:val="007B1902"/>
    <w:rsid w:val="007B1BD4"/>
    <w:rsid w:val="007B1BD6"/>
    <w:rsid w:val="007B1D8B"/>
    <w:rsid w:val="007B20D3"/>
    <w:rsid w:val="007B2336"/>
    <w:rsid w:val="007B260E"/>
    <w:rsid w:val="007B2617"/>
    <w:rsid w:val="007B2651"/>
    <w:rsid w:val="007B2B38"/>
    <w:rsid w:val="007B2BF4"/>
    <w:rsid w:val="007B2ED4"/>
    <w:rsid w:val="007B31C4"/>
    <w:rsid w:val="007B340E"/>
    <w:rsid w:val="007B3588"/>
    <w:rsid w:val="007B36F6"/>
    <w:rsid w:val="007B39D0"/>
    <w:rsid w:val="007B3AEE"/>
    <w:rsid w:val="007B3C3B"/>
    <w:rsid w:val="007B3D03"/>
    <w:rsid w:val="007B3D41"/>
    <w:rsid w:val="007B3D53"/>
    <w:rsid w:val="007B421C"/>
    <w:rsid w:val="007B465D"/>
    <w:rsid w:val="007B487A"/>
    <w:rsid w:val="007B4AE8"/>
    <w:rsid w:val="007B5494"/>
    <w:rsid w:val="007B566D"/>
    <w:rsid w:val="007B5892"/>
    <w:rsid w:val="007B5A28"/>
    <w:rsid w:val="007B5AA7"/>
    <w:rsid w:val="007B5E0A"/>
    <w:rsid w:val="007B60D9"/>
    <w:rsid w:val="007B621A"/>
    <w:rsid w:val="007B629C"/>
    <w:rsid w:val="007B65A7"/>
    <w:rsid w:val="007B661B"/>
    <w:rsid w:val="007B6810"/>
    <w:rsid w:val="007B6932"/>
    <w:rsid w:val="007B69E0"/>
    <w:rsid w:val="007B6AA8"/>
    <w:rsid w:val="007B6F5E"/>
    <w:rsid w:val="007B75E5"/>
    <w:rsid w:val="007B75FC"/>
    <w:rsid w:val="007B769A"/>
    <w:rsid w:val="007B76F0"/>
    <w:rsid w:val="007B7719"/>
    <w:rsid w:val="007B7A33"/>
    <w:rsid w:val="007B7D2B"/>
    <w:rsid w:val="007B7F39"/>
    <w:rsid w:val="007C01DA"/>
    <w:rsid w:val="007C02A0"/>
    <w:rsid w:val="007C032A"/>
    <w:rsid w:val="007C0AEC"/>
    <w:rsid w:val="007C100E"/>
    <w:rsid w:val="007C1625"/>
    <w:rsid w:val="007C166F"/>
    <w:rsid w:val="007C1BA2"/>
    <w:rsid w:val="007C207E"/>
    <w:rsid w:val="007C20FD"/>
    <w:rsid w:val="007C2114"/>
    <w:rsid w:val="007C21D5"/>
    <w:rsid w:val="007C27E3"/>
    <w:rsid w:val="007C2871"/>
    <w:rsid w:val="007C29CD"/>
    <w:rsid w:val="007C29E6"/>
    <w:rsid w:val="007C2A9E"/>
    <w:rsid w:val="007C2CC7"/>
    <w:rsid w:val="007C2EA6"/>
    <w:rsid w:val="007C2EE9"/>
    <w:rsid w:val="007C3142"/>
    <w:rsid w:val="007C32CD"/>
    <w:rsid w:val="007C3374"/>
    <w:rsid w:val="007C3378"/>
    <w:rsid w:val="007C33CD"/>
    <w:rsid w:val="007C346D"/>
    <w:rsid w:val="007C34B9"/>
    <w:rsid w:val="007C363F"/>
    <w:rsid w:val="007C383F"/>
    <w:rsid w:val="007C3889"/>
    <w:rsid w:val="007C3AD5"/>
    <w:rsid w:val="007C3D47"/>
    <w:rsid w:val="007C3EB0"/>
    <w:rsid w:val="007C40CC"/>
    <w:rsid w:val="007C4451"/>
    <w:rsid w:val="007C4624"/>
    <w:rsid w:val="007C4662"/>
    <w:rsid w:val="007C47A0"/>
    <w:rsid w:val="007C4D03"/>
    <w:rsid w:val="007C4DE8"/>
    <w:rsid w:val="007C4F8D"/>
    <w:rsid w:val="007C5458"/>
    <w:rsid w:val="007C575C"/>
    <w:rsid w:val="007C57FA"/>
    <w:rsid w:val="007C5CB0"/>
    <w:rsid w:val="007C5CCB"/>
    <w:rsid w:val="007C5F5F"/>
    <w:rsid w:val="007C622E"/>
    <w:rsid w:val="007C653C"/>
    <w:rsid w:val="007C659A"/>
    <w:rsid w:val="007C66C0"/>
    <w:rsid w:val="007C67A5"/>
    <w:rsid w:val="007C68DA"/>
    <w:rsid w:val="007C68F8"/>
    <w:rsid w:val="007C6AA9"/>
    <w:rsid w:val="007C6CDF"/>
    <w:rsid w:val="007C6F7F"/>
    <w:rsid w:val="007C7093"/>
    <w:rsid w:val="007C70E2"/>
    <w:rsid w:val="007C7290"/>
    <w:rsid w:val="007C72F2"/>
    <w:rsid w:val="007C759B"/>
    <w:rsid w:val="007C7C37"/>
    <w:rsid w:val="007C7C70"/>
    <w:rsid w:val="007C7C7E"/>
    <w:rsid w:val="007C7DB1"/>
    <w:rsid w:val="007C7E27"/>
    <w:rsid w:val="007C7F66"/>
    <w:rsid w:val="007D0198"/>
    <w:rsid w:val="007D0256"/>
    <w:rsid w:val="007D04E8"/>
    <w:rsid w:val="007D0524"/>
    <w:rsid w:val="007D052A"/>
    <w:rsid w:val="007D0706"/>
    <w:rsid w:val="007D08EA"/>
    <w:rsid w:val="007D0A9A"/>
    <w:rsid w:val="007D0F18"/>
    <w:rsid w:val="007D0FC2"/>
    <w:rsid w:val="007D1080"/>
    <w:rsid w:val="007D13C0"/>
    <w:rsid w:val="007D140C"/>
    <w:rsid w:val="007D1492"/>
    <w:rsid w:val="007D1724"/>
    <w:rsid w:val="007D17BF"/>
    <w:rsid w:val="007D19D4"/>
    <w:rsid w:val="007D2000"/>
    <w:rsid w:val="007D2077"/>
    <w:rsid w:val="007D20A8"/>
    <w:rsid w:val="007D223A"/>
    <w:rsid w:val="007D2241"/>
    <w:rsid w:val="007D249E"/>
    <w:rsid w:val="007D2608"/>
    <w:rsid w:val="007D2754"/>
    <w:rsid w:val="007D28A3"/>
    <w:rsid w:val="007D2A70"/>
    <w:rsid w:val="007D2AE4"/>
    <w:rsid w:val="007D2C4A"/>
    <w:rsid w:val="007D2C88"/>
    <w:rsid w:val="007D2CEF"/>
    <w:rsid w:val="007D2F39"/>
    <w:rsid w:val="007D349A"/>
    <w:rsid w:val="007D3570"/>
    <w:rsid w:val="007D360F"/>
    <w:rsid w:val="007D3663"/>
    <w:rsid w:val="007D3A36"/>
    <w:rsid w:val="007D3B6C"/>
    <w:rsid w:val="007D3D13"/>
    <w:rsid w:val="007D40DA"/>
    <w:rsid w:val="007D43D7"/>
    <w:rsid w:val="007D43D8"/>
    <w:rsid w:val="007D4597"/>
    <w:rsid w:val="007D45B8"/>
    <w:rsid w:val="007D46E2"/>
    <w:rsid w:val="007D4934"/>
    <w:rsid w:val="007D4D88"/>
    <w:rsid w:val="007D52D4"/>
    <w:rsid w:val="007D538C"/>
    <w:rsid w:val="007D54DC"/>
    <w:rsid w:val="007D550B"/>
    <w:rsid w:val="007D57A7"/>
    <w:rsid w:val="007D5B2B"/>
    <w:rsid w:val="007D5D7E"/>
    <w:rsid w:val="007D5DD5"/>
    <w:rsid w:val="007D5F22"/>
    <w:rsid w:val="007D637E"/>
    <w:rsid w:val="007D64EC"/>
    <w:rsid w:val="007D6B12"/>
    <w:rsid w:val="007D6CF7"/>
    <w:rsid w:val="007D6D32"/>
    <w:rsid w:val="007D7028"/>
    <w:rsid w:val="007D71A2"/>
    <w:rsid w:val="007D7315"/>
    <w:rsid w:val="007D731C"/>
    <w:rsid w:val="007D738C"/>
    <w:rsid w:val="007D758C"/>
    <w:rsid w:val="007D7894"/>
    <w:rsid w:val="007D78F1"/>
    <w:rsid w:val="007D795B"/>
    <w:rsid w:val="007D7BDA"/>
    <w:rsid w:val="007E03D4"/>
    <w:rsid w:val="007E076B"/>
    <w:rsid w:val="007E0B7D"/>
    <w:rsid w:val="007E0C8F"/>
    <w:rsid w:val="007E0D0C"/>
    <w:rsid w:val="007E0DAE"/>
    <w:rsid w:val="007E0EA1"/>
    <w:rsid w:val="007E0EB1"/>
    <w:rsid w:val="007E1134"/>
    <w:rsid w:val="007E118C"/>
    <w:rsid w:val="007E129C"/>
    <w:rsid w:val="007E1326"/>
    <w:rsid w:val="007E148E"/>
    <w:rsid w:val="007E18D6"/>
    <w:rsid w:val="007E194E"/>
    <w:rsid w:val="007E1ACA"/>
    <w:rsid w:val="007E1B3E"/>
    <w:rsid w:val="007E23A0"/>
    <w:rsid w:val="007E241A"/>
    <w:rsid w:val="007E2738"/>
    <w:rsid w:val="007E2877"/>
    <w:rsid w:val="007E2995"/>
    <w:rsid w:val="007E2D46"/>
    <w:rsid w:val="007E2F52"/>
    <w:rsid w:val="007E2FEE"/>
    <w:rsid w:val="007E3026"/>
    <w:rsid w:val="007E3617"/>
    <w:rsid w:val="007E37D9"/>
    <w:rsid w:val="007E381E"/>
    <w:rsid w:val="007E38E8"/>
    <w:rsid w:val="007E3A3A"/>
    <w:rsid w:val="007E3AC0"/>
    <w:rsid w:val="007E3EE8"/>
    <w:rsid w:val="007E4323"/>
    <w:rsid w:val="007E4789"/>
    <w:rsid w:val="007E47F8"/>
    <w:rsid w:val="007E498A"/>
    <w:rsid w:val="007E4A3D"/>
    <w:rsid w:val="007E4BAB"/>
    <w:rsid w:val="007E4C9D"/>
    <w:rsid w:val="007E4CC3"/>
    <w:rsid w:val="007E4DD1"/>
    <w:rsid w:val="007E4E45"/>
    <w:rsid w:val="007E4F1F"/>
    <w:rsid w:val="007E5056"/>
    <w:rsid w:val="007E5169"/>
    <w:rsid w:val="007E52CD"/>
    <w:rsid w:val="007E5601"/>
    <w:rsid w:val="007E5AF5"/>
    <w:rsid w:val="007E5FCC"/>
    <w:rsid w:val="007E5FF3"/>
    <w:rsid w:val="007E6431"/>
    <w:rsid w:val="007E6502"/>
    <w:rsid w:val="007E6503"/>
    <w:rsid w:val="007E67B2"/>
    <w:rsid w:val="007E6806"/>
    <w:rsid w:val="007E68DB"/>
    <w:rsid w:val="007E699D"/>
    <w:rsid w:val="007E6AF9"/>
    <w:rsid w:val="007E6D21"/>
    <w:rsid w:val="007E75EF"/>
    <w:rsid w:val="007E7668"/>
    <w:rsid w:val="007E772D"/>
    <w:rsid w:val="007E777A"/>
    <w:rsid w:val="007E7819"/>
    <w:rsid w:val="007E7974"/>
    <w:rsid w:val="007E7B15"/>
    <w:rsid w:val="007E7E03"/>
    <w:rsid w:val="007F00AD"/>
    <w:rsid w:val="007F00F7"/>
    <w:rsid w:val="007F04C9"/>
    <w:rsid w:val="007F0848"/>
    <w:rsid w:val="007F0857"/>
    <w:rsid w:val="007F096D"/>
    <w:rsid w:val="007F0D01"/>
    <w:rsid w:val="007F0D9D"/>
    <w:rsid w:val="007F0EA6"/>
    <w:rsid w:val="007F0F11"/>
    <w:rsid w:val="007F0FD8"/>
    <w:rsid w:val="007F121D"/>
    <w:rsid w:val="007F14A1"/>
    <w:rsid w:val="007F163B"/>
    <w:rsid w:val="007F167D"/>
    <w:rsid w:val="007F18E7"/>
    <w:rsid w:val="007F1CF6"/>
    <w:rsid w:val="007F1D6F"/>
    <w:rsid w:val="007F1E58"/>
    <w:rsid w:val="007F2573"/>
    <w:rsid w:val="007F257C"/>
    <w:rsid w:val="007F25C2"/>
    <w:rsid w:val="007F27A7"/>
    <w:rsid w:val="007F2A69"/>
    <w:rsid w:val="007F2C7A"/>
    <w:rsid w:val="007F2D4A"/>
    <w:rsid w:val="007F342F"/>
    <w:rsid w:val="007F35D3"/>
    <w:rsid w:val="007F37C8"/>
    <w:rsid w:val="007F3842"/>
    <w:rsid w:val="007F3A71"/>
    <w:rsid w:val="007F3A7C"/>
    <w:rsid w:val="007F3B11"/>
    <w:rsid w:val="007F3CB3"/>
    <w:rsid w:val="007F3D09"/>
    <w:rsid w:val="007F3D5E"/>
    <w:rsid w:val="007F40F4"/>
    <w:rsid w:val="007F43D8"/>
    <w:rsid w:val="007F462C"/>
    <w:rsid w:val="007F499B"/>
    <w:rsid w:val="007F4C6E"/>
    <w:rsid w:val="007F4DD3"/>
    <w:rsid w:val="007F4FBA"/>
    <w:rsid w:val="007F5042"/>
    <w:rsid w:val="007F5107"/>
    <w:rsid w:val="007F53D1"/>
    <w:rsid w:val="007F5496"/>
    <w:rsid w:val="007F5682"/>
    <w:rsid w:val="007F59F4"/>
    <w:rsid w:val="007F5C0E"/>
    <w:rsid w:val="007F621A"/>
    <w:rsid w:val="007F645D"/>
    <w:rsid w:val="007F646F"/>
    <w:rsid w:val="007F69E8"/>
    <w:rsid w:val="007F6AD9"/>
    <w:rsid w:val="007F6BD3"/>
    <w:rsid w:val="007F6C18"/>
    <w:rsid w:val="007F6C2C"/>
    <w:rsid w:val="007F702E"/>
    <w:rsid w:val="007F7041"/>
    <w:rsid w:val="007F74A5"/>
    <w:rsid w:val="007F752F"/>
    <w:rsid w:val="007F75BF"/>
    <w:rsid w:val="007F7A67"/>
    <w:rsid w:val="007F7F20"/>
    <w:rsid w:val="008005AF"/>
    <w:rsid w:val="008005B9"/>
    <w:rsid w:val="008006EC"/>
    <w:rsid w:val="008007F1"/>
    <w:rsid w:val="00800A35"/>
    <w:rsid w:val="00800AC7"/>
    <w:rsid w:val="00800C9E"/>
    <w:rsid w:val="00800D36"/>
    <w:rsid w:val="00800D61"/>
    <w:rsid w:val="00800DF8"/>
    <w:rsid w:val="00801091"/>
    <w:rsid w:val="00801281"/>
    <w:rsid w:val="008017C5"/>
    <w:rsid w:val="0080181A"/>
    <w:rsid w:val="008019B3"/>
    <w:rsid w:val="00801BD2"/>
    <w:rsid w:val="00801E5C"/>
    <w:rsid w:val="00802332"/>
    <w:rsid w:val="0080235A"/>
    <w:rsid w:val="00802707"/>
    <w:rsid w:val="00802837"/>
    <w:rsid w:val="00802B5F"/>
    <w:rsid w:val="00803587"/>
    <w:rsid w:val="00803593"/>
    <w:rsid w:val="008035B6"/>
    <w:rsid w:val="00803669"/>
    <w:rsid w:val="00803AE4"/>
    <w:rsid w:val="00803B17"/>
    <w:rsid w:val="00803B4E"/>
    <w:rsid w:val="00803CAA"/>
    <w:rsid w:val="00803F63"/>
    <w:rsid w:val="00804043"/>
    <w:rsid w:val="00804538"/>
    <w:rsid w:val="008045EA"/>
    <w:rsid w:val="00804AD5"/>
    <w:rsid w:val="00804CC7"/>
    <w:rsid w:val="0080507A"/>
    <w:rsid w:val="00805146"/>
    <w:rsid w:val="00805193"/>
    <w:rsid w:val="008056B7"/>
    <w:rsid w:val="00805957"/>
    <w:rsid w:val="00805B71"/>
    <w:rsid w:val="00805D71"/>
    <w:rsid w:val="00806044"/>
    <w:rsid w:val="0080614B"/>
    <w:rsid w:val="00806181"/>
    <w:rsid w:val="0080618B"/>
    <w:rsid w:val="00806278"/>
    <w:rsid w:val="0080651B"/>
    <w:rsid w:val="008067E1"/>
    <w:rsid w:val="008069D9"/>
    <w:rsid w:val="00806AD9"/>
    <w:rsid w:val="00806B96"/>
    <w:rsid w:val="00806F87"/>
    <w:rsid w:val="008071FB"/>
    <w:rsid w:val="008076BE"/>
    <w:rsid w:val="008077F0"/>
    <w:rsid w:val="00807846"/>
    <w:rsid w:val="00807BFD"/>
    <w:rsid w:val="00807DCF"/>
    <w:rsid w:val="0081005D"/>
    <w:rsid w:val="00810094"/>
    <w:rsid w:val="0081020B"/>
    <w:rsid w:val="00810344"/>
    <w:rsid w:val="008103EA"/>
    <w:rsid w:val="00810C48"/>
    <w:rsid w:val="00810D49"/>
    <w:rsid w:val="00810ECC"/>
    <w:rsid w:val="00810EDB"/>
    <w:rsid w:val="00811145"/>
    <w:rsid w:val="00811380"/>
    <w:rsid w:val="0081178C"/>
    <w:rsid w:val="00811797"/>
    <w:rsid w:val="00811A8C"/>
    <w:rsid w:val="00811AF6"/>
    <w:rsid w:val="00811B51"/>
    <w:rsid w:val="00811BF8"/>
    <w:rsid w:val="00812045"/>
    <w:rsid w:val="00812092"/>
    <w:rsid w:val="00812136"/>
    <w:rsid w:val="008125C9"/>
    <w:rsid w:val="008127DC"/>
    <w:rsid w:val="008127FC"/>
    <w:rsid w:val="0081281A"/>
    <w:rsid w:val="0081283E"/>
    <w:rsid w:val="008128FC"/>
    <w:rsid w:val="008129B7"/>
    <w:rsid w:val="00812B64"/>
    <w:rsid w:val="00812BA4"/>
    <w:rsid w:val="00813226"/>
    <w:rsid w:val="0081341C"/>
    <w:rsid w:val="008135DB"/>
    <w:rsid w:val="0081370E"/>
    <w:rsid w:val="008138C0"/>
    <w:rsid w:val="00813990"/>
    <w:rsid w:val="00813A54"/>
    <w:rsid w:val="00813C91"/>
    <w:rsid w:val="00813D04"/>
    <w:rsid w:val="00813D92"/>
    <w:rsid w:val="0081419D"/>
    <w:rsid w:val="008141E5"/>
    <w:rsid w:val="008142E7"/>
    <w:rsid w:val="00814424"/>
    <w:rsid w:val="0081443C"/>
    <w:rsid w:val="008144A4"/>
    <w:rsid w:val="0081482F"/>
    <w:rsid w:val="00814844"/>
    <w:rsid w:val="008149C6"/>
    <w:rsid w:val="00814A30"/>
    <w:rsid w:val="00814B2E"/>
    <w:rsid w:val="00814C55"/>
    <w:rsid w:val="00814E66"/>
    <w:rsid w:val="00815103"/>
    <w:rsid w:val="00815304"/>
    <w:rsid w:val="008155EC"/>
    <w:rsid w:val="0081565D"/>
    <w:rsid w:val="00815D02"/>
    <w:rsid w:val="00815D76"/>
    <w:rsid w:val="00815DCA"/>
    <w:rsid w:val="00815DF8"/>
    <w:rsid w:val="0081615D"/>
    <w:rsid w:val="0081660F"/>
    <w:rsid w:val="0081664A"/>
    <w:rsid w:val="008166F1"/>
    <w:rsid w:val="00816772"/>
    <w:rsid w:val="008169F7"/>
    <w:rsid w:val="00816F0B"/>
    <w:rsid w:val="00817114"/>
    <w:rsid w:val="00817612"/>
    <w:rsid w:val="008177E7"/>
    <w:rsid w:val="008178A3"/>
    <w:rsid w:val="00817909"/>
    <w:rsid w:val="0081796C"/>
    <w:rsid w:val="008179D5"/>
    <w:rsid w:val="00817AC0"/>
    <w:rsid w:val="00817AD9"/>
    <w:rsid w:val="00817BFD"/>
    <w:rsid w:val="00817F08"/>
    <w:rsid w:val="00820523"/>
    <w:rsid w:val="00820548"/>
    <w:rsid w:val="00820794"/>
    <w:rsid w:val="008207A9"/>
    <w:rsid w:val="008207F5"/>
    <w:rsid w:val="008208B7"/>
    <w:rsid w:val="008208E1"/>
    <w:rsid w:val="00820A2E"/>
    <w:rsid w:val="00820C6C"/>
    <w:rsid w:val="00820DD8"/>
    <w:rsid w:val="00820DE6"/>
    <w:rsid w:val="00820E08"/>
    <w:rsid w:val="00821341"/>
    <w:rsid w:val="00821827"/>
    <w:rsid w:val="00821DE0"/>
    <w:rsid w:val="00821F55"/>
    <w:rsid w:val="008223E6"/>
    <w:rsid w:val="00822465"/>
    <w:rsid w:val="00822574"/>
    <w:rsid w:val="00822917"/>
    <w:rsid w:val="00822A2A"/>
    <w:rsid w:val="00822C20"/>
    <w:rsid w:val="00822C29"/>
    <w:rsid w:val="00822CB4"/>
    <w:rsid w:val="00822E44"/>
    <w:rsid w:val="00822FC0"/>
    <w:rsid w:val="0082356F"/>
    <w:rsid w:val="00823639"/>
    <w:rsid w:val="008236A1"/>
    <w:rsid w:val="00823851"/>
    <w:rsid w:val="008239D8"/>
    <w:rsid w:val="00823BF6"/>
    <w:rsid w:val="00823EB8"/>
    <w:rsid w:val="0082405F"/>
    <w:rsid w:val="0082411E"/>
    <w:rsid w:val="00824190"/>
    <w:rsid w:val="008241AF"/>
    <w:rsid w:val="00824525"/>
    <w:rsid w:val="00824768"/>
    <w:rsid w:val="00824E37"/>
    <w:rsid w:val="00824F9C"/>
    <w:rsid w:val="00825334"/>
    <w:rsid w:val="0082583E"/>
    <w:rsid w:val="00825B69"/>
    <w:rsid w:val="00825BE8"/>
    <w:rsid w:val="00825C20"/>
    <w:rsid w:val="00825CC5"/>
    <w:rsid w:val="00825DCD"/>
    <w:rsid w:val="00826055"/>
    <w:rsid w:val="00826072"/>
    <w:rsid w:val="00826292"/>
    <w:rsid w:val="008262B0"/>
    <w:rsid w:val="008267DD"/>
    <w:rsid w:val="00826842"/>
    <w:rsid w:val="008269F8"/>
    <w:rsid w:val="00826A3B"/>
    <w:rsid w:val="00826AD3"/>
    <w:rsid w:val="00826B8D"/>
    <w:rsid w:val="00826CE9"/>
    <w:rsid w:val="008272F4"/>
    <w:rsid w:val="00827851"/>
    <w:rsid w:val="008279C8"/>
    <w:rsid w:val="00827BA7"/>
    <w:rsid w:val="00827C44"/>
    <w:rsid w:val="00827D12"/>
    <w:rsid w:val="00827D64"/>
    <w:rsid w:val="00827E26"/>
    <w:rsid w:val="00830300"/>
    <w:rsid w:val="0083039E"/>
    <w:rsid w:val="0083068D"/>
    <w:rsid w:val="00830816"/>
    <w:rsid w:val="00830922"/>
    <w:rsid w:val="00830A85"/>
    <w:rsid w:val="00830C55"/>
    <w:rsid w:val="00830CCE"/>
    <w:rsid w:val="00830DC6"/>
    <w:rsid w:val="00830F08"/>
    <w:rsid w:val="00831070"/>
    <w:rsid w:val="00831106"/>
    <w:rsid w:val="008311F4"/>
    <w:rsid w:val="00831215"/>
    <w:rsid w:val="008312D1"/>
    <w:rsid w:val="008316FE"/>
    <w:rsid w:val="0083172B"/>
    <w:rsid w:val="008317F7"/>
    <w:rsid w:val="0083186E"/>
    <w:rsid w:val="0083187A"/>
    <w:rsid w:val="008318A2"/>
    <w:rsid w:val="008319DD"/>
    <w:rsid w:val="00831ACF"/>
    <w:rsid w:val="00831D03"/>
    <w:rsid w:val="00831DC3"/>
    <w:rsid w:val="00831F98"/>
    <w:rsid w:val="00831FBF"/>
    <w:rsid w:val="0083225F"/>
    <w:rsid w:val="0083226F"/>
    <w:rsid w:val="0083233A"/>
    <w:rsid w:val="00832460"/>
    <w:rsid w:val="008324BC"/>
    <w:rsid w:val="008327CE"/>
    <w:rsid w:val="00832984"/>
    <w:rsid w:val="00832A0A"/>
    <w:rsid w:val="00832B9B"/>
    <w:rsid w:val="00832D1F"/>
    <w:rsid w:val="00832E33"/>
    <w:rsid w:val="00832F34"/>
    <w:rsid w:val="00832F75"/>
    <w:rsid w:val="0083312F"/>
    <w:rsid w:val="008331D6"/>
    <w:rsid w:val="008332C9"/>
    <w:rsid w:val="00833546"/>
    <w:rsid w:val="00833745"/>
    <w:rsid w:val="008337D0"/>
    <w:rsid w:val="00833921"/>
    <w:rsid w:val="008339CB"/>
    <w:rsid w:val="00833A4D"/>
    <w:rsid w:val="00833A6E"/>
    <w:rsid w:val="00833BAA"/>
    <w:rsid w:val="00834576"/>
    <w:rsid w:val="0083467D"/>
    <w:rsid w:val="00834714"/>
    <w:rsid w:val="00834BB9"/>
    <w:rsid w:val="00834BC8"/>
    <w:rsid w:val="00834C48"/>
    <w:rsid w:val="00834D2A"/>
    <w:rsid w:val="00834D3F"/>
    <w:rsid w:val="008355A2"/>
    <w:rsid w:val="008355BC"/>
    <w:rsid w:val="00835647"/>
    <w:rsid w:val="0083565E"/>
    <w:rsid w:val="00835673"/>
    <w:rsid w:val="008357C4"/>
    <w:rsid w:val="008357DB"/>
    <w:rsid w:val="008357FA"/>
    <w:rsid w:val="008358FA"/>
    <w:rsid w:val="00835B51"/>
    <w:rsid w:val="00835C7A"/>
    <w:rsid w:val="00835C87"/>
    <w:rsid w:val="00835E8B"/>
    <w:rsid w:val="00835F67"/>
    <w:rsid w:val="008360A8"/>
    <w:rsid w:val="00836255"/>
    <w:rsid w:val="008365C0"/>
    <w:rsid w:val="00836944"/>
    <w:rsid w:val="008369FE"/>
    <w:rsid w:val="00836A0A"/>
    <w:rsid w:val="00836C6A"/>
    <w:rsid w:val="00836D61"/>
    <w:rsid w:val="00837011"/>
    <w:rsid w:val="008370AD"/>
    <w:rsid w:val="008373A1"/>
    <w:rsid w:val="008374E3"/>
    <w:rsid w:val="0083764A"/>
    <w:rsid w:val="00837892"/>
    <w:rsid w:val="00837931"/>
    <w:rsid w:val="00837BEA"/>
    <w:rsid w:val="00837FAB"/>
    <w:rsid w:val="00837FD6"/>
    <w:rsid w:val="0084001A"/>
    <w:rsid w:val="008400B6"/>
    <w:rsid w:val="00840107"/>
    <w:rsid w:val="00840161"/>
    <w:rsid w:val="008402AB"/>
    <w:rsid w:val="008402D3"/>
    <w:rsid w:val="008404EE"/>
    <w:rsid w:val="008404F8"/>
    <w:rsid w:val="008405CE"/>
    <w:rsid w:val="00840622"/>
    <w:rsid w:val="00840832"/>
    <w:rsid w:val="0084083B"/>
    <w:rsid w:val="008410CB"/>
    <w:rsid w:val="00841516"/>
    <w:rsid w:val="008417E1"/>
    <w:rsid w:val="00841993"/>
    <w:rsid w:val="00841B31"/>
    <w:rsid w:val="00841E14"/>
    <w:rsid w:val="00841E79"/>
    <w:rsid w:val="00841EDA"/>
    <w:rsid w:val="008421B1"/>
    <w:rsid w:val="00842346"/>
    <w:rsid w:val="008426C5"/>
    <w:rsid w:val="008428F4"/>
    <w:rsid w:val="00842C7B"/>
    <w:rsid w:val="00842CCB"/>
    <w:rsid w:val="00842E3B"/>
    <w:rsid w:val="00842E4A"/>
    <w:rsid w:val="008430B4"/>
    <w:rsid w:val="00843528"/>
    <w:rsid w:val="00843C73"/>
    <w:rsid w:val="00843CDD"/>
    <w:rsid w:val="00843D28"/>
    <w:rsid w:val="00843EAA"/>
    <w:rsid w:val="00843F67"/>
    <w:rsid w:val="008446FB"/>
    <w:rsid w:val="00844B27"/>
    <w:rsid w:val="00844D6E"/>
    <w:rsid w:val="00844F5B"/>
    <w:rsid w:val="008451CC"/>
    <w:rsid w:val="00845652"/>
    <w:rsid w:val="008456FB"/>
    <w:rsid w:val="00845888"/>
    <w:rsid w:val="0084594A"/>
    <w:rsid w:val="00845C8B"/>
    <w:rsid w:val="00845DEA"/>
    <w:rsid w:val="00845F77"/>
    <w:rsid w:val="0084602A"/>
    <w:rsid w:val="00846322"/>
    <w:rsid w:val="0084653B"/>
    <w:rsid w:val="00846848"/>
    <w:rsid w:val="00846A1B"/>
    <w:rsid w:val="00846A3B"/>
    <w:rsid w:val="00846AA9"/>
    <w:rsid w:val="00846AE2"/>
    <w:rsid w:val="00846E6C"/>
    <w:rsid w:val="00846FFE"/>
    <w:rsid w:val="0084764D"/>
    <w:rsid w:val="00847A6F"/>
    <w:rsid w:val="00847C8A"/>
    <w:rsid w:val="00847E69"/>
    <w:rsid w:val="0085006B"/>
    <w:rsid w:val="00850087"/>
    <w:rsid w:val="00850136"/>
    <w:rsid w:val="008501C6"/>
    <w:rsid w:val="0085022E"/>
    <w:rsid w:val="00850677"/>
    <w:rsid w:val="008508D8"/>
    <w:rsid w:val="00850FF8"/>
    <w:rsid w:val="008511B0"/>
    <w:rsid w:val="00851412"/>
    <w:rsid w:val="0085145C"/>
    <w:rsid w:val="00851525"/>
    <w:rsid w:val="00851876"/>
    <w:rsid w:val="0085192A"/>
    <w:rsid w:val="00851BA4"/>
    <w:rsid w:val="00851BA6"/>
    <w:rsid w:val="00851CAA"/>
    <w:rsid w:val="00851E13"/>
    <w:rsid w:val="0085225D"/>
    <w:rsid w:val="00852566"/>
    <w:rsid w:val="008525F5"/>
    <w:rsid w:val="00852672"/>
    <w:rsid w:val="008526A7"/>
    <w:rsid w:val="00852AE0"/>
    <w:rsid w:val="00852BD4"/>
    <w:rsid w:val="00852C92"/>
    <w:rsid w:val="00852E6C"/>
    <w:rsid w:val="0085342B"/>
    <w:rsid w:val="0085358F"/>
    <w:rsid w:val="00853642"/>
    <w:rsid w:val="0085366F"/>
    <w:rsid w:val="00853787"/>
    <w:rsid w:val="00853A61"/>
    <w:rsid w:val="00853B0B"/>
    <w:rsid w:val="00853B24"/>
    <w:rsid w:val="00853E0F"/>
    <w:rsid w:val="00853E89"/>
    <w:rsid w:val="00853FC0"/>
    <w:rsid w:val="008540EF"/>
    <w:rsid w:val="00854118"/>
    <w:rsid w:val="00854315"/>
    <w:rsid w:val="00854378"/>
    <w:rsid w:val="0085459C"/>
    <w:rsid w:val="008549DF"/>
    <w:rsid w:val="00854AC9"/>
    <w:rsid w:val="00854B6E"/>
    <w:rsid w:val="00854BF6"/>
    <w:rsid w:val="00854C57"/>
    <w:rsid w:val="00854FEB"/>
    <w:rsid w:val="008550DB"/>
    <w:rsid w:val="008551F7"/>
    <w:rsid w:val="00855231"/>
    <w:rsid w:val="00855397"/>
    <w:rsid w:val="00855401"/>
    <w:rsid w:val="00855425"/>
    <w:rsid w:val="00855702"/>
    <w:rsid w:val="00855760"/>
    <w:rsid w:val="008559D1"/>
    <w:rsid w:val="00855A44"/>
    <w:rsid w:val="00855A69"/>
    <w:rsid w:val="00855E00"/>
    <w:rsid w:val="00855E36"/>
    <w:rsid w:val="00855EC0"/>
    <w:rsid w:val="00856290"/>
    <w:rsid w:val="008563CE"/>
    <w:rsid w:val="008565EA"/>
    <w:rsid w:val="00856616"/>
    <w:rsid w:val="0085675B"/>
    <w:rsid w:val="008568FB"/>
    <w:rsid w:val="00856961"/>
    <w:rsid w:val="008569BE"/>
    <w:rsid w:val="00856AC2"/>
    <w:rsid w:val="00856F9A"/>
    <w:rsid w:val="00856FEF"/>
    <w:rsid w:val="008571BF"/>
    <w:rsid w:val="00857473"/>
    <w:rsid w:val="0085764A"/>
    <w:rsid w:val="0085780B"/>
    <w:rsid w:val="008578C9"/>
    <w:rsid w:val="00857979"/>
    <w:rsid w:val="00857B0C"/>
    <w:rsid w:val="00857D73"/>
    <w:rsid w:val="00857E20"/>
    <w:rsid w:val="00860128"/>
    <w:rsid w:val="00860380"/>
    <w:rsid w:val="00860609"/>
    <w:rsid w:val="008606AA"/>
    <w:rsid w:val="0086074D"/>
    <w:rsid w:val="008607A4"/>
    <w:rsid w:val="00860AD1"/>
    <w:rsid w:val="00860BFF"/>
    <w:rsid w:val="00860E90"/>
    <w:rsid w:val="00861043"/>
    <w:rsid w:val="00861345"/>
    <w:rsid w:val="008613DC"/>
    <w:rsid w:val="0086142C"/>
    <w:rsid w:val="00861484"/>
    <w:rsid w:val="00861691"/>
    <w:rsid w:val="008618EA"/>
    <w:rsid w:val="00861B6B"/>
    <w:rsid w:val="00861C75"/>
    <w:rsid w:val="00861CB6"/>
    <w:rsid w:val="00861CFA"/>
    <w:rsid w:val="00862046"/>
    <w:rsid w:val="008621E9"/>
    <w:rsid w:val="00862554"/>
    <w:rsid w:val="008625FE"/>
    <w:rsid w:val="00862787"/>
    <w:rsid w:val="00862794"/>
    <w:rsid w:val="008628B4"/>
    <w:rsid w:val="00862BE5"/>
    <w:rsid w:val="00862D63"/>
    <w:rsid w:val="00862F2A"/>
    <w:rsid w:val="00863178"/>
    <w:rsid w:val="008632F1"/>
    <w:rsid w:val="00863336"/>
    <w:rsid w:val="008633A6"/>
    <w:rsid w:val="008633CC"/>
    <w:rsid w:val="0086340F"/>
    <w:rsid w:val="0086379F"/>
    <w:rsid w:val="008637D2"/>
    <w:rsid w:val="008638C2"/>
    <w:rsid w:val="00864019"/>
    <w:rsid w:val="0086418A"/>
    <w:rsid w:val="008642B5"/>
    <w:rsid w:val="00864A49"/>
    <w:rsid w:val="00864B67"/>
    <w:rsid w:val="00864D82"/>
    <w:rsid w:val="00864E38"/>
    <w:rsid w:val="008650CC"/>
    <w:rsid w:val="00865211"/>
    <w:rsid w:val="008653F5"/>
    <w:rsid w:val="008654F6"/>
    <w:rsid w:val="0086583A"/>
    <w:rsid w:val="0086597F"/>
    <w:rsid w:val="00865A2A"/>
    <w:rsid w:val="00865C03"/>
    <w:rsid w:val="00865F97"/>
    <w:rsid w:val="0086609F"/>
    <w:rsid w:val="008660DA"/>
    <w:rsid w:val="00866154"/>
    <w:rsid w:val="00866642"/>
    <w:rsid w:val="008667CF"/>
    <w:rsid w:val="00866906"/>
    <w:rsid w:val="00866A7A"/>
    <w:rsid w:val="00866CFA"/>
    <w:rsid w:val="00866D29"/>
    <w:rsid w:val="00866D87"/>
    <w:rsid w:val="00866F7C"/>
    <w:rsid w:val="0086726A"/>
    <w:rsid w:val="0086780E"/>
    <w:rsid w:val="00867889"/>
    <w:rsid w:val="00867ABA"/>
    <w:rsid w:val="00867AF2"/>
    <w:rsid w:val="00867C7A"/>
    <w:rsid w:val="00867D16"/>
    <w:rsid w:val="00867DDF"/>
    <w:rsid w:val="0087014E"/>
    <w:rsid w:val="00870341"/>
    <w:rsid w:val="0087055B"/>
    <w:rsid w:val="0087081B"/>
    <w:rsid w:val="00870AA7"/>
    <w:rsid w:val="00870AEF"/>
    <w:rsid w:val="00870B8F"/>
    <w:rsid w:val="00870F2D"/>
    <w:rsid w:val="0087117C"/>
    <w:rsid w:val="00871187"/>
    <w:rsid w:val="008712CE"/>
    <w:rsid w:val="0087135A"/>
    <w:rsid w:val="008713D8"/>
    <w:rsid w:val="00871632"/>
    <w:rsid w:val="0087189D"/>
    <w:rsid w:val="008718A9"/>
    <w:rsid w:val="00871961"/>
    <w:rsid w:val="00871BD5"/>
    <w:rsid w:val="00871D75"/>
    <w:rsid w:val="00871E09"/>
    <w:rsid w:val="00872170"/>
    <w:rsid w:val="0087219E"/>
    <w:rsid w:val="00872231"/>
    <w:rsid w:val="008722BC"/>
    <w:rsid w:val="00872368"/>
    <w:rsid w:val="008723C1"/>
    <w:rsid w:val="008729AF"/>
    <w:rsid w:val="008729C1"/>
    <w:rsid w:val="00872A93"/>
    <w:rsid w:val="00872D1A"/>
    <w:rsid w:val="00872E85"/>
    <w:rsid w:val="008738BB"/>
    <w:rsid w:val="008739D2"/>
    <w:rsid w:val="00873B93"/>
    <w:rsid w:val="00873BD5"/>
    <w:rsid w:val="00873EC7"/>
    <w:rsid w:val="00873F52"/>
    <w:rsid w:val="00873FA1"/>
    <w:rsid w:val="0087411C"/>
    <w:rsid w:val="00874621"/>
    <w:rsid w:val="00874910"/>
    <w:rsid w:val="00874964"/>
    <w:rsid w:val="00874C2D"/>
    <w:rsid w:val="00874CEF"/>
    <w:rsid w:val="00874D6A"/>
    <w:rsid w:val="00874E58"/>
    <w:rsid w:val="0087504A"/>
    <w:rsid w:val="008750E1"/>
    <w:rsid w:val="008755F1"/>
    <w:rsid w:val="0087562A"/>
    <w:rsid w:val="00875639"/>
    <w:rsid w:val="0087596B"/>
    <w:rsid w:val="00875C2E"/>
    <w:rsid w:val="00875F27"/>
    <w:rsid w:val="00875FF6"/>
    <w:rsid w:val="00876602"/>
    <w:rsid w:val="0087670C"/>
    <w:rsid w:val="00876A77"/>
    <w:rsid w:val="00876BEA"/>
    <w:rsid w:val="00876C1C"/>
    <w:rsid w:val="008770A5"/>
    <w:rsid w:val="00877178"/>
    <w:rsid w:val="0087719E"/>
    <w:rsid w:val="008773C9"/>
    <w:rsid w:val="0087766A"/>
    <w:rsid w:val="0087779D"/>
    <w:rsid w:val="00877979"/>
    <w:rsid w:val="00877BDA"/>
    <w:rsid w:val="00877C12"/>
    <w:rsid w:val="00877C41"/>
    <w:rsid w:val="00877C72"/>
    <w:rsid w:val="00877CA4"/>
    <w:rsid w:val="00877CAE"/>
    <w:rsid w:val="00877E16"/>
    <w:rsid w:val="00877E85"/>
    <w:rsid w:val="008801BA"/>
    <w:rsid w:val="008802E8"/>
    <w:rsid w:val="008804DF"/>
    <w:rsid w:val="00880641"/>
    <w:rsid w:val="00880645"/>
    <w:rsid w:val="008807A0"/>
    <w:rsid w:val="00880A0D"/>
    <w:rsid w:val="00880A31"/>
    <w:rsid w:val="00880B87"/>
    <w:rsid w:val="00880C05"/>
    <w:rsid w:val="00880C9D"/>
    <w:rsid w:val="0088115E"/>
    <w:rsid w:val="008812C5"/>
    <w:rsid w:val="00881528"/>
    <w:rsid w:val="00881791"/>
    <w:rsid w:val="008817FF"/>
    <w:rsid w:val="00881935"/>
    <w:rsid w:val="00881B05"/>
    <w:rsid w:val="00881B46"/>
    <w:rsid w:val="00881C8F"/>
    <w:rsid w:val="00881CC2"/>
    <w:rsid w:val="00881F84"/>
    <w:rsid w:val="00882019"/>
    <w:rsid w:val="008823C2"/>
    <w:rsid w:val="00882496"/>
    <w:rsid w:val="008824C7"/>
    <w:rsid w:val="0088273C"/>
    <w:rsid w:val="008827AD"/>
    <w:rsid w:val="0088288A"/>
    <w:rsid w:val="0088295A"/>
    <w:rsid w:val="0088297F"/>
    <w:rsid w:val="00882CAA"/>
    <w:rsid w:val="00883214"/>
    <w:rsid w:val="008832BB"/>
    <w:rsid w:val="008834ED"/>
    <w:rsid w:val="00883755"/>
    <w:rsid w:val="00883846"/>
    <w:rsid w:val="008838C8"/>
    <w:rsid w:val="0088396A"/>
    <w:rsid w:val="00883C0C"/>
    <w:rsid w:val="00883C1C"/>
    <w:rsid w:val="00883C47"/>
    <w:rsid w:val="00884000"/>
    <w:rsid w:val="00884046"/>
    <w:rsid w:val="0088429B"/>
    <w:rsid w:val="008843E0"/>
    <w:rsid w:val="00884593"/>
    <w:rsid w:val="00884904"/>
    <w:rsid w:val="00884ECF"/>
    <w:rsid w:val="008850B9"/>
    <w:rsid w:val="00885100"/>
    <w:rsid w:val="00885362"/>
    <w:rsid w:val="00885800"/>
    <w:rsid w:val="00885E06"/>
    <w:rsid w:val="0088603A"/>
    <w:rsid w:val="008861AF"/>
    <w:rsid w:val="008861C3"/>
    <w:rsid w:val="008861FF"/>
    <w:rsid w:val="0088625F"/>
    <w:rsid w:val="008862C6"/>
    <w:rsid w:val="00886609"/>
    <w:rsid w:val="0088675A"/>
    <w:rsid w:val="008867BD"/>
    <w:rsid w:val="008867F7"/>
    <w:rsid w:val="008868AC"/>
    <w:rsid w:val="00886974"/>
    <w:rsid w:val="008869C0"/>
    <w:rsid w:val="00886AA2"/>
    <w:rsid w:val="008875DF"/>
    <w:rsid w:val="00887626"/>
    <w:rsid w:val="008878C5"/>
    <w:rsid w:val="00887A93"/>
    <w:rsid w:val="00887CB7"/>
    <w:rsid w:val="008904D1"/>
    <w:rsid w:val="0089076B"/>
    <w:rsid w:val="00890797"/>
    <w:rsid w:val="00890838"/>
    <w:rsid w:val="0089083F"/>
    <w:rsid w:val="00890A34"/>
    <w:rsid w:val="00890BC6"/>
    <w:rsid w:val="00890D8A"/>
    <w:rsid w:val="00890F85"/>
    <w:rsid w:val="00890FDB"/>
    <w:rsid w:val="0089121B"/>
    <w:rsid w:val="0089176D"/>
    <w:rsid w:val="008917AE"/>
    <w:rsid w:val="008917BD"/>
    <w:rsid w:val="00891B7E"/>
    <w:rsid w:val="00891BEA"/>
    <w:rsid w:val="00891E6E"/>
    <w:rsid w:val="00892293"/>
    <w:rsid w:val="00892311"/>
    <w:rsid w:val="008926F7"/>
    <w:rsid w:val="008929EA"/>
    <w:rsid w:val="00892A19"/>
    <w:rsid w:val="00892CD0"/>
    <w:rsid w:val="00893158"/>
    <w:rsid w:val="008932D4"/>
    <w:rsid w:val="00893340"/>
    <w:rsid w:val="0089337D"/>
    <w:rsid w:val="008933C1"/>
    <w:rsid w:val="00893402"/>
    <w:rsid w:val="0089349F"/>
    <w:rsid w:val="00893549"/>
    <w:rsid w:val="008935DA"/>
    <w:rsid w:val="00893716"/>
    <w:rsid w:val="00893729"/>
    <w:rsid w:val="00893777"/>
    <w:rsid w:val="00893854"/>
    <w:rsid w:val="008938BF"/>
    <w:rsid w:val="00893B1B"/>
    <w:rsid w:val="00893EF1"/>
    <w:rsid w:val="00894097"/>
    <w:rsid w:val="0089432B"/>
    <w:rsid w:val="008943DD"/>
    <w:rsid w:val="00894504"/>
    <w:rsid w:val="008945E8"/>
    <w:rsid w:val="00894624"/>
    <w:rsid w:val="008946D5"/>
    <w:rsid w:val="00894887"/>
    <w:rsid w:val="008949A3"/>
    <w:rsid w:val="008949C3"/>
    <w:rsid w:val="00894B37"/>
    <w:rsid w:val="00894C8B"/>
    <w:rsid w:val="00894D2E"/>
    <w:rsid w:val="00894E00"/>
    <w:rsid w:val="00894EAF"/>
    <w:rsid w:val="00894F1C"/>
    <w:rsid w:val="00894FAE"/>
    <w:rsid w:val="00894FD2"/>
    <w:rsid w:val="00895450"/>
    <w:rsid w:val="00895579"/>
    <w:rsid w:val="00895616"/>
    <w:rsid w:val="00895792"/>
    <w:rsid w:val="00895961"/>
    <w:rsid w:val="00895BEE"/>
    <w:rsid w:val="00895C4D"/>
    <w:rsid w:val="00895D28"/>
    <w:rsid w:val="00895D36"/>
    <w:rsid w:val="00895D83"/>
    <w:rsid w:val="00895D95"/>
    <w:rsid w:val="00895E6B"/>
    <w:rsid w:val="00896171"/>
    <w:rsid w:val="008965D3"/>
    <w:rsid w:val="008966EC"/>
    <w:rsid w:val="008967D7"/>
    <w:rsid w:val="00896A0D"/>
    <w:rsid w:val="00896A3D"/>
    <w:rsid w:val="00896B52"/>
    <w:rsid w:val="00896B7E"/>
    <w:rsid w:val="00896D11"/>
    <w:rsid w:val="00897456"/>
    <w:rsid w:val="0089747F"/>
    <w:rsid w:val="00897542"/>
    <w:rsid w:val="008A0226"/>
    <w:rsid w:val="008A02B9"/>
    <w:rsid w:val="008A055C"/>
    <w:rsid w:val="008A063E"/>
    <w:rsid w:val="008A068F"/>
    <w:rsid w:val="008A07B4"/>
    <w:rsid w:val="008A09E8"/>
    <w:rsid w:val="008A0A9E"/>
    <w:rsid w:val="008A0BED"/>
    <w:rsid w:val="008A0DFD"/>
    <w:rsid w:val="008A0F8C"/>
    <w:rsid w:val="008A0FB6"/>
    <w:rsid w:val="008A1316"/>
    <w:rsid w:val="008A14E6"/>
    <w:rsid w:val="008A14F5"/>
    <w:rsid w:val="008A1831"/>
    <w:rsid w:val="008A1E52"/>
    <w:rsid w:val="008A200E"/>
    <w:rsid w:val="008A2191"/>
    <w:rsid w:val="008A2248"/>
    <w:rsid w:val="008A2333"/>
    <w:rsid w:val="008A2585"/>
    <w:rsid w:val="008A261A"/>
    <w:rsid w:val="008A261B"/>
    <w:rsid w:val="008A27FE"/>
    <w:rsid w:val="008A2A51"/>
    <w:rsid w:val="008A2ACE"/>
    <w:rsid w:val="008A35B5"/>
    <w:rsid w:val="008A3800"/>
    <w:rsid w:val="008A3957"/>
    <w:rsid w:val="008A3B76"/>
    <w:rsid w:val="008A3EFE"/>
    <w:rsid w:val="008A405E"/>
    <w:rsid w:val="008A43BD"/>
    <w:rsid w:val="008A44A0"/>
    <w:rsid w:val="008A44C9"/>
    <w:rsid w:val="008A47DB"/>
    <w:rsid w:val="008A48E8"/>
    <w:rsid w:val="008A49C5"/>
    <w:rsid w:val="008A4AB8"/>
    <w:rsid w:val="008A4B49"/>
    <w:rsid w:val="008A4C2E"/>
    <w:rsid w:val="008A4D6C"/>
    <w:rsid w:val="008A4DC5"/>
    <w:rsid w:val="008A4ED5"/>
    <w:rsid w:val="008A5521"/>
    <w:rsid w:val="008A55A7"/>
    <w:rsid w:val="008A56AE"/>
    <w:rsid w:val="008A5D32"/>
    <w:rsid w:val="008A5D61"/>
    <w:rsid w:val="008A5F08"/>
    <w:rsid w:val="008A5F96"/>
    <w:rsid w:val="008A5FFB"/>
    <w:rsid w:val="008A6197"/>
    <w:rsid w:val="008A622E"/>
    <w:rsid w:val="008A6497"/>
    <w:rsid w:val="008A64CB"/>
    <w:rsid w:val="008A67BF"/>
    <w:rsid w:val="008A684F"/>
    <w:rsid w:val="008A6858"/>
    <w:rsid w:val="008A6981"/>
    <w:rsid w:val="008A6A71"/>
    <w:rsid w:val="008A6C12"/>
    <w:rsid w:val="008A6D14"/>
    <w:rsid w:val="008A6D6D"/>
    <w:rsid w:val="008A6EEA"/>
    <w:rsid w:val="008A73CE"/>
    <w:rsid w:val="008A7463"/>
    <w:rsid w:val="008A7605"/>
    <w:rsid w:val="008A784B"/>
    <w:rsid w:val="008A7897"/>
    <w:rsid w:val="008B0030"/>
    <w:rsid w:val="008B004E"/>
    <w:rsid w:val="008B02FC"/>
    <w:rsid w:val="008B0422"/>
    <w:rsid w:val="008B050E"/>
    <w:rsid w:val="008B06F8"/>
    <w:rsid w:val="008B070B"/>
    <w:rsid w:val="008B0843"/>
    <w:rsid w:val="008B09A4"/>
    <w:rsid w:val="008B0A8E"/>
    <w:rsid w:val="008B0DBF"/>
    <w:rsid w:val="008B0EE2"/>
    <w:rsid w:val="008B1019"/>
    <w:rsid w:val="008B123A"/>
    <w:rsid w:val="008B14F5"/>
    <w:rsid w:val="008B1863"/>
    <w:rsid w:val="008B18B6"/>
    <w:rsid w:val="008B18E7"/>
    <w:rsid w:val="008B1B65"/>
    <w:rsid w:val="008B1BC8"/>
    <w:rsid w:val="008B1D20"/>
    <w:rsid w:val="008B1D99"/>
    <w:rsid w:val="008B2001"/>
    <w:rsid w:val="008B20B6"/>
    <w:rsid w:val="008B2173"/>
    <w:rsid w:val="008B2258"/>
    <w:rsid w:val="008B22C4"/>
    <w:rsid w:val="008B243C"/>
    <w:rsid w:val="008B2DA5"/>
    <w:rsid w:val="008B2DED"/>
    <w:rsid w:val="008B36A9"/>
    <w:rsid w:val="008B3A35"/>
    <w:rsid w:val="008B3C34"/>
    <w:rsid w:val="008B4050"/>
    <w:rsid w:val="008B4079"/>
    <w:rsid w:val="008B41AD"/>
    <w:rsid w:val="008B4A33"/>
    <w:rsid w:val="008B4A49"/>
    <w:rsid w:val="008B4C58"/>
    <w:rsid w:val="008B4D00"/>
    <w:rsid w:val="008B4D59"/>
    <w:rsid w:val="008B4D6E"/>
    <w:rsid w:val="008B4E84"/>
    <w:rsid w:val="008B4F8E"/>
    <w:rsid w:val="008B5300"/>
    <w:rsid w:val="008B537A"/>
    <w:rsid w:val="008B53E5"/>
    <w:rsid w:val="008B54A6"/>
    <w:rsid w:val="008B557E"/>
    <w:rsid w:val="008B5719"/>
    <w:rsid w:val="008B585C"/>
    <w:rsid w:val="008B5BFB"/>
    <w:rsid w:val="008B5CED"/>
    <w:rsid w:val="008B5EFD"/>
    <w:rsid w:val="008B6250"/>
    <w:rsid w:val="008B6364"/>
    <w:rsid w:val="008B67A5"/>
    <w:rsid w:val="008B68AE"/>
    <w:rsid w:val="008B6927"/>
    <w:rsid w:val="008B6A30"/>
    <w:rsid w:val="008B6C9D"/>
    <w:rsid w:val="008B6D4D"/>
    <w:rsid w:val="008B6D87"/>
    <w:rsid w:val="008B709F"/>
    <w:rsid w:val="008B748C"/>
    <w:rsid w:val="008B75AC"/>
    <w:rsid w:val="008B763B"/>
    <w:rsid w:val="008B7705"/>
    <w:rsid w:val="008B77FC"/>
    <w:rsid w:val="008B7B83"/>
    <w:rsid w:val="008B7C22"/>
    <w:rsid w:val="008B7CA0"/>
    <w:rsid w:val="008B7CE1"/>
    <w:rsid w:val="008B7F3F"/>
    <w:rsid w:val="008C0074"/>
    <w:rsid w:val="008C0084"/>
    <w:rsid w:val="008C0113"/>
    <w:rsid w:val="008C02C7"/>
    <w:rsid w:val="008C07B1"/>
    <w:rsid w:val="008C0BF2"/>
    <w:rsid w:val="008C0E5D"/>
    <w:rsid w:val="008C11B9"/>
    <w:rsid w:val="008C17AD"/>
    <w:rsid w:val="008C19EF"/>
    <w:rsid w:val="008C1B51"/>
    <w:rsid w:val="008C1B62"/>
    <w:rsid w:val="008C1C4C"/>
    <w:rsid w:val="008C1E56"/>
    <w:rsid w:val="008C2013"/>
    <w:rsid w:val="008C25B0"/>
    <w:rsid w:val="008C26D9"/>
    <w:rsid w:val="008C289E"/>
    <w:rsid w:val="008C28B3"/>
    <w:rsid w:val="008C29DA"/>
    <w:rsid w:val="008C29FA"/>
    <w:rsid w:val="008C2A19"/>
    <w:rsid w:val="008C2BA0"/>
    <w:rsid w:val="008C2F19"/>
    <w:rsid w:val="008C3099"/>
    <w:rsid w:val="008C312C"/>
    <w:rsid w:val="008C316F"/>
    <w:rsid w:val="008C3333"/>
    <w:rsid w:val="008C3451"/>
    <w:rsid w:val="008C3487"/>
    <w:rsid w:val="008C3510"/>
    <w:rsid w:val="008C352D"/>
    <w:rsid w:val="008C360B"/>
    <w:rsid w:val="008C36CB"/>
    <w:rsid w:val="008C378F"/>
    <w:rsid w:val="008C3974"/>
    <w:rsid w:val="008C3A9A"/>
    <w:rsid w:val="008C3C04"/>
    <w:rsid w:val="008C3D7B"/>
    <w:rsid w:val="008C3E6F"/>
    <w:rsid w:val="008C3F20"/>
    <w:rsid w:val="008C3FD4"/>
    <w:rsid w:val="008C4009"/>
    <w:rsid w:val="008C42AE"/>
    <w:rsid w:val="008C44D2"/>
    <w:rsid w:val="008C44ED"/>
    <w:rsid w:val="008C450B"/>
    <w:rsid w:val="008C4686"/>
    <w:rsid w:val="008C4A60"/>
    <w:rsid w:val="008C4B36"/>
    <w:rsid w:val="008C4D71"/>
    <w:rsid w:val="008C4E03"/>
    <w:rsid w:val="008C4E94"/>
    <w:rsid w:val="008C4EB2"/>
    <w:rsid w:val="008C50D2"/>
    <w:rsid w:val="008C51B0"/>
    <w:rsid w:val="008C5230"/>
    <w:rsid w:val="008C553F"/>
    <w:rsid w:val="008C55FA"/>
    <w:rsid w:val="008C564B"/>
    <w:rsid w:val="008C56D2"/>
    <w:rsid w:val="008C57B6"/>
    <w:rsid w:val="008C5804"/>
    <w:rsid w:val="008C5847"/>
    <w:rsid w:val="008C589D"/>
    <w:rsid w:val="008C5969"/>
    <w:rsid w:val="008C5A8C"/>
    <w:rsid w:val="008C5C1C"/>
    <w:rsid w:val="008C5D3E"/>
    <w:rsid w:val="008C5DD9"/>
    <w:rsid w:val="008C5F7C"/>
    <w:rsid w:val="008C6087"/>
    <w:rsid w:val="008C609D"/>
    <w:rsid w:val="008C6395"/>
    <w:rsid w:val="008C6764"/>
    <w:rsid w:val="008C68A3"/>
    <w:rsid w:val="008C6D83"/>
    <w:rsid w:val="008C6E35"/>
    <w:rsid w:val="008C707E"/>
    <w:rsid w:val="008C731A"/>
    <w:rsid w:val="008C7684"/>
    <w:rsid w:val="008C79FB"/>
    <w:rsid w:val="008C7A2A"/>
    <w:rsid w:val="008C7D15"/>
    <w:rsid w:val="008C7D18"/>
    <w:rsid w:val="008C7F39"/>
    <w:rsid w:val="008D0332"/>
    <w:rsid w:val="008D05A0"/>
    <w:rsid w:val="008D05DE"/>
    <w:rsid w:val="008D063B"/>
    <w:rsid w:val="008D08AD"/>
    <w:rsid w:val="008D0903"/>
    <w:rsid w:val="008D0F61"/>
    <w:rsid w:val="008D1020"/>
    <w:rsid w:val="008D1385"/>
    <w:rsid w:val="008D1A43"/>
    <w:rsid w:val="008D1A62"/>
    <w:rsid w:val="008D1A83"/>
    <w:rsid w:val="008D1AD4"/>
    <w:rsid w:val="008D1E9C"/>
    <w:rsid w:val="008D20A4"/>
    <w:rsid w:val="008D20C1"/>
    <w:rsid w:val="008D222E"/>
    <w:rsid w:val="008D2633"/>
    <w:rsid w:val="008D29A8"/>
    <w:rsid w:val="008D2A34"/>
    <w:rsid w:val="008D2C16"/>
    <w:rsid w:val="008D2CCB"/>
    <w:rsid w:val="008D3047"/>
    <w:rsid w:val="008D3078"/>
    <w:rsid w:val="008D338C"/>
    <w:rsid w:val="008D3465"/>
    <w:rsid w:val="008D3607"/>
    <w:rsid w:val="008D3768"/>
    <w:rsid w:val="008D37D1"/>
    <w:rsid w:val="008D39C9"/>
    <w:rsid w:val="008D3B63"/>
    <w:rsid w:val="008D3D92"/>
    <w:rsid w:val="008D4027"/>
    <w:rsid w:val="008D408F"/>
    <w:rsid w:val="008D4233"/>
    <w:rsid w:val="008D426A"/>
    <w:rsid w:val="008D44EA"/>
    <w:rsid w:val="008D4B3F"/>
    <w:rsid w:val="008D4BFB"/>
    <w:rsid w:val="008D4C64"/>
    <w:rsid w:val="008D4CA3"/>
    <w:rsid w:val="008D4D20"/>
    <w:rsid w:val="008D4ECF"/>
    <w:rsid w:val="008D4F82"/>
    <w:rsid w:val="008D5288"/>
    <w:rsid w:val="008D53C9"/>
    <w:rsid w:val="008D555D"/>
    <w:rsid w:val="008D58F0"/>
    <w:rsid w:val="008D5AC0"/>
    <w:rsid w:val="008D5B9C"/>
    <w:rsid w:val="008D5BB5"/>
    <w:rsid w:val="008D5EA2"/>
    <w:rsid w:val="008D5FAB"/>
    <w:rsid w:val="008D600F"/>
    <w:rsid w:val="008D6317"/>
    <w:rsid w:val="008D640D"/>
    <w:rsid w:val="008D6A23"/>
    <w:rsid w:val="008D6AF6"/>
    <w:rsid w:val="008D6C05"/>
    <w:rsid w:val="008D6C4B"/>
    <w:rsid w:val="008D6CE9"/>
    <w:rsid w:val="008D6EDE"/>
    <w:rsid w:val="008D7033"/>
    <w:rsid w:val="008D71CB"/>
    <w:rsid w:val="008D7319"/>
    <w:rsid w:val="008D7431"/>
    <w:rsid w:val="008D77B1"/>
    <w:rsid w:val="008D7B04"/>
    <w:rsid w:val="008D7F86"/>
    <w:rsid w:val="008E01B1"/>
    <w:rsid w:val="008E074F"/>
    <w:rsid w:val="008E08D7"/>
    <w:rsid w:val="008E092B"/>
    <w:rsid w:val="008E0AE3"/>
    <w:rsid w:val="008E0C8A"/>
    <w:rsid w:val="008E0E50"/>
    <w:rsid w:val="008E0F7E"/>
    <w:rsid w:val="008E10F4"/>
    <w:rsid w:val="008E11EF"/>
    <w:rsid w:val="008E121F"/>
    <w:rsid w:val="008E1365"/>
    <w:rsid w:val="008E1749"/>
    <w:rsid w:val="008E1AEC"/>
    <w:rsid w:val="008E1B8A"/>
    <w:rsid w:val="008E1FB2"/>
    <w:rsid w:val="008E1FB6"/>
    <w:rsid w:val="008E21EB"/>
    <w:rsid w:val="008E2256"/>
    <w:rsid w:val="008E23B1"/>
    <w:rsid w:val="008E2468"/>
    <w:rsid w:val="008E2478"/>
    <w:rsid w:val="008E2483"/>
    <w:rsid w:val="008E2C1A"/>
    <w:rsid w:val="008E2C27"/>
    <w:rsid w:val="008E2C7A"/>
    <w:rsid w:val="008E3063"/>
    <w:rsid w:val="008E3214"/>
    <w:rsid w:val="008E3531"/>
    <w:rsid w:val="008E3752"/>
    <w:rsid w:val="008E379B"/>
    <w:rsid w:val="008E3B05"/>
    <w:rsid w:val="008E3B18"/>
    <w:rsid w:val="008E3D7A"/>
    <w:rsid w:val="008E3E9C"/>
    <w:rsid w:val="008E4267"/>
    <w:rsid w:val="008E439D"/>
    <w:rsid w:val="008E44C1"/>
    <w:rsid w:val="008E45BE"/>
    <w:rsid w:val="008E47F0"/>
    <w:rsid w:val="008E492B"/>
    <w:rsid w:val="008E521D"/>
    <w:rsid w:val="008E5399"/>
    <w:rsid w:val="008E53CF"/>
    <w:rsid w:val="008E557C"/>
    <w:rsid w:val="008E55B9"/>
    <w:rsid w:val="008E56CF"/>
    <w:rsid w:val="008E571C"/>
    <w:rsid w:val="008E5815"/>
    <w:rsid w:val="008E5A39"/>
    <w:rsid w:val="008E5ABC"/>
    <w:rsid w:val="008E5DC3"/>
    <w:rsid w:val="008E5FEA"/>
    <w:rsid w:val="008E60B2"/>
    <w:rsid w:val="008E60C3"/>
    <w:rsid w:val="008E6139"/>
    <w:rsid w:val="008E640B"/>
    <w:rsid w:val="008E64EE"/>
    <w:rsid w:val="008E6503"/>
    <w:rsid w:val="008E677A"/>
    <w:rsid w:val="008E6893"/>
    <w:rsid w:val="008E6A37"/>
    <w:rsid w:val="008E728F"/>
    <w:rsid w:val="008E7331"/>
    <w:rsid w:val="008E773E"/>
    <w:rsid w:val="008E7A91"/>
    <w:rsid w:val="008E7AB3"/>
    <w:rsid w:val="008E7CFE"/>
    <w:rsid w:val="008E7EC6"/>
    <w:rsid w:val="008E7EC7"/>
    <w:rsid w:val="008E7FAF"/>
    <w:rsid w:val="008F01A3"/>
    <w:rsid w:val="008F0211"/>
    <w:rsid w:val="008F0400"/>
    <w:rsid w:val="008F0408"/>
    <w:rsid w:val="008F0B1E"/>
    <w:rsid w:val="008F0CA5"/>
    <w:rsid w:val="008F10A8"/>
    <w:rsid w:val="008F115F"/>
    <w:rsid w:val="008F14A5"/>
    <w:rsid w:val="008F14D1"/>
    <w:rsid w:val="008F1962"/>
    <w:rsid w:val="008F1A31"/>
    <w:rsid w:val="008F1DE3"/>
    <w:rsid w:val="008F1FF2"/>
    <w:rsid w:val="008F2003"/>
    <w:rsid w:val="008F2019"/>
    <w:rsid w:val="008F201C"/>
    <w:rsid w:val="008F2126"/>
    <w:rsid w:val="008F226B"/>
    <w:rsid w:val="008F2472"/>
    <w:rsid w:val="008F26B4"/>
    <w:rsid w:val="008F2729"/>
    <w:rsid w:val="008F2938"/>
    <w:rsid w:val="008F2957"/>
    <w:rsid w:val="008F2AD1"/>
    <w:rsid w:val="008F2C4A"/>
    <w:rsid w:val="008F2D6E"/>
    <w:rsid w:val="008F2D7A"/>
    <w:rsid w:val="008F2FA2"/>
    <w:rsid w:val="008F2FC6"/>
    <w:rsid w:val="008F33A8"/>
    <w:rsid w:val="008F34D1"/>
    <w:rsid w:val="008F34FE"/>
    <w:rsid w:val="008F37FE"/>
    <w:rsid w:val="008F3A4C"/>
    <w:rsid w:val="008F40D3"/>
    <w:rsid w:val="008F4116"/>
    <w:rsid w:val="008F442B"/>
    <w:rsid w:val="008F4487"/>
    <w:rsid w:val="008F450F"/>
    <w:rsid w:val="008F4549"/>
    <w:rsid w:val="008F467B"/>
    <w:rsid w:val="008F4708"/>
    <w:rsid w:val="008F4AF9"/>
    <w:rsid w:val="008F4B7D"/>
    <w:rsid w:val="008F4FE7"/>
    <w:rsid w:val="008F53A3"/>
    <w:rsid w:val="008F5602"/>
    <w:rsid w:val="008F5663"/>
    <w:rsid w:val="008F5A01"/>
    <w:rsid w:val="008F5A7A"/>
    <w:rsid w:val="008F5D59"/>
    <w:rsid w:val="008F6094"/>
    <w:rsid w:val="008F617A"/>
    <w:rsid w:val="008F6225"/>
    <w:rsid w:val="008F6332"/>
    <w:rsid w:val="008F63DE"/>
    <w:rsid w:val="008F6640"/>
    <w:rsid w:val="008F6786"/>
    <w:rsid w:val="008F69EE"/>
    <w:rsid w:val="008F6BD5"/>
    <w:rsid w:val="008F6C3A"/>
    <w:rsid w:val="008F6F02"/>
    <w:rsid w:val="008F6F2D"/>
    <w:rsid w:val="008F70F6"/>
    <w:rsid w:val="008F7108"/>
    <w:rsid w:val="008F7236"/>
    <w:rsid w:val="008F74AB"/>
    <w:rsid w:val="008F74DB"/>
    <w:rsid w:val="008F751C"/>
    <w:rsid w:val="008F79E3"/>
    <w:rsid w:val="008F7AA6"/>
    <w:rsid w:val="008F7E65"/>
    <w:rsid w:val="0090064C"/>
    <w:rsid w:val="00900692"/>
    <w:rsid w:val="009007DD"/>
    <w:rsid w:val="00900B39"/>
    <w:rsid w:val="00900BAD"/>
    <w:rsid w:val="00900C7E"/>
    <w:rsid w:val="00900CBD"/>
    <w:rsid w:val="00900F5A"/>
    <w:rsid w:val="009012B3"/>
    <w:rsid w:val="00901848"/>
    <w:rsid w:val="00901867"/>
    <w:rsid w:val="009018CA"/>
    <w:rsid w:val="0090197E"/>
    <w:rsid w:val="00901B63"/>
    <w:rsid w:val="00902005"/>
    <w:rsid w:val="0090205F"/>
    <w:rsid w:val="009020C1"/>
    <w:rsid w:val="009023F7"/>
    <w:rsid w:val="00902528"/>
    <w:rsid w:val="009026FD"/>
    <w:rsid w:val="00902704"/>
    <w:rsid w:val="00902798"/>
    <w:rsid w:val="009027EE"/>
    <w:rsid w:val="00902855"/>
    <w:rsid w:val="009028D6"/>
    <w:rsid w:val="009028E0"/>
    <w:rsid w:val="00902964"/>
    <w:rsid w:val="00902982"/>
    <w:rsid w:val="00902D38"/>
    <w:rsid w:val="00902D77"/>
    <w:rsid w:val="00902DBB"/>
    <w:rsid w:val="00903039"/>
    <w:rsid w:val="0090318B"/>
    <w:rsid w:val="009031DD"/>
    <w:rsid w:val="009033AB"/>
    <w:rsid w:val="009035EE"/>
    <w:rsid w:val="009037A7"/>
    <w:rsid w:val="00903BC2"/>
    <w:rsid w:val="00903FA2"/>
    <w:rsid w:val="0090407A"/>
    <w:rsid w:val="009042F9"/>
    <w:rsid w:val="00904414"/>
    <w:rsid w:val="009046E6"/>
    <w:rsid w:val="0090482B"/>
    <w:rsid w:val="00904931"/>
    <w:rsid w:val="00904AD5"/>
    <w:rsid w:val="00904CF0"/>
    <w:rsid w:val="00905036"/>
    <w:rsid w:val="009051E6"/>
    <w:rsid w:val="00905310"/>
    <w:rsid w:val="00905495"/>
    <w:rsid w:val="0090575D"/>
    <w:rsid w:val="00905768"/>
    <w:rsid w:val="00905892"/>
    <w:rsid w:val="009058E7"/>
    <w:rsid w:val="009059B1"/>
    <w:rsid w:val="009059BB"/>
    <w:rsid w:val="00905A58"/>
    <w:rsid w:val="00905AD8"/>
    <w:rsid w:val="00905AE3"/>
    <w:rsid w:val="00905CF9"/>
    <w:rsid w:val="009060A8"/>
    <w:rsid w:val="009061D1"/>
    <w:rsid w:val="0090640D"/>
    <w:rsid w:val="0090658A"/>
    <w:rsid w:val="009066D0"/>
    <w:rsid w:val="00906851"/>
    <w:rsid w:val="009068AF"/>
    <w:rsid w:val="00906985"/>
    <w:rsid w:val="009069C2"/>
    <w:rsid w:val="00906A6B"/>
    <w:rsid w:val="00906CCF"/>
    <w:rsid w:val="00906D8A"/>
    <w:rsid w:val="00907352"/>
    <w:rsid w:val="00907382"/>
    <w:rsid w:val="009074A2"/>
    <w:rsid w:val="0090750F"/>
    <w:rsid w:val="009076C9"/>
    <w:rsid w:val="00907C61"/>
    <w:rsid w:val="00907F60"/>
    <w:rsid w:val="0091069F"/>
    <w:rsid w:val="00910788"/>
    <w:rsid w:val="00910818"/>
    <w:rsid w:val="00910A2D"/>
    <w:rsid w:val="00910EF5"/>
    <w:rsid w:val="00910F8C"/>
    <w:rsid w:val="009110D5"/>
    <w:rsid w:val="0091124C"/>
    <w:rsid w:val="009113EC"/>
    <w:rsid w:val="00911A93"/>
    <w:rsid w:val="00911DFB"/>
    <w:rsid w:val="00911EE4"/>
    <w:rsid w:val="00912133"/>
    <w:rsid w:val="009124C8"/>
    <w:rsid w:val="00912586"/>
    <w:rsid w:val="00912723"/>
    <w:rsid w:val="00912B51"/>
    <w:rsid w:val="00912BE6"/>
    <w:rsid w:val="00912C10"/>
    <w:rsid w:val="00912CC1"/>
    <w:rsid w:val="00912D61"/>
    <w:rsid w:val="00912E03"/>
    <w:rsid w:val="00912EDB"/>
    <w:rsid w:val="0091365D"/>
    <w:rsid w:val="0091391F"/>
    <w:rsid w:val="009139FE"/>
    <w:rsid w:val="00913EF0"/>
    <w:rsid w:val="00913F66"/>
    <w:rsid w:val="00913FA7"/>
    <w:rsid w:val="009140B8"/>
    <w:rsid w:val="009140DC"/>
    <w:rsid w:val="0091413E"/>
    <w:rsid w:val="00914294"/>
    <w:rsid w:val="009145CB"/>
    <w:rsid w:val="00914779"/>
    <w:rsid w:val="00914B7E"/>
    <w:rsid w:val="00914D94"/>
    <w:rsid w:val="00914EBE"/>
    <w:rsid w:val="00915009"/>
    <w:rsid w:val="00915638"/>
    <w:rsid w:val="00915A4B"/>
    <w:rsid w:val="00915C3A"/>
    <w:rsid w:val="00915E67"/>
    <w:rsid w:val="00915F5F"/>
    <w:rsid w:val="009162F8"/>
    <w:rsid w:val="00916320"/>
    <w:rsid w:val="009163BD"/>
    <w:rsid w:val="009164C2"/>
    <w:rsid w:val="00916503"/>
    <w:rsid w:val="00916869"/>
    <w:rsid w:val="00916A8D"/>
    <w:rsid w:val="00916B63"/>
    <w:rsid w:val="00916C21"/>
    <w:rsid w:val="00916CC9"/>
    <w:rsid w:val="00916F0C"/>
    <w:rsid w:val="00916F88"/>
    <w:rsid w:val="00917223"/>
    <w:rsid w:val="00917941"/>
    <w:rsid w:val="00917942"/>
    <w:rsid w:val="00917A32"/>
    <w:rsid w:val="00917D3A"/>
    <w:rsid w:val="00917E32"/>
    <w:rsid w:val="00920296"/>
    <w:rsid w:val="0092047C"/>
    <w:rsid w:val="00920561"/>
    <w:rsid w:val="009206D3"/>
    <w:rsid w:val="00920C8E"/>
    <w:rsid w:val="00920DE4"/>
    <w:rsid w:val="00920F8E"/>
    <w:rsid w:val="0092145F"/>
    <w:rsid w:val="0092153F"/>
    <w:rsid w:val="009216AD"/>
    <w:rsid w:val="009216DB"/>
    <w:rsid w:val="0092175D"/>
    <w:rsid w:val="0092176E"/>
    <w:rsid w:val="00921885"/>
    <w:rsid w:val="00921DEB"/>
    <w:rsid w:val="00921FAB"/>
    <w:rsid w:val="00922440"/>
    <w:rsid w:val="00922554"/>
    <w:rsid w:val="009225FD"/>
    <w:rsid w:val="009227B3"/>
    <w:rsid w:val="009227EA"/>
    <w:rsid w:val="009229C8"/>
    <w:rsid w:val="00922C22"/>
    <w:rsid w:val="00922D87"/>
    <w:rsid w:val="00922F0F"/>
    <w:rsid w:val="00923152"/>
    <w:rsid w:val="00923444"/>
    <w:rsid w:val="00923632"/>
    <w:rsid w:val="0092373F"/>
    <w:rsid w:val="009239F4"/>
    <w:rsid w:val="00923B28"/>
    <w:rsid w:val="00923BD6"/>
    <w:rsid w:val="00923E20"/>
    <w:rsid w:val="00923E41"/>
    <w:rsid w:val="00923F6B"/>
    <w:rsid w:val="0092410C"/>
    <w:rsid w:val="0092422A"/>
    <w:rsid w:val="009247E5"/>
    <w:rsid w:val="00924CB0"/>
    <w:rsid w:val="00924D2C"/>
    <w:rsid w:val="00924E29"/>
    <w:rsid w:val="00924EA1"/>
    <w:rsid w:val="009250B1"/>
    <w:rsid w:val="009252F2"/>
    <w:rsid w:val="00925393"/>
    <w:rsid w:val="009256A4"/>
    <w:rsid w:val="009256B4"/>
    <w:rsid w:val="009258D3"/>
    <w:rsid w:val="00925993"/>
    <w:rsid w:val="00925B53"/>
    <w:rsid w:val="00925BC9"/>
    <w:rsid w:val="00925C03"/>
    <w:rsid w:val="00925D18"/>
    <w:rsid w:val="00925D69"/>
    <w:rsid w:val="00925F06"/>
    <w:rsid w:val="009260B6"/>
    <w:rsid w:val="009261C6"/>
    <w:rsid w:val="00926399"/>
    <w:rsid w:val="009264B7"/>
    <w:rsid w:val="009265B9"/>
    <w:rsid w:val="009265D6"/>
    <w:rsid w:val="00926600"/>
    <w:rsid w:val="0092685F"/>
    <w:rsid w:val="009268C1"/>
    <w:rsid w:val="00926C5B"/>
    <w:rsid w:val="00926CBD"/>
    <w:rsid w:val="00927256"/>
    <w:rsid w:val="009274BF"/>
    <w:rsid w:val="009275BF"/>
    <w:rsid w:val="009276A6"/>
    <w:rsid w:val="0092780E"/>
    <w:rsid w:val="00927979"/>
    <w:rsid w:val="00927B66"/>
    <w:rsid w:val="00927DA0"/>
    <w:rsid w:val="00927EAB"/>
    <w:rsid w:val="00927FF8"/>
    <w:rsid w:val="00930237"/>
    <w:rsid w:val="0093048A"/>
    <w:rsid w:val="009305C9"/>
    <w:rsid w:val="00930798"/>
    <w:rsid w:val="00930850"/>
    <w:rsid w:val="009308C9"/>
    <w:rsid w:val="00930903"/>
    <w:rsid w:val="009309E3"/>
    <w:rsid w:val="00930A36"/>
    <w:rsid w:val="00930A79"/>
    <w:rsid w:val="00930B79"/>
    <w:rsid w:val="00930CD8"/>
    <w:rsid w:val="0093103A"/>
    <w:rsid w:val="00931134"/>
    <w:rsid w:val="0093113F"/>
    <w:rsid w:val="00931797"/>
    <w:rsid w:val="00931817"/>
    <w:rsid w:val="00931820"/>
    <w:rsid w:val="0093185E"/>
    <w:rsid w:val="009319B7"/>
    <w:rsid w:val="00931A8A"/>
    <w:rsid w:val="00931AEE"/>
    <w:rsid w:val="00931B60"/>
    <w:rsid w:val="00931E87"/>
    <w:rsid w:val="0093227C"/>
    <w:rsid w:val="00932419"/>
    <w:rsid w:val="009325B8"/>
    <w:rsid w:val="00932677"/>
    <w:rsid w:val="009329ED"/>
    <w:rsid w:val="00932ABE"/>
    <w:rsid w:val="00932B1A"/>
    <w:rsid w:val="00932BA9"/>
    <w:rsid w:val="00932E91"/>
    <w:rsid w:val="00932F4D"/>
    <w:rsid w:val="00932F71"/>
    <w:rsid w:val="00932FC1"/>
    <w:rsid w:val="00933127"/>
    <w:rsid w:val="00933259"/>
    <w:rsid w:val="009335F7"/>
    <w:rsid w:val="00933846"/>
    <w:rsid w:val="009338BE"/>
    <w:rsid w:val="00933C8C"/>
    <w:rsid w:val="00933CCE"/>
    <w:rsid w:val="00933F33"/>
    <w:rsid w:val="00934017"/>
    <w:rsid w:val="009343EA"/>
    <w:rsid w:val="009343F7"/>
    <w:rsid w:val="00934526"/>
    <w:rsid w:val="00934687"/>
    <w:rsid w:val="00934778"/>
    <w:rsid w:val="00934B9D"/>
    <w:rsid w:val="00934D51"/>
    <w:rsid w:val="00934E5A"/>
    <w:rsid w:val="0093501E"/>
    <w:rsid w:val="00935472"/>
    <w:rsid w:val="009354B0"/>
    <w:rsid w:val="009355B0"/>
    <w:rsid w:val="0093574B"/>
    <w:rsid w:val="00935798"/>
    <w:rsid w:val="00935A6B"/>
    <w:rsid w:val="00935ABD"/>
    <w:rsid w:val="00935E89"/>
    <w:rsid w:val="00936015"/>
    <w:rsid w:val="00936627"/>
    <w:rsid w:val="0093686D"/>
    <w:rsid w:val="00936D3B"/>
    <w:rsid w:val="00937505"/>
    <w:rsid w:val="0093751E"/>
    <w:rsid w:val="009377D1"/>
    <w:rsid w:val="009378F0"/>
    <w:rsid w:val="009379C2"/>
    <w:rsid w:val="00937D90"/>
    <w:rsid w:val="00937FE6"/>
    <w:rsid w:val="00940053"/>
    <w:rsid w:val="009402AF"/>
    <w:rsid w:val="009402D0"/>
    <w:rsid w:val="00940504"/>
    <w:rsid w:val="0094056F"/>
    <w:rsid w:val="0094066E"/>
    <w:rsid w:val="009406AF"/>
    <w:rsid w:val="00940817"/>
    <w:rsid w:val="0094098D"/>
    <w:rsid w:val="00940B21"/>
    <w:rsid w:val="00940BC9"/>
    <w:rsid w:val="00940C82"/>
    <w:rsid w:val="0094154C"/>
    <w:rsid w:val="00941603"/>
    <w:rsid w:val="009416B6"/>
    <w:rsid w:val="00941981"/>
    <w:rsid w:val="00941BA3"/>
    <w:rsid w:val="00941DF1"/>
    <w:rsid w:val="0094204B"/>
    <w:rsid w:val="0094253D"/>
    <w:rsid w:val="00942759"/>
    <w:rsid w:val="009427E4"/>
    <w:rsid w:val="00942840"/>
    <w:rsid w:val="00942C19"/>
    <w:rsid w:val="0094307D"/>
    <w:rsid w:val="00943511"/>
    <w:rsid w:val="00943588"/>
    <w:rsid w:val="009435E9"/>
    <w:rsid w:val="0094371B"/>
    <w:rsid w:val="009439C9"/>
    <w:rsid w:val="009439D8"/>
    <w:rsid w:val="00943A44"/>
    <w:rsid w:val="00943ABC"/>
    <w:rsid w:val="00943C76"/>
    <w:rsid w:val="00943E52"/>
    <w:rsid w:val="00943EBE"/>
    <w:rsid w:val="00943FCA"/>
    <w:rsid w:val="0094440F"/>
    <w:rsid w:val="009445A1"/>
    <w:rsid w:val="009445A7"/>
    <w:rsid w:val="009446E8"/>
    <w:rsid w:val="0094488D"/>
    <w:rsid w:val="00944EB0"/>
    <w:rsid w:val="00944EC2"/>
    <w:rsid w:val="009450A6"/>
    <w:rsid w:val="00945569"/>
    <w:rsid w:val="00945898"/>
    <w:rsid w:val="00945B2A"/>
    <w:rsid w:val="00945B80"/>
    <w:rsid w:val="00945D0D"/>
    <w:rsid w:val="00946005"/>
    <w:rsid w:val="009462C1"/>
    <w:rsid w:val="009462C2"/>
    <w:rsid w:val="00946311"/>
    <w:rsid w:val="00946565"/>
    <w:rsid w:val="00946629"/>
    <w:rsid w:val="009466B7"/>
    <w:rsid w:val="00946A1B"/>
    <w:rsid w:val="00946A79"/>
    <w:rsid w:val="00946CA5"/>
    <w:rsid w:val="00946E0B"/>
    <w:rsid w:val="00946E6B"/>
    <w:rsid w:val="00946F51"/>
    <w:rsid w:val="00946FF2"/>
    <w:rsid w:val="00947008"/>
    <w:rsid w:val="00947078"/>
    <w:rsid w:val="009472AE"/>
    <w:rsid w:val="009474D5"/>
    <w:rsid w:val="009478D1"/>
    <w:rsid w:val="00947C34"/>
    <w:rsid w:val="00947FDF"/>
    <w:rsid w:val="009501C8"/>
    <w:rsid w:val="0095022C"/>
    <w:rsid w:val="009503C5"/>
    <w:rsid w:val="00950409"/>
    <w:rsid w:val="00950553"/>
    <w:rsid w:val="0095056B"/>
    <w:rsid w:val="00950685"/>
    <w:rsid w:val="00950884"/>
    <w:rsid w:val="009509ED"/>
    <w:rsid w:val="00950BA6"/>
    <w:rsid w:val="00950DA3"/>
    <w:rsid w:val="00950E2E"/>
    <w:rsid w:val="00951008"/>
    <w:rsid w:val="009510DB"/>
    <w:rsid w:val="009519A0"/>
    <w:rsid w:val="00951A4A"/>
    <w:rsid w:val="00951B08"/>
    <w:rsid w:val="00951BFE"/>
    <w:rsid w:val="00951E93"/>
    <w:rsid w:val="00951ED8"/>
    <w:rsid w:val="009521B7"/>
    <w:rsid w:val="0095232F"/>
    <w:rsid w:val="00952337"/>
    <w:rsid w:val="00952411"/>
    <w:rsid w:val="009525B2"/>
    <w:rsid w:val="009527F0"/>
    <w:rsid w:val="00952B9E"/>
    <w:rsid w:val="00952BBB"/>
    <w:rsid w:val="00952C1B"/>
    <w:rsid w:val="00952C41"/>
    <w:rsid w:val="00952F9F"/>
    <w:rsid w:val="0095303D"/>
    <w:rsid w:val="00953156"/>
    <w:rsid w:val="0095321F"/>
    <w:rsid w:val="009532D0"/>
    <w:rsid w:val="0095330E"/>
    <w:rsid w:val="00953368"/>
    <w:rsid w:val="009533D0"/>
    <w:rsid w:val="00953449"/>
    <w:rsid w:val="009535C2"/>
    <w:rsid w:val="0095373A"/>
    <w:rsid w:val="00953898"/>
    <w:rsid w:val="0095399D"/>
    <w:rsid w:val="00953A39"/>
    <w:rsid w:val="00953D44"/>
    <w:rsid w:val="00953F26"/>
    <w:rsid w:val="00953FBC"/>
    <w:rsid w:val="00953FED"/>
    <w:rsid w:val="00954076"/>
    <w:rsid w:val="00954440"/>
    <w:rsid w:val="00954622"/>
    <w:rsid w:val="0095474D"/>
    <w:rsid w:val="00954787"/>
    <w:rsid w:val="0095483A"/>
    <w:rsid w:val="0095485A"/>
    <w:rsid w:val="00954A98"/>
    <w:rsid w:val="00954BE0"/>
    <w:rsid w:val="00954D4D"/>
    <w:rsid w:val="00954F5C"/>
    <w:rsid w:val="00955071"/>
    <w:rsid w:val="009552AE"/>
    <w:rsid w:val="009552B1"/>
    <w:rsid w:val="0095543E"/>
    <w:rsid w:val="009556EA"/>
    <w:rsid w:val="00955817"/>
    <w:rsid w:val="00955B09"/>
    <w:rsid w:val="00955CEC"/>
    <w:rsid w:val="00955FB4"/>
    <w:rsid w:val="009562B7"/>
    <w:rsid w:val="00956394"/>
    <w:rsid w:val="0095646C"/>
    <w:rsid w:val="00956730"/>
    <w:rsid w:val="00956955"/>
    <w:rsid w:val="009569AE"/>
    <w:rsid w:val="009569C7"/>
    <w:rsid w:val="00956ACB"/>
    <w:rsid w:val="00956E43"/>
    <w:rsid w:val="00957468"/>
    <w:rsid w:val="00957530"/>
    <w:rsid w:val="00957699"/>
    <w:rsid w:val="009577A8"/>
    <w:rsid w:val="00957EC8"/>
    <w:rsid w:val="00957FE3"/>
    <w:rsid w:val="0096028C"/>
    <w:rsid w:val="00960439"/>
    <w:rsid w:val="00960535"/>
    <w:rsid w:val="009607C4"/>
    <w:rsid w:val="00960A12"/>
    <w:rsid w:val="00960D71"/>
    <w:rsid w:val="00960DF3"/>
    <w:rsid w:val="00961141"/>
    <w:rsid w:val="0096131E"/>
    <w:rsid w:val="00961441"/>
    <w:rsid w:val="00961531"/>
    <w:rsid w:val="00961603"/>
    <w:rsid w:val="009616BF"/>
    <w:rsid w:val="00961A47"/>
    <w:rsid w:val="00961B0A"/>
    <w:rsid w:val="00961EC4"/>
    <w:rsid w:val="009620F5"/>
    <w:rsid w:val="0096211B"/>
    <w:rsid w:val="009621FA"/>
    <w:rsid w:val="00962351"/>
    <w:rsid w:val="009626C5"/>
    <w:rsid w:val="00962774"/>
    <w:rsid w:val="009627F5"/>
    <w:rsid w:val="00962A12"/>
    <w:rsid w:val="00962AC7"/>
    <w:rsid w:val="00962C1F"/>
    <w:rsid w:val="00962EB5"/>
    <w:rsid w:val="009633BE"/>
    <w:rsid w:val="009636FF"/>
    <w:rsid w:val="009639B9"/>
    <w:rsid w:val="00963E58"/>
    <w:rsid w:val="00963F45"/>
    <w:rsid w:val="009642AF"/>
    <w:rsid w:val="009644CD"/>
    <w:rsid w:val="009644DC"/>
    <w:rsid w:val="009646C9"/>
    <w:rsid w:val="00964713"/>
    <w:rsid w:val="00964757"/>
    <w:rsid w:val="00964ACF"/>
    <w:rsid w:val="00964D4B"/>
    <w:rsid w:val="00964EF2"/>
    <w:rsid w:val="00965208"/>
    <w:rsid w:val="00965268"/>
    <w:rsid w:val="00965337"/>
    <w:rsid w:val="009653A6"/>
    <w:rsid w:val="00965605"/>
    <w:rsid w:val="00965606"/>
    <w:rsid w:val="00965648"/>
    <w:rsid w:val="0096580C"/>
    <w:rsid w:val="0096581C"/>
    <w:rsid w:val="009658A7"/>
    <w:rsid w:val="00965BC2"/>
    <w:rsid w:val="00965E7E"/>
    <w:rsid w:val="0096615D"/>
    <w:rsid w:val="00966163"/>
    <w:rsid w:val="0096640B"/>
    <w:rsid w:val="00966430"/>
    <w:rsid w:val="00966469"/>
    <w:rsid w:val="0096646D"/>
    <w:rsid w:val="009664CF"/>
    <w:rsid w:val="00966AC7"/>
    <w:rsid w:val="00966E93"/>
    <w:rsid w:val="00967056"/>
    <w:rsid w:val="009672F1"/>
    <w:rsid w:val="009672F9"/>
    <w:rsid w:val="009674CA"/>
    <w:rsid w:val="00967526"/>
    <w:rsid w:val="0096757C"/>
    <w:rsid w:val="009677E5"/>
    <w:rsid w:val="009677FB"/>
    <w:rsid w:val="00967886"/>
    <w:rsid w:val="009702D1"/>
    <w:rsid w:val="00970432"/>
    <w:rsid w:val="009705B5"/>
    <w:rsid w:val="0097062F"/>
    <w:rsid w:val="00970729"/>
    <w:rsid w:val="0097084E"/>
    <w:rsid w:val="00970AB9"/>
    <w:rsid w:val="00970D3B"/>
    <w:rsid w:val="0097213D"/>
    <w:rsid w:val="00972243"/>
    <w:rsid w:val="009725F4"/>
    <w:rsid w:val="00972885"/>
    <w:rsid w:val="00972895"/>
    <w:rsid w:val="00972A39"/>
    <w:rsid w:val="00972BD8"/>
    <w:rsid w:val="00972D94"/>
    <w:rsid w:val="00972F39"/>
    <w:rsid w:val="00973033"/>
    <w:rsid w:val="009736AC"/>
    <w:rsid w:val="009736DC"/>
    <w:rsid w:val="00973B2B"/>
    <w:rsid w:val="00973C50"/>
    <w:rsid w:val="00973C52"/>
    <w:rsid w:val="00973C64"/>
    <w:rsid w:val="009741C9"/>
    <w:rsid w:val="00974299"/>
    <w:rsid w:val="009742C6"/>
    <w:rsid w:val="00974553"/>
    <w:rsid w:val="009747F5"/>
    <w:rsid w:val="009749E6"/>
    <w:rsid w:val="00974CA5"/>
    <w:rsid w:val="00974D90"/>
    <w:rsid w:val="00974E6D"/>
    <w:rsid w:val="00974ECD"/>
    <w:rsid w:val="00974F26"/>
    <w:rsid w:val="009750D8"/>
    <w:rsid w:val="00975317"/>
    <w:rsid w:val="0097536E"/>
    <w:rsid w:val="00975620"/>
    <w:rsid w:val="00975634"/>
    <w:rsid w:val="009757AF"/>
    <w:rsid w:val="00975BD1"/>
    <w:rsid w:val="00975D23"/>
    <w:rsid w:val="0097600B"/>
    <w:rsid w:val="00976016"/>
    <w:rsid w:val="00976173"/>
    <w:rsid w:val="009761CC"/>
    <w:rsid w:val="00976433"/>
    <w:rsid w:val="009764C1"/>
    <w:rsid w:val="0097660C"/>
    <w:rsid w:val="00976726"/>
    <w:rsid w:val="00976975"/>
    <w:rsid w:val="00976F58"/>
    <w:rsid w:val="0097707A"/>
    <w:rsid w:val="0097726A"/>
    <w:rsid w:val="0097761A"/>
    <w:rsid w:val="00977811"/>
    <w:rsid w:val="0097798D"/>
    <w:rsid w:val="00977B62"/>
    <w:rsid w:val="00977C64"/>
    <w:rsid w:val="00977CDA"/>
    <w:rsid w:val="00980219"/>
    <w:rsid w:val="0098022C"/>
    <w:rsid w:val="00980518"/>
    <w:rsid w:val="0098053C"/>
    <w:rsid w:val="00980550"/>
    <w:rsid w:val="0098058F"/>
    <w:rsid w:val="00980591"/>
    <w:rsid w:val="00980D41"/>
    <w:rsid w:val="00980FFE"/>
    <w:rsid w:val="0098139C"/>
    <w:rsid w:val="009814BE"/>
    <w:rsid w:val="00981501"/>
    <w:rsid w:val="00981595"/>
    <w:rsid w:val="009816D5"/>
    <w:rsid w:val="009818C6"/>
    <w:rsid w:val="00981DEC"/>
    <w:rsid w:val="00982069"/>
    <w:rsid w:val="0098214A"/>
    <w:rsid w:val="0098221E"/>
    <w:rsid w:val="0098229B"/>
    <w:rsid w:val="0098239D"/>
    <w:rsid w:val="0098251F"/>
    <w:rsid w:val="00982587"/>
    <w:rsid w:val="00982672"/>
    <w:rsid w:val="00982923"/>
    <w:rsid w:val="00982938"/>
    <w:rsid w:val="00982969"/>
    <w:rsid w:val="00982A2C"/>
    <w:rsid w:val="00982B3B"/>
    <w:rsid w:val="0098312C"/>
    <w:rsid w:val="00983137"/>
    <w:rsid w:val="0098317B"/>
    <w:rsid w:val="00983259"/>
    <w:rsid w:val="00983282"/>
    <w:rsid w:val="0098343F"/>
    <w:rsid w:val="009836B9"/>
    <w:rsid w:val="009836D1"/>
    <w:rsid w:val="00983747"/>
    <w:rsid w:val="009837BF"/>
    <w:rsid w:val="00983B00"/>
    <w:rsid w:val="00983BC9"/>
    <w:rsid w:val="00983C2F"/>
    <w:rsid w:val="00983D4B"/>
    <w:rsid w:val="00983E99"/>
    <w:rsid w:val="00984098"/>
    <w:rsid w:val="00984579"/>
    <w:rsid w:val="0098461D"/>
    <w:rsid w:val="009847AC"/>
    <w:rsid w:val="00984CC2"/>
    <w:rsid w:val="00984E8B"/>
    <w:rsid w:val="00984F9D"/>
    <w:rsid w:val="00985268"/>
    <w:rsid w:val="0098528F"/>
    <w:rsid w:val="009853D5"/>
    <w:rsid w:val="009853FE"/>
    <w:rsid w:val="00985638"/>
    <w:rsid w:val="009858A0"/>
    <w:rsid w:val="009858AC"/>
    <w:rsid w:val="00985C0D"/>
    <w:rsid w:val="00985F3F"/>
    <w:rsid w:val="00986136"/>
    <w:rsid w:val="00986215"/>
    <w:rsid w:val="0098634C"/>
    <w:rsid w:val="009864B6"/>
    <w:rsid w:val="009864FB"/>
    <w:rsid w:val="009865F4"/>
    <w:rsid w:val="009866CB"/>
    <w:rsid w:val="0098683F"/>
    <w:rsid w:val="00986B76"/>
    <w:rsid w:val="0098732F"/>
    <w:rsid w:val="00987420"/>
    <w:rsid w:val="0098746B"/>
    <w:rsid w:val="009874BA"/>
    <w:rsid w:val="00987546"/>
    <w:rsid w:val="009875F1"/>
    <w:rsid w:val="009876C9"/>
    <w:rsid w:val="00987CA4"/>
    <w:rsid w:val="00987D00"/>
    <w:rsid w:val="009902D3"/>
    <w:rsid w:val="0099056A"/>
    <w:rsid w:val="00990702"/>
    <w:rsid w:val="0099071A"/>
    <w:rsid w:val="0099074B"/>
    <w:rsid w:val="009908D3"/>
    <w:rsid w:val="00990B73"/>
    <w:rsid w:val="00990BA3"/>
    <w:rsid w:val="00990E78"/>
    <w:rsid w:val="00991140"/>
    <w:rsid w:val="00991617"/>
    <w:rsid w:val="00991B81"/>
    <w:rsid w:val="00991DB2"/>
    <w:rsid w:val="0099219D"/>
    <w:rsid w:val="0099222E"/>
    <w:rsid w:val="00992235"/>
    <w:rsid w:val="00992242"/>
    <w:rsid w:val="009922E0"/>
    <w:rsid w:val="009924C7"/>
    <w:rsid w:val="009924CA"/>
    <w:rsid w:val="0099285A"/>
    <w:rsid w:val="00992A15"/>
    <w:rsid w:val="00992A2D"/>
    <w:rsid w:val="00993254"/>
    <w:rsid w:val="0099385B"/>
    <w:rsid w:val="0099391D"/>
    <w:rsid w:val="00993C8E"/>
    <w:rsid w:val="00993F58"/>
    <w:rsid w:val="00993FD4"/>
    <w:rsid w:val="00994139"/>
    <w:rsid w:val="009943A1"/>
    <w:rsid w:val="009944BC"/>
    <w:rsid w:val="0099455F"/>
    <w:rsid w:val="009945E3"/>
    <w:rsid w:val="00994689"/>
    <w:rsid w:val="00994759"/>
    <w:rsid w:val="00994C16"/>
    <w:rsid w:val="0099544B"/>
    <w:rsid w:val="009954CC"/>
    <w:rsid w:val="0099562B"/>
    <w:rsid w:val="0099563F"/>
    <w:rsid w:val="009956E9"/>
    <w:rsid w:val="00995834"/>
    <w:rsid w:val="009959B5"/>
    <w:rsid w:val="00995B72"/>
    <w:rsid w:val="00995EF1"/>
    <w:rsid w:val="009960D0"/>
    <w:rsid w:val="009962E1"/>
    <w:rsid w:val="00996512"/>
    <w:rsid w:val="00996868"/>
    <w:rsid w:val="0099688E"/>
    <w:rsid w:val="009968B0"/>
    <w:rsid w:val="0099694B"/>
    <w:rsid w:val="00996A4C"/>
    <w:rsid w:val="00996CCE"/>
    <w:rsid w:val="00996E35"/>
    <w:rsid w:val="00996F91"/>
    <w:rsid w:val="009972CB"/>
    <w:rsid w:val="009972EA"/>
    <w:rsid w:val="00997371"/>
    <w:rsid w:val="00997555"/>
    <w:rsid w:val="00997563"/>
    <w:rsid w:val="009978A7"/>
    <w:rsid w:val="009978B3"/>
    <w:rsid w:val="00997DDC"/>
    <w:rsid w:val="00997E2D"/>
    <w:rsid w:val="009A00B8"/>
    <w:rsid w:val="009A04CE"/>
    <w:rsid w:val="009A09E3"/>
    <w:rsid w:val="009A0B19"/>
    <w:rsid w:val="009A0B3A"/>
    <w:rsid w:val="009A0D7C"/>
    <w:rsid w:val="009A10FD"/>
    <w:rsid w:val="009A11AB"/>
    <w:rsid w:val="009A16AC"/>
    <w:rsid w:val="009A1D3F"/>
    <w:rsid w:val="009A1E11"/>
    <w:rsid w:val="009A24DD"/>
    <w:rsid w:val="009A251F"/>
    <w:rsid w:val="009A27A3"/>
    <w:rsid w:val="009A27EF"/>
    <w:rsid w:val="009A2AAB"/>
    <w:rsid w:val="009A2B15"/>
    <w:rsid w:val="009A2B7E"/>
    <w:rsid w:val="009A2C62"/>
    <w:rsid w:val="009A2CDD"/>
    <w:rsid w:val="009A328C"/>
    <w:rsid w:val="009A32B8"/>
    <w:rsid w:val="009A347D"/>
    <w:rsid w:val="009A353A"/>
    <w:rsid w:val="009A37EC"/>
    <w:rsid w:val="009A3870"/>
    <w:rsid w:val="009A3A4A"/>
    <w:rsid w:val="009A3B99"/>
    <w:rsid w:val="009A3E69"/>
    <w:rsid w:val="009A41E4"/>
    <w:rsid w:val="009A465E"/>
    <w:rsid w:val="009A46E9"/>
    <w:rsid w:val="009A4950"/>
    <w:rsid w:val="009A497A"/>
    <w:rsid w:val="009A49FC"/>
    <w:rsid w:val="009A4C2E"/>
    <w:rsid w:val="009A4C70"/>
    <w:rsid w:val="009A4E17"/>
    <w:rsid w:val="009A4E93"/>
    <w:rsid w:val="009A4EFC"/>
    <w:rsid w:val="009A5136"/>
    <w:rsid w:val="009A53B4"/>
    <w:rsid w:val="009A5784"/>
    <w:rsid w:val="009A5861"/>
    <w:rsid w:val="009A5A56"/>
    <w:rsid w:val="009A5AC6"/>
    <w:rsid w:val="009A5BB3"/>
    <w:rsid w:val="009A5CCB"/>
    <w:rsid w:val="009A5D49"/>
    <w:rsid w:val="009A5D63"/>
    <w:rsid w:val="009A5E3F"/>
    <w:rsid w:val="009A5EB8"/>
    <w:rsid w:val="009A6276"/>
    <w:rsid w:val="009A6388"/>
    <w:rsid w:val="009A642B"/>
    <w:rsid w:val="009A64BD"/>
    <w:rsid w:val="009A66E1"/>
    <w:rsid w:val="009A6872"/>
    <w:rsid w:val="009A6B4A"/>
    <w:rsid w:val="009A714D"/>
    <w:rsid w:val="009A75BF"/>
    <w:rsid w:val="009A785B"/>
    <w:rsid w:val="009A7B1F"/>
    <w:rsid w:val="009A7C87"/>
    <w:rsid w:val="009A7C90"/>
    <w:rsid w:val="009A7EEA"/>
    <w:rsid w:val="009B0297"/>
    <w:rsid w:val="009B044B"/>
    <w:rsid w:val="009B054E"/>
    <w:rsid w:val="009B0854"/>
    <w:rsid w:val="009B0874"/>
    <w:rsid w:val="009B0AFF"/>
    <w:rsid w:val="009B0B65"/>
    <w:rsid w:val="009B0BC0"/>
    <w:rsid w:val="009B10BF"/>
    <w:rsid w:val="009B13AE"/>
    <w:rsid w:val="009B13C9"/>
    <w:rsid w:val="009B15C2"/>
    <w:rsid w:val="009B15CF"/>
    <w:rsid w:val="009B185E"/>
    <w:rsid w:val="009B18F7"/>
    <w:rsid w:val="009B1E4E"/>
    <w:rsid w:val="009B1E85"/>
    <w:rsid w:val="009B1EE5"/>
    <w:rsid w:val="009B1F1D"/>
    <w:rsid w:val="009B21DF"/>
    <w:rsid w:val="009B2394"/>
    <w:rsid w:val="009B248F"/>
    <w:rsid w:val="009B2529"/>
    <w:rsid w:val="009B2557"/>
    <w:rsid w:val="009B272B"/>
    <w:rsid w:val="009B2C7F"/>
    <w:rsid w:val="009B2E53"/>
    <w:rsid w:val="009B306A"/>
    <w:rsid w:val="009B34D8"/>
    <w:rsid w:val="009B37A0"/>
    <w:rsid w:val="009B3A3E"/>
    <w:rsid w:val="009B3B4C"/>
    <w:rsid w:val="009B3DF3"/>
    <w:rsid w:val="009B3E43"/>
    <w:rsid w:val="009B40B7"/>
    <w:rsid w:val="009B40C4"/>
    <w:rsid w:val="009B4118"/>
    <w:rsid w:val="009B440F"/>
    <w:rsid w:val="009B4460"/>
    <w:rsid w:val="009B448B"/>
    <w:rsid w:val="009B4674"/>
    <w:rsid w:val="009B4802"/>
    <w:rsid w:val="009B4917"/>
    <w:rsid w:val="009B4924"/>
    <w:rsid w:val="009B4E26"/>
    <w:rsid w:val="009B4EB1"/>
    <w:rsid w:val="009B5206"/>
    <w:rsid w:val="009B52F8"/>
    <w:rsid w:val="009B5554"/>
    <w:rsid w:val="009B5819"/>
    <w:rsid w:val="009B58F8"/>
    <w:rsid w:val="009B5975"/>
    <w:rsid w:val="009B5A97"/>
    <w:rsid w:val="009B5AC1"/>
    <w:rsid w:val="009B5AF4"/>
    <w:rsid w:val="009B5C06"/>
    <w:rsid w:val="009B5CAE"/>
    <w:rsid w:val="009B5D3C"/>
    <w:rsid w:val="009B5D64"/>
    <w:rsid w:val="009B5E1C"/>
    <w:rsid w:val="009B6269"/>
    <w:rsid w:val="009B653C"/>
    <w:rsid w:val="009B656C"/>
    <w:rsid w:val="009B672D"/>
    <w:rsid w:val="009B688B"/>
    <w:rsid w:val="009B6A08"/>
    <w:rsid w:val="009B6CA1"/>
    <w:rsid w:val="009B6D48"/>
    <w:rsid w:val="009B6DAD"/>
    <w:rsid w:val="009B6DFD"/>
    <w:rsid w:val="009B70C5"/>
    <w:rsid w:val="009B724B"/>
    <w:rsid w:val="009B77C7"/>
    <w:rsid w:val="009B78A5"/>
    <w:rsid w:val="009B78E6"/>
    <w:rsid w:val="009B7BAF"/>
    <w:rsid w:val="009B7C74"/>
    <w:rsid w:val="009B7D2A"/>
    <w:rsid w:val="009B7F40"/>
    <w:rsid w:val="009C00A3"/>
    <w:rsid w:val="009C0245"/>
    <w:rsid w:val="009C02E2"/>
    <w:rsid w:val="009C0576"/>
    <w:rsid w:val="009C0673"/>
    <w:rsid w:val="009C069D"/>
    <w:rsid w:val="009C0A52"/>
    <w:rsid w:val="009C0ABD"/>
    <w:rsid w:val="009C0B2C"/>
    <w:rsid w:val="009C0C9A"/>
    <w:rsid w:val="009C0D3E"/>
    <w:rsid w:val="009C12AB"/>
    <w:rsid w:val="009C157B"/>
    <w:rsid w:val="009C16CE"/>
    <w:rsid w:val="009C17A9"/>
    <w:rsid w:val="009C1813"/>
    <w:rsid w:val="009C19EF"/>
    <w:rsid w:val="009C1DCA"/>
    <w:rsid w:val="009C1ECC"/>
    <w:rsid w:val="009C20A5"/>
    <w:rsid w:val="009C256F"/>
    <w:rsid w:val="009C2593"/>
    <w:rsid w:val="009C26B9"/>
    <w:rsid w:val="009C29FA"/>
    <w:rsid w:val="009C2A38"/>
    <w:rsid w:val="009C2C2A"/>
    <w:rsid w:val="009C2DFD"/>
    <w:rsid w:val="009C2F45"/>
    <w:rsid w:val="009C3105"/>
    <w:rsid w:val="009C3577"/>
    <w:rsid w:val="009C3683"/>
    <w:rsid w:val="009C39C5"/>
    <w:rsid w:val="009C3CD0"/>
    <w:rsid w:val="009C3CD2"/>
    <w:rsid w:val="009C4279"/>
    <w:rsid w:val="009C44CC"/>
    <w:rsid w:val="009C46B6"/>
    <w:rsid w:val="009C478B"/>
    <w:rsid w:val="009C48A3"/>
    <w:rsid w:val="009C4A29"/>
    <w:rsid w:val="009C4ABA"/>
    <w:rsid w:val="009C4B8E"/>
    <w:rsid w:val="009C4BEB"/>
    <w:rsid w:val="009C4D4A"/>
    <w:rsid w:val="009C5335"/>
    <w:rsid w:val="009C53A3"/>
    <w:rsid w:val="009C578A"/>
    <w:rsid w:val="009C58EC"/>
    <w:rsid w:val="009C59C0"/>
    <w:rsid w:val="009C5A38"/>
    <w:rsid w:val="009C5B22"/>
    <w:rsid w:val="009C5CE3"/>
    <w:rsid w:val="009C5EBA"/>
    <w:rsid w:val="009C5F81"/>
    <w:rsid w:val="009C5F9C"/>
    <w:rsid w:val="009C5FCD"/>
    <w:rsid w:val="009C6001"/>
    <w:rsid w:val="009C606E"/>
    <w:rsid w:val="009C6248"/>
    <w:rsid w:val="009C627D"/>
    <w:rsid w:val="009C6442"/>
    <w:rsid w:val="009C6787"/>
    <w:rsid w:val="009C6A1C"/>
    <w:rsid w:val="009C6A63"/>
    <w:rsid w:val="009C6A69"/>
    <w:rsid w:val="009C6B5F"/>
    <w:rsid w:val="009C6CF4"/>
    <w:rsid w:val="009C6D28"/>
    <w:rsid w:val="009C6DAE"/>
    <w:rsid w:val="009C6EC8"/>
    <w:rsid w:val="009C7519"/>
    <w:rsid w:val="009C77CE"/>
    <w:rsid w:val="009C7805"/>
    <w:rsid w:val="009C7C83"/>
    <w:rsid w:val="009C7F7F"/>
    <w:rsid w:val="009D0020"/>
    <w:rsid w:val="009D0164"/>
    <w:rsid w:val="009D019E"/>
    <w:rsid w:val="009D02F3"/>
    <w:rsid w:val="009D03FE"/>
    <w:rsid w:val="009D055A"/>
    <w:rsid w:val="009D0772"/>
    <w:rsid w:val="009D0C67"/>
    <w:rsid w:val="009D0CB6"/>
    <w:rsid w:val="009D0D12"/>
    <w:rsid w:val="009D0F95"/>
    <w:rsid w:val="009D1048"/>
    <w:rsid w:val="009D10F9"/>
    <w:rsid w:val="009D121C"/>
    <w:rsid w:val="009D1399"/>
    <w:rsid w:val="009D1413"/>
    <w:rsid w:val="009D1541"/>
    <w:rsid w:val="009D17A3"/>
    <w:rsid w:val="009D1979"/>
    <w:rsid w:val="009D1F3C"/>
    <w:rsid w:val="009D21B2"/>
    <w:rsid w:val="009D2237"/>
    <w:rsid w:val="009D2248"/>
    <w:rsid w:val="009D2746"/>
    <w:rsid w:val="009D27F6"/>
    <w:rsid w:val="009D2876"/>
    <w:rsid w:val="009D28DB"/>
    <w:rsid w:val="009D2AB6"/>
    <w:rsid w:val="009D2BFA"/>
    <w:rsid w:val="009D2D13"/>
    <w:rsid w:val="009D2F5A"/>
    <w:rsid w:val="009D2F81"/>
    <w:rsid w:val="009D2FE6"/>
    <w:rsid w:val="009D3090"/>
    <w:rsid w:val="009D30B8"/>
    <w:rsid w:val="009D31C0"/>
    <w:rsid w:val="009D3339"/>
    <w:rsid w:val="009D3340"/>
    <w:rsid w:val="009D34FE"/>
    <w:rsid w:val="009D3585"/>
    <w:rsid w:val="009D379D"/>
    <w:rsid w:val="009D380F"/>
    <w:rsid w:val="009D38D3"/>
    <w:rsid w:val="009D3A8F"/>
    <w:rsid w:val="009D3DBB"/>
    <w:rsid w:val="009D3E41"/>
    <w:rsid w:val="009D418F"/>
    <w:rsid w:val="009D46BF"/>
    <w:rsid w:val="009D4759"/>
    <w:rsid w:val="009D49E9"/>
    <w:rsid w:val="009D4A01"/>
    <w:rsid w:val="009D5364"/>
    <w:rsid w:val="009D558D"/>
    <w:rsid w:val="009D57D3"/>
    <w:rsid w:val="009D583D"/>
    <w:rsid w:val="009D585E"/>
    <w:rsid w:val="009D5CD8"/>
    <w:rsid w:val="009D5FC8"/>
    <w:rsid w:val="009D6158"/>
    <w:rsid w:val="009D62C1"/>
    <w:rsid w:val="009D62E6"/>
    <w:rsid w:val="009D6313"/>
    <w:rsid w:val="009D6398"/>
    <w:rsid w:val="009D6573"/>
    <w:rsid w:val="009D6626"/>
    <w:rsid w:val="009D6838"/>
    <w:rsid w:val="009D6BC8"/>
    <w:rsid w:val="009D6D85"/>
    <w:rsid w:val="009D6D94"/>
    <w:rsid w:val="009D6FB3"/>
    <w:rsid w:val="009D70B8"/>
    <w:rsid w:val="009D7214"/>
    <w:rsid w:val="009D74D5"/>
    <w:rsid w:val="009D78C3"/>
    <w:rsid w:val="009D7992"/>
    <w:rsid w:val="009D7B49"/>
    <w:rsid w:val="009D7DAD"/>
    <w:rsid w:val="009D7F29"/>
    <w:rsid w:val="009D7F2D"/>
    <w:rsid w:val="009D7F93"/>
    <w:rsid w:val="009E0052"/>
    <w:rsid w:val="009E0DFB"/>
    <w:rsid w:val="009E10C1"/>
    <w:rsid w:val="009E11E8"/>
    <w:rsid w:val="009E1259"/>
    <w:rsid w:val="009E156D"/>
    <w:rsid w:val="009E174A"/>
    <w:rsid w:val="009E1851"/>
    <w:rsid w:val="009E188D"/>
    <w:rsid w:val="009E1B95"/>
    <w:rsid w:val="009E1BFC"/>
    <w:rsid w:val="009E1C6F"/>
    <w:rsid w:val="009E1E04"/>
    <w:rsid w:val="009E1FA5"/>
    <w:rsid w:val="009E1FC2"/>
    <w:rsid w:val="009E20E4"/>
    <w:rsid w:val="009E21E3"/>
    <w:rsid w:val="009E21FF"/>
    <w:rsid w:val="009E22FC"/>
    <w:rsid w:val="009E2460"/>
    <w:rsid w:val="009E255D"/>
    <w:rsid w:val="009E25A3"/>
    <w:rsid w:val="009E26BF"/>
    <w:rsid w:val="009E2766"/>
    <w:rsid w:val="009E28C1"/>
    <w:rsid w:val="009E2B19"/>
    <w:rsid w:val="009E30C4"/>
    <w:rsid w:val="009E31C3"/>
    <w:rsid w:val="009E3645"/>
    <w:rsid w:val="009E3896"/>
    <w:rsid w:val="009E3ABB"/>
    <w:rsid w:val="009E3B74"/>
    <w:rsid w:val="009E40B3"/>
    <w:rsid w:val="009E416E"/>
    <w:rsid w:val="009E41B0"/>
    <w:rsid w:val="009E44EB"/>
    <w:rsid w:val="009E48FB"/>
    <w:rsid w:val="009E4961"/>
    <w:rsid w:val="009E4C6E"/>
    <w:rsid w:val="009E4D48"/>
    <w:rsid w:val="009E4E05"/>
    <w:rsid w:val="009E50E3"/>
    <w:rsid w:val="009E5283"/>
    <w:rsid w:val="009E5389"/>
    <w:rsid w:val="009E5567"/>
    <w:rsid w:val="009E568C"/>
    <w:rsid w:val="009E56DD"/>
    <w:rsid w:val="009E5837"/>
    <w:rsid w:val="009E5871"/>
    <w:rsid w:val="009E5B3A"/>
    <w:rsid w:val="009E5EFC"/>
    <w:rsid w:val="009E6141"/>
    <w:rsid w:val="009E66EF"/>
    <w:rsid w:val="009E6B7B"/>
    <w:rsid w:val="009E6D9D"/>
    <w:rsid w:val="009E72D0"/>
    <w:rsid w:val="009E7766"/>
    <w:rsid w:val="009E778D"/>
    <w:rsid w:val="009E784D"/>
    <w:rsid w:val="009E7A66"/>
    <w:rsid w:val="009E7E89"/>
    <w:rsid w:val="009F01A3"/>
    <w:rsid w:val="009F0676"/>
    <w:rsid w:val="009F076D"/>
    <w:rsid w:val="009F084D"/>
    <w:rsid w:val="009F0884"/>
    <w:rsid w:val="009F0B45"/>
    <w:rsid w:val="009F1031"/>
    <w:rsid w:val="009F1123"/>
    <w:rsid w:val="009F161B"/>
    <w:rsid w:val="009F1E2B"/>
    <w:rsid w:val="009F1E7A"/>
    <w:rsid w:val="009F1F5D"/>
    <w:rsid w:val="009F203D"/>
    <w:rsid w:val="009F2263"/>
    <w:rsid w:val="009F2319"/>
    <w:rsid w:val="009F2464"/>
    <w:rsid w:val="009F2572"/>
    <w:rsid w:val="009F2680"/>
    <w:rsid w:val="009F2AC1"/>
    <w:rsid w:val="009F2FBD"/>
    <w:rsid w:val="009F36A7"/>
    <w:rsid w:val="009F3BBC"/>
    <w:rsid w:val="009F3D64"/>
    <w:rsid w:val="009F3DB2"/>
    <w:rsid w:val="009F3E40"/>
    <w:rsid w:val="009F3E5D"/>
    <w:rsid w:val="009F40E6"/>
    <w:rsid w:val="009F434F"/>
    <w:rsid w:val="009F44DE"/>
    <w:rsid w:val="009F458B"/>
    <w:rsid w:val="009F4591"/>
    <w:rsid w:val="009F4667"/>
    <w:rsid w:val="009F478A"/>
    <w:rsid w:val="009F480E"/>
    <w:rsid w:val="009F4984"/>
    <w:rsid w:val="009F49F3"/>
    <w:rsid w:val="009F4A52"/>
    <w:rsid w:val="009F4C09"/>
    <w:rsid w:val="009F5309"/>
    <w:rsid w:val="009F533B"/>
    <w:rsid w:val="009F54AE"/>
    <w:rsid w:val="009F5838"/>
    <w:rsid w:val="009F5A3C"/>
    <w:rsid w:val="009F6218"/>
    <w:rsid w:val="009F6264"/>
    <w:rsid w:val="009F63CC"/>
    <w:rsid w:val="009F66A3"/>
    <w:rsid w:val="009F6763"/>
    <w:rsid w:val="009F6A72"/>
    <w:rsid w:val="009F6D07"/>
    <w:rsid w:val="009F6DAF"/>
    <w:rsid w:val="009F71EE"/>
    <w:rsid w:val="009F73D8"/>
    <w:rsid w:val="009F746E"/>
    <w:rsid w:val="009F7B2A"/>
    <w:rsid w:val="009F7CE5"/>
    <w:rsid w:val="009F7F4F"/>
    <w:rsid w:val="00A0024E"/>
    <w:rsid w:val="00A0060C"/>
    <w:rsid w:val="00A00613"/>
    <w:rsid w:val="00A00646"/>
    <w:rsid w:val="00A007D5"/>
    <w:rsid w:val="00A00A2A"/>
    <w:rsid w:val="00A00ACC"/>
    <w:rsid w:val="00A00C3D"/>
    <w:rsid w:val="00A00DEF"/>
    <w:rsid w:val="00A00E8F"/>
    <w:rsid w:val="00A00FEF"/>
    <w:rsid w:val="00A00FF5"/>
    <w:rsid w:val="00A012E6"/>
    <w:rsid w:val="00A01306"/>
    <w:rsid w:val="00A013D1"/>
    <w:rsid w:val="00A01506"/>
    <w:rsid w:val="00A017EB"/>
    <w:rsid w:val="00A01A4E"/>
    <w:rsid w:val="00A01ABA"/>
    <w:rsid w:val="00A01E17"/>
    <w:rsid w:val="00A0220E"/>
    <w:rsid w:val="00A0239F"/>
    <w:rsid w:val="00A024F1"/>
    <w:rsid w:val="00A02635"/>
    <w:rsid w:val="00A02716"/>
    <w:rsid w:val="00A02832"/>
    <w:rsid w:val="00A02F08"/>
    <w:rsid w:val="00A02FD2"/>
    <w:rsid w:val="00A0346C"/>
    <w:rsid w:val="00A03527"/>
    <w:rsid w:val="00A03656"/>
    <w:rsid w:val="00A036C7"/>
    <w:rsid w:val="00A0374E"/>
    <w:rsid w:val="00A03B4F"/>
    <w:rsid w:val="00A04457"/>
    <w:rsid w:val="00A048BA"/>
    <w:rsid w:val="00A04914"/>
    <w:rsid w:val="00A049A6"/>
    <w:rsid w:val="00A049E4"/>
    <w:rsid w:val="00A04C38"/>
    <w:rsid w:val="00A04CD2"/>
    <w:rsid w:val="00A04F25"/>
    <w:rsid w:val="00A04F9A"/>
    <w:rsid w:val="00A04FCB"/>
    <w:rsid w:val="00A05287"/>
    <w:rsid w:val="00A054FD"/>
    <w:rsid w:val="00A05970"/>
    <w:rsid w:val="00A05B8E"/>
    <w:rsid w:val="00A05B9C"/>
    <w:rsid w:val="00A05C43"/>
    <w:rsid w:val="00A05D28"/>
    <w:rsid w:val="00A060D2"/>
    <w:rsid w:val="00A0645B"/>
    <w:rsid w:val="00A06506"/>
    <w:rsid w:val="00A06562"/>
    <w:rsid w:val="00A0689F"/>
    <w:rsid w:val="00A0693C"/>
    <w:rsid w:val="00A06940"/>
    <w:rsid w:val="00A06A5B"/>
    <w:rsid w:val="00A06DB6"/>
    <w:rsid w:val="00A06EBC"/>
    <w:rsid w:val="00A06ED5"/>
    <w:rsid w:val="00A070E3"/>
    <w:rsid w:val="00A07355"/>
    <w:rsid w:val="00A0735B"/>
    <w:rsid w:val="00A074B2"/>
    <w:rsid w:val="00A074F1"/>
    <w:rsid w:val="00A076F5"/>
    <w:rsid w:val="00A0772C"/>
    <w:rsid w:val="00A0780A"/>
    <w:rsid w:val="00A078FA"/>
    <w:rsid w:val="00A07A87"/>
    <w:rsid w:val="00A07FD0"/>
    <w:rsid w:val="00A10012"/>
    <w:rsid w:val="00A100C8"/>
    <w:rsid w:val="00A101A1"/>
    <w:rsid w:val="00A102E5"/>
    <w:rsid w:val="00A10436"/>
    <w:rsid w:val="00A1044F"/>
    <w:rsid w:val="00A10613"/>
    <w:rsid w:val="00A1076B"/>
    <w:rsid w:val="00A107CF"/>
    <w:rsid w:val="00A10A3A"/>
    <w:rsid w:val="00A10C62"/>
    <w:rsid w:val="00A10C91"/>
    <w:rsid w:val="00A110DA"/>
    <w:rsid w:val="00A11105"/>
    <w:rsid w:val="00A1123B"/>
    <w:rsid w:val="00A1177B"/>
    <w:rsid w:val="00A118CD"/>
    <w:rsid w:val="00A11904"/>
    <w:rsid w:val="00A11B40"/>
    <w:rsid w:val="00A11B67"/>
    <w:rsid w:val="00A11C5C"/>
    <w:rsid w:val="00A11CE6"/>
    <w:rsid w:val="00A11D2D"/>
    <w:rsid w:val="00A12318"/>
    <w:rsid w:val="00A12329"/>
    <w:rsid w:val="00A1253D"/>
    <w:rsid w:val="00A12636"/>
    <w:rsid w:val="00A12835"/>
    <w:rsid w:val="00A12867"/>
    <w:rsid w:val="00A1289C"/>
    <w:rsid w:val="00A128A4"/>
    <w:rsid w:val="00A1297C"/>
    <w:rsid w:val="00A12A26"/>
    <w:rsid w:val="00A12A2F"/>
    <w:rsid w:val="00A12A99"/>
    <w:rsid w:val="00A12C8A"/>
    <w:rsid w:val="00A12E70"/>
    <w:rsid w:val="00A131A8"/>
    <w:rsid w:val="00A135FA"/>
    <w:rsid w:val="00A1365B"/>
    <w:rsid w:val="00A136F0"/>
    <w:rsid w:val="00A1370B"/>
    <w:rsid w:val="00A13710"/>
    <w:rsid w:val="00A1392D"/>
    <w:rsid w:val="00A13957"/>
    <w:rsid w:val="00A13BA0"/>
    <w:rsid w:val="00A13BE2"/>
    <w:rsid w:val="00A13BFE"/>
    <w:rsid w:val="00A13D9A"/>
    <w:rsid w:val="00A13F4C"/>
    <w:rsid w:val="00A13FBD"/>
    <w:rsid w:val="00A141BA"/>
    <w:rsid w:val="00A14489"/>
    <w:rsid w:val="00A1461D"/>
    <w:rsid w:val="00A146C6"/>
    <w:rsid w:val="00A148CE"/>
    <w:rsid w:val="00A14976"/>
    <w:rsid w:val="00A14A24"/>
    <w:rsid w:val="00A14A3F"/>
    <w:rsid w:val="00A14AA0"/>
    <w:rsid w:val="00A14C40"/>
    <w:rsid w:val="00A14D71"/>
    <w:rsid w:val="00A14E02"/>
    <w:rsid w:val="00A14EF7"/>
    <w:rsid w:val="00A1526F"/>
    <w:rsid w:val="00A157EB"/>
    <w:rsid w:val="00A158CE"/>
    <w:rsid w:val="00A15A86"/>
    <w:rsid w:val="00A15AF7"/>
    <w:rsid w:val="00A15EEE"/>
    <w:rsid w:val="00A16055"/>
    <w:rsid w:val="00A16131"/>
    <w:rsid w:val="00A162AE"/>
    <w:rsid w:val="00A16370"/>
    <w:rsid w:val="00A1638E"/>
    <w:rsid w:val="00A1645C"/>
    <w:rsid w:val="00A1652F"/>
    <w:rsid w:val="00A165FC"/>
    <w:rsid w:val="00A166A8"/>
    <w:rsid w:val="00A16B41"/>
    <w:rsid w:val="00A170B6"/>
    <w:rsid w:val="00A17216"/>
    <w:rsid w:val="00A172E6"/>
    <w:rsid w:val="00A1767B"/>
    <w:rsid w:val="00A177D6"/>
    <w:rsid w:val="00A17953"/>
    <w:rsid w:val="00A17A29"/>
    <w:rsid w:val="00A17AFB"/>
    <w:rsid w:val="00A17CB6"/>
    <w:rsid w:val="00A17DE0"/>
    <w:rsid w:val="00A203E6"/>
    <w:rsid w:val="00A20417"/>
    <w:rsid w:val="00A2054A"/>
    <w:rsid w:val="00A2078B"/>
    <w:rsid w:val="00A208E9"/>
    <w:rsid w:val="00A20B1D"/>
    <w:rsid w:val="00A20CEC"/>
    <w:rsid w:val="00A2112A"/>
    <w:rsid w:val="00A2115E"/>
    <w:rsid w:val="00A21503"/>
    <w:rsid w:val="00A21583"/>
    <w:rsid w:val="00A215C1"/>
    <w:rsid w:val="00A21612"/>
    <w:rsid w:val="00A21A40"/>
    <w:rsid w:val="00A22091"/>
    <w:rsid w:val="00A2222B"/>
    <w:rsid w:val="00A2244B"/>
    <w:rsid w:val="00A22752"/>
    <w:rsid w:val="00A22853"/>
    <w:rsid w:val="00A22B72"/>
    <w:rsid w:val="00A22E2C"/>
    <w:rsid w:val="00A23170"/>
    <w:rsid w:val="00A231D9"/>
    <w:rsid w:val="00A2329D"/>
    <w:rsid w:val="00A234CA"/>
    <w:rsid w:val="00A2359D"/>
    <w:rsid w:val="00A2378E"/>
    <w:rsid w:val="00A2399F"/>
    <w:rsid w:val="00A23E19"/>
    <w:rsid w:val="00A23EE4"/>
    <w:rsid w:val="00A23FC7"/>
    <w:rsid w:val="00A23FDF"/>
    <w:rsid w:val="00A2420D"/>
    <w:rsid w:val="00A24503"/>
    <w:rsid w:val="00A247F1"/>
    <w:rsid w:val="00A24B12"/>
    <w:rsid w:val="00A24B37"/>
    <w:rsid w:val="00A24BF2"/>
    <w:rsid w:val="00A24CFC"/>
    <w:rsid w:val="00A24E34"/>
    <w:rsid w:val="00A24F3E"/>
    <w:rsid w:val="00A24F8B"/>
    <w:rsid w:val="00A25083"/>
    <w:rsid w:val="00A252A8"/>
    <w:rsid w:val="00A254B5"/>
    <w:rsid w:val="00A255F3"/>
    <w:rsid w:val="00A25778"/>
    <w:rsid w:val="00A257CE"/>
    <w:rsid w:val="00A2589A"/>
    <w:rsid w:val="00A25974"/>
    <w:rsid w:val="00A25ACD"/>
    <w:rsid w:val="00A25CAD"/>
    <w:rsid w:val="00A25D3E"/>
    <w:rsid w:val="00A25E19"/>
    <w:rsid w:val="00A25FB5"/>
    <w:rsid w:val="00A2612D"/>
    <w:rsid w:val="00A261D3"/>
    <w:rsid w:val="00A2656C"/>
    <w:rsid w:val="00A265EA"/>
    <w:rsid w:val="00A2676D"/>
    <w:rsid w:val="00A267C5"/>
    <w:rsid w:val="00A26859"/>
    <w:rsid w:val="00A26862"/>
    <w:rsid w:val="00A26927"/>
    <w:rsid w:val="00A26A6E"/>
    <w:rsid w:val="00A26AD0"/>
    <w:rsid w:val="00A26D32"/>
    <w:rsid w:val="00A26E90"/>
    <w:rsid w:val="00A270D4"/>
    <w:rsid w:val="00A2712E"/>
    <w:rsid w:val="00A27320"/>
    <w:rsid w:val="00A27BD8"/>
    <w:rsid w:val="00A27C75"/>
    <w:rsid w:val="00A30056"/>
    <w:rsid w:val="00A30094"/>
    <w:rsid w:val="00A300C9"/>
    <w:rsid w:val="00A3033E"/>
    <w:rsid w:val="00A303D5"/>
    <w:rsid w:val="00A304F9"/>
    <w:rsid w:val="00A3056F"/>
    <w:rsid w:val="00A30652"/>
    <w:rsid w:val="00A308E9"/>
    <w:rsid w:val="00A308F3"/>
    <w:rsid w:val="00A30A71"/>
    <w:rsid w:val="00A30B3F"/>
    <w:rsid w:val="00A30CBD"/>
    <w:rsid w:val="00A30D68"/>
    <w:rsid w:val="00A31129"/>
    <w:rsid w:val="00A31190"/>
    <w:rsid w:val="00A31200"/>
    <w:rsid w:val="00A31335"/>
    <w:rsid w:val="00A31527"/>
    <w:rsid w:val="00A316C2"/>
    <w:rsid w:val="00A31715"/>
    <w:rsid w:val="00A31835"/>
    <w:rsid w:val="00A31858"/>
    <w:rsid w:val="00A31B14"/>
    <w:rsid w:val="00A31B88"/>
    <w:rsid w:val="00A31E06"/>
    <w:rsid w:val="00A31E28"/>
    <w:rsid w:val="00A3213E"/>
    <w:rsid w:val="00A32183"/>
    <w:rsid w:val="00A3223A"/>
    <w:rsid w:val="00A32286"/>
    <w:rsid w:val="00A3233C"/>
    <w:rsid w:val="00A32464"/>
    <w:rsid w:val="00A3246E"/>
    <w:rsid w:val="00A324E8"/>
    <w:rsid w:val="00A3272D"/>
    <w:rsid w:val="00A327F9"/>
    <w:rsid w:val="00A329C7"/>
    <w:rsid w:val="00A32ACA"/>
    <w:rsid w:val="00A32E3A"/>
    <w:rsid w:val="00A32EEE"/>
    <w:rsid w:val="00A33068"/>
    <w:rsid w:val="00A330CE"/>
    <w:rsid w:val="00A3346D"/>
    <w:rsid w:val="00A334AD"/>
    <w:rsid w:val="00A33814"/>
    <w:rsid w:val="00A3385D"/>
    <w:rsid w:val="00A33958"/>
    <w:rsid w:val="00A339AF"/>
    <w:rsid w:val="00A33A49"/>
    <w:rsid w:val="00A33EE1"/>
    <w:rsid w:val="00A34302"/>
    <w:rsid w:val="00A345E6"/>
    <w:rsid w:val="00A3474F"/>
    <w:rsid w:val="00A349DB"/>
    <w:rsid w:val="00A34A9F"/>
    <w:rsid w:val="00A34D9D"/>
    <w:rsid w:val="00A34E50"/>
    <w:rsid w:val="00A34F73"/>
    <w:rsid w:val="00A351C4"/>
    <w:rsid w:val="00A35268"/>
    <w:rsid w:val="00A355E9"/>
    <w:rsid w:val="00A35BEA"/>
    <w:rsid w:val="00A35C7D"/>
    <w:rsid w:val="00A35CCB"/>
    <w:rsid w:val="00A35D9E"/>
    <w:rsid w:val="00A3603D"/>
    <w:rsid w:val="00A3643F"/>
    <w:rsid w:val="00A36A30"/>
    <w:rsid w:val="00A36A58"/>
    <w:rsid w:val="00A36D05"/>
    <w:rsid w:val="00A36D57"/>
    <w:rsid w:val="00A36D64"/>
    <w:rsid w:val="00A36D89"/>
    <w:rsid w:val="00A36D96"/>
    <w:rsid w:val="00A36F9E"/>
    <w:rsid w:val="00A3709E"/>
    <w:rsid w:val="00A37176"/>
    <w:rsid w:val="00A372B1"/>
    <w:rsid w:val="00A375A3"/>
    <w:rsid w:val="00A378F3"/>
    <w:rsid w:val="00A37A21"/>
    <w:rsid w:val="00A37AEA"/>
    <w:rsid w:val="00A37B6B"/>
    <w:rsid w:val="00A40080"/>
    <w:rsid w:val="00A40204"/>
    <w:rsid w:val="00A4028C"/>
    <w:rsid w:val="00A40362"/>
    <w:rsid w:val="00A4081E"/>
    <w:rsid w:val="00A408B3"/>
    <w:rsid w:val="00A40E53"/>
    <w:rsid w:val="00A40EB2"/>
    <w:rsid w:val="00A40F02"/>
    <w:rsid w:val="00A40FE0"/>
    <w:rsid w:val="00A4119D"/>
    <w:rsid w:val="00A415E0"/>
    <w:rsid w:val="00A417F9"/>
    <w:rsid w:val="00A419DD"/>
    <w:rsid w:val="00A41C87"/>
    <w:rsid w:val="00A41F2F"/>
    <w:rsid w:val="00A4243B"/>
    <w:rsid w:val="00A429C0"/>
    <w:rsid w:val="00A42EE6"/>
    <w:rsid w:val="00A4305C"/>
    <w:rsid w:val="00A4347C"/>
    <w:rsid w:val="00A43525"/>
    <w:rsid w:val="00A439CC"/>
    <w:rsid w:val="00A43A41"/>
    <w:rsid w:val="00A43B49"/>
    <w:rsid w:val="00A43B74"/>
    <w:rsid w:val="00A43C4E"/>
    <w:rsid w:val="00A43D0C"/>
    <w:rsid w:val="00A43D26"/>
    <w:rsid w:val="00A43FEC"/>
    <w:rsid w:val="00A4403D"/>
    <w:rsid w:val="00A44099"/>
    <w:rsid w:val="00A4410D"/>
    <w:rsid w:val="00A441E5"/>
    <w:rsid w:val="00A441ED"/>
    <w:rsid w:val="00A441F9"/>
    <w:rsid w:val="00A444EC"/>
    <w:rsid w:val="00A44E7E"/>
    <w:rsid w:val="00A45006"/>
    <w:rsid w:val="00A45039"/>
    <w:rsid w:val="00A45212"/>
    <w:rsid w:val="00A45231"/>
    <w:rsid w:val="00A4524B"/>
    <w:rsid w:val="00A454A7"/>
    <w:rsid w:val="00A45734"/>
    <w:rsid w:val="00A4575D"/>
    <w:rsid w:val="00A4576B"/>
    <w:rsid w:val="00A4597E"/>
    <w:rsid w:val="00A45A22"/>
    <w:rsid w:val="00A45C51"/>
    <w:rsid w:val="00A4611F"/>
    <w:rsid w:val="00A46187"/>
    <w:rsid w:val="00A461C2"/>
    <w:rsid w:val="00A462BA"/>
    <w:rsid w:val="00A46779"/>
    <w:rsid w:val="00A46AD4"/>
    <w:rsid w:val="00A46AEE"/>
    <w:rsid w:val="00A46D89"/>
    <w:rsid w:val="00A47120"/>
    <w:rsid w:val="00A4734B"/>
    <w:rsid w:val="00A474C1"/>
    <w:rsid w:val="00A47603"/>
    <w:rsid w:val="00A478DF"/>
    <w:rsid w:val="00A479E5"/>
    <w:rsid w:val="00A500A9"/>
    <w:rsid w:val="00A501C9"/>
    <w:rsid w:val="00A50222"/>
    <w:rsid w:val="00A505CD"/>
    <w:rsid w:val="00A505E9"/>
    <w:rsid w:val="00A50632"/>
    <w:rsid w:val="00A5081B"/>
    <w:rsid w:val="00A50A15"/>
    <w:rsid w:val="00A50CAA"/>
    <w:rsid w:val="00A50DA3"/>
    <w:rsid w:val="00A50DA4"/>
    <w:rsid w:val="00A50E0C"/>
    <w:rsid w:val="00A511A8"/>
    <w:rsid w:val="00A51211"/>
    <w:rsid w:val="00A5124B"/>
    <w:rsid w:val="00A51434"/>
    <w:rsid w:val="00A51733"/>
    <w:rsid w:val="00A51EC7"/>
    <w:rsid w:val="00A51FDF"/>
    <w:rsid w:val="00A5201D"/>
    <w:rsid w:val="00A521A7"/>
    <w:rsid w:val="00A52441"/>
    <w:rsid w:val="00A52792"/>
    <w:rsid w:val="00A5280F"/>
    <w:rsid w:val="00A52BE0"/>
    <w:rsid w:val="00A52D35"/>
    <w:rsid w:val="00A52DF9"/>
    <w:rsid w:val="00A52F17"/>
    <w:rsid w:val="00A531ED"/>
    <w:rsid w:val="00A53334"/>
    <w:rsid w:val="00A533D5"/>
    <w:rsid w:val="00A539B7"/>
    <w:rsid w:val="00A53B9D"/>
    <w:rsid w:val="00A53DDD"/>
    <w:rsid w:val="00A53E81"/>
    <w:rsid w:val="00A54270"/>
    <w:rsid w:val="00A54304"/>
    <w:rsid w:val="00A5443F"/>
    <w:rsid w:val="00A54B7F"/>
    <w:rsid w:val="00A54D10"/>
    <w:rsid w:val="00A55002"/>
    <w:rsid w:val="00A55B97"/>
    <w:rsid w:val="00A55C98"/>
    <w:rsid w:val="00A55D70"/>
    <w:rsid w:val="00A55F7E"/>
    <w:rsid w:val="00A55FD8"/>
    <w:rsid w:val="00A55FE9"/>
    <w:rsid w:val="00A56021"/>
    <w:rsid w:val="00A5616F"/>
    <w:rsid w:val="00A56359"/>
    <w:rsid w:val="00A564E0"/>
    <w:rsid w:val="00A56771"/>
    <w:rsid w:val="00A569ED"/>
    <w:rsid w:val="00A56A39"/>
    <w:rsid w:val="00A56A54"/>
    <w:rsid w:val="00A56E15"/>
    <w:rsid w:val="00A56E3C"/>
    <w:rsid w:val="00A56F8C"/>
    <w:rsid w:val="00A571B7"/>
    <w:rsid w:val="00A57345"/>
    <w:rsid w:val="00A5742C"/>
    <w:rsid w:val="00A579CC"/>
    <w:rsid w:val="00A60189"/>
    <w:rsid w:val="00A601E2"/>
    <w:rsid w:val="00A602C1"/>
    <w:rsid w:val="00A60359"/>
    <w:rsid w:val="00A60581"/>
    <w:rsid w:val="00A605D3"/>
    <w:rsid w:val="00A60652"/>
    <w:rsid w:val="00A6095A"/>
    <w:rsid w:val="00A60BCA"/>
    <w:rsid w:val="00A60DA5"/>
    <w:rsid w:val="00A60E03"/>
    <w:rsid w:val="00A60E29"/>
    <w:rsid w:val="00A60FBE"/>
    <w:rsid w:val="00A61295"/>
    <w:rsid w:val="00A6135B"/>
    <w:rsid w:val="00A614C6"/>
    <w:rsid w:val="00A61795"/>
    <w:rsid w:val="00A617A7"/>
    <w:rsid w:val="00A618F1"/>
    <w:rsid w:val="00A61921"/>
    <w:rsid w:val="00A6196B"/>
    <w:rsid w:val="00A61B77"/>
    <w:rsid w:val="00A61BEB"/>
    <w:rsid w:val="00A61BF6"/>
    <w:rsid w:val="00A61CDA"/>
    <w:rsid w:val="00A61DD0"/>
    <w:rsid w:val="00A620C9"/>
    <w:rsid w:val="00A621CC"/>
    <w:rsid w:val="00A627FE"/>
    <w:rsid w:val="00A62A0C"/>
    <w:rsid w:val="00A62CB0"/>
    <w:rsid w:val="00A62DA6"/>
    <w:rsid w:val="00A63140"/>
    <w:rsid w:val="00A631AB"/>
    <w:rsid w:val="00A63255"/>
    <w:rsid w:val="00A63417"/>
    <w:rsid w:val="00A634D8"/>
    <w:rsid w:val="00A63597"/>
    <w:rsid w:val="00A63730"/>
    <w:rsid w:val="00A6376B"/>
    <w:rsid w:val="00A638AF"/>
    <w:rsid w:val="00A63B31"/>
    <w:rsid w:val="00A6422C"/>
    <w:rsid w:val="00A642AC"/>
    <w:rsid w:val="00A643D7"/>
    <w:rsid w:val="00A646CF"/>
    <w:rsid w:val="00A649D1"/>
    <w:rsid w:val="00A64AA0"/>
    <w:rsid w:val="00A64AE0"/>
    <w:rsid w:val="00A64AF0"/>
    <w:rsid w:val="00A64F54"/>
    <w:rsid w:val="00A64FD2"/>
    <w:rsid w:val="00A650FC"/>
    <w:rsid w:val="00A652B4"/>
    <w:rsid w:val="00A65427"/>
    <w:rsid w:val="00A654E3"/>
    <w:rsid w:val="00A65590"/>
    <w:rsid w:val="00A655AD"/>
    <w:rsid w:val="00A65B6F"/>
    <w:rsid w:val="00A65C21"/>
    <w:rsid w:val="00A65EC5"/>
    <w:rsid w:val="00A65ED4"/>
    <w:rsid w:val="00A65F64"/>
    <w:rsid w:val="00A6627E"/>
    <w:rsid w:val="00A6652A"/>
    <w:rsid w:val="00A6669F"/>
    <w:rsid w:val="00A66724"/>
    <w:rsid w:val="00A668CA"/>
    <w:rsid w:val="00A66A3F"/>
    <w:rsid w:val="00A66A90"/>
    <w:rsid w:val="00A66BF4"/>
    <w:rsid w:val="00A66CCC"/>
    <w:rsid w:val="00A66D62"/>
    <w:rsid w:val="00A66D86"/>
    <w:rsid w:val="00A67143"/>
    <w:rsid w:val="00A67454"/>
    <w:rsid w:val="00A6767E"/>
    <w:rsid w:val="00A67880"/>
    <w:rsid w:val="00A678F3"/>
    <w:rsid w:val="00A6798A"/>
    <w:rsid w:val="00A67A30"/>
    <w:rsid w:val="00A67ADF"/>
    <w:rsid w:val="00A67BC0"/>
    <w:rsid w:val="00A67E2B"/>
    <w:rsid w:val="00A67FAA"/>
    <w:rsid w:val="00A702D4"/>
    <w:rsid w:val="00A70439"/>
    <w:rsid w:val="00A704A6"/>
    <w:rsid w:val="00A7054F"/>
    <w:rsid w:val="00A70A4F"/>
    <w:rsid w:val="00A70E0E"/>
    <w:rsid w:val="00A70EB4"/>
    <w:rsid w:val="00A71093"/>
    <w:rsid w:val="00A71375"/>
    <w:rsid w:val="00A7137E"/>
    <w:rsid w:val="00A71484"/>
    <w:rsid w:val="00A716BB"/>
    <w:rsid w:val="00A71761"/>
    <w:rsid w:val="00A71A72"/>
    <w:rsid w:val="00A71AAC"/>
    <w:rsid w:val="00A71AEB"/>
    <w:rsid w:val="00A71BEE"/>
    <w:rsid w:val="00A71C7E"/>
    <w:rsid w:val="00A71F0F"/>
    <w:rsid w:val="00A72231"/>
    <w:rsid w:val="00A7237C"/>
    <w:rsid w:val="00A726C1"/>
    <w:rsid w:val="00A72789"/>
    <w:rsid w:val="00A727AA"/>
    <w:rsid w:val="00A72987"/>
    <w:rsid w:val="00A72A2F"/>
    <w:rsid w:val="00A72E2C"/>
    <w:rsid w:val="00A7313F"/>
    <w:rsid w:val="00A7343C"/>
    <w:rsid w:val="00A73490"/>
    <w:rsid w:val="00A7395B"/>
    <w:rsid w:val="00A73C0C"/>
    <w:rsid w:val="00A73D22"/>
    <w:rsid w:val="00A73EC9"/>
    <w:rsid w:val="00A74094"/>
    <w:rsid w:val="00A7415E"/>
    <w:rsid w:val="00A74187"/>
    <w:rsid w:val="00A74246"/>
    <w:rsid w:val="00A74414"/>
    <w:rsid w:val="00A74603"/>
    <w:rsid w:val="00A74644"/>
    <w:rsid w:val="00A74691"/>
    <w:rsid w:val="00A746ED"/>
    <w:rsid w:val="00A7475E"/>
    <w:rsid w:val="00A74785"/>
    <w:rsid w:val="00A74E64"/>
    <w:rsid w:val="00A75190"/>
    <w:rsid w:val="00A751EF"/>
    <w:rsid w:val="00A7523D"/>
    <w:rsid w:val="00A75384"/>
    <w:rsid w:val="00A753F3"/>
    <w:rsid w:val="00A7560D"/>
    <w:rsid w:val="00A75610"/>
    <w:rsid w:val="00A75770"/>
    <w:rsid w:val="00A7584D"/>
    <w:rsid w:val="00A75C44"/>
    <w:rsid w:val="00A75E4C"/>
    <w:rsid w:val="00A760D0"/>
    <w:rsid w:val="00A762B7"/>
    <w:rsid w:val="00A7637B"/>
    <w:rsid w:val="00A76382"/>
    <w:rsid w:val="00A7673D"/>
    <w:rsid w:val="00A76D32"/>
    <w:rsid w:val="00A76EFB"/>
    <w:rsid w:val="00A76F1D"/>
    <w:rsid w:val="00A77224"/>
    <w:rsid w:val="00A773ED"/>
    <w:rsid w:val="00A7741C"/>
    <w:rsid w:val="00A77481"/>
    <w:rsid w:val="00A776AD"/>
    <w:rsid w:val="00A77740"/>
    <w:rsid w:val="00A77B39"/>
    <w:rsid w:val="00A77BD4"/>
    <w:rsid w:val="00A77EB0"/>
    <w:rsid w:val="00A80108"/>
    <w:rsid w:val="00A801DB"/>
    <w:rsid w:val="00A80413"/>
    <w:rsid w:val="00A804EE"/>
    <w:rsid w:val="00A805C5"/>
    <w:rsid w:val="00A80677"/>
    <w:rsid w:val="00A80832"/>
    <w:rsid w:val="00A80923"/>
    <w:rsid w:val="00A809CD"/>
    <w:rsid w:val="00A80C4C"/>
    <w:rsid w:val="00A80E19"/>
    <w:rsid w:val="00A80F3B"/>
    <w:rsid w:val="00A80FBF"/>
    <w:rsid w:val="00A8102D"/>
    <w:rsid w:val="00A81567"/>
    <w:rsid w:val="00A816EA"/>
    <w:rsid w:val="00A817E5"/>
    <w:rsid w:val="00A81A4A"/>
    <w:rsid w:val="00A81D79"/>
    <w:rsid w:val="00A81DB6"/>
    <w:rsid w:val="00A82161"/>
    <w:rsid w:val="00A823D6"/>
    <w:rsid w:val="00A823FB"/>
    <w:rsid w:val="00A82628"/>
    <w:rsid w:val="00A82675"/>
    <w:rsid w:val="00A8276C"/>
    <w:rsid w:val="00A827B1"/>
    <w:rsid w:val="00A827E2"/>
    <w:rsid w:val="00A829B6"/>
    <w:rsid w:val="00A82AFA"/>
    <w:rsid w:val="00A82C73"/>
    <w:rsid w:val="00A82F51"/>
    <w:rsid w:val="00A831DD"/>
    <w:rsid w:val="00A832CC"/>
    <w:rsid w:val="00A834EC"/>
    <w:rsid w:val="00A8385B"/>
    <w:rsid w:val="00A83C63"/>
    <w:rsid w:val="00A83F95"/>
    <w:rsid w:val="00A84002"/>
    <w:rsid w:val="00A84052"/>
    <w:rsid w:val="00A8407C"/>
    <w:rsid w:val="00A8421A"/>
    <w:rsid w:val="00A842AD"/>
    <w:rsid w:val="00A844D2"/>
    <w:rsid w:val="00A8450A"/>
    <w:rsid w:val="00A84520"/>
    <w:rsid w:val="00A845FE"/>
    <w:rsid w:val="00A846DC"/>
    <w:rsid w:val="00A84832"/>
    <w:rsid w:val="00A84B2D"/>
    <w:rsid w:val="00A84BEF"/>
    <w:rsid w:val="00A84DDC"/>
    <w:rsid w:val="00A84E33"/>
    <w:rsid w:val="00A84E49"/>
    <w:rsid w:val="00A85197"/>
    <w:rsid w:val="00A853B4"/>
    <w:rsid w:val="00A853CA"/>
    <w:rsid w:val="00A85807"/>
    <w:rsid w:val="00A85DBB"/>
    <w:rsid w:val="00A8615F"/>
    <w:rsid w:val="00A86243"/>
    <w:rsid w:val="00A8624E"/>
    <w:rsid w:val="00A862E1"/>
    <w:rsid w:val="00A86342"/>
    <w:rsid w:val="00A86399"/>
    <w:rsid w:val="00A86456"/>
    <w:rsid w:val="00A86819"/>
    <w:rsid w:val="00A8685C"/>
    <w:rsid w:val="00A86BE6"/>
    <w:rsid w:val="00A86D56"/>
    <w:rsid w:val="00A86ED0"/>
    <w:rsid w:val="00A86FB0"/>
    <w:rsid w:val="00A87587"/>
    <w:rsid w:val="00A8774C"/>
    <w:rsid w:val="00A877E2"/>
    <w:rsid w:val="00A8781D"/>
    <w:rsid w:val="00A87824"/>
    <w:rsid w:val="00A87A33"/>
    <w:rsid w:val="00A87B0D"/>
    <w:rsid w:val="00A90151"/>
    <w:rsid w:val="00A90388"/>
    <w:rsid w:val="00A903F7"/>
    <w:rsid w:val="00A90675"/>
    <w:rsid w:val="00A908FF"/>
    <w:rsid w:val="00A90956"/>
    <w:rsid w:val="00A909BE"/>
    <w:rsid w:val="00A90DE6"/>
    <w:rsid w:val="00A90FD9"/>
    <w:rsid w:val="00A912AB"/>
    <w:rsid w:val="00A918DF"/>
    <w:rsid w:val="00A919CB"/>
    <w:rsid w:val="00A919D1"/>
    <w:rsid w:val="00A91A32"/>
    <w:rsid w:val="00A91CAC"/>
    <w:rsid w:val="00A91DCC"/>
    <w:rsid w:val="00A91E3B"/>
    <w:rsid w:val="00A91E55"/>
    <w:rsid w:val="00A92397"/>
    <w:rsid w:val="00A923A1"/>
    <w:rsid w:val="00A924C1"/>
    <w:rsid w:val="00A92653"/>
    <w:rsid w:val="00A92B92"/>
    <w:rsid w:val="00A92CEE"/>
    <w:rsid w:val="00A92EAA"/>
    <w:rsid w:val="00A92FF5"/>
    <w:rsid w:val="00A93232"/>
    <w:rsid w:val="00A935FB"/>
    <w:rsid w:val="00A93882"/>
    <w:rsid w:val="00A93A41"/>
    <w:rsid w:val="00A93A82"/>
    <w:rsid w:val="00A93AF7"/>
    <w:rsid w:val="00A93E29"/>
    <w:rsid w:val="00A93E91"/>
    <w:rsid w:val="00A94485"/>
    <w:rsid w:val="00A945A0"/>
    <w:rsid w:val="00A948AC"/>
    <w:rsid w:val="00A94C84"/>
    <w:rsid w:val="00A95135"/>
    <w:rsid w:val="00A95306"/>
    <w:rsid w:val="00A953FD"/>
    <w:rsid w:val="00A954C1"/>
    <w:rsid w:val="00A956E8"/>
    <w:rsid w:val="00A9570D"/>
    <w:rsid w:val="00A95A50"/>
    <w:rsid w:val="00A95A8F"/>
    <w:rsid w:val="00A95BA8"/>
    <w:rsid w:val="00A95DF9"/>
    <w:rsid w:val="00A96299"/>
    <w:rsid w:val="00A966A9"/>
    <w:rsid w:val="00A9688C"/>
    <w:rsid w:val="00A968DC"/>
    <w:rsid w:val="00A96938"/>
    <w:rsid w:val="00A96CDD"/>
    <w:rsid w:val="00A9705A"/>
    <w:rsid w:val="00A9723C"/>
    <w:rsid w:val="00A9742E"/>
    <w:rsid w:val="00A9748F"/>
    <w:rsid w:val="00A97BEE"/>
    <w:rsid w:val="00A97DDD"/>
    <w:rsid w:val="00AA00BE"/>
    <w:rsid w:val="00AA012A"/>
    <w:rsid w:val="00AA01BA"/>
    <w:rsid w:val="00AA01BC"/>
    <w:rsid w:val="00AA039C"/>
    <w:rsid w:val="00AA039D"/>
    <w:rsid w:val="00AA04F0"/>
    <w:rsid w:val="00AA061D"/>
    <w:rsid w:val="00AA0807"/>
    <w:rsid w:val="00AA0865"/>
    <w:rsid w:val="00AA0B0D"/>
    <w:rsid w:val="00AA0B5F"/>
    <w:rsid w:val="00AA0D01"/>
    <w:rsid w:val="00AA0E72"/>
    <w:rsid w:val="00AA118C"/>
    <w:rsid w:val="00AA149B"/>
    <w:rsid w:val="00AA1543"/>
    <w:rsid w:val="00AA1759"/>
    <w:rsid w:val="00AA1831"/>
    <w:rsid w:val="00AA1B55"/>
    <w:rsid w:val="00AA1DBA"/>
    <w:rsid w:val="00AA1FC4"/>
    <w:rsid w:val="00AA20B9"/>
    <w:rsid w:val="00AA259F"/>
    <w:rsid w:val="00AA26C9"/>
    <w:rsid w:val="00AA26FA"/>
    <w:rsid w:val="00AA27A0"/>
    <w:rsid w:val="00AA27FD"/>
    <w:rsid w:val="00AA2A8D"/>
    <w:rsid w:val="00AA2C7A"/>
    <w:rsid w:val="00AA2D7C"/>
    <w:rsid w:val="00AA2DF0"/>
    <w:rsid w:val="00AA2E58"/>
    <w:rsid w:val="00AA3054"/>
    <w:rsid w:val="00AA32B9"/>
    <w:rsid w:val="00AA3545"/>
    <w:rsid w:val="00AA3605"/>
    <w:rsid w:val="00AA386C"/>
    <w:rsid w:val="00AA3C9C"/>
    <w:rsid w:val="00AA3F1E"/>
    <w:rsid w:val="00AA3FF2"/>
    <w:rsid w:val="00AA40BA"/>
    <w:rsid w:val="00AA4527"/>
    <w:rsid w:val="00AA464B"/>
    <w:rsid w:val="00AA4705"/>
    <w:rsid w:val="00AA47C4"/>
    <w:rsid w:val="00AA4920"/>
    <w:rsid w:val="00AA4924"/>
    <w:rsid w:val="00AA4D3E"/>
    <w:rsid w:val="00AA4F75"/>
    <w:rsid w:val="00AA5446"/>
    <w:rsid w:val="00AA5690"/>
    <w:rsid w:val="00AA5827"/>
    <w:rsid w:val="00AA5ABD"/>
    <w:rsid w:val="00AA5C33"/>
    <w:rsid w:val="00AA5D66"/>
    <w:rsid w:val="00AA5F31"/>
    <w:rsid w:val="00AA5FBD"/>
    <w:rsid w:val="00AA6080"/>
    <w:rsid w:val="00AA60E2"/>
    <w:rsid w:val="00AA63BD"/>
    <w:rsid w:val="00AA64CB"/>
    <w:rsid w:val="00AA64F4"/>
    <w:rsid w:val="00AA652F"/>
    <w:rsid w:val="00AA66F3"/>
    <w:rsid w:val="00AA677B"/>
    <w:rsid w:val="00AA67A3"/>
    <w:rsid w:val="00AA67D8"/>
    <w:rsid w:val="00AA6AB4"/>
    <w:rsid w:val="00AA6BB7"/>
    <w:rsid w:val="00AA6BC7"/>
    <w:rsid w:val="00AA7081"/>
    <w:rsid w:val="00AA71EB"/>
    <w:rsid w:val="00AA7369"/>
    <w:rsid w:val="00AA73ED"/>
    <w:rsid w:val="00AA77CD"/>
    <w:rsid w:val="00AA77EA"/>
    <w:rsid w:val="00AA78D1"/>
    <w:rsid w:val="00AA7C33"/>
    <w:rsid w:val="00AA7FC4"/>
    <w:rsid w:val="00AB0327"/>
    <w:rsid w:val="00AB03A8"/>
    <w:rsid w:val="00AB0465"/>
    <w:rsid w:val="00AB0550"/>
    <w:rsid w:val="00AB0589"/>
    <w:rsid w:val="00AB0AE4"/>
    <w:rsid w:val="00AB0E99"/>
    <w:rsid w:val="00AB0EE5"/>
    <w:rsid w:val="00AB0F2A"/>
    <w:rsid w:val="00AB1133"/>
    <w:rsid w:val="00AB1205"/>
    <w:rsid w:val="00AB126A"/>
    <w:rsid w:val="00AB1321"/>
    <w:rsid w:val="00AB134C"/>
    <w:rsid w:val="00AB1453"/>
    <w:rsid w:val="00AB1970"/>
    <w:rsid w:val="00AB1BD1"/>
    <w:rsid w:val="00AB1EB5"/>
    <w:rsid w:val="00AB1EBD"/>
    <w:rsid w:val="00AB20A9"/>
    <w:rsid w:val="00AB2101"/>
    <w:rsid w:val="00AB249D"/>
    <w:rsid w:val="00AB282E"/>
    <w:rsid w:val="00AB2A4D"/>
    <w:rsid w:val="00AB2AAA"/>
    <w:rsid w:val="00AB2B5F"/>
    <w:rsid w:val="00AB2B88"/>
    <w:rsid w:val="00AB2BAF"/>
    <w:rsid w:val="00AB2CD9"/>
    <w:rsid w:val="00AB2D31"/>
    <w:rsid w:val="00AB2D4E"/>
    <w:rsid w:val="00AB2E80"/>
    <w:rsid w:val="00AB30DA"/>
    <w:rsid w:val="00AB31E3"/>
    <w:rsid w:val="00AB327D"/>
    <w:rsid w:val="00AB3398"/>
    <w:rsid w:val="00AB3452"/>
    <w:rsid w:val="00AB35BB"/>
    <w:rsid w:val="00AB35D5"/>
    <w:rsid w:val="00AB3611"/>
    <w:rsid w:val="00AB378B"/>
    <w:rsid w:val="00AB37EE"/>
    <w:rsid w:val="00AB3871"/>
    <w:rsid w:val="00AB3B4A"/>
    <w:rsid w:val="00AB3C86"/>
    <w:rsid w:val="00AB3D55"/>
    <w:rsid w:val="00AB3F15"/>
    <w:rsid w:val="00AB418D"/>
    <w:rsid w:val="00AB423D"/>
    <w:rsid w:val="00AB457A"/>
    <w:rsid w:val="00AB4665"/>
    <w:rsid w:val="00AB4A10"/>
    <w:rsid w:val="00AB4AB1"/>
    <w:rsid w:val="00AB4AED"/>
    <w:rsid w:val="00AB4FB8"/>
    <w:rsid w:val="00AB5104"/>
    <w:rsid w:val="00AB5118"/>
    <w:rsid w:val="00AB5181"/>
    <w:rsid w:val="00AB51D6"/>
    <w:rsid w:val="00AB5313"/>
    <w:rsid w:val="00AB5491"/>
    <w:rsid w:val="00AB5585"/>
    <w:rsid w:val="00AB558A"/>
    <w:rsid w:val="00AB5595"/>
    <w:rsid w:val="00AB55A5"/>
    <w:rsid w:val="00AB55CF"/>
    <w:rsid w:val="00AB5673"/>
    <w:rsid w:val="00AB5760"/>
    <w:rsid w:val="00AB578C"/>
    <w:rsid w:val="00AB5822"/>
    <w:rsid w:val="00AB5B7F"/>
    <w:rsid w:val="00AB5C0A"/>
    <w:rsid w:val="00AB5DC3"/>
    <w:rsid w:val="00AB5EAA"/>
    <w:rsid w:val="00AB615F"/>
    <w:rsid w:val="00AB6255"/>
    <w:rsid w:val="00AB6761"/>
    <w:rsid w:val="00AB67E4"/>
    <w:rsid w:val="00AB6A9C"/>
    <w:rsid w:val="00AB6CD0"/>
    <w:rsid w:val="00AB6FED"/>
    <w:rsid w:val="00AB6FF5"/>
    <w:rsid w:val="00AB7041"/>
    <w:rsid w:val="00AB7512"/>
    <w:rsid w:val="00AB78BE"/>
    <w:rsid w:val="00AB78CA"/>
    <w:rsid w:val="00AB7DAC"/>
    <w:rsid w:val="00AB7F65"/>
    <w:rsid w:val="00AC02ED"/>
    <w:rsid w:val="00AC0462"/>
    <w:rsid w:val="00AC053A"/>
    <w:rsid w:val="00AC053E"/>
    <w:rsid w:val="00AC0683"/>
    <w:rsid w:val="00AC0CAA"/>
    <w:rsid w:val="00AC0E0C"/>
    <w:rsid w:val="00AC1067"/>
    <w:rsid w:val="00AC1208"/>
    <w:rsid w:val="00AC1306"/>
    <w:rsid w:val="00AC140D"/>
    <w:rsid w:val="00AC191A"/>
    <w:rsid w:val="00AC19C2"/>
    <w:rsid w:val="00AC1A1A"/>
    <w:rsid w:val="00AC1BF6"/>
    <w:rsid w:val="00AC1D75"/>
    <w:rsid w:val="00AC1F00"/>
    <w:rsid w:val="00AC2097"/>
    <w:rsid w:val="00AC20F3"/>
    <w:rsid w:val="00AC251C"/>
    <w:rsid w:val="00AC28FE"/>
    <w:rsid w:val="00AC29A8"/>
    <w:rsid w:val="00AC29B5"/>
    <w:rsid w:val="00AC2C11"/>
    <w:rsid w:val="00AC2C35"/>
    <w:rsid w:val="00AC2CAE"/>
    <w:rsid w:val="00AC2DFB"/>
    <w:rsid w:val="00AC2EBD"/>
    <w:rsid w:val="00AC2EDB"/>
    <w:rsid w:val="00AC2FFA"/>
    <w:rsid w:val="00AC3329"/>
    <w:rsid w:val="00AC341A"/>
    <w:rsid w:val="00AC34D7"/>
    <w:rsid w:val="00AC350A"/>
    <w:rsid w:val="00AC3583"/>
    <w:rsid w:val="00AC36E8"/>
    <w:rsid w:val="00AC37E2"/>
    <w:rsid w:val="00AC389D"/>
    <w:rsid w:val="00AC3983"/>
    <w:rsid w:val="00AC3B01"/>
    <w:rsid w:val="00AC3B98"/>
    <w:rsid w:val="00AC3BC7"/>
    <w:rsid w:val="00AC3BCB"/>
    <w:rsid w:val="00AC3D78"/>
    <w:rsid w:val="00AC3E4C"/>
    <w:rsid w:val="00AC3EA9"/>
    <w:rsid w:val="00AC3FBC"/>
    <w:rsid w:val="00AC431C"/>
    <w:rsid w:val="00AC43BD"/>
    <w:rsid w:val="00AC48B2"/>
    <w:rsid w:val="00AC4903"/>
    <w:rsid w:val="00AC4B60"/>
    <w:rsid w:val="00AC4C87"/>
    <w:rsid w:val="00AC4CD4"/>
    <w:rsid w:val="00AC4F1B"/>
    <w:rsid w:val="00AC4F8A"/>
    <w:rsid w:val="00AC4F99"/>
    <w:rsid w:val="00AC5071"/>
    <w:rsid w:val="00AC50EB"/>
    <w:rsid w:val="00AC5211"/>
    <w:rsid w:val="00AC521E"/>
    <w:rsid w:val="00AC52CC"/>
    <w:rsid w:val="00AC54B2"/>
    <w:rsid w:val="00AC553F"/>
    <w:rsid w:val="00AC57C7"/>
    <w:rsid w:val="00AC5F84"/>
    <w:rsid w:val="00AC5FAC"/>
    <w:rsid w:val="00AC62D6"/>
    <w:rsid w:val="00AC6307"/>
    <w:rsid w:val="00AC631F"/>
    <w:rsid w:val="00AC6499"/>
    <w:rsid w:val="00AC66C6"/>
    <w:rsid w:val="00AC6712"/>
    <w:rsid w:val="00AC688A"/>
    <w:rsid w:val="00AC69CB"/>
    <w:rsid w:val="00AC6D46"/>
    <w:rsid w:val="00AC6E74"/>
    <w:rsid w:val="00AC75BA"/>
    <w:rsid w:val="00AC77F4"/>
    <w:rsid w:val="00AC7966"/>
    <w:rsid w:val="00AC7A53"/>
    <w:rsid w:val="00AC7D54"/>
    <w:rsid w:val="00AD006A"/>
    <w:rsid w:val="00AD02EF"/>
    <w:rsid w:val="00AD06F8"/>
    <w:rsid w:val="00AD0841"/>
    <w:rsid w:val="00AD084F"/>
    <w:rsid w:val="00AD0A1B"/>
    <w:rsid w:val="00AD0A84"/>
    <w:rsid w:val="00AD0C8C"/>
    <w:rsid w:val="00AD0D67"/>
    <w:rsid w:val="00AD11FC"/>
    <w:rsid w:val="00AD1234"/>
    <w:rsid w:val="00AD12AE"/>
    <w:rsid w:val="00AD13FF"/>
    <w:rsid w:val="00AD14D5"/>
    <w:rsid w:val="00AD17CC"/>
    <w:rsid w:val="00AD17FF"/>
    <w:rsid w:val="00AD19B2"/>
    <w:rsid w:val="00AD19EB"/>
    <w:rsid w:val="00AD1ABF"/>
    <w:rsid w:val="00AD1C41"/>
    <w:rsid w:val="00AD1CB3"/>
    <w:rsid w:val="00AD1DEB"/>
    <w:rsid w:val="00AD2008"/>
    <w:rsid w:val="00AD3116"/>
    <w:rsid w:val="00AD3238"/>
    <w:rsid w:val="00AD33AA"/>
    <w:rsid w:val="00AD385A"/>
    <w:rsid w:val="00AD3998"/>
    <w:rsid w:val="00AD39A2"/>
    <w:rsid w:val="00AD3CDB"/>
    <w:rsid w:val="00AD3DEC"/>
    <w:rsid w:val="00AD404E"/>
    <w:rsid w:val="00AD407E"/>
    <w:rsid w:val="00AD4117"/>
    <w:rsid w:val="00AD464F"/>
    <w:rsid w:val="00AD4A67"/>
    <w:rsid w:val="00AD4D63"/>
    <w:rsid w:val="00AD4EC5"/>
    <w:rsid w:val="00AD5183"/>
    <w:rsid w:val="00AD524B"/>
    <w:rsid w:val="00AD54AD"/>
    <w:rsid w:val="00AD5579"/>
    <w:rsid w:val="00AD55A2"/>
    <w:rsid w:val="00AD56BF"/>
    <w:rsid w:val="00AD5895"/>
    <w:rsid w:val="00AD5B2B"/>
    <w:rsid w:val="00AD5C37"/>
    <w:rsid w:val="00AD5CC0"/>
    <w:rsid w:val="00AD6094"/>
    <w:rsid w:val="00AD60F8"/>
    <w:rsid w:val="00AD634A"/>
    <w:rsid w:val="00AD63DE"/>
    <w:rsid w:val="00AD65DC"/>
    <w:rsid w:val="00AD6B88"/>
    <w:rsid w:val="00AD6C25"/>
    <w:rsid w:val="00AD6DE5"/>
    <w:rsid w:val="00AD6E75"/>
    <w:rsid w:val="00AD6F1A"/>
    <w:rsid w:val="00AD7260"/>
    <w:rsid w:val="00AD72A1"/>
    <w:rsid w:val="00AD7693"/>
    <w:rsid w:val="00AD7716"/>
    <w:rsid w:val="00AD773F"/>
    <w:rsid w:val="00AD7989"/>
    <w:rsid w:val="00AD7AE3"/>
    <w:rsid w:val="00AD7ED4"/>
    <w:rsid w:val="00AE0072"/>
    <w:rsid w:val="00AE0334"/>
    <w:rsid w:val="00AE0362"/>
    <w:rsid w:val="00AE0536"/>
    <w:rsid w:val="00AE0538"/>
    <w:rsid w:val="00AE062D"/>
    <w:rsid w:val="00AE0820"/>
    <w:rsid w:val="00AE0A93"/>
    <w:rsid w:val="00AE0B7F"/>
    <w:rsid w:val="00AE0D97"/>
    <w:rsid w:val="00AE0EBB"/>
    <w:rsid w:val="00AE0F25"/>
    <w:rsid w:val="00AE1034"/>
    <w:rsid w:val="00AE1071"/>
    <w:rsid w:val="00AE107D"/>
    <w:rsid w:val="00AE1238"/>
    <w:rsid w:val="00AE1277"/>
    <w:rsid w:val="00AE1298"/>
    <w:rsid w:val="00AE146E"/>
    <w:rsid w:val="00AE14D1"/>
    <w:rsid w:val="00AE15AA"/>
    <w:rsid w:val="00AE17BC"/>
    <w:rsid w:val="00AE1AB0"/>
    <w:rsid w:val="00AE1C8C"/>
    <w:rsid w:val="00AE1CA5"/>
    <w:rsid w:val="00AE1CCD"/>
    <w:rsid w:val="00AE1E83"/>
    <w:rsid w:val="00AE1EBE"/>
    <w:rsid w:val="00AE1F1B"/>
    <w:rsid w:val="00AE1FBB"/>
    <w:rsid w:val="00AE2004"/>
    <w:rsid w:val="00AE27A2"/>
    <w:rsid w:val="00AE2802"/>
    <w:rsid w:val="00AE2AF1"/>
    <w:rsid w:val="00AE2EC1"/>
    <w:rsid w:val="00AE2FC6"/>
    <w:rsid w:val="00AE3119"/>
    <w:rsid w:val="00AE315C"/>
    <w:rsid w:val="00AE33E6"/>
    <w:rsid w:val="00AE344D"/>
    <w:rsid w:val="00AE35CA"/>
    <w:rsid w:val="00AE363E"/>
    <w:rsid w:val="00AE36C1"/>
    <w:rsid w:val="00AE37D7"/>
    <w:rsid w:val="00AE38FA"/>
    <w:rsid w:val="00AE396F"/>
    <w:rsid w:val="00AE3C5B"/>
    <w:rsid w:val="00AE3D54"/>
    <w:rsid w:val="00AE4014"/>
    <w:rsid w:val="00AE40FE"/>
    <w:rsid w:val="00AE42C9"/>
    <w:rsid w:val="00AE42E0"/>
    <w:rsid w:val="00AE4518"/>
    <w:rsid w:val="00AE4761"/>
    <w:rsid w:val="00AE47CA"/>
    <w:rsid w:val="00AE4A4A"/>
    <w:rsid w:val="00AE4B3A"/>
    <w:rsid w:val="00AE4BE0"/>
    <w:rsid w:val="00AE4C47"/>
    <w:rsid w:val="00AE4CC7"/>
    <w:rsid w:val="00AE4D09"/>
    <w:rsid w:val="00AE4DCC"/>
    <w:rsid w:val="00AE4EAF"/>
    <w:rsid w:val="00AE4EDE"/>
    <w:rsid w:val="00AE501C"/>
    <w:rsid w:val="00AE527A"/>
    <w:rsid w:val="00AE5510"/>
    <w:rsid w:val="00AE55CA"/>
    <w:rsid w:val="00AE56D0"/>
    <w:rsid w:val="00AE56D4"/>
    <w:rsid w:val="00AE57A9"/>
    <w:rsid w:val="00AE5B8A"/>
    <w:rsid w:val="00AE6353"/>
    <w:rsid w:val="00AE6448"/>
    <w:rsid w:val="00AE6620"/>
    <w:rsid w:val="00AE67AB"/>
    <w:rsid w:val="00AE6BB0"/>
    <w:rsid w:val="00AE6F6F"/>
    <w:rsid w:val="00AE6FD8"/>
    <w:rsid w:val="00AE7108"/>
    <w:rsid w:val="00AE716B"/>
    <w:rsid w:val="00AE7263"/>
    <w:rsid w:val="00AE7571"/>
    <w:rsid w:val="00AE7810"/>
    <w:rsid w:val="00AE798A"/>
    <w:rsid w:val="00AF038A"/>
    <w:rsid w:val="00AF0422"/>
    <w:rsid w:val="00AF04EF"/>
    <w:rsid w:val="00AF0762"/>
    <w:rsid w:val="00AF081D"/>
    <w:rsid w:val="00AF093E"/>
    <w:rsid w:val="00AF0993"/>
    <w:rsid w:val="00AF0A91"/>
    <w:rsid w:val="00AF0A96"/>
    <w:rsid w:val="00AF0D8F"/>
    <w:rsid w:val="00AF13B4"/>
    <w:rsid w:val="00AF1437"/>
    <w:rsid w:val="00AF16F8"/>
    <w:rsid w:val="00AF16FC"/>
    <w:rsid w:val="00AF185B"/>
    <w:rsid w:val="00AF197B"/>
    <w:rsid w:val="00AF1AD2"/>
    <w:rsid w:val="00AF1D98"/>
    <w:rsid w:val="00AF1E82"/>
    <w:rsid w:val="00AF1ED3"/>
    <w:rsid w:val="00AF1EEB"/>
    <w:rsid w:val="00AF220C"/>
    <w:rsid w:val="00AF22A8"/>
    <w:rsid w:val="00AF254F"/>
    <w:rsid w:val="00AF27C1"/>
    <w:rsid w:val="00AF2A46"/>
    <w:rsid w:val="00AF2C71"/>
    <w:rsid w:val="00AF2CFE"/>
    <w:rsid w:val="00AF2DD0"/>
    <w:rsid w:val="00AF2E9D"/>
    <w:rsid w:val="00AF2ECD"/>
    <w:rsid w:val="00AF3136"/>
    <w:rsid w:val="00AF31F4"/>
    <w:rsid w:val="00AF320E"/>
    <w:rsid w:val="00AF323A"/>
    <w:rsid w:val="00AF32DA"/>
    <w:rsid w:val="00AF34EC"/>
    <w:rsid w:val="00AF356F"/>
    <w:rsid w:val="00AF367A"/>
    <w:rsid w:val="00AF3879"/>
    <w:rsid w:val="00AF38A7"/>
    <w:rsid w:val="00AF39C7"/>
    <w:rsid w:val="00AF3B1F"/>
    <w:rsid w:val="00AF3C2C"/>
    <w:rsid w:val="00AF3FA1"/>
    <w:rsid w:val="00AF441D"/>
    <w:rsid w:val="00AF4580"/>
    <w:rsid w:val="00AF4A50"/>
    <w:rsid w:val="00AF4B91"/>
    <w:rsid w:val="00AF4C56"/>
    <w:rsid w:val="00AF4D3A"/>
    <w:rsid w:val="00AF4E0C"/>
    <w:rsid w:val="00AF5194"/>
    <w:rsid w:val="00AF541D"/>
    <w:rsid w:val="00AF542C"/>
    <w:rsid w:val="00AF55A3"/>
    <w:rsid w:val="00AF5710"/>
    <w:rsid w:val="00AF5851"/>
    <w:rsid w:val="00AF5AC3"/>
    <w:rsid w:val="00AF5B1C"/>
    <w:rsid w:val="00AF5D11"/>
    <w:rsid w:val="00AF5D55"/>
    <w:rsid w:val="00AF5DCA"/>
    <w:rsid w:val="00AF5E16"/>
    <w:rsid w:val="00AF623A"/>
    <w:rsid w:val="00AF62F3"/>
    <w:rsid w:val="00AF630C"/>
    <w:rsid w:val="00AF6382"/>
    <w:rsid w:val="00AF6561"/>
    <w:rsid w:val="00AF6715"/>
    <w:rsid w:val="00AF6A9F"/>
    <w:rsid w:val="00AF6C70"/>
    <w:rsid w:val="00AF6CCD"/>
    <w:rsid w:val="00AF6CF7"/>
    <w:rsid w:val="00AF6DFF"/>
    <w:rsid w:val="00AF6E28"/>
    <w:rsid w:val="00AF7032"/>
    <w:rsid w:val="00AF732B"/>
    <w:rsid w:val="00AF740A"/>
    <w:rsid w:val="00AF76D9"/>
    <w:rsid w:val="00AF7786"/>
    <w:rsid w:val="00AF79E6"/>
    <w:rsid w:val="00AF7A63"/>
    <w:rsid w:val="00AF7B9F"/>
    <w:rsid w:val="00AF7F02"/>
    <w:rsid w:val="00AF7FCB"/>
    <w:rsid w:val="00AF7FE9"/>
    <w:rsid w:val="00B001D5"/>
    <w:rsid w:val="00B003A1"/>
    <w:rsid w:val="00B00658"/>
    <w:rsid w:val="00B0090C"/>
    <w:rsid w:val="00B00934"/>
    <w:rsid w:val="00B00B61"/>
    <w:rsid w:val="00B00BA8"/>
    <w:rsid w:val="00B01035"/>
    <w:rsid w:val="00B01081"/>
    <w:rsid w:val="00B01368"/>
    <w:rsid w:val="00B0141F"/>
    <w:rsid w:val="00B01459"/>
    <w:rsid w:val="00B01668"/>
    <w:rsid w:val="00B01902"/>
    <w:rsid w:val="00B01967"/>
    <w:rsid w:val="00B01A39"/>
    <w:rsid w:val="00B01B27"/>
    <w:rsid w:val="00B01B76"/>
    <w:rsid w:val="00B01BD8"/>
    <w:rsid w:val="00B01CA5"/>
    <w:rsid w:val="00B01DC0"/>
    <w:rsid w:val="00B01DD1"/>
    <w:rsid w:val="00B0205E"/>
    <w:rsid w:val="00B022BB"/>
    <w:rsid w:val="00B025B3"/>
    <w:rsid w:val="00B025ED"/>
    <w:rsid w:val="00B028AD"/>
    <w:rsid w:val="00B02C4F"/>
    <w:rsid w:val="00B02D94"/>
    <w:rsid w:val="00B02DC1"/>
    <w:rsid w:val="00B02ED3"/>
    <w:rsid w:val="00B03312"/>
    <w:rsid w:val="00B0334C"/>
    <w:rsid w:val="00B033DA"/>
    <w:rsid w:val="00B034B0"/>
    <w:rsid w:val="00B034D2"/>
    <w:rsid w:val="00B035B3"/>
    <w:rsid w:val="00B03654"/>
    <w:rsid w:val="00B03941"/>
    <w:rsid w:val="00B0396F"/>
    <w:rsid w:val="00B03992"/>
    <w:rsid w:val="00B039E3"/>
    <w:rsid w:val="00B03CA4"/>
    <w:rsid w:val="00B03D20"/>
    <w:rsid w:val="00B03E6B"/>
    <w:rsid w:val="00B0401D"/>
    <w:rsid w:val="00B0404A"/>
    <w:rsid w:val="00B0411C"/>
    <w:rsid w:val="00B0432A"/>
    <w:rsid w:val="00B047AE"/>
    <w:rsid w:val="00B047CC"/>
    <w:rsid w:val="00B049C4"/>
    <w:rsid w:val="00B04A60"/>
    <w:rsid w:val="00B04B1C"/>
    <w:rsid w:val="00B04C3A"/>
    <w:rsid w:val="00B04E82"/>
    <w:rsid w:val="00B0511E"/>
    <w:rsid w:val="00B05247"/>
    <w:rsid w:val="00B053B3"/>
    <w:rsid w:val="00B0551C"/>
    <w:rsid w:val="00B0571A"/>
    <w:rsid w:val="00B0628F"/>
    <w:rsid w:val="00B06401"/>
    <w:rsid w:val="00B0644E"/>
    <w:rsid w:val="00B06604"/>
    <w:rsid w:val="00B06676"/>
    <w:rsid w:val="00B068EA"/>
    <w:rsid w:val="00B06B38"/>
    <w:rsid w:val="00B06B70"/>
    <w:rsid w:val="00B06BC0"/>
    <w:rsid w:val="00B06BC1"/>
    <w:rsid w:val="00B06D27"/>
    <w:rsid w:val="00B0709A"/>
    <w:rsid w:val="00B070FA"/>
    <w:rsid w:val="00B071FC"/>
    <w:rsid w:val="00B07281"/>
    <w:rsid w:val="00B0765B"/>
    <w:rsid w:val="00B07DCC"/>
    <w:rsid w:val="00B07E22"/>
    <w:rsid w:val="00B107AB"/>
    <w:rsid w:val="00B1080D"/>
    <w:rsid w:val="00B1083C"/>
    <w:rsid w:val="00B1087C"/>
    <w:rsid w:val="00B108D8"/>
    <w:rsid w:val="00B108DE"/>
    <w:rsid w:val="00B108E7"/>
    <w:rsid w:val="00B109C2"/>
    <w:rsid w:val="00B10CC3"/>
    <w:rsid w:val="00B10E67"/>
    <w:rsid w:val="00B10F3E"/>
    <w:rsid w:val="00B11139"/>
    <w:rsid w:val="00B11771"/>
    <w:rsid w:val="00B119DA"/>
    <w:rsid w:val="00B11C99"/>
    <w:rsid w:val="00B11D86"/>
    <w:rsid w:val="00B11DE5"/>
    <w:rsid w:val="00B11EEF"/>
    <w:rsid w:val="00B1206A"/>
    <w:rsid w:val="00B120E8"/>
    <w:rsid w:val="00B122C6"/>
    <w:rsid w:val="00B12308"/>
    <w:rsid w:val="00B12563"/>
    <w:rsid w:val="00B12E08"/>
    <w:rsid w:val="00B133A8"/>
    <w:rsid w:val="00B133AA"/>
    <w:rsid w:val="00B133CA"/>
    <w:rsid w:val="00B13558"/>
    <w:rsid w:val="00B13575"/>
    <w:rsid w:val="00B13584"/>
    <w:rsid w:val="00B135A4"/>
    <w:rsid w:val="00B137FA"/>
    <w:rsid w:val="00B139F8"/>
    <w:rsid w:val="00B13B70"/>
    <w:rsid w:val="00B13F18"/>
    <w:rsid w:val="00B13F9C"/>
    <w:rsid w:val="00B1422A"/>
    <w:rsid w:val="00B1471B"/>
    <w:rsid w:val="00B14736"/>
    <w:rsid w:val="00B148BF"/>
    <w:rsid w:val="00B148D3"/>
    <w:rsid w:val="00B1497D"/>
    <w:rsid w:val="00B14C13"/>
    <w:rsid w:val="00B15014"/>
    <w:rsid w:val="00B151AD"/>
    <w:rsid w:val="00B1532F"/>
    <w:rsid w:val="00B15363"/>
    <w:rsid w:val="00B1545A"/>
    <w:rsid w:val="00B155CB"/>
    <w:rsid w:val="00B1563F"/>
    <w:rsid w:val="00B15A44"/>
    <w:rsid w:val="00B15A73"/>
    <w:rsid w:val="00B15AF0"/>
    <w:rsid w:val="00B15B5D"/>
    <w:rsid w:val="00B15BF7"/>
    <w:rsid w:val="00B15C1F"/>
    <w:rsid w:val="00B15F43"/>
    <w:rsid w:val="00B16031"/>
    <w:rsid w:val="00B162CA"/>
    <w:rsid w:val="00B1638C"/>
    <w:rsid w:val="00B164F8"/>
    <w:rsid w:val="00B166B8"/>
    <w:rsid w:val="00B16971"/>
    <w:rsid w:val="00B16BA0"/>
    <w:rsid w:val="00B16CA1"/>
    <w:rsid w:val="00B16E79"/>
    <w:rsid w:val="00B16FFC"/>
    <w:rsid w:val="00B17248"/>
    <w:rsid w:val="00B173EC"/>
    <w:rsid w:val="00B173F3"/>
    <w:rsid w:val="00B17472"/>
    <w:rsid w:val="00B17695"/>
    <w:rsid w:val="00B177C2"/>
    <w:rsid w:val="00B1793B"/>
    <w:rsid w:val="00B1794E"/>
    <w:rsid w:val="00B17966"/>
    <w:rsid w:val="00B179C9"/>
    <w:rsid w:val="00B17AE0"/>
    <w:rsid w:val="00B17B75"/>
    <w:rsid w:val="00B17B8A"/>
    <w:rsid w:val="00B17CF5"/>
    <w:rsid w:val="00B17DE9"/>
    <w:rsid w:val="00B17E6F"/>
    <w:rsid w:val="00B17E89"/>
    <w:rsid w:val="00B17ED8"/>
    <w:rsid w:val="00B2020A"/>
    <w:rsid w:val="00B20354"/>
    <w:rsid w:val="00B2061C"/>
    <w:rsid w:val="00B207DC"/>
    <w:rsid w:val="00B20813"/>
    <w:rsid w:val="00B20C5E"/>
    <w:rsid w:val="00B21237"/>
    <w:rsid w:val="00B21283"/>
    <w:rsid w:val="00B212A8"/>
    <w:rsid w:val="00B21395"/>
    <w:rsid w:val="00B21416"/>
    <w:rsid w:val="00B215AE"/>
    <w:rsid w:val="00B215E4"/>
    <w:rsid w:val="00B216C7"/>
    <w:rsid w:val="00B21743"/>
    <w:rsid w:val="00B217DA"/>
    <w:rsid w:val="00B219D6"/>
    <w:rsid w:val="00B21D9B"/>
    <w:rsid w:val="00B21EB0"/>
    <w:rsid w:val="00B21F20"/>
    <w:rsid w:val="00B22180"/>
    <w:rsid w:val="00B221DE"/>
    <w:rsid w:val="00B22224"/>
    <w:rsid w:val="00B22434"/>
    <w:rsid w:val="00B2246F"/>
    <w:rsid w:val="00B224A2"/>
    <w:rsid w:val="00B2264D"/>
    <w:rsid w:val="00B227D1"/>
    <w:rsid w:val="00B22D16"/>
    <w:rsid w:val="00B22D4B"/>
    <w:rsid w:val="00B23209"/>
    <w:rsid w:val="00B234D1"/>
    <w:rsid w:val="00B2359F"/>
    <w:rsid w:val="00B23855"/>
    <w:rsid w:val="00B23964"/>
    <w:rsid w:val="00B23A12"/>
    <w:rsid w:val="00B23BE5"/>
    <w:rsid w:val="00B23CB4"/>
    <w:rsid w:val="00B23D5C"/>
    <w:rsid w:val="00B23F0C"/>
    <w:rsid w:val="00B24108"/>
    <w:rsid w:val="00B24310"/>
    <w:rsid w:val="00B24344"/>
    <w:rsid w:val="00B24511"/>
    <w:rsid w:val="00B248AB"/>
    <w:rsid w:val="00B24940"/>
    <w:rsid w:val="00B24A66"/>
    <w:rsid w:val="00B24BD4"/>
    <w:rsid w:val="00B24D09"/>
    <w:rsid w:val="00B24D8E"/>
    <w:rsid w:val="00B2523F"/>
    <w:rsid w:val="00B252F4"/>
    <w:rsid w:val="00B2578F"/>
    <w:rsid w:val="00B25791"/>
    <w:rsid w:val="00B257A9"/>
    <w:rsid w:val="00B257D2"/>
    <w:rsid w:val="00B258C2"/>
    <w:rsid w:val="00B25A0E"/>
    <w:rsid w:val="00B25A94"/>
    <w:rsid w:val="00B25BFC"/>
    <w:rsid w:val="00B25C9F"/>
    <w:rsid w:val="00B261A4"/>
    <w:rsid w:val="00B26223"/>
    <w:rsid w:val="00B262B2"/>
    <w:rsid w:val="00B262D7"/>
    <w:rsid w:val="00B262F1"/>
    <w:rsid w:val="00B26628"/>
    <w:rsid w:val="00B26B6A"/>
    <w:rsid w:val="00B26BF6"/>
    <w:rsid w:val="00B26F08"/>
    <w:rsid w:val="00B2716C"/>
    <w:rsid w:val="00B27327"/>
    <w:rsid w:val="00B27336"/>
    <w:rsid w:val="00B2737F"/>
    <w:rsid w:val="00B27428"/>
    <w:rsid w:val="00B27557"/>
    <w:rsid w:val="00B27602"/>
    <w:rsid w:val="00B27621"/>
    <w:rsid w:val="00B2777F"/>
    <w:rsid w:val="00B277C1"/>
    <w:rsid w:val="00B277E6"/>
    <w:rsid w:val="00B27B8E"/>
    <w:rsid w:val="00B27C3E"/>
    <w:rsid w:val="00B30162"/>
    <w:rsid w:val="00B301EE"/>
    <w:rsid w:val="00B304B5"/>
    <w:rsid w:val="00B30661"/>
    <w:rsid w:val="00B306EF"/>
    <w:rsid w:val="00B30CF7"/>
    <w:rsid w:val="00B30E38"/>
    <w:rsid w:val="00B30F4A"/>
    <w:rsid w:val="00B30FB1"/>
    <w:rsid w:val="00B3112A"/>
    <w:rsid w:val="00B31162"/>
    <w:rsid w:val="00B311BD"/>
    <w:rsid w:val="00B311C2"/>
    <w:rsid w:val="00B31351"/>
    <w:rsid w:val="00B3191D"/>
    <w:rsid w:val="00B31E8E"/>
    <w:rsid w:val="00B31F46"/>
    <w:rsid w:val="00B32250"/>
    <w:rsid w:val="00B322AF"/>
    <w:rsid w:val="00B3254B"/>
    <w:rsid w:val="00B3256D"/>
    <w:rsid w:val="00B325AC"/>
    <w:rsid w:val="00B32C60"/>
    <w:rsid w:val="00B32DB8"/>
    <w:rsid w:val="00B3341B"/>
    <w:rsid w:val="00B33429"/>
    <w:rsid w:val="00B338E5"/>
    <w:rsid w:val="00B33A08"/>
    <w:rsid w:val="00B33CD1"/>
    <w:rsid w:val="00B33EB4"/>
    <w:rsid w:val="00B33F0F"/>
    <w:rsid w:val="00B34187"/>
    <w:rsid w:val="00B34212"/>
    <w:rsid w:val="00B3497F"/>
    <w:rsid w:val="00B34C1F"/>
    <w:rsid w:val="00B34DBF"/>
    <w:rsid w:val="00B34DC0"/>
    <w:rsid w:val="00B34EB3"/>
    <w:rsid w:val="00B34F4E"/>
    <w:rsid w:val="00B34FAD"/>
    <w:rsid w:val="00B3507F"/>
    <w:rsid w:val="00B350F4"/>
    <w:rsid w:val="00B35206"/>
    <w:rsid w:val="00B35508"/>
    <w:rsid w:val="00B355C8"/>
    <w:rsid w:val="00B356DC"/>
    <w:rsid w:val="00B3588E"/>
    <w:rsid w:val="00B35A46"/>
    <w:rsid w:val="00B35AF2"/>
    <w:rsid w:val="00B35B7A"/>
    <w:rsid w:val="00B3608E"/>
    <w:rsid w:val="00B36389"/>
    <w:rsid w:val="00B36A7B"/>
    <w:rsid w:val="00B36B7E"/>
    <w:rsid w:val="00B36D52"/>
    <w:rsid w:val="00B36DBF"/>
    <w:rsid w:val="00B36E5F"/>
    <w:rsid w:val="00B36EE7"/>
    <w:rsid w:val="00B3713B"/>
    <w:rsid w:val="00B37492"/>
    <w:rsid w:val="00B37840"/>
    <w:rsid w:val="00B37864"/>
    <w:rsid w:val="00B37896"/>
    <w:rsid w:val="00B379B9"/>
    <w:rsid w:val="00B37A8E"/>
    <w:rsid w:val="00B37AD3"/>
    <w:rsid w:val="00B37B7E"/>
    <w:rsid w:val="00B37E6E"/>
    <w:rsid w:val="00B40306"/>
    <w:rsid w:val="00B40549"/>
    <w:rsid w:val="00B40569"/>
    <w:rsid w:val="00B40819"/>
    <w:rsid w:val="00B40941"/>
    <w:rsid w:val="00B40A3B"/>
    <w:rsid w:val="00B40C24"/>
    <w:rsid w:val="00B40C8B"/>
    <w:rsid w:val="00B40D57"/>
    <w:rsid w:val="00B40DED"/>
    <w:rsid w:val="00B40F72"/>
    <w:rsid w:val="00B413E6"/>
    <w:rsid w:val="00B418CE"/>
    <w:rsid w:val="00B4192D"/>
    <w:rsid w:val="00B41965"/>
    <w:rsid w:val="00B41B95"/>
    <w:rsid w:val="00B4212B"/>
    <w:rsid w:val="00B42173"/>
    <w:rsid w:val="00B421A4"/>
    <w:rsid w:val="00B42833"/>
    <w:rsid w:val="00B42845"/>
    <w:rsid w:val="00B42ACA"/>
    <w:rsid w:val="00B42B3D"/>
    <w:rsid w:val="00B42CBE"/>
    <w:rsid w:val="00B4302F"/>
    <w:rsid w:val="00B432E5"/>
    <w:rsid w:val="00B43833"/>
    <w:rsid w:val="00B43B75"/>
    <w:rsid w:val="00B43B7E"/>
    <w:rsid w:val="00B43EC1"/>
    <w:rsid w:val="00B44060"/>
    <w:rsid w:val="00B44138"/>
    <w:rsid w:val="00B444E2"/>
    <w:rsid w:val="00B445DA"/>
    <w:rsid w:val="00B44630"/>
    <w:rsid w:val="00B44763"/>
    <w:rsid w:val="00B44B17"/>
    <w:rsid w:val="00B44F75"/>
    <w:rsid w:val="00B4501C"/>
    <w:rsid w:val="00B450C1"/>
    <w:rsid w:val="00B4524A"/>
    <w:rsid w:val="00B453D8"/>
    <w:rsid w:val="00B4596D"/>
    <w:rsid w:val="00B45F87"/>
    <w:rsid w:val="00B4625D"/>
    <w:rsid w:val="00B462BA"/>
    <w:rsid w:val="00B46590"/>
    <w:rsid w:val="00B4670F"/>
    <w:rsid w:val="00B46789"/>
    <w:rsid w:val="00B46BB8"/>
    <w:rsid w:val="00B46D0A"/>
    <w:rsid w:val="00B46D1C"/>
    <w:rsid w:val="00B46DCF"/>
    <w:rsid w:val="00B46F50"/>
    <w:rsid w:val="00B46F94"/>
    <w:rsid w:val="00B46FFF"/>
    <w:rsid w:val="00B47076"/>
    <w:rsid w:val="00B4720D"/>
    <w:rsid w:val="00B473A9"/>
    <w:rsid w:val="00B47450"/>
    <w:rsid w:val="00B475DA"/>
    <w:rsid w:val="00B47707"/>
    <w:rsid w:val="00B47746"/>
    <w:rsid w:val="00B478A8"/>
    <w:rsid w:val="00B47B10"/>
    <w:rsid w:val="00B47CB8"/>
    <w:rsid w:val="00B47EC4"/>
    <w:rsid w:val="00B501E0"/>
    <w:rsid w:val="00B5021A"/>
    <w:rsid w:val="00B50430"/>
    <w:rsid w:val="00B50448"/>
    <w:rsid w:val="00B505FB"/>
    <w:rsid w:val="00B506A3"/>
    <w:rsid w:val="00B50A2F"/>
    <w:rsid w:val="00B50B1F"/>
    <w:rsid w:val="00B50BFB"/>
    <w:rsid w:val="00B50C75"/>
    <w:rsid w:val="00B50FFB"/>
    <w:rsid w:val="00B5162A"/>
    <w:rsid w:val="00B5186C"/>
    <w:rsid w:val="00B519E0"/>
    <w:rsid w:val="00B51A52"/>
    <w:rsid w:val="00B51AB3"/>
    <w:rsid w:val="00B51B76"/>
    <w:rsid w:val="00B51CCB"/>
    <w:rsid w:val="00B52040"/>
    <w:rsid w:val="00B520C8"/>
    <w:rsid w:val="00B523FB"/>
    <w:rsid w:val="00B5254C"/>
    <w:rsid w:val="00B525F7"/>
    <w:rsid w:val="00B5264C"/>
    <w:rsid w:val="00B5266F"/>
    <w:rsid w:val="00B52982"/>
    <w:rsid w:val="00B52BFB"/>
    <w:rsid w:val="00B52C8C"/>
    <w:rsid w:val="00B52E70"/>
    <w:rsid w:val="00B53040"/>
    <w:rsid w:val="00B53057"/>
    <w:rsid w:val="00B531C3"/>
    <w:rsid w:val="00B533DD"/>
    <w:rsid w:val="00B533FE"/>
    <w:rsid w:val="00B534DB"/>
    <w:rsid w:val="00B536F4"/>
    <w:rsid w:val="00B537FC"/>
    <w:rsid w:val="00B53B55"/>
    <w:rsid w:val="00B53CEC"/>
    <w:rsid w:val="00B53ED3"/>
    <w:rsid w:val="00B53F99"/>
    <w:rsid w:val="00B53FD4"/>
    <w:rsid w:val="00B5415D"/>
    <w:rsid w:val="00B542BA"/>
    <w:rsid w:val="00B5458D"/>
    <w:rsid w:val="00B549AD"/>
    <w:rsid w:val="00B54AE7"/>
    <w:rsid w:val="00B54FCD"/>
    <w:rsid w:val="00B55137"/>
    <w:rsid w:val="00B555E4"/>
    <w:rsid w:val="00B557DA"/>
    <w:rsid w:val="00B559CC"/>
    <w:rsid w:val="00B559E1"/>
    <w:rsid w:val="00B55B51"/>
    <w:rsid w:val="00B55E0A"/>
    <w:rsid w:val="00B55F2C"/>
    <w:rsid w:val="00B5650D"/>
    <w:rsid w:val="00B56B2E"/>
    <w:rsid w:val="00B56B2F"/>
    <w:rsid w:val="00B56C17"/>
    <w:rsid w:val="00B56D6B"/>
    <w:rsid w:val="00B57023"/>
    <w:rsid w:val="00B5714F"/>
    <w:rsid w:val="00B5743C"/>
    <w:rsid w:val="00B5754F"/>
    <w:rsid w:val="00B57559"/>
    <w:rsid w:val="00B57701"/>
    <w:rsid w:val="00B57765"/>
    <w:rsid w:val="00B57896"/>
    <w:rsid w:val="00B5797A"/>
    <w:rsid w:val="00B579FA"/>
    <w:rsid w:val="00B57B92"/>
    <w:rsid w:val="00B57F3C"/>
    <w:rsid w:val="00B57F69"/>
    <w:rsid w:val="00B600CD"/>
    <w:rsid w:val="00B600D6"/>
    <w:rsid w:val="00B602DF"/>
    <w:rsid w:val="00B602ED"/>
    <w:rsid w:val="00B60329"/>
    <w:rsid w:val="00B603AF"/>
    <w:rsid w:val="00B604AE"/>
    <w:rsid w:val="00B6059C"/>
    <w:rsid w:val="00B6063D"/>
    <w:rsid w:val="00B609BF"/>
    <w:rsid w:val="00B609E5"/>
    <w:rsid w:val="00B60CF2"/>
    <w:rsid w:val="00B612B6"/>
    <w:rsid w:val="00B61332"/>
    <w:rsid w:val="00B6147C"/>
    <w:rsid w:val="00B615B0"/>
    <w:rsid w:val="00B615D2"/>
    <w:rsid w:val="00B61647"/>
    <w:rsid w:val="00B61848"/>
    <w:rsid w:val="00B61968"/>
    <w:rsid w:val="00B61A4C"/>
    <w:rsid w:val="00B61DB0"/>
    <w:rsid w:val="00B61DE4"/>
    <w:rsid w:val="00B61E07"/>
    <w:rsid w:val="00B621C5"/>
    <w:rsid w:val="00B62213"/>
    <w:rsid w:val="00B62824"/>
    <w:rsid w:val="00B62A51"/>
    <w:rsid w:val="00B62A99"/>
    <w:rsid w:val="00B62B05"/>
    <w:rsid w:val="00B62CAB"/>
    <w:rsid w:val="00B62ECD"/>
    <w:rsid w:val="00B62EF7"/>
    <w:rsid w:val="00B631B5"/>
    <w:rsid w:val="00B6332B"/>
    <w:rsid w:val="00B634F2"/>
    <w:rsid w:val="00B6360F"/>
    <w:rsid w:val="00B6366A"/>
    <w:rsid w:val="00B63B61"/>
    <w:rsid w:val="00B63B8B"/>
    <w:rsid w:val="00B63B9E"/>
    <w:rsid w:val="00B63E0B"/>
    <w:rsid w:val="00B6419A"/>
    <w:rsid w:val="00B6433E"/>
    <w:rsid w:val="00B647EC"/>
    <w:rsid w:val="00B64813"/>
    <w:rsid w:val="00B64860"/>
    <w:rsid w:val="00B64C35"/>
    <w:rsid w:val="00B64EE0"/>
    <w:rsid w:val="00B64F78"/>
    <w:rsid w:val="00B6506B"/>
    <w:rsid w:val="00B650A3"/>
    <w:rsid w:val="00B650A9"/>
    <w:rsid w:val="00B653C5"/>
    <w:rsid w:val="00B65697"/>
    <w:rsid w:val="00B6593A"/>
    <w:rsid w:val="00B65CFE"/>
    <w:rsid w:val="00B65D0D"/>
    <w:rsid w:val="00B65E9D"/>
    <w:rsid w:val="00B65EAA"/>
    <w:rsid w:val="00B66266"/>
    <w:rsid w:val="00B667DD"/>
    <w:rsid w:val="00B66993"/>
    <w:rsid w:val="00B67175"/>
    <w:rsid w:val="00B67331"/>
    <w:rsid w:val="00B6774D"/>
    <w:rsid w:val="00B678C0"/>
    <w:rsid w:val="00B67A38"/>
    <w:rsid w:val="00B70165"/>
    <w:rsid w:val="00B701F1"/>
    <w:rsid w:val="00B70262"/>
    <w:rsid w:val="00B703AE"/>
    <w:rsid w:val="00B707EA"/>
    <w:rsid w:val="00B70817"/>
    <w:rsid w:val="00B708B0"/>
    <w:rsid w:val="00B70EF1"/>
    <w:rsid w:val="00B70F0A"/>
    <w:rsid w:val="00B7116A"/>
    <w:rsid w:val="00B7152C"/>
    <w:rsid w:val="00B71923"/>
    <w:rsid w:val="00B71970"/>
    <w:rsid w:val="00B71AEB"/>
    <w:rsid w:val="00B71C32"/>
    <w:rsid w:val="00B71CD7"/>
    <w:rsid w:val="00B71CEA"/>
    <w:rsid w:val="00B71EAB"/>
    <w:rsid w:val="00B7209B"/>
    <w:rsid w:val="00B722AA"/>
    <w:rsid w:val="00B72343"/>
    <w:rsid w:val="00B7238B"/>
    <w:rsid w:val="00B72457"/>
    <w:rsid w:val="00B725DD"/>
    <w:rsid w:val="00B728A2"/>
    <w:rsid w:val="00B72ACA"/>
    <w:rsid w:val="00B72B90"/>
    <w:rsid w:val="00B72B98"/>
    <w:rsid w:val="00B72C3F"/>
    <w:rsid w:val="00B7310A"/>
    <w:rsid w:val="00B7319F"/>
    <w:rsid w:val="00B733C7"/>
    <w:rsid w:val="00B73626"/>
    <w:rsid w:val="00B7389A"/>
    <w:rsid w:val="00B73A25"/>
    <w:rsid w:val="00B73A82"/>
    <w:rsid w:val="00B73A8F"/>
    <w:rsid w:val="00B73E6F"/>
    <w:rsid w:val="00B73F40"/>
    <w:rsid w:val="00B741AA"/>
    <w:rsid w:val="00B743B2"/>
    <w:rsid w:val="00B743E5"/>
    <w:rsid w:val="00B7441F"/>
    <w:rsid w:val="00B74420"/>
    <w:rsid w:val="00B7445B"/>
    <w:rsid w:val="00B74461"/>
    <w:rsid w:val="00B74678"/>
    <w:rsid w:val="00B74E5F"/>
    <w:rsid w:val="00B750C1"/>
    <w:rsid w:val="00B753ED"/>
    <w:rsid w:val="00B75638"/>
    <w:rsid w:val="00B756B4"/>
    <w:rsid w:val="00B7583B"/>
    <w:rsid w:val="00B7599C"/>
    <w:rsid w:val="00B75DB0"/>
    <w:rsid w:val="00B75DFF"/>
    <w:rsid w:val="00B75EB7"/>
    <w:rsid w:val="00B765FE"/>
    <w:rsid w:val="00B767B8"/>
    <w:rsid w:val="00B76980"/>
    <w:rsid w:val="00B76BF7"/>
    <w:rsid w:val="00B7714B"/>
    <w:rsid w:val="00B77307"/>
    <w:rsid w:val="00B7746E"/>
    <w:rsid w:val="00B7768E"/>
    <w:rsid w:val="00B77910"/>
    <w:rsid w:val="00B77ACE"/>
    <w:rsid w:val="00B77B15"/>
    <w:rsid w:val="00B77C40"/>
    <w:rsid w:val="00B77E43"/>
    <w:rsid w:val="00B800EB"/>
    <w:rsid w:val="00B8012C"/>
    <w:rsid w:val="00B80256"/>
    <w:rsid w:val="00B8046F"/>
    <w:rsid w:val="00B80837"/>
    <w:rsid w:val="00B80851"/>
    <w:rsid w:val="00B80AB6"/>
    <w:rsid w:val="00B80B9C"/>
    <w:rsid w:val="00B80D68"/>
    <w:rsid w:val="00B8133F"/>
    <w:rsid w:val="00B8155D"/>
    <w:rsid w:val="00B815B0"/>
    <w:rsid w:val="00B817CD"/>
    <w:rsid w:val="00B818AA"/>
    <w:rsid w:val="00B818D5"/>
    <w:rsid w:val="00B81B4A"/>
    <w:rsid w:val="00B81DEA"/>
    <w:rsid w:val="00B81F03"/>
    <w:rsid w:val="00B82126"/>
    <w:rsid w:val="00B82335"/>
    <w:rsid w:val="00B82417"/>
    <w:rsid w:val="00B824E9"/>
    <w:rsid w:val="00B826CC"/>
    <w:rsid w:val="00B827E1"/>
    <w:rsid w:val="00B8290E"/>
    <w:rsid w:val="00B82A95"/>
    <w:rsid w:val="00B82E54"/>
    <w:rsid w:val="00B82E68"/>
    <w:rsid w:val="00B83078"/>
    <w:rsid w:val="00B83089"/>
    <w:rsid w:val="00B831AA"/>
    <w:rsid w:val="00B83283"/>
    <w:rsid w:val="00B83923"/>
    <w:rsid w:val="00B83DE5"/>
    <w:rsid w:val="00B83E5A"/>
    <w:rsid w:val="00B83FD8"/>
    <w:rsid w:val="00B84443"/>
    <w:rsid w:val="00B8460C"/>
    <w:rsid w:val="00B84619"/>
    <w:rsid w:val="00B8488A"/>
    <w:rsid w:val="00B84AE0"/>
    <w:rsid w:val="00B84B2E"/>
    <w:rsid w:val="00B85127"/>
    <w:rsid w:val="00B8525D"/>
    <w:rsid w:val="00B852A2"/>
    <w:rsid w:val="00B853BF"/>
    <w:rsid w:val="00B8583F"/>
    <w:rsid w:val="00B85A31"/>
    <w:rsid w:val="00B8653A"/>
    <w:rsid w:val="00B86696"/>
    <w:rsid w:val="00B867AF"/>
    <w:rsid w:val="00B8682B"/>
    <w:rsid w:val="00B86943"/>
    <w:rsid w:val="00B869E1"/>
    <w:rsid w:val="00B86C1C"/>
    <w:rsid w:val="00B86DB5"/>
    <w:rsid w:val="00B86FBD"/>
    <w:rsid w:val="00B8728C"/>
    <w:rsid w:val="00B873F0"/>
    <w:rsid w:val="00B87501"/>
    <w:rsid w:val="00B875C6"/>
    <w:rsid w:val="00B8773E"/>
    <w:rsid w:val="00B87ABD"/>
    <w:rsid w:val="00B87AE1"/>
    <w:rsid w:val="00B87C4D"/>
    <w:rsid w:val="00B87D08"/>
    <w:rsid w:val="00B87D85"/>
    <w:rsid w:val="00B9004F"/>
    <w:rsid w:val="00B902B1"/>
    <w:rsid w:val="00B902C4"/>
    <w:rsid w:val="00B90302"/>
    <w:rsid w:val="00B90386"/>
    <w:rsid w:val="00B9044C"/>
    <w:rsid w:val="00B90ABA"/>
    <w:rsid w:val="00B90C3A"/>
    <w:rsid w:val="00B90EC4"/>
    <w:rsid w:val="00B90FB8"/>
    <w:rsid w:val="00B915CF"/>
    <w:rsid w:val="00B9168A"/>
    <w:rsid w:val="00B91A54"/>
    <w:rsid w:val="00B91C2A"/>
    <w:rsid w:val="00B91CF4"/>
    <w:rsid w:val="00B91E23"/>
    <w:rsid w:val="00B91EB3"/>
    <w:rsid w:val="00B922F1"/>
    <w:rsid w:val="00B92AE3"/>
    <w:rsid w:val="00B92B1F"/>
    <w:rsid w:val="00B92D81"/>
    <w:rsid w:val="00B930CB"/>
    <w:rsid w:val="00B931C9"/>
    <w:rsid w:val="00B932A8"/>
    <w:rsid w:val="00B93390"/>
    <w:rsid w:val="00B934A3"/>
    <w:rsid w:val="00B934A5"/>
    <w:rsid w:val="00B93512"/>
    <w:rsid w:val="00B9356A"/>
    <w:rsid w:val="00B93800"/>
    <w:rsid w:val="00B938AD"/>
    <w:rsid w:val="00B93BFB"/>
    <w:rsid w:val="00B93CC8"/>
    <w:rsid w:val="00B93D1A"/>
    <w:rsid w:val="00B941A1"/>
    <w:rsid w:val="00B94391"/>
    <w:rsid w:val="00B94464"/>
    <w:rsid w:val="00B94592"/>
    <w:rsid w:val="00B94898"/>
    <w:rsid w:val="00B94C46"/>
    <w:rsid w:val="00B94F0B"/>
    <w:rsid w:val="00B950A1"/>
    <w:rsid w:val="00B9519B"/>
    <w:rsid w:val="00B951C8"/>
    <w:rsid w:val="00B953EB"/>
    <w:rsid w:val="00B953FF"/>
    <w:rsid w:val="00B9559B"/>
    <w:rsid w:val="00B9579E"/>
    <w:rsid w:val="00B957DA"/>
    <w:rsid w:val="00B95D2B"/>
    <w:rsid w:val="00B96B95"/>
    <w:rsid w:val="00B96E76"/>
    <w:rsid w:val="00B972AD"/>
    <w:rsid w:val="00B97402"/>
    <w:rsid w:val="00B97595"/>
    <w:rsid w:val="00B97BBF"/>
    <w:rsid w:val="00B97C4C"/>
    <w:rsid w:val="00B97CE6"/>
    <w:rsid w:val="00B97F38"/>
    <w:rsid w:val="00B97F79"/>
    <w:rsid w:val="00BA016B"/>
    <w:rsid w:val="00BA023A"/>
    <w:rsid w:val="00BA02B7"/>
    <w:rsid w:val="00BA0402"/>
    <w:rsid w:val="00BA0472"/>
    <w:rsid w:val="00BA05E0"/>
    <w:rsid w:val="00BA0687"/>
    <w:rsid w:val="00BA07F0"/>
    <w:rsid w:val="00BA09A0"/>
    <w:rsid w:val="00BA09B5"/>
    <w:rsid w:val="00BA09BC"/>
    <w:rsid w:val="00BA0AA9"/>
    <w:rsid w:val="00BA0C76"/>
    <w:rsid w:val="00BA0F00"/>
    <w:rsid w:val="00BA0F85"/>
    <w:rsid w:val="00BA1019"/>
    <w:rsid w:val="00BA1496"/>
    <w:rsid w:val="00BA14AC"/>
    <w:rsid w:val="00BA150E"/>
    <w:rsid w:val="00BA157D"/>
    <w:rsid w:val="00BA15CB"/>
    <w:rsid w:val="00BA179F"/>
    <w:rsid w:val="00BA1883"/>
    <w:rsid w:val="00BA1C00"/>
    <w:rsid w:val="00BA1E73"/>
    <w:rsid w:val="00BA1E8D"/>
    <w:rsid w:val="00BA1EA0"/>
    <w:rsid w:val="00BA22D2"/>
    <w:rsid w:val="00BA269A"/>
    <w:rsid w:val="00BA2AC9"/>
    <w:rsid w:val="00BA2BF2"/>
    <w:rsid w:val="00BA2D14"/>
    <w:rsid w:val="00BA2DA0"/>
    <w:rsid w:val="00BA2E6A"/>
    <w:rsid w:val="00BA2F8E"/>
    <w:rsid w:val="00BA2FE4"/>
    <w:rsid w:val="00BA2FE9"/>
    <w:rsid w:val="00BA307C"/>
    <w:rsid w:val="00BA342A"/>
    <w:rsid w:val="00BA34E7"/>
    <w:rsid w:val="00BA3567"/>
    <w:rsid w:val="00BA35D6"/>
    <w:rsid w:val="00BA3660"/>
    <w:rsid w:val="00BA38AA"/>
    <w:rsid w:val="00BA3D9D"/>
    <w:rsid w:val="00BA3E44"/>
    <w:rsid w:val="00BA3F1A"/>
    <w:rsid w:val="00BA3F49"/>
    <w:rsid w:val="00BA41A6"/>
    <w:rsid w:val="00BA44AE"/>
    <w:rsid w:val="00BA452A"/>
    <w:rsid w:val="00BA4673"/>
    <w:rsid w:val="00BA48E5"/>
    <w:rsid w:val="00BA4AA7"/>
    <w:rsid w:val="00BA4BCC"/>
    <w:rsid w:val="00BA4C83"/>
    <w:rsid w:val="00BA4EEA"/>
    <w:rsid w:val="00BA4FC0"/>
    <w:rsid w:val="00BA507C"/>
    <w:rsid w:val="00BA53E3"/>
    <w:rsid w:val="00BA546A"/>
    <w:rsid w:val="00BA5516"/>
    <w:rsid w:val="00BA556D"/>
    <w:rsid w:val="00BA564B"/>
    <w:rsid w:val="00BA56B0"/>
    <w:rsid w:val="00BA586A"/>
    <w:rsid w:val="00BA5A10"/>
    <w:rsid w:val="00BA5E0E"/>
    <w:rsid w:val="00BA61CD"/>
    <w:rsid w:val="00BA62C9"/>
    <w:rsid w:val="00BA6783"/>
    <w:rsid w:val="00BA6AF8"/>
    <w:rsid w:val="00BA7048"/>
    <w:rsid w:val="00BA715A"/>
    <w:rsid w:val="00BA73C8"/>
    <w:rsid w:val="00BA74AD"/>
    <w:rsid w:val="00BA79C8"/>
    <w:rsid w:val="00BA7C85"/>
    <w:rsid w:val="00BA7CF8"/>
    <w:rsid w:val="00BA7D6F"/>
    <w:rsid w:val="00BA7D72"/>
    <w:rsid w:val="00BA7EB2"/>
    <w:rsid w:val="00BB007C"/>
    <w:rsid w:val="00BB0124"/>
    <w:rsid w:val="00BB0297"/>
    <w:rsid w:val="00BB02B7"/>
    <w:rsid w:val="00BB0306"/>
    <w:rsid w:val="00BB0514"/>
    <w:rsid w:val="00BB0A18"/>
    <w:rsid w:val="00BB0DFC"/>
    <w:rsid w:val="00BB0ED7"/>
    <w:rsid w:val="00BB0F73"/>
    <w:rsid w:val="00BB1057"/>
    <w:rsid w:val="00BB1144"/>
    <w:rsid w:val="00BB157E"/>
    <w:rsid w:val="00BB1AB3"/>
    <w:rsid w:val="00BB1D79"/>
    <w:rsid w:val="00BB1FF5"/>
    <w:rsid w:val="00BB20C0"/>
    <w:rsid w:val="00BB2450"/>
    <w:rsid w:val="00BB24A3"/>
    <w:rsid w:val="00BB24F7"/>
    <w:rsid w:val="00BB2646"/>
    <w:rsid w:val="00BB28DB"/>
    <w:rsid w:val="00BB28DF"/>
    <w:rsid w:val="00BB2AC0"/>
    <w:rsid w:val="00BB2F58"/>
    <w:rsid w:val="00BB2F9F"/>
    <w:rsid w:val="00BB3080"/>
    <w:rsid w:val="00BB31DB"/>
    <w:rsid w:val="00BB3275"/>
    <w:rsid w:val="00BB32E1"/>
    <w:rsid w:val="00BB3468"/>
    <w:rsid w:val="00BB35A6"/>
    <w:rsid w:val="00BB39A0"/>
    <w:rsid w:val="00BB39BE"/>
    <w:rsid w:val="00BB3A47"/>
    <w:rsid w:val="00BB3C56"/>
    <w:rsid w:val="00BB3CC7"/>
    <w:rsid w:val="00BB3D00"/>
    <w:rsid w:val="00BB3D39"/>
    <w:rsid w:val="00BB3E16"/>
    <w:rsid w:val="00BB3EB7"/>
    <w:rsid w:val="00BB40C5"/>
    <w:rsid w:val="00BB4102"/>
    <w:rsid w:val="00BB423A"/>
    <w:rsid w:val="00BB42CD"/>
    <w:rsid w:val="00BB4537"/>
    <w:rsid w:val="00BB4A60"/>
    <w:rsid w:val="00BB4A71"/>
    <w:rsid w:val="00BB4CBA"/>
    <w:rsid w:val="00BB4F0C"/>
    <w:rsid w:val="00BB4FAE"/>
    <w:rsid w:val="00BB5058"/>
    <w:rsid w:val="00BB50BA"/>
    <w:rsid w:val="00BB54FF"/>
    <w:rsid w:val="00BB5520"/>
    <w:rsid w:val="00BB5533"/>
    <w:rsid w:val="00BB5665"/>
    <w:rsid w:val="00BB56ED"/>
    <w:rsid w:val="00BB575B"/>
    <w:rsid w:val="00BB5826"/>
    <w:rsid w:val="00BB5B97"/>
    <w:rsid w:val="00BB5C5A"/>
    <w:rsid w:val="00BB5C63"/>
    <w:rsid w:val="00BB5D29"/>
    <w:rsid w:val="00BB5F28"/>
    <w:rsid w:val="00BB6405"/>
    <w:rsid w:val="00BB6668"/>
    <w:rsid w:val="00BB6DEA"/>
    <w:rsid w:val="00BB6E0D"/>
    <w:rsid w:val="00BB6E59"/>
    <w:rsid w:val="00BB6F32"/>
    <w:rsid w:val="00BB6FED"/>
    <w:rsid w:val="00BB72ED"/>
    <w:rsid w:val="00BB73B4"/>
    <w:rsid w:val="00BB7564"/>
    <w:rsid w:val="00BB76DA"/>
    <w:rsid w:val="00BB7727"/>
    <w:rsid w:val="00BB7CDC"/>
    <w:rsid w:val="00BC001F"/>
    <w:rsid w:val="00BC0531"/>
    <w:rsid w:val="00BC085B"/>
    <w:rsid w:val="00BC099A"/>
    <w:rsid w:val="00BC0CFA"/>
    <w:rsid w:val="00BC0FE0"/>
    <w:rsid w:val="00BC10FA"/>
    <w:rsid w:val="00BC11A2"/>
    <w:rsid w:val="00BC155E"/>
    <w:rsid w:val="00BC156F"/>
    <w:rsid w:val="00BC15E8"/>
    <w:rsid w:val="00BC17E6"/>
    <w:rsid w:val="00BC1940"/>
    <w:rsid w:val="00BC1E3A"/>
    <w:rsid w:val="00BC234E"/>
    <w:rsid w:val="00BC24AA"/>
    <w:rsid w:val="00BC26F7"/>
    <w:rsid w:val="00BC272B"/>
    <w:rsid w:val="00BC280A"/>
    <w:rsid w:val="00BC294B"/>
    <w:rsid w:val="00BC2A7B"/>
    <w:rsid w:val="00BC2A92"/>
    <w:rsid w:val="00BC2D56"/>
    <w:rsid w:val="00BC3148"/>
    <w:rsid w:val="00BC329B"/>
    <w:rsid w:val="00BC32B8"/>
    <w:rsid w:val="00BC33AE"/>
    <w:rsid w:val="00BC34EB"/>
    <w:rsid w:val="00BC364C"/>
    <w:rsid w:val="00BC3894"/>
    <w:rsid w:val="00BC38A4"/>
    <w:rsid w:val="00BC39D0"/>
    <w:rsid w:val="00BC39D1"/>
    <w:rsid w:val="00BC3A6A"/>
    <w:rsid w:val="00BC3BE4"/>
    <w:rsid w:val="00BC3CEA"/>
    <w:rsid w:val="00BC3E73"/>
    <w:rsid w:val="00BC3F13"/>
    <w:rsid w:val="00BC4768"/>
    <w:rsid w:val="00BC48A5"/>
    <w:rsid w:val="00BC48E7"/>
    <w:rsid w:val="00BC49BC"/>
    <w:rsid w:val="00BC4A49"/>
    <w:rsid w:val="00BC4C8E"/>
    <w:rsid w:val="00BC5081"/>
    <w:rsid w:val="00BC518D"/>
    <w:rsid w:val="00BC5203"/>
    <w:rsid w:val="00BC5221"/>
    <w:rsid w:val="00BC5330"/>
    <w:rsid w:val="00BC5543"/>
    <w:rsid w:val="00BC5602"/>
    <w:rsid w:val="00BC5604"/>
    <w:rsid w:val="00BC5AB7"/>
    <w:rsid w:val="00BC5B52"/>
    <w:rsid w:val="00BC5DF9"/>
    <w:rsid w:val="00BC5F5C"/>
    <w:rsid w:val="00BC5F73"/>
    <w:rsid w:val="00BC61C4"/>
    <w:rsid w:val="00BC62E5"/>
    <w:rsid w:val="00BC63E9"/>
    <w:rsid w:val="00BC63F0"/>
    <w:rsid w:val="00BC6C7B"/>
    <w:rsid w:val="00BC6EB9"/>
    <w:rsid w:val="00BC6F50"/>
    <w:rsid w:val="00BC6F90"/>
    <w:rsid w:val="00BC6FA2"/>
    <w:rsid w:val="00BC6FE8"/>
    <w:rsid w:val="00BC7429"/>
    <w:rsid w:val="00BC7551"/>
    <w:rsid w:val="00BC757C"/>
    <w:rsid w:val="00BC76FD"/>
    <w:rsid w:val="00BC7C25"/>
    <w:rsid w:val="00BC7DA1"/>
    <w:rsid w:val="00BC7E2D"/>
    <w:rsid w:val="00BC7F9A"/>
    <w:rsid w:val="00BD026C"/>
    <w:rsid w:val="00BD03C9"/>
    <w:rsid w:val="00BD05F1"/>
    <w:rsid w:val="00BD0617"/>
    <w:rsid w:val="00BD0DD0"/>
    <w:rsid w:val="00BD1034"/>
    <w:rsid w:val="00BD112A"/>
    <w:rsid w:val="00BD1237"/>
    <w:rsid w:val="00BD1319"/>
    <w:rsid w:val="00BD136D"/>
    <w:rsid w:val="00BD13E9"/>
    <w:rsid w:val="00BD1475"/>
    <w:rsid w:val="00BD14F7"/>
    <w:rsid w:val="00BD150F"/>
    <w:rsid w:val="00BD15A9"/>
    <w:rsid w:val="00BD185D"/>
    <w:rsid w:val="00BD1918"/>
    <w:rsid w:val="00BD1959"/>
    <w:rsid w:val="00BD1C0F"/>
    <w:rsid w:val="00BD1F7E"/>
    <w:rsid w:val="00BD215B"/>
    <w:rsid w:val="00BD23F0"/>
    <w:rsid w:val="00BD2418"/>
    <w:rsid w:val="00BD26F2"/>
    <w:rsid w:val="00BD2853"/>
    <w:rsid w:val="00BD2BD8"/>
    <w:rsid w:val="00BD2F8D"/>
    <w:rsid w:val="00BD2FD8"/>
    <w:rsid w:val="00BD306C"/>
    <w:rsid w:val="00BD3143"/>
    <w:rsid w:val="00BD3366"/>
    <w:rsid w:val="00BD344D"/>
    <w:rsid w:val="00BD359B"/>
    <w:rsid w:val="00BD3623"/>
    <w:rsid w:val="00BD373E"/>
    <w:rsid w:val="00BD3770"/>
    <w:rsid w:val="00BD3C99"/>
    <w:rsid w:val="00BD4146"/>
    <w:rsid w:val="00BD4200"/>
    <w:rsid w:val="00BD422B"/>
    <w:rsid w:val="00BD4312"/>
    <w:rsid w:val="00BD433F"/>
    <w:rsid w:val="00BD4640"/>
    <w:rsid w:val="00BD4D77"/>
    <w:rsid w:val="00BD4F26"/>
    <w:rsid w:val="00BD4FF7"/>
    <w:rsid w:val="00BD5038"/>
    <w:rsid w:val="00BD5140"/>
    <w:rsid w:val="00BD528B"/>
    <w:rsid w:val="00BD535D"/>
    <w:rsid w:val="00BD54CC"/>
    <w:rsid w:val="00BD56BC"/>
    <w:rsid w:val="00BD57F8"/>
    <w:rsid w:val="00BD590E"/>
    <w:rsid w:val="00BD59FD"/>
    <w:rsid w:val="00BD5BF0"/>
    <w:rsid w:val="00BD5D85"/>
    <w:rsid w:val="00BD5FF3"/>
    <w:rsid w:val="00BD6403"/>
    <w:rsid w:val="00BD6677"/>
    <w:rsid w:val="00BD688B"/>
    <w:rsid w:val="00BD6B78"/>
    <w:rsid w:val="00BD6D30"/>
    <w:rsid w:val="00BD6DAE"/>
    <w:rsid w:val="00BD6F09"/>
    <w:rsid w:val="00BD71A6"/>
    <w:rsid w:val="00BD73A9"/>
    <w:rsid w:val="00BD7540"/>
    <w:rsid w:val="00BD76FE"/>
    <w:rsid w:val="00BD776C"/>
    <w:rsid w:val="00BD7826"/>
    <w:rsid w:val="00BD78C0"/>
    <w:rsid w:val="00BD7CA5"/>
    <w:rsid w:val="00BD7DE2"/>
    <w:rsid w:val="00BD7E68"/>
    <w:rsid w:val="00BD7F8D"/>
    <w:rsid w:val="00BE0383"/>
    <w:rsid w:val="00BE03BB"/>
    <w:rsid w:val="00BE098F"/>
    <w:rsid w:val="00BE0B1A"/>
    <w:rsid w:val="00BE0BE2"/>
    <w:rsid w:val="00BE0EA1"/>
    <w:rsid w:val="00BE0ED5"/>
    <w:rsid w:val="00BE1062"/>
    <w:rsid w:val="00BE1095"/>
    <w:rsid w:val="00BE12EF"/>
    <w:rsid w:val="00BE1321"/>
    <w:rsid w:val="00BE1531"/>
    <w:rsid w:val="00BE1554"/>
    <w:rsid w:val="00BE1736"/>
    <w:rsid w:val="00BE189E"/>
    <w:rsid w:val="00BE196E"/>
    <w:rsid w:val="00BE1C10"/>
    <w:rsid w:val="00BE1D60"/>
    <w:rsid w:val="00BE1E79"/>
    <w:rsid w:val="00BE1F98"/>
    <w:rsid w:val="00BE215D"/>
    <w:rsid w:val="00BE2182"/>
    <w:rsid w:val="00BE21FB"/>
    <w:rsid w:val="00BE2409"/>
    <w:rsid w:val="00BE2547"/>
    <w:rsid w:val="00BE2976"/>
    <w:rsid w:val="00BE2B66"/>
    <w:rsid w:val="00BE2D64"/>
    <w:rsid w:val="00BE3340"/>
    <w:rsid w:val="00BE3610"/>
    <w:rsid w:val="00BE362A"/>
    <w:rsid w:val="00BE3B0F"/>
    <w:rsid w:val="00BE3C0D"/>
    <w:rsid w:val="00BE3C6B"/>
    <w:rsid w:val="00BE3CDC"/>
    <w:rsid w:val="00BE3E11"/>
    <w:rsid w:val="00BE41A2"/>
    <w:rsid w:val="00BE4234"/>
    <w:rsid w:val="00BE4395"/>
    <w:rsid w:val="00BE4503"/>
    <w:rsid w:val="00BE4529"/>
    <w:rsid w:val="00BE45E0"/>
    <w:rsid w:val="00BE4648"/>
    <w:rsid w:val="00BE4685"/>
    <w:rsid w:val="00BE46C8"/>
    <w:rsid w:val="00BE4720"/>
    <w:rsid w:val="00BE4843"/>
    <w:rsid w:val="00BE4881"/>
    <w:rsid w:val="00BE492E"/>
    <w:rsid w:val="00BE49A8"/>
    <w:rsid w:val="00BE4F0A"/>
    <w:rsid w:val="00BE5018"/>
    <w:rsid w:val="00BE50CF"/>
    <w:rsid w:val="00BE5182"/>
    <w:rsid w:val="00BE53B8"/>
    <w:rsid w:val="00BE5509"/>
    <w:rsid w:val="00BE550B"/>
    <w:rsid w:val="00BE565F"/>
    <w:rsid w:val="00BE5706"/>
    <w:rsid w:val="00BE5771"/>
    <w:rsid w:val="00BE589F"/>
    <w:rsid w:val="00BE5E42"/>
    <w:rsid w:val="00BE5EB6"/>
    <w:rsid w:val="00BE61AC"/>
    <w:rsid w:val="00BE642C"/>
    <w:rsid w:val="00BE646A"/>
    <w:rsid w:val="00BE65BF"/>
    <w:rsid w:val="00BE6947"/>
    <w:rsid w:val="00BE6C4F"/>
    <w:rsid w:val="00BE6D0A"/>
    <w:rsid w:val="00BE6D54"/>
    <w:rsid w:val="00BE6E3A"/>
    <w:rsid w:val="00BE6FDB"/>
    <w:rsid w:val="00BE7352"/>
    <w:rsid w:val="00BE777D"/>
    <w:rsid w:val="00BE7C25"/>
    <w:rsid w:val="00BF0316"/>
    <w:rsid w:val="00BF0342"/>
    <w:rsid w:val="00BF03F3"/>
    <w:rsid w:val="00BF04AE"/>
    <w:rsid w:val="00BF058F"/>
    <w:rsid w:val="00BF081B"/>
    <w:rsid w:val="00BF0B0A"/>
    <w:rsid w:val="00BF0CA7"/>
    <w:rsid w:val="00BF0DD0"/>
    <w:rsid w:val="00BF0E77"/>
    <w:rsid w:val="00BF0E78"/>
    <w:rsid w:val="00BF0F6C"/>
    <w:rsid w:val="00BF0F78"/>
    <w:rsid w:val="00BF0FE0"/>
    <w:rsid w:val="00BF1321"/>
    <w:rsid w:val="00BF1336"/>
    <w:rsid w:val="00BF1368"/>
    <w:rsid w:val="00BF137E"/>
    <w:rsid w:val="00BF15EF"/>
    <w:rsid w:val="00BF15F3"/>
    <w:rsid w:val="00BF1BE8"/>
    <w:rsid w:val="00BF20C7"/>
    <w:rsid w:val="00BF2252"/>
    <w:rsid w:val="00BF22E5"/>
    <w:rsid w:val="00BF24F7"/>
    <w:rsid w:val="00BF2554"/>
    <w:rsid w:val="00BF26DE"/>
    <w:rsid w:val="00BF271E"/>
    <w:rsid w:val="00BF288D"/>
    <w:rsid w:val="00BF295E"/>
    <w:rsid w:val="00BF2A73"/>
    <w:rsid w:val="00BF2C89"/>
    <w:rsid w:val="00BF2E19"/>
    <w:rsid w:val="00BF2EC4"/>
    <w:rsid w:val="00BF2FA0"/>
    <w:rsid w:val="00BF3298"/>
    <w:rsid w:val="00BF329F"/>
    <w:rsid w:val="00BF32A6"/>
    <w:rsid w:val="00BF342B"/>
    <w:rsid w:val="00BF3506"/>
    <w:rsid w:val="00BF37E8"/>
    <w:rsid w:val="00BF38DF"/>
    <w:rsid w:val="00BF3AC1"/>
    <w:rsid w:val="00BF3B31"/>
    <w:rsid w:val="00BF3C77"/>
    <w:rsid w:val="00BF3E95"/>
    <w:rsid w:val="00BF3F66"/>
    <w:rsid w:val="00BF3FF3"/>
    <w:rsid w:val="00BF4033"/>
    <w:rsid w:val="00BF408C"/>
    <w:rsid w:val="00BF41FF"/>
    <w:rsid w:val="00BF4207"/>
    <w:rsid w:val="00BF42DD"/>
    <w:rsid w:val="00BF4531"/>
    <w:rsid w:val="00BF4595"/>
    <w:rsid w:val="00BF480F"/>
    <w:rsid w:val="00BF4869"/>
    <w:rsid w:val="00BF4989"/>
    <w:rsid w:val="00BF4BB9"/>
    <w:rsid w:val="00BF4D7D"/>
    <w:rsid w:val="00BF5033"/>
    <w:rsid w:val="00BF530F"/>
    <w:rsid w:val="00BF55A4"/>
    <w:rsid w:val="00BF567F"/>
    <w:rsid w:val="00BF57BE"/>
    <w:rsid w:val="00BF58F1"/>
    <w:rsid w:val="00BF593E"/>
    <w:rsid w:val="00BF5A06"/>
    <w:rsid w:val="00BF5AD6"/>
    <w:rsid w:val="00BF5CC6"/>
    <w:rsid w:val="00BF5D32"/>
    <w:rsid w:val="00BF5FBF"/>
    <w:rsid w:val="00BF5FC8"/>
    <w:rsid w:val="00BF600B"/>
    <w:rsid w:val="00BF607A"/>
    <w:rsid w:val="00BF6117"/>
    <w:rsid w:val="00BF6192"/>
    <w:rsid w:val="00BF6484"/>
    <w:rsid w:val="00BF679C"/>
    <w:rsid w:val="00BF6B04"/>
    <w:rsid w:val="00BF6CE2"/>
    <w:rsid w:val="00BF6E4F"/>
    <w:rsid w:val="00BF6F5A"/>
    <w:rsid w:val="00BF704C"/>
    <w:rsid w:val="00BF720E"/>
    <w:rsid w:val="00BF731B"/>
    <w:rsid w:val="00BF7509"/>
    <w:rsid w:val="00BF77D3"/>
    <w:rsid w:val="00BF77F0"/>
    <w:rsid w:val="00BF783E"/>
    <w:rsid w:val="00BF791F"/>
    <w:rsid w:val="00BF7C9E"/>
    <w:rsid w:val="00BF7E72"/>
    <w:rsid w:val="00BF7F2D"/>
    <w:rsid w:val="00C0002C"/>
    <w:rsid w:val="00C000CA"/>
    <w:rsid w:val="00C00111"/>
    <w:rsid w:val="00C00219"/>
    <w:rsid w:val="00C0041D"/>
    <w:rsid w:val="00C004E3"/>
    <w:rsid w:val="00C00507"/>
    <w:rsid w:val="00C006FE"/>
    <w:rsid w:val="00C0089F"/>
    <w:rsid w:val="00C008CD"/>
    <w:rsid w:val="00C008F3"/>
    <w:rsid w:val="00C0097B"/>
    <w:rsid w:val="00C00B4C"/>
    <w:rsid w:val="00C00BDD"/>
    <w:rsid w:val="00C01052"/>
    <w:rsid w:val="00C012AA"/>
    <w:rsid w:val="00C01480"/>
    <w:rsid w:val="00C017DC"/>
    <w:rsid w:val="00C01D70"/>
    <w:rsid w:val="00C01DEB"/>
    <w:rsid w:val="00C021EF"/>
    <w:rsid w:val="00C025B9"/>
    <w:rsid w:val="00C02642"/>
    <w:rsid w:val="00C0281E"/>
    <w:rsid w:val="00C0287F"/>
    <w:rsid w:val="00C02988"/>
    <w:rsid w:val="00C029F5"/>
    <w:rsid w:val="00C02D3B"/>
    <w:rsid w:val="00C02FC0"/>
    <w:rsid w:val="00C03041"/>
    <w:rsid w:val="00C030F0"/>
    <w:rsid w:val="00C033D7"/>
    <w:rsid w:val="00C03588"/>
    <w:rsid w:val="00C036F4"/>
    <w:rsid w:val="00C0375D"/>
    <w:rsid w:val="00C038F8"/>
    <w:rsid w:val="00C0396E"/>
    <w:rsid w:val="00C03E27"/>
    <w:rsid w:val="00C04049"/>
    <w:rsid w:val="00C040AD"/>
    <w:rsid w:val="00C040D4"/>
    <w:rsid w:val="00C0428F"/>
    <w:rsid w:val="00C0452A"/>
    <w:rsid w:val="00C045EA"/>
    <w:rsid w:val="00C04C0D"/>
    <w:rsid w:val="00C04D9E"/>
    <w:rsid w:val="00C04F02"/>
    <w:rsid w:val="00C04F32"/>
    <w:rsid w:val="00C0528C"/>
    <w:rsid w:val="00C0536C"/>
    <w:rsid w:val="00C05512"/>
    <w:rsid w:val="00C055E4"/>
    <w:rsid w:val="00C056EC"/>
    <w:rsid w:val="00C05DE1"/>
    <w:rsid w:val="00C0608F"/>
    <w:rsid w:val="00C060B2"/>
    <w:rsid w:val="00C06370"/>
    <w:rsid w:val="00C06433"/>
    <w:rsid w:val="00C06537"/>
    <w:rsid w:val="00C066D6"/>
    <w:rsid w:val="00C0686A"/>
    <w:rsid w:val="00C06C00"/>
    <w:rsid w:val="00C06CD1"/>
    <w:rsid w:val="00C06CD2"/>
    <w:rsid w:val="00C06D74"/>
    <w:rsid w:val="00C06DA9"/>
    <w:rsid w:val="00C06EF2"/>
    <w:rsid w:val="00C071CB"/>
    <w:rsid w:val="00C07381"/>
    <w:rsid w:val="00C074EA"/>
    <w:rsid w:val="00C074ED"/>
    <w:rsid w:val="00C07577"/>
    <w:rsid w:val="00C07645"/>
    <w:rsid w:val="00C076F7"/>
    <w:rsid w:val="00C07715"/>
    <w:rsid w:val="00C07AA5"/>
    <w:rsid w:val="00C07D18"/>
    <w:rsid w:val="00C07E00"/>
    <w:rsid w:val="00C07EA7"/>
    <w:rsid w:val="00C07F19"/>
    <w:rsid w:val="00C100D0"/>
    <w:rsid w:val="00C10123"/>
    <w:rsid w:val="00C1027F"/>
    <w:rsid w:val="00C10400"/>
    <w:rsid w:val="00C105EA"/>
    <w:rsid w:val="00C106FE"/>
    <w:rsid w:val="00C109D9"/>
    <w:rsid w:val="00C10A40"/>
    <w:rsid w:val="00C113B9"/>
    <w:rsid w:val="00C115B7"/>
    <w:rsid w:val="00C11A8E"/>
    <w:rsid w:val="00C11B8A"/>
    <w:rsid w:val="00C11BAB"/>
    <w:rsid w:val="00C11BEE"/>
    <w:rsid w:val="00C11C92"/>
    <w:rsid w:val="00C125BB"/>
    <w:rsid w:val="00C125EB"/>
    <w:rsid w:val="00C1266E"/>
    <w:rsid w:val="00C1281D"/>
    <w:rsid w:val="00C12A20"/>
    <w:rsid w:val="00C12A65"/>
    <w:rsid w:val="00C12EAA"/>
    <w:rsid w:val="00C13145"/>
    <w:rsid w:val="00C13181"/>
    <w:rsid w:val="00C131AD"/>
    <w:rsid w:val="00C133FD"/>
    <w:rsid w:val="00C13544"/>
    <w:rsid w:val="00C135E1"/>
    <w:rsid w:val="00C135ED"/>
    <w:rsid w:val="00C13729"/>
    <w:rsid w:val="00C13874"/>
    <w:rsid w:val="00C13896"/>
    <w:rsid w:val="00C13965"/>
    <w:rsid w:val="00C1399C"/>
    <w:rsid w:val="00C13ADF"/>
    <w:rsid w:val="00C13AE0"/>
    <w:rsid w:val="00C13AEA"/>
    <w:rsid w:val="00C13BF8"/>
    <w:rsid w:val="00C13C9E"/>
    <w:rsid w:val="00C13E00"/>
    <w:rsid w:val="00C1418C"/>
    <w:rsid w:val="00C14222"/>
    <w:rsid w:val="00C1425D"/>
    <w:rsid w:val="00C14535"/>
    <w:rsid w:val="00C14750"/>
    <w:rsid w:val="00C14759"/>
    <w:rsid w:val="00C147D4"/>
    <w:rsid w:val="00C1487F"/>
    <w:rsid w:val="00C14883"/>
    <w:rsid w:val="00C148D7"/>
    <w:rsid w:val="00C14A7A"/>
    <w:rsid w:val="00C14CFF"/>
    <w:rsid w:val="00C14DFE"/>
    <w:rsid w:val="00C14F5D"/>
    <w:rsid w:val="00C15000"/>
    <w:rsid w:val="00C15002"/>
    <w:rsid w:val="00C1502F"/>
    <w:rsid w:val="00C151DF"/>
    <w:rsid w:val="00C1544B"/>
    <w:rsid w:val="00C1588B"/>
    <w:rsid w:val="00C15C6F"/>
    <w:rsid w:val="00C15DB1"/>
    <w:rsid w:val="00C15E55"/>
    <w:rsid w:val="00C15EF0"/>
    <w:rsid w:val="00C15F18"/>
    <w:rsid w:val="00C1603C"/>
    <w:rsid w:val="00C1603D"/>
    <w:rsid w:val="00C160FB"/>
    <w:rsid w:val="00C164E2"/>
    <w:rsid w:val="00C167CF"/>
    <w:rsid w:val="00C16AD5"/>
    <w:rsid w:val="00C16F77"/>
    <w:rsid w:val="00C1711C"/>
    <w:rsid w:val="00C17162"/>
    <w:rsid w:val="00C17229"/>
    <w:rsid w:val="00C17507"/>
    <w:rsid w:val="00C175A7"/>
    <w:rsid w:val="00C176A8"/>
    <w:rsid w:val="00C176C9"/>
    <w:rsid w:val="00C17788"/>
    <w:rsid w:val="00C1791A"/>
    <w:rsid w:val="00C1799C"/>
    <w:rsid w:val="00C17A77"/>
    <w:rsid w:val="00C17C38"/>
    <w:rsid w:val="00C17CF4"/>
    <w:rsid w:val="00C17F0A"/>
    <w:rsid w:val="00C20123"/>
    <w:rsid w:val="00C201D6"/>
    <w:rsid w:val="00C2044F"/>
    <w:rsid w:val="00C207C9"/>
    <w:rsid w:val="00C2092F"/>
    <w:rsid w:val="00C20A85"/>
    <w:rsid w:val="00C20AB2"/>
    <w:rsid w:val="00C20DCF"/>
    <w:rsid w:val="00C2115F"/>
    <w:rsid w:val="00C211CF"/>
    <w:rsid w:val="00C21251"/>
    <w:rsid w:val="00C2129D"/>
    <w:rsid w:val="00C21540"/>
    <w:rsid w:val="00C21AE3"/>
    <w:rsid w:val="00C22046"/>
    <w:rsid w:val="00C2204A"/>
    <w:rsid w:val="00C220F0"/>
    <w:rsid w:val="00C22211"/>
    <w:rsid w:val="00C222B4"/>
    <w:rsid w:val="00C22351"/>
    <w:rsid w:val="00C223BE"/>
    <w:rsid w:val="00C22485"/>
    <w:rsid w:val="00C225BA"/>
    <w:rsid w:val="00C2263E"/>
    <w:rsid w:val="00C2266D"/>
    <w:rsid w:val="00C22960"/>
    <w:rsid w:val="00C22990"/>
    <w:rsid w:val="00C229A5"/>
    <w:rsid w:val="00C22A0E"/>
    <w:rsid w:val="00C22C9D"/>
    <w:rsid w:val="00C22E72"/>
    <w:rsid w:val="00C22F3E"/>
    <w:rsid w:val="00C2307B"/>
    <w:rsid w:val="00C23133"/>
    <w:rsid w:val="00C23277"/>
    <w:rsid w:val="00C232FD"/>
    <w:rsid w:val="00C236C5"/>
    <w:rsid w:val="00C237D5"/>
    <w:rsid w:val="00C23A2B"/>
    <w:rsid w:val="00C23A77"/>
    <w:rsid w:val="00C240BF"/>
    <w:rsid w:val="00C24328"/>
    <w:rsid w:val="00C24530"/>
    <w:rsid w:val="00C24573"/>
    <w:rsid w:val="00C24590"/>
    <w:rsid w:val="00C2465F"/>
    <w:rsid w:val="00C2482E"/>
    <w:rsid w:val="00C24930"/>
    <w:rsid w:val="00C24934"/>
    <w:rsid w:val="00C24C6D"/>
    <w:rsid w:val="00C24CC0"/>
    <w:rsid w:val="00C24D02"/>
    <w:rsid w:val="00C24D45"/>
    <w:rsid w:val="00C24E2F"/>
    <w:rsid w:val="00C24FC8"/>
    <w:rsid w:val="00C252A8"/>
    <w:rsid w:val="00C25379"/>
    <w:rsid w:val="00C25722"/>
    <w:rsid w:val="00C25738"/>
    <w:rsid w:val="00C2576B"/>
    <w:rsid w:val="00C25E82"/>
    <w:rsid w:val="00C2613C"/>
    <w:rsid w:val="00C261BD"/>
    <w:rsid w:val="00C26362"/>
    <w:rsid w:val="00C263A7"/>
    <w:rsid w:val="00C265F6"/>
    <w:rsid w:val="00C268A4"/>
    <w:rsid w:val="00C26A0A"/>
    <w:rsid w:val="00C26A2E"/>
    <w:rsid w:val="00C27326"/>
    <w:rsid w:val="00C27446"/>
    <w:rsid w:val="00C27724"/>
    <w:rsid w:val="00C277AE"/>
    <w:rsid w:val="00C27862"/>
    <w:rsid w:val="00C27896"/>
    <w:rsid w:val="00C2792E"/>
    <w:rsid w:val="00C27A1E"/>
    <w:rsid w:val="00C27DC9"/>
    <w:rsid w:val="00C27DE9"/>
    <w:rsid w:val="00C301E4"/>
    <w:rsid w:val="00C30320"/>
    <w:rsid w:val="00C3048F"/>
    <w:rsid w:val="00C30493"/>
    <w:rsid w:val="00C304B4"/>
    <w:rsid w:val="00C305A1"/>
    <w:rsid w:val="00C306EC"/>
    <w:rsid w:val="00C30C40"/>
    <w:rsid w:val="00C31052"/>
    <w:rsid w:val="00C310AA"/>
    <w:rsid w:val="00C3123B"/>
    <w:rsid w:val="00C31BD9"/>
    <w:rsid w:val="00C31BF7"/>
    <w:rsid w:val="00C31E0A"/>
    <w:rsid w:val="00C31E82"/>
    <w:rsid w:val="00C31F3A"/>
    <w:rsid w:val="00C32037"/>
    <w:rsid w:val="00C32115"/>
    <w:rsid w:val="00C32305"/>
    <w:rsid w:val="00C3233E"/>
    <w:rsid w:val="00C32532"/>
    <w:rsid w:val="00C32660"/>
    <w:rsid w:val="00C32738"/>
    <w:rsid w:val="00C32F52"/>
    <w:rsid w:val="00C33221"/>
    <w:rsid w:val="00C33229"/>
    <w:rsid w:val="00C332AD"/>
    <w:rsid w:val="00C3362E"/>
    <w:rsid w:val="00C336B5"/>
    <w:rsid w:val="00C33A6D"/>
    <w:rsid w:val="00C33CDB"/>
    <w:rsid w:val="00C33EAD"/>
    <w:rsid w:val="00C3405E"/>
    <w:rsid w:val="00C34081"/>
    <w:rsid w:val="00C34196"/>
    <w:rsid w:val="00C341C1"/>
    <w:rsid w:val="00C3467D"/>
    <w:rsid w:val="00C346E5"/>
    <w:rsid w:val="00C347A7"/>
    <w:rsid w:val="00C3486E"/>
    <w:rsid w:val="00C34963"/>
    <w:rsid w:val="00C34B03"/>
    <w:rsid w:val="00C34CE9"/>
    <w:rsid w:val="00C34CF9"/>
    <w:rsid w:val="00C34D79"/>
    <w:rsid w:val="00C34F0B"/>
    <w:rsid w:val="00C35178"/>
    <w:rsid w:val="00C35438"/>
    <w:rsid w:val="00C354C3"/>
    <w:rsid w:val="00C3555E"/>
    <w:rsid w:val="00C359CE"/>
    <w:rsid w:val="00C35A0A"/>
    <w:rsid w:val="00C35A21"/>
    <w:rsid w:val="00C35DB8"/>
    <w:rsid w:val="00C35FBF"/>
    <w:rsid w:val="00C36201"/>
    <w:rsid w:val="00C362E3"/>
    <w:rsid w:val="00C3647B"/>
    <w:rsid w:val="00C365F8"/>
    <w:rsid w:val="00C368E7"/>
    <w:rsid w:val="00C369BC"/>
    <w:rsid w:val="00C36D33"/>
    <w:rsid w:val="00C36FAB"/>
    <w:rsid w:val="00C37078"/>
    <w:rsid w:val="00C37254"/>
    <w:rsid w:val="00C373AB"/>
    <w:rsid w:val="00C374A8"/>
    <w:rsid w:val="00C37582"/>
    <w:rsid w:val="00C37958"/>
    <w:rsid w:val="00C37D70"/>
    <w:rsid w:val="00C37F90"/>
    <w:rsid w:val="00C37FF6"/>
    <w:rsid w:val="00C400CF"/>
    <w:rsid w:val="00C401F9"/>
    <w:rsid w:val="00C404F6"/>
    <w:rsid w:val="00C40A9C"/>
    <w:rsid w:val="00C40A9F"/>
    <w:rsid w:val="00C40C2F"/>
    <w:rsid w:val="00C40C97"/>
    <w:rsid w:val="00C40E9B"/>
    <w:rsid w:val="00C4107E"/>
    <w:rsid w:val="00C410CD"/>
    <w:rsid w:val="00C4129C"/>
    <w:rsid w:val="00C414AD"/>
    <w:rsid w:val="00C4180A"/>
    <w:rsid w:val="00C419D6"/>
    <w:rsid w:val="00C41AE8"/>
    <w:rsid w:val="00C41C4F"/>
    <w:rsid w:val="00C41DFD"/>
    <w:rsid w:val="00C41EB6"/>
    <w:rsid w:val="00C4200F"/>
    <w:rsid w:val="00C42109"/>
    <w:rsid w:val="00C422EF"/>
    <w:rsid w:val="00C426FC"/>
    <w:rsid w:val="00C42733"/>
    <w:rsid w:val="00C4292A"/>
    <w:rsid w:val="00C429C3"/>
    <w:rsid w:val="00C429D5"/>
    <w:rsid w:val="00C42AEB"/>
    <w:rsid w:val="00C42CAE"/>
    <w:rsid w:val="00C42DC8"/>
    <w:rsid w:val="00C42DD8"/>
    <w:rsid w:val="00C42FA5"/>
    <w:rsid w:val="00C4300A"/>
    <w:rsid w:val="00C431A0"/>
    <w:rsid w:val="00C433A9"/>
    <w:rsid w:val="00C43A2F"/>
    <w:rsid w:val="00C43A53"/>
    <w:rsid w:val="00C43AC8"/>
    <w:rsid w:val="00C44032"/>
    <w:rsid w:val="00C44368"/>
    <w:rsid w:val="00C448D4"/>
    <w:rsid w:val="00C448F7"/>
    <w:rsid w:val="00C449C3"/>
    <w:rsid w:val="00C44A63"/>
    <w:rsid w:val="00C44B0D"/>
    <w:rsid w:val="00C44E1A"/>
    <w:rsid w:val="00C44EEC"/>
    <w:rsid w:val="00C44F9A"/>
    <w:rsid w:val="00C4519A"/>
    <w:rsid w:val="00C451FC"/>
    <w:rsid w:val="00C4528F"/>
    <w:rsid w:val="00C453A0"/>
    <w:rsid w:val="00C45783"/>
    <w:rsid w:val="00C45798"/>
    <w:rsid w:val="00C45A79"/>
    <w:rsid w:val="00C45B9A"/>
    <w:rsid w:val="00C4609F"/>
    <w:rsid w:val="00C462D2"/>
    <w:rsid w:val="00C46312"/>
    <w:rsid w:val="00C463EF"/>
    <w:rsid w:val="00C46482"/>
    <w:rsid w:val="00C469C3"/>
    <w:rsid w:val="00C46B26"/>
    <w:rsid w:val="00C46C67"/>
    <w:rsid w:val="00C46FED"/>
    <w:rsid w:val="00C47814"/>
    <w:rsid w:val="00C4786F"/>
    <w:rsid w:val="00C47887"/>
    <w:rsid w:val="00C478BD"/>
    <w:rsid w:val="00C478C5"/>
    <w:rsid w:val="00C47912"/>
    <w:rsid w:val="00C479CE"/>
    <w:rsid w:val="00C47BCD"/>
    <w:rsid w:val="00C47FC0"/>
    <w:rsid w:val="00C502E2"/>
    <w:rsid w:val="00C504F2"/>
    <w:rsid w:val="00C5059C"/>
    <w:rsid w:val="00C505B0"/>
    <w:rsid w:val="00C5083E"/>
    <w:rsid w:val="00C50AC9"/>
    <w:rsid w:val="00C50BA1"/>
    <w:rsid w:val="00C50C93"/>
    <w:rsid w:val="00C50D42"/>
    <w:rsid w:val="00C50F76"/>
    <w:rsid w:val="00C50F7C"/>
    <w:rsid w:val="00C511C9"/>
    <w:rsid w:val="00C5170B"/>
    <w:rsid w:val="00C51830"/>
    <w:rsid w:val="00C5194C"/>
    <w:rsid w:val="00C51A18"/>
    <w:rsid w:val="00C522DC"/>
    <w:rsid w:val="00C52703"/>
    <w:rsid w:val="00C52745"/>
    <w:rsid w:val="00C529AE"/>
    <w:rsid w:val="00C52A5A"/>
    <w:rsid w:val="00C52CE4"/>
    <w:rsid w:val="00C52E7E"/>
    <w:rsid w:val="00C5309F"/>
    <w:rsid w:val="00C531F7"/>
    <w:rsid w:val="00C532BB"/>
    <w:rsid w:val="00C533C3"/>
    <w:rsid w:val="00C533F6"/>
    <w:rsid w:val="00C53442"/>
    <w:rsid w:val="00C534B3"/>
    <w:rsid w:val="00C535F0"/>
    <w:rsid w:val="00C5387B"/>
    <w:rsid w:val="00C53BB6"/>
    <w:rsid w:val="00C53BEF"/>
    <w:rsid w:val="00C53C0A"/>
    <w:rsid w:val="00C53ECC"/>
    <w:rsid w:val="00C53F87"/>
    <w:rsid w:val="00C54252"/>
    <w:rsid w:val="00C54584"/>
    <w:rsid w:val="00C5499F"/>
    <w:rsid w:val="00C54B53"/>
    <w:rsid w:val="00C54BC5"/>
    <w:rsid w:val="00C54C89"/>
    <w:rsid w:val="00C54CE6"/>
    <w:rsid w:val="00C54D6F"/>
    <w:rsid w:val="00C54D8D"/>
    <w:rsid w:val="00C55079"/>
    <w:rsid w:val="00C55159"/>
    <w:rsid w:val="00C55646"/>
    <w:rsid w:val="00C556B2"/>
    <w:rsid w:val="00C55EAB"/>
    <w:rsid w:val="00C55F36"/>
    <w:rsid w:val="00C55F87"/>
    <w:rsid w:val="00C563D6"/>
    <w:rsid w:val="00C56610"/>
    <w:rsid w:val="00C56CE9"/>
    <w:rsid w:val="00C56FE1"/>
    <w:rsid w:val="00C57117"/>
    <w:rsid w:val="00C57267"/>
    <w:rsid w:val="00C57319"/>
    <w:rsid w:val="00C5776D"/>
    <w:rsid w:val="00C5787B"/>
    <w:rsid w:val="00C57D7A"/>
    <w:rsid w:val="00C60327"/>
    <w:rsid w:val="00C60390"/>
    <w:rsid w:val="00C6042A"/>
    <w:rsid w:val="00C6082C"/>
    <w:rsid w:val="00C60A61"/>
    <w:rsid w:val="00C60FF1"/>
    <w:rsid w:val="00C6120C"/>
    <w:rsid w:val="00C6131B"/>
    <w:rsid w:val="00C6132B"/>
    <w:rsid w:val="00C61666"/>
    <w:rsid w:val="00C6167C"/>
    <w:rsid w:val="00C6171A"/>
    <w:rsid w:val="00C618EA"/>
    <w:rsid w:val="00C61A39"/>
    <w:rsid w:val="00C61B5B"/>
    <w:rsid w:val="00C61C85"/>
    <w:rsid w:val="00C620A3"/>
    <w:rsid w:val="00C621F6"/>
    <w:rsid w:val="00C62324"/>
    <w:rsid w:val="00C6276C"/>
    <w:rsid w:val="00C62853"/>
    <w:rsid w:val="00C628E5"/>
    <w:rsid w:val="00C629AA"/>
    <w:rsid w:val="00C62AA0"/>
    <w:rsid w:val="00C62AB8"/>
    <w:rsid w:val="00C62BA9"/>
    <w:rsid w:val="00C630B0"/>
    <w:rsid w:val="00C6336C"/>
    <w:rsid w:val="00C63440"/>
    <w:rsid w:val="00C63533"/>
    <w:rsid w:val="00C63749"/>
    <w:rsid w:val="00C63940"/>
    <w:rsid w:val="00C63BF1"/>
    <w:rsid w:val="00C63DD9"/>
    <w:rsid w:val="00C6416C"/>
    <w:rsid w:val="00C642AB"/>
    <w:rsid w:val="00C64419"/>
    <w:rsid w:val="00C6443A"/>
    <w:rsid w:val="00C64658"/>
    <w:rsid w:val="00C6466A"/>
    <w:rsid w:val="00C647DE"/>
    <w:rsid w:val="00C64BB0"/>
    <w:rsid w:val="00C64C69"/>
    <w:rsid w:val="00C650B0"/>
    <w:rsid w:val="00C65260"/>
    <w:rsid w:val="00C652F8"/>
    <w:rsid w:val="00C6552C"/>
    <w:rsid w:val="00C6557C"/>
    <w:rsid w:val="00C657F3"/>
    <w:rsid w:val="00C658CE"/>
    <w:rsid w:val="00C65B2D"/>
    <w:rsid w:val="00C65D26"/>
    <w:rsid w:val="00C66016"/>
    <w:rsid w:val="00C661B6"/>
    <w:rsid w:val="00C66CDB"/>
    <w:rsid w:val="00C66D3D"/>
    <w:rsid w:val="00C66D9F"/>
    <w:rsid w:val="00C66F82"/>
    <w:rsid w:val="00C670F0"/>
    <w:rsid w:val="00C67165"/>
    <w:rsid w:val="00C671C4"/>
    <w:rsid w:val="00C674A9"/>
    <w:rsid w:val="00C675A1"/>
    <w:rsid w:val="00C675CC"/>
    <w:rsid w:val="00C6760E"/>
    <w:rsid w:val="00C6766A"/>
    <w:rsid w:val="00C676EF"/>
    <w:rsid w:val="00C6774F"/>
    <w:rsid w:val="00C67B09"/>
    <w:rsid w:val="00C67D9A"/>
    <w:rsid w:val="00C7015E"/>
    <w:rsid w:val="00C70556"/>
    <w:rsid w:val="00C70747"/>
    <w:rsid w:val="00C70BDF"/>
    <w:rsid w:val="00C70E11"/>
    <w:rsid w:val="00C70F7B"/>
    <w:rsid w:val="00C70FA5"/>
    <w:rsid w:val="00C71216"/>
    <w:rsid w:val="00C7132D"/>
    <w:rsid w:val="00C71423"/>
    <w:rsid w:val="00C71437"/>
    <w:rsid w:val="00C71501"/>
    <w:rsid w:val="00C715A8"/>
    <w:rsid w:val="00C717B8"/>
    <w:rsid w:val="00C71AD1"/>
    <w:rsid w:val="00C71CFD"/>
    <w:rsid w:val="00C71DC3"/>
    <w:rsid w:val="00C71F4F"/>
    <w:rsid w:val="00C7202F"/>
    <w:rsid w:val="00C72221"/>
    <w:rsid w:val="00C72265"/>
    <w:rsid w:val="00C723F5"/>
    <w:rsid w:val="00C72501"/>
    <w:rsid w:val="00C7270C"/>
    <w:rsid w:val="00C7286F"/>
    <w:rsid w:val="00C72A8C"/>
    <w:rsid w:val="00C72BE9"/>
    <w:rsid w:val="00C73074"/>
    <w:rsid w:val="00C7311B"/>
    <w:rsid w:val="00C731F0"/>
    <w:rsid w:val="00C7332F"/>
    <w:rsid w:val="00C734C3"/>
    <w:rsid w:val="00C7355F"/>
    <w:rsid w:val="00C73802"/>
    <w:rsid w:val="00C738BB"/>
    <w:rsid w:val="00C7395C"/>
    <w:rsid w:val="00C73BD0"/>
    <w:rsid w:val="00C73C85"/>
    <w:rsid w:val="00C73C96"/>
    <w:rsid w:val="00C73F52"/>
    <w:rsid w:val="00C7444C"/>
    <w:rsid w:val="00C74531"/>
    <w:rsid w:val="00C74B94"/>
    <w:rsid w:val="00C74DA4"/>
    <w:rsid w:val="00C74E9A"/>
    <w:rsid w:val="00C74F36"/>
    <w:rsid w:val="00C74FB5"/>
    <w:rsid w:val="00C74FE7"/>
    <w:rsid w:val="00C75388"/>
    <w:rsid w:val="00C7538C"/>
    <w:rsid w:val="00C753D2"/>
    <w:rsid w:val="00C753DD"/>
    <w:rsid w:val="00C75BA2"/>
    <w:rsid w:val="00C75C4A"/>
    <w:rsid w:val="00C75DA7"/>
    <w:rsid w:val="00C75DF4"/>
    <w:rsid w:val="00C75E8C"/>
    <w:rsid w:val="00C760AD"/>
    <w:rsid w:val="00C7612B"/>
    <w:rsid w:val="00C76234"/>
    <w:rsid w:val="00C76378"/>
    <w:rsid w:val="00C76396"/>
    <w:rsid w:val="00C76576"/>
    <w:rsid w:val="00C766E1"/>
    <w:rsid w:val="00C7683C"/>
    <w:rsid w:val="00C76A1B"/>
    <w:rsid w:val="00C76AE4"/>
    <w:rsid w:val="00C76C69"/>
    <w:rsid w:val="00C76E10"/>
    <w:rsid w:val="00C76F33"/>
    <w:rsid w:val="00C76F6F"/>
    <w:rsid w:val="00C77462"/>
    <w:rsid w:val="00C775D0"/>
    <w:rsid w:val="00C7792F"/>
    <w:rsid w:val="00C779B7"/>
    <w:rsid w:val="00C77B38"/>
    <w:rsid w:val="00C77B86"/>
    <w:rsid w:val="00C77C9C"/>
    <w:rsid w:val="00C77CE8"/>
    <w:rsid w:val="00C80032"/>
    <w:rsid w:val="00C80187"/>
    <w:rsid w:val="00C8063A"/>
    <w:rsid w:val="00C807DE"/>
    <w:rsid w:val="00C808A0"/>
    <w:rsid w:val="00C8091B"/>
    <w:rsid w:val="00C80BC5"/>
    <w:rsid w:val="00C81034"/>
    <w:rsid w:val="00C811CA"/>
    <w:rsid w:val="00C81390"/>
    <w:rsid w:val="00C817D6"/>
    <w:rsid w:val="00C81ACF"/>
    <w:rsid w:val="00C81CB1"/>
    <w:rsid w:val="00C81D2C"/>
    <w:rsid w:val="00C81FA5"/>
    <w:rsid w:val="00C81FE0"/>
    <w:rsid w:val="00C8238D"/>
    <w:rsid w:val="00C824F4"/>
    <w:rsid w:val="00C8265C"/>
    <w:rsid w:val="00C8293C"/>
    <w:rsid w:val="00C82AF9"/>
    <w:rsid w:val="00C82D36"/>
    <w:rsid w:val="00C82D5C"/>
    <w:rsid w:val="00C82F46"/>
    <w:rsid w:val="00C82FC3"/>
    <w:rsid w:val="00C8360E"/>
    <w:rsid w:val="00C837FE"/>
    <w:rsid w:val="00C83801"/>
    <w:rsid w:val="00C838F0"/>
    <w:rsid w:val="00C83B84"/>
    <w:rsid w:val="00C83BCF"/>
    <w:rsid w:val="00C83C8C"/>
    <w:rsid w:val="00C83D66"/>
    <w:rsid w:val="00C84028"/>
    <w:rsid w:val="00C840F9"/>
    <w:rsid w:val="00C8418E"/>
    <w:rsid w:val="00C84224"/>
    <w:rsid w:val="00C84440"/>
    <w:rsid w:val="00C845E5"/>
    <w:rsid w:val="00C84617"/>
    <w:rsid w:val="00C8493A"/>
    <w:rsid w:val="00C84EC3"/>
    <w:rsid w:val="00C84F2E"/>
    <w:rsid w:val="00C84F66"/>
    <w:rsid w:val="00C8517F"/>
    <w:rsid w:val="00C85234"/>
    <w:rsid w:val="00C85385"/>
    <w:rsid w:val="00C854E3"/>
    <w:rsid w:val="00C85AF4"/>
    <w:rsid w:val="00C85BAC"/>
    <w:rsid w:val="00C85CBB"/>
    <w:rsid w:val="00C85D0D"/>
    <w:rsid w:val="00C860FF"/>
    <w:rsid w:val="00C86156"/>
    <w:rsid w:val="00C86182"/>
    <w:rsid w:val="00C862C8"/>
    <w:rsid w:val="00C86624"/>
    <w:rsid w:val="00C86752"/>
    <w:rsid w:val="00C86791"/>
    <w:rsid w:val="00C867FE"/>
    <w:rsid w:val="00C86BA3"/>
    <w:rsid w:val="00C86C5D"/>
    <w:rsid w:val="00C86E3A"/>
    <w:rsid w:val="00C86E6E"/>
    <w:rsid w:val="00C86FB0"/>
    <w:rsid w:val="00C876D6"/>
    <w:rsid w:val="00C877C5"/>
    <w:rsid w:val="00C87D1A"/>
    <w:rsid w:val="00C90155"/>
    <w:rsid w:val="00C9038C"/>
    <w:rsid w:val="00C90405"/>
    <w:rsid w:val="00C904AA"/>
    <w:rsid w:val="00C90855"/>
    <w:rsid w:val="00C90E7E"/>
    <w:rsid w:val="00C91207"/>
    <w:rsid w:val="00C913BD"/>
    <w:rsid w:val="00C913CB"/>
    <w:rsid w:val="00C91564"/>
    <w:rsid w:val="00C915BD"/>
    <w:rsid w:val="00C91850"/>
    <w:rsid w:val="00C91944"/>
    <w:rsid w:val="00C91C22"/>
    <w:rsid w:val="00C91ECF"/>
    <w:rsid w:val="00C92172"/>
    <w:rsid w:val="00C923CF"/>
    <w:rsid w:val="00C925A1"/>
    <w:rsid w:val="00C92A70"/>
    <w:rsid w:val="00C92B0A"/>
    <w:rsid w:val="00C92BA5"/>
    <w:rsid w:val="00C92E0F"/>
    <w:rsid w:val="00C92E53"/>
    <w:rsid w:val="00C92F36"/>
    <w:rsid w:val="00C9337F"/>
    <w:rsid w:val="00C93506"/>
    <w:rsid w:val="00C937AF"/>
    <w:rsid w:val="00C937D0"/>
    <w:rsid w:val="00C93A1F"/>
    <w:rsid w:val="00C93BCB"/>
    <w:rsid w:val="00C93FC2"/>
    <w:rsid w:val="00C94037"/>
    <w:rsid w:val="00C940F4"/>
    <w:rsid w:val="00C94319"/>
    <w:rsid w:val="00C9439A"/>
    <w:rsid w:val="00C9440D"/>
    <w:rsid w:val="00C9480F"/>
    <w:rsid w:val="00C948E8"/>
    <w:rsid w:val="00C94B2C"/>
    <w:rsid w:val="00C94B8B"/>
    <w:rsid w:val="00C95065"/>
    <w:rsid w:val="00C95511"/>
    <w:rsid w:val="00C956AC"/>
    <w:rsid w:val="00C95896"/>
    <w:rsid w:val="00C95977"/>
    <w:rsid w:val="00C959C9"/>
    <w:rsid w:val="00C959EB"/>
    <w:rsid w:val="00C95B53"/>
    <w:rsid w:val="00C95F0C"/>
    <w:rsid w:val="00C95F3F"/>
    <w:rsid w:val="00C95FD6"/>
    <w:rsid w:val="00C96072"/>
    <w:rsid w:val="00C960A5"/>
    <w:rsid w:val="00C96319"/>
    <w:rsid w:val="00C96465"/>
    <w:rsid w:val="00C96735"/>
    <w:rsid w:val="00C96957"/>
    <w:rsid w:val="00C969A9"/>
    <w:rsid w:val="00C96A18"/>
    <w:rsid w:val="00C96AE8"/>
    <w:rsid w:val="00C96E50"/>
    <w:rsid w:val="00C96FB3"/>
    <w:rsid w:val="00C970B0"/>
    <w:rsid w:val="00C971FB"/>
    <w:rsid w:val="00C97333"/>
    <w:rsid w:val="00C973FD"/>
    <w:rsid w:val="00C9740B"/>
    <w:rsid w:val="00C9783E"/>
    <w:rsid w:val="00C979D5"/>
    <w:rsid w:val="00C979E8"/>
    <w:rsid w:val="00C97B3A"/>
    <w:rsid w:val="00C97DFD"/>
    <w:rsid w:val="00C97EF7"/>
    <w:rsid w:val="00CA0040"/>
    <w:rsid w:val="00CA0047"/>
    <w:rsid w:val="00CA047C"/>
    <w:rsid w:val="00CA0616"/>
    <w:rsid w:val="00CA080F"/>
    <w:rsid w:val="00CA08C0"/>
    <w:rsid w:val="00CA0992"/>
    <w:rsid w:val="00CA09A1"/>
    <w:rsid w:val="00CA0B75"/>
    <w:rsid w:val="00CA0CA5"/>
    <w:rsid w:val="00CA0CA6"/>
    <w:rsid w:val="00CA1292"/>
    <w:rsid w:val="00CA1468"/>
    <w:rsid w:val="00CA1490"/>
    <w:rsid w:val="00CA14B2"/>
    <w:rsid w:val="00CA176B"/>
    <w:rsid w:val="00CA17F5"/>
    <w:rsid w:val="00CA1A26"/>
    <w:rsid w:val="00CA20D1"/>
    <w:rsid w:val="00CA2461"/>
    <w:rsid w:val="00CA2493"/>
    <w:rsid w:val="00CA24B6"/>
    <w:rsid w:val="00CA2805"/>
    <w:rsid w:val="00CA2893"/>
    <w:rsid w:val="00CA2BA4"/>
    <w:rsid w:val="00CA2BF6"/>
    <w:rsid w:val="00CA2ECB"/>
    <w:rsid w:val="00CA2EF0"/>
    <w:rsid w:val="00CA31BC"/>
    <w:rsid w:val="00CA3235"/>
    <w:rsid w:val="00CA3316"/>
    <w:rsid w:val="00CA3345"/>
    <w:rsid w:val="00CA347E"/>
    <w:rsid w:val="00CA3495"/>
    <w:rsid w:val="00CA39AA"/>
    <w:rsid w:val="00CA3C5B"/>
    <w:rsid w:val="00CA3CDE"/>
    <w:rsid w:val="00CA3E0B"/>
    <w:rsid w:val="00CA3E52"/>
    <w:rsid w:val="00CA44B0"/>
    <w:rsid w:val="00CA4923"/>
    <w:rsid w:val="00CA49D6"/>
    <w:rsid w:val="00CA4A3F"/>
    <w:rsid w:val="00CA4B6D"/>
    <w:rsid w:val="00CA4B7B"/>
    <w:rsid w:val="00CA4F83"/>
    <w:rsid w:val="00CA5141"/>
    <w:rsid w:val="00CA5242"/>
    <w:rsid w:val="00CA532B"/>
    <w:rsid w:val="00CA53A0"/>
    <w:rsid w:val="00CA54E7"/>
    <w:rsid w:val="00CA5528"/>
    <w:rsid w:val="00CA5A38"/>
    <w:rsid w:val="00CA5D2D"/>
    <w:rsid w:val="00CA5DF7"/>
    <w:rsid w:val="00CA5F5A"/>
    <w:rsid w:val="00CA5F88"/>
    <w:rsid w:val="00CA64A9"/>
    <w:rsid w:val="00CA64AC"/>
    <w:rsid w:val="00CA6537"/>
    <w:rsid w:val="00CA6654"/>
    <w:rsid w:val="00CA6BBC"/>
    <w:rsid w:val="00CA6E07"/>
    <w:rsid w:val="00CA6E33"/>
    <w:rsid w:val="00CA6E67"/>
    <w:rsid w:val="00CA6EA3"/>
    <w:rsid w:val="00CA6F78"/>
    <w:rsid w:val="00CA7007"/>
    <w:rsid w:val="00CA707A"/>
    <w:rsid w:val="00CA73A5"/>
    <w:rsid w:val="00CA75DB"/>
    <w:rsid w:val="00CA799C"/>
    <w:rsid w:val="00CA7BF2"/>
    <w:rsid w:val="00CA7CDA"/>
    <w:rsid w:val="00CB045D"/>
    <w:rsid w:val="00CB0514"/>
    <w:rsid w:val="00CB0793"/>
    <w:rsid w:val="00CB0C48"/>
    <w:rsid w:val="00CB0C70"/>
    <w:rsid w:val="00CB0E13"/>
    <w:rsid w:val="00CB0E5D"/>
    <w:rsid w:val="00CB0F07"/>
    <w:rsid w:val="00CB0F0F"/>
    <w:rsid w:val="00CB11E5"/>
    <w:rsid w:val="00CB137E"/>
    <w:rsid w:val="00CB15D6"/>
    <w:rsid w:val="00CB188D"/>
    <w:rsid w:val="00CB1A23"/>
    <w:rsid w:val="00CB1C24"/>
    <w:rsid w:val="00CB1D5C"/>
    <w:rsid w:val="00CB1EB9"/>
    <w:rsid w:val="00CB1F52"/>
    <w:rsid w:val="00CB22AA"/>
    <w:rsid w:val="00CB240C"/>
    <w:rsid w:val="00CB263F"/>
    <w:rsid w:val="00CB270C"/>
    <w:rsid w:val="00CB2736"/>
    <w:rsid w:val="00CB27DF"/>
    <w:rsid w:val="00CB2ABC"/>
    <w:rsid w:val="00CB2DA3"/>
    <w:rsid w:val="00CB30C8"/>
    <w:rsid w:val="00CB3157"/>
    <w:rsid w:val="00CB33EF"/>
    <w:rsid w:val="00CB3495"/>
    <w:rsid w:val="00CB369F"/>
    <w:rsid w:val="00CB3724"/>
    <w:rsid w:val="00CB37C8"/>
    <w:rsid w:val="00CB3817"/>
    <w:rsid w:val="00CB389C"/>
    <w:rsid w:val="00CB3E43"/>
    <w:rsid w:val="00CB3EBC"/>
    <w:rsid w:val="00CB3F5F"/>
    <w:rsid w:val="00CB4195"/>
    <w:rsid w:val="00CB42C9"/>
    <w:rsid w:val="00CB42D2"/>
    <w:rsid w:val="00CB4452"/>
    <w:rsid w:val="00CB4520"/>
    <w:rsid w:val="00CB4935"/>
    <w:rsid w:val="00CB49D3"/>
    <w:rsid w:val="00CB4A05"/>
    <w:rsid w:val="00CB5256"/>
    <w:rsid w:val="00CB5510"/>
    <w:rsid w:val="00CB55E3"/>
    <w:rsid w:val="00CB566C"/>
    <w:rsid w:val="00CB5677"/>
    <w:rsid w:val="00CB5D97"/>
    <w:rsid w:val="00CB5E33"/>
    <w:rsid w:val="00CB5E57"/>
    <w:rsid w:val="00CB606A"/>
    <w:rsid w:val="00CB6093"/>
    <w:rsid w:val="00CB6167"/>
    <w:rsid w:val="00CB6185"/>
    <w:rsid w:val="00CB61FE"/>
    <w:rsid w:val="00CB6558"/>
    <w:rsid w:val="00CB666E"/>
    <w:rsid w:val="00CB67E6"/>
    <w:rsid w:val="00CB68A3"/>
    <w:rsid w:val="00CB6BD7"/>
    <w:rsid w:val="00CB6FFB"/>
    <w:rsid w:val="00CB7047"/>
    <w:rsid w:val="00CB713C"/>
    <w:rsid w:val="00CB723F"/>
    <w:rsid w:val="00CB727E"/>
    <w:rsid w:val="00CB76A1"/>
    <w:rsid w:val="00CB772C"/>
    <w:rsid w:val="00CB7826"/>
    <w:rsid w:val="00CB78CA"/>
    <w:rsid w:val="00CB7AA4"/>
    <w:rsid w:val="00CB7DC1"/>
    <w:rsid w:val="00CB7F0E"/>
    <w:rsid w:val="00CB7FC4"/>
    <w:rsid w:val="00CC00EB"/>
    <w:rsid w:val="00CC0137"/>
    <w:rsid w:val="00CC070F"/>
    <w:rsid w:val="00CC07B8"/>
    <w:rsid w:val="00CC0A44"/>
    <w:rsid w:val="00CC0AD8"/>
    <w:rsid w:val="00CC0AFC"/>
    <w:rsid w:val="00CC0BD8"/>
    <w:rsid w:val="00CC0C6F"/>
    <w:rsid w:val="00CC0C95"/>
    <w:rsid w:val="00CC0E7C"/>
    <w:rsid w:val="00CC0ED1"/>
    <w:rsid w:val="00CC1250"/>
    <w:rsid w:val="00CC134D"/>
    <w:rsid w:val="00CC1411"/>
    <w:rsid w:val="00CC149D"/>
    <w:rsid w:val="00CC18CD"/>
    <w:rsid w:val="00CC1AA2"/>
    <w:rsid w:val="00CC1C2C"/>
    <w:rsid w:val="00CC1C99"/>
    <w:rsid w:val="00CC1D63"/>
    <w:rsid w:val="00CC2071"/>
    <w:rsid w:val="00CC2073"/>
    <w:rsid w:val="00CC249F"/>
    <w:rsid w:val="00CC25F5"/>
    <w:rsid w:val="00CC2613"/>
    <w:rsid w:val="00CC279A"/>
    <w:rsid w:val="00CC2803"/>
    <w:rsid w:val="00CC28C2"/>
    <w:rsid w:val="00CC2F04"/>
    <w:rsid w:val="00CC2F61"/>
    <w:rsid w:val="00CC3214"/>
    <w:rsid w:val="00CC32BF"/>
    <w:rsid w:val="00CC33C5"/>
    <w:rsid w:val="00CC3478"/>
    <w:rsid w:val="00CC3569"/>
    <w:rsid w:val="00CC35DF"/>
    <w:rsid w:val="00CC393A"/>
    <w:rsid w:val="00CC3998"/>
    <w:rsid w:val="00CC399D"/>
    <w:rsid w:val="00CC3A49"/>
    <w:rsid w:val="00CC3ACA"/>
    <w:rsid w:val="00CC3B01"/>
    <w:rsid w:val="00CC3F26"/>
    <w:rsid w:val="00CC41FF"/>
    <w:rsid w:val="00CC45B2"/>
    <w:rsid w:val="00CC4849"/>
    <w:rsid w:val="00CC4AE3"/>
    <w:rsid w:val="00CC4CBB"/>
    <w:rsid w:val="00CC4EFA"/>
    <w:rsid w:val="00CC4F93"/>
    <w:rsid w:val="00CC507D"/>
    <w:rsid w:val="00CC510C"/>
    <w:rsid w:val="00CC513D"/>
    <w:rsid w:val="00CC59B7"/>
    <w:rsid w:val="00CC5C0E"/>
    <w:rsid w:val="00CC5D11"/>
    <w:rsid w:val="00CC5EDE"/>
    <w:rsid w:val="00CC60AE"/>
    <w:rsid w:val="00CC6112"/>
    <w:rsid w:val="00CC614D"/>
    <w:rsid w:val="00CC6787"/>
    <w:rsid w:val="00CC6AA6"/>
    <w:rsid w:val="00CC6C68"/>
    <w:rsid w:val="00CC70B1"/>
    <w:rsid w:val="00CC7283"/>
    <w:rsid w:val="00CC769D"/>
    <w:rsid w:val="00CC77C3"/>
    <w:rsid w:val="00CC77F8"/>
    <w:rsid w:val="00CC7A26"/>
    <w:rsid w:val="00CC7CE7"/>
    <w:rsid w:val="00CD0238"/>
    <w:rsid w:val="00CD058A"/>
    <w:rsid w:val="00CD0669"/>
    <w:rsid w:val="00CD0889"/>
    <w:rsid w:val="00CD0B56"/>
    <w:rsid w:val="00CD0B79"/>
    <w:rsid w:val="00CD0BF4"/>
    <w:rsid w:val="00CD0CB2"/>
    <w:rsid w:val="00CD0EA3"/>
    <w:rsid w:val="00CD0F8C"/>
    <w:rsid w:val="00CD10C2"/>
    <w:rsid w:val="00CD1159"/>
    <w:rsid w:val="00CD145D"/>
    <w:rsid w:val="00CD191F"/>
    <w:rsid w:val="00CD1C90"/>
    <w:rsid w:val="00CD1FE3"/>
    <w:rsid w:val="00CD2075"/>
    <w:rsid w:val="00CD24AD"/>
    <w:rsid w:val="00CD251A"/>
    <w:rsid w:val="00CD28D1"/>
    <w:rsid w:val="00CD29C4"/>
    <w:rsid w:val="00CD2B6D"/>
    <w:rsid w:val="00CD2C9D"/>
    <w:rsid w:val="00CD2E05"/>
    <w:rsid w:val="00CD2E82"/>
    <w:rsid w:val="00CD2F3E"/>
    <w:rsid w:val="00CD2F4A"/>
    <w:rsid w:val="00CD2F55"/>
    <w:rsid w:val="00CD33FE"/>
    <w:rsid w:val="00CD373E"/>
    <w:rsid w:val="00CD3844"/>
    <w:rsid w:val="00CD3901"/>
    <w:rsid w:val="00CD3E0F"/>
    <w:rsid w:val="00CD412B"/>
    <w:rsid w:val="00CD4276"/>
    <w:rsid w:val="00CD450E"/>
    <w:rsid w:val="00CD4609"/>
    <w:rsid w:val="00CD469C"/>
    <w:rsid w:val="00CD4704"/>
    <w:rsid w:val="00CD47D2"/>
    <w:rsid w:val="00CD49C6"/>
    <w:rsid w:val="00CD4EB9"/>
    <w:rsid w:val="00CD4EBE"/>
    <w:rsid w:val="00CD50D9"/>
    <w:rsid w:val="00CD51ED"/>
    <w:rsid w:val="00CD55F1"/>
    <w:rsid w:val="00CD579B"/>
    <w:rsid w:val="00CD5E45"/>
    <w:rsid w:val="00CD5E7C"/>
    <w:rsid w:val="00CD5FE7"/>
    <w:rsid w:val="00CD614D"/>
    <w:rsid w:val="00CD66FD"/>
    <w:rsid w:val="00CD67ED"/>
    <w:rsid w:val="00CD69C2"/>
    <w:rsid w:val="00CD6B5E"/>
    <w:rsid w:val="00CD6D66"/>
    <w:rsid w:val="00CD6DF1"/>
    <w:rsid w:val="00CD6E4D"/>
    <w:rsid w:val="00CD6F74"/>
    <w:rsid w:val="00CD6FE1"/>
    <w:rsid w:val="00CD7491"/>
    <w:rsid w:val="00CD7637"/>
    <w:rsid w:val="00CD7817"/>
    <w:rsid w:val="00CD7834"/>
    <w:rsid w:val="00CD79D9"/>
    <w:rsid w:val="00CD7C55"/>
    <w:rsid w:val="00CD7E06"/>
    <w:rsid w:val="00CD7E0B"/>
    <w:rsid w:val="00CD7E60"/>
    <w:rsid w:val="00CE028C"/>
    <w:rsid w:val="00CE02EF"/>
    <w:rsid w:val="00CE0414"/>
    <w:rsid w:val="00CE0469"/>
    <w:rsid w:val="00CE0680"/>
    <w:rsid w:val="00CE08BF"/>
    <w:rsid w:val="00CE099D"/>
    <w:rsid w:val="00CE0A27"/>
    <w:rsid w:val="00CE0A7C"/>
    <w:rsid w:val="00CE1141"/>
    <w:rsid w:val="00CE1282"/>
    <w:rsid w:val="00CE14C5"/>
    <w:rsid w:val="00CE174B"/>
    <w:rsid w:val="00CE185D"/>
    <w:rsid w:val="00CE1B1F"/>
    <w:rsid w:val="00CE1C62"/>
    <w:rsid w:val="00CE1E38"/>
    <w:rsid w:val="00CE233E"/>
    <w:rsid w:val="00CE247A"/>
    <w:rsid w:val="00CE2D3A"/>
    <w:rsid w:val="00CE2DF7"/>
    <w:rsid w:val="00CE300D"/>
    <w:rsid w:val="00CE3147"/>
    <w:rsid w:val="00CE325D"/>
    <w:rsid w:val="00CE32D5"/>
    <w:rsid w:val="00CE33BF"/>
    <w:rsid w:val="00CE3579"/>
    <w:rsid w:val="00CE37A9"/>
    <w:rsid w:val="00CE37E8"/>
    <w:rsid w:val="00CE381E"/>
    <w:rsid w:val="00CE3B03"/>
    <w:rsid w:val="00CE3B3B"/>
    <w:rsid w:val="00CE3BD5"/>
    <w:rsid w:val="00CE3D9A"/>
    <w:rsid w:val="00CE40C6"/>
    <w:rsid w:val="00CE413D"/>
    <w:rsid w:val="00CE414A"/>
    <w:rsid w:val="00CE414F"/>
    <w:rsid w:val="00CE47F4"/>
    <w:rsid w:val="00CE4808"/>
    <w:rsid w:val="00CE489D"/>
    <w:rsid w:val="00CE49BB"/>
    <w:rsid w:val="00CE49FD"/>
    <w:rsid w:val="00CE4BF0"/>
    <w:rsid w:val="00CE4E34"/>
    <w:rsid w:val="00CE4E72"/>
    <w:rsid w:val="00CE537C"/>
    <w:rsid w:val="00CE53D4"/>
    <w:rsid w:val="00CE5659"/>
    <w:rsid w:val="00CE571F"/>
    <w:rsid w:val="00CE57B4"/>
    <w:rsid w:val="00CE59B6"/>
    <w:rsid w:val="00CE5A1E"/>
    <w:rsid w:val="00CE5A31"/>
    <w:rsid w:val="00CE5B25"/>
    <w:rsid w:val="00CE5C4C"/>
    <w:rsid w:val="00CE5C91"/>
    <w:rsid w:val="00CE5D1C"/>
    <w:rsid w:val="00CE5D75"/>
    <w:rsid w:val="00CE5E57"/>
    <w:rsid w:val="00CE6131"/>
    <w:rsid w:val="00CE616C"/>
    <w:rsid w:val="00CE61C9"/>
    <w:rsid w:val="00CE6306"/>
    <w:rsid w:val="00CE63EC"/>
    <w:rsid w:val="00CE6485"/>
    <w:rsid w:val="00CE669D"/>
    <w:rsid w:val="00CE683B"/>
    <w:rsid w:val="00CE6EC2"/>
    <w:rsid w:val="00CE6ECF"/>
    <w:rsid w:val="00CE7176"/>
    <w:rsid w:val="00CE7188"/>
    <w:rsid w:val="00CE7505"/>
    <w:rsid w:val="00CE7892"/>
    <w:rsid w:val="00CE78BE"/>
    <w:rsid w:val="00CE78D2"/>
    <w:rsid w:val="00CE7A4C"/>
    <w:rsid w:val="00CE7ADA"/>
    <w:rsid w:val="00CE7B4C"/>
    <w:rsid w:val="00CE7D04"/>
    <w:rsid w:val="00CE7D05"/>
    <w:rsid w:val="00CE7E47"/>
    <w:rsid w:val="00CE7F1A"/>
    <w:rsid w:val="00CF00C6"/>
    <w:rsid w:val="00CF0257"/>
    <w:rsid w:val="00CF0270"/>
    <w:rsid w:val="00CF0693"/>
    <w:rsid w:val="00CF0AAA"/>
    <w:rsid w:val="00CF0AC4"/>
    <w:rsid w:val="00CF10B1"/>
    <w:rsid w:val="00CF123A"/>
    <w:rsid w:val="00CF1683"/>
    <w:rsid w:val="00CF16CC"/>
    <w:rsid w:val="00CF1A30"/>
    <w:rsid w:val="00CF218C"/>
    <w:rsid w:val="00CF22BF"/>
    <w:rsid w:val="00CF2428"/>
    <w:rsid w:val="00CF2483"/>
    <w:rsid w:val="00CF2707"/>
    <w:rsid w:val="00CF287A"/>
    <w:rsid w:val="00CF2D97"/>
    <w:rsid w:val="00CF2E39"/>
    <w:rsid w:val="00CF2ED9"/>
    <w:rsid w:val="00CF3391"/>
    <w:rsid w:val="00CF37A0"/>
    <w:rsid w:val="00CF37CC"/>
    <w:rsid w:val="00CF3961"/>
    <w:rsid w:val="00CF3B4E"/>
    <w:rsid w:val="00CF3BC7"/>
    <w:rsid w:val="00CF3BD3"/>
    <w:rsid w:val="00CF3D8E"/>
    <w:rsid w:val="00CF3E6E"/>
    <w:rsid w:val="00CF3F56"/>
    <w:rsid w:val="00CF453E"/>
    <w:rsid w:val="00CF454A"/>
    <w:rsid w:val="00CF4718"/>
    <w:rsid w:val="00CF4847"/>
    <w:rsid w:val="00CF489B"/>
    <w:rsid w:val="00CF4A5E"/>
    <w:rsid w:val="00CF4AC9"/>
    <w:rsid w:val="00CF4D46"/>
    <w:rsid w:val="00CF4E29"/>
    <w:rsid w:val="00CF5041"/>
    <w:rsid w:val="00CF51AE"/>
    <w:rsid w:val="00CF5427"/>
    <w:rsid w:val="00CF57B9"/>
    <w:rsid w:val="00CF5979"/>
    <w:rsid w:val="00CF5D88"/>
    <w:rsid w:val="00CF68C5"/>
    <w:rsid w:val="00CF68DD"/>
    <w:rsid w:val="00CF6988"/>
    <w:rsid w:val="00CF69BA"/>
    <w:rsid w:val="00CF6C23"/>
    <w:rsid w:val="00CF6E9E"/>
    <w:rsid w:val="00CF7017"/>
    <w:rsid w:val="00CF7182"/>
    <w:rsid w:val="00CF7225"/>
    <w:rsid w:val="00CF7361"/>
    <w:rsid w:val="00CF7577"/>
    <w:rsid w:val="00CF75D8"/>
    <w:rsid w:val="00CF7693"/>
    <w:rsid w:val="00CF76D2"/>
    <w:rsid w:val="00CF7789"/>
    <w:rsid w:val="00CF785C"/>
    <w:rsid w:val="00CF7B78"/>
    <w:rsid w:val="00D00115"/>
    <w:rsid w:val="00D002FC"/>
    <w:rsid w:val="00D00379"/>
    <w:rsid w:val="00D00404"/>
    <w:rsid w:val="00D006DE"/>
    <w:rsid w:val="00D00BAA"/>
    <w:rsid w:val="00D01062"/>
    <w:rsid w:val="00D01097"/>
    <w:rsid w:val="00D010D5"/>
    <w:rsid w:val="00D0123D"/>
    <w:rsid w:val="00D014EC"/>
    <w:rsid w:val="00D014FD"/>
    <w:rsid w:val="00D0169F"/>
    <w:rsid w:val="00D017D2"/>
    <w:rsid w:val="00D017D8"/>
    <w:rsid w:val="00D0194B"/>
    <w:rsid w:val="00D01B1E"/>
    <w:rsid w:val="00D01BB7"/>
    <w:rsid w:val="00D01C2E"/>
    <w:rsid w:val="00D01C84"/>
    <w:rsid w:val="00D01CAE"/>
    <w:rsid w:val="00D0248B"/>
    <w:rsid w:val="00D02919"/>
    <w:rsid w:val="00D02A60"/>
    <w:rsid w:val="00D02C85"/>
    <w:rsid w:val="00D02EA1"/>
    <w:rsid w:val="00D02FA6"/>
    <w:rsid w:val="00D03292"/>
    <w:rsid w:val="00D032C1"/>
    <w:rsid w:val="00D03383"/>
    <w:rsid w:val="00D03388"/>
    <w:rsid w:val="00D034EC"/>
    <w:rsid w:val="00D035A3"/>
    <w:rsid w:val="00D0377D"/>
    <w:rsid w:val="00D0378A"/>
    <w:rsid w:val="00D03910"/>
    <w:rsid w:val="00D03BBC"/>
    <w:rsid w:val="00D03F9D"/>
    <w:rsid w:val="00D04040"/>
    <w:rsid w:val="00D041D8"/>
    <w:rsid w:val="00D04230"/>
    <w:rsid w:val="00D0494C"/>
    <w:rsid w:val="00D04AEE"/>
    <w:rsid w:val="00D04D70"/>
    <w:rsid w:val="00D04E50"/>
    <w:rsid w:val="00D0505B"/>
    <w:rsid w:val="00D050A4"/>
    <w:rsid w:val="00D050F4"/>
    <w:rsid w:val="00D0533D"/>
    <w:rsid w:val="00D0567A"/>
    <w:rsid w:val="00D057D9"/>
    <w:rsid w:val="00D0587F"/>
    <w:rsid w:val="00D059A8"/>
    <w:rsid w:val="00D05A0C"/>
    <w:rsid w:val="00D05D0D"/>
    <w:rsid w:val="00D05D6F"/>
    <w:rsid w:val="00D06254"/>
    <w:rsid w:val="00D06665"/>
    <w:rsid w:val="00D069B3"/>
    <w:rsid w:val="00D06DCD"/>
    <w:rsid w:val="00D06E1A"/>
    <w:rsid w:val="00D06E4C"/>
    <w:rsid w:val="00D073E7"/>
    <w:rsid w:val="00D0746E"/>
    <w:rsid w:val="00D07638"/>
    <w:rsid w:val="00D0789F"/>
    <w:rsid w:val="00D07D99"/>
    <w:rsid w:val="00D07EAA"/>
    <w:rsid w:val="00D07EEB"/>
    <w:rsid w:val="00D1008E"/>
    <w:rsid w:val="00D10170"/>
    <w:rsid w:val="00D10230"/>
    <w:rsid w:val="00D103D2"/>
    <w:rsid w:val="00D1044E"/>
    <w:rsid w:val="00D10570"/>
    <w:rsid w:val="00D1070B"/>
    <w:rsid w:val="00D108BA"/>
    <w:rsid w:val="00D109DB"/>
    <w:rsid w:val="00D109FC"/>
    <w:rsid w:val="00D10A6B"/>
    <w:rsid w:val="00D10A6F"/>
    <w:rsid w:val="00D10B1E"/>
    <w:rsid w:val="00D11119"/>
    <w:rsid w:val="00D1116E"/>
    <w:rsid w:val="00D11209"/>
    <w:rsid w:val="00D113EC"/>
    <w:rsid w:val="00D1161C"/>
    <w:rsid w:val="00D116DD"/>
    <w:rsid w:val="00D11B08"/>
    <w:rsid w:val="00D11DCF"/>
    <w:rsid w:val="00D11E63"/>
    <w:rsid w:val="00D121E6"/>
    <w:rsid w:val="00D12453"/>
    <w:rsid w:val="00D124DE"/>
    <w:rsid w:val="00D126BA"/>
    <w:rsid w:val="00D129FE"/>
    <w:rsid w:val="00D12E21"/>
    <w:rsid w:val="00D12E9D"/>
    <w:rsid w:val="00D12EB0"/>
    <w:rsid w:val="00D131EB"/>
    <w:rsid w:val="00D135BB"/>
    <w:rsid w:val="00D136C7"/>
    <w:rsid w:val="00D137E2"/>
    <w:rsid w:val="00D13A40"/>
    <w:rsid w:val="00D13CB5"/>
    <w:rsid w:val="00D14267"/>
    <w:rsid w:val="00D14302"/>
    <w:rsid w:val="00D14334"/>
    <w:rsid w:val="00D14788"/>
    <w:rsid w:val="00D147F0"/>
    <w:rsid w:val="00D148D4"/>
    <w:rsid w:val="00D14919"/>
    <w:rsid w:val="00D14ACE"/>
    <w:rsid w:val="00D14DB4"/>
    <w:rsid w:val="00D14DDA"/>
    <w:rsid w:val="00D14E32"/>
    <w:rsid w:val="00D15439"/>
    <w:rsid w:val="00D1543A"/>
    <w:rsid w:val="00D1576C"/>
    <w:rsid w:val="00D15957"/>
    <w:rsid w:val="00D159A6"/>
    <w:rsid w:val="00D15A14"/>
    <w:rsid w:val="00D15C9F"/>
    <w:rsid w:val="00D15CB9"/>
    <w:rsid w:val="00D15FA3"/>
    <w:rsid w:val="00D16177"/>
    <w:rsid w:val="00D161E9"/>
    <w:rsid w:val="00D16262"/>
    <w:rsid w:val="00D1627C"/>
    <w:rsid w:val="00D165F0"/>
    <w:rsid w:val="00D167BC"/>
    <w:rsid w:val="00D168C0"/>
    <w:rsid w:val="00D1690B"/>
    <w:rsid w:val="00D1692E"/>
    <w:rsid w:val="00D16C32"/>
    <w:rsid w:val="00D16D04"/>
    <w:rsid w:val="00D16D7D"/>
    <w:rsid w:val="00D16E03"/>
    <w:rsid w:val="00D16E2D"/>
    <w:rsid w:val="00D17042"/>
    <w:rsid w:val="00D1710A"/>
    <w:rsid w:val="00D1760A"/>
    <w:rsid w:val="00D17755"/>
    <w:rsid w:val="00D17A7C"/>
    <w:rsid w:val="00D17BCE"/>
    <w:rsid w:val="00D17BE4"/>
    <w:rsid w:val="00D17CBF"/>
    <w:rsid w:val="00D17D37"/>
    <w:rsid w:val="00D17D39"/>
    <w:rsid w:val="00D17DA2"/>
    <w:rsid w:val="00D17DA9"/>
    <w:rsid w:val="00D17DB1"/>
    <w:rsid w:val="00D17E62"/>
    <w:rsid w:val="00D17F74"/>
    <w:rsid w:val="00D20123"/>
    <w:rsid w:val="00D2012B"/>
    <w:rsid w:val="00D201AB"/>
    <w:rsid w:val="00D20214"/>
    <w:rsid w:val="00D202B9"/>
    <w:rsid w:val="00D20868"/>
    <w:rsid w:val="00D209EA"/>
    <w:rsid w:val="00D20D43"/>
    <w:rsid w:val="00D20E14"/>
    <w:rsid w:val="00D20E99"/>
    <w:rsid w:val="00D20EFD"/>
    <w:rsid w:val="00D20F62"/>
    <w:rsid w:val="00D20F6F"/>
    <w:rsid w:val="00D20F8F"/>
    <w:rsid w:val="00D2118A"/>
    <w:rsid w:val="00D2118B"/>
    <w:rsid w:val="00D21232"/>
    <w:rsid w:val="00D21601"/>
    <w:rsid w:val="00D21779"/>
    <w:rsid w:val="00D21A14"/>
    <w:rsid w:val="00D21D59"/>
    <w:rsid w:val="00D21DDE"/>
    <w:rsid w:val="00D220FD"/>
    <w:rsid w:val="00D223BF"/>
    <w:rsid w:val="00D22428"/>
    <w:rsid w:val="00D226F1"/>
    <w:rsid w:val="00D2289B"/>
    <w:rsid w:val="00D228B5"/>
    <w:rsid w:val="00D22B0B"/>
    <w:rsid w:val="00D22B24"/>
    <w:rsid w:val="00D22CFC"/>
    <w:rsid w:val="00D22DA7"/>
    <w:rsid w:val="00D22E3B"/>
    <w:rsid w:val="00D22ED7"/>
    <w:rsid w:val="00D2357C"/>
    <w:rsid w:val="00D23A10"/>
    <w:rsid w:val="00D23B83"/>
    <w:rsid w:val="00D23CB3"/>
    <w:rsid w:val="00D23F61"/>
    <w:rsid w:val="00D24059"/>
    <w:rsid w:val="00D24617"/>
    <w:rsid w:val="00D2484A"/>
    <w:rsid w:val="00D24891"/>
    <w:rsid w:val="00D24CD0"/>
    <w:rsid w:val="00D24E80"/>
    <w:rsid w:val="00D24F9A"/>
    <w:rsid w:val="00D253FD"/>
    <w:rsid w:val="00D2541D"/>
    <w:rsid w:val="00D2553F"/>
    <w:rsid w:val="00D2558D"/>
    <w:rsid w:val="00D255D2"/>
    <w:rsid w:val="00D25A6C"/>
    <w:rsid w:val="00D25ADF"/>
    <w:rsid w:val="00D25E0F"/>
    <w:rsid w:val="00D25E12"/>
    <w:rsid w:val="00D2609D"/>
    <w:rsid w:val="00D26621"/>
    <w:rsid w:val="00D267BD"/>
    <w:rsid w:val="00D26842"/>
    <w:rsid w:val="00D26A07"/>
    <w:rsid w:val="00D26A89"/>
    <w:rsid w:val="00D26A98"/>
    <w:rsid w:val="00D27559"/>
    <w:rsid w:val="00D2777D"/>
    <w:rsid w:val="00D27780"/>
    <w:rsid w:val="00D27AA1"/>
    <w:rsid w:val="00D27B7C"/>
    <w:rsid w:val="00D27CEF"/>
    <w:rsid w:val="00D27D3F"/>
    <w:rsid w:val="00D27D9F"/>
    <w:rsid w:val="00D27ECF"/>
    <w:rsid w:val="00D27F47"/>
    <w:rsid w:val="00D27F64"/>
    <w:rsid w:val="00D30029"/>
    <w:rsid w:val="00D30086"/>
    <w:rsid w:val="00D301E1"/>
    <w:rsid w:val="00D305C1"/>
    <w:rsid w:val="00D30777"/>
    <w:rsid w:val="00D3077E"/>
    <w:rsid w:val="00D30803"/>
    <w:rsid w:val="00D30957"/>
    <w:rsid w:val="00D30973"/>
    <w:rsid w:val="00D30B75"/>
    <w:rsid w:val="00D30C70"/>
    <w:rsid w:val="00D30CF0"/>
    <w:rsid w:val="00D30F45"/>
    <w:rsid w:val="00D31236"/>
    <w:rsid w:val="00D3123D"/>
    <w:rsid w:val="00D3133F"/>
    <w:rsid w:val="00D314F2"/>
    <w:rsid w:val="00D315EE"/>
    <w:rsid w:val="00D317F4"/>
    <w:rsid w:val="00D319C7"/>
    <w:rsid w:val="00D31A4C"/>
    <w:rsid w:val="00D31F90"/>
    <w:rsid w:val="00D320C5"/>
    <w:rsid w:val="00D32149"/>
    <w:rsid w:val="00D32504"/>
    <w:rsid w:val="00D3259B"/>
    <w:rsid w:val="00D3261F"/>
    <w:rsid w:val="00D32694"/>
    <w:rsid w:val="00D32DA2"/>
    <w:rsid w:val="00D33397"/>
    <w:rsid w:val="00D3366D"/>
    <w:rsid w:val="00D3378D"/>
    <w:rsid w:val="00D338A1"/>
    <w:rsid w:val="00D33913"/>
    <w:rsid w:val="00D33B23"/>
    <w:rsid w:val="00D33CA3"/>
    <w:rsid w:val="00D33E48"/>
    <w:rsid w:val="00D33E86"/>
    <w:rsid w:val="00D34047"/>
    <w:rsid w:val="00D340B9"/>
    <w:rsid w:val="00D3423F"/>
    <w:rsid w:val="00D34374"/>
    <w:rsid w:val="00D3454C"/>
    <w:rsid w:val="00D34A2A"/>
    <w:rsid w:val="00D34F7D"/>
    <w:rsid w:val="00D35057"/>
    <w:rsid w:val="00D35126"/>
    <w:rsid w:val="00D35326"/>
    <w:rsid w:val="00D355A0"/>
    <w:rsid w:val="00D358EE"/>
    <w:rsid w:val="00D359DE"/>
    <w:rsid w:val="00D35BA2"/>
    <w:rsid w:val="00D35D70"/>
    <w:rsid w:val="00D35DAA"/>
    <w:rsid w:val="00D35F0D"/>
    <w:rsid w:val="00D3606D"/>
    <w:rsid w:val="00D363FD"/>
    <w:rsid w:val="00D364A2"/>
    <w:rsid w:val="00D36667"/>
    <w:rsid w:val="00D367A3"/>
    <w:rsid w:val="00D36A6A"/>
    <w:rsid w:val="00D36AC2"/>
    <w:rsid w:val="00D36B36"/>
    <w:rsid w:val="00D36B7A"/>
    <w:rsid w:val="00D36C97"/>
    <w:rsid w:val="00D36CB5"/>
    <w:rsid w:val="00D36F21"/>
    <w:rsid w:val="00D36F6A"/>
    <w:rsid w:val="00D3700B"/>
    <w:rsid w:val="00D372DD"/>
    <w:rsid w:val="00D373CE"/>
    <w:rsid w:val="00D3747F"/>
    <w:rsid w:val="00D37792"/>
    <w:rsid w:val="00D37912"/>
    <w:rsid w:val="00D37B71"/>
    <w:rsid w:val="00D37C1B"/>
    <w:rsid w:val="00D40014"/>
    <w:rsid w:val="00D40054"/>
    <w:rsid w:val="00D400F4"/>
    <w:rsid w:val="00D40247"/>
    <w:rsid w:val="00D40397"/>
    <w:rsid w:val="00D403B9"/>
    <w:rsid w:val="00D404B9"/>
    <w:rsid w:val="00D405B0"/>
    <w:rsid w:val="00D406ED"/>
    <w:rsid w:val="00D409BD"/>
    <w:rsid w:val="00D40A72"/>
    <w:rsid w:val="00D40C59"/>
    <w:rsid w:val="00D40D38"/>
    <w:rsid w:val="00D410AF"/>
    <w:rsid w:val="00D412BF"/>
    <w:rsid w:val="00D41630"/>
    <w:rsid w:val="00D41650"/>
    <w:rsid w:val="00D418E9"/>
    <w:rsid w:val="00D41DE5"/>
    <w:rsid w:val="00D41F21"/>
    <w:rsid w:val="00D41F6C"/>
    <w:rsid w:val="00D4202B"/>
    <w:rsid w:val="00D4224F"/>
    <w:rsid w:val="00D423C9"/>
    <w:rsid w:val="00D424BA"/>
    <w:rsid w:val="00D42762"/>
    <w:rsid w:val="00D428E3"/>
    <w:rsid w:val="00D42D3B"/>
    <w:rsid w:val="00D42FFD"/>
    <w:rsid w:val="00D430A1"/>
    <w:rsid w:val="00D430B4"/>
    <w:rsid w:val="00D430EE"/>
    <w:rsid w:val="00D430EF"/>
    <w:rsid w:val="00D4317C"/>
    <w:rsid w:val="00D433F0"/>
    <w:rsid w:val="00D435F7"/>
    <w:rsid w:val="00D436BC"/>
    <w:rsid w:val="00D4371C"/>
    <w:rsid w:val="00D4371D"/>
    <w:rsid w:val="00D437AD"/>
    <w:rsid w:val="00D43A87"/>
    <w:rsid w:val="00D43B73"/>
    <w:rsid w:val="00D43C6E"/>
    <w:rsid w:val="00D43C88"/>
    <w:rsid w:val="00D43DF7"/>
    <w:rsid w:val="00D442D7"/>
    <w:rsid w:val="00D44308"/>
    <w:rsid w:val="00D446FA"/>
    <w:rsid w:val="00D4470F"/>
    <w:rsid w:val="00D44813"/>
    <w:rsid w:val="00D44819"/>
    <w:rsid w:val="00D44886"/>
    <w:rsid w:val="00D4499E"/>
    <w:rsid w:val="00D44D70"/>
    <w:rsid w:val="00D450D1"/>
    <w:rsid w:val="00D453E9"/>
    <w:rsid w:val="00D45454"/>
    <w:rsid w:val="00D45541"/>
    <w:rsid w:val="00D45617"/>
    <w:rsid w:val="00D45859"/>
    <w:rsid w:val="00D45959"/>
    <w:rsid w:val="00D45E95"/>
    <w:rsid w:val="00D46277"/>
    <w:rsid w:val="00D4633D"/>
    <w:rsid w:val="00D467F0"/>
    <w:rsid w:val="00D4685E"/>
    <w:rsid w:val="00D46B14"/>
    <w:rsid w:val="00D46C8C"/>
    <w:rsid w:val="00D46CB8"/>
    <w:rsid w:val="00D47068"/>
    <w:rsid w:val="00D471C6"/>
    <w:rsid w:val="00D474E3"/>
    <w:rsid w:val="00D474F6"/>
    <w:rsid w:val="00D47549"/>
    <w:rsid w:val="00D476AB"/>
    <w:rsid w:val="00D478C9"/>
    <w:rsid w:val="00D47A6B"/>
    <w:rsid w:val="00D47B6A"/>
    <w:rsid w:val="00D47C12"/>
    <w:rsid w:val="00D47D5F"/>
    <w:rsid w:val="00D47EE0"/>
    <w:rsid w:val="00D47FEB"/>
    <w:rsid w:val="00D5013A"/>
    <w:rsid w:val="00D50145"/>
    <w:rsid w:val="00D50298"/>
    <w:rsid w:val="00D504A8"/>
    <w:rsid w:val="00D505EC"/>
    <w:rsid w:val="00D506C3"/>
    <w:rsid w:val="00D50C24"/>
    <w:rsid w:val="00D50CD9"/>
    <w:rsid w:val="00D50D73"/>
    <w:rsid w:val="00D50F96"/>
    <w:rsid w:val="00D5110F"/>
    <w:rsid w:val="00D51381"/>
    <w:rsid w:val="00D51423"/>
    <w:rsid w:val="00D5179D"/>
    <w:rsid w:val="00D51955"/>
    <w:rsid w:val="00D51A66"/>
    <w:rsid w:val="00D51AAF"/>
    <w:rsid w:val="00D51CE1"/>
    <w:rsid w:val="00D51D7E"/>
    <w:rsid w:val="00D51DF2"/>
    <w:rsid w:val="00D51EAB"/>
    <w:rsid w:val="00D51F57"/>
    <w:rsid w:val="00D52183"/>
    <w:rsid w:val="00D52393"/>
    <w:rsid w:val="00D52490"/>
    <w:rsid w:val="00D5256F"/>
    <w:rsid w:val="00D528E5"/>
    <w:rsid w:val="00D52920"/>
    <w:rsid w:val="00D5299D"/>
    <w:rsid w:val="00D52B3F"/>
    <w:rsid w:val="00D52D4D"/>
    <w:rsid w:val="00D5302B"/>
    <w:rsid w:val="00D531CC"/>
    <w:rsid w:val="00D53369"/>
    <w:rsid w:val="00D53629"/>
    <w:rsid w:val="00D536CE"/>
    <w:rsid w:val="00D53750"/>
    <w:rsid w:val="00D53756"/>
    <w:rsid w:val="00D537DC"/>
    <w:rsid w:val="00D53A01"/>
    <w:rsid w:val="00D53B3D"/>
    <w:rsid w:val="00D53CEF"/>
    <w:rsid w:val="00D53EE7"/>
    <w:rsid w:val="00D53F80"/>
    <w:rsid w:val="00D53FB5"/>
    <w:rsid w:val="00D53FF2"/>
    <w:rsid w:val="00D5406E"/>
    <w:rsid w:val="00D540DB"/>
    <w:rsid w:val="00D5446C"/>
    <w:rsid w:val="00D544FE"/>
    <w:rsid w:val="00D54578"/>
    <w:rsid w:val="00D5473B"/>
    <w:rsid w:val="00D549E2"/>
    <w:rsid w:val="00D551FA"/>
    <w:rsid w:val="00D554AD"/>
    <w:rsid w:val="00D55C80"/>
    <w:rsid w:val="00D55D48"/>
    <w:rsid w:val="00D55E13"/>
    <w:rsid w:val="00D56006"/>
    <w:rsid w:val="00D560A2"/>
    <w:rsid w:val="00D5611D"/>
    <w:rsid w:val="00D56199"/>
    <w:rsid w:val="00D56235"/>
    <w:rsid w:val="00D56391"/>
    <w:rsid w:val="00D56506"/>
    <w:rsid w:val="00D56522"/>
    <w:rsid w:val="00D566E8"/>
    <w:rsid w:val="00D56AEF"/>
    <w:rsid w:val="00D56DFB"/>
    <w:rsid w:val="00D572F2"/>
    <w:rsid w:val="00D57305"/>
    <w:rsid w:val="00D573A0"/>
    <w:rsid w:val="00D573F2"/>
    <w:rsid w:val="00D57806"/>
    <w:rsid w:val="00D57833"/>
    <w:rsid w:val="00D579F8"/>
    <w:rsid w:val="00D579FB"/>
    <w:rsid w:val="00D57A29"/>
    <w:rsid w:val="00D57AF1"/>
    <w:rsid w:val="00D57E08"/>
    <w:rsid w:val="00D57F19"/>
    <w:rsid w:val="00D60127"/>
    <w:rsid w:val="00D602A8"/>
    <w:rsid w:val="00D602C3"/>
    <w:rsid w:val="00D605E8"/>
    <w:rsid w:val="00D6073B"/>
    <w:rsid w:val="00D608AE"/>
    <w:rsid w:val="00D608AF"/>
    <w:rsid w:val="00D60A88"/>
    <w:rsid w:val="00D60AED"/>
    <w:rsid w:val="00D60B29"/>
    <w:rsid w:val="00D60DD8"/>
    <w:rsid w:val="00D60E76"/>
    <w:rsid w:val="00D61110"/>
    <w:rsid w:val="00D61384"/>
    <w:rsid w:val="00D61451"/>
    <w:rsid w:val="00D6147B"/>
    <w:rsid w:val="00D614C4"/>
    <w:rsid w:val="00D615BC"/>
    <w:rsid w:val="00D61752"/>
    <w:rsid w:val="00D6182F"/>
    <w:rsid w:val="00D61836"/>
    <w:rsid w:val="00D618C0"/>
    <w:rsid w:val="00D619A7"/>
    <w:rsid w:val="00D61A25"/>
    <w:rsid w:val="00D61B61"/>
    <w:rsid w:val="00D61BB0"/>
    <w:rsid w:val="00D61BDF"/>
    <w:rsid w:val="00D61CB4"/>
    <w:rsid w:val="00D61D35"/>
    <w:rsid w:val="00D61E6B"/>
    <w:rsid w:val="00D61FFA"/>
    <w:rsid w:val="00D620D3"/>
    <w:rsid w:val="00D62297"/>
    <w:rsid w:val="00D622F5"/>
    <w:rsid w:val="00D624B3"/>
    <w:rsid w:val="00D62579"/>
    <w:rsid w:val="00D62796"/>
    <w:rsid w:val="00D627D0"/>
    <w:rsid w:val="00D629C9"/>
    <w:rsid w:val="00D62A32"/>
    <w:rsid w:val="00D62A5D"/>
    <w:rsid w:val="00D62D61"/>
    <w:rsid w:val="00D62EFE"/>
    <w:rsid w:val="00D630BA"/>
    <w:rsid w:val="00D633C1"/>
    <w:rsid w:val="00D6346B"/>
    <w:rsid w:val="00D635EC"/>
    <w:rsid w:val="00D63A17"/>
    <w:rsid w:val="00D63A20"/>
    <w:rsid w:val="00D63F82"/>
    <w:rsid w:val="00D64144"/>
    <w:rsid w:val="00D6416A"/>
    <w:rsid w:val="00D64769"/>
    <w:rsid w:val="00D6489D"/>
    <w:rsid w:val="00D648DD"/>
    <w:rsid w:val="00D6493E"/>
    <w:rsid w:val="00D64B2D"/>
    <w:rsid w:val="00D64D3E"/>
    <w:rsid w:val="00D651F1"/>
    <w:rsid w:val="00D652E6"/>
    <w:rsid w:val="00D65309"/>
    <w:rsid w:val="00D65348"/>
    <w:rsid w:val="00D65577"/>
    <w:rsid w:val="00D655A0"/>
    <w:rsid w:val="00D656F2"/>
    <w:rsid w:val="00D657D8"/>
    <w:rsid w:val="00D65BDC"/>
    <w:rsid w:val="00D6652F"/>
    <w:rsid w:val="00D66630"/>
    <w:rsid w:val="00D66782"/>
    <w:rsid w:val="00D668E5"/>
    <w:rsid w:val="00D6690D"/>
    <w:rsid w:val="00D6701B"/>
    <w:rsid w:val="00D67078"/>
    <w:rsid w:val="00D6712E"/>
    <w:rsid w:val="00D6714A"/>
    <w:rsid w:val="00D672CF"/>
    <w:rsid w:val="00D6742E"/>
    <w:rsid w:val="00D67654"/>
    <w:rsid w:val="00D677CF"/>
    <w:rsid w:val="00D67A14"/>
    <w:rsid w:val="00D67ADF"/>
    <w:rsid w:val="00D67F3E"/>
    <w:rsid w:val="00D7049F"/>
    <w:rsid w:val="00D70540"/>
    <w:rsid w:val="00D70577"/>
    <w:rsid w:val="00D7068F"/>
    <w:rsid w:val="00D706FE"/>
    <w:rsid w:val="00D7080F"/>
    <w:rsid w:val="00D70A27"/>
    <w:rsid w:val="00D70B03"/>
    <w:rsid w:val="00D70C17"/>
    <w:rsid w:val="00D70D4A"/>
    <w:rsid w:val="00D70F93"/>
    <w:rsid w:val="00D7114A"/>
    <w:rsid w:val="00D711BF"/>
    <w:rsid w:val="00D712C3"/>
    <w:rsid w:val="00D71391"/>
    <w:rsid w:val="00D71475"/>
    <w:rsid w:val="00D715C7"/>
    <w:rsid w:val="00D71850"/>
    <w:rsid w:val="00D71C08"/>
    <w:rsid w:val="00D71F6D"/>
    <w:rsid w:val="00D72051"/>
    <w:rsid w:val="00D721DA"/>
    <w:rsid w:val="00D722C8"/>
    <w:rsid w:val="00D72391"/>
    <w:rsid w:val="00D724E7"/>
    <w:rsid w:val="00D72989"/>
    <w:rsid w:val="00D72A02"/>
    <w:rsid w:val="00D72A03"/>
    <w:rsid w:val="00D7357E"/>
    <w:rsid w:val="00D73825"/>
    <w:rsid w:val="00D738A7"/>
    <w:rsid w:val="00D73963"/>
    <w:rsid w:val="00D7398D"/>
    <w:rsid w:val="00D73AFB"/>
    <w:rsid w:val="00D73B61"/>
    <w:rsid w:val="00D73E4F"/>
    <w:rsid w:val="00D7408F"/>
    <w:rsid w:val="00D7424A"/>
    <w:rsid w:val="00D7443A"/>
    <w:rsid w:val="00D74482"/>
    <w:rsid w:val="00D74515"/>
    <w:rsid w:val="00D747BF"/>
    <w:rsid w:val="00D74CDD"/>
    <w:rsid w:val="00D74D49"/>
    <w:rsid w:val="00D74F89"/>
    <w:rsid w:val="00D7502E"/>
    <w:rsid w:val="00D75259"/>
    <w:rsid w:val="00D7528C"/>
    <w:rsid w:val="00D75365"/>
    <w:rsid w:val="00D754CD"/>
    <w:rsid w:val="00D75A6B"/>
    <w:rsid w:val="00D75CD6"/>
    <w:rsid w:val="00D75D67"/>
    <w:rsid w:val="00D75EA4"/>
    <w:rsid w:val="00D75F4B"/>
    <w:rsid w:val="00D7673F"/>
    <w:rsid w:val="00D7675E"/>
    <w:rsid w:val="00D767EE"/>
    <w:rsid w:val="00D76A2E"/>
    <w:rsid w:val="00D76AA2"/>
    <w:rsid w:val="00D76C44"/>
    <w:rsid w:val="00D76DD4"/>
    <w:rsid w:val="00D7701E"/>
    <w:rsid w:val="00D77032"/>
    <w:rsid w:val="00D77223"/>
    <w:rsid w:val="00D77336"/>
    <w:rsid w:val="00D773A6"/>
    <w:rsid w:val="00D775BF"/>
    <w:rsid w:val="00D77A27"/>
    <w:rsid w:val="00D77FA8"/>
    <w:rsid w:val="00D800E2"/>
    <w:rsid w:val="00D801F2"/>
    <w:rsid w:val="00D8025E"/>
    <w:rsid w:val="00D80803"/>
    <w:rsid w:val="00D80846"/>
    <w:rsid w:val="00D80A99"/>
    <w:rsid w:val="00D80CA2"/>
    <w:rsid w:val="00D80CC5"/>
    <w:rsid w:val="00D80FA1"/>
    <w:rsid w:val="00D810AF"/>
    <w:rsid w:val="00D811B6"/>
    <w:rsid w:val="00D81296"/>
    <w:rsid w:val="00D812BB"/>
    <w:rsid w:val="00D813DF"/>
    <w:rsid w:val="00D8145A"/>
    <w:rsid w:val="00D81506"/>
    <w:rsid w:val="00D817D0"/>
    <w:rsid w:val="00D81831"/>
    <w:rsid w:val="00D818C4"/>
    <w:rsid w:val="00D81BA3"/>
    <w:rsid w:val="00D81C4B"/>
    <w:rsid w:val="00D8206D"/>
    <w:rsid w:val="00D8223E"/>
    <w:rsid w:val="00D82295"/>
    <w:rsid w:val="00D826EF"/>
    <w:rsid w:val="00D82775"/>
    <w:rsid w:val="00D82838"/>
    <w:rsid w:val="00D8293F"/>
    <w:rsid w:val="00D82B9F"/>
    <w:rsid w:val="00D82BE3"/>
    <w:rsid w:val="00D82C9B"/>
    <w:rsid w:val="00D83004"/>
    <w:rsid w:val="00D83736"/>
    <w:rsid w:val="00D838EC"/>
    <w:rsid w:val="00D83907"/>
    <w:rsid w:val="00D83CA6"/>
    <w:rsid w:val="00D83D4D"/>
    <w:rsid w:val="00D843E6"/>
    <w:rsid w:val="00D84481"/>
    <w:rsid w:val="00D84576"/>
    <w:rsid w:val="00D84607"/>
    <w:rsid w:val="00D8475E"/>
    <w:rsid w:val="00D84ABA"/>
    <w:rsid w:val="00D84BB8"/>
    <w:rsid w:val="00D84E6F"/>
    <w:rsid w:val="00D8510B"/>
    <w:rsid w:val="00D8527F"/>
    <w:rsid w:val="00D8582E"/>
    <w:rsid w:val="00D85B51"/>
    <w:rsid w:val="00D860D3"/>
    <w:rsid w:val="00D86315"/>
    <w:rsid w:val="00D86401"/>
    <w:rsid w:val="00D86535"/>
    <w:rsid w:val="00D86676"/>
    <w:rsid w:val="00D86837"/>
    <w:rsid w:val="00D869A9"/>
    <w:rsid w:val="00D86A2C"/>
    <w:rsid w:val="00D86D49"/>
    <w:rsid w:val="00D87062"/>
    <w:rsid w:val="00D87200"/>
    <w:rsid w:val="00D8748F"/>
    <w:rsid w:val="00D874C1"/>
    <w:rsid w:val="00D87731"/>
    <w:rsid w:val="00D8793B"/>
    <w:rsid w:val="00D87A96"/>
    <w:rsid w:val="00D87BD1"/>
    <w:rsid w:val="00D87E53"/>
    <w:rsid w:val="00D87F45"/>
    <w:rsid w:val="00D87FFE"/>
    <w:rsid w:val="00D900CE"/>
    <w:rsid w:val="00D900E4"/>
    <w:rsid w:val="00D90103"/>
    <w:rsid w:val="00D902BC"/>
    <w:rsid w:val="00D903A8"/>
    <w:rsid w:val="00D904C8"/>
    <w:rsid w:val="00D904D5"/>
    <w:rsid w:val="00D90899"/>
    <w:rsid w:val="00D90901"/>
    <w:rsid w:val="00D90998"/>
    <w:rsid w:val="00D90CBA"/>
    <w:rsid w:val="00D90F77"/>
    <w:rsid w:val="00D9131E"/>
    <w:rsid w:val="00D913F1"/>
    <w:rsid w:val="00D914EC"/>
    <w:rsid w:val="00D91676"/>
    <w:rsid w:val="00D918A0"/>
    <w:rsid w:val="00D91A0E"/>
    <w:rsid w:val="00D91B43"/>
    <w:rsid w:val="00D91B9B"/>
    <w:rsid w:val="00D91DFC"/>
    <w:rsid w:val="00D91FA0"/>
    <w:rsid w:val="00D92106"/>
    <w:rsid w:val="00D92216"/>
    <w:rsid w:val="00D92371"/>
    <w:rsid w:val="00D92382"/>
    <w:rsid w:val="00D9242C"/>
    <w:rsid w:val="00D9255D"/>
    <w:rsid w:val="00D926CC"/>
    <w:rsid w:val="00D928CB"/>
    <w:rsid w:val="00D92F2F"/>
    <w:rsid w:val="00D92F6D"/>
    <w:rsid w:val="00D92FD5"/>
    <w:rsid w:val="00D930D4"/>
    <w:rsid w:val="00D93175"/>
    <w:rsid w:val="00D93231"/>
    <w:rsid w:val="00D934E2"/>
    <w:rsid w:val="00D936A8"/>
    <w:rsid w:val="00D9391C"/>
    <w:rsid w:val="00D93AB0"/>
    <w:rsid w:val="00D93B3D"/>
    <w:rsid w:val="00D93E0B"/>
    <w:rsid w:val="00D93EDC"/>
    <w:rsid w:val="00D940D0"/>
    <w:rsid w:val="00D9429F"/>
    <w:rsid w:val="00D944EE"/>
    <w:rsid w:val="00D94590"/>
    <w:rsid w:val="00D94752"/>
    <w:rsid w:val="00D94C5F"/>
    <w:rsid w:val="00D94D1C"/>
    <w:rsid w:val="00D94D9F"/>
    <w:rsid w:val="00D94E73"/>
    <w:rsid w:val="00D94F5E"/>
    <w:rsid w:val="00D94FDE"/>
    <w:rsid w:val="00D9509A"/>
    <w:rsid w:val="00D9510D"/>
    <w:rsid w:val="00D95173"/>
    <w:rsid w:val="00D951F9"/>
    <w:rsid w:val="00D955CB"/>
    <w:rsid w:val="00D95605"/>
    <w:rsid w:val="00D95657"/>
    <w:rsid w:val="00D95E92"/>
    <w:rsid w:val="00D960B7"/>
    <w:rsid w:val="00D96314"/>
    <w:rsid w:val="00D9647E"/>
    <w:rsid w:val="00D96583"/>
    <w:rsid w:val="00D965D1"/>
    <w:rsid w:val="00D96BAF"/>
    <w:rsid w:val="00D96D36"/>
    <w:rsid w:val="00D96EFE"/>
    <w:rsid w:val="00D96FDF"/>
    <w:rsid w:val="00D970E3"/>
    <w:rsid w:val="00D9715E"/>
    <w:rsid w:val="00D971C2"/>
    <w:rsid w:val="00D97831"/>
    <w:rsid w:val="00D9788E"/>
    <w:rsid w:val="00D979C4"/>
    <w:rsid w:val="00D97A32"/>
    <w:rsid w:val="00D97BB1"/>
    <w:rsid w:val="00D97BB6"/>
    <w:rsid w:val="00D97C05"/>
    <w:rsid w:val="00D97CF3"/>
    <w:rsid w:val="00D97DCC"/>
    <w:rsid w:val="00D97EAA"/>
    <w:rsid w:val="00D97F7F"/>
    <w:rsid w:val="00DA0085"/>
    <w:rsid w:val="00DA038D"/>
    <w:rsid w:val="00DA04E3"/>
    <w:rsid w:val="00DA0597"/>
    <w:rsid w:val="00DA086A"/>
    <w:rsid w:val="00DA0BD8"/>
    <w:rsid w:val="00DA0CD7"/>
    <w:rsid w:val="00DA0CF9"/>
    <w:rsid w:val="00DA0DF2"/>
    <w:rsid w:val="00DA0F0E"/>
    <w:rsid w:val="00DA1858"/>
    <w:rsid w:val="00DA1A87"/>
    <w:rsid w:val="00DA1C00"/>
    <w:rsid w:val="00DA1CBB"/>
    <w:rsid w:val="00DA1DD7"/>
    <w:rsid w:val="00DA23DD"/>
    <w:rsid w:val="00DA23E2"/>
    <w:rsid w:val="00DA2436"/>
    <w:rsid w:val="00DA24CA"/>
    <w:rsid w:val="00DA2560"/>
    <w:rsid w:val="00DA287D"/>
    <w:rsid w:val="00DA28B8"/>
    <w:rsid w:val="00DA2AA2"/>
    <w:rsid w:val="00DA2AE5"/>
    <w:rsid w:val="00DA2AF2"/>
    <w:rsid w:val="00DA2C34"/>
    <w:rsid w:val="00DA2DF1"/>
    <w:rsid w:val="00DA2E05"/>
    <w:rsid w:val="00DA2EEC"/>
    <w:rsid w:val="00DA2FF9"/>
    <w:rsid w:val="00DA3273"/>
    <w:rsid w:val="00DA32E8"/>
    <w:rsid w:val="00DA3398"/>
    <w:rsid w:val="00DA3A19"/>
    <w:rsid w:val="00DA3ABC"/>
    <w:rsid w:val="00DA3C18"/>
    <w:rsid w:val="00DA3C8C"/>
    <w:rsid w:val="00DA4123"/>
    <w:rsid w:val="00DA41D6"/>
    <w:rsid w:val="00DA426E"/>
    <w:rsid w:val="00DA491B"/>
    <w:rsid w:val="00DA4DA3"/>
    <w:rsid w:val="00DA4E0A"/>
    <w:rsid w:val="00DA4E1E"/>
    <w:rsid w:val="00DA53C2"/>
    <w:rsid w:val="00DA54C0"/>
    <w:rsid w:val="00DA5533"/>
    <w:rsid w:val="00DA5714"/>
    <w:rsid w:val="00DA5A0C"/>
    <w:rsid w:val="00DA5A23"/>
    <w:rsid w:val="00DA5A4F"/>
    <w:rsid w:val="00DA5A62"/>
    <w:rsid w:val="00DA5BC4"/>
    <w:rsid w:val="00DA5CAB"/>
    <w:rsid w:val="00DA5F97"/>
    <w:rsid w:val="00DA60D8"/>
    <w:rsid w:val="00DA626A"/>
    <w:rsid w:val="00DA6530"/>
    <w:rsid w:val="00DA65BD"/>
    <w:rsid w:val="00DA66E6"/>
    <w:rsid w:val="00DA6965"/>
    <w:rsid w:val="00DA70AD"/>
    <w:rsid w:val="00DA72D6"/>
    <w:rsid w:val="00DA72FB"/>
    <w:rsid w:val="00DA74EF"/>
    <w:rsid w:val="00DA7548"/>
    <w:rsid w:val="00DA7AD5"/>
    <w:rsid w:val="00DA7B31"/>
    <w:rsid w:val="00DA7BD6"/>
    <w:rsid w:val="00DB01AE"/>
    <w:rsid w:val="00DB01E0"/>
    <w:rsid w:val="00DB0729"/>
    <w:rsid w:val="00DB0810"/>
    <w:rsid w:val="00DB0930"/>
    <w:rsid w:val="00DB0AE3"/>
    <w:rsid w:val="00DB0DD7"/>
    <w:rsid w:val="00DB0E97"/>
    <w:rsid w:val="00DB1316"/>
    <w:rsid w:val="00DB157C"/>
    <w:rsid w:val="00DB176F"/>
    <w:rsid w:val="00DB1962"/>
    <w:rsid w:val="00DB1BEA"/>
    <w:rsid w:val="00DB1C32"/>
    <w:rsid w:val="00DB1C8E"/>
    <w:rsid w:val="00DB216C"/>
    <w:rsid w:val="00DB22AF"/>
    <w:rsid w:val="00DB2326"/>
    <w:rsid w:val="00DB2328"/>
    <w:rsid w:val="00DB2377"/>
    <w:rsid w:val="00DB271E"/>
    <w:rsid w:val="00DB2C74"/>
    <w:rsid w:val="00DB2F24"/>
    <w:rsid w:val="00DB3105"/>
    <w:rsid w:val="00DB32C8"/>
    <w:rsid w:val="00DB3448"/>
    <w:rsid w:val="00DB3495"/>
    <w:rsid w:val="00DB381A"/>
    <w:rsid w:val="00DB3B9D"/>
    <w:rsid w:val="00DB3C57"/>
    <w:rsid w:val="00DB3EE3"/>
    <w:rsid w:val="00DB3EFC"/>
    <w:rsid w:val="00DB3FD0"/>
    <w:rsid w:val="00DB4070"/>
    <w:rsid w:val="00DB4219"/>
    <w:rsid w:val="00DB4491"/>
    <w:rsid w:val="00DB44F7"/>
    <w:rsid w:val="00DB47B6"/>
    <w:rsid w:val="00DB48A3"/>
    <w:rsid w:val="00DB4A91"/>
    <w:rsid w:val="00DB4BD7"/>
    <w:rsid w:val="00DB4F0F"/>
    <w:rsid w:val="00DB5068"/>
    <w:rsid w:val="00DB507A"/>
    <w:rsid w:val="00DB5152"/>
    <w:rsid w:val="00DB51D3"/>
    <w:rsid w:val="00DB51E9"/>
    <w:rsid w:val="00DB5765"/>
    <w:rsid w:val="00DB58F5"/>
    <w:rsid w:val="00DB5961"/>
    <w:rsid w:val="00DB5A54"/>
    <w:rsid w:val="00DB5EA2"/>
    <w:rsid w:val="00DB62AB"/>
    <w:rsid w:val="00DB62FF"/>
    <w:rsid w:val="00DB6319"/>
    <w:rsid w:val="00DB6324"/>
    <w:rsid w:val="00DB6893"/>
    <w:rsid w:val="00DB6DA0"/>
    <w:rsid w:val="00DB6E29"/>
    <w:rsid w:val="00DB7052"/>
    <w:rsid w:val="00DB7194"/>
    <w:rsid w:val="00DB72F0"/>
    <w:rsid w:val="00DB7B42"/>
    <w:rsid w:val="00DB7B8C"/>
    <w:rsid w:val="00DB7C6F"/>
    <w:rsid w:val="00DB7E2E"/>
    <w:rsid w:val="00DB7F7A"/>
    <w:rsid w:val="00DC03A4"/>
    <w:rsid w:val="00DC04EE"/>
    <w:rsid w:val="00DC0937"/>
    <w:rsid w:val="00DC094D"/>
    <w:rsid w:val="00DC09FD"/>
    <w:rsid w:val="00DC0ACC"/>
    <w:rsid w:val="00DC0F77"/>
    <w:rsid w:val="00DC10C8"/>
    <w:rsid w:val="00DC119D"/>
    <w:rsid w:val="00DC12BC"/>
    <w:rsid w:val="00DC1323"/>
    <w:rsid w:val="00DC1509"/>
    <w:rsid w:val="00DC1629"/>
    <w:rsid w:val="00DC192D"/>
    <w:rsid w:val="00DC1A7D"/>
    <w:rsid w:val="00DC1B7D"/>
    <w:rsid w:val="00DC1DBA"/>
    <w:rsid w:val="00DC1E68"/>
    <w:rsid w:val="00DC2026"/>
    <w:rsid w:val="00DC20E4"/>
    <w:rsid w:val="00DC21F9"/>
    <w:rsid w:val="00DC23B8"/>
    <w:rsid w:val="00DC23F4"/>
    <w:rsid w:val="00DC2410"/>
    <w:rsid w:val="00DC2424"/>
    <w:rsid w:val="00DC2562"/>
    <w:rsid w:val="00DC2758"/>
    <w:rsid w:val="00DC27AF"/>
    <w:rsid w:val="00DC2835"/>
    <w:rsid w:val="00DC2AD2"/>
    <w:rsid w:val="00DC2C94"/>
    <w:rsid w:val="00DC2D9D"/>
    <w:rsid w:val="00DC3199"/>
    <w:rsid w:val="00DC324A"/>
    <w:rsid w:val="00DC3357"/>
    <w:rsid w:val="00DC35B9"/>
    <w:rsid w:val="00DC360B"/>
    <w:rsid w:val="00DC36F2"/>
    <w:rsid w:val="00DC3935"/>
    <w:rsid w:val="00DC393A"/>
    <w:rsid w:val="00DC39BF"/>
    <w:rsid w:val="00DC3BA3"/>
    <w:rsid w:val="00DC3D49"/>
    <w:rsid w:val="00DC3E79"/>
    <w:rsid w:val="00DC3F19"/>
    <w:rsid w:val="00DC407A"/>
    <w:rsid w:val="00DC40A0"/>
    <w:rsid w:val="00DC4247"/>
    <w:rsid w:val="00DC4285"/>
    <w:rsid w:val="00DC42F6"/>
    <w:rsid w:val="00DC43FF"/>
    <w:rsid w:val="00DC44EA"/>
    <w:rsid w:val="00DC45F9"/>
    <w:rsid w:val="00DC4646"/>
    <w:rsid w:val="00DC471E"/>
    <w:rsid w:val="00DC4F39"/>
    <w:rsid w:val="00DC50ED"/>
    <w:rsid w:val="00DC5344"/>
    <w:rsid w:val="00DC5B37"/>
    <w:rsid w:val="00DC5BCC"/>
    <w:rsid w:val="00DC5C88"/>
    <w:rsid w:val="00DC5C95"/>
    <w:rsid w:val="00DC5E0D"/>
    <w:rsid w:val="00DC6167"/>
    <w:rsid w:val="00DC6307"/>
    <w:rsid w:val="00DC6386"/>
    <w:rsid w:val="00DC64D6"/>
    <w:rsid w:val="00DC64E4"/>
    <w:rsid w:val="00DC662D"/>
    <w:rsid w:val="00DC66AE"/>
    <w:rsid w:val="00DC674A"/>
    <w:rsid w:val="00DC6773"/>
    <w:rsid w:val="00DC6798"/>
    <w:rsid w:val="00DC6846"/>
    <w:rsid w:val="00DC6983"/>
    <w:rsid w:val="00DC6A6D"/>
    <w:rsid w:val="00DC6A98"/>
    <w:rsid w:val="00DC6E00"/>
    <w:rsid w:val="00DC6F1C"/>
    <w:rsid w:val="00DC6FA9"/>
    <w:rsid w:val="00DC70B6"/>
    <w:rsid w:val="00DC7135"/>
    <w:rsid w:val="00DC7414"/>
    <w:rsid w:val="00DC7A57"/>
    <w:rsid w:val="00DC7C56"/>
    <w:rsid w:val="00DD00BE"/>
    <w:rsid w:val="00DD02E2"/>
    <w:rsid w:val="00DD073D"/>
    <w:rsid w:val="00DD0BF3"/>
    <w:rsid w:val="00DD0C48"/>
    <w:rsid w:val="00DD0E7C"/>
    <w:rsid w:val="00DD0EB3"/>
    <w:rsid w:val="00DD0F62"/>
    <w:rsid w:val="00DD0FFC"/>
    <w:rsid w:val="00DD1147"/>
    <w:rsid w:val="00DD12DB"/>
    <w:rsid w:val="00DD15B9"/>
    <w:rsid w:val="00DD1778"/>
    <w:rsid w:val="00DD17E9"/>
    <w:rsid w:val="00DD1984"/>
    <w:rsid w:val="00DD1AA6"/>
    <w:rsid w:val="00DD1AA9"/>
    <w:rsid w:val="00DD1B09"/>
    <w:rsid w:val="00DD1DB0"/>
    <w:rsid w:val="00DD1E24"/>
    <w:rsid w:val="00DD1E5D"/>
    <w:rsid w:val="00DD1F96"/>
    <w:rsid w:val="00DD2169"/>
    <w:rsid w:val="00DD221A"/>
    <w:rsid w:val="00DD23B9"/>
    <w:rsid w:val="00DD2795"/>
    <w:rsid w:val="00DD2A55"/>
    <w:rsid w:val="00DD2B7E"/>
    <w:rsid w:val="00DD2B90"/>
    <w:rsid w:val="00DD2E8C"/>
    <w:rsid w:val="00DD2EBE"/>
    <w:rsid w:val="00DD2FE3"/>
    <w:rsid w:val="00DD342B"/>
    <w:rsid w:val="00DD36F4"/>
    <w:rsid w:val="00DD3BF5"/>
    <w:rsid w:val="00DD3C3A"/>
    <w:rsid w:val="00DD3E2C"/>
    <w:rsid w:val="00DD3EA0"/>
    <w:rsid w:val="00DD3F55"/>
    <w:rsid w:val="00DD4162"/>
    <w:rsid w:val="00DD4437"/>
    <w:rsid w:val="00DD46F7"/>
    <w:rsid w:val="00DD47CB"/>
    <w:rsid w:val="00DD4C1A"/>
    <w:rsid w:val="00DD4DD5"/>
    <w:rsid w:val="00DD4E32"/>
    <w:rsid w:val="00DD50FA"/>
    <w:rsid w:val="00DD5297"/>
    <w:rsid w:val="00DD54BA"/>
    <w:rsid w:val="00DD54F7"/>
    <w:rsid w:val="00DD56CC"/>
    <w:rsid w:val="00DD5939"/>
    <w:rsid w:val="00DD5A84"/>
    <w:rsid w:val="00DD5D25"/>
    <w:rsid w:val="00DD5DC7"/>
    <w:rsid w:val="00DD5E0E"/>
    <w:rsid w:val="00DD5FE5"/>
    <w:rsid w:val="00DD6021"/>
    <w:rsid w:val="00DD61A0"/>
    <w:rsid w:val="00DD6274"/>
    <w:rsid w:val="00DD637A"/>
    <w:rsid w:val="00DD649E"/>
    <w:rsid w:val="00DD67ED"/>
    <w:rsid w:val="00DD6912"/>
    <w:rsid w:val="00DD6D8C"/>
    <w:rsid w:val="00DD6FA5"/>
    <w:rsid w:val="00DD6FE6"/>
    <w:rsid w:val="00DD73A1"/>
    <w:rsid w:val="00DD75A6"/>
    <w:rsid w:val="00DD7608"/>
    <w:rsid w:val="00DD7A70"/>
    <w:rsid w:val="00DD7F2C"/>
    <w:rsid w:val="00DD7F30"/>
    <w:rsid w:val="00DE0328"/>
    <w:rsid w:val="00DE0485"/>
    <w:rsid w:val="00DE0D12"/>
    <w:rsid w:val="00DE0F3F"/>
    <w:rsid w:val="00DE1059"/>
    <w:rsid w:val="00DE1069"/>
    <w:rsid w:val="00DE10D7"/>
    <w:rsid w:val="00DE1166"/>
    <w:rsid w:val="00DE1185"/>
    <w:rsid w:val="00DE11D8"/>
    <w:rsid w:val="00DE1402"/>
    <w:rsid w:val="00DE17D3"/>
    <w:rsid w:val="00DE19FF"/>
    <w:rsid w:val="00DE1CAA"/>
    <w:rsid w:val="00DE1CBB"/>
    <w:rsid w:val="00DE23AF"/>
    <w:rsid w:val="00DE28D2"/>
    <w:rsid w:val="00DE2B8F"/>
    <w:rsid w:val="00DE2BA9"/>
    <w:rsid w:val="00DE2ED0"/>
    <w:rsid w:val="00DE302E"/>
    <w:rsid w:val="00DE30E4"/>
    <w:rsid w:val="00DE320E"/>
    <w:rsid w:val="00DE36F8"/>
    <w:rsid w:val="00DE3861"/>
    <w:rsid w:val="00DE3930"/>
    <w:rsid w:val="00DE3AD3"/>
    <w:rsid w:val="00DE3C62"/>
    <w:rsid w:val="00DE3CF9"/>
    <w:rsid w:val="00DE3E2A"/>
    <w:rsid w:val="00DE3F6C"/>
    <w:rsid w:val="00DE3F9F"/>
    <w:rsid w:val="00DE4387"/>
    <w:rsid w:val="00DE44D6"/>
    <w:rsid w:val="00DE454E"/>
    <w:rsid w:val="00DE457A"/>
    <w:rsid w:val="00DE45C9"/>
    <w:rsid w:val="00DE4649"/>
    <w:rsid w:val="00DE49ED"/>
    <w:rsid w:val="00DE4AC9"/>
    <w:rsid w:val="00DE4BB4"/>
    <w:rsid w:val="00DE4D66"/>
    <w:rsid w:val="00DE4DFB"/>
    <w:rsid w:val="00DE4F1D"/>
    <w:rsid w:val="00DE4F7D"/>
    <w:rsid w:val="00DE4F87"/>
    <w:rsid w:val="00DE4FAA"/>
    <w:rsid w:val="00DE52D1"/>
    <w:rsid w:val="00DE545E"/>
    <w:rsid w:val="00DE56FC"/>
    <w:rsid w:val="00DE5786"/>
    <w:rsid w:val="00DE5987"/>
    <w:rsid w:val="00DE59F7"/>
    <w:rsid w:val="00DE5ADD"/>
    <w:rsid w:val="00DE5BE1"/>
    <w:rsid w:val="00DE5BE9"/>
    <w:rsid w:val="00DE5F56"/>
    <w:rsid w:val="00DE5FE0"/>
    <w:rsid w:val="00DE615B"/>
    <w:rsid w:val="00DE657E"/>
    <w:rsid w:val="00DE6718"/>
    <w:rsid w:val="00DE680B"/>
    <w:rsid w:val="00DE690B"/>
    <w:rsid w:val="00DE6FAF"/>
    <w:rsid w:val="00DE7008"/>
    <w:rsid w:val="00DE737C"/>
    <w:rsid w:val="00DE7C9C"/>
    <w:rsid w:val="00DF000D"/>
    <w:rsid w:val="00DF0105"/>
    <w:rsid w:val="00DF0106"/>
    <w:rsid w:val="00DF057D"/>
    <w:rsid w:val="00DF0601"/>
    <w:rsid w:val="00DF0688"/>
    <w:rsid w:val="00DF097F"/>
    <w:rsid w:val="00DF09FC"/>
    <w:rsid w:val="00DF0A2A"/>
    <w:rsid w:val="00DF0AAE"/>
    <w:rsid w:val="00DF0AAF"/>
    <w:rsid w:val="00DF0B89"/>
    <w:rsid w:val="00DF0D7B"/>
    <w:rsid w:val="00DF0DED"/>
    <w:rsid w:val="00DF0F84"/>
    <w:rsid w:val="00DF0F92"/>
    <w:rsid w:val="00DF1029"/>
    <w:rsid w:val="00DF10EC"/>
    <w:rsid w:val="00DF1469"/>
    <w:rsid w:val="00DF17B6"/>
    <w:rsid w:val="00DF18D9"/>
    <w:rsid w:val="00DF1AB8"/>
    <w:rsid w:val="00DF1DCA"/>
    <w:rsid w:val="00DF1E2B"/>
    <w:rsid w:val="00DF1F52"/>
    <w:rsid w:val="00DF1FCE"/>
    <w:rsid w:val="00DF20D3"/>
    <w:rsid w:val="00DF21D6"/>
    <w:rsid w:val="00DF2251"/>
    <w:rsid w:val="00DF2300"/>
    <w:rsid w:val="00DF24E7"/>
    <w:rsid w:val="00DF2591"/>
    <w:rsid w:val="00DF26B3"/>
    <w:rsid w:val="00DF27F4"/>
    <w:rsid w:val="00DF2812"/>
    <w:rsid w:val="00DF2918"/>
    <w:rsid w:val="00DF2931"/>
    <w:rsid w:val="00DF2A64"/>
    <w:rsid w:val="00DF2AF9"/>
    <w:rsid w:val="00DF2C60"/>
    <w:rsid w:val="00DF2D12"/>
    <w:rsid w:val="00DF2FBB"/>
    <w:rsid w:val="00DF2FEA"/>
    <w:rsid w:val="00DF30E1"/>
    <w:rsid w:val="00DF3104"/>
    <w:rsid w:val="00DF3760"/>
    <w:rsid w:val="00DF3784"/>
    <w:rsid w:val="00DF3893"/>
    <w:rsid w:val="00DF389C"/>
    <w:rsid w:val="00DF38CB"/>
    <w:rsid w:val="00DF3B10"/>
    <w:rsid w:val="00DF3CF5"/>
    <w:rsid w:val="00DF3E22"/>
    <w:rsid w:val="00DF4214"/>
    <w:rsid w:val="00DF44B1"/>
    <w:rsid w:val="00DF457A"/>
    <w:rsid w:val="00DF459C"/>
    <w:rsid w:val="00DF47F3"/>
    <w:rsid w:val="00DF4960"/>
    <w:rsid w:val="00DF4A89"/>
    <w:rsid w:val="00DF4C30"/>
    <w:rsid w:val="00DF4C6A"/>
    <w:rsid w:val="00DF4F36"/>
    <w:rsid w:val="00DF4F4F"/>
    <w:rsid w:val="00DF4F52"/>
    <w:rsid w:val="00DF5024"/>
    <w:rsid w:val="00DF53AB"/>
    <w:rsid w:val="00DF53BD"/>
    <w:rsid w:val="00DF55DF"/>
    <w:rsid w:val="00DF56AB"/>
    <w:rsid w:val="00DF590B"/>
    <w:rsid w:val="00DF5B3D"/>
    <w:rsid w:val="00DF5B61"/>
    <w:rsid w:val="00DF5CAE"/>
    <w:rsid w:val="00DF5D05"/>
    <w:rsid w:val="00DF61F8"/>
    <w:rsid w:val="00DF62B3"/>
    <w:rsid w:val="00DF62BC"/>
    <w:rsid w:val="00DF6553"/>
    <w:rsid w:val="00DF6663"/>
    <w:rsid w:val="00DF667F"/>
    <w:rsid w:val="00DF6685"/>
    <w:rsid w:val="00DF671D"/>
    <w:rsid w:val="00DF67F3"/>
    <w:rsid w:val="00DF6838"/>
    <w:rsid w:val="00DF69B7"/>
    <w:rsid w:val="00DF6BC3"/>
    <w:rsid w:val="00DF7032"/>
    <w:rsid w:val="00DF71CE"/>
    <w:rsid w:val="00DF71E2"/>
    <w:rsid w:val="00DF733F"/>
    <w:rsid w:val="00DF767F"/>
    <w:rsid w:val="00DF7724"/>
    <w:rsid w:val="00DF7A77"/>
    <w:rsid w:val="00DF7A97"/>
    <w:rsid w:val="00DF7BB7"/>
    <w:rsid w:val="00DF7BCB"/>
    <w:rsid w:val="00DF7C93"/>
    <w:rsid w:val="00DF7D12"/>
    <w:rsid w:val="00E00227"/>
    <w:rsid w:val="00E003D7"/>
    <w:rsid w:val="00E00869"/>
    <w:rsid w:val="00E00A04"/>
    <w:rsid w:val="00E00A92"/>
    <w:rsid w:val="00E00E72"/>
    <w:rsid w:val="00E01047"/>
    <w:rsid w:val="00E011D7"/>
    <w:rsid w:val="00E0135C"/>
    <w:rsid w:val="00E01406"/>
    <w:rsid w:val="00E0141C"/>
    <w:rsid w:val="00E016EE"/>
    <w:rsid w:val="00E018FE"/>
    <w:rsid w:val="00E019B1"/>
    <w:rsid w:val="00E01A2D"/>
    <w:rsid w:val="00E01AAD"/>
    <w:rsid w:val="00E01E66"/>
    <w:rsid w:val="00E01E7E"/>
    <w:rsid w:val="00E01F82"/>
    <w:rsid w:val="00E02346"/>
    <w:rsid w:val="00E02477"/>
    <w:rsid w:val="00E0255D"/>
    <w:rsid w:val="00E0259C"/>
    <w:rsid w:val="00E0295F"/>
    <w:rsid w:val="00E02BD3"/>
    <w:rsid w:val="00E02C18"/>
    <w:rsid w:val="00E02DF4"/>
    <w:rsid w:val="00E02E9A"/>
    <w:rsid w:val="00E0326C"/>
    <w:rsid w:val="00E036E2"/>
    <w:rsid w:val="00E03B94"/>
    <w:rsid w:val="00E03E43"/>
    <w:rsid w:val="00E03F6F"/>
    <w:rsid w:val="00E042C9"/>
    <w:rsid w:val="00E04313"/>
    <w:rsid w:val="00E04813"/>
    <w:rsid w:val="00E04F62"/>
    <w:rsid w:val="00E05080"/>
    <w:rsid w:val="00E051E4"/>
    <w:rsid w:val="00E0530B"/>
    <w:rsid w:val="00E05589"/>
    <w:rsid w:val="00E056CE"/>
    <w:rsid w:val="00E057E1"/>
    <w:rsid w:val="00E05898"/>
    <w:rsid w:val="00E05A91"/>
    <w:rsid w:val="00E05AE2"/>
    <w:rsid w:val="00E061D1"/>
    <w:rsid w:val="00E06250"/>
    <w:rsid w:val="00E0634A"/>
    <w:rsid w:val="00E06420"/>
    <w:rsid w:val="00E066CD"/>
    <w:rsid w:val="00E06784"/>
    <w:rsid w:val="00E069C0"/>
    <w:rsid w:val="00E06B93"/>
    <w:rsid w:val="00E06ED2"/>
    <w:rsid w:val="00E06FBA"/>
    <w:rsid w:val="00E071B5"/>
    <w:rsid w:val="00E072A4"/>
    <w:rsid w:val="00E07503"/>
    <w:rsid w:val="00E0796C"/>
    <w:rsid w:val="00E079F3"/>
    <w:rsid w:val="00E100B1"/>
    <w:rsid w:val="00E103DA"/>
    <w:rsid w:val="00E1051A"/>
    <w:rsid w:val="00E1057D"/>
    <w:rsid w:val="00E1060B"/>
    <w:rsid w:val="00E107E2"/>
    <w:rsid w:val="00E107F3"/>
    <w:rsid w:val="00E10B1A"/>
    <w:rsid w:val="00E10B54"/>
    <w:rsid w:val="00E11097"/>
    <w:rsid w:val="00E110ED"/>
    <w:rsid w:val="00E1119B"/>
    <w:rsid w:val="00E11303"/>
    <w:rsid w:val="00E114B4"/>
    <w:rsid w:val="00E114EA"/>
    <w:rsid w:val="00E118CB"/>
    <w:rsid w:val="00E11A9F"/>
    <w:rsid w:val="00E11AE8"/>
    <w:rsid w:val="00E11BE9"/>
    <w:rsid w:val="00E11F0E"/>
    <w:rsid w:val="00E11F34"/>
    <w:rsid w:val="00E12468"/>
    <w:rsid w:val="00E12854"/>
    <w:rsid w:val="00E129C4"/>
    <w:rsid w:val="00E129E0"/>
    <w:rsid w:val="00E12BE5"/>
    <w:rsid w:val="00E12C9A"/>
    <w:rsid w:val="00E12DB9"/>
    <w:rsid w:val="00E12F6F"/>
    <w:rsid w:val="00E131A8"/>
    <w:rsid w:val="00E135E0"/>
    <w:rsid w:val="00E135FE"/>
    <w:rsid w:val="00E13BE3"/>
    <w:rsid w:val="00E13BFD"/>
    <w:rsid w:val="00E13C05"/>
    <w:rsid w:val="00E13C49"/>
    <w:rsid w:val="00E14177"/>
    <w:rsid w:val="00E141FC"/>
    <w:rsid w:val="00E1420F"/>
    <w:rsid w:val="00E1443C"/>
    <w:rsid w:val="00E14450"/>
    <w:rsid w:val="00E1450F"/>
    <w:rsid w:val="00E1472C"/>
    <w:rsid w:val="00E147FD"/>
    <w:rsid w:val="00E14804"/>
    <w:rsid w:val="00E14D79"/>
    <w:rsid w:val="00E14F2E"/>
    <w:rsid w:val="00E152F2"/>
    <w:rsid w:val="00E15482"/>
    <w:rsid w:val="00E155FE"/>
    <w:rsid w:val="00E1564D"/>
    <w:rsid w:val="00E1574F"/>
    <w:rsid w:val="00E1582B"/>
    <w:rsid w:val="00E15C45"/>
    <w:rsid w:val="00E15D6C"/>
    <w:rsid w:val="00E15F46"/>
    <w:rsid w:val="00E15F83"/>
    <w:rsid w:val="00E15FFB"/>
    <w:rsid w:val="00E1619F"/>
    <w:rsid w:val="00E16224"/>
    <w:rsid w:val="00E16245"/>
    <w:rsid w:val="00E16281"/>
    <w:rsid w:val="00E162BC"/>
    <w:rsid w:val="00E16380"/>
    <w:rsid w:val="00E1641D"/>
    <w:rsid w:val="00E16565"/>
    <w:rsid w:val="00E16609"/>
    <w:rsid w:val="00E166DA"/>
    <w:rsid w:val="00E16877"/>
    <w:rsid w:val="00E16973"/>
    <w:rsid w:val="00E16A20"/>
    <w:rsid w:val="00E16B73"/>
    <w:rsid w:val="00E16F97"/>
    <w:rsid w:val="00E17379"/>
    <w:rsid w:val="00E1761E"/>
    <w:rsid w:val="00E1773D"/>
    <w:rsid w:val="00E17752"/>
    <w:rsid w:val="00E17A54"/>
    <w:rsid w:val="00E17D40"/>
    <w:rsid w:val="00E17DCB"/>
    <w:rsid w:val="00E17FE6"/>
    <w:rsid w:val="00E20348"/>
    <w:rsid w:val="00E20361"/>
    <w:rsid w:val="00E20364"/>
    <w:rsid w:val="00E20383"/>
    <w:rsid w:val="00E20467"/>
    <w:rsid w:val="00E2049D"/>
    <w:rsid w:val="00E204A1"/>
    <w:rsid w:val="00E2054F"/>
    <w:rsid w:val="00E20652"/>
    <w:rsid w:val="00E2085C"/>
    <w:rsid w:val="00E20B0C"/>
    <w:rsid w:val="00E20B8F"/>
    <w:rsid w:val="00E21195"/>
    <w:rsid w:val="00E21739"/>
    <w:rsid w:val="00E218C1"/>
    <w:rsid w:val="00E21AA3"/>
    <w:rsid w:val="00E21C37"/>
    <w:rsid w:val="00E21C9A"/>
    <w:rsid w:val="00E21CA5"/>
    <w:rsid w:val="00E21D86"/>
    <w:rsid w:val="00E21FD7"/>
    <w:rsid w:val="00E22251"/>
    <w:rsid w:val="00E222BE"/>
    <w:rsid w:val="00E225B7"/>
    <w:rsid w:val="00E22746"/>
    <w:rsid w:val="00E2277A"/>
    <w:rsid w:val="00E22B91"/>
    <w:rsid w:val="00E22BD6"/>
    <w:rsid w:val="00E22C95"/>
    <w:rsid w:val="00E22E3B"/>
    <w:rsid w:val="00E22F5D"/>
    <w:rsid w:val="00E22FF8"/>
    <w:rsid w:val="00E230BD"/>
    <w:rsid w:val="00E23359"/>
    <w:rsid w:val="00E2362B"/>
    <w:rsid w:val="00E23705"/>
    <w:rsid w:val="00E2386C"/>
    <w:rsid w:val="00E2389C"/>
    <w:rsid w:val="00E238CB"/>
    <w:rsid w:val="00E238DC"/>
    <w:rsid w:val="00E23B2D"/>
    <w:rsid w:val="00E23B69"/>
    <w:rsid w:val="00E23BBF"/>
    <w:rsid w:val="00E23DF3"/>
    <w:rsid w:val="00E2400B"/>
    <w:rsid w:val="00E24097"/>
    <w:rsid w:val="00E240BF"/>
    <w:rsid w:val="00E240DF"/>
    <w:rsid w:val="00E24127"/>
    <w:rsid w:val="00E241D3"/>
    <w:rsid w:val="00E24345"/>
    <w:rsid w:val="00E24391"/>
    <w:rsid w:val="00E2453D"/>
    <w:rsid w:val="00E24686"/>
    <w:rsid w:val="00E24751"/>
    <w:rsid w:val="00E24826"/>
    <w:rsid w:val="00E248AF"/>
    <w:rsid w:val="00E249D4"/>
    <w:rsid w:val="00E24BCF"/>
    <w:rsid w:val="00E24C05"/>
    <w:rsid w:val="00E24C23"/>
    <w:rsid w:val="00E24CB0"/>
    <w:rsid w:val="00E2581A"/>
    <w:rsid w:val="00E25932"/>
    <w:rsid w:val="00E25A3A"/>
    <w:rsid w:val="00E25B82"/>
    <w:rsid w:val="00E25C6D"/>
    <w:rsid w:val="00E25EEB"/>
    <w:rsid w:val="00E25F78"/>
    <w:rsid w:val="00E26217"/>
    <w:rsid w:val="00E262CD"/>
    <w:rsid w:val="00E2637D"/>
    <w:rsid w:val="00E263D9"/>
    <w:rsid w:val="00E268BB"/>
    <w:rsid w:val="00E26B5F"/>
    <w:rsid w:val="00E26C39"/>
    <w:rsid w:val="00E26D3C"/>
    <w:rsid w:val="00E26EC5"/>
    <w:rsid w:val="00E26FD2"/>
    <w:rsid w:val="00E270EB"/>
    <w:rsid w:val="00E27133"/>
    <w:rsid w:val="00E27185"/>
    <w:rsid w:val="00E2726C"/>
    <w:rsid w:val="00E2747E"/>
    <w:rsid w:val="00E27605"/>
    <w:rsid w:val="00E27666"/>
    <w:rsid w:val="00E2766B"/>
    <w:rsid w:val="00E276D0"/>
    <w:rsid w:val="00E27769"/>
    <w:rsid w:val="00E277C3"/>
    <w:rsid w:val="00E27898"/>
    <w:rsid w:val="00E278A8"/>
    <w:rsid w:val="00E278BD"/>
    <w:rsid w:val="00E27A03"/>
    <w:rsid w:val="00E27A09"/>
    <w:rsid w:val="00E27B8D"/>
    <w:rsid w:val="00E27E3E"/>
    <w:rsid w:val="00E27FDD"/>
    <w:rsid w:val="00E3001B"/>
    <w:rsid w:val="00E30048"/>
    <w:rsid w:val="00E3009D"/>
    <w:rsid w:val="00E304BE"/>
    <w:rsid w:val="00E30841"/>
    <w:rsid w:val="00E3090D"/>
    <w:rsid w:val="00E30B30"/>
    <w:rsid w:val="00E30BA3"/>
    <w:rsid w:val="00E30BD2"/>
    <w:rsid w:val="00E30E2C"/>
    <w:rsid w:val="00E30E83"/>
    <w:rsid w:val="00E30ED2"/>
    <w:rsid w:val="00E30EDA"/>
    <w:rsid w:val="00E311A3"/>
    <w:rsid w:val="00E315E6"/>
    <w:rsid w:val="00E31612"/>
    <w:rsid w:val="00E316F6"/>
    <w:rsid w:val="00E319DD"/>
    <w:rsid w:val="00E31B23"/>
    <w:rsid w:val="00E31B88"/>
    <w:rsid w:val="00E31D7F"/>
    <w:rsid w:val="00E31E0B"/>
    <w:rsid w:val="00E32065"/>
    <w:rsid w:val="00E32333"/>
    <w:rsid w:val="00E324DE"/>
    <w:rsid w:val="00E328E5"/>
    <w:rsid w:val="00E32996"/>
    <w:rsid w:val="00E32C57"/>
    <w:rsid w:val="00E32E44"/>
    <w:rsid w:val="00E32F27"/>
    <w:rsid w:val="00E32F3E"/>
    <w:rsid w:val="00E33055"/>
    <w:rsid w:val="00E33190"/>
    <w:rsid w:val="00E33219"/>
    <w:rsid w:val="00E33239"/>
    <w:rsid w:val="00E3349D"/>
    <w:rsid w:val="00E336B7"/>
    <w:rsid w:val="00E3372B"/>
    <w:rsid w:val="00E33C26"/>
    <w:rsid w:val="00E33E37"/>
    <w:rsid w:val="00E33ECB"/>
    <w:rsid w:val="00E33FA4"/>
    <w:rsid w:val="00E3404E"/>
    <w:rsid w:val="00E3417D"/>
    <w:rsid w:val="00E342E3"/>
    <w:rsid w:val="00E3432A"/>
    <w:rsid w:val="00E34426"/>
    <w:rsid w:val="00E344D1"/>
    <w:rsid w:val="00E34C39"/>
    <w:rsid w:val="00E34EBD"/>
    <w:rsid w:val="00E34F29"/>
    <w:rsid w:val="00E350EA"/>
    <w:rsid w:val="00E3516B"/>
    <w:rsid w:val="00E35375"/>
    <w:rsid w:val="00E35756"/>
    <w:rsid w:val="00E3576B"/>
    <w:rsid w:val="00E35AFB"/>
    <w:rsid w:val="00E35CCE"/>
    <w:rsid w:val="00E35EA7"/>
    <w:rsid w:val="00E35FDB"/>
    <w:rsid w:val="00E36033"/>
    <w:rsid w:val="00E36104"/>
    <w:rsid w:val="00E3621D"/>
    <w:rsid w:val="00E362B9"/>
    <w:rsid w:val="00E36313"/>
    <w:rsid w:val="00E364C5"/>
    <w:rsid w:val="00E3650F"/>
    <w:rsid w:val="00E3692D"/>
    <w:rsid w:val="00E36966"/>
    <w:rsid w:val="00E369E0"/>
    <w:rsid w:val="00E36A1A"/>
    <w:rsid w:val="00E36C35"/>
    <w:rsid w:val="00E36C41"/>
    <w:rsid w:val="00E36EF6"/>
    <w:rsid w:val="00E3721D"/>
    <w:rsid w:val="00E37415"/>
    <w:rsid w:val="00E37518"/>
    <w:rsid w:val="00E37656"/>
    <w:rsid w:val="00E377C5"/>
    <w:rsid w:val="00E3796B"/>
    <w:rsid w:val="00E37F64"/>
    <w:rsid w:val="00E403C1"/>
    <w:rsid w:val="00E40656"/>
    <w:rsid w:val="00E40893"/>
    <w:rsid w:val="00E40AB9"/>
    <w:rsid w:val="00E40B64"/>
    <w:rsid w:val="00E40BC9"/>
    <w:rsid w:val="00E40C68"/>
    <w:rsid w:val="00E40E3C"/>
    <w:rsid w:val="00E40FA1"/>
    <w:rsid w:val="00E40FEF"/>
    <w:rsid w:val="00E41138"/>
    <w:rsid w:val="00E41175"/>
    <w:rsid w:val="00E412E1"/>
    <w:rsid w:val="00E41559"/>
    <w:rsid w:val="00E4170F"/>
    <w:rsid w:val="00E419D7"/>
    <w:rsid w:val="00E41B60"/>
    <w:rsid w:val="00E41C1E"/>
    <w:rsid w:val="00E41CE6"/>
    <w:rsid w:val="00E41EAA"/>
    <w:rsid w:val="00E41ED6"/>
    <w:rsid w:val="00E42047"/>
    <w:rsid w:val="00E42090"/>
    <w:rsid w:val="00E42339"/>
    <w:rsid w:val="00E42512"/>
    <w:rsid w:val="00E425A6"/>
    <w:rsid w:val="00E42694"/>
    <w:rsid w:val="00E42848"/>
    <w:rsid w:val="00E42B8B"/>
    <w:rsid w:val="00E42C2B"/>
    <w:rsid w:val="00E42D64"/>
    <w:rsid w:val="00E430A5"/>
    <w:rsid w:val="00E43218"/>
    <w:rsid w:val="00E4378D"/>
    <w:rsid w:val="00E43867"/>
    <w:rsid w:val="00E43A90"/>
    <w:rsid w:val="00E43A92"/>
    <w:rsid w:val="00E43E48"/>
    <w:rsid w:val="00E43E9B"/>
    <w:rsid w:val="00E43EB6"/>
    <w:rsid w:val="00E43FC2"/>
    <w:rsid w:val="00E4413B"/>
    <w:rsid w:val="00E4420D"/>
    <w:rsid w:val="00E44224"/>
    <w:rsid w:val="00E444C0"/>
    <w:rsid w:val="00E4453B"/>
    <w:rsid w:val="00E4465C"/>
    <w:rsid w:val="00E44ACC"/>
    <w:rsid w:val="00E44BAC"/>
    <w:rsid w:val="00E44F87"/>
    <w:rsid w:val="00E45023"/>
    <w:rsid w:val="00E450B1"/>
    <w:rsid w:val="00E452A2"/>
    <w:rsid w:val="00E4559F"/>
    <w:rsid w:val="00E456A6"/>
    <w:rsid w:val="00E456C1"/>
    <w:rsid w:val="00E45753"/>
    <w:rsid w:val="00E45791"/>
    <w:rsid w:val="00E45AD5"/>
    <w:rsid w:val="00E45B28"/>
    <w:rsid w:val="00E45B2D"/>
    <w:rsid w:val="00E45BD8"/>
    <w:rsid w:val="00E45D41"/>
    <w:rsid w:val="00E45EDD"/>
    <w:rsid w:val="00E46091"/>
    <w:rsid w:val="00E46565"/>
    <w:rsid w:val="00E46AAF"/>
    <w:rsid w:val="00E46AF1"/>
    <w:rsid w:val="00E46B23"/>
    <w:rsid w:val="00E46D30"/>
    <w:rsid w:val="00E46D32"/>
    <w:rsid w:val="00E46F73"/>
    <w:rsid w:val="00E46F91"/>
    <w:rsid w:val="00E46FEF"/>
    <w:rsid w:val="00E471AF"/>
    <w:rsid w:val="00E477F7"/>
    <w:rsid w:val="00E47890"/>
    <w:rsid w:val="00E47C97"/>
    <w:rsid w:val="00E47D17"/>
    <w:rsid w:val="00E47D3A"/>
    <w:rsid w:val="00E47DAB"/>
    <w:rsid w:val="00E47E85"/>
    <w:rsid w:val="00E50285"/>
    <w:rsid w:val="00E504F5"/>
    <w:rsid w:val="00E50523"/>
    <w:rsid w:val="00E5057B"/>
    <w:rsid w:val="00E50744"/>
    <w:rsid w:val="00E507BB"/>
    <w:rsid w:val="00E508CB"/>
    <w:rsid w:val="00E50A35"/>
    <w:rsid w:val="00E50D32"/>
    <w:rsid w:val="00E50F03"/>
    <w:rsid w:val="00E50F3A"/>
    <w:rsid w:val="00E510FC"/>
    <w:rsid w:val="00E51163"/>
    <w:rsid w:val="00E5185A"/>
    <w:rsid w:val="00E51983"/>
    <w:rsid w:val="00E519C0"/>
    <w:rsid w:val="00E519F6"/>
    <w:rsid w:val="00E51E18"/>
    <w:rsid w:val="00E5204B"/>
    <w:rsid w:val="00E52223"/>
    <w:rsid w:val="00E52292"/>
    <w:rsid w:val="00E522A7"/>
    <w:rsid w:val="00E52E10"/>
    <w:rsid w:val="00E52E38"/>
    <w:rsid w:val="00E52E4E"/>
    <w:rsid w:val="00E5310B"/>
    <w:rsid w:val="00E531C7"/>
    <w:rsid w:val="00E531E8"/>
    <w:rsid w:val="00E53336"/>
    <w:rsid w:val="00E5350C"/>
    <w:rsid w:val="00E53741"/>
    <w:rsid w:val="00E538A8"/>
    <w:rsid w:val="00E5399A"/>
    <w:rsid w:val="00E53AE7"/>
    <w:rsid w:val="00E53D84"/>
    <w:rsid w:val="00E53E1E"/>
    <w:rsid w:val="00E5424A"/>
    <w:rsid w:val="00E54634"/>
    <w:rsid w:val="00E546FE"/>
    <w:rsid w:val="00E548D4"/>
    <w:rsid w:val="00E54CDE"/>
    <w:rsid w:val="00E54CE4"/>
    <w:rsid w:val="00E55096"/>
    <w:rsid w:val="00E5536E"/>
    <w:rsid w:val="00E553DC"/>
    <w:rsid w:val="00E55419"/>
    <w:rsid w:val="00E554FB"/>
    <w:rsid w:val="00E55832"/>
    <w:rsid w:val="00E5587C"/>
    <w:rsid w:val="00E55953"/>
    <w:rsid w:val="00E55A26"/>
    <w:rsid w:val="00E55D2C"/>
    <w:rsid w:val="00E55ECA"/>
    <w:rsid w:val="00E560BF"/>
    <w:rsid w:val="00E561F3"/>
    <w:rsid w:val="00E563A9"/>
    <w:rsid w:val="00E56401"/>
    <w:rsid w:val="00E56514"/>
    <w:rsid w:val="00E565ED"/>
    <w:rsid w:val="00E567F2"/>
    <w:rsid w:val="00E568F7"/>
    <w:rsid w:val="00E56A0A"/>
    <w:rsid w:val="00E56B4E"/>
    <w:rsid w:val="00E56BA0"/>
    <w:rsid w:val="00E56EC0"/>
    <w:rsid w:val="00E570A6"/>
    <w:rsid w:val="00E5713A"/>
    <w:rsid w:val="00E571B9"/>
    <w:rsid w:val="00E573EC"/>
    <w:rsid w:val="00E579A4"/>
    <w:rsid w:val="00E57C34"/>
    <w:rsid w:val="00E57DC3"/>
    <w:rsid w:val="00E57E3F"/>
    <w:rsid w:val="00E57F01"/>
    <w:rsid w:val="00E57F59"/>
    <w:rsid w:val="00E57FBF"/>
    <w:rsid w:val="00E60216"/>
    <w:rsid w:val="00E6022D"/>
    <w:rsid w:val="00E6042A"/>
    <w:rsid w:val="00E60436"/>
    <w:rsid w:val="00E604C9"/>
    <w:rsid w:val="00E6062E"/>
    <w:rsid w:val="00E6064C"/>
    <w:rsid w:val="00E60987"/>
    <w:rsid w:val="00E60CAC"/>
    <w:rsid w:val="00E60E2B"/>
    <w:rsid w:val="00E610AC"/>
    <w:rsid w:val="00E6162F"/>
    <w:rsid w:val="00E6163F"/>
    <w:rsid w:val="00E616C1"/>
    <w:rsid w:val="00E61909"/>
    <w:rsid w:val="00E61935"/>
    <w:rsid w:val="00E61A27"/>
    <w:rsid w:val="00E61C69"/>
    <w:rsid w:val="00E61C74"/>
    <w:rsid w:val="00E61C77"/>
    <w:rsid w:val="00E62109"/>
    <w:rsid w:val="00E62142"/>
    <w:rsid w:val="00E62BB5"/>
    <w:rsid w:val="00E62E46"/>
    <w:rsid w:val="00E62EEA"/>
    <w:rsid w:val="00E62F85"/>
    <w:rsid w:val="00E63004"/>
    <w:rsid w:val="00E63093"/>
    <w:rsid w:val="00E630AF"/>
    <w:rsid w:val="00E63328"/>
    <w:rsid w:val="00E633F6"/>
    <w:rsid w:val="00E63539"/>
    <w:rsid w:val="00E635E6"/>
    <w:rsid w:val="00E637DF"/>
    <w:rsid w:val="00E638CF"/>
    <w:rsid w:val="00E6395C"/>
    <w:rsid w:val="00E63D3E"/>
    <w:rsid w:val="00E63E4E"/>
    <w:rsid w:val="00E63F57"/>
    <w:rsid w:val="00E63FB8"/>
    <w:rsid w:val="00E640C3"/>
    <w:rsid w:val="00E64157"/>
    <w:rsid w:val="00E64230"/>
    <w:rsid w:val="00E64424"/>
    <w:rsid w:val="00E6457D"/>
    <w:rsid w:val="00E648A8"/>
    <w:rsid w:val="00E6496F"/>
    <w:rsid w:val="00E64A14"/>
    <w:rsid w:val="00E64A7B"/>
    <w:rsid w:val="00E64C27"/>
    <w:rsid w:val="00E64F1B"/>
    <w:rsid w:val="00E64F47"/>
    <w:rsid w:val="00E65199"/>
    <w:rsid w:val="00E65486"/>
    <w:rsid w:val="00E65744"/>
    <w:rsid w:val="00E6579F"/>
    <w:rsid w:val="00E65A63"/>
    <w:rsid w:val="00E65CC2"/>
    <w:rsid w:val="00E65F3C"/>
    <w:rsid w:val="00E66161"/>
    <w:rsid w:val="00E66182"/>
    <w:rsid w:val="00E66798"/>
    <w:rsid w:val="00E66A20"/>
    <w:rsid w:val="00E66AC3"/>
    <w:rsid w:val="00E66B07"/>
    <w:rsid w:val="00E66D7E"/>
    <w:rsid w:val="00E66F40"/>
    <w:rsid w:val="00E6708A"/>
    <w:rsid w:val="00E67219"/>
    <w:rsid w:val="00E6728B"/>
    <w:rsid w:val="00E673D3"/>
    <w:rsid w:val="00E673DA"/>
    <w:rsid w:val="00E678BF"/>
    <w:rsid w:val="00E67A42"/>
    <w:rsid w:val="00E67B76"/>
    <w:rsid w:val="00E67C86"/>
    <w:rsid w:val="00E67E59"/>
    <w:rsid w:val="00E67E83"/>
    <w:rsid w:val="00E70360"/>
    <w:rsid w:val="00E705B1"/>
    <w:rsid w:val="00E70757"/>
    <w:rsid w:val="00E708FD"/>
    <w:rsid w:val="00E709CB"/>
    <w:rsid w:val="00E70AB5"/>
    <w:rsid w:val="00E70AC7"/>
    <w:rsid w:val="00E70B5D"/>
    <w:rsid w:val="00E70D56"/>
    <w:rsid w:val="00E7119A"/>
    <w:rsid w:val="00E7134E"/>
    <w:rsid w:val="00E716E6"/>
    <w:rsid w:val="00E717A3"/>
    <w:rsid w:val="00E71862"/>
    <w:rsid w:val="00E718AE"/>
    <w:rsid w:val="00E71FD0"/>
    <w:rsid w:val="00E724ED"/>
    <w:rsid w:val="00E727A1"/>
    <w:rsid w:val="00E7294D"/>
    <w:rsid w:val="00E72965"/>
    <w:rsid w:val="00E7297B"/>
    <w:rsid w:val="00E72D28"/>
    <w:rsid w:val="00E72F6E"/>
    <w:rsid w:val="00E73220"/>
    <w:rsid w:val="00E73564"/>
    <w:rsid w:val="00E736DA"/>
    <w:rsid w:val="00E73B09"/>
    <w:rsid w:val="00E73C7E"/>
    <w:rsid w:val="00E73D23"/>
    <w:rsid w:val="00E73FD7"/>
    <w:rsid w:val="00E74064"/>
    <w:rsid w:val="00E74218"/>
    <w:rsid w:val="00E7428C"/>
    <w:rsid w:val="00E743DA"/>
    <w:rsid w:val="00E7458E"/>
    <w:rsid w:val="00E74A65"/>
    <w:rsid w:val="00E74D7F"/>
    <w:rsid w:val="00E74F63"/>
    <w:rsid w:val="00E74FD3"/>
    <w:rsid w:val="00E7514E"/>
    <w:rsid w:val="00E7523D"/>
    <w:rsid w:val="00E753F8"/>
    <w:rsid w:val="00E760C7"/>
    <w:rsid w:val="00E76241"/>
    <w:rsid w:val="00E7653A"/>
    <w:rsid w:val="00E765D6"/>
    <w:rsid w:val="00E766AF"/>
    <w:rsid w:val="00E76972"/>
    <w:rsid w:val="00E76B5B"/>
    <w:rsid w:val="00E7720F"/>
    <w:rsid w:val="00E772D5"/>
    <w:rsid w:val="00E77504"/>
    <w:rsid w:val="00E775FB"/>
    <w:rsid w:val="00E776D8"/>
    <w:rsid w:val="00E7777C"/>
    <w:rsid w:val="00E777C9"/>
    <w:rsid w:val="00E77887"/>
    <w:rsid w:val="00E77A68"/>
    <w:rsid w:val="00E77D04"/>
    <w:rsid w:val="00E77FA1"/>
    <w:rsid w:val="00E802D1"/>
    <w:rsid w:val="00E80932"/>
    <w:rsid w:val="00E8098F"/>
    <w:rsid w:val="00E80AB8"/>
    <w:rsid w:val="00E80BB6"/>
    <w:rsid w:val="00E81097"/>
    <w:rsid w:val="00E810CF"/>
    <w:rsid w:val="00E81237"/>
    <w:rsid w:val="00E81379"/>
    <w:rsid w:val="00E814A2"/>
    <w:rsid w:val="00E81562"/>
    <w:rsid w:val="00E815D9"/>
    <w:rsid w:val="00E8169D"/>
    <w:rsid w:val="00E81748"/>
    <w:rsid w:val="00E817AD"/>
    <w:rsid w:val="00E81889"/>
    <w:rsid w:val="00E81AD4"/>
    <w:rsid w:val="00E81C2C"/>
    <w:rsid w:val="00E81FCC"/>
    <w:rsid w:val="00E8204E"/>
    <w:rsid w:val="00E82793"/>
    <w:rsid w:val="00E8296F"/>
    <w:rsid w:val="00E829C2"/>
    <w:rsid w:val="00E82B3D"/>
    <w:rsid w:val="00E82C23"/>
    <w:rsid w:val="00E82FBB"/>
    <w:rsid w:val="00E83202"/>
    <w:rsid w:val="00E8376F"/>
    <w:rsid w:val="00E837D7"/>
    <w:rsid w:val="00E83807"/>
    <w:rsid w:val="00E838F2"/>
    <w:rsid w:val="00E839F1"/>
    <w:rsid w:val="00E83A09"/>
    <w:rsid w:val="00E83ABA"/>
    <w:rsid w:val="00E83B85"/>
    <w:rsid w:val="00E84058"/>
    <w:rsid w:val="00E840DE"/>
    <w:rsid w:val="00E84134"/>
    <w:rsid w:val="00E841C7"/>
    <w:rsid w:val="00E842D9"/>
    <w:rsid w:val="00E844EA"/>
    <w:rsid w:val="00E84AED"/>
    <w:rsid w:val="00E84C30"/>
    <w:rsid w:val="00E84F8F"/>
    <w:rsid w:val="00E850F3"/>
    <w:rsid w:val="00E85408"/>
    <w:rsid w:val="00E85668"/>
    <w:rsid w:val="00E85677"/>
    <w:rsid w:val="00E85A44"/>
    <w:rsid w:val="00E85A81"/>
    <w:rsid w:val="00E85CAC"/>
    <w:rsid w:val="00E85CE9"/>
    <w:rsid w:val="00E85CEB"/>
    <w:rsid w:val="00E85DC8"/>
    <w:rsid w:val="00E86058"/>
    <w:rsid w:val="00E8606C"/>
    <w:rsid w:val="00E8610F"/>
    <w:rsid w:val="00E8612C"/>
    <w:rsid w:val="00E86302"/>
    <w:rsid w:val="00E8644C"/>
    <w:rsid w:val="00E86535"/>
    <w:rsid w:val="00E8664E"/>
    <w:rsid w:val="00E8682C"/>
    <w:rsid w:val="00E86BCB"/>
    <w:rsid w:val="00E870CC"/>
    <w:rsid w:val="00E870EC"/>
    <w:rsid w:val="00E871F4"/>
    <w:rsid w:val="00E87218"/>
    <w:rsid w:val="00E872CF"/>
    <w:rsid w:val="00E873C7"/>
    <w:rsid w:val="00E8778E"/>
    <w:rsid w:val="00E87A5E"/>
    <w:rsid w:val="00E90573"/>
    <w:rsid w:val="00E90713"/>
    <w:rsid w:val="00E908F4"/>
    <w:rsid w:val="00E90AA6"/>
    <w:rsid w:val="00E90AC4"/>
    <w:rsid w:val="00E90C13"/>
    <w:rsid w:val="00E90CD4"/>
    <w:rsid w:val="00E90D50"/>
    <w:rsid w:val="00E91010"/>
    <w:rsid w:val="00E9115B"/>
    <w:rsid w:val="00E9188E"/>
    <w:rsid w:val="00E91B15"/>
    <w:rsid w:val="00E91C23"/>
    <w:rsid w:val="00E91CCF"/>
    <w:rsid w:val="00E9203A"/>
    <w:rsid w:val="00E9211F"/>
    <w:rsid w:val="00E9244B"/>
    <w:rsid w:val="00E925DF"/>
    <w:rsid w:val="00E927B0"/>
    <w:rsid w:val="00E92958"/>
    <w:rsid w:val="00E92BEB"/>
    <w:rsid w:val="00E92CFA"/>
    <w:rsid w:val="00E92D8F"/>
    <w:rsid w:val="00E92FD3"/>
    <w:rsid w:val="00E92FFC"/>
    <w:rsid w:val="00E933D7"/>
    <w:rsid w:val="00E93472"/>
    <w:rsid w:val="00E93614"/>
    <w:rsid w:val="00E937FD"/>
    <w:rsid w:val="00E93819"/>
    <w:rsid w:val="00E939CC"/>
    <w:rsid w:val="00E93AF9"/>
    <w:rsid w:val="00E93B70"/>
    <w:rsid w:val="00E93C4B"/>
    <w:rsid w:val="00E93E7C"/>
    <w:rsid w:val="00E9418C"/>
    <w:rsid w:val="00E942D5"/>
    <w:rsid w:val="00E94551"/>
    <w:rsid w:val="00E9469D"/>
    <w:rsid w:val="00E946EE"/>
    <w:rsid w:val="00E94A7E"/>
    <w:rsid w:val="00E94AA0"/>
    <w:rsid w:val="00E94BB4"/>
    <w:rsid w:val="00E94CF4"/>
    <w:rsid w:val="00E94D7A"/>
    <w:rsid w:val="00E94DB0"/>
    <w:rsid w:val="00E94E7C"/>
    <w:rsid w:val="00E94EEF"/>
    <w:rsid w:val="00E95116"/>
    <w:rsid w:val="00E951B6"/>
    <w:rsid w:val="00E9540A"/>
    <w:rsid w:val="00E9548D"/>
    <w:rsid w:val="00E95A14"/>
    <w:rsid w:val="00E95A7C"/>
    <w:rsid w:val="00E95BF8"/>
    <w:rsid w:val="00E95DD5"/>
    <w:rsid w:val="00E95F6D"/>
    <w:rsid w:val="00E9614D"/>
    <w:rsid w:val="00E961CB"/>
    <w:rsid w:val="00E963A3"/>
    <w:rsid w:val="00E96580"/>
    <w:rsid w:val="00E966CC"/>
    <w:rsid w:val="00E96797"/>
    <w:rsid w:val="00E969F9"/>
    <w:rsid w:val="00E96A65"/>
    <w:rsid w:val="00E96A7C"/>
    <w:rsid w:val="00E96D3E"/>
    <w:rsid w:val="00E96E35"/>
    <w:rsid w:val="00E96F44"/>
    <w:rsid w:val="00E970E1"/>
    <w:rsid w:val="00E971C6"/>
    <w:rsid w:val="00E976C4"/>
    <w:rsid w:val="00E97773"/>
    <w:rsid w:val="00E97E95"/>
    <w:rsid w:val="00EA00B6"/>
    <w:rsid w:val="00EA0198"/>
    <w:rsid w:val="00EA02E2"/>
    <w:rsid w:val="00EA03E4"/>
    <w:rsid w:val="00EA0401"/>
    <w:rsid w:val="00EA04CF"/>
    <w:rsid w:val="00EA04E4"/>
    <w:rsid w:val="00EA050F"/>
    <w:rsid w:val="00EA0837"/>
    <w:rsid w:val="00EA0AD1"/>
    <w:rsid w:val="00EA0C08"/>
    <w:rsid w:val="00EA0C50"/>
    <w:rsid w:val="00EA0CB8"/>
    <w:rsid w:val="00EA1138"/>
    <w:rsid w:val="00EA123F"/>
    <w:rsid w:val="00EA130C"/>
    <w:rsid w:val="00EA13CE"/>
    <w:rsid w:val="00EA1416"/>
    <w:rsid w:val="00EA153B"/>
    <w:rsid w:val="00EA15FE"/>
    <w:rsid w:val="00EA1617"/>
    <w:rsid w:val="00EA16AE"/>
    <w:rsid w:val="00EA1818"/>
    <w:rsid w:val="00EA1FCB"/>
    <w:rsid w:val="00EA2343"/>
    <w:rsid w:val="00EA23B5"/>
    <w:rsid w:val="00EA27D9"/>
    <w:rsid w:val="00EA2881"/>
    <w:rsid w:val="00EA29D6"/>
    <w:rsid w:val="00EA2D69"/>
    <w:rsid w:val="00EA2DE8"/>
    <w:rsid w:val="00EA2E74"/>
    <w:rsid w:val="00EA30E6"/>
    <w:rsid w:val="00EA3322"/>
    <w:rsid w:val="00EA3553"/>
    <w:rsid w:val="00EA3978"/>
    <w:rsid w:val="00EA3AE4"/>
    <w:rsid w:val="00EA3D54"/>
    <w:rsid w:val="00EA3E06"/>
    <w:rsid w:val="00EA3F5E"/>
    <w:rsid w:val="00EA4233"/>
    <w:rsid w:val="00EA444D"/>
    <w:rsid w:val="00EA4914"/>
    <w:rsid w:val="00EA4D8C"/>
    <w:rsid w:val="00EA4E3E"/>
    <w:rsid w:val="00EA53F0"/>
    <w:rsid w:val="00EA5724"/>
    <w:rsid w:val="00EA59B3"/>
    <w:rsid w:val="00EA5C68"/>
    <w:rsid w:val="00EA5CC3"/>
    <w:rsid w:val="00EA5DF5"/>
    <w:rsid w:val="00EA5E9F"/>
    <w:rsid w:val="00EA626D"/>
    <w:rsid w:val="00EA62E2"/>
    <w:rsid w:val="00EA6486"/>
    <w:rsid w:val="00EA6DAC"/>
    <w:rsid w:val="00EA6DBB"/>
    <w:rsid w:val="00EA6EFF"/>
    <w:rsid w:val="00EA6F31"/>
    <w:rsid w:val="00EA6F7C"/>
    <w:rsid w:val="00EA742F"/>
    <w:rsid w:val="00EA7674"/>
    <w:rsid w:val="00EA796B"/>
    <w:rsid w:val="00EA79A2"/>
    <w:rsid w:val="00EA7B63"/>
    <w:rsid w:val="00EA7BF5"/>
    <w:rsid w:val="00EA7C6C"/>
    <w:rsid w:val="00EA7D1A"/>
    <w:rsid w:val="00EB003F"/>
    <w:rsid w:val="00EB00D8"/>
    <w:rsid w:val="00EB01B8"/>
    <w:rsid w:val="00EB0248"/>
    <w:rsid w:val="00EB0708"/>
    <w:rsid w:val="00EB078A"/>
    <w:rsid w:val="00EB08A9"/>
    <w:rsid w:val="00EB0921"/>
    <w:rsid w:val="00EB0A83"/>
    <w:rsid w:val="00EB0E7A"/>
    <w:rsid w:val="00EB1155"/>
    <w:rsid w:val="00EB11BF"/>
    <w:rsid w:val="00EB154F"/>
    <w:rsid w:val="00EB1575"/>
    <w:rsid w:val="00EB15A5"/>
    <w:rsid w:val="00EB1635"/>
    <w:rsid w:val="00EB17A8"/>
    <w:rsid w:val="00EB1912"/>
    <w:rsid w:val="00EB1922"/>
    <w:rsid w:val="00EB1AB2"/>
    <w:rsid w:val="00EB1ABC"/>
    <w:rsid w:val="00EB1AE5"/>
    <w:rsid w:val="00EB1AF5"/>
    <w:rsid w:val="00EB1B29"/>
    <w:rsid w:val="00EB200E"/>
    <w:rsid w:val="00EB23D5"/>
    <w:rsid w:val="00EB23F0"/>
    <w:rsid w:val="00EB251D"/>
    <w:rsid w:val="00EB2574"/>
    <w:rsid w:val="00EB27C6"/>
    <w:rsid w:val="00EB283D"/>
    <w:rsid w:val="00EB2A89"/>
    <w:rsid w:val="00EB2C2C"/>
    <w:rsid w:val="00EB2C7D"/>
    <w:rsid w:val="00EB2D4D"/>
    <w:rsid w:val="00EB2E7F"/>
    <w:rsid w:val="00EB2F4F"/>
    <w:rsid w:val="00EB31AE"/>
    <w:rsid w:val="00EB337E"/>
    <w:rsid w:val="00EB33B2"/>
    <w:rsid w:val="00EB3633"/>
    <w:rsid w:val="00EB3A8F"/>
    <w:rsid w:val="00EB3CC2"/>
    <w:rsid w:val="00EB3E1B"/>
    <w:rsid w:val="00EB4196"/>
    <w:rsid w:val="00EB4635"/>
    <w:rsid w:val="00EB4726"/>
    <w:rsid w:val="00EB493D"/>
    <w:rsid w:val="00EB49B6"/>
    <w:rsid w:val="00EB4BE7"/>
    <w:rsid w:val="00EB4D88"/>
    <w:rsid w:val="00EB4DA1"/>
    <w:rsid w:val="00EB4E21"/>
    <w:rsid w:val="00EB4ECA"/>
    <w:rsid w:val="00EB52C2"/>
    <w:rsid w:val="00EB5379"/>
    <w:rsid w:val="00EB543E"/>
    <w:rsid w:val="00EB570E"/>
    <w:rsid w:val="00EB5816"/>
    <w:rsid w:val="00EB585C"/>
    <w:rsid w:val="00EB58F5"/>
    <w:rsid w:val="00EB5AC0"/>
    <w:rsid w:val="00EB5C6D"/>
    <w:rsid w:val="00EB5C85"/>
    <w:rsid w:val="00EB5FDF"/>
    <w:rsid w:val="00EB6397"/>
    <w:rsid w:val="00EB65CE"/>
    <w:rsid w:val="00EB663F"/>
    <w:rsid w:val="00EB67CE"/>
    <w:rsid w:val="00EB6A00"/>
    <w:rsid w:val="00EB6A45"/>
    <w:rsid w:val="00EB6BC7"/>
    <w:rsid w:val="00EB6FFB"/>
    <w:rsid w:val="00EB7092"/>
    <w:rsid w:val="00EB718F"/>
    <w:rsid w:val="00EB71A5"/>
    <w:rsid w:val="00EB75A0"/>
    <w:rsid w:val="00EB79B5"/>
    <w:rsid w:val="00EB7A18"/>
    <w:rsid w:val="00EB7A79"/>
    <w:rsid w:val="00EB7EAD"/>
    <w:rsid w:val="00EB7F74"/>
    <w:rsid w:val="00EB7FC4"/>
    <w:rsid w:val="00EB7FEF"/>
    <w:rsid w:val="00EC0107"/>
    <w:rsid w:val="00EC070C"/>
    <w:rsid w:val="00EC079A"/>
    <w:rsid w:val="00EC09FB"/>
    <w:rsid w:val="00EC0B31"/>
    <w:rsid w:val="00EC0C06"/>
    <w:rsid w:val="00EC0DDA"/>
    <w:rsid w:val="00EC0E55"/>
    <w:rsid w:val="00EC0F85"/>
    <w:rsid w:val="00EC1140"/>
    <w:rsid w:val="00EC1256"/>
    <w:rsid w:val="00EC1333"/>
    <w:rsid w:val="00EC1690"/>
    <w:rsid w:val="00EC1904"/>
    <w:rsid w:val="00EC1996"/>
    <w:rsid w:val="00EC1AD5"/>
    <w:rsid w:val="00EC1B68"/>
    <w:rsid w:val="00EC1DAF"/>
    <w:rsid w:val="00EC1F6E"/>
    <w:rsid w:val="00EC2006"/>
    <w:rsid w:val="00EC213A"/>
    <w:rsid w:val="00EC2225"/>
    <w:rsid w:val="00EC2404"/>
    <w:rsid w:val="00EC27B3"/>
    <w:rsid w:val="00EC2A51"/>
    <w:rsid w:val="00EC2D13"/>
    <w:rsid w:val="00EC2D6E"/>
    <w:rsid w:val="00EC2EC6"/>
    <w:rsid w:val="00EC314C"/>
    <w:rsid w:val="00EC32BE"/>
    <w:rsid w:val="00EC340D"/>
    <w:rsid w:val="00EC3419"/>
    <w:rsid w:val="00EC34EB"/>
    <w:rsid w:val="00EC3581"/>
    <w:rsid w:val="00EC37BD"/>
    <w:rsid w:val="00EC3821"/>
    <w:rsid w:val="00EC3AFC"/>
    <w:rsid w:val="00EC3C3A"/>
    <w:rsid w:val="00EC3DAC"/>
    <w:rsid w:val="00EC3DE5"/>
    <w:rsid w:val="00EC3E9F"/>
    <w:rsid w:val="00EC4030"/>
    <w:rsid w:val="00EC41F4"/>
    <w:rsid w:val="00EC4915"/>
    <w:rsid w:val="00EC4ACF"/>
    <w:rsid w:val="00EC4B0F"/>
    <w:rsid w:val="00EC4D3F"/>
    <w:rsid w:val="00EC4DBD"/>
    <w:rsid w:val="00EC500B"/>
    <w:rsid w:val="00EC572F"/>
    <w:rsid w:val="00EC592D"/>
    <w:rsid w:val="00EC593E"/>
    <w:rsid w:val="00EC5BCB"/>
    <w:rsid w:val="00EC5F94"/>
    <w:rsid w:val="00EC6041"/>
    <w:rsid w:val="00EC646B"/>
    <w:rsid w:val="00EC6755"/>
    <w:rsid w:val="00EC68E2"/>
    <w:rsid w:val="00EC6A2F"/>
    <w:rsid w:val="00EC6AE1"/>
    <w:rsid w:val="00EC6DDD"/>
    <w:rsid w:val="00EC6E66"/>
    <w:rsid w:val="00EC7079"/>
    <w:rsid w:val="00EC709C"/>
    <w:rsid w:val="00EC7300"/>
    <w:rsid w:val="00EC7AFE"/>
    <w:rsid w:val="00EC7B66"/>
    <w:rsid w:val="00EC7C80"/>
    <w:rsid w:val="00EC7E6E"/>
    <w:rsid w:val="00ED02D3"/>
    <w:rsid w:val="00ED0431"/>
    <w:rsid w:val="00ED0704"/>
    <w:rsid w:val="00ED076E"/>
    <w:rsid w:val="00ED0CF6"/>
    <w:rsid w:val="00ED106D"/>
    <w:rsid w:val="00ED1090"/>
    <w:rsid w:val="00ED10B7"/>
    <w:rsid w:val="00ED111E"/>
    <w:rsid w:val="00ED13C6"/>
    <w:rsid w:val="00ED13D6"/>
    <w:rsid w:val="00ED15CE"/>
    <w:rsid w:val="00ED17A9"/>
    <w:rsid w:val="00ED17C2"/>
    <w:rsid w:val="00ED1D7D"/>
    <w:rsid w:val="00ED1EC4"/>
    <w:rsid w:val="00ED1EF8"/>
    <w:rsid w:val="00ED203C"/>
    <w:rsid w:val="00ED20B8"/>
    <w:rsid w:val="00ED2338"/>
    <w:rsid w:val="00ED2491"/>
    <w:rsid w:val="00ED2727"/>
    <w:rsid w:val="00ED2867"/>
    <w:rsid w:val="00ED2885"/>
    <w:rsid w:val="00ED2ADA"/>
    <w:rsid w:val="00ED2AE3"/>
    <w:rsid w:val="00ED3018"/>
    <w:rsid w:val="00ED3298"/>
    <w:rsid w:val="00ED32F7"/>
    <w:rsid w:val="00ED3380"/>
    <w:rsid w:val="00ED345F"/>
    <w:rsid w:val="00ED3460"/>
    <w:rsid w:val="00ED34FA"/>
    <w:rsid w:val="00ED3568"/>
    <w:rsid w:val="00ED37BA"/>
    <w:rsid w:val="00ED3E0D"/>
    <w:rsid w:val="00ED3EE7"/>
    <w:rsid w:val="00ED42F8"/>
    <w:rsid w:val="00ED4693"/>
    <w:rsid w:val="00ED47A4"/>
    <w:rsid w:val="00ED47B7"/>
    <w:rsid w:val="00ED49D6"/>
    <w:rsid w:val="00ED4B17"/>
    <w:rsid w:val="00ED4E81"/>
    <w:rsid w:val="00ED4E9A"/>
    <w:rsid w:val="00ED4E9D"/>
    <w:rsid w:val="00ED4F56"/>
    <w:rsid w:val="00ED5136"/>
    <w:rsid w:val="00ED5413"/>
    <w:rsid w:val="00ED5534"/>
    <w:rsid w:val="00ED568B"/>
    <w:rsid w:val="00ED5A56"/>
    <w:rsid w:val="00ED5AD2"/>
    <w:rsid w:val="00ED5CC3"/>
    <w:rsid w:val="00ED5CE5"/>
    <w:rsid w:val="00ED5CFA"/>
    <w:rsid w:val="00ED623A"/>
    <w:rsid w:val="00ED62A2"/>
    <w:rsid w:val="00ED62F9"/>
    <w:rsid w:val="00ED640C"/>
    <w:rsid w:val="00ED6809"/>
    <w:rsid w:val="00ED6890"/>
    <w:rsid w:val="00ED69F3"/>
    <w:rsid w:val="00ED6D6F"/>
    <w:rsid w:val="00ED6EB4"/>
    <w:rsid w:val="00ED6F43"/>
    <w:rsid w:val="00ED72C7"/>
    <w:rsid w:val="00ED735D"/>
    <w:rsid w:val="00ED753B"/>
    <w:rsid w:val="00ED755A"/>
    <w:rsid w:val="00ED77B6"/>
    <w:rsid w:val="00ED794A"/>
    <w:rsid w:val="00ED7C7B"/>
    <w:rsid w:val="00ED7CD7"/>
    <w:rsid w:val="00ED7EC8"/>
    <w:rsid w:val="00EE00C8"/>
    <w:rsid w:val="00EE0644"/>
    <w:rsid w:val="00EE0711"/>
    <w:rsid w:val="00EE086D"/>
    <w:rsid w:val="00EE09A4"/>
    <w:rsid w:val="00EE0BBF"/>
    <w:rsid w:val="00EE0D2F"/>
    <w:rsid w:val="00EE0ECD"/>
    <w:rsid w:val="00EE1010"/>
    <w:rsid w:val="00EE126B"/>
    <w:rsid w:val="00EE12A7"/>
    <w:rsid w:val="00EE1441"/>
    <w:rsid w:val="00EE15D9"/>
    <w:rsid w:val="00EE1B43"/>
    <w:rsid w:val="00EE1B56"/>
    <w:rsid w:val="00EE1E61"/>
    <w:rsid w:val="00EE2035"/>
    <w:rsid w:val="00EE24A2"/>
    <w:rsid w:val="00EE27F2"/>
    <w:rsid w:val="00EE298A"/>
    <w:rsid w:val="00EE2EBB"/>
    <w:rsid w:val="00EE3051"/>
    <w:rsid w:val="00EE30FC"/>
    <w:rsid w:val="00EE3132"/>
    <w:rsid w:val="00EE3337"/>
    <w:rsid w:val="00EE347B"/>
    <w:rsid w:val="00EE3628"/>
    <w:rsid w:val="00EE3875"/>
    <w:rsid w:val="00EE389A"/>
    <w:rsid w:val="00EE391D"/>
    <w:rsid w:val="00EE3B0D"/>
    <w:rsid w:val="00EE3B5A"/>
    <w:rsid w:val="00EE3B70"/>
    <w:rsid w:val="00EE3CBC"/>
    <w:rsid w:val="00EE3F62"/>
    <w:rsid w:val="00EE41D2"/>
    <w:rsid w:val="00EE4634"/>
    <w:rsid w:val="00EE4745"/>
    <w:rsid w:val="00EE4759"/>
    <w:rsid w:val="00EE4B63"/>
    <w:rsid w:val="00EE4F9C"/>
    <w:rsid w:val="00EE4FD2"/>
    <w:rsid w:val="00EE500C"/>
    <w:rsid w:val="00EE507A"/>
    <w:rsid w:val="00EE50ED"/>
    <w:rsid w:val="00EE511E"/>
    <w:rsid w:val="00EE516E"/>
    <w:rsid w:val="00EE521E"/>
    <w:rsid w:val="00EE54FD"/>
    <w:rsid w:val="00EE5555"/>
    <w:rsid w:val="00EE5615"/>
    <w:rsid w:val="00EE59D1"/>
    <w:rsid w:val="00EE5BA6"/>
    <w:rsid w:val="00EE5EA9"/>
    <w:rsid w:val="00EE5FC5"/>
    <w:rsid w:val="00EE6000"/>
    <w:rsid w:val="00EE62B4"/>
    <w:rsid w:val="00EE649E"/>
    <w:rsid w:val="00EE651C"/>
    <w:rsid w:val="00EE68F8"/>
    <w:rsid w:val="00EE6AAB"/>
    <w:rsid w:val="00EE6B2F"/>
    <w:rsid w:val="00EE6E2F"/>
    <w:rsid w:val="00EE7158"/>
    <w:rsid w:val="00EE71E6"/>
    <w:rsid w:val="00EE726F"/>
    <w:rsid w:val="00EE73FF"/>
    <w:rsid w:val="00EE74CF"/>
    <w:rsid w:val="00EE7603"/>
    <w:rsid w:val="00EE774B"/>
    <w:rsid w:val="00EE77AA"/>
    <w:rsid w:val="00EE78CE"/>
    <w:rsid w:val="00EE7A68"/>
    <w:rsid w:val="00EE7B38"/>
    <w:rsid w:val="00EE7B5C"/>
    <w:rsid w:val="00EE7C3D"/>
    <w:rsid w:val="00EE7D46"/>
    <w:rsid w:val="00EE7E6A"/>
    <w:rsid w:val="00EE7E78"/>
    <w:rsid w:val="00EF0505"/>
    <w:rsid w:val="00EF0BF3"/>
    <w:rsid w:val="00EF0E5F"/>
    <w:rsid w:val="00EF10E4"/>
    <w:rsid w:val="00EF15CD"/>
    <w:rsid w:val="00EF1746"/>
    <w:rsid w:val="00EF182C"/>
    <w:rsid w:val="00EF1936"/>
    <w:rsid w:val="00EF1CAB"/>
    <w:rsid w:val="00EF2301"/>
    <w:rsid w:val="00EF2363"/>
    <w:rsid w:val="00EF2508"/>
    <w:rsid w:val="00EF2622"/>
    <w:rsid w:val="00EF28BD"/>
    <w:rsid w:val="00EF29D7"/>
    <w:rsid w:val="00EF29E0"/>
    <w:rsid w:val="00EF29E9"/>
    <w:rsid w:val="00EF2B31"/>
    <w:rsid w:val="00EF2C91"/>
    <w:rsid w:val="00EF2F0D"/>
    <w:rsid w:val="00EF2F40"/>
    <w:rsid w:val="00EF308B"/>
    <w:rsid w:val="00EF30C0"/>
    <w:rsid w:val="00EF3231"/>
    <w:rsid w:val="00EF325F"/>
    <w:rsid w:val="00EF36EF"/>
    <w:rsid w:val="00EF3C9A"/>
    <w:rsid w:val="00EF3E86"/>
    <w:rsid w:val="00EF41F6"/>
    <w:rsid w:val="00EF421F"/>
    <w:rsid w:val="00EF4333"/>
    <w:rsid w:val="00EF437E"/>
    <w:rsid w:val="00EF4396"/>
    <w:rsid w:val="00EF446B"/>
    <w:rsid w:val="00EF4540"/>
    <w:rsid w:val="00EF4815"/>
    <w:rsid w:val="00EF485E"/>
    <w:rsid w:val="00EF4C0D"/>
    <w:rsid w:val="00EF4C46"/>
    <w:rsid w:val="00EF4C9F"/>
    <w:rsid w:val="00EF4CF1"/>
    <w:rsid w:val="00EF4F26"/>
    <w:rsid w:val="00EF50F5"/>
    <w:rsid w:val="00EF516B"/>
    <w:rsid w:val="00EF536D"/>
    <w:rsid w:val="00EF53EB"/>
    <w:rsid w:val="00EF5462"/>
    <w:rsid w:val="00EF554E"/>
    <w:rsid w:val="00EF59A8"/>
    <w:rsid w:val="00EF59AB"/>
    <w:rsid w:val="00EF5CB7"/>
    <w:rsid w:val="00EF5D17"/>
    <w:rsid w:val="00EF5DD1"/>
    <w:rsid w:val="00EF613C"/>
    <w:rsid w:val="00EF614D"/>
    <w:rsid w:val="00EF61A9"/>
    <w:rsid w:val="00EF6225"/>
    <w:rsid w:val="00EF629D"/>
    <w:rsid w:val="00EF662F"/>
    <w:rsid w:val="00EF691A"/>
    <w:rsid w:val="00EF6947"/>
    <w:rsid w:val="00EF6AAF"/>
    <w:rsid w:val="00EF6BDA"/>
    <w:rsid w:val="00EF6CB9"/>
    <w:rsid w:val="00EF6F30"/>
    <w:rsid w:val="00EF75E7"/>
    <w:rsid w:val="00EF775E"/>
    <w:rsid w:val="00EF79FC"/>
    <w:rsid w:val="00EF7A1C"/>
    <w:rsid w:val="00EF7A77"/>
    <w:rsid w:val="00EF7C34"/>
    <w:rsid w:val="00EF7EFC"/>
    <w:rsid w:val="00F0031A"/>
    <w:rsid w:val="00F004DA"/>
    <w:rsid w:val="00F005FF"/>
    <w:rsid w:val="00F00625"/>
    <w:rsid w:val="00F0064D"/>
    <w:rsid w:val="00F0068F"/>
    <w:rsid w:val="00F00818"/>
    <w:rsid w:val="00F00890"/>
    <w:rsid w:val="00F00B3F"/>
    <w:rsid w:val="00F00D1C"/>
    <w:rsid w:val="00F011BA"/>
    <w:rsid w:val="00F01260"/>
    <w:rsid w:val="00F01289"/>
    <w:rsid w:val="00F014BA"/>
    <w:rsid w:val="00F0163A"/>
    <w:rsid w:val="00F0179C"/>
    <w:rsid w:val="00F01990"/>
    <w:rsid w:val="00F01D29"/>
    <w:rsid w:val="00F01D53"/>
    <w:rsid w:val="00F02307"/>
    <w:rsid w:val="00F023C5"/>
    <w:rsid w:val="00F02613"/>
    <w:rsid w:val="00F02629"/>
    <w:rsid w:val="00F02644"/>
    <w:rsid w:val="00F027AA"/>
    <w:rsid w:val="00F02885"/>
    <w:rsid w:val="00F028FA"/>
    <w:rsid w:val="00F02BF3"/>
    <w:rsid w:val="00F02EA6"/>
    <w:rsid w:val="00F02F8E"/>
    <w:rsid w:val="00F03121"/>
    <w:rsid w:val="00F034AA"/>
    <w:rsid w:val="00F03530"/>
    <w:rsid w:val="00F03612"/>
    <w:rsid w:val="00F038BB"/>
    <w:rsid w:val="00F03B00"/>
    <w:rsid w:val="00F03B85"/>
    <w:rsid w:val="00F03BD1"/>
    <w:rsid w:val="00F03DD5"/>
    <w:rsid w:val="00F0444C"/>
    <w:rsid w:val="00F04667"/>
    <w:rsid w:val="00F046ED"/>
    <w:rsid w:val="00F047E4"/>
    <w:rsid w:val="00F04AD8"/>
    <w:rsid w:val="00F04B61"/>
    <w:rsid w:val="00F04D55"/>
    <w:rsid w:val="00F05188"/>
    <w:rsid w:val="00F05315"/>
    <w:rsid w:val="00F055D5"/>
    <w:rsid w:val="00F05732"/>
    <w:rsid w:val="00F05A72"/>
    <w:rsid w:val="00F05EFB"/>
    <w:rsid w:val="00F05F52"/>
    <w:rsid w:val="00F0633F"/>
    <w:rsid w:val="00F06527"/>
    <w:rsid w:val="00F06794"/>
    <w:rsid w:val="00F067BC"/>
    <w:rsid w:val="00F06B60"/>
    <w:rsid w:val="00F06ED7"/>
    <w:rsid w:val="00F06F46"/>
    <w:rsid w:val="00F0739F"/>
    <w:rsid w:val="00F07590"/>
    <w:rsid w:val="00F075A3"/>
    <w:rsid w:val="00F07B30"/>
    <w:rsid w:val="00F07B96"/>
    <w:rsid w:val="00F07C02"/>
    <w:rsid w:val="00F07C87"/>
    <w:rsid w:val="00F07CBD"/>
    <w:rsid w:val="00F07DAE"/>
    <w:rsid w:val="00F07E57"/>
    <w:rsid w:val="00F10100"/>
    <w:rsid w:val="00F101CD"/>
    <w:rsid w:val="00F104D7"/>
    <w:rsid w:val="00F10563"/>
    <w:rsid w:val="00F10752"/>
    <w:rsid w:val="00F1087E"/>
    <w:rsid w:val="00F10B61"/>
    <w:rsid w:val="00F10D50"/>
    <w:rsid w:val="00F10D78"/>
    <w:rsid w:val="00F10E78"/>
    <w:rsid w:val="00F10EA6"/>
    <w:rsid w:val="00F114C5"/>
    <w:rsid w:val="00F117B9"/>
    <w:rsid w:val="00F11C6E"/>
    <w:rsid w:val="00F11D3A"/>
    <w:rsid w:val="00F11DD4"/>
    <w:rsid w:val="00F124DF"/>
    <w:rsid w:val="00F1257B"/>
    <w:rsid w:val="00F125A7"/>
    <w:rsid w:val="00F12623"/>
    <w:rsid w:val="00F1264D"/>
    <w:rsid w:val="00F1272E"/>
    <w:rsid w:val="00F12865"/>
    <w:rsid w:val="00F12A1E"/>
    <w:rsid w:val="00F12BBB"/>
    <w:rsid w:val="00F12D17"/>
    <w:rsid w:val="00F12DD2"/>
    <w:rsid w:val="00F12E12"/>
    <w:rsid w:val="00F12FBB"/>
    <w:rsid w:val="00F12FF6"/>
    <w:rsid w:val="00F13079"/>
    <w:rsid w:val="00F132B1"/>
    <w:rsid w:val="00F133F5"/>
    <w:rsid w:val="00F13614"/>
    <w:rsid w:val="00F136F6"/>
    <w:rsid w:val="00F13940"/>
    <w:rsid w:val="00F13C1D"/>
    <w:rsid w:val="00F13F99"/>
    <w:rsid w:val="00F13FDD"/>
    <w:rsid w:val="00F1401B"/>
    <w:rsid w:val="00F1409E"/>
    <w:rsid w:val="00F14746"/>
    <w:rsid w:val="00F1486F"/>
    <w:rsid w:val="00F14A3E"/>
    <w:rsid w:val="00F14DDF"/>
    <w:rsid w:val="00F14EEE"/>
    <w:rsid w:val="00F150CB"/>
    <w:rsid w:val="00F151CA"/>
    <w:rsid w:val="00F1539C"/>
    <w:rsid w:val="00F1540A"/>
    <w:rsid w:val="00F154C1"/>
    <w:rsid w:val="00F1567D"/>
    <w:rsid w:val="00F156E9"/>
    <w:rsid w:val="00F15D43"/>
    <w:rsid w:val="00F15E3C"/>
    <w:rsid w:val="00F15E49"/>
    <w:rsid w:val="00F16171"/>
    <w:rsid w:val="00F1617D"/>
    <w:rsid w:val="00F16198"/>
    <w:rsid w:val="00F162F2"/>
    <w:rsid w:val="00F1633C"/>
    <w:rsid w:val="00F16373"/>
    <w:rsid w:val="00F16455"/>
    <w:rsid w:val="00F164B8"/>
    <w:rsid w:val="00F16512"/>
    <w:rsid w:val="00F165A4"/>
    <w:rsid w:val="00F1663C"/>
    <w:rsid w:val="00F16669"/>
    <w:rsid w:val="00F16794"/>
    <w:rsid w:val="00F16865"/>
    <w:rsid w:val="00F16A4A"/>
    <w:rsid w:val="00F16C29"/>
    <w:rsid w:val="00F16CE2"/>
    <w:rsid w:val="00F1725B"/>
    <w:rsid w:val="00F172E3"/>
    <w:rsid w:val="00F1731B"/>
    <w:rsid w:val="00F1755B"/>
    <w:rsid w:val="00F176B9"/>
    <w:rsid w:val="00F17714"/>
    <w:rsid w:val="00F177B3"/>
    <w:rsid w:val="00F17B54"/>
    <w:rsid w:val="00F17C20"/>
    <w:rsid w:val="00F201DB"/>
    <w:rsid w:val="00F20557"/>
    <w:rsid w:val="00F206E4"/>
    <w:rsid w:val="00F208E5"/>
    <w:rsid w:val="00F20AB4"/>
    <w:rsid w:val="00F20AC6"/>
    <w:rsid w:val="00F20D69"/>
    <w:rsid w:val="00F20DF3"/>
    <w:rsid w:val="00F20F78"/>
    <w:rsid w:val="00F21795"/>
    <w:rsid w:val="00F21A9B"/>
    <w:rsid w:val="00F21AD7"/>
    <w:rsid w:val="00F21D4F"/>
    <w:rsid w:val="00F21EE8"/>
    <w:rsid w:val="00F22149"/>
    <w:rsid w:val="00F2224A"/>
    <w:rsid w:val="00F2233D"/>
    <w:rsid w:val="00F22507"/>
    <w:rsid w:val="00F22531"/>
    <w:rsid w:val="00F228D3"/>
    <w:rsid w:val="00F228FF"/>
    <w:rsid w:val="00F22ACD"/>
    <w:rsid w:val="00F22ED1"/>
    <w:rsid w:val="00F232A3"/>
    <w:rsid w:val="00F23763"/>
    <w:rsid w:val="00F2388F"/>
    <w:rsid w:val="00F23F66"/>
    <w:rsid w:val="00F24538"/>
    <w:rsid w:val="00F245F9"/>
    <w:rsid w:val="00F247CC"/>
    <w:rsid w:val="00F247D3"/>
    <w:rsid w:val="00F248C3"/>
    <w:rsid w:val="00F24DD3"/>
    <w:rsid w:val="00F24F4A"/>
    <w:rsid w:val="00F25013"/>
    <w:rsid w:val="00F2508D"/>
    <w:rsid w:val="00F250A0"/>
    <w:rsid w:val="00F253C4"/>
    <w:rsid w:val="00F25582"/>
    <w:rsid w:val="00F255D2"/>
    <w:rsid w:val="00F255F8"/>
    <w:rsid w:val="00F258BE"/>
    <w:rsid w:val="00F25A7E"/>
    <w:rsid w:val="00F25B22"/>
    <w:rsid w:val="00F25C36"/>
    <w:rsid w:val="00F25DA2"/>
    <w:rsid w:val="00F25E5C"/>
    <w:rsid w:val="00F25E93"/>
    <w:rsid w:val="00F25F2C"/>
    <w:rsid w:val="00F25F54"/>
    <w:rsid w:val="00F25F64"/>
    <w:rsid w:val="00F26239"/>
    <w:rsid w:val="00F262FE"/>
    <w:rsid w:val="00F26422"/>
    <w:rsid w:val="00F265A5"/>
    <w:rsid w:val="00F26796"/>
    <w:rsid w:val="00F269B2"/>
    <w:rsid w:val="00F26ACB"/>
    <w:rsid w:val="00F26B6A"/>
    <w:rsid w:val="00F26CC7"/>
    <w:rsid w:val="00F26D06"/>
    <w:rsid w:val="00F26F62"/>
    <w:rsid w:val="00F2729E"/>
    <w:rsid w:val="00F272FA"/>
    <w:rsid w:val="00F27363"/>
    <w:rsid w:val="00F2752E"/>
    <w:rsid w:val="00F275FE"/>
    <w:rsid w:val="00F27620"/>
    <w:rsid w:val="00F27671"/>
    <w:rsid w:val="00F276A6"/>
    <w:rsid w:val="00F27AEA"/>
    <w:rsid w:val="00F27D99"/>
    <w:rsid w:val="00F27E16"/>
    <w:rsid w:val="00F30090"/>
    <w:rsid w:val="00F301E1"/>
    <w:rsid w:val="00F3056A"/>
    <w:rsid w:val="00F3060C"/>
    <w:rsid w:val="00F3088F"/>
    <w:rsid w:val="00F30982"/>
    <w:rsid w:val="00F30AFB"/>
    <w:rsid w:val="00F30DCD"/>
    <w:rsid w:val="00F30FA6"/>
    <w:rsid w:val="00F314CD"/>
    <w:rsid w:val="00F31520"/>
    <w:rsid w:val="00F31A45"/>
    <w:rsid w:val="00F31A7A"/>
    <w:rsid w:val="00F31B9A"/>
    <w:rsid w:val="00F31FAB"/>
    <w:rsid w:val="00F322D3"/>
    <w:rsid w:val="00F322DD"/>
    <w:rsid w:val="00F32380"/>
    <w:rsid w:val="00F328B6"/>
    <w:rsid w:val="00F32C53"/>
    <w:rsid w:val="00F32CA9"/>
    <w:rsid w:val="00F330D4"/>
    <w:rsid w:val="00F332DB"/>
    <w:rsid w:val="00F3357B"/>
    <w:rsid w:val="00F335C9"/>
    <w:rsid w:val="00F33647"/>
    <w:rsid w:val="00F33675"/>
    <w:rsid w:val="00F33AC9"/>
    <w:rsid w:val="00F33B16"/>
    <w:rsid w:val="00F33D4D"/>
    <w:rsid w:val="00F33FB5"/>
    <w:rsid w:val="00F3440E"/>
    <w:rsid w:val="00F34473"/>
    <w:rsid w:val="00F3448C"/>
    <w:rsid w:val="00F344EF"/>
    <w:rsid w:val="00F3477E"/>
    <w:rsid w:val="00F34792"/>
    <w:rsid w:val="00F34D6C"/>
    <w:rsid w:val="00F34E04"/>
    <w:rsid w:val="00F35422"/>
    <w:rsid w:val="00F354E5"/>
    <w:rsid w:val="00F3555F"/>
    <w:rsid w:val="00F3582E"/>
    <w:rsid w:val="00F36013"/>
    <w:rsid w:val="00F36313"/>
    <w:rsid w:val="00F363AB"/>
    <w:rsid w:val="00F3641D"/>
    <w:rsid w:val="00F36519"/>
    <w:rsid w:val="00F3676D"/>
    <w:rsid w:val="00F36A37"/>
    <w:rsid w:val="00F36ABC"/>
    <w:rsid w:val="00F36AFE"/>
    <w:rsid w:val="00F36BA2"/>
    <w:rsid w:val="00F36C38"/>
    <w:rsid w:val="00F36C99"/>
    <w:rsid w:val="00F36DE1"/>
    <w:rsid w:val="00F36F50"/>
    <w:rsid w:val="00F372D1"/>
    <w:rsid w:val="00F372ED"/>
    <w:rsid w:val="00F3744F"/>
    <w:rsid w:val="00F37512"/>
    <w:rsid w:val="00F3763B"/>
    <w:rsid w:val="00F37766"/>
    <w:rsid w:val="00F37909"/>
    <w:rsid w:val="00F37B66"/>
    <w:rsid w:val="00F40314"/>
    <w:rsid w:val="00F40503"/>
    <w:rsid w:val="00F40872"/>
    <w:rsid w:val="00F40AE1"/>
    <w:rsid w:val="00F40E78"/>
    <w:rsid w:val="00F40E95"/>
    <w:rsid w:val="00F41034"/>
    <w:rsid w:val="00F41281"/>
    <w:rsid w:val="00F41517"/>
    <w:rsid w:val="00F41684"/>
    <w:rsid w:val="00F41687"/>
    <w:rsid w:val="00F41804"/>
    <w:rsid w:val="00F418BF"/>
    <w:rsid w:val="00F41A9A"/>
    <w:rsid w:val="00F41D73"/>
    <w:rsid w:val="00F42059"/>
    <w:rsid w:val="00F420D7"/>
    <w:rsid w:val="00F421F9"/>
    <w:rsid w:val="00F42356"/>
    <w:rsid w:val="00F42417"/>
    <w:rsid w:val="00F428B0"/>
    <w:rsid w:val="00F429A6"/>
    <w:rsid w:val="00F429C0"/>
    <w:rsid w:val="00F429D9"/>
    <w:rsid w:val="00F42BF2"/>
    <w:rsid w:val="00F42D25"/>
    <w:rsid w:val="00F4301F"/>
    <w:rsid w:val="00F434A1"/>
    <w:rsid w:val="00F43525"/>
    <w:rsid w:val="00F436F6"/>
    <w:rsid w:val="00F439E4"/>
    <w:rsid w:val="00F439F8"/>
    <w:rsid w:val="00F43AD1"/>
    <w:rsid w:val="00F43C38"/>
    <w:rsid w:val="00F43EA0"/>
    <w:rsid w:val="00F43F74"/>
    <w:rsid w:val="00F4405A"/>
    <w:rsid w:val="00F4417D"/>
    <w:rsid w:val="00F4480E"/>
    <w:rsid w:val="00F4494C"/>
    <w:rsid w:val="00F44B75"/>
    <w:rsid w:val="00F44D0F"/>
    <w:rsid w:val="00F44DA1"/>
    <w:rsid w:val="00F44F38"/>
    <w:rsid w:val="00F44F5F"/>
    <w:rsid w:val="00F451A3"/>
    <w:rsid w:val="00F452BB"/>
    <w:rsid w:val="00F455AD"/>
    <w:rsid w:val="00F45669"/>
    <w:rsid w:val="00F456A4"/>
    <w:rsid w:val="00F45A58"/>
    <w:rsid w:val="00F4615B"/>
    <w:rsid w:val="00F46334"/>
    <w:rsid w:val="00F46448"/>
    <w:rsid w:val="00F464DF"/>
    <w:rsid w:val="00F464F8"/>
    <w:rsid w:val="00F4651A"/>
    <w:rsid w:val="00F4689E"/>
    <w:rsid w:val="00F469EB"/>
    <w:rsid w:val="00F46A8D"/>
    <w:rsid w:val="00F46B61"/>
    <w:rsid w:val="00F46BAC"/>
    <w:rsid w:val="00F46BC7"/>
    <w:rsid w:val="00F46E29"/>
    <w:rsid w:val="00F471C4"/>
    <w:rsid w:val="00F47665"/>
    <w:rsid w:val="00F4789F"/>
    <w:rsid w:val="00F47940"/>
    <w:rsid w:val="00F47B8D"/>
    <w:rsid w:val="00F47E25"/>
    <w:rsid w:val="00F47EA1"/>
    <w:rsid w:val="00F50039"/>
    <w:rsid w:val="00F50150"/>
    <w:rsid w:val="00F50221"/>
    <w:rsid w:val="00F502D3"/>
    <w:rsid w:val="00F5085F"/>
    <w:rsid w:val="00F50917"/>
    <w:rsid w:val="00F5093E"/>
    <w:rsid w:val="00F50B97"/>
    <w:rsid w:val="00F50BDC"/>
    <w:rsid w:val="00F50C29"/>
    <w:rsid w:val="00F50F50"/>
    <w:rsid w:val="00F5103A"/>
    <w:rsid w:val="00F51063"/>
    <w:rsid w:val="00F510B3"/>
    <w:rsid w:val="00F511E5"/>
    <w:rsid w:val="00F5130B"/>
    <w:rsid w:val="00F515D8"/>
    <w:rsid w:val="00F5167C"/>
    <w:rsid w:val="00F516CD"/>
    <w:rsid w:val="00F5193A"/>
    <w:rsid w:val="00F51E58"/>
    <w:rsid w:val="00F521E9"/>
    <w:rsid w:val="00F521F8"/>
    <w:rsid w:val="00F522E4"/>
    <w:rsid w:val="00F52482"/>
    <w:rsid w:val="00F52524"/>
    <w:rsid w:val="00F52674"/>
    <w:rsid w:val="00F526BA"/>
    <w:rsid w:val="00F5271D"/>
    <w:rsid w:val="00F5275F"/>
    <w:rsid w:val="00F527AB"/>
    <w:rsid w:val="00F5281A"/>
    <w:rsid w:val="00F52916"/>
    <w:rsid w:val="00F529AF"/>
    <w:rsid w:val="00F52B49"/>
    <w:rsid w:val="00F52F03"/>
    <w:rsid w:val="00F52F88"/>
    <w:rsid w:val="00F53280"/>
    <w:rsid w:val="00F536F5"/>
    <w:rsid w:val="00F53BC4"/>
    <w:rsid w:val="00F53E5D"/>
    <w:rsid w:val="00F5433C"/>
    <w:rsid w:val="00F543CF"/>
    <w:rsid w:val="00F544FA"/>
    <w:rsid w:val="00F546E8"/>
    <w:rsid w:val="00F5479A"/>
    <w:rsid w:val="00F54880"/>
    <w:rsid w:val="00F549EC"/>
    <w:rsid w:val="00F54BF0"/>
    <w:rsid w:val="00F54DC9"/>
    <w:rsid w:val="00F54DE7"/>
    <w:rsid w:val="00F54E50"/>
    <w:rsid w:val="00F54F1E"/>
    <w:rsid w:val="00F5515C"/>
    <w:rsid w:val="00F552CF"/>
    <w:rsid w:val="00F559F4"/>
    <w:rsid w:val="00F55EBE"/>
    <w:rsid w:val="00F55FC3"/>
    <w:rsid w:val="00F5606E"/>
    <w:rsid w:val="00F561CD"/>
    <w:rsid w:val="00F56360"/>
    <w:rsid w:val="00F566A3"/>
    <w:rsid w:val="00F56717"/>
    <w:rsid w:val="00F567D8"/>
    <w:rsid w:val="00F5689A"/>
    <w:rsid w:val="00F568E7"/>
    <w:rsid w:val="00F56C27"/>
    <w:rsid w:val="00F56FDD"/>
    <w:rsid w:val="00F573D3"/>
    <w:rsid w:val="00F575DF"/>
    <w:rsid w:val="00F575EF"/>
    <w:rsid w:val="00F5764C"/>
    <w:rsid w:val="00F57808"/>
    <w:rsid w:val="00F57813"/>
    <w:rsid w:val="00F579C2"/>
    <w:rsid w:val="00F57B30"/>
    <w:rsid w:val="00F57FDC"/>
    <w:rsid w:val="00F602A7"/>
    <w:rsid w:val="00F6038C"/>
    <w:rsid w:val="00F60A7E"/>
    <w:rsid w:val="00F61505"/>
    <w:rsid w:val="00F6196E"/>
    <w:rsid w:val="00F6197E"/>
    <w:rsid w:val="00F619B5"/>
    <w:rsid w:val="00F61C92"/>
    <w:rsid w:val="00F62018"/>
    <w:rsid w:val="00F620C7"/>
    <w:rsid w:val="00F62112"/>
    <w:rsid w:val="00F6212D"/>
    <w:rsid w:val="00F625CA"/>
    <w:rsid w:val="00F62667"/>
    <w:rsid w:val="00F62750"/>
    <w:rsid w:val="00F62AED"/>
    <w:rsid w:val="00F62C3A"/>
    <w:rsid w:val="00F632B6"/>
    <w:rsid w:val="00F63525"/>
    <w:rsid w:val="00F6378D"/>
    <w:rsid w:val="00F638DD"/>
    <w:rsid w:val="00F63933"/>
    <w:rsid w:val="00F6397E"/>
    <w:rsid w:val="00F64255"/>
    <w:rsid w:val="00F6453B"/>
    <w:rsid w:val="00F645CB"/>
    <w:rsid w:val="00F648C4"/>
    <w:rsid w:val="00F64A20"/>
    <w:rsid w:val="00F64C1F"/>
    <w:rsid w:val="00F64CE3"/>
    <w:rsid w:val="00F64CFF"/>
    <w:rsid w:val="00F64E00"/>
    <w:rsid w:val="00F6501D"/>
    <w:rsid w:val="00F6531D"/>
    <w:rsid w:val="00F65328"/>
    <w:rsid w:val="00F655A7"/>
    <w:rsid w:val="00F65670"/>
    <w:rsid w:val="00F65A67"/>
    <w:rsid w:val="00F65B7B"/>
    <w:rsid w:val="00F65BE0"/>
    <w:rsid w:val="00F65D2D"/>
    <w:rsid w:val="00F6654D"/>
    <w:rsid w:val="00F66667"/>
    <w:rsid w:val="00F6677A"/>
    <w:rsid w:val="00F66B38"/>
    <w:rsid w:val="00F66CF2"/>
    <w:rsid w:val="00F66F4E"/>
    <w:rsid w:val="00F67087"/>
    <w:rsid w:val="00F670C6"/>
    <w:rsid w:val="00F6710E"/>
    <w:rsid w:val="00F671D6"/>
    <w:rsid w:val="00F6720F"/>
    <w:rsid w:val="00F67259"/>
    <w:rsid w:val="00F672B6"/>
    <w:rsid w:val="00F6735D"/>
    <w:rsid w:val="00F67482"/>
    <w:rsid w:val="00F678A5"/>
    <w:rsid w:val="00F67AB6"/>
    <w:rsid w:val="00F67DBD"/>
    <w:rsid w:val="00F67E97"/>
    <w:rsid w:val="00F70298"/>
    <w:rsid w:val="00F704E7"/>
    <w:rsid w:val="00F70979"/>
    <w:rsid w:val="00F70D70"/>
    <w:rsid w:val="00F70D96"/>
    <w:rsid w:val="00F70E4E"/>
    <w:rsid w:val="00F70F9E"/>
    <w:rsid w:val="00F71011"/>
    <w:rsid w:val="00F71327"/>
    <w:rsid w:val="00F713CF"/>
    <w:rsid w:val="00F718FE"/>
    <w:rsid w:val="00F7191A"/>
    <w:rsid w:val="00F71A8B"/>
    <w:rsid w:val="00F71B4B"/>
    <w:rsid w:val="00F71D96"/>
    <w:rsid w:val="00F720F1"/>
    <w:rsid w:val="00F720F2"/>
    <w:rsid w:val="00F72195"/>
    <w:rsid w:val="00F722EA"/>
    <w:rsid w:val="00F7234B"/>
    <w:rsid w:val="00F72504"/>
    <w:rsid w:val="00F725C2"/>
    <w:rsid w:val="00F72661"/>
    <w:rsid w:val="00F726D5"/>
    <w:rsid w:val="00F727AA"/>
    <w:rsid w:val="00F72A7E"/>
    <w:rsid w:val="00F72B1B"/>
    <w:rsid w:val="00F72C07"/>
    <w:rsid w:val="00F72C55"/>
    <w:rsid w:val="00F72D26"/>
    <w:rsid w:val="00F72F59"/>
    <w:rsid w:val="00F72F6C"/>
    <w:rsid w:val="00F73375"/>
    <w:rsid w:val="00F733EE"/>
    <w:rsid w:val="00F7359E"/>
    <w:rsid w:val="00F7386C"/>
    <w:rsid w:val="00F73972"/>
    <w:rsid w:val="00F73C76"/>
    <w:rsid w:val="00F73CEA"/>
    <w:rsid w:val="00F73E29"/>
    <w:rsid w:val="00F7409F"/>
    <w:rsid w:val="00F7436B"/>
    <w:rsid w:val="00F74482"/>
    <w:rsid w:val="00F745D0"/>
    <w:rsid w:val="00F74617"/>
    <w:rsid w:val="00F746AA"/>
    <w:rsid w:val="00F74839"/>
    <w:rsid w:val="00F74B19"/>
    <w:rsid w:val="00F74B23"/>
    <w:rsid w:val="00F74F14"/>
    <w:rsid w:val="00F7526B"/>
    <w:rsid w:val="00F752A9"/>
    <w:rsid w:val="00F75883"/>
    <w:rsid w:val="00F75981"/>
    <w:rsid w:val="00F75A03"/>
    <w:rsid w:val="00F75AC0"/>
    <w:rsid w:val="00F75D5E"/>
    <w:rsid w:val="00F75E23"/>
    <w:rsid w:val="00F75E25"/>
    <w:rsid w:val="00F76328"/>
    <w:rsid w:val="00F7633E"/>
    <w:rsid w:val="00F7645A"/>
    <w:rsid w:val="00F76A19"/>
    <w:rsid w:val="00F76D79"/>
    <w:rsid w:val="00F76DEF"/>
    <w:rsid w:val="00F76E15"/>
    <w:rsid w:val="00F76EAB"/>
    <w:rsid w:val="00F76EC8"/>
    <w:rsid w:val="00F77082"/>
    <w:rsid w:val="00F77430"/>
    <w:rsid w:val="00F774B4"/>
    <w:rsid w:val="00F774E0"/>
    <w:rsid w:val="00F779B5"/>
    <w:rsid w:val="00F77C49"/>
    <w:rsid w:val="00F77C69"/>
    <w:rsid w:val="00F77F20"/>
    <w:rsid w:val="00F8007D"/>
    <w:rsid w:val="00F8027F"/>
    <w:rsid w:val="00F80514"/>
    <w:rsid w:val="00F807CD"/>
    <w:rsid w:val="00F80F18"/>
    <w:rsid w:val="00F812EF"/>
    <w:rsid w:val="00F813FA"/>
    <w:rsid w:val="00F814A5"/>
    <w:rsid w:val="00F81767"/>
    <w:rsid w:val="00F81872"/>
    <w:rsid w:val="00F8189F"/>
    <w:rsid w:val="00F8197C"/>
    <w:rsid w:val="00F81A02"/>
    <w:rsid w:val="00F81C2E"/>
    <w:rsid w:val="00F81E9E"/>
    <w:rsid w:val="00F821A1"/>
    <w:rsid w:val="00F82209"/>
    <w:rsid w:val="00F82242"/>
    <w:rsid w:val="00F82765"/>
    <w:rsid w:val="00F82776"/>
    <w:rsid w:val="00F8284D"/>
    <w:rsid w:val="00F82917"/>
    <w:rsid w:val="00F8295B"/>
    <w:rsid w:val="00F82C07"/>
    <w:rsid w:val="00F8300C"/>
    <w:rsid w:val="00F831CC"/>
    <w:rsid w:val="00F83202"/>
    <w:rsid w:val="00F834DA"/>
    <w:rsid w:val="00F835E9"/>
    <w:rsid w:val="00F83805"/>
    <w:rsid w:val="00F83E38"/>
    <w:rsid w:val="00F8408E"/>
    <w:rsid w:val="00F84315"/>
    <w:rsid w:val="00F84418"/>
    <w:rsid w:val="00F84508"/>
    <w:rsid w:val="00F84509"/>
    <w:rsid w:val="00F8450B"/>
    <w:rsid w:val="00F846B4"/>
    <w:rsid w:val="00F84A2D"/>
    <w:rsid w:val="00F84A99"/>
    <w:rsid w:val="00F84AD4"/>
    <w:rsid w:val="00F84C59"/>
    <w:rsid w:val="00F84CB9"/>
    <w:rsid w:val="00F851EC"/>
    <w:rsid w:val="00F85BED"/>
    <w:rsid w:val="00F85C02"/>
    <w:rsid w:val="00F85EEE"/>
    <w:rsid w:val="00F860DB"/>
    <w:rsid w:val="00F8637F"/>
    <w:rsid w:val="00F86382"/>
    <w:rsid w:val="00F863A0"/>
    <w:rsid w:val="00F867D3"/>
    <w:rsid w:val="00F869EA"/>
    <w:rsid w:val="00F86B86"/>
    <w:rsid w:val="00F86BF7"/>
    <w:rsid w:val="00F86CF8"/>
    <w:rsid w:val="00F86E91"/>
    <w:rsid w:val="00F8719A"/>
    <w:rsid w:val="00F8741B"/>
    <w:rsid w:val="00F8746E"/>
    <w:rsid w:val="00F8747C"/>
    <w:rsid w:val="00F874EA"/>
    <w:rsid w:val="00F87853"/>
    <w:rsid w:val="00F87930"/>
    <w:rsid w:val="00F87B3E"/>
    <w:rsid w:val="00F87BF1"/>
    <w:rsid w:val="00F87DB8"/>
    <w:rsid w:val="00F87DBC"/>
    <w:rsid w:val="00F90232"/>
    <w:rsid w:val="00F90444"/>
    <w:rsid w:val="00F904F4"/>
    <w:rsid w:val="00F90668"/>
    <w:rsid w:val="00F90CFA"/>
    <w:rsid w:val="00F90F51"/>
    <w:rsid w:val="00F90F6F"/>
    <w:rsid w:val="00F910E6"/>
    <w:rsid w:val="00F91102"/>
    <w:rsid w:val="00F914E1"/>
    <w:rsid w:val="00F915B4"/>
    <w:rsid w:val="00F916ED"/>
    <w:rsid w:val="00F91A8B"/>
    <w:rsid w:val="00F91BDA"/>
    <w:rsid w:val="00F91EC6"/>
    <w:rsid w:val="00F9203C"/>
    <w:rsid w:val="00F920E9"/>
    <w:rsid w:val="00F922D3"/>
    <w:rsid w:val="00F927CC"/>
    <w:rsid w:val="00F9283B"/>
    <w:rsid w:val="00F928B4"/>
    <w:rsid w:val="00F9291F"/>
    <w:rsid w:val="00F92924"/>
    <w:rsid w:val="00F931F4"/>
    <w:rsid w:val="00F932C1"/>
    <w:rsid w:val="00F934A2"/>
    <w:rsid w:val="00F936B2"/>
    <w:rsid w:val="00F936E5"/>
    <w:rsid w:val="00F939F5"/>
    <w:rsid w:val="00F93B1B"/>
    <w:rsid w:val="00F93B6B"/>
    <w:rsid w:val="00F93B7B"/>
    <w:rsid w:val="00F93BB9"/>
    <w:rsid w:val="00F93D8B"/>
    <w:rsid w:val="00F93E13"/>
    <w:rsid w:val="00F93F72"/>
    <w:rsid w:val="00F94508"/>
    <w:rsid w:val="00F946A7"/>
    <w:rsid w:val="00F946C8"/>
    <w:rsid w:val="00F948A9"/>
    <w:rsid w:val="00F94B4F"/>
    <w:rsid w:val="00F94C62"/>
    <w:rsid w:val="00F94EA0"/>
    <w:rsid w:val="00F94EAB"/>
    <w:rsid w:val="00F94FF5"/>
    <w:rsid w:val="00F9506F"/>
    <w:rsid w:val="00F953EC"/>
    <w:rsid w:val="00F95B45"/>
    <w:rsid w:val="00F95CD4"/>
    <w:rsid w:val="00F95D2A"/>
    <w:rsid w:val="00F95E7C"/>
    <w:rsid w:val="00F95FF5"/>
    <w:rsid w:val="00F95FF9"/>
    <w:rsid w:val="00F9636F"/>
    <w:rsid w:val="00F963BF"/>
    <w:rsid w:val="00F96429"/>
    <w:rsid w:val="00F96553"/>
    <w:rsid w:val="00F965AC"/>
    <w:rsid w:val="00F96B29"/>
    <w:rsid w:val="00F96C23"/>
    <w:rsid w:val="00F96CB6"/>
    <w:rsid w:val="00F97188"/>
    <w:rsid w:val="00F97503"/>
    <w:rsid w:val="00F975D7"/>
    <w:rsid w:val="00F9795F"/>
    <w:rsid w:val="00F97C41"/>
    <w:rsid w:val="00F97D67"/>
    <w:rsid w:val="00F97E62"/>
    <w:rsid w:val="00F97FF9"/>
    <w:rsid w:val="00FA006C"/>
    <w:rsid w:val="00FA0320"/>
    <w:rsid w:val="00FA0405"/>
    <w:rsid w:val="00FA04B7"/>
    <w:rsid w:val="00FA0604"/>
    <w:rsid w:val="00FA0686"/>
    <w:rsid w:val="00FA068D"/>
    <w:rsid w:val="00FA0720"/>
    <w:rsid w:val="00FA07DA"/>
    <w:rsid w:val="00FA0886"/>
    <w:rsid w:val="00FA08D0"/>
    <w:rsid w:val="00FA0942"/>
    <w:rsid w:val="00FA0B36"/>
    <w:rsid w:val="00FA0F0C"/>
    <w:rsid w:val="00FA0F8C"/>
    <w:rsid w:val="00FA11C9"/>
    <w:rsid w:val="00FA1364"/>
    <w:rsid w:val="00FA157E"/>
    <w:rsid w:val="00FA16B0"/>
    <w:rsid w:val="00FA1ACC"/>
    <w:rsid w:val="00FA1AED"/>
    <w:rsid w:val="00FA1BFB"/>
    <w:rsid w:val="00FA1E6F"/>
    <w:rsid w:val="00FA1F69"/>
    <w:rsid w:val="00FA2000"/>
    <w:rsid w:val="00FA223C"/>
    <w:rsid w:val="00FA2366"/>
    <w:rsid w:val="00FA2861"/>
    <w:rsid w:val="00FA2BA4"/>
    <w:rsid w:val="00FA2F15"/>
    <w:rsid w:val="00FA2FA9"/>
    <w:rsid w:val="00FA35D4"/>
    <w:rsid w:val="00FA3748"/>
    <w:rsid w:val="00FA382A"/>
    <w:rsid w:val="00FA39DF"/>
    <w:rsid w:val="00FA39F1"/>
    <w:rsid w:val="00FA3A8D"/>
    <w:rsid w:val="00FA3AC0"/>
    <w:rsid w:val="00FA4170"/>
    <w:rsid w:val="00FA4315"/>
    <w:rsid w:val="00FA4328"/>
    <w:rsid w:val="00FA442D"/>
    <w:rsid w:val="00FA4550"/>
    <w:rsid w:val="00FA45EB"/>
    <w:rsid w:val="00FA46AD"/>
    <w:rsid w:val="00FA494E"/>
    <w:rsid w:val="00FA4C86"/>
    <w:rsid w:val="00FA4FA8"/>
    <w:rsid w:val="00FA5052"/>
    <w:rsid w:val="00FA5491"/>
    <w:rsid w:val="00FA5733"/>
    <w:rsid w:val="00FA5860"/>
    <w:rsid w:val="00FA5A02"/>
    <w:rsid w:val="00FA5AA8"/>
    <w:rsid w:val="00FA671B"/>
    <w:rsid w:val="00FA69E3"/>
    <w:rsid w:val="00FA6A83"/>
    <w:rsid w:val="00FA6B05"/>
    <w:rsid w:val="00FA6DBE"/>
    <w:rsid w:val="00FA7107"/>
    <w:rsid w:val="00FA7157"/>
    <w:rsid w:val="00FA76B0"/>
    <w:rsid w:val="00FA791E"/>
    <w:rsid w:val="00FA7924"/>
    <w:rsid w:val="00FA7A83"/>
    <w:rsid w:val="00FA7B62"/>
    <w:rsid w:val="00FA7D08"/>
    <w:rsid w:val="00FB01B2"/>
    <w:rsid w:val="00FB0260"/>
    <w:rsid w:val="00FB02AF"/>
    <w:rsid w:val="00FB0396"/>
    <w:rsid w:val="00FB0648"/>
    <w:rsid w:val="00FB0787"/>
    <w:rsid w:val="00FB08F9"/>
    <w:rsid w:val="00FB09F3"/>
    <w:rsid w:val="00FB0A54"/>
    <w:rsid w:val="00FB0AE9"/>
    <w:rsid w:val="00FB0B7A"/>
    <w:rsid w:val="00FB0E50"/>
    <w:rsid w:val="00FB0ED9"/>
    <w:rsid w:val="00FB0F66"/>
    <w:rsid w:val="00FB0FFB"/>
    <w:rsid w:val="00FB124C"/>
    <w:rsid w:val="00FB1846"/>
    <w:rsid w:val="00FB19E1"/>
    <w:rsid w:val="00FB1DF5"/>
    <w:rsid w:val="00FB2B78"/>
    <w:rsid w:val="00FB2B7F"/>
    <w:rsid w:val="00FB2CF4"/>
    <w:rsid w:val="00FB2DC5"/>
    <w:rsid w:val="00FB2E0F"/>
    <w:rsid w:val="00FB3029"/>
    <w:rsid w:val="00FB3207"/>
    <w:rsid w:val="00FB3223"/>
    <w:rsid w:val="00FB3254"/>
    <w:rsid w:val="00FB330D"/>
    <w:rsid w:val="00FB33CA"/>
    <w:rsid w:val="00FB3550"/>
    <w:rsid w:val="00FB37FB"/>
    <w:rsid w:val="00FB3892"/>
    <w:rsid w:val="00FB3944"/>
    <w:rsid w:val="00FB39DA"/>
    <w:rsid w:val="00FB39E5"/>
    <w:rsid w:val="00FB3AEF"/>
    <w:rsid w:val="00FB3CA3"/>
    <w:rsid w:val="00FB3FA4"/>
    <w:rsid w:val="00FB3FD3"/>
    <w:rsid w:val="00FB414C"/>
    <w:rsid w:val="00FB458D"/>
    <w:rsid w:val="00FB47D8"/>
    <w:rsid w:val="00FB487B"/>
    <w:rsid w:val="00FB4C33"/>
    <w:rsid w:val="00FB4C4A"/>
    <w:rsid w:val="00FB4CEF"/>
    <w:rsid w:val="00FB4D43"/>
    <w:rsid w:val="00FB4F3D"/>
    <w:rsid w:val="00FB4FDF"/>
    <w:rsid w:val="00FB50BC"/>
    <w:rsid w:val="00FB5106"/>
    <w:rsid w:val="00FB5222"/>
    <w:rsid w:val="00FB5228"/>
    <w:rsid w:val="00FB5469"/>
    <w:rsid w:val="00FB54C0"/>
    <w:rsid w:val="00FB55C4"/>
    <w:rsid w:val="00FB5680"/>
    <w:rsid w:val="00FB5955"/>
    <w:rsid w:val="00FB5974"/>
    <w:rsid w:val="00FB5998"/>
    <w:rsid w:val="00FB59D7"/>
    <w:rsid w:val="00FB5A8B"/>
    <w:rsid w:val="00FB5B28"/>
    <w:rsid w:val="00FB5B81"/>
    <w:rsid w:val="00FB5BA2"/>
    <w:rsid w:val="00FB5C58"/>
    <w:rsid w:val="00FB5D4D"/>
    <w:rsid w:val="00FB6079"/>
    <w:rsid w:val="00FB60A8"/>
    <w:rsid w:val="00FB6613"/>
    <w:rsid w:val="00FB66BA"/>
    <w:rsid w:val="00FB66C6"/>
    <w:rsid w:val="00FB6930"/>
    <w:rsid w:val="00FB6983"/>
    <w:rsid w:val="00FB6AF8"/>
    <w:rsid w:val="00FB6E98"/>
    <w:rsid w:val="00FB71BA"/>
    <w:rsid w:val="00FB7267"/>
    <w:rsid w:val="00FB737F"/>
    <w:rsid w:val="00FB7642"/>
    <w:rsid w:val="00FB7719"/>
    <w:rsid w:val="00FB786C"/>
    <w:rsid w:val="00FB7940"/>
    <w:rsid w:val="00FB79D8"/>
    <w:rsid w:val="00FB7CC0"/>
    <w:rsid w:val="00FB7F5A"/>
    <w:rsid w:val="00FB7F65"/>
    <w:rsid w:val="00FB7FE2"/>
    <w:rsid w:val="00FC0212"/>
    <w:rsid w:val="00FC0378"/>
    <w:rsid w:val="00FC04A9"/>
    <w:rsid w:val="00FC04BA"/>
    <w:rsid w:val="00FC04BD"/>
    <w:rsid w:val="00FC0501"/>
    <w:rsid w:val="00FC06BB"/>
    <w:rsid w:val="00FC06C6"/>
    <w:rsid w:val="00FC085B"/>
    <w:rsid w:val="00FC0AE7"/>
    <w:rsid w:val="00FC0C1C"/>
    <w:rsid w:val="00FC0F4B"/>
    <w:rsid w:val="00FC10FB"/>
    <w:rsid w:val="00FC117C"/>
    <w:rsid w:val="00FC16FA"/>
    <w:rsid w:val="00FC1844"/>
    <w:rsid w:val="00FC1906"/>
    <w:rsid w:val="00FC1C30"/>
    <w:rsid w:val="00FC1DAC"/>
    <w:rsid w:val="00FC1EF5"/>
    <w:rsid w:val="00FC1FBB"/>
    <w:rsid w:val="00FC2315"/>
    <w:rsid w:val="00FC2319"/>
    <w:rsid w:val="00FC2346"/>
    <w:rsid w:val="00FC25EA"/>
    <w:rsid w:val="00FC2894"/>
    <w:rsid w:val="00FC2976"/>
    <w:rsid w:val="00FC301E"/>
    <w:rsid w:val="00FC3355"/>
    <w:rsid w:val="00FC3637"/>
    <w:rsid w:val="00FC36F2"/>
    <w:rsid w:val="00FC383B"/>
    <w:rsid w:val="00FC38C4"/>
    <w:rsid w:val="00FC3A5E"/>
    <w:rsid w:val="00FC3CF8"/>
    <w:rsid w:val="00FC3F1E"/>
    <w:rsid w:val="00FC40CA"/>
    <w:rsid w:val="00FC416E"/>
    <w:rsid w:val="00FC43F2"/>
    <w:rsid w:val="00FC44E8"/>
    <w:rsid w:val="00FC4530"/>
    <w:rsid w:val="00FC4663"/>
    <w:rsid w:val="00FC467D"/>
    <w:rsid w:val="00FC4977"/>
    <w:rsid w:val="00FC49C6"/>
    <w:rsid w:val="00FC4C67"/>
    <w:rsid w:val="00FC4C8A"/>
    <w:rsid w:val="00FC51FB"/>
    <w:rsid w:val="00FC5260"/>
    <w:rsid w:val="00FC52EB"/>
    <w:rsid w:val="00FC5489"/>
    <w:rsid w:val="00FC5549"/>
    <w:rsid w:val="00FC5591"/>
    <w:rsid w:val="00FC5778"/>
    <w:rsid w:val="00FC57DC"/>
    <w:rsid w:val="00FC584A"/>
    <w:rsid w:val="00FC5921"/>
    <w:rsid w:val="00FC5BB8"/>
    <w:rsid w:val="00FC5C18"/>
    <w:rsid w:val="00FC5C23"/>
    <w:rsid w:val="00FC5EB5"/>
    <w:rsid w:val="00FC618F"/>
    <w:rsid w:val="00FC6391"/>
    <w:rsid w:val="00FC6803"/>
    <w:rsid w:val="00FC6CBC"/>
    <w:rsid w:val="00FC6E2E"/>
    <w:rsid w:val="00FC70FA"/>
    <w:rsid w:val="00FC7489"/>
    <w:rsid w:val="00FC74C9"/>
    <w:rsid w:val="00FC751C"/>
    <w:rsid w:val="00FC774C"/>
    <w:rsid w:val="00FC778B"/>
    <w:rsid w:val="00FC787C"/>
    <w:rsid w:val="00FC7991"/>
    <w:rsid w:val="00FC7A9D"/>
    <w:rsid w:val="00FC7AB7"/>
    <w:rsid w:val="00FC7E1F"/>
    <w:rsid w:val="00FC7EE6"/>
    <w:rsid w:val="00FD0214"/>
    <w:rsid w:val="00FD022E"/>
    <w:rsid w:val="00FD0370"/>
    <w:rsid w:val="00FD04BC"/>
    <w:rsid w:val="00FD05F4"/>
    <w:rsid w:val="00FD092A"/>
    <w:rsid w:val="00FD106F"/>
    <w:rsid w:val="00FD129D"/>
    <w:rsid w:val="00FD13CA"/>
    <w:rsid w:val="00FD1449"/>
    <w:rsid w:val="00FD14BB"/>
    <w:rsid w:val="00FD1767"/>
    <w:rsid w:val="00FD185C"/>
    <w:rsid w:val="00FD1877"/>
    <w:rsid w:val="00FD1ADD"/>
    <w:rsid w:val="00FD1BD0"/>
    <w:rsid w:val="00FD1E33"/>
    <w:rsid w:val="00FD1EA7"/>
    <w:rsid w:val="00FD2272"/>
    <w:rsid w:val="00FD23A4"/>
    <w:rsid w:val="00FD29BF"/>
    <w:rsid w:val="00FD2A78"/>
    <w:rsid w:val="00FD2B5F"/>
    <w:rsid w:val="00FD2BD9"/>
    <w:rsid w:val="00FD2DAC"/>
    <w:rsid w:val="00FD2EC4"/>
    <w:rsid w:val="00FD2EF7"/>
    <w:rsid w:val="00FD314E"/>
    <w:rsid w:val="00FD316F"/>
    <w:rsid w:val="00FD3243"/>
    <w:rsid w:val="00FD32A6"/>
    <w:rsid w:val="00FD33C2"/>
    <w:rsid w:val="00FD34CE"/>
    <w:rsid w:val="00FD38C0"/>
    <w:rsid w:val="00FD3B5C"/>
    <w:rsid w:val="00FD3BEE"/>
    <w:rsid w:val="00FD3DB2"/>
    <w:rsid w:val="00FD3E72"/>
    <w:rsid w:val="00FD403A"/>
    <w:rsid w:val="00FD40A1"/>
    <w:rsid w:val="00FD4111"/>
    <w:rsid w:val="00FD45F6"/>
    <w:rsid w:val="00FD4891"/>
    <w:rsid w:val="00FD5401"/>
    <w:rsid w:val="00FD54D5"/>
    <w:rsid w:val="00FD5668"/>
    <w:rsid w:val="00FD56D8"/>
    <w:rsid w:val="00FD58A6"/>
    <w:rsid w:val="00FD58D8"/>
    <w:rsid w:val="00FD5C87"/>
    <w:rsid w:val="00FD5FFA"/>
    <w:rsid w:val="00FD605E"/>
    <w:rsid w:val="00FD605F"/>
    <w:rsid w:val="00FD61A3"/>
    <w:rsid w:val="00FD641E"/>
    <w:rsid w:val="00FD66B1"/>
    <w:rsid w:val="00FD674E"/>
    <w:rsid w:val="00FD689E"/>
    <w:rsid w:val="00FD6ABA"/>
    <w:rsid w:val="00FD6AF5"/>
    <w:rsid w:val="00FD6B05"/>
    <w:rsid w:val="00FD6C68"/>
    <w:rsid w:val="00FD6D01"/>
    <w:rsid w:val="00FD6FFE"/>
    <w:rsid w:val="00FD7162"/>
    <w:rsid w:val="00FD71EE"/>
    <w:rsid w:val="00FD74A3"/>
    <w:rsid w:val="00FD74A9"/>
    <w:rsid w:val="00FD75E6"/>
    <w:rsid w:val="00FD76FF"/>
    <w:rsid w:val="00FD77D8"/>
    <w:rsid w:val="00FD7B03"/>
    <w:rsid w:val="00FD7B2A"/>
    <w:rsid w:val="00FD7C58"/>
    <w:rsid w:val="00FD7C93"/>
    <w:rsid w:val="00FD7F69"/>
    <w:rsid w:val="00FE00A6"/>
    <w:rsid w:val="00FE00BF"/>
    <w:rsid w:val="00FE03D9"/>
    <w:rsid w:val="00FE0683"/>
    <w:rsid w:val="00FE06BC"/>
    <w:rsid w:val="00FE0D3B"/>
    <w:rsid w:val="00FE1152"/>
    <w:rsid w:val="00FE115F"/>
    <w:rsid w:val="00FE1204"/>
    <w:rsid w:val="00FE12A6"/>
    <w:rsid w:val="00FE1748"/>
    <w:rsid w:val="00FE17FB"/>
    <w:rsid w:val="00FE1E81"/>
    <w:rsid w:val="00FE24D4"/>
    <w:rsid w:val="00FE2669"/>
    <w:rsid w:val="00FE271F"/>
    <w:rsid w:val="00FE2734"/>
    <w:rsid w:val="00FE2824"/>
    <w:rsid w:val="00FE3117"/>
    <w:rsid w:val="00FE31A2"/>
    <w:rsid w:val="00FE3202"/>
    <w:rsid w:val="00FE3312"/>
    <w:rsid w:val="00FE3B04"/>
    <w:rsid w:val="00FE41F2"/>
    <w:rsid w:val="00FE431E"/>
    <w:rsid w:val="00FE4453"/>
    <w:rsid w:val="00FE445A"/>
    <w:rsid w:val="00FE4900"/>
    <w:rsid w:val="00FE4A1A"/>
    <w:rsid w:val="00FE4A4B"/>
    <w:rsid w:val="00FE4E36"/>
    <w:rsid w:val="00FE4F11"/>
    <w:rsid w:val="00FE4FA2"/>
    <w:rsid w:val="00FE5183"/>
    <w:rsid w:val="00FE5394"/>
    <w:rsid w:val="00FE5421"/>
    <w:rsid w:val="00FE54D3"/>
    <w:rsid w:val="00FE5B3F"/>
    <w:rsid w:val="00FE5BCF"/>
    <w:rsid w:val="00FE5BEA"/>
    <w:rsid w:val="00FE6425"/>
    <w:rsid w:val="00FE67BA"/>
    <w:rsid w:val="00FE68A7"/>
    <w:rsid w:val="00FE6A7F"/>
    <w:rsid w:val="00FE6B37"/>
    <w:rsid w:val="00FE6C1D"/>
    <w:rsid w:val="00FE6D7C"/>
    <w:rsid w:val="00FE6E0A"/>
    <w:rsid w:val="00FE7067"/>
    <w:rsid w:val="00FE74B8"/>
    <w:rsid w:val="00FE7578"/>
    <w:rsid w:val="00FE75AE"/>
    <w:rsid w:val="00FE77F6"/>
    <w:rsid w:val="00FE7947"/>
    <w:rsid w:val="00FE7CA3"/>
    <w:rsid w:val="00FE7E4D"/>
    <w:rsid w:val="00FE7EAD"/>
    <w:rsid w:val="00FE7EC0"/>
    <w:rsid w:val="00FE7F76"/>
    <w:rsid w:val="00FF0127"/>
    <w:rsid w:val="00FF03A6"/>
    <w:rsid w:val="00FF03FA"/>
    <w:rsid w:val="00FF0419"/>
    <w:rsid w:val="00FF0741"/>
    <w:rsid w:val="00FF0756"/>
    <w:rsid w:val="00FF0767"/>
    <w:rsid w:val="00FF088F"/>
    <w:rsid w:val="00FF08AE"/>
    <w:rsid w:val="00FF08FB"/>
    <w:rsid w:val="00FF0AE0"/>
    <w:rsid w:val="00FF0BDB"/>
    <w:rsid w:val="00FF0DE5"/>
    <w:rsid w:val="00FF0E3D"/>
    <w:rsid w:val="00FF105B"/>
    <w:rsid w:val="00FF1092"/>
    <w:rsid w:val="00FF10E7"/>
    <w:rsid w:val="00FF1223"/>
    <w:rsid w:val="00FF1586"/>
    <w:rsid w:val="00FF18D4"/>
    <w:rsid w:val="00FF199A"/>
    <w:rsid w:val="00FF1B75"/>
    <w:rsid w:val="00FF1FC2"/>
    <w:rsid w:val="00FF2031"/>
    <w:rsid w:val="00FF2194"/>
    <w:rsid w:val="00FF236F"/>
    <w:rsid w:val="00FF2530"/>
    <w:rsid w:val="00FF2687"/>
    <w:rsid w:val="00FF2736"/>
    <w:rsid w:val="00FF281C"/>
    <w:rsid w:val="00FF2AED"/>
    <w:rsid w:val="00FF2CA0"/>
    <w:rsid w:val="00FF300E"/>
    <w:rsid w:val="00FF3087"/>
    <w:rsid w:val="00FF313F"/>
    <w:rsid w:val="00FF32E0"/>
    <w:rsid w:val="00FF3419"/>
    <w:rsid w:val="00FF3573"/>
    <w:rsid w:val="00FF3815"/>
    <w:rsid w:val="00FF3A2B"/>
    <w:rsid w:val="00FF3CA4"/>
    <w:rsid w:val="00FF3D9D"/>
    <w:rsid w:val="00FF42A7"/>
    <w:rsid w:val="00FF43E9"/>
    <w:rsid w:val="00FF4594"/>
    <w:rsid w:val="00FF4949"/>
    <w:rsid w:val="00FF4A53"/>
    <w:rsid w:val="00FF4AEA"/>
    <w:rsid w:val="00FF4CEB"/>
    <w:rsid w:val="00FF4D6F"/>
    <w:rsid w:val="00FF516C"/>
    <w:rsid w:val="00FF51CF"/>
    <w:rsid w:val="00FF5369"/>
    <w:rsid w:val="00FF554F"/>
    <w:rsid w:val="00FF5630"/>
    <w:rsid w:val="00FF56DD"/>
    <w:rsid w:val="00FF57BE"/>
    <w:rsid w:val="00FF5970"/>
    <w:rsid w:val="00FF5CA7"/>
    <w:rsid w:val="00FF5CFB"/>
    <w:rsid w:val="00FF5DE1"/>
    <w:rsid w:val="00FF5E86"/>
    <w:rsid w:val="00FF6297"/>
    <w:rsid w:val="00FF663F"/>
    <w:rsid w:val="00FF6702"/>
    <w:rsid w:val="00FF696C"/>
    <w:rsid w:val="00FF6B84"/>
    <w:rsid w:val="00FF6C7D"/>
    <w:rsid w:val="00FF6D66"/>
    <w:rsid w:val="00FF6FDC"/>
    <w:rsid w:val="00FF75FC"/>
    <w:rsid w:val="00FF791F"/>
    <w:rsid w:val="00FF7A6B"/>
    <w:rsid w:val="00FF7C40"/>
    <w:rsid w:val="00FF7D2F"/>
    <w:rsid w:val="00FF7DF0"/>
    <w:rsid w:val="00FF7ED1"/>
    <w:rsid w:val="0591337D"/>
    <w:rsid w:val="06E19621"/>
    <w:rsid w:val="06E5A5A4"/>
    <w:rsid w:val="0BD31971"/>
    <w:rsid w:val="0EF1A778"/>
    <w:rsid w:val="113CA884"/>
    <w:rsid w:val="15A67763"/>
    <w:rsid w:val="1AE031C6"/>
    <w:rsid w:val="1B41F91B"/>
    <w:rsid w:val="1CAB5EA9"/>
    <w:rsid w:val="1CDD45D3"/>
    <w:rsid w:val="22019852"/>
    <w:rsid w:val="22F68A35"/>
    <w:rsid w:val="289FB957"/>
    <w:rsid w:val="2915D578"/>
    <w:rsid w:val="2A71717C"/>
    <w:rsid w:val="2DFB855E"/>
    <w:rsid w:val="314A2960"/>
    <w:rsid w:val="319B7D40"/>
    <w:rsid w:val="361D2FEA"/>
    <w:rsid w:val="3814B13B"/>
    <w:rsid w:val="385AD4FF"/>
    <w:rsid w:val="3963916F"/>
    <w:rsid w:val="3C86601C"/>
    <w:rsid w:val="453D9D69"/>
    <w:rsid w:val="472EC407"/>
    <w:rsid w:val="4AB2F4C8"/>
    <w:rsid w:val="4D0BBB9B"/>
    <w:rsid w:val="5391D66A"/>
    <w:rsid w:val="53E35376"/>
    <w:rsid w:val="559E25B3"/>
    <w:rsid w:val="56B25074"/>
    <w:rsid w:val="5708DA58"/>
    <w:rsid w:val="57FD70FD"/>
    <w:rsid w:val="59525456"/>
    <w:rsid w:val="5B4DDA65"/>
    <w:rsid w:val="5BB1D9FF"/>
    <w:rsid w:val="5DF8C394"/>
    <w:rsid w:val="628ABC64"/>
    <w:rsid w:val="62E123CF"/>
    <w:rsid w:val="6349186E"/>
    <w:rsid w:val="65866C10"/>
    <w:rsid w:val="67A1C9B9"/>
    <w:rsid w:val="68E2B899"/>
    <w:rsid w:val="6ADE0C47"/>
    <w:rsid w:val="6C8A0617"/>
    <w:rsid w:val="6CC26A1D"/>
    <w:rsid w:val="73966536"/>
    <w:rsid w:val="75931AEC"/>
    <w:rsid w:val="760E0FE0"/>
    <w:rsid w:val="7B8000E4"/>
    <w:rsid w:val="7CE14CE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504C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SC Normal"/>
    <w:qFormat/>
    <w:rsid w:val="003D2A6B"/>
    <w:pPr>
      <w:spacing w:before="160" w:after="80" w:line="240" w:lineRule="auto"/>
      <w:jc w:val="both"/>
    </w:pPr>
    <w:rPr>
      <w:rFonts w:ascii="Calibri Light" w:hAnsi="Calibri Light"/>
      <w:color w:val="000000" w:themeColor="text1"/>
      <w:sz w:val="21"/>
      <w:szCs w:val="20"/>
    </w:rPr>
  </w:style>
  <w:style w:type="paragraph" w:styleId="Antrat1">
    <w:name w:val="heading 1"/>
    <w:aliases w:val="SC 1 Heading"/>
    <w:basedOn w:val="prastasis"/>
    <w:next w:val="prastasis"/>
    <w:link w:val="Antrat1Diagrama"/>
    <w:uiPriority w:val="9"/>
    <w:qFormat/>
    <w:rsid w:val="00166B29"/>
    <w:pPr>
      <w:keepNext/>
      <w:keepLines/>
      <w:numPr>
        <w:numId w:val="4"/>
      </w:numPr>
      <w:spacing w:before="480" w:after="360"/>
      <w:outlineLvl w:val="0"/>
    </w:pPr>
    <w:rPr>
      <w:rFonts w:eastAsiaTheme="majorEastAsia" w:cstheme="majorBidi"/>
      <w:bCs/>
      <w:sz w:val="44"/>
      <w:szCs w:val="40"/>
    </w:rPr>
  </w:style>
  <w:style w:type="paragraph" w:styleId="Antrat2">
    <w:name w:val="heading 2"/>
    <w:aliases w:val="SC 2 Heading"/>
    <w:basedOn w:val="prastasis"/>
    <w:next w:val="prastasis"/>
    <w:link w:val="Antrat2Diagrama"/>
    <w:uiPriority w:val="9"/>
    <w:unhideWhenUsed/>
    <w:qFormat/>
    <w:rsid w:val="00166B29"/>
    <w:pPr>
      <w:keepNext/>
      <w:keepLines/>
      <w:numPr>
        <w:ilvl w:val="1"/>
        <w:numId w:val="4"/>
      </w:numPr>
      <w:spacing w:before="480"/>
      <w:ind w:left="709" w:hanging="709"/>
      <w:outlineLvl w:val="1"/>
    </w:pPr>
    <w:rPr>
      <w:rFonts w:eastAsiaTheme="majorEastAsia" w:cstheme="majorBidi"/>
      <w:bCs/>
      <w:sz w:val="36"/>
      <w:szCs w:val="32"/>
    </w:rPr>
  </w:style>
  <w:style w:type="paragraph" w:styleId="Antrat3">
    <w:name w:val="heading 3"/>
    <w:aliases w:val="SC 3 Heading"/>
    <w:basedOn w:val="prastasis"/>
    <w:next w:val="prastasis"/>
    <w:link w:val="Antrat3Diagrama"/>
    <w:uiPriority w:val="99"/>
    <w:unhideWhenUsed/>
    <w:qFormat/>
    <w:rsid w:val="00166B29"/>
    <w:pPr>
      <w:keepNext/>
      <w:keepLines/>
      <w:numPr>
        <w:ilvl w:val="2"/>
        <w:numId w:val="4"/>
      </w:numPr>
      <w:spacing w:before="480"/>
      <w:ind w:left="851" w:hanging="851"/>
      <w:outlineLvl w:val="2"/>
    </w:pPr>
    <w:rPr>
      <w:rFonts w:eastAsiaTheme="majorEastAsia" w:cstheme="majorBidi"/>
      <w:bCs/>
      <w:sz w:val="32"/>
      <w:szCs w:val="28"/>
    </w:rPr>
  </w:style>
  <w:style w:type="paragraph" w:styleId="Antrat4">
    <w:name w:val="heading 4"/>
    <w:aliases w:val="SC 4 Heading"/>
    <w:basedOn w:val="prastasis"/>
    <w:next w:val="prastasis"/>
    <w:link w:val="Antrat4Diagrama"/>
    <w:uiPriority w:val="9"/>
    <w:unhideWhenUsed/>
    <w:qFormat/>
    <w:rsid w:val="00166B29"/>
    <w:pPr>
      <w:keepNext/>
      <w:keepLines/>
      <w:numPr>
        <w:ilvl w:val="3"/>
        <w:numId w:val="4"/>
      </w:numPr>
      <w:spacing w:before="480"/>
      <w:ind w:left="1134" w:hanging="1134"/>
      <w:outlineLvl w:val="3"/>
    </w:pPr>
    <w:rPr>
      <w:rFonts w:eastAsia="Times New Roman" w:cstheme="majorBidi"/>
      <w:iCs/>
      <w:sz w:val="24"/>
      <w:szCs w:val="24"/>
    </w:rPr>
  </w:style>
  <w:style w:type="paragraph" w:styleId="Antrat5">
    <w:name w:val="heading 5"/>
    <w:basedOn w:val="prastasis"/>
    <w:next w:val="prastasis"/>
    <w:link w:val="Antrat5Diagrama"/>
    <w:uiPriority w:val="9"/>
    <w:unhideWhenUsed/>
    <w:rsid w:val="00741640"/>
    <w:pPr>
      <w:keepNext/>
      <w:keepLines/>
      <w:spacing w:before="200" w:after="0"/>
      <w:outlineLvl w:val="4"/>
    </w:pPr>
    <w:rPr>
      <w:rFonts w:asciiTheme="majorHAnsi" w:eastAsiaTheme="majorEastAsia" w:hAnsiTheme="majorHAnsi" w:cstheme="majorBidi"/>
      <w:color w:val="0F3D30" w:themeColor="accent1" w:themeShade="7F"/>
    </w:rPr>
  </w:style>
  <w:style w:type="paragraph" w:styleId="Antrat6">
    <w:name w:val="heading 6"/>
    <w:basedOn w:val="prastasis"/>
    <w:next w:val="prastasis"/>
    <w:link w:val="Antrat6Diagrama"/>
    <w:uiPriority w:val="9"/>
    <w:semiHidden/>
    <w:unhideWhenUsed/>
    <w:rsid w:val="00741640"/>
    <w:pPr>
      <w:keepNext/>
      <w:keepLines/>
      <w:spacing w:before="200" w:after="0"/>
      <w:outlineLvl w:val="5"/>
    </w:pPr>
    <w:rPr>
      <w:rFonts w:asciiTheme="majorHAnsi" w:eastAsiaTheme="majorEastAsia" w:hAnsiTheme="majorHAnsi" w:cstheme="majorBidi"/>
      <w:i/>
      <w:iCs/>
      <w:color w:val="0F3D30" w:themeColor="accent1" w:themeShade="7F"/>
    </w:rPr>
  </w:style>
  <w:style w:type="paragraph" w:styleId="Antrat7">
    <w:name w:val="heading 7"/>
    <w:basedOn w:val="prastasis"/>
    <w:next w:val="prastasis"/>
    <w:link w:val="Antrat7Diagrama"/>
    <w:uiPriority w:val="9"/>
    <w:semiHidden/>
    <w:unhideWhenUsed/>
    <w:qFormat/>
    <w:rsid w:val="0074164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741640"/>
    <w:pPr>
      <w:keepNext/>
      <w:keepLines/>
      <w:spacing w:before="200" w:after="0"/>
      <w:outlineLvl w:val="7"/>
    </w:pPr>
    <w:rPr>
      <w:rFonts w:asciiTheme="majorHAnsi" w:eastAsiaTheme="majorEastAsia" w:hAnsiTheme="majorHAnsi" w:cstheme="majorBidi"/>
      <w:color w:val="404040" w:themeColor="text1" w:themeTint="BF"/>
    </w:rPr>
  </w:style>
  <w:style w:type="paragraph" w:styleId="Antrat9">
    <w:name w:val="heading 9"/>
    <w:basedOn w:val="prastasis"/>
    <w:next w:val="prastasis"/>
    <w:link w:val="Antrat9Diagrama"/>
    <w:uiPriority w:val="9"/>
    <w:semiHidden/>
    <w:unhideWhenUsed/>
    <w:qFormat/>
    <w:rsid w:val="00741640"/>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CHeader4">
    <w:name w:val="SC Header 4"/>
    <w:basedOn w:val="Antrat4"/>
    <w:link w:val="SCHeader4Char"/>
    <w:rsid w:val="007553F8"/>
  </w:style>
  <w:style w:type="character" w:customStyle="1" w:styleId="SCHeader4Char">
    <w:name w:val="SC Header 4 Char"/>
    <w:basedOn w:val="Antrat4Diagrama"/>
    <w:link w:val="SCHeader4"/>
    <w:rsid w:val="007553F8"/>
    <w:rPr>
      <w:rFonts w:ascii="Calibri Light" w:eastAsia="Times New Roman" w:hAnsi="Calibri Light" w:cstheme="majorBidi"/>
      <w:iCs/>
      <w:color w:val="000000" w:themeColor="text1"/>
      <w:sz w:val="24"/>
      <w:szCs w:val="24"/>
    </w:rPr>
  </w:style>
  <w:style w:type="character" w:customStyle="1" w:styleId="Antrat4Diagrama">
    <w:name w:val="Antraštė 4 Diagrama"/>
    <w:aliases w:val="SC 4 Heading Diagrama"/>
    <w:basedOn w:val="Numatytasispastraiposriftas"/>
    <w:link w:val="Antrat4"/>
    <w:uiPriority w:val="9"/>
    <w:rsid w:val="00166B29"/>
    <w:rPr>
      <w:rFonts w:ascii="Calibri Light" w:eastAsia="Times New Roman" w:hAnsi="Calibri Light" w:cstheme="majorBidi"/>
      <w:iCs/>
      <w:color w:val="000000" w:themeColor="text1"/>
      <w:sz w:val="24"/>
      <w:szCs w:val="24"/>
    </w:rPr>
  </w:style>
  <w:style w:type="paragraph" w:styleId="Antrats">
    <w:name w:val="header"/>
    <w:basedOn w:val="prastasis"/>
    <w:link w:val="AntratsDiagrama"/>
    <w:uiPriority w:val="99"/>
    <w:unhideWhenUsed/>
    <w:rsid w:val="009A64BD"/>
    <w:pPr>
      <w:tabs>
        <w:tab w:val="center" w:pos="4819"/>
        <w:tab w:val="right" w:pos="9638"/>
      </w:tabs>
      <w:spacing w:after="0"/>
    </w:pPr>
  </w:style>
  <w:style w:type="character" w:customStyle="1" w:styleId="AntratsDiagrama">
    <w:name w:val="Antraštės Diagrama"/>
    <w:basedOn w:val="Numatytasispastraiposriftas"/>
    <w:link w:val="Antrats"/>
    <w:uiPriority w:val="99"/>
    <w:rsid w:val="009A64BD"/>
  </w:style>
  <w:style w:type="paragraph" w:styleId="Porat">
    <w:name w:val="footer"/>
    <w:basedOn w:val="prastasis"/>
    <w:link w:val="PoratDiagrama"/>
    <w:uiPriority w:val="99"/>
    <w:unhideWhenUsed/>
    <w:rsid w:val="009A64BD"/>
    <w:pPr>
      <w:tabs>
        <w:tab w:val="center" w:pos="4819"/>
        <w:tab w:val="right" w:pos="9638"/>
      </w:tabs>
      <w:spacing w:after="0"/>
    </w:pPr>
  </w:style>
  <w:style w:type="character" w:customStyle="1" w:styleId="PoratDiagrama">
    <w:name w:val="Poraštė Diagrama"/>
    <w:basedOn w:val="Numatytasispastraiposriftas"/>
    <w:link w:val="Porat"/>
    <w:uiPriority w:val="99"/>
    <w:rsid w:val="009A64BD"/>
  </w:style>
  <w:style w:type="paragraph" w:styleId="Pavadinimas">
    <w:name w:val="Title"/>
    <w:aliases w:val="SC Title of the Report"/>
    <w:basedOn w:val="prastasis"/>
    <w:next w:val="prastasis"/>
    <w:link w:val="PavadinimasDiagrama"/>
    <w:uiPriority w:val="10"/>
    <w:qFormat/>
    <w:rsid w:val="00D30F45"/>
    <w:pPr>
      <w:jc w:val="left"/>
    </w:pPr>
    <w:rPr>
      <w:rFonts w:ascii="Calibri" w:hAnsi="Calibri"/>
      <w:b/>
      <w:color w:val="E1E1D5"/>
      <w:sz w:val="56"/>
      <w:szCs w:val="56"/>
    </w:rPr>
  </w:style>
  <w:style w:type="character" w:customStyle="1" w:styleId="PavadinimasDiagrama">
    <w:name w:val="Pavadinimas Diagrama"/>
    <w:aliases w:val="SC Title of the Report Diagrama"/>
    <w:basedOn w:val="Numatytasispastraiposriftas"/>
    <w:link w:val="Pavadinimas"/>
    <w:uiPriority w:val="10"/>
    <w:rsid w:val="00D30F45"/>
    <w:rPr>
      <w:rFonts w:ascii="Calibri" w:hAnsi="Calibri"/>
      <w:b/>
      <w:color w:val="E1E1D5"/>
      <w:sz w:val="56"/>
      <w:szCs w:val="56"/>
    </w:rPr>
  </w:style>
  <w:style w:type="character" w:customStyle="1" w:styleId="Antrat2Diagrama">
    <w:name w:val="Antraštė 2 Diagrama"/>
    <w:aliases w:val="SC 2 Heading Diagrama"/>
    <w:basedOn w:val="Numatytasispastraiposriftas"/>
    <w:link w:val="Antrat2"/>
    <w:uiPriority w:val="9"/>
    <w:rsid w:val="00166B29"/>
    <w:rPr>
      <w:rFonts w:ascii="Calibri Light" w:eastAsiaTheme="majorEastAsia" w:hAnsi="Calibri Light" w:cstheme="majorBidi"/>
      <w:bCs/>
      <w:color w:val="000000" w:themeColor="text1"/>
      <w:sz w:val="36"/>
      <w:szCs w:val="32"/>
    </w:rPr>
  </w:style>
  <w:style w:type="paragraph" w:styleId="Paantrat">
    <w:name w:val="Subtitle"/>
    <w:aliases w:val="SC Subtitle"/>
    <w:basedOn w:val="prastasis"/>
    <w:next w:val="prastasis"/>
    <w:link w:val="PaantratDiagrama"/>
    <w:uiPriority w:val="11"/>
    <w:qFormat/>
    <w:rsid w:val="00D30F45"/>
    <w:pPr>
      <w:numPr>
        <w:ilvl w:val="1"/>
      </w:numPr>
      <w:adjustRightInd w:val="0"/>
      <w:jc w:val="left"/>
    </w:pPr>
    <w:rPr>
      <w:rFonts w:eastAsiaTheme="majorEastAsia" w:cs="Calibri Light"/>
      <w:b/>
      <w:bCs/>
      <w:color w:val="E1E1D5"/>
      <w:spacing w:val="15"/>
      <w:sz w:val="32"/>
      <w:szCs w:val="28"/>
    </w:rPr>
  </w:style>
  <w:style w:type="character" w:customStyle="1" w:styleId="PaantratDiagrama">
    <w:name w:val="Paantraštė Diagrama"/>
    <w:aliases w:val="SC Subtitle Diagrama"/>
    <w:basedOn w:val="Numatytasispastraiposriftas"/>
    <w:link w:val="Paantrat"/>
    <w:uiPriority w:val="11"/>
    <w:rsid w:val="00D30F45"/>
    <w:rPr>
      <w:rFonts w:ascii="Calibri Light" w:eastAsiaTheme="majorEastAsia" w:hAnsi="Calibri Light" w:cs="Calibri Light"/>
      <w:b/>
      <w:bCs/>
      <w:color w:val="E1E1D5"/>
      <w:spacing w:val="15"/>
      <w:sz w:val="32"/>
      <w:szCs w:val="28"/>
    </w:rPr>
  </w:style>
  <w:style w:type="table" w:styleId="Lentelstinklelis">
    <w:name w:val="Table Grid"/>
    <w:basedOn w:val="prastojilentel"/>
    <w:uiPriority w:val="39"/>
    <w:rsid w:val="009E5389"/>
    <w:pPr>
      <w:spacing w:after="0"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17941"/>
    <w:pPr>
      <w:spacing w:after="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17941"/>
    <w:rPr>
      <w:rFonts w:ascii="Tahoma" w:hAnsi="Tahoma" w:cs="Tahoma"/>
      <w:sz w:val="16"/>
      <w:szCs w:val="16"/>
      <w:lang w:val="en-US"/>
    </w:rPr>
  </w:style>
  <w:style w:type="character" w:customStyle="1" w:styleId="Antrat1Diagrama">
    <w:name w:val="Antraštė 1 Diagrama"/>
    <w:aliases w:val="SC 1 Heading Diagrama"/>
    <w:basedOn w:val="Numatytasispastraiposriftas"/>
    <w:link w:val="Antrat1"/>
    <w:uiPriority w:val="9"/>
    <w:rsid w:val="00166B29"/>
    <w:rPr>
      <w:rFonts w:ascii="Calibri Light" w:eastAsiaTheme="majorEastAsia" w:hAnsi="Calibri Light" w:cstheme="majorBidi"/>
      <w:bCs/>
      <w:color w:val="000000" w:themeColor="text1"/>
      <w:sz w:val="44"/>
      <w:szCs w:val="40"/>
    </w:rPr>
  </w:style>
  <w:style w:type="character" w:customStyle="1" w:styleId="Antrat3Diagrama">
    <w:name w:val="Antraštė 3 Diagrama"/>
    <w:aliases w:val="SC 3 Heading Diagrama"/>
    <w:basedOn w:val="Numatytasispastraiposriftas"/>
    <w:link w:val="Antrat3"/>
    <w:uiPriority w:val="99"/>
    <w:rsid w:val="00166B29"/>
    <w:rPr>
      <w:rFonts w:ascii="Calibri Light" w:eastAsiaTheme="majorEastAsia" w:hAnsi="Calibri Light" w:cstheme="majorBidi"/>
      <w:bCs/>
      <w:color w:val="000000" w:themeColor="text1"/>
      <w:sz w:val="32"/>
      <w:szCs w:val="28"/>
    </w:rPr>
  </w:style>
  <w:style w:type="paragraph" w:styleId="Sraopastraipa">
    <w:name w:val="List Paragraph"/>
    <w:aliases w:val="SC bullet point,1st level"/>
    <w:basedOn w:val="Bullet"/>
    <w:next w:val="Bullet"/>
    <w:uiPriority w:val="34"/>
    <w:qFormat/>
    <w:rsid w:val="00D61384"/>
    <w:pPr>
      <w:numPr>
        <w:numId w:val="8"/>
      </w:numPr>
      <w:spacing w:before="0" w:after="0"/>
      <w:contextualSpacing/>
    </w:pPr>
  </w:style>
  <w:style w:type="character" w:customStyle="1" w:styleId="Antrat5Diagrama">
    <w:name w:val="Antraštė 5 Diagrama"/>
    <w:basedOn w:val="Numatytasispastraiposriftas"/>
    <w:link w:val="Antrat5"/>
    <w:uiPriority w:val="9"/>
    <w:rsid w:val="00BA2FE9"/>
    <w:rPr>
      <w:rFonts w:asciiTheme="majorHAnsi" w:eastAsiaTheme="majorEastAsia" w:hAnsiTheme="majorHAnsi" w:cstheme="majorBidi"/>
      <w:color w:val="0F3D30" w:themeColor="accent1" w:themeShade="7F"/>
      <w:sz w:val="21"/>
      <w:szCs w:val="21"/>
      <w:lang w:val="en-US"/>
    </w:rPr>
  </w:style>
  <w:style w:type="character" w:customStyle="1" w:styleId="Antrat6Diagrama">
    <w:name w:val="Antraštė 6 Diagrama"/>
    <w:basedOn w:val="Numatytasispastraiposriftas"/>
    <w:link w:val="Antrat6"/>
    <w:uiPriority w:val="9"/>
    <w:semiHidden/>
    <w:rsid w:val="00BA2FE9"/>
    <w:rPr>
      <w:rFonts w:asciiTheme="majorHAnsi" w:eastAsiaTheme="majorEastAsia" w:hAnsiTheme="majorHAnsi" w:cstheme="majorBidi"/>
      <w:i/>
      <w:iCs/>
      <w:color w:val="0F3D30" w:themeColor="accent1" w:themeShade="7F"/>
      <w:sz w:val="21"/>
      <w:szCs w:val="21"/>
      <w:lang w:val="en-US"/>
    </w:rPr>
  </w:style>
  <w:style w:type="character" w:customStyle="1" w:styleId="Antrat7Diagrama">
    <w:name w:val="Antraštė 7 Diagrama"/>
    <w:basedOn w:val="Numatytasispastraiposriftas"/>
    <w:link w:val="Antrat7"/>
    <w:uiPriority w:val="9"/>
    <w:semiHidden/>
    <w:rsid w:val="00BA2FE9"/>
    <w:rPr>
      <w:rFonts w:asciiTheme="majorHAnsi" w:eastAsiaTheme="majorEastAsia" w:hAnsiTheme="majorHAnsi" w:cstheme="majorBidi"/>
      <w:i/>
      <w:iCs/>
      <w:color w:val="404040" w:themeColor="text1" w:themeTint="BF"/>
      <w:sz w:val="21"/>
      <w:szCs w:val="21"/>
      <w:lang w:val="en-US"/>
    </w:rPr>
  </w:style>
  <w:style w:type="character" w:customStyle="1" w:styleId="Antrat8Diagrama">
    <w:name w:val="Antraštė 8 Diagrama"/>
    <w:basedOn w:val="Numatytasispastraiposriftas"/>
    <w:link w:val="Antrat8"/>
    <w:uiPriority w:val="9"/>
    <w:semiHidden/>
    <w:rsid w:val="00BA2FE9"/>
    <w:rPr>
      <w:rFonts w:asciiTheme="majorHAnsi" w:eastAsiaTheme="majorEastAsia" w:hAnsiTheme="majorHAnsi" w:cstheme="majorBidi"/>
      <w:color w:val="404040" w:themeColor="text1" w:themeTint="BF"/>
      <w:sz w:val="20"/>
      <w:szCs w:val="20"/>
      <w:lang w:val="en-US"/>
    </w:rPr>
  </w:style>
  <w:style w:type="character" w:customStyle="1" w:styleId="Antrat9Diagrama">
    <w:name w:val="Antraštė 9 Diagrama"/>
    <w:basedOn w:val="Numatytasispastraiposriftas"/>
    <w:link w:val="Antrat9"/>
    <w:uiPriority w:val="9"/>
    <w:semiHidden/>
    <w:rsid w:val="00BA2FE9"/>
    <w:rPr>
      <w:rFonts w:asciiTheme="majorHAnsi" w:eastAsiaTheme="majorEastAsia" w:hAnsiTheme="majorHAnsi" w:cstheme="majorBidi"/>
      <w:i/>
      <w:iCs/>
      <w:color w:val="404040" w:themeColor="text1" w:themeTint="BF"/>
      <w:sz w:val="20"/>
      <w:szCs w:val="20"/>
      <w:lang w:val="en-US"/>
    </w:rPr>
  </w:style>
  <w:style w:type="paragraph" w:styleId="Pagrindinistekstas">
    <w:name w:val="Body Text"/>
    <w:aliases w:val="Body Text Char1 Char1,Body Text Char Char Char1,Body Text Char2 Char Char Char,Body Text Char1 Char Char Char Char,Body Text Char Char Char Char Char Char,Body Text Char Char1 Char Char Char,Body Text Char1 Char Char"/>
    <w:basedOn w:val="prastasis"/>
    <w:link w:val="PagrindinistekstasDiagrama"/>
    <w:rsid w:val="00BA2FE9"/>
    <w:pPr>
      <w:tabs>
        <w:tab w:val="left" w:pos="1276"/>
        <w:tab w:val="left" w:pos="1560"/>
      </w:tabs>
      <w:overflowPunct w:val="0"/>
      <w:autoSpaceDE w:val="0"/>
      <w:autoSpaceDN w:val="0"/>
      <w:adjustRightInd w:val="0"/>
      <w:spacing w:after="280" w:line="280" w:lineRule="atLeast"/>
      <w:textAlignment w:val="baseline"/>
    </w:pPr>
    <w:rPr>
      <w:rFonts w:ascii="Times New Roman" w:eastAsia="Times New Roman" w:hAnsi="Times New Roman" w:cs="Times New Roman"/>
      <w:lang w:val="en-GB" w:eastAsia="da-DK"/>
    </w:rPr>
  </w:style>
  <w:style w:type="character" w:customStyle="1" w:styleId="PagrindinistekstasDiagrama">
    <w:name w:val="Pagrindinis tekstas Diagrama"/>
    <w:aliases w:val="Body Text Char1 Char1 Diagrama,Body Text Char Char Char1 Diagrama,Body Text Char2 Char Char Char Diagrama,Body Text Char1 Char Char Char Char Diagrama,Body Text Char Char Char Char Char Char Diagrama"/>
    <w:basedOn w:val="Numatytasispastraiposriftas"/>
    <w:link w:val="Pagrindinistekstas"/>
    <w:rsid w:val="00BA2FE9"/>
    <w:rPr>
      <w:rFonts w:ascii="Times New Roman" w:eastAsia="Times New Roman" w:hAnsi="Times New Roman" w:cs="Times New Roman"/>
      <w:sz w:val="21"/>
      <w:szCs w:val="20"/>
      <w:lang w:val="en-GB" w:eastAsia="da-DK"/>
    </w:rPr>
  </w:style>
  <w:style w:type="paragraph" w:styleId="Antrat">
    <w:name w:val="caption"/>
    <w:basedOn w:val="prastasis"/>
    <w:next w:val="Pagrindinistekstas"/>
    <w:link w:val="AntratDiagrama"/>
    <w:uiPriority w:val="35"/>
    <w:rsid w:val="00BA2FE9"/>
    <w:pPr>
      <w:tabs>
        <w:tab w:val="left" w:pos="1276"/>
        <w:tab w:val="left" w:pos="1560"/>
      </w:tabs>
      <w:overflowPunct w:val="0"/>
      <w:autoSpaceDE w:val="0"/>
      <w:autoSpaceDN w:val="0"/>
      <w:adjustRightInd w:val="0"/>
      <w:spacing w:before="140" w:after="140" w:line="250" w:lineRule="atLeast"/>
      <w:ind w:left="1276" w:hanging="1276"/>
      <w:textAlignment w:val="baseline"/>
    </w:pPr>
    <w:rPr>
      <w:rFonts w:ascii="Times New Roman" w:eastAsia="Times New Roman" w:hAnsi="Times New Roman" w:cs="Times New Roman"/>
      <w:i/>
      <w:sz w:val="19"/>
      <w:lang w:val="en-GB" w:eastAsia="da-DK"/>
    </w:rPr>
  </w:style>
  <w:style w:type="character" w:customStyle="1" w:styleId="AntratDiagrama">
    <w:name w:val="Antraštė Diagrama"/>
    <w:basedOn w:val="Numatytasispastraiposriftas"/>
    <w:link w:val="Antrat"/>
    <w:uiPriority w:val="35"/>
    <w:locked/>
    <w:rsid w:val="00BA2FE9"/>
    <w:rPr>
      <w:rFonts w:ascii="Times New Roman" w:eastAsia="Times New Roman" w:hAnsi="Times New Roman" w:cs="Times New Roman"/>
      <w:i/>
      <w:sz w:val="19"/>
      <w:szCs w:val="20"/>
      <w:lang w:val="en-GB" w:eastAsia="da-DK"/>
    </w:rPr>
  </w:style>
  <w:style w:type="character" w:styleId="Nerykuspabraukimas">
    <w:name w:val="Subtle Emphasis"/>
    <w:aliases w:val="SC Source"/>
    <w:uiPriority w:val="19"/>
    <w:qFormat/>
    <w:rsid w:val="00166B29"/>
    <w:rPr>
      <w:rFonts w:ascii="Calibri Light" w:hAnsi="Calibri Light"/>
      <w:b w:val="0"/>
      <w:i w:val="0"/>
      <w:color w:val="92A9A0"/>
      <w:sz w:val="18"/>
      <w:szCs w:val="18"/>
      <w:lang w:val="lt-LT"/>
    </w:rPr>
  </w:style>
  <w:style w:type="paragraph" w:customStyle="1" w:styleId="Bullet">
    <w:name w:val="Bullet"/>
    <w:basedOn w:val="prastasis"/>
    <w:link w:val="BulletChar"/>
    <w:qFormat/>
    <w:rsid w:val="00DC6846"/>
    <w:pPr>
      <w:numPr>
        <w:numId w:val="1"/>
      </w:numPr>
    </w:pPr>
  </w:style>
  <w:style w:type="character" w:styleId="Emfaz">
    <w:name w:val="Emphasis"/>
    <w:uiPriority w:val="20"/>
    <w:rsid w:val="007F74A5"/>
  </w:style>
  <w:style w:type="paragraph" w:styleId="Puslapioinaostekstas">
    <w:name w:val="footnote text"/>
    <w:basedOn w:val="prastasis"/>
    <w:link w:val="PuslapioinaostekstasDiagrama"/>
    <w:uiPriority w:val="99"/>
    <w:unhideWhenUsed/>
    <w:rsid w:val="009B5554"/>
    <w:pPr>
      <w:spacing w:after="0"/>
    </w:pPr>
    <w:rPr>
      <w:color w:val="92A9A0" w:themeColor="text2"/>
      <w:sz w:val="18"/>
    </w:rPr>
  </w:style>
  <w:style w:type="character" w:customStyle="1" w:styleId="PuslapioinaostekstasDiagrama">
    <w:name w:val="Puslapio išnašos tekstas Diagrama"/>
    <w:basedOn w:val="Numatytasispastraiposriftas"/>
    <w:link w:val="Puslapioinaostekstas"/>
    <w:uiPriority w:val="99"/>
    <w:rsid w:val="009B5554"/>
    <w:rPr>
      <w:rFonts w:ascii="Calibri Light" w:hAnsi="Calibri Light"/>
      <w:color w:val="92A9A0" w:themeColor="text2"/>
      <w:sz w:val="18"/>
      <w:szCs w:val="20"/>
      <w:lang w:val="en-US"/>
    </w:rPr>
  </w:style>
  <w:style w:type="paragraph" w:styleId="Betarp">
    <w:name w:val="No Spacing"/>
    <w:aliases w:val="SC page header"/>
    <w:link w:val="BetarpDiagrama"/>
    <w:uiPriority w:val="1"/>
    <w:qFormat/>
    <w:rsid w:val="00B43833"/>
    <w:pPr>
      <w:spacing w:after="0" w:line="240" w:lineRule="auto"/>
    </w:pPr>
    <w:rPr>
      <w:rFonts w:ascii="Calibri Light" w:hAnsi="Calibri Light"/>
      <w:color w:val="1F7B62"/>
      <w:sz w:val="18"/>
      <w:szCs w:val="18"/>
    </w:rPr>
  </w:style>
  <w:style w:type="paragraph" w:styleId="Turinys1">
    <w:name w:val="toc 1"/>
    <w:basedOn w:val="prastasis"/>
    <w:next w:val="prastasis"/>
    <w:autoRedefine/>
    <w:uiPriority w:val="39"/>
    <w:unhideWhenUsed/>
    <w:rsid w:val="00B86C1C"/>
    <w:pPr>
      <w:tabs>
        <w:tab w:val="right" w:leader="dot" w:pos="9486"/>
      </w:tabs>
      <w:spacing w:before="120" w:after="0"/>
      <w:jc w:val="left"/>
    </w:pPr>
    <w:rPr>
      <w:bCs/>
      <w:iCs/>
      <w:szCs w:val="24"/>
    </w:rPr>
  </w:style>
  <w:style w:type="paragraph" w:styleId="Turinys2">
    <w:name w:val="toc 2"/>
    <w:basedOn w:val="prastasis"/>
    <w:next w:val="prastasis"/>
    <w:autoRedefine/>
    <w:uiPriority w:val="39"/>
    <w:unhideWhenUsed/>
    <w:rsid w:val="00597CE8"/>
    <w:pPr>
      <w:spacing w:before="120" w:after="0"/>
      <w:ind w:left="737" w:hanging="737"/>
      <w:jc w:val="left"/>
    </w:pPr>
    <w:rPr>
      <w:bCs/>
      <w:szCs w:val="22"/>
    </w:rPr>
  </w:style>
  <w:style w:type="paragraph" w:styleId="Turinys3">
    <w:name w:val="toc 3"/>
    <w:basedOn w:val="prastasis"/>
    <w:next w:val="prastasis"/>
    <w:autoRedefine/>
    <w:uiPriority w:val="39"/>
    <w:unhideWhenUsed/>
    <w:rsid w:val="00597CE8"/>
    <w:pPr>
      <w:spacing w:before="120" w:after="0"/>
      <w:ind w:left="737" w:hanging="737"/>
      <w:jc w:val="left"/>
    </w:pPr>
  </w:style>
  <w:style w:type="character" w:styleId="Hipersaitas">
    <w:name w:val="Hyperlink"/>
    <w:basedOn w:val="Numatytasispastraiposriftas"/>
    <w:uiPriority w:val="99"/>
    <w:unhideWhenUsed/>
    <w:rsid w:val="009C4B8E"/>
    <w:rPr>
      <w:rFonts w:asciiTheme="minorHAnsi" w:hAnsiTheme="minorHAnsi"/>
      <w:color w:val="92A9A0" w:themeColor="hyperlink"/>
      <w:u w:val="single"/>
    </w:rPr>
  </w:style>
  <w:style w:type="paragraph" w:customStyle="1" w:styleId="SCTableContent">
    <w:name w:val="SC Table Content"/>
    <w:basedOn w:val="prastasis"/>
    <w:link w:val="SCTableContentDiagrama"/>
    <w:qFormat/>
    <w:rsid w:val="004E285E"/>
    <w:pPr>
      <w:spacing w:before="60" w:after="60"/>
    </w:pPr>
    <w:rPr>
      <w:sz w:val="18"/>
      <w:lang w:eastAsia="ar-SA"/>
    </w:rPr>
  </w:style>
  <w:style w:type="character" w:customStyle="1" w:styleId="SCTableContentDiagrama">
    <w:name w:val="SC Table Content Diagrama"/>
    <w:basedOn w:val="Numatytasispastraiposriftas"/>
    <w:link w:val="SCTableContent"/>
    <w:rsid w:val="004E285E"/>
    <w:rPr>
      <w:rFonts w:ascii="Calibri Light" w:hAnsi="Calibri Light"/>
      <w:sz w:val="18"/>
      <w:szCs w:val="20"/>
      <w:lang w:eastAsia="ar-SA"/>
    </w:rPr>
  </w:style>
  <w:style w:type="paragraph" w:styleId="Iliustracijsraas">
    <w:name w:val="table of figures"/>
    <w:aliases w:val="SC List of Tables"/>
    <w:basedOn w:val="Turinys1"/>
    <w:next w:val="Indeksas2"/>
    <w:uiPriority w:val="99"/>
    <w:unhideWhenUsed/>
    <w:qFormat/>
    <w:rsid w:val="00EE5FC5"/>
    <w:pPr>
      <w:tabs>
        <w:tab w:val="right" w:leader="dot" w:pos="8920"/>
      </w:tabs>
    </w:pPr>
    <w:rPr>
      <w:noProof/>
    </w:rPr>
  </w:style>
  <w:style w:type="paragraph" w:styleId="Indeksas1">
    <w:name w:val="index 1"/>
    <w:basedOn w:val="prastasis"/>
    <w:next w:val="prastasis"/>
    <w:autoRedefine/>
    <w:uiPriority w:val="99"/>
    <w:semiHidden/>
    <w:unhideWhenUsed/>
    <w:rsid w:val="0059137B"/>
    <w:pPr>
      <w:spacing w:after="0"/>
      <w:ind w:left="210" w:hanging="210"/>
    </w:pPr>
  </w:style>
  <w:style w:type="paragraph" w:styleId="Indeksas2">
    <w:name w:val="index 2"/>
    <w:basedOn w:val="prastasis"/>
    <w:next w:val="prastasis"/>
    <w:autoRedefine/>
    <w:uiPriority w:val="99"/>
    <w:unhideWhenUsed/>
    <w:rsid w:val="00E963A3"/>
    <w:pPr>
      <w:spacing w:before="0" w:after="0"/>
    </w:pPr>
  </w:style>
  <w:style w:type="paragraph" w:customStyle="1" w:styleId="SCFigTitle">
    <w:name w:val="SC Fig Title"/>
    <w:basedOn w:val="Dokumentoinaostekstas"/>
    <w:link w:val="SCFigTitleDiagrama"/>
    <w:qFormat/>
    <w:rsid w:val="00786245"/>
    <w:pPr>
      <w:keepNext/>
    </w:pPr>
    <w:rPr>
      <w:color w:val="1F7B61" w:themeColor="accent1"/>
      <w:sz w:val="18"/>
      <w:szCs w:val="18"/>
      <w:lang w:eastAsia="en-GB"/>
    </w:rPr>
  </w:style>
  <w:style w:type="paragraph" w:customStyle="1" w:styleId="SCTableTitle">
    <w:name w:val="SC Table Title"/>
    <w:basedOn w:val="Puslapioinaostekstas"/>
    <w:link w:val="SCTableTitleDiagrama"/>
    <w:qFormat/>
    <w:rsid w:val="00786245"/>
    <w:pPr>
      <w:keepNext/>
    </w:pPr>
    <w:rPr>
      <w:noProof/>
      <w:color w:val="1F7B61" w:themeColor="accent1"/>
      <w:szCs w:val="18"/>
      <w:lang w:eastAsia="en-GB"/>
    </w:rPr>
  </w:style>
  <w:style w:type="paragraph" w:styleId="Dokumentoinaostekstas">
    <w:name w:val="endnote text"/>
    <w:basedOn w:val="prastasis"/>
    <w:link w:val="DokumentoinaostekstasDiagrama"/>
    <w:uiPriority w:val="99"/>
    <w:semiHidden/>
    <w:unhideWhenUsed/>
    <w:rsid w:val="00857979"/>
    <w:pPr>
      <w:spacing w:after="0"/>
    </w:pPr>
  </w:style>
  <w:style w:type="character" w:customStyle="1" w:styleId="DokumentoinaostekstasDiagrama">
    <w:name w:val="Dokumento išnašos tekstas Diagrama"/>
    <w:basedOn w:val="Numatytasispastraiposriftas"/>
    <w:link w:val="Dokumentoinaostekstas"/>
    <w:uiPriority w:val="99"/>
    <w:semiHidden/>
    <w:rsid w:val="00857979"/>
    <w:rPr>
      <w:rFonts w:ascii="Calibri Light" w:hAnsi="Calibri Light"/>
      <w:color w:val="000000" w:themeColor="text1"/>
      <w:sz w:val="20"/>
      <w:szCs w:val="20"/>
      <w:lang w:val="en-US"/>
    </w:rPr>
  </w:style>
  <w:style w:type="character" w:customStyle="1" w:styleId="SCFigTitleDiagrama">
    <w:name w:val="SC Fig Title Diagrama"/>
    <w:basedOn w:val="DokumentoinaostekstasDiagrama"/>
    <w:link w:val="SCFigTitle"/>
    <w:rsid w:val="00B43833"/>
    <w:rPr>
      <w:rFonts w:ascii="Calibri Light" w:hAnsi="Calibri Light"/>
      <w:color w:val="1F7B61" w:themeColor="accent1"/>
      <w:sz w:val="18"/>
      <w:szCs w:val="18"/>
      <w:lang w:val="en-US" w:eastAsia="en-GB"/>
    </w:rPr>
  </w:style>
  <w:style w:type="character" w:customStyle="1" w:styleId="SCTableTitleDiagrama">
    <w:name w:val="SC Table Title Diagrama"/>
    <w:basedOn w:val="PuslapioinaostekstasDiagrama"/>
    <w:link w:val="SCTableTitle"/>
    <w:rsid w:val="000C5CEA"/>
    <w:rPr>
      <w:rFonts w:ascii="Calibri Light" w:hAnsi="Calibri Light"/>
      <w:noProof/>
      <w:color w:val="1F7B61" w:themeColor="accent1"/>
      <w:sz w:val="18"/>
      <w:szCs w:val="18"/>
      <w:lang w:val="en-US" w:eastAsia="en-GB"/>
    </w:rPr>
  </w:style>
  <w:style w:type="character" w:customStyle="1" w:styleId="BetarpDiagrama">
    <w:name w:val="Be tarpų Diagrama"/>
    <w:aliases w:val="SC page header Diagrama"/>
    <w:basedOn w:val="Numatytasispastraiposriftas"/>
    <w:link w:val="Betarp"/>
    <w:uiPriority w:val="1"/>
    <w:rsid w:val="00B43833"/>
    <w:rPr>
      <w:rFonts w:ascii="Calibri Light" w:hAnsi="Calibri Light"/>
      <w:color w:val="1F7B62"/>
      <w:sz w:val="18"/>
      <w:szCs w:val="18"/>
    </w:rPr>
  </w:style>
  <w:style w:type="table" w:styleId="Spalvotastinklelis4parykinimas">
    <w:name w:val="Colorful Grid Accent 4"/>
    <w:basedOn w:val="prastojilentel"/>
    <w:uiPriority w:val="73"/>
    <w:rsid w:val="00EC2D6E"/>
    <w:pPr>
      <w:spacing w:after="0" w:line="240" w:lineRule="auto"/>
      <w:jc w:val="both"/>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CBF1E9" w:themeFill="accent4" w:themeFillTint="33"/>
    </w:tcPr>
    <w:tblStylePr w:type="firstRow">
      <w:rPr>
        <w:b/>
        <w:bCs/>
      </w:rPr>
      <w:tblPr/>
      <w:tcPr>
        <w:shd w:val="clear" w:color="auto" w:fill="98E3D3" w:themeFill="accent4" w:themeFillTint="66"/>
      </w:tcPr>
    </w:tblStylePr>
    <w:tblStylePr w:type="lastRow">
      <w:rPr>
        <w:b/>
        <w:bCs/>
        <w:color w:val="000000" w:themeColor="text1"/>
      </w:rPr>
      <w:tblPr/>
      <w:tcPr>
        <w:shd w:val="clear" w:color="auto" w:fill="98E3D3" w:themeFill="accent4" w:themeFillTint="66"/>
      </w:tcPr>
    </w:tblStylePr>
    <w:tblStylePr w:type="firstCol">
      <w:rPr>
        <w:color w:val="FFFFFF" w:themeColor="background1"/>
      </w:rPr>
      <w:tblPr/>
      <w:tcPr>
        <w:shd w:val="clear" w:color="auto" w:fill="1D6C5B" w:themeFill="accent4" w:themeFillShade="BF"/>
      </w:tcPr>
    </w:tblStylePr>
    <w:tblStylePr w:type="lastCol">
      <w:rPr>
        <w:color w:val="FFFFFF" w:themeColor="background1"/>
      </w:rPr>
      <w:tblPr/>
      <w:tcPr>
        <w:shd w:val="clear" w:color="auto" w:fill="1D6C5B" w:themeFill="accent4" w:themeFillShade="BF"/>
      </w:tcPr>
    </w:tblStylePr>
    <w:tblStylePr w:type="band1Vert">
      <w:tblPr/>
      <w:tcPr>
        <w:shd w:val="clear" w:color="auto" w:fill="7EDCC9" w:themeFill="accent4" w:themeFillTint="7F"/>
      </w:tcPr>
    </w:tblStylePr>
    <w:tblStylePr w:type="band1Horz">
      <w:tblPr/>
      <w:tcPr>
        <w:shd w:val="clear" w:color="auto" w:fill="7EDCC9" w:themeFill="accent4" w:themeFillTint="7F"/>
      </w:tcPr>
    </w:tblStylePr>
  </w:style>
  <w:style w:type="paragraph" w:customStyle="1" w:styleId="Hyperlink1">
    <w:name w:val="Hyperlink1"/>
    <w:rsid w:val="00EC2D6E"/>
    <w:pPr>
      <w:autoSpaceDE w:val="0"/>
      <w:autoSpaceDN w:val="0"/>
      <w:adjustRightInd w:val="0"/>
      <w:spacing w:after="0" w:line="240" w:lineRule="auto"/>
      <w:ind w:left="896" w:firstLine="312"/>
      <w:jc w:val="both"/>
    </w:pPr>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EC2D6E"/>
    <w:rPr>
      <w:sz w:val="16"/>
    </w:rPr>
  </w:style>
  <w:style w:type="character" w:styleId="Puslapioinaosnuoroda">
    <w:name w:val="footnote reference"/>
    <w:aliases w:val="Footnote number,Footnote symbol,Footnote Reference Number,Footnote reference number,Times 10 Point,Exposant 3 Point,Footnote Reference Superscript,EN Footnote Reference,note TESI,Voetnootverwijzing,fr,o,FR,FR1,BVI fnr"/>
    <w:basedOn w:val="Numatytasispastraiposriftas"/>
    <w:link w:val="SUPERSChar"/>
    <w:uiPriority w:val="99"/>
    <w:unhideWhenUsed/>
    <w:qFormat/>
    <w:rsid w:val="00DF0AAE"/>
    <w:rPr>
      <w:vertAlign w:val="superscript"/>
    </w:rPr>
  </w:style>
  <w:style w:type="table" w:customStyle="1" w:styleId="GridTable5Dark-Accent41">
    <w:name w:val="Grid Table 5 Dark - Accent 41"/>
    <w:basedOn w:val="prastojilentel"/>
    <w:uiPriority w:val="50"/>
    <w:rsid w:val="00A24503"/>
    <w:pPr>
      <w:spacing w:after="0" w:line="240" w:lineRule="auto"/>
    </w:pPr>
    <w:rPr>
      <w:rFonts w:ascii="Calibri" w:eastAsia="SimSun" w:hAnsi="Calibri" w:cs="Arial"/>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F4F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1C9E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1C9E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1C9E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1C9E1"/>
      </w:tcPr>
    </w:tblStylePr>
    <w:tblStylePr w:type="band1Vert">
      <w:tblPr/>
      <w:tcPr>
        <w:shd w:val="clear" w:color="auto" w:fill="C6E9F3"/>
      </w:tcPr>
    </w:tblStylePr>
    <w:tblStylePr w:type="band1Horz">
      <w:tblPr/>
      <w:tcPr>
        <w:shd w:val="clear" w:color="auto" w:fill="C6E9F3"/>
      </w:tcPr>
    </w:tblStylePr>
  </w:style>
  <w:style w:type="paragraph" w:customStyle="1" w:styleId="SCNumberedList">
    <w:name w:val="SC Numbered List"/>
    <w:basedOn w:val="Sraopastraipa"/>
    <w:qFormat/>
    <w:rsid w:val="00FC40CA"/>
    <w:pPr>
      <w:numPr>
        <w:numId w:val="7"/>
      </w:numPr>
    </w:pPr>
  </w:style>
  <w:style w:type="numbering" w:customStyle="1" w:styleId="CurrentList1">
    <w:name w:val="Current List1"/>
    <w:uiPriority w:val="99"/>
    <w:rsid w:val="00741640"/>
    <w:pPr>
      <w:numPr>
        <w:numId w:val="3"/>
      </w:numPr>
    </w:pPr>
  </w:style>
  <w:style w:type="numbering" w:customStyle="1" w:styleId="CurrentList2">
    <w:name w:val="Current List2"/>
    <w:uiPriority w:val="99"/>
    <w:rsid w:val="007553F8"/>
    <w:pPr>
      <w:numPr>
        <w:numId w:val="5"/>
      </w:numPr>
    </w:pPr>
  </w:style>
  <w:style w:type="numbering" w:customStyle="1" w:styleId="CurrentList3">
    <w:name w:val="Current List3"/>
    <w:uiPriority w:val="99"/>
    <w:rsid w:val="000B67AA"/>
    <w:pPr>
      <w:numPr>
        <w:numId w:val="6"/>
      </w:numPr>
    </w:pPr>
  </w:style>
  <w:style w:type="character" w:styleId="Nerykinuoroda">
    <w:name w:val="Subtle Reference"/>
    <w:aliases w:val="SC Footnote"/>
    <w:uiPriority w:val="31"/>
    <w:qFormat/>
    <w:rsid w:val="00021879"/>
  </w:style>
  <w:style w:type="paragraph" w:styleId="Turinys4">
    <w:name w:val="toc 4"/>
    <w:basedOn w:val="prastasis"/>
    <w:next w:val="prastasis"/>
    <w:autoRedefine/>
    <w:uiPriority w:val="39"/>
    <w:semiHidden/>
    <w:unhideWhenUsed/>
    <w:rsid w:val="00EB493D"/>
    <w:pPr>
      <w:spacing w:after="0"/>
      <w:ind w:left="600"/>
      <w:jc w:val="left"/>
    </w:pPr>
    <w:rPr>
      <w:rFonts w:asciiTheme="minorHAnsi" w:hAnsiTheme="minorHAnsi"/>
    </w:rPr>
  </w:style>
  <w:style w:type="paragraph" w:styleId="Turinys5">
    <w:name w:val="toc 5"/>
    <w:basedOn w:val="prastasis"/>
    <w:next w:val="prastasis"/>
    <w:autoRedefine/>
    <w:uiPriority w:val="39"/>
    <w:semiHidden/>
    <w:unhideWhenUsed/>
    <w:rsid w:val="00EB493D"/>
    <w:pPr>
      <w:spacing w:after="0"/>
      <w:ind w:left="800"/>
      <w:jc w:val="left"/>
    </w:pPr>
    <w:rPr>
      <w:rFonts w:asciiTheme="minorHAnsi" w:hAnsiTheme="minorHAnsi"/>
    </w:rPr>
  </w:style>
  <w:style w:type="paragraph" w:styleId="Turinys6">
    <w:name w:val="toc 6"/>
    <w:basedOn w:val="prastasis"/>
    <w:next w:val="prastasis"/>
    <w:autoRedefine/>
    <w:uiPriority w:val="39"/>
    <w:semiHidden/>
    <w:unhideWhenUsed/>
    <w:rsid w:val="00EB493D"/>
    <w:pPr>
      <w:spacing w:after="0"/>
      <w:ind w:left="1000"/>
      <w:jc w:val="left"/>
    </w:pPr>
    <w:rPr>
      <w:rFonts w:asciiTheme="minorHAnsi" w:hAnsiTheme="minorHAnsi"/>
    </w:rPr>
  </w:style>
  <w:style w:type="paragraph" w:styleId="Turinys7">
    <w:name w:val="toc 7"/>
    <w:basedOn w:val="prastasis"/>
    <w:next w:val="prastasis"/>
    <w:autoRedefine/>
    <w:uiPriority w:val="39"/>
    <w:semiHidden/>
    <w:unhideWhenUsed/>
    <w:rsid w:val="00EB493D"/>
    <w:pPr>
      <w:spacing w:after="0"/>
      <w:ind w:left="1200"/>
      <w:jc w:val="left"/>
    </w:pPr>
    <w:rPr>
      <w:rFonts w:asciiTheme="minorHAnsi" w:hAnsiTheme="minorHAnsi"/>
    </w:rPr>
  </w:style>
  <w:style w:type="paragraph" w:styleId="Turinys8">
    <w:name w:val="toc 8"/>
    <w:basedOn w:val="prastasis"/>
    <w:next w:val="prastasis"/>
    <w:autoRedefine/>
    <w:uiPriority w:val="39"/>
    <w:semiHidden/>
    <w:unhideWhenUsed/>
    <w:rsid w:val="00EB493D"/>
    <w:pPr>
      <w:spacing w:after="0"/>
      <w:ind w:left="1400"/>
      <w:jc w:val="left"/>
    </w:pPr>
    <w:rPr>
      <w:rFonts w:asciiTheme="minorHAnsi" w:hAnsiTheme="minorHAnsi"/>
    </w:rPr>
  </w:style>
  <w:style w:type="paragraph" w:styleId="Turinys9">
    <w:name w:val="toc 9"/>
    <w:basedOn w:val="prastasis"/>
    <w:next w:val="prastasis"/>
    <w:autoRedefine/>
    <w:uiPriority w:val="39"/>
    <w:semiHidden/>
    <w:unhideWhenUsed/>
    <w:rsid w:val="00EB493D"/>
    <w:pPr>
      <w:spacing w:after="0"/>
      <w:ind w:left="1600"/>
      <w:jc w:val="left"/>
    </w:pPr>
    <w:rPr>
      <w:rFonts w:asciiTheme="minorHAnsi" w:hAnsiTheme="minorHAnsi"/>
    </w:rPr>
  </w:style>
  <w:style w:type="table" w:customStyle="1" w:styleId="SCTableHeadingline">
    <w:name w:val="SC Table Heading line"/>
    <w:basedOn w:val="prastojilentel"/>
    <w:uiPriority w:val="99"/>
    <w:rsid w:val="006F3F92"/>
    <w:pPr>
      <w:spacing w:after="0" w:line="240" w:lineRule="auto"/>
    </w:pPr>
    <w:tblPr/>
    <w:tblStylePr w:type="firstRow">
      <w:pPr>
        <w:jc w:val="left"/>
      </w:pPr>
      <w:rPr>
        <w:rFonts w:ascii="Avenir Next" w:hAnsi="Avenir Next"/>
        <w:b/>
        <w:color w:val="FFFFFF" w:themeColor="background1"/>
        <w:sz w:val="18"/>
      </w:rPr>
      <w:tblPr/>
      <w:tcPr>
        <w:tcBorders>
          <w:insideV w:val="nil"/>
        </w:tcBorders>
        <w:shd w:val="clear" w:color="auto" w:fill="64D7B8" w:themeFill="accent5"/>
      </w:tcPr>
    </w:tblStylePr>
  </w:style>
  <w:style w:type="table" w:customStyle="1" w:styleId="SCTableHeader">
    <w:name w:val="SC Table Header"/>
    <w:basedOn w:val="prastojilentel"/>
    <w:uiPriority w:val="99"/>
    <w:rsid w:val="006F3F92"/>
    <w:pPr>
      <w:spacing w:after="0" w:line="240" w:lineRule="auto"/>
    </w:pPr>
    <w:rPr>
      <w:rFonts w:ascii="Avenir Next" w:hAnsi="Avenir Next"/>
      <w:b/>
      <w:color w:val="FFFFFF" w:themeColor="background1"/>
      <w:sz w:val="18"/>
    </w:rPr>
    <w:tblPr/>
    <w:tblStylePr w:type="firstRow">
      <w:pPr>
        <w:jc w:val="center"/>
      </w:pPr>
      <w:rPr>
        <w:rFonts w:ascii="Avenir Next" w:hAnsi="Avenir Next"/>
        <w:b/>
        <w:color w:val="FFFFFF" w:themeColor="background1"/>
        <w:sz w:val="18"/>
      </w:rPr>
      <w:tblPr/>
      <w:tcPr>
        <w:tcBorders>
          <w:insideV w:val="dashSmallGap" w:sz="4" w:space="0" w:color="FFFFFF" w:themeColor="background1"/>
        </w:tcBorders>
        <w:shd w:val="clear" w:color="auto" w:fill="92A9A0" w:themeFill="text2"/>
        <w:vAlign w:val="center"/>
      </w:tcPr>
    </w:tblStylePr>
  </w:style>
  <w:style w:type="paragraph" w:customStyle="1" w:styleId="SCTableHeaderrow">
    <w:name w:val="SC Table Header row"/>
    <w:basedOn w:val="SCTableContent"/>
    <w:link w:val="SCTableHeaderrowChar"/>
    <w:qFormat/>
    <w:rsid w:val="003C4294"/>
    <w:pPr>
      <w:jc w:val="center"/>
    </w:pPr>
    <w:rPr>
      <w:b/>
      <w:bCs/>
      <w:color w:val="FFFFFF" w:themeColor="background1"/>
    </w:rPr>
  </w:style>
  <w:style w:type="paragraph" w:customStyle="1" w:styleId="SC2Bulletlevel">
    <w:name w:val="SC 2 Bullet level"/>
    <w:basedOn w:val="Bullet"/>
    <w:link w:val="SC2BulletlevelChar"/>
    <w:qFormat/>
    <w:rsid w:val="00B43833"/>
    <w:pPr>
      <w:numPr>
        <w:numId w:val="9"/>
      </w:numPr>
      <w:tabs>
        <w:tab w:val="left" w:pos="426"/>
      </w:tabs>
      <w:spacing w:before="0" w:after="0"/>
      <w:contextualSpacing/>
    </w:pPr>
  </w:style>
  <w:style w:type="character" w:customStyle="1" w:styleId="SCTableHeaderrowChar">
    <w:name w:val="SC Table Header row Char"/>
    <w:basedOn w:val="SCTableContentDiagrama"/>
    <w:link w:val="SCTableHeaderrow"/>
    <w:rsid w:val="003C4294"/>
    <w:rPr>
      <w:rFonts w:ascii="Avenir Next" w:hAnsi="Avenir Next"/>
      <w:b/>
      <w:bCs/>
      <w:iCs w:val="0"/>
      <w:noProof/>
      <w:color w:val="FFFFFF" w:themeColor="background1"/>
      <w:sz w:val="18"/>
      <w:szCs w:val="18"/>
      <w:lang w:eastAsia="ar-SA"/>
    </w:rPr>
  </w:style>
  <w:style w:type="paragraph" w:customStyle="1" w:styleId="SCTextbox">
    <w:name w:val="SC Text box"/>
    <w:basedOn w:val="Pagrindinistekstas2"/>
    <w:link w:val="SCTextboxChar"/>
    <w:qFormat/>
    <w:rsid w:val="006D58E4"/>
    <w:pPr>
      <w:spacing w:before="0" w:after="0" w:line="240" w:lineRule="auto"/>
      <w:jc w:val="left"/>
    </w:pPr>
    <w:rPr>
      <w:sz w:val="16"/>
      <w:szCs w:val="16"/>
    </w:rPr>
  </w:style>
  <w:style w:type="character" w:customStyle="1" w:styleId="BulletChar">
    <w:name w:val="Bullet Char"/>
    <w:basedOn w:val="Numatytasispastraiposriftas"/>
    <w:link w:val="Bullet"/>
    <w:rsid w:val="0020741E"/>
    <w:rPr>
      <w:rFonts w:ascii="Calibri Light" w:hAnsi="Calibri Light"/>
      <w:color w:val="000000" w:themeColor="text1"/>
      <w:sz w:val="21"/>
      <w:szCs w:val="20"/>
    </w:rPr>
  </w:style>
  <w:style w:type="character" w:customStyle="1" w:styleId="SC2BulletlevelChar">
    <w:name w:val="SC 2 Bullet level Char"/>
    <w:basedOn w:val="BulletChar"/>
    <w:link w:val="SC2Bulletlevel"/>
    <w:rsid w:val="00B43833"/>
    <w:rPr>
      <w:rFonts w:ascii="Calibri Light" w:hAnsi="Calibri Light"/>
      <w:color w:val="000000" w:themeColor="text1"/>
      <w:sz w:val="21"/>
      <w:szCs w:val="20"/>
    </w:rPr>
  </w:style>
  <w:style w:type="paragraph" w:customStyle="1" w:styleId="SCTexBoxBullet">
    <w:name w:val="SC Tex Box Bullet"/>
    <w:basedOn w:val="Sraopastraipa"/>
    <w:link w:val="SCTexBoxBulletChar"/>
    <w:qFormat/>
    <w:rsid w:val="009D1F3C"/>
    <w:pPr>
      <w:numPr>
        <w:numId w:val="2"/>
      </w:numPr>
      <w:jc w:val="left"/>
    </w:pPr>
    <w:rPr>
      <w:color w:val="2C3834" w:themeColor="accent6"/>
      <w:sz w:val="16"/>
      <w:szCs w:val="16"/>
    </w:rPr>
  </w:style>
  <w:style w:type="character" w:customStyle="1" w:styleId="SCTextboxChar">
    <w:name w:val="SC Text box Char"/>
    <w:basedOn w:val="Numatytasispastraiposriftas"/>
    <w:link w:val="SCTextbox"/>
    <w:rsid w:val="006D58E4"/>
    <w:rPr>
      <w:rFonts w:ascii="Avenir Next" w:hAnsi="Avenir Next"/>
      <w:sz w:val="16"/>
      <w:szCs w:val="16"/>
    </w:rPr>
  </w:style>
  <w:style w:type="paragraph" w:styleId="Pagrindinistekstas2">
    <w:name w:val="Body Text 2"/>
    <w:basedOn w:val="prastasis"/>
    <w:link w:val="Pagrindinistekstas2Diagrama"/>
    <w:uiPriority w:val="99"/>
    <w:semiHidden/>
    <w:unhideWhenUsed/>
    <w:rsid w:val="0021225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212253"/>
    <w:rPr>
      <w:rFonts w:ascii="Avenir Next" w:hAnsi="Avenir Next"/>
      <w:sz w:val="20"/>
      <w:szCs w:val="20"/>
    </w:rPr>
  </w:style>
  <w:style w:type="character" w:customStyle="1" w:styleId="SCTexBoxBulletChar">
    <w:name w:val="SC Tex Box Bullet Char"/>
    <w:basedOn w:val="SCTextboxChar"/>
    <w:link w:val="SCTexBoxBullet"/>
    <w:rsid w:val="009D1F3C"/>
    <w:rPr>
      <w:rFonts w:ascii="Calibri Light" w:hAnsi="Calibri Light"/>
      <w:color w:val="2C3834" w:themeColor="accent6"/>
      <w:sz w:val="16"/>
      <w:szCs w:val="16"/>
    </w:rPr>
  </w:style>
  <w:style w:type="paragraph" w:styleId="Komentarotekstas">
    <w:name w:val="annotation text"/>
    <w:basedOn w:val="prastasis"/>
    <w:link w:val="KomentarotekstasDiagrama"/>
    <w:uiPriority w:val="99"/>
    <w:unhideWhenUsed/>
    <w:rsid w:val="008B2DED"/>
    <w:rPr>
      <w:sz w:val="20"/>
    </w:rPr>
  </w:style>
  <w:style w:type="character" w:customStyle="1" w:styleId="KomentarotekstasDiagrama">
    <w:name w:val="Komentaro tekstas Diagrama"/>
    <w:basedOn w:val="Numatytasispastraiposriftas"/>
    <w:link w:val="Komentarotekstas"/>
    <w:uiPriority w:val="99"/>
    <w:rsid w:val="008B2DED"/>
    <w:rPr>
      <w:rFonts w:ascii="Calibri Light" w:hAnsi="Calibri Light"/>
      <w:sz w:val="20"/>
      <w:szCs w:val="20"/>
    </w:rPr>
  </w:style>
  <w:style w:type="paragraph" w:styleId="Komentarotema">
    <w:name w:val="annotation subject"/>
    <w:basedOn w:val="Komentarotekstas"/>
    <w:next w:val="Komentarotekstas"/>
    <w:link w:val="KomentarotemaDiagrama"/>
    <w:uiPriority w:val="99"/>
    <w:semiHidden/>
    <w:unhideWhenUsed/>
    <w:rsid w:val="008B2DED"/>
    <w:rPr>
      <w:b/>
      <w:bCs/>
    </w:rPr>
  </w:style>
  <w:style w:type="character" w:customStyle="1" w:styleId="KomentarotemaDiagrama">
    <w:name w:val="Komentaro tema Diagrama"/>
    <w:basedOn w:val="KomentarotekstasDiagrama"/>
    <w:link w:val="Komentarotema"/>
    <w:uiPriority w:val="99"/>
    <w:semiHidden/>
    <w:rsid w:val="008B2DED"/>
    <w:rPr>
      <w:rFonts w:ascii="Calibri Light" w:hAnsi="Calibri Light"/>
      <w:b/>
      <w:bCs/>
      <w:sz w:val="20"/>
      <w:szCs w:val="20"/>
    </w:rPr>
  </w:style>
  <w:style w:type="character" w:styleId="Rykinuoroda">
    <w:name w:val="Intense Reference"/>
    <w:basedOn w:val="Numatytasispastraiposriftas"/>
    <w:uiPriority w:val="32"/>
    <w:qFormat/>
    <w:rsid w:val="008B2DED"/>
    <w:rPr>
      <w:b/>
      <w:bCs/>
      <w:smallCaps/>
      <w:color w:val="1F7B61" w:themeColor="accent1"/>
      <w:spacing w:val="5"/>
    </w:rPr>
  </w:style>
  <w:style w:type="paragraph" w:styleId="prastasiniatinklio">
    <w:name w:val="Normal (Web)"/>
    <w:basedOn w:val="prastasis"/>
    <w:uiPriority w:val="99"/>
    <w:semiHidden/>
    <w:unhideWhenUsed/>
    <w:rsid w:val="00B43833"/>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Neapdorotaspaminjimas">
    <w:name w:val="Unresolved Mention"/>
    <w:basedOn w:val="Numatytasispastraiposriftas"/>
    <w:uiPriority w:val="99"/>
    <w:semiHidden/>
    <w:unhideWhenUsed/>
    <w:rsid w:val="00E114EA"/>
    <w:rPr>
      <w:color w:val="605E5C"/>
      <w:shd w:val="clear" w:color="auto" w:fill="E1DFDD"/>
    </w:rPr>
  </w:style>
  <w:style w:type="paragraph" w:styleId="Pataisymai">
    <w:name w:val="Revision"/>
    <w:hidden/>
    <w:uiPriority w:val="99"/>
    <w:semiHidden/>
    <w:rsid w:val="004F159D"/>
    <w:pPr>
      <w:spacing w:after="0" w:line="240" w:lineRule="auto"/>
    </w:pPr>
    <w:rPr>
      <w:rFonts w:ascii="Calibri Light" w:hAnsi="Calibri Light"/>
      <w:sz w:val="21"/>
      <w:szCs w:val="20"/>
    </w:rPr>
  </w:style>
  <w:style w:type="character" w:styleId="Paminjimas">
    <w:name w:val="Mention"/>
    <w:basedOn w:val="Numatytasispastraiposriftas"/>
    <w:uiPriority w:val="99"/>
    <w:unhideWhenUsed/>
    <w:rsid w:val="003A2F1E"/>
    <w:rPr>
      <w:color w:val="2B579A"/>
      <w:shd w:val="clear" w:color="auto" w:fill="E1DFDD"/>
    </w:rPr>
  </w:style>
  <w:style w:type="paragraph" w:customStyle="1" w:styleId="Default">
    <w:name w:val="Default"/>
    <w:rsid w:val="00D9391C"/>
    <w:pPr>
      <w:autoSpaceDE w:val="0"/>
      <w:autoSpaceDN w:val="0"/>
      <w:adjustRightInd w:val="0"/>
      <w:spacing w:after="0" w:line="240" w:lineRule="auto"/>
    </w:pPr>
    <w:rPr>
      <w:rFonts w:ascii="EUAlbertina" w:hAnsi="EUAlbertina" w:cs="EUAlbertina"/>
      <w:color w:val="000000"/>
      <w:sz w:val="24"/>
      <w:szCs w:val="24"/>
      <w:lang w:val="en-GB"/>
    </w:rPr>
  </w:style>
  <w:style w:type="character" w:styleId="Perirtashipersaitas">
    <w:name w:val="FollowedHyperlink"/>
    <w:basedOn w:val="Numatytasispastraiposriftas"/>
    <w:uiPriority w:val="99"/>
    <w:semiHidden/>
    <w:unhideWhenUsed/>
    <w:rsid w:val="00F74482"/>
    <w:rPr>
      <w:color w:val="92A9A0" w:themeColor="followedHyperlink"/>
      <w:u w:val="single"/>
    </w:rPr>
  </w:style>
  <w:style w:type="paragraph" w:customStyle="1" w:styleId="SUPERSChar">
    <w:name w:val="SUPERS Char"/>
    <w:aliases w:val="EN Footnote Reference Char"/>
    <w:basedOn w:val="prastasis"/>
    <w:link w:val="Puslapioinaosnuoroda"/>
    <w:uiPriority w:val="99"/>
    <w:rsid w:val="00331DF3"/>
    <w:pPr>
      <w:spacing w:before="120" w:after="160" w:line="240" w:lineRule="exact"/>
      <w:jc w:val="left"/>
    </w:pPr>
    <w:rPr>
      <w:rFonts w:asciiTheme="minorHAnsi" w:hAnsiTheme="minorHAnsi"/>
      <w:color w:val="auto"/>
      <w:sz w:val="22"/>
      <w:szCs w:val="22"/>
      <w:vertAlign w:val="superscript"/>
    </w:rPr>
  </w:style>
  <w:style w:type="character" w:customStyle="1" w:styleId="apple-converted-space">
    <w:name w:val="apple-converted-space"/>
    <w:basedOn w:val="Numatytasispastraiposriftas"/>
    <w:rsid w:val="00554742"/>
  </w:style>
  <w:style w:type="character" w:customStyle="1" w:styleId="cf01">
    <w:name w:val="cf01"/>
    <w:basedOn w:val="Numatytasispastraiposriftas"/>
    <w:rsid w:val="00FF1092"/>
    <w:rPr>
      <w:rFonts w:ascii="Segoe UI" w:hAnsi="Segoe UI" w:cs="Segoe UI" w:hint="default"/>
      <w:sz w:val="18"/>
      <w:szCs w:val="18"/>
    </w:rPr>
  </w:style>
  <w:style w:type="character" w:styleId="Grietas">
    <w:name w:val="Strong"/>
    <w:basedOn w:val="Numatytasispastraiposriftas"/>
    <w:uiPriority w:val="22"/>
    <w:qFormat/>
    <w:rsid w:val="00FF1092"/>
    <w:rPr>
      <w:b/>
      <w:bCs/>
    </w:rPr>
  </w:style>
  <w:style w:type="paragraph" w:customStyle="1" w:styleId="TableParagraph">
    <w:name w:val="Table Paragraph"/>
    <w:basedOn w:val="prastasis"/>
    <w:uiPriority w:val="1"/>
    <w:qFormat/>
    <w:rsid w:val="00FF1092"/>
    <w:pPr>
      <w:widowControl w:val="0"/>
      <w:autoSpaceDE w:val="0"/>
      <w:autoSpaceDN w:val="0"/>
      <w:spacing w:before="0" w:after="0"/>
      <w:jc w:val="left"/>
    </w:pPr>
    <w:rPr>
      <w:rFonts w:ascii="Times New Roman" w:eastAsia="Times New Roman" w:hAnsi="Times New Roman" w:cs="Times New Roman"/>
      <w:color w:val="auto"/>
      <w:sz w:val="22"/>
      <w:szCs w:val="22"/>
    </w:rPr>
  </w:style>
  <w:style w:type="character" w:customStyle="1" w:styleId="UnresolvedMention1">
    <w:name w:val="Unresolved Mention1"/>
    <w:basedOn w:val="Numatytasispastraiposriftas"/>
    <w:uiPriority w:val="99"/>
    <w:semiHidden/>
    <w:unhideWhenUsed/>
    <w:rsid w:val="00FF1092"/>
    <w:rPr>
      <w:color w:val="605E5C"/>
      <w:shd w:val="clear" w:color="auto" w:fill="E1DFDD"/>
    </w:rPr>
  </w:style>
  <w:style w:type="character" w:customStyle="1" w:styleId="Mention1">
    <w:name w:val="Mention1"/>
    <w:basedOn w:val="Numatytasispastraiposriftas"/>
    <w:uiPriority w:val="99"/>
    <w:unhideWhenUsed/>
    <w:rsid w:val="00FF1092"/>
    <w:rPr>
      <w:color w:val="2B579A"/>
      <w:shd w:val="clear" w:color="auto" w:fill="E1DFDD"/>
    </w:rPr>
  </w:style>
  <w:style w:type="character" w:customStyle="1" w:styleId="ui-provider">
    <w:name w:val="ui-provider"/>
    <w:basedOn w:val="Numatytasispastraiposriftas"/>
    <w:rsid w:val="0019438A"/>
  </w:style>
  <w:style w:type="table" w:styleId="5tinkleliolenteltamsi4parykinimas">
    <w:name w:val="Grid Table 5 Dark Accent 4"/>
    <w:basedOn w:val="prastojilentel"/>
    <w:uiPriority w:val="50"/>
    <w:rsid w:val="0045090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BF1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917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917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917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917B" w:themeFill="accent4"/>
      </w:tcPr>
    </w:tblStylePr>
    <w:tblStylePr w:type="band1Vert">
      <w:tblPr/>
      <w:tcPr>
        <w:shd w:val="clear" w:color="auto" w:fill="98E3D3" w:themeFill="accent4" w:themeFillTint="66"/>
      </w:tcPr>
    </w:tblStylePr>
    <w:tblStylePr w:type="band1Horz">
      <w:tblPr/>
      <w:tcPr>
        <w:shd w:val="clear" w:color="auto" w:fill="98E3D3" w:themeFill="accent4"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7506">
      <w:bodyDiv w:val="1"/>
      <w:marLeft w:val="0"/>
      <w:marRight w:val="0"/>
      <w:marTop w:val="0"/>
      <w:marBottom w:val="0"/>
      <w:divBdr>
        <w:top w:val="none" w:sz="0" w:space="0" w:color="auto"/>
        <w:left w:val="none" w:sz="0" w:space="0" w:color="auto"/>
        <w:bottom w:val="none" w:sz="0" w:space="0" w:color="auto"/>
        <w:right w:val="none" w:sz="0" w:space="0" w:color="auto"/>
      </w:divBdr>
    </w:div>
    <w:div w:id="14504841">
      <w:bodyDiv w:val="1"/>
      <w:marLeft w:val="0"/>
      <w:marRight w:val="0"/>
      <w:marTop w:val="0"/>
      <w:marBottom w:val="0"/>
      <w:divBdr>
        <w:top w:val="none" w:sz="0" w:space="0" w:color="auto"/>
        <w:left w:val="none" w:sz="0" w:space="0" w:color="auto"/>
        <w:bottom w:val="none" w:sz="0" w:space="0" w:color="auto"/>
        <w:right w:val="none" w:sz="0" w:space="0" w:color="auto"/>
      </w:divBdr>
    </w:div>
    <w:div w:id="56519658">
      <w:bodyDiv w:val="1"/>
      <w:marLeft w:val="0"/>
      <w:marRight w:val="0"/>
      <w:marTop w:val="0"/>
      <w:marBottom w:val="0"/>
      <w:divBdr>
        <w:top w:val="none" w:sz="0" w:space="0" w:color="auto"/>
        <w:left w:val="none" w:sz="0" w:space="0" w:color="auto"/>
        <w:bottom w:val="none" w:sz="0" w:space="0" w:color="auto"/>
        <w:right w:val="none" w:sz="0" w:space="0" w:color="auto"/>
      </w:divBdr>
      <w:divsChild>
        <w:div w:id="430517591">
          <w:marLeft w:val="274"/>
          <w:marRight w:val="0"/>
          <w:marTop w:val="0"/>
          <w:marBottom w:val="0"/>
          <w:divBdr>
            <w:top w:val="none" w:sz="0" w:space="0" w:color="auto"/>
            <w:left w:val="none" w:sz="0" w:space="0" w:color="auto"/>
            <w:bottom w:val="none" w:sz="0" w:space="0" w:color="auto"/>
            <w:right w:val="none" w:sz="0" w:space="0" w:color="auto"/>
          </w:divBdr>
        </w:div>
      </w:divsChild>
    </w:div>
    <w:div w:id="65953608">
      <w:bodyDiv w:val="1"/>
      <w:marLeft w:val="0"/>
      <w:marRight w:val="0"/>
      <w:marTop w:val="0"/>
      <w:marBottom w:val="0"/>
      <w:divBdr>
        <w:top w:val="none" w:sz="0" w:space="0" w:color="auto"/>
        <w:left w:val="none" w:sz="0" w:space="0" w:color="auto"/>
        <w:bottom w:val="none" w:sz="0" w:space="0" w:color="auto"/>
        <w:right w:val="none" w:sz="0" w:space="0" w:color="auto"/>
      </w:divBdr>
    </w:div>
    <w:div w:id="66802439">
      <w:bodyDiv w:val="1"/>
      <w:marLeft w:val="0"/>
      <w:marRight w:val="0"/>
      <w:marTop w:val="0"/>
      <w:marBottom w:val="0"/>
      <w:divBdr>
        <w:top w:val="none" w:sz="0" w:space="0" w:color="auto"/>
        <w:left w:val="none" w:sz="0" w:space="0" w:color="auto"/>
        <w:bottom w:val="none" w:sz="0" w:space="0" w:color="auto"/>
        <w:right w:val="none" w:sz="0" w:space="0" w:color="auto"/>
      </w:divBdr>
    </w:div>
    <w:div w:id="79759751">
      <w:bodyDiv w:val="1"/>
      <w:marLeft w:val="0"/>
      <w:marRight w:val="0"/>
      <w:marTop w:val="0"/>
      <w:marBottom w:val="0"/>
      <w:divBdr>
        <w:top w:val="none" w:sz="0" w:space="0" w:color="auto"/>
        <w:left w:val="none" w:sz="0" w:space="0" w:color="auto"/>
        <w:bottom w:val="none" w:sz="0" w:space="0" w:color="auto"/>
        <w:right w:val="none" w:sz="0" w:space="0" w:color="auto"/>
      </w:divBdr>
    </w:div>
    <w:div w:id="179399201">
      <w:bodyDiv w:val="1"/>
      <w:marLeft w:val="0"/>
      <w:marRight w:val="0"/>
      <w:marTop w:val="0"/>
      <w:marBottom w:val="0"/>
      <w:divBdr>
        <w:top w:val="none" w:sz="0" w:space="0" w:color="auto"/>
        <w:left w:val="none" w:sz="0" w:space="0" w:color="auto"/>
        <w:bottom w:val="none" w:sz="0" w:space="0" w:color="auto"/>
        <w:right w:val="none" w:sz="0" w:space="0" w:color="auto"/>
      </w:divBdr>
    </w:div>
    <w:div w:id="186404752">
      <w:bodyDiv w:val="1"/>
      <w:marLeft w:val="0"/>
      <w:marRight w:val="0"/>
      <w:marTop w:val="0"/>
      <w:marBottom w:val="0"/>
      <w:divBdr>
        <w:top w:val="none" w:sz="0" w:space="0" w:color="auto"/>
        <w:left w:val="none" w:sz="0" w:space="0" w:color="auto"/>
        <w:bottom w:val="none" w:sz="0" w:space="0" w:color="auto"/>
        <w:right w:val="none" w:sz="0" w:space="0" w:color="auto"/>
      </w:divBdr>
    </w:div>
    <w:div w:id="270406777">
      <w:marLeft w:val="0"/>
      <w:marRight w:val="0"/>
      <w:marTop w:val="0"/>
      <w:marBottom w:val="0"/>
      <w:divBdr>
        <w:top w:val="none" w:sz="0" w:space="0" w:color="auto"/>
        <w:left w:val="none" w:sz="0" w:space="0" w:color="auto"/>
        <w:bottom w:val="none" w:sz="0" w:space="0" w:color="auto"/>
        <w:right w:val="none" w:sz="0" w:space="0" w:color="auto"/>
      </w:divBdr>
      <w:divsChild>
        <w:div w:id="2117091286">
          <w:marLeft w:val="0"/>
          <w:marRight w:val="0"/>
          <w:marTop w:val="0"/>
          <w:marBottom w:val="0"/>
          <w:divBdr>
            <w:top w:val="none" w:sz="0" w:space="0" w:color="auto"/>
            <w:left w:val="none" w:sz="0" w:space="0" w:color="auto"/>
            <w:bottom w:val="none" w:sz="0" w:space="0" w:color="auto"/>
            <w:right w:val="none" w:sz="0" w:space="0" w:color="auto"/>
          </w:divBdr>
          <w:divsChild>
            <w:div w:id="124190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79019">
      <w:bodyDiv w:val="1"/>
      <w:marLeft w:val="0"/>
      <w:marRight w:val="0"/>
      <w:marTop w:val="0"/>
      <w:marBottom w:val="0"/>
      <w:divBdr>
        <w:top w:val="none" w:sz="0" w:space="0" w:color="auto"/>
        <w:left w:val="none" w:sz="0" w:space="0" w:color="auto"/>
        <w:bottom w:val="none" w:sz="0" w:space="0" w:color="auto"/>
        <w:right w:val="none" w:sz="0" w:space="0" w:color="auto"/>
      </w:divBdr>
    </w:div>
    <w:div w:id="322516340">
      <w:bodyDiv w:val="1"/>
      <w:marLeft w:val="0"/>
      <w:marRight w:val="0"/>
      <w:marTop w:val="0"/>
      <w:marBottom w:val="0"/>
      <w:divBdr>
        <w:top w:val="none" w:sz="0" w:space="0" w:color="auto"/>
        <w:left w:val="none" w:sz="0" w:space="0" w:color="auto"/>
        <w:bottom w:val="none" w:sz="0" w:space="0" w:color="auto"/>
        <w:right w:val="none" w:sz="0" w:space="0" w:color="auto"/>
      </w:divBdr>
    </w:div>
    <w:div w:id="336008815">
      <w:bodyDiv w:val="1"/>
      <w:marLeft w:val="0"/>
      <w:marRight w:val="0"/>
      <w:marTop w:val="0"/>
      <w:marBottom w:val="0"/>
      <w:divBdr>
        <w:top w:val="none" w:sz="0" w:space="0" w:color="auto"/>
        <w:left w:val="none" w:sz="0" w:space="0" w:color="auto"/>
        <w:bottom w:val="none" w:sz="0" w:space="0" w:color="auto"/>
        <w:right w:val="none" w:sz="0" w:space="0" w:color="auto"/>
      </w:divBdr>
    </w:div>
    <w:div w:id="340354567">
      <w:bodyDiv w:val="1"/>
      <w:marLeft w:val="0"/>
      <w:marRight w:val="0"/>
      <w:marTop w:val="0"/>
      <w:marBottom w:val="0"/>
      <w:divBdr>
        <w:top w:val="none" w:sz="0" w:space="0" w:color="auto"/>
        <w:left w:val="none" w:sz="0" w:space="0" w:color="auto"/>
        <w:bottom w:val="none" w:sz="0" w:space="0" w:color="auto"/>
        <w:right w:val="none" w:sz="0" w:space="0" w:color="auto"/>
      </w:divBdr>
    </w:div>
    <w:div w:id="372845984">
      <w:marLeft w:val="0"/>
      <w:marRight w:val="0"/>
      <w:marTop w:val="0"/>
      <w:marBottom w:val="0"/>
      <w:divBdr>
        <w:top w:val="none" w:sz="0" w:space="0" w:color="auto"/>
        <w:left w:val="none" w:sz="0" w:space="0" w:color="auto"/>
        <w:bottom w:val="none" w:sz="0" w:space="0" w:color="auto"/>
        <w:right w:val="none" w:sz="0" w:space="0" w:color="auto"/>
      </w:divBdr>
      <w:divsChild>
        <w:div w:id="2108233460">
          <w:marLeft w:val="0"/>
          <w:marRight w:val="0"/>
          <w:marTop w:val="0"/>
          <w:marBottom w:val="0"/>
          <w:divBdr>
            <w:top w:val="none" w:sz="0" w:space="0" w:color="auto"/>
            <w:left w:val="none" w:sz="0" w:space="0" w:color="auto"/>
            <w:bottom w:val="none" w:sz="0" w:space="0" w:color="auto"/>
            <w:right w:val="none" w:sz="0" w:space="0" w:color="auto"/>
          </w:divBdr>
          <w:divsChild>
            <w:div w:id="134134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10357">
      <w:bodyDiv w:val="1"/>
      <w:marLeft w:val="0"/>
      <w:marRight w:val="0"/>
      <w:marTop w:val="0"/>
      <w:marBottom w:val="0"/>
      <w:divBdr>
        <w:top w:val="none" w:sz="0" w:space="0" w:color="auto"/>
        <w:left w:val="none" w:sz="0" w:space="0" w:color="auto"/>
        <w:bottom w:val="none" w:sz="0" w:space="0" w:color="auto"/>
        <w:right w:val="none" w:sz="0" w:space="0" w:color="auto"/>
      </w:divBdr>
    </w:div>
    <w:div w:id="397167900">
      <w:bodyDiv w:val="1"/>
      <w:marLeft w:val="0"/>
      <w:marRight w:val="0"/>
      <w:marTop w:val="0"/>
      <w:marBottom w:val="0"/>
      <w:divBdr>
        <w:top w:val="none" w:sz="0" w:space="0" w:color="auto"/>
        <w:left w:val="none" w:sz="0" w:space="0" w:color="auto"/>
        <w:bottom w:val="none" w:sz="0" w:space="0" w:color="auto"/>
        <w:right w:val="none" w:sz="0" w:space="0" w:color="auto"/>
      </w:divBdr>
    </w:div>
    <w:div w:id="402795052">
      <w:marLeft w:val="0"/>
      <w:marRight w:val="0"/>
      <w:marTop w:val="0"/>
      <w:marBottom w:val="0"/>
      <w:divBdr>
        <w:top w:val="none" w:sz="0" w:space="0" w:color="auto"/>
        <w:left w:val="none" w:sz="0" w:space="0" w:color="auto"/>
        <w:bottom w:val="none" w:sz="0" w:space="0" w:color="auto"/>
        <w:right w:val="none" w:sz="0" w:space="0" w:color="auto"/>
      </w:divBdr>
      <w:divsChild>
        <w:div w:id="1422947914">
          <w:marLeft w:val="0"/>
          <w:marRight w:val="0"/>
          <w:marTop w:val="0"/>
          <w:marBottom w:val="0"/>
          <w:divBdr>
            <w:top w:val="none" w:sz="0" w:space="0" w:color="auto"/>
            <w:left w:val="none" w:sz="0" w:space="0" w:color="auto"/>
            <w:bottom w:val="none" w:sz="0" w:space="0" w:color="auto"/>
            <w:right w:val="none" w:sz="0" w:space="0" w:color="auto"/>
          </w:divBdr>
          <w:divsChild>
            <w:div w:id="75382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4191">
      <w:marLeft w:val="0"/>
      <w:marRight w:val="0"/>
      <w:marTop w:val="0"/>
      <w:marBottom w:val="0"/>
      <w:divBdr>
        <w:top w:val="none" w:sz="0" w:space="0" w:color="auto"/>
        <w:left w:val="none" w:sz="0" w:space="0" w:color="auto"/>
        <w:bottom w:val="none" w:sz="0" w:space="0" w:color="auto"/>
        <w:right w:val="none" w:sz="0" w:space="0" w:color="auto"/>
      </w:divBdr>
      <w:divsChild>
        <w:div w:id="893197968">
          <w:marLeft w:val="0"/>
          <w:marRight w:val="0"/>
          <w:marTop w:val="0"/>
          <w:marBottom w:val="0"/>
          <w:divBdr>
            <w:top w:val="none" w:sz="0" w:space="0" w:color="auto"/>
            <w:left w:val="none" w:sz="0" w:space="0" w:color="auto"/>
            <w:bottom w:val="none" w:sz="0" w:space="0" w:color="auto"/>
            <w:right w:val="none" w:sz="0" w:space="0" w:color="auto"/>
          </w:divBdr>
          <w:divsChild>
            <w:div w:id="136374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519693">
      <w:bodyDiv w:val="1"/>
      <w:marLeft w:val="0"/>
      <w:marRight w:val="0"/>
      <w:marTop w:val="0"/>
      <w:marBottom w:val="0"/>
      <w:divBdr>
        <w:top w:val="none" w:sz="0" w:space="0" w:color="auto"/>
        <w:left w:val="none" w:sz="0" w:space="0" w:color="auto"/>
        <w:bottom w:val="none" w:sz="0" w:space="0" w:color="auto"/>
        <w:right w:val="none" w:sz="0" w:space="0" w:color="auto"/>
      </w:divBdr>
    </w:div>
    <w:div w:id="483856450">
      <w:marLeft w:val="0"/>
      <w:marRight w:val="0"/>
      <w:marTop w:val="0"/>
      <w:marBottom w:val="0"/>
      <w:divBdr>
        <w:top w:val="none" w:sz="0" w:space="0" w:color="auto"/>
        <w:left w:val="none" w:sz="0" w:space="0" w:color="auto"/>
        <w:bottom w:val="none" w:sz="0" w:space="0" w:color="auto"/>
        <w:right w:val="none" w:sz="0" w:space="0" w:color="auto"/>
      </w:divBdr>
      <w:divsChild>
        <w:div w:id="534736100">
          <w:marLeft w:val="0"/>
          <w:marRight w:val="0"/>
          <w:marTop w:val="0"/>
          <w:marBottom w:val="0"/>
          <w:divBdr>
            <w:top w:val="none" w:sz="0" w:space="0" w:color="auto"/>
            <w:left w:val="none" w:sz="0" w:space="0" w:color="auto"/>
            <w:bottom w:val="none" w:sz="0" w:space="0" w:color="auto"/>
            <w:right w:val="none" w:sz="0" w:space="0" w:color="auto"/>
          </w:divBdr>
          <w:divsChild>
            <w:div w:id="197193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725387">
      <w:bodyDiv w:val="1"/>
      <w:marLeft w:val="0"/>
      <w:marRight w:val="0"/>
      <w:marTop w:val="0"/>
      <w:marBottom w:val="0"/>
      <w:divBdr>
        <w:top w:val="none" w:sz="0" w:space="0" w:color="auto"/>
        <w:left w:val="none" w:sz="0" w:space="0" w:color="auto"/>
        <w:bottom w:val="none" w:sz="0" w:space="0" w:color="auto"/>
        <w:right w:val="none" w:sz="0" w:space="0" w:color="auto"/>
      </w:divBdr>
    </w:div>
    <w:div w:id="552086244">
      <w:bodyDiv w:val="1"/>
      <w:marLeft w:val="0"/>
      <w:marRight w:val="0"/>
      <w:marTop w:val="0"/>
      <w:marBottom w:val="0"/>
      <w:divBdr>
        <w:top w:val="none" w:sz="0" w:space="0" w:color="auto"/>
        <w:left w:val="none" w:sz="0" w:space="0" w:color="auto"/>
        <w:bottom w:val="none" w:sz="0" w:space="0" w:color="auto"/>
        <w:right w:val="none" w:sz="0" w:space="0" w:color="auto"/>
      </w:divBdr>
    </w:div>
    <w:div w:id="567811290">
      <w:bodyDiv w:val="1"/>
      <w:marLeft w:val="0"/>
      <w:marRight w:val="0"/>
      <w:marTop w:val="0"/>
      <w:marBottom w:val="0"/>
      <w:divBdr>
        <w:top w:val="none" w:sz="0" w:space="0" w:color="auto"/>
        <w:left w:val="none" w:sz="0" w:space="0" w:color="auto"/>
        <w:bottom w:val="none" w:sz="0" w:space="0" w:color="auto"/>
        <w:right w:val="none" w:sz="0" w:space="0" w:color="auto"/>
      </w:divBdr>
    </w:div>
    <w:div w:id="578058260">
      <w:bodyDiv w:val="1"/>
      <w:marLeft w:val="0"/>
      <w:marRight w:val="0"/>
      <w:marTop w:val="0"/>
      <w:marBottom w:val="0"/>
      <w:divBdr>
        <w:top w:val="none" w:sz="0" w:space="0" w:color="auto"/>
        <w:left w:val="none" w:sz="0" w:space="0" w:color="auto"/>
        <w:bottom w:val="none" w:sz="0" w:space="0" w:color="auto"/>
        <w:right w:val="none" w:sz="0" w:space="0" w:color="auto"/>
      </w:divBdr>
    </w:div>
    <w:div w:id="593049801">
      <w:bodyDiv w:val="1"/>
      <w:marLeft w:val="0"/>
      <w:marRight w:val="0"/>
      <w:marTop w:val="0"/>
      <w:marBottom w:val="0"/>
      <w:divBdr>
        <w:top w:val="none" w:sz="0" w:space="0" w:color="auto"/>
        <w:left w:val="none" w:sz="0" w:space="0" w:color="auto"/>
        <w:bottom w:val="none" w:sz="0" w:space="0" w:color="auto"/>
        <w:right w:val="none" w:sz="0" w:space="0" w:color="auto"/>
      </w:divBdr>
    </w:div>
    <w:div w:id="612787953">
      <w:bodyDiv w:val="1"/>
      <w:marLeft w:val="0"/>
      <w:marRight w:val="0"/>
      <w:marTop w:val="0"/>
      <w:marBottom w:val="0"/>
      <w:divBdr>
        <w:top w:val="none" w:sz="0" w:space="0" w:color="auto"/>
        <w:left w:val="none" w:sz="0" w:space="0" w:color="auto"/>
        <w:bottom w:val="none" w:sz="0" w:space="0" w:color="auto"/>
        <w:right w:val="none" w:sz="0" w:space="0" w:color="auto"/>
      </w:divBdr>
    </w:div>
    <w:div w:id="634261159">
      <w:bodyDiv w:val="1"/>
      <w:marLeft w:val="0"/>
      <w:marRight w:val="0"/>
      <w:marTop w:val="0"/>
      <w:marBottom w:val="0"/>
      <w:divBdr>
        <w:top w:val="none" w:sz="0" w:space="0" w:color="auto"/>
        <w:left w:val="none" w:sz="0" w:space="0" w:color="auto"/>
        <w:bottom w:val="none" w:sz="0" w:space="0" w:color="auto"/>
        <w:right w:val="none" w:sz="0" w:space="0" w:color="auto"/>
      </w:divBdr>
      <w:divsChild>
        <w:div w:id="29188601">
          <w:marLeft w:val="0"/>
          <w:marRight w:val="0"/>
          <w:marTop w:val="0"/>
          <w:marBottom w:val="0"/>
          <w:divBdr>
            <w:top w:val="none" w:sz="0" w:space="0" w:color="auto"/>
            <w:left w:val="none" w:sz="0" w:space="0" w:color="auto"/>
            <w:bottom w:val="none" w:sz="0" w:space="0" w:color="auto"/>
            <w:right w:val="none" w:sz="0" w:space="0" w:color="auto"/>
          </w:divBdr>
          <w:divsChild>
            <w:div w:id="557740430">
              <w:marLeft w:val="0"/>
              <w:marRight w:val="0"/>
              <w:marTop w:val="0"/>
              <w:marBottom w:val="0"/>
              <w:divBdr>
                <w:top w:val="none" w:sz="0" w:space="0" w:color="auto"/>
                <w:left w:val="none" w:sz="0" w:space="0" w:color="auto"/>
                <w:bottom w:val="none" w:sz="0" w:space="0" w:color="auto"/>
                <w:right w:val="none" w:sz="0" w:space="0" w:color="auto"/>
              </w:divBdr>
              <w:divsChild>
                <w:div w:id="15669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689945">
          <w:marLeft w:val="0"/>
          <w:marRight w:val="0"/>
          <w:marTop w:val="0"/>
          <w:marBottom w:val="0"/>
          <w:divBdr>
            <w:top w:val="none" w:sz="0" w:space="0" w:color="auto"/>
            <w:left w:val="none" w:sz="0" w:space="0" w:color="auto"/>
            <w:bottom w:val="none" w:sz="0" w:space="0" w:color="auto"/>
            <w:right w:val="none" w:sz="0" w:space="0" w:color="auto"/>
          </w:divBdr>
          <w:divsChild>
            <w:div w:id="529222876">
              <w:marLeft w:val="0"/>
              <w:marRight w:val="0"/>
              <w:marTop w:val="0"/>
              <w:marBottom w:val="0"/>
              <w:divBdr>
                <w:top w:val="none" w:sz="0" w:space="0" w:color="auto"/>
                <w:left w:val="none" w:sz="0" w:space="0" w:color="auto"/>
                <w:bottom w:val="none" w:sz="0" w:space="0" w:color="auto"/>
                <w:right w:val="none" w:sz="0" w:space="0" w:color="auto"/>
              </w:divBdr>
              <w:divsChild>
                <w:div w:id="12105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894107">
          <w:marLeft w:val="0"/>
          <w:marRight w:val="0"/>
          <w:marTop w:val="0"/>
          <w:marBottom w:val="0"/>
          <w:divBdr>
            <w:top w:val="none" w:sz="0" w:space="0" w:color="auto"/>
            <w:left w:val="none" w:sz="0" w:space="0" w:color="auto"/>
            <w:bottom w:val="none" w:sz="0" w:space="0" w:color="auto"/>
            <w:right w:val="none" w:sz="0" w:space="0" w:color="auto"/>
          </w:divBdr>
          <w:divsChild>
            <w:div w:id="773481867">
              <w:marLeft w:val="0"/>
              <w:marRight w:val="0"/>
              <w:marTop w:val="0"/>
              <w:marBottom w:val="0"/>
              <w:divBdr>
                <w:top w:val="none" w:sz="0" w:space="0" w:color="auto"/>
                <w:left w:val="none" w:sz="0" w:space="0" w:color="auto"/>
                <w:bottom w:val="none" w:sz="0" w:space="0" w:color="auto"/>
                <w:right w:val="none" w:sz="0" w:space="0" w:color="auto"/>
              </w:divBdr>
              <w:divsChild>
                <w:div w:id="126433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4611">
          <w:marLeft w:val="0"/>
          <w:marRight w:val="0"/>
          <w:marTop w:val="0"/>
          <w:marBottom w:val="0"/>
          <w:divBdr>
            <w:top w:val="none" w:sz="0" w:space="0" w:color="auto"/>
            <w:left w:val="none" w:sz="0" w:space="0" w:color="auto"/>
            <w:bottom w:val="none" w:sz="0" w:space="0" w:color="auto"/>
            <w:right w:val="none" w:sz="0" w:space="0" w:color="auto"/>
          </w:divBdr>
          <w:divsChild>
            <w:div w:id="1031342386">
              <w:marLeft w:val="0"/>
              <w:marRight w:val="0"/>
              <w:marTop w:val="0"/>
              <w:marBottom w:val="0"/>
              <w:divBdr>
                <w:top w:val="none" w:sz="0" w:space="0" w:color="auto"/>
                <w:left w:val="none" w:sz="0" w:space="0" w:color="auto"/>
                <w:bottom w:val="none" w:sz="0" w:space="0" w:color="auto"/>
                <w:right w:val="none" w:sz="0" w:space="0" w:color="auto"/>
              </w:divBdr>
              <w:divsChild>
                <w:div w:id="97761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059948">
          <w:marLeft w:val="0"/>
          <w:marRight w:val="0"/>
          <w:marTop w:val="0"/>
          <w:marBottom w:val="0"/>
          <w:divBdr>
            <w:top w:val="none" w:sz="0" w:space="0" w:color="auto"/>
            <w:left w:val="none" w:sz="0" w:space="0" w:color="auto"/>
            <w:bottom w:val="none" w:sz="0" w:space="0" w:color="auto"/>
            <w:right w:val="none" w:sz="0" w:space="0" w:color="auto"/>
          </w:divBdr>
          <w:divsChild>
            <w:div w:id="1734696178">
              <w:marLeft w:val="0"/>
              <w:marRight w:val="0"/>
              <w:marTop w:val="0"/>
              <w:marBottom w:val="0"/>
              <w:divBdr>
                <w:top w:val="none" w:sz="0" w:space="0" w:color="auto"/>
                <w:left w:val="none" w:sz="0" w:space="0" w:color="auto"/>
                <w:bottom w:val="none" w:sz="0" w:space="0" w:color="auto"/>
                <w:right w:val="none" w:sz="0" w:space="0" w:color="auto"/>
              </w:divBdr>
              <w:divsChild>
                <w:div w:id="32440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364554">
          <w:marLeft w:val="0"/>
          <w:marRight w:val="0"/>
          <w:marTop w:val="0"/>
          <w:marBottom w:val="0"/>
          <w:divBdr>
            <w:top w:val="none" w:sz="0" w:space="0" w:color="auto"/>
            <w:left w:val="none" w:sz="0" w:space="0" w:color="auto"/>
            <w:bottom w:val="none" w:sz="0" w:space="0" w:color="auto"/>
            <w:right w:val="none" w:sz="0" w:space="0" w:color="auto"/>
          </w:divBdr>
          <w:divsChild>
            <w:div w:id="916748472">
              <w:marLeft w:val="0"/>
              <w:marRight w:val="0"/>
              <w:marTop w:val="0"/>
              <w:marBottom w:val="0"/>
              <w:divBdr>
                <w:top w:val="none" w:sz="0" w:space="0" w:color="auto"/>
                <w:left w:val="none" w:sz="0" w:space="0" w:color="auto"/>
                <w:bottom w:val="none" w:sz="0" w:space="0" w:color="auto"/>
                <w:right w:val="none" w:sz="0" w:space="0" w:color="auto"/>
              </w:divBdr>
              <w:divsChild>
                <w:div w:id="19497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15497">
          <w:marLeft w:val="0"/>
          <w:marRight w:val="0"/>
          <w:marTop w:val="0"/>
          <w:marBottom w:val="0"/>
          <w:divBdr>
            <w:top w:val="none" w:sz="0" w:space="0" w:color="auto"/>
            <w:left w:val="none" w:sz="0" w:space="0" w:color="auto"/>
            <w:bottom w:val="none" w:sz="0" w:space="0" w:color="auto"/>
            <w:right w:val="none" w:sz="0" w:space="0" w:color="auto"/>
          </w:divBdr>
          <w:divsChild>
            <w:div w:id="77988046">
              <w:marLeft w:val="0"/>
              <w:marRight w:val="0"/>
              <w:marTop w:val="0"/>
              <w:marBottom w:val="0"/>
              <w:divBdr>
                <w:top w:val="none" w:sz="0" w:space="0" w:color="auto"/>
                <w:left w:val="none" w:sz="0" w:space="0" w:color="auto"/>
                <w:bottom w:val="none" w:sz="0" w:space="0" w:color="auto"/>
                <w:right w:val="none" w:sz="0" w:space="0" w:color="auto"/>
              </w:divBdr>
              <w:divsChild>
                <w:div w:id="19388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25991">
          <w:marLeft w:val="0"/>
          <w:marRight w:val="0"/>
          <w:marTop w:val="0"/>
          <w:marBottom w:val="0"/>
          <w:divBdr>
            <w:top w:val="none" w:sz="0" w:space="0" w:color="auto"/>
            <w:left w:val="none" w:sz="0" w:space="0" w:color="auto"/>
            <w:bottom w:val="none" w:sz="0" w:space="0" w:color="auto"/>
            <w:right w:val="none" w:sz="0" w:space="0" w:color="auto"/>
          </w:divBdr>
          <w:divsChild>
            <w:div w:id="1485975141">
              <w:marLeft w:val="0"/>
              <w:marRight w:val="0"/>
              <w:marTop w:val="0"/>
              <w:marBottom w:val="0"/>
              <w:divBdr>
                <w:top w:val="none" w:sz="0" w:space="0" w:color="auto"/>
                <w:left w:val="none" w:sz="0" w:space="0" w:color="auto"/>
                <w:bottom w:val="none" w:sz="0" w:space="0" w:color="auto"/>
                <w:right w:val="none" w:sz="0" w:space="0" w:color="auto"/>
              </w:divBdr>
              <w:divsChild>
                <w:div w:id="185842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7757">
          <w:marLeft w:val="0"/>
          <w:marRight w:val="0"/>
          <w:marTop w:val="0"/>
          <w:marBottom w:val="0"/>
          <w:divBdr>
            <w:top w:val="none" w:sz="0" w:space="0" w:color="auto"/>
            <w:left w:val="none" w:sz="0" w:space="0" w:color="auto"/>
            <w:bottom w:val="none" w:sz="0" w:space="0" w:color="auto"/>
            <w:right w:val="none" w:sz="0" w:space="0" w:color="auto"/>
          </w:divBdr>
          <w:divsChild>
            <w:div w:id="192310399">
              <w:marLeft w:val="0"/>
              <w:marRight w:val="0"/>
              <w:marTop w:val="0"/>
              <w:marBottom w:val="0"/>
              <w:divBdr>
                <w:top w:val="none" w:sz="0" w:space="0" w:color="auto"/>
                <w:left w:val="none" w:sz="0" w:space="0" w:color="auto"/>
                <w:bottom w:val="none" w:sz="0" w:space="0" w:color="auto"/>
                <w:right w:val="none" w:sz="0" w:space="0" w:color="auto"/>
              </w:divBdr>
              <w:divsChild>
                <w:div w:id="103306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220954">
      <w:bodyDiv w:val="1"/>
      <w:marLeft w:val="0"/>
      <w:marRight w:val="0"/>
      <w:marTop w:val="0"/>
      <w:marBottom w:val="0"/>
      <w:divBdr>
        <w:top w:val="none" w:sz="0" w:space="0" w:color="auto"/>
        <w:left w:val="none" w:sz="0" w:space="0" w:color="auto"/>
        <w:bottom w:val="none" w:sz="0" w:space="0" w:color="auto"/>
        <w:right w:val="none" w:sz="0" w:space="0" w:color="auto"/>
      </w:divBdr>
    </w:div>
    <w:div w:id="688607818">
      <w:bodyDiv w:val="1"/>
      <w:marLeft w:val="0"/>
      <w:marRight w:val="0"/>
      <w:marTop w:val="0"/>
      <w:marBottom w:val="0"/>
      <w:divBdr>
        <w:top w:val="none" w:sz="0" w:space="0" w:color="auto"/>
        <w:left w:val="none" w:sz="0" w:space="0" w:color="auto"/>
        <w:bottom w:val="none" w:sz="0" w:space="0" w:color="auto"/>
        <w:right w:val="none" w:sz="0" w:space="0" w:color="auto"/>
      </w:divBdr>
    </w:div>
    <w:div w:id="693189037">
      <w:bodyDiv w:val="1"/>
      <w:marLeft w:val="0"/>
      <w:marRight w:val="0"/>
      <w:marTop w:val="0"/>
      <w:marBottom w:val="0"/>
      <w:divBdr>
        <w:top w:val="none" w:sz="0" w:space="0" w:color="auto"/>
        <w:left w:val="none" w:sz="0" w:space="0" w:color="auto"/>
        <w:bottom w:val="none" w:sz="0" w:space="0" w:color="auto"/>
        <w:right w:val="none" w:sz="0" w:space="0" w:color="auto"/>
      </w:divBdr>
    </w:div>
    <w:div w:id="697657501">
      <w:bodyDiv w:val="1"/>
      <w:marLeft w:val="0"/>
      <w:marRight w:val="0"/>
      <w:marTop w:val="0"/>
      <w:marBottom w:val="0"/>
      <w:divBdr>
        <w:top w:val="none" w:sz="0" w:space="0" w:color="auto"/>
        <w:left w:val="none" w:sz="0" w:space="0" w:color="auto"/>
        <w:bottom w:val="none" w:sz="0" w:space="0" w:color="auto"/>
        <w:right w:val="none" w:sz="0" w:space="0" w:color="auto"/>
      </w:divBdr>
    </w:div>
    <w:div w:id="742413440">
      <w:bodyDiv w:val="1"/>
      <w:marLeft w:val="0"/>
      <w:marRight w:val="0"/>
      <w:marTop w:val="0"/>
      <w:marBottom w:val="0"/>
      <w:divBdr>
        <w:top w:val="none" w:sz="0" w:space="0" w:color="auto"/>
        <w:left w:val="none" w:sz="0" w:space="0" w:color="auto"/>
        <w:bottom w:val="none" w:sz="0" w:space="0" w:color="auto"/>
        <w:right w:val="none" w:sz="0" w:space="0" w:color="auto"/>
      </w:divBdr>
    </w:div>
    <w:div w:id="755369506">
      <w:bodyDiv w:val="1"/>
      <w:marLeft w:val="0"/>
      <w:marRight w:val="0"/>
      <w:marTop w:val="0"/>
      <w:marBottom w:val="0"/>
      <w:divBdr>
        <w:top w:val="none" w:sz="0" w:space="0" w:color="auto"/>
        <w:left w:val="none" w:sz="0" w:space="0" w:color="auto"/>
        <w:bottom w:val="none" w:sz="0" w:space="0" w:color="auto"/>
        <w:right w:val="none" w:sz="0" w:space="0" w:color="auto"/>
      </w:divBdr>
    </w:div>
    <w:div w:id="783037585">
      <w:marLeft w:val="0"/>
      <w:marRight w:val="0"/>
      <w:marTop w:val="0"/>
      <w:marBottom w:val="0"/>
      <w:divBdr>
        <w:top w:val="none" w:sz="0" w:space="0" w:color="auto"/>
        <w:left w:val="none" w:sz="0" w:space="0" w:color="auto"/>
        <w:bottom w:val="none" w:sz="0" w:space="0" w:color="auto"/>
        <w:right w:val="none" w:sz="0" w:space="0" w:color="auto"/>
      </w:divBdr>
      <w:divsChild>
        <w:div w:id="1726903906">
          <w:marLeft w:val="0"/>
          <w:marRight w:val="0"/>
          <w:marTop w:val="0"/>
          <w:marBottom w:val="0"/>
          <w:divBdr>
            <w:top w:val="none" w:sz="0" w:space="0" w:color="auto"/>
            <w:left w:val="none" w:sz="0" w:space="0" w:color="auto"/>
            <w:bottom w:val="none" w:sz="0" w:space="0" w:color="auto"/>
            <w:right w:val="none" w:sz="0" w:space="0" w:color="auto"/>
          </w:divBdr>
          <w:divsChild>
            <w:div w:id="109374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735617">
      <w:bodyDiv w:val="1"/>
      <w:marLeft w:val="0"/>
      <w:marRight w:val="0"/>
      <w:marTop w:val="0"/>
      <w:marBottom w:val="0"/>
      <w:divBdr>
        <w:top w:val="none" w:sz="0" w:space="0" w:color="auto"/>
        <w:left w:val="none" w:sz="0" w:space="0" w:color="auto"/>
        <w:bottom w:val="none" w:sz="0" w:space="0" w:color="auto"/>
        <w:right w:val="none" w:sz="0" w:space="0" w:color="auto"/>
      </w:divBdr>
    </w:div>
    <w:div w:id="839586573">
      <w:bodyDiv w:val="1"/>
      <w:marLeft w:val="0"/>
      <w:marRight w:val="0"/>
      <w:marTop w:val="0"/>
      <w:marBottom w:val="0"/>
      <w:divBdr>
        <w:top w:val="none" w:sz="0" w:space="0" w:color="auto"/>
        <w:left w:val="none" w:sz="0" w:space="0" w:color="auto"/>
        <w:bottom w:val="none" w:sz="0" w:space="0" w:color="auto"/>
        <w:right w:val="none" w:sz="0" w:space="0" w:color="auto"/>
      </w:divBdr>
    </w:div>
    <w:div w:id="878201012">
      <w:bodyDiv w:val="1"/>
      <w:marLeft w:val="0"/>
      <w:marRight w:val="0"/>
      <w:marTop w:val="0"/>
      <w:marBottom w:val="0"/>
      <w:divBdr>
        <w:top w:val="none" w:sz="0" w:space="0" w:color="auto"/>
        <w:left w:val="none" w:sz="0" w:space="0" w:color="auto"/>
        <w:bottom w:val="none" w:sz="0" w:space="0" w:color="auto"/>
        <w:right w:val="none" w:sz="0" w:space="0" w:color="auto"/>
      </w:divBdr>
    </w:div>
    <w:div w:id="933902137">
      <w:bodyDiv w:val="1"/>
      <w:marLeft w:val="0"/>
      <w:marRight w:val="0"/>
      <w:marTop w:val="0"/>
      <w:marBottom w:val="0"/>
      <w:divBdr>
        <w:top w:val="none" w:sz="0" w:space="0" w:color="auto"/>
        <w:left w:val="none" w:sz="0" w:space="0" w:color="auto"/>
        <w:bottom w:val="none" w:sz="0" w:space="0" w:color="auto"/>
        <w:right w:val="none" w:sz="0" w:space="0" w:color="auto"/>
      </w:divBdr>
    </w:div>
    <w:div w:id="939798236">
      <w:bodyDiv w:val="1"/>
      <w:marLeft w:val="0"/>
      <w:marRight w:val="0"/>
      <w:marTop w:val="0"/>
      <w:marBottom w:val="0"/>
      <w:divBdr>
        <w:top w:val="none" w:sz="0" w:space="0" w:color="auto"/>
        <w:left w:val="none" w:sz="0" w:space="0" w:color="auto"/>
        <w:bottom w:val="none" w:sz="0" w:space="0" w:color="auto"/>
        <w:right w:val="none" w:sz="0" w:space="0" w:color="auto"/>
      </w:divBdr>
    </w:div>
    <w:div w:id="945427176">
      <w:bodyDiv w:val="1"/>
      <w:marLeft w:val="0"/>
      <w:marRight w:val="0"/>
      <w:marTop w:val="0"/>
      <w:marBottom w:val="0"/>
      <w:divBdr>
        <w:top w:val="none" w:sz="0" w:space="0" w:color="auto"/>
        <w:left w:val="none" w:sz="0" w:space="0" w:color="auto"/>
        <w:bottom w:val="none" w:sz="0" w:space="0" w:color="auto"/>
        <w:right w:val="none" w:sz="0" w:space="0" w:color="auto"/>
      </w:divBdr>
    </w:div>
    <w:div w:id="1029795001">
      <w:bodyDiv w:val="1"/>
      <w:marLeft w:val="0"/>
      <w:marRight w:val="0"/>
      <w:marTop w:val="0"/>
      <w:marBottom w:val="0"/>
      <w:divBdr>
        <w:top w:val="none" w:sz="0" w:space="0" w:color="auto"/>
        <w:left w:val="none" w:sz="0" w:space="0" w:color="auto"/>
        <w:bottom w:val="none" w:sz="0" w:space="0" w:color="auto"/>
        <w:right w:val="none" w:sz="0" w:space="0" w:color="auto"/>
      </w:divBdr>
    </w:div>
    <w:div w:id="1121345643">
      <w:bodyDiv w:val="1"/>
      <w:marLeft w:val="0"/>
      <w:marRight w:val="0"/>
      <w:marTop w:val="0"/>
      <w:marBottom w:val="0"/>
      <w:divBdr>
        <w:top w:val="none" w:sz="0" w:space="0" w:color="auto"/>
        <w:left w:val="none" w:sz="0" w:space="0" w:color="auto"/>
        <w:bottom w:val="none" w:sz="0" w:space="0" w:color="auto"/>
        <w:right w:val="none" w:sz="0" w:space="0" w:color="auto"/>
      </w:divBdr>
    </w:div>
    <w:div w:id="1147279192">
      <w:bodyDiv w:val="1"/>
      <w:marLeft w:val="0"/>
      <w:marRight w:val="0"/>
      <w:marTop w:val="0"/>
      <w:marBottom w:val="0"/>
      <w:divBdr>
        <w:top w:val="none" w:sz="0" w:space="0" w:color="auto"/>
        <w:left w:val="none" w:sz="0" w:space="0" w:color="auto"/>
        <w:bottom w:val="none" w:sz="0" w:space="0" w:color="auto"/>
        <w:right w:val="none" w:sz="0" w:space="0" w:color="auto"/>
      </w:divBdr>
    </w:div>
    <w:div w:id="1194541673">
      <w:bodyDiv w:val="1"/>
      <w:marLeft w:val="0"/>
      <w:marRight w:val="0"/>
      <w:marTop w:val="0"/>
      <w:marBottom w:val="0"/>
      <w:divBdr>
        <w:top w:val="none" w:sz="0" w:space="0" w:color="auto"/>
        <w:left w:val="none" w:sz="0" w:space="0" w:color="auto"/>
        <w:bottom w:val="none" w:sz="0" w:space="0" w:color="auto"/>
        <w:right w:val="none" w:sz="0" w:space="0" w:color="auto"/>
      </w:divBdr>
    </w:div>
    <w:div w:id="1198813471">
      <w:bodyDiv w:val="1"/>
      <w:marLeft w:val="0"/>
      <w:marRight w:val="0"/>
      <w:marTop w:val="0"/>
      <w:marBottom w:val="0"/>
      <w:divBdr>
        <w:top w:val="none" w:sz="0" w:space="0" w:color="auto"/>
        <w:left w:val="none" w:sz="0" w:space="0" w:color="auto"/>
        <w:bottom w:val="none" w:sz="0" w:space="0" w:color="auto"/>
        <w:right w:val="none" w:sz="0" w:space="0" w:color="auto"/>
      </w:divBdr>
    </w:div>
    <w:div w:id="1201086182">
      <w:bodyDiv w:val="1"/>
      <w:marLeft w:val="0"/>
      <w:marRight w:val="0"/>
      <w:marTop w:val="0"/>
      <w:marBottom w:val="0"/>
      <w:divBdr>
        <w:top w:val="none" w:sz="0" w:space="0" w:color="auto"/>
        <w:left w:val="none" w:sz="0" w:space="0" w:color="auto"/>
        <w:bottom w:val="none" w:sz="0" w:space="0" w:color="auto"/>
        <w:right w:val="none" w:sz="0" w:space="0" w:color="auto"/>
      </w:divBdr>
      <w:divsChild>
        <w:div w:id="1930191193">
          <w:marLeft w:val="1498"/>
          <w:marRight w:val="0"/>
          <w:marTop w:val="0"/>
          <w:marBottom w:val="0"/>
          <w:divBdr>
            <w:top w:val="none" w:sz="0" w:space="0" w:color="auto"/>
            <w:left w:val="none" w:sz="0" w:space="0" w:color="auto"/>
            <w:bottom w:val="none" w:sz="0" w:space="0" w:color="auto"/>
            <w:right w:val="none" w:sz="0" w:space="0" w:color="auto"/>
          </w:divBdr>
        </w:div>
      </w:divsChild>
    </w:div>
    <w:div w:id="1220171754">
      <w:marLeft w:val="0"/>
      <w:marRight w:val="0"/>
      <w:marTop w:val="0"/>
      <w:marBottom w:val="0"/>
      <w:divBdr>
        <w:top w:val="none" w:sz="0" w:space="0" w:color="auto"/>
        <w:left w:val="none" w:sz="0" w:space="0" w:color="auto"/>
        <w:bottom w:val="none" w:sz="0" w:space="0" w:color="auto"/>
        <w:right w:val="none" w:sz="0" w:space="0" w:color="auto"/>
      </w:divBdr>
      <w:divsChild>
        <w:div w:id="1379354160">
          <w:marLeft w:val="0"/>
          <w:marRight w:val="0"/>
          <w:marTop w:val="0"/>
          <w:marBottom w:val="0"/>
          <w:divBdr>
            <w:top w:val="none" w:sz="0" w:space="0" w:color="auto"/>
            <w:left w:val="none" w:sz="0" w:space="0" w:color="auto"/>
            <w:bottom w:val="none" w:sz="0" w:space="0" w:color="auto"/>
            <w:right w:val="none" w:sz="0" w:space="0" w:color="auto"/>
          </w:divBdr>
          <w:divsChild>
            <w:div w:id="104047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034022">
      <w:bodyDiv w:val="1"/>
      <w:marLeft w:val="0"/>
      <w:marRight w:val="0"/>
      <w:marTop w:val="0"/>
      <w:marBottom w:val="0"/>
      <w:divBdr>
        <w:top w:val="none" w:sz="0" w:space="0" w:color="auto"/>
        <w:left w:val="none" w:sz="0" w:space="0" w:color="auto"/>
        <w:bottom w:val="none" w:sz="0" w:space="0" w:color="auto"/>
        <w:right w:val="none" w:sz="0" w:space="0" w:color="auto"/>
      </w:divBdr>
    </w:div>
    <w:div w:id="1231422299">
      <w:bodyDiv w:val="1"/>
      <w:marLeft w:val="0"/>
      <w:marRight w:val="0"/>
      <w:marTop w:val="0"/>
      <w:marBottom w:val="0"/>
      <w:divBdr>
        <w:top w:val="none" w:sz="0" w:space="0" w:color="auto"/>
        <w:left w:val="none" w:sz="0" w:space="0" w:color="auto"/>
        <w:bottom w:val="none" w:sz="0" w:space="0" w:color="auto"/>
        <w:right w:val="none" w:sz="0" w:space="0" w:color="auto"/>
      </w:divBdr>
    </w:div>
    <w:div w:id="1235772285">
      <w:bodyDiv w:val="1"/>
      <w:marLeft w:val="0"/>
      <w:marRight w:val="0"/>
      <w:marTop w:val="0"/>
      <w:marBottom w:val="0"/>
      <w:divBdr>
        <w:top w:val="none" w:sz="0" w:space="0" w:color="auto"/>
        <w:left w:val="none" w:sz="0" w:space="0" w:color="auto"/>
        <w:bottom w:val="none" w:sz="0" w:space="0" w:color="auto"/>
        <w:right w:val="none" w:sz="0" w:space="0" w:color="auto"/>
      </w:divBdr>
    </w:div>
    <w:div w:id="1236623149">
      <w:marLeft w:val="0"/>
      <w:marRight w:val="0"/>
      <w:marTop w:val="0"/>
      <w:marBottom w:val="0"/>
      <w:divBdr>
        <w:top w:val="none" w:sz="0" w:space="0" w:color="auto"/>
        <w:left w:val="none" w:sz="0" w:space="0" w:color="auto"/>
        <w:bottom w:val="none" w:sz="0" w:space="0" w:color="auto"/>
        <w:right w:val="none" w:sz="0" w:space="0" w:color="auto"/>
      </w:divBdr>
      <w:divsChild>
        <w:div w:id="1108625305">
          <w:marLeft w:val="0"/>
          <w:marRight w:val="0"/>
          <w:marTop w:val="0"/>
          <w:marBottom w:val="0"/>
          <w:divBdr>
            <w:top w:val="none" w:sz="0" w:space="0" w:color="auto"/>
            <w:left w:val="none" w:sz="0" w:space="0" w:color="auto"/>
            <w:bottom w:val="none" w:sz="0" w:space="0" w:color="auto"/>
            <w:right w:val="none" w:sz="0" w:space="0" w:color="auto"/>
          </w:divBdr>
          <w:divsChild>
            <w:div w:id="186740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159543">
      <w:bodyDiv w:val="1"/>
      <w:marLeft w:val="0"/>
      <w:marRight w:val="0"/>
      <w:marTop w:val="0"/>
      <w:marBottom w:val="0"/>
      <w:divBdr>
        <w:top w:val="none" w:sz="0" w:space="0" w:color="auto"/>
        <w:left w:val="none" w:sz="0" w:space="0" w:color="auto"/>
        <w:bottom w:val="none" w:sz="0" w:space="0" w:color="auto"/>
        <w:right w:val="none" w:sz="0" w:space="0" w:color="auto"/>
      </w:divBdr>
    </w:div>
    <w:div w:id="1321039260">
      <w:bodyDiv w:val="1"/>
      <w:marLeft w:val="0"/>
      <w:marRight w:val="0"/>
      <w:marTop w:val="0"/>
      <w:marBottom w:val="0"/>
      <w:divBdr>
        <w:top w:val="none" w:sz="0" w:space="0" w:color="auto"/>
        <w:left w:val="none" w:sz="0" w:space="0" w:color="auto"/>
        <w:bottom w:val="none" w:sz="0" w:space="0" w:color="auto"/>
        <w:right w:val="none" w:sz="0" w:space="0" w:color="auto"/>
      </w:divBdr>
    </w:div>
    <w:div w:id="1321272454">
      <w:bodyDiv w:val="1"/>
      <w:marLeft w:val="0"/>
      <w:marRight w:val="0"/>
      <w:marTop w:val="0"/>
      <w:marBottom w:val="0"/>
      <w:divBdr>
        <w:top w:val="none" w:sz="0" w:space="0" w:color="auto"/>
        <w:left w:val="none" w:sz="0" w:space="0" w:color="auto"/>
        <w:bottom w:val="none" w:sz="0" w:space="0" w:color="auto"/>
        <w:right w:val="none" w:sz="0" w:space="0" w:color="auto"/>
      </w:divBdr>
    </w:div>
    <w:div w:id="1348949266">
      <w:bodyDiv w:val="1"/>
      <w:marLeft w:val="0"/>
      <w:marRight w:val="0"/>
      <w:marTop w:val="0"/>
      <w:marBottom w:val="0"/>
      <w:divBdr>
        <w:top w:val="none" w:sz="0" w:space="0" w:color="auto"/>
        <w:left w:val="none" w:sz="0" w:space="0" w:color="auto"/>
        <w:bottom w:val="none" w:sz="0" w:space="0" w:color="auto"/>
        <w:right w:val="none" w:sz="0" w:space="0" w:color="auto"/>
      </w:divBdr>
    </w:div>
    <w:div w:id="1371370540">
      <w:bodyDiv w:val="1"/>
      <w:marLeft w:val="0"/>
      <w:marRight w:val="0"/>
      <w:marTop w:val="0"/>
      <w:marBottom w:val="0"/>
      <w:divBdr>
        <w:top w:val="none" w:sz="0" w:space="0" w:color="auto"/>
        <w:left w:val="none" w:sz="0" w:space="0" w:color="auto"/>
        <w:bottom w:val="none" w:sz="0" w:space="0" w:color="auto"/>
        <w:right w:val="none" w:sz="0" w:space="0" w:color="auto"/>
      </w:divBdr>
      <w:divsChild>
        <w:div w:id="1388140329">
          <w:marLeft w:val="274"/>
          <w:marRight w:val="0"/>
          <w:marTop w:val="0"/>
          <w:marBottom w:val="0"/>
          <w:divBdr>
            <w:top w:val="none" w:sz="0" w:space="0" w:color="auto"/>
            <w:left w:val="none" w:sz="0" w:space="0" w:color="auto"/>
            <w:bottom w:val="none" w:sz="0" w:space="0" w:color="auto"/>
            <w:right w:val="none" w:sz="0" w:space="0" w:color="auto"/>
          </w:divBdr>
        </w:div>
      </w:divsChild>
    </w:div>
    <w:div w:id="1377699746">
      <w:bodyDiv w:val="1"/>
      <w:marLeft w:val="0"/>
      <w:marRight w:val="0"/>
      <w:marTop w:val="0"/>
      <w:marBottom w:val="0"/>
      <w:divBdr>
        <w:top w:val="none" w:sz="0" w:space="0" w:color="auto"/>
        <w:left w:val="none" w:sz="0" w:space="0" w:color="auto"/>
        <w:bottom w:val="none" w:sz="0" w:space="0" w:color="auto"/>
        <w:right w:val="none" w:sz="0" w:space="0" w:color="auto"/>
      </w:divBdr>
    </w:div>
    <w:div w:id="1378815776">
      <w:marLeft w:val="0"/>
      <w:marRight w:val="0"/>
      <w:marTop w:val="0"/>
      <w:marBottom w:val="0"/>
      <w:divBdr>
        <w:top w:val="none" w:sz="0" w:space="0" w:color="auto"/>
        <w:left w:val="none" w:sz="0" w:space="0" w:color="auto"/>
        <w:bottom w:val="none" w:sz="0" w:space="0" w:color="auto"/>
        <w:right w:val="none" w:sz="0" w:space="0" w:color="auto"/>
      </w:divBdr>
      <w:divsChild>
        <w:div w:id="802502615">
          <w:marLeft w:val="0"/>
          <w:marRight w:val="0"/>
          <w:marTop w:val="0"/>
          <w:marBottom w:val="0"/>
          <w:divBdr>
            <w:top w:val="none" w:sz="0" w:space="0" w:color="auto"/>
            <w:left w:val="none" w:sz="0" w:space="0" w:color="auto"/>
            <w:bottom w:val="none" w:sz="0" w:space="0" w:color="auto"/>
            <w:right w:val="none" w:sz="0" w:space="0" w:color="auto"/>
          </w:divBdr>
          <w:divsChild>
            <w:div w:id="7517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82105">
      <w:bodyDiv w:val="1"/>
      <w:marLeft w:val="0"/>
      <w:marRight w:val="0"/>
      <w:marTop w:val="0"/>
      <w:marBottom w:val="0"/>
      <w:divBdr>
        <w:top w:val="none" w:sz="0" w:space="0" w:color="auto"/>
        <w:left w:val="none" w:sz="0" w:space="0" w:color="auto"/>
        <w:bottom w:val="none" w:sz="0" w:space="0" w:color="auto"/>
        <w:right w:val="none" w:sz="0" w:space="0" w:color="auto"/>
      </w:divBdr>
    </w:div>
    <w:div w:id="1393189680">
      <w:bodyDiv w:val="1"/>
      <w:marLeft w:val="0"/>
      <w:marRight w:val="0"/>
      <w:marTop w:val="0"/>
      <w:marBottom w:val="0"/>
      <w:divBdr>
        <w:top w:val="none" w:sz="0" w:space="0" w:color="auto"/>
        <w:left w:val="none" w:sz="0" w:space="0" w:color="auto"/>
        <w:bottom w:val="none" w:sz="0" w:space="0" w:color="auto"/>
        <w:right w:val="none" w:sz="0" w:space="0" w:color="auto"/>
      </w:divBdr>
    </w:div>
    <w:div w:id="1404790032">
      <w:bodyDiv w:val="1"/>
      <w:marLeft w:val="0"/>
      <w:marRight w:val="0"/>
      <w:marTop w:val="0"/>
      <w:marBottom w:val="0"/>
      <w:divBdr>
        <w:top w:val="none" w:sz="0" w:space="0" w:color="auto"/>
        <w:left w:val="none" w:sz="0" w:space="0" w:color="auto"/>
        <w:bottom w:val="none" w:sz="0" w:space="0" w:color="auto"/>
        <w:right w:val="none" w:sz="0" w:space="0" w:color="auto"/>
      </w:divBdr>
    </w:div>
    <w:div w:id="1411347986">
      <w:bodyDiv w:val="1"/>
      <w:marLeft w:val="0"/>
      <w:marRight w:val="0"/>
      <w:marTop w:val="0"/>
      <w:marBottom w:val="0"/>
      <w:divBdr>
        <w:top w:val="none" w:sz="0" w:space="0" w:color="auto"/>
        <w:left w:val="none" w:sz="0" w:space="0" w:color="auto"/>
        <w:bottom w:val="none" w:sz="0" w:space="0" w:color="auto"/>
        <w:right w:val="none" w:sz="0" w:space="0" w:color="auto"/>
      </w:divBdr>
    </w:div>
    <w:div w:id="1452626714">
      <w:bodyDiv w:val="1"/>
      <w:marLeft w:val="0"/>
      <w:marRight w:val="0"/>
      <w:marTop w:val="0"/>
      <w:marBottom w:val="0"/>
      <w:divBdr>
        <w:top w:val="none" w:sz="0" w:space="0" w:color="auto"/>
        <w:left w:val="none" w:sz="0" w:space="0" w:color="auto"/>
        <w:bottom w:val="none" w:sz="0" w:space="0" w:color="auto"/>
        <w:right w:val="none" w:sz="0" w:space="0" w:color="auto"/>
      </w:divBdr>
    </w:div>
    <w:div w:id="1458718669">
      <w:bodyDiv w:val="1"/>
      <w:marLeft w:val="0"/>
      <w:marRight w:val="0"/>
      <w:marTop w:val="0"/>
      <w:marBottom w:val="0"/>
      <w:divBdr>
        <w:top w:val="none" w:sz="0" w:space="0" w:color="auto"/>
        <w:left w:val="none" w:sz="0" w:space="0" w:color="auto"/>
        <w:bottom w:val="none" w:sz="0" w:space="0" w:color="auto"/>
        <w:right w:val="none" w:sz="0" w:space="0" w:color="auto"/>
      </w:divBdr>
    </w:div>
    <w:div w:id="1544368342">
      <w:bodyDiv w:val="1"/>
      <w:marLeft w:val="0"/>
      <w:marRight w:val="0"/>
      <w:marTop w:val="0"/>
      <w:marBottom w:val="0"/>
      <w:divBdr>
        <w:top w:val="none" w:sz="0" w:space="0" w:color="auto"/>
        <w:left w:val="none" w:sz="0" w:space="0" w:color="auto"/>
        <w:bottom w:val="none" w:sz="0" w:space="0" w:color="auto"/>
        <w:right w:val="none" w:sz="0" w:space="0" w:color="auto"/>
      </w:divBdr>
    </w:div>
    <w:div w:id="1593852340">
      <w:bodyDiv w:val="1"/>
      <w:marLeft w:val="0"/>
      <w:marRight w:val="0"/>
      <w:marTop w:val="0"/>
      <w:marBottom w:val="0"/>
      <w:divBdr>
        <w:top w:val="none" w:sz="0" w:space="0" w:color="auto"/>
        <w:left w:val="none" w:sz="0" w:space="0" w:color="auto"/>
        <w:bottom w:val="none" w:sz="0" w:space="0" w:color="auto"/>
        <w:right w:val="none" w:sz="0" w:space="0" w:color="auto"/>
      </w:divBdr>
    </w:div>
    <w:div w:id="1604461199">
      <w:bodyDiv w:val="1"/>
      <w:marLeft w:val="0"/>
      <w:marRight w:val="0"/>
      <w:marTop w:val="0"/>
      <w:marBottom w:val="0"/>
      <w:divBdr>
        <w:top w:val="none" w:sz="0" w:space="0" w:color="auto"/>
        <w:left w:val="none" w:sz="0" w:space="0" w:color="auto"/>
        <w:bottom w:val="none" w:sz="0" w:space="0" w:color="auto"/>
        <w:right w:val="none" w:sz="0" w:space="0" w:color="auto"/>
      </w:divBdr>
    </w:div>
    <w:div w:id="1609191584">
      <w:bodyDiv w:val="1"/>
      <w:marLeft w:val="0"/>
      <w:marRight w:val="0"/>
      <w:marTop w:val="0"/>
      <w:marBottom w:val="0"/>
      <w:divBdr>
        <w:top w:val="none" w:sz="0" w:space="0" w:color="auto"/>
        <w:left w:val="none" w:sz="0" w:space="0" w:color="auto"/>
        <w:bottom w:val="none" w:sz="0" w:space="0" w:color="auto"/>
        <w:right w:val="none" w:sz="0" w:space="0" w:color="auto"/>
      </w:divBdr>
    </w:div>
    <w:div w:id="1613632642">
      <w:marLeft w:val="0"/>
      <w:marRight w:val="0"/>
      <w:marTop w:val="0"/>
      <w:marBottom w:val="0"/>
      <w:divBdr>
        <w:top w:val="none" w:sz="0" w:space="0" w:color="auto"/>
        <w:left w:val="none" w:sz="0" w:space="0" w:color="auto"/>
        <w:bottom w:val="none" w:sz="0" w:space="0" w:color="auto"/>
        <w:right w:val="none" w:sz="0" w:space="0" w:color="auto"/>
      </w:divBdr>
      <w:divsChild>
        <w:div w:id="523783609">
          <w:marLeft w:val="0"/>
          <w:marRight w:val="0"/>
          <w:marTop w:val="0"/>
          <w:marBottom w:val="0"/>
          <w:divBdr>
            <w:top w:val="none" w:sz="0" w:space="0" w:color="auto"/>
            <w:left w:val="none" w:sz="0" w:space="0" w:color="auto"/>
            <w:bottom w:val="none" w:sz="0" w:space="0" w:color="auto"/>
            <w:right w:val="none" w:sz="0" w:space="0" w:color="auto"/>
          </w:divBdr>
          <w:divsChild>
            <w:div w:id="180934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902677">
      <w:marLeft w:val="0"/>
      <w:marRight w:val="0"/>
      <w:marTop w:val="0"/>
      <w:marBottom w:val="0"/>
      <w:divBdr>
        <w:top w:val="none" w:sz="0" w:space="0" w:color="auto"/>
        <w:left w:val="none" w:sz="0" w:space="0" w:color="auto"/>
        <w:bottom w:val="none" w:sz="0" w:space="0" w:color="auto"/>
        <w:right w:val="none" w:sz="0" w:space="0" w:color="auto"/>
      </w:divBdr>
      <w:divsChild>
        <w:div w:id="1537506252">
          <w:marLeft w:val="0"/>
          <w:marRight w:val="0"/>
          <w:marTop w:val="0"/>
          <w:marBottom w:val="0"/>
          <w:divBdr>
            <w:top w:val="none" w:sz="0" w:space="0" w:color="auto"/>
            <w:left w:val="none" w:sz="0" w:space="0" w:color="auto"/>
            <w:bottom w:val="none" w:sz="0" w:space="0" w:color="auto"/>
            <w:right w:val="none" w:sz="0" w:space="0" w:color="auto"/>
          </w:divBdr>
          <w:divsChild>
            <w:div w:id="155827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429463">
      <w:bodyDiv w:val="1"/>
      <w:marLeft w:val="0"/>
      <w:marRight w:val="0"/>
      <w:marTop w:val="0"/>
      <w:marBottom w:val="0"/>
      <w:divBdr>
        <w:top w:val="none" w:sz="0" w:space="0" w:color="auto"/>
        <w:left w:val="none" w:sz="0" w:space="0" w:color="auto"/>
        <w:bottom w:val="none" w:sz="0" w:space="0" w:color="auto"/>
        <w:right w:val="none" w:sz="0" w:space="0" w:color="auto"/>
      </w:divBdr>
    </w:div>
    <w:div w:id="1675494787">
      <w:bodyDiv w:val="1"/>
      <w:marLeft w:val="0"/>
      <w:marRight w:val="0"/>
      <w:marTop w:val="0"/>
      <w:marBottom w:val="0"/>
      <w:divBdr>
        <w:top w:val="none" w:sz="0" w:space="0" w:color="auto"/>
        <w:left w:val="none" w:sz="0" w:space="0" w:color="auto"/>
        <w:bottom w:val="none" w:sz="0" w:space="0" w:color="auto"/>
        <w:right w:val="none" w:sz="0" w:space="0" w:color="auto"/>
      </w:divBdr>
    </w:div>
    <w:div w:id="1708990780">
      <w:bodyDiv w:val="1"/>
      <w:marLeft w:val="0"/>
      <w:marRight w:val="0"/>
      <w:marTop w:val="0"/>
      <w:marBottom w:val="0"/>
      <w:divBdr>
        <w:top w:val="none" w:sz="0" w:space="0" w:color="auto"/>
        <w:left w:val="none" w:sz="0" w:space="0" w:color="auto"/>
        <w:bottom w:val="none" w:sz="0" w:space="0" w:color="auto"/>
        <w:right w:val="none" w:sz="0" w:space="0" w:color="auto"/>
      </w:divBdr>
    </w:div>
    <w:div w:id="1716194117">
      <w:marLeft w:val="0"/>
      <w:marRight w:val="0"/>
      <w:marTop w:val="0"/>
      <w:marBottom w:val="0"/>
      <w:divBdr>
        <w:top w:val="none" w:sz="0" w:space="0" w:color="auto"/>
        <w:left w:val="none" w:sz="0" w:space="0" w:color="auto"/>
        <w:bottom w:val="none" w:sz="0" w:space="0" w:color="auto"/>
        <w:right w:val="none" w:sz="0" w:space="0" w:color="auto"/>
      </w:divBdr>
      <w:divsChild>
        <w:div w:id="144977953">
          <w:marLeft w:val="0"/>
          <w:marRight w:val="0"/>
          <w:marTop w:val="0"/>
          <w:marBottom w:val="0"/>
          <w:divBdr>
            <w:top w:val="none" w:sz="0" w:space="0" w:color="auto"/>
            <w:left w:val="none" w:sz="0" w:space="0" w:color="auto"/>
            <w:bottom w:val="none" w:sz="0" w:space="0" w:color="auto"/>
            <w:right w:val="none" w:sz="0" w:space="0" w:color="auto"/>
          </w:divBdr>
          <w:divsChild>
            <w:div w:id="148959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524634">
      <w:marLeft w:val="0"/>
      <w:marRight w:val="0"/>
      <w:marTop w:val="0"/>
      <w:marBottom w:val="0"/>
      <w:divBdr>
        <w:top w:val="none" w:sz="0" w:space="0" w:color="auto"/>
        <w:left w:val="none" w:sz="0" w:space="0" w:color="auto"/>
        <w:bottom w:val="none" w:sz="0" w:space="0" w:color="auto"/>
        <w:right w:val="none" w:sz="0" w:space="0" w:color="auto"/>
      </w:divBdr>
      <w:divsChild>
        <w:div w:id="1873759957">
          <w:marLeft w:val="0"/>
          <w:marRight w:val="0"/>
          <w:marTop w:val="0"/>
          <w:marBottom w:val="0"/>
          <w:divBdr>
            <w:top w:val="none" w:sz="0" w:space="0" w:color="auto"/>
            <w:left w:val="none" w:sz="0" w:space="0" w:color="auto"/>
            <w:bottom w:val="none" w:sz="0" w:space="0" w:color="auto"/>
            <w:right w:val="none" w:sz="0" w:space="0" w:color="auto"/>
          </w:divBdr>
          <w:divsChild>
            <w:div w:id="99950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854751">
      <w:bodyDiv w:val="1"/>
      <w:marLeft w:val="0"/>
      <w:marRight w:val="0"/>
      <w:marTop w:val="0"/>
      <w:marBottom w:val="0"/>
      <w:divBdr>
        <w:top w:val="none" w:sz="0" w:space="0" w:color="auto"/>
        <w:left w:val="none" w:sz="0" w:space="0" w:color="auto"/>
        <w:bottom w:val="none" w:sz="0" w:space="0" w:color="auto"/>
        <w:right w:val="none" w:sz="0" w:space="0" w:color="auto"/>
      </w:divBdr>
    </w:div>
    <w:div w:id="1787769499">
      <w:bodyDiv w:val="1"/>
      <w:marLeft w:val="0"/>
      <w:marRight w:val="0"/>
      <w:marTop w:val="0"/>
      <w:marBottom w:val="0"/>
      <w:divBdr>
        <w:top w:val="none" w:sz="0" w:space="0" w:color="auto"/>
        <w:left w:val="none" w:sz="0" w:space="0" w:color="auto"/>
        <w:bottom w:val="none" w:sz="0" w:space="0" w:color="auto"/>
        <w:right w:val="none" w:sz="0" w:space="0" w:color="auto"/>
      </w:divBdr>
    </w:div>
    <w:div w:id="1801026509">
      <w:bodyDiv w:val="1"/>
      <w:marLeft w:val="0"/>
      <w:marRight w:val="0"/>
      <w:marTop w:val="0"/>
      <w:marBottom w:val="0"/>
      <w:divBdr>
        <w:top w:val="none" w:sz="0" w:space="0" w:color="auto"/>
        <w:left w:val="none" w:sz="0" w:space="0" w:color="auto"/>
        <w:bottom w:val="none" w:sz="0" w:space="0" w:color="auto"/>
        <w:right w:val="none" w:sz="0" w:space="0" w:color="auto"/>
      </w:divBdr>
      <w:divsChild>
        <w:div w:id="2134009639">
          <w:marLeft w:val="0"/>
          <w:marRight w:val="0"/>
          <w:marTop w:val="0"/>
          <w:marBottom w:val="0"/>
          <w:divBdr>
            <w:top w:val="none" w:sz="0" w:space="0" w:color="auto"/>
            <w:left w:val="none" w:sz="0" w:space="0" w:color="auto"/>
            <w:bottom w:val="none" w:sz="0" w:space="0" w:color="auto"/>
            <w:right w:val="none" w:sz="0" w:space="0" w:color="auto"/>
          </w:divBdr>
          <w:divsChild>
            <w:div w:id="228808266">
              <w:marLeft w:val="0"/>
              <w:marRight w:val="0"/>
              <w:marTop w:val="0"/>
              <w:marBottom w:val="0"/>
              <w:divBdr>
                <w:top w:val="none" w:sz="0" w:space="0" w:color="auto"/>
                <w:left w:val="none" w:sz="0" w:space="0" w:color="auto"/>
                <w:bottom w:val="none" w:sz="0" w:space="0" w:color="auto"/>
                <w:right w:val="none" w:sz="0" w:space="0" w:color="auto"/>
              </w:divBdr>
              <w:divsChild>
                <w:div w:id="17118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876936">
      <w:bodyDiv w:val="1"/>
      <w:marLeft w:val="0"/>
      <w:marRight w:val="0"/>
      <w:marTop w:val="0"/>
      <w:marBottom w:val="0"/>
      <w:divBdr>
        <w:top w:val="none" w:sz="0" w:space="0" w:color="auto"/>
        <w:left w:val="none" w:sz="0" w:space="0" w:color="auto"/>
        <w:bottom w:val="none" w:sz="0" w:space="0" w:color="auto"/>
        <w:right w:val="none" w:sz="0" w:space="0" w:color="auto"/>
      </w:divBdr>
    </w:div>
    <w:div w:id="1856922149">
      <w:bodyDiv w:val="1"/>
      <w:marLeft w:val="0"/>
      <w:marRight w:val="0"/>
      <w:marTop w:val="0"/>
      <w:marBottom w:val="0"/>
      <w:divBdr>
        <w:top w:val="none" w:sz="0" w:space="0" w:color="auto"/>
        <w:left w:val="none" w:sz="0" w:space="0" w:color="auto"/>
        <w:bottom w:val="none" w:sz="0" w:space="0" w:color="auto"/>
        <w:right w:val="none" w:sz="0" w:space="0" w:color="auto"/>
      </w:divBdr>
    </w:div>
    <w:div w:id="1859388633">
      <w:bodyDiv w:val="1"/>
      <w:marLeft w:val="0"/>
      <w:marRight w:val="0"/>
      <w:marTop w:val="0"/>
      <w:marBottom w:val="0"/>
      <w:divBdr>
        <w:top w:val="none" w:sz="0" w:space="0" w:color="auto"/>
        <w:left w:val="none" w:sz="0" w:space="0" w:color="auto"/>
        <w:bottom w:val="none" w:sz="0" w:space="0" w:color="auto"/>
        <w:right w:val="none" w:sz="0" w:space="0" w:color="auto"/>
      </w:divBdr>
    </w:div>
    <w:div w:id="1893811293">
      <w:bodyDiv w:val="1"/>
      <w:marLeft w:val="0"/>
      <w:marRight w:val="0"/>
      <w:marTop w:val="0"/>
      <w:marBottom w:val="0"/>
      <w:divBdr>
        <w:top w:val="none" w:sz="0" w:space="0" w:color="auto"/>
        <w:left w:val="none" w:sz="0" w:space="0" w:color="auto"/>
        <w:bottom w:val="none" w:sz="0" w:space="0" w:color="auto"/>
        <w:right w:val="none" w:sz="0" w:space="0" w:color="auto"/>
      </w:divBdr>
    </w:div>
    <w:div w:id="1896893268">
      <w:bodyDiv w:val="1"/>
      <w:marLeft w:val="0"/>
      <w:marRight w:val="0"/>
      <w:marTop w:val="0"/>
      <w:marBottom w:val="0"/>
      <w:divBdr>
        <w:top w:val="none" w:sz="0" w:space="0" w:color="auto"/>
        <w:left w:val="none" w:sz="0" w:space="0" w:color="auto"/>
        <w:bottom w:val="none" w:sz="0" w:space="0" w:color="auto"/>
        <w:right w:val="none" w:sz="0" w:space="0" w:color="auto"/>
      </w:divBdr>
    </w:div>
    <w:div w:id="1955943090">
      <w:bodyDiv w:val="1"/>
      <w:marLeft w:val="0"/>
      <w:marRight w:val="0"/>
      <w:marTop w:val="0"/>
      <w:marBottom w:val="0"/>
      <w:divBdr>
        <w:top w:val="none" w:sz="0" w:space="0" w:color="auto"/>
        <w:left w:val="none" w:sz="0" w:space="0" w:color="auto"/>
        <w:bottom w:val="none" w:sz="0" w:space="0" w:color="auto"/>
        <w:right w:val="none" w:sz="0" w:space="0" w:color="auto"/>
      </w:divBdr>
    </w:div>
    <w:div w:id="1963263102">
      <w:marLeft w:val="0"/>
      <w:marRight w:val="0"/>
      <w:marTop w:val="0"/>
      <w:marBottom w:val="0"/>
      <w:divBdr>
        <w:top w:val="none" w:sz="0" w:space="0" w:color="auto"/>
        <w:left w:val="none" w:sz="0" w:space="0" w:color="auto"/>
        <w:bottom w:val="none" w:sz="0" w:space="0" w:color="auto"/>
        <w:right w:val="none" w:sz="0" w:space="0" w:color="auto"/>
      </w:divBdr>
      <w:divsChild>
        <w:div w:id="1460150868">
          <w:marLeft w:val="0"/>
          <w:marRight w:val="0"/>
          <w:marTop w:val="0"/>
          <w:marBottom w:val="0"/>
          <w:divBdr>
            <w:top w:val="none" w:sz="0" w:space="0" w:color="auto"/>
            <w:left w:val="none" w:sz="0" w:space="0" w:color="auto"/>
            <w:bottom w:val="none" w:sz="0" w:space="0" w:color="auto"/>
            <w:right w:val="none" w:sz="0" w:space="0" w:color="auto"/>
          </w:divBdr>
          <w:divsChild>
            <w:div w:id="168821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541621">
      <w:bodyDiv w:val="1"/>
      <w:marLeft w:val="0"/>
      <w:marRight w:val="0"/>
      <w:marTop w:val="0"/>
      <w:marBottom w:val="0"/>
      <w:divBdr>
        <w:top w:val="none" w:sz="0" w:space="0" w:color="auto"/>
        <w:left w:val="none" w:sz="0" w:space="0" w:color="auto"/>
        <w:bottom w:val="none" w:sz="0" w:space="0" w:color="auto"/>
        <w:right w:val="none" w:sz="0" w:space="0" w:color="auto"/>
      </w:divBdr>
      <w:divsChild>
        <w:div w:id="320432387">
          <w:marLeft w:val="274"/>
          <w:marRight w:val="0"/>
          <w:marTop w:val="0"/>
          <w:marBottom w:val="0"/>
          <w:divBdr>
            <w:top w:val="none" w:sz="0" w:space="0" w:color="auto"/>
            <w:left w:val="none" w:sz="0" w:space="0" w:color="auto"/>
            <w:bottom w:val="none" w:sz="0" w:space="0" w:color="auto"/>
            <w:right w:val="none" w:sz="0" w:space="0" w:color="auto"/>
          </w:divBdr>
        </w:div>
        <w:div w:id="570384330">
          <w:marLeft w:val="274"/>
          <w:marRight w:val="0"/>
          <w:marTop w:val="0"/>
          <w:marBottom w:val="0"/>
          <w:divBdr>
            <w:top w:val="none" w:sz="0" w:space="0" w:color="auto"/>
            <w:left w:val="none" w:sz="0" w:space="0" w:color="auto"/>
            <w:bottom w:val="none" w:sz="0" w:space="0" w:color="auto"/>
            <w:right w:val="none" w:sz="0" w:space="0" w:color="auto"/>
          </w:divBdr>
        </w:div>
        <w:div w:id="1146124456">
          <w:marLeft w:val="274"/>
          <w:marRight w:val="0"/>
          <w:marTop w:val="0"/>
          <w:marBottom w:val="0"/>
          <w:divBdr>
            <w:top w:val="none" w:sz="0" w:space="0" w:color="auto"/>
            <w:left w:val="none" w:sz="0" w:space="0" w:color="auto"/>
            <w:bottom w:val="none" w:sz="0" w:space="0" w:color="auto"/>
            <w:right w:val="none" w:sz="0" w:space="0" w:color="auto"/>
          </w:divBdr>
        </w:div>
      </w:divsChild>
    </w:div>
    <w:div w:id="1985961313">
      <w:bodyDiv w:val="1"/>
      <w:marLeft w:val="0"/>
      <w:marRight w:val="0"/>
      <w:marTop w:val="0"/>
      <w:marBottom w:val="0"/>
      <w:divBdr>
        <w:top w:val="none" w:sz="0" w:space="0" w:color="auto"/>
        <w:left w:val="none" w:sz="0" w:space="0" w:color="auto"/>
        <w:bottom w:val="none" w:sz="0" w:space="0" w:color="auto"/>
        <w:right w:val="none" w:sz="0" w:space="0" w:color="auto"/>
      </w:divBdr>
    </w:div>
    <w:div w:id="1992059583">
      <w:marLeft w:val="0"/>
      <w:marRight w:val="0"/>
      <w:marTop w:val="0"/>
      <w:marBottom w:val="0"/>
      <w:divBdr>
        <w:top w:val="none" w:sz="0" w:space="0" w:color="auto"/>
        <w:left w:val="none" w:sz="0" w:space="0" w:color="auto"/>
        <w:bottom w:val="none" w:sz="0" w:space="0" w:color="auto"/>
        <w:right w:val="none" w:sz="0" w:space="0" w:color="auto"/>
      </w:divBdr>
      <w:divsChild>
        <w:div w:id="158811881">
          <w:marLeft w:val="0"/>
          <w:marRight w:val="0"/>
          <w:marTop w:val="0"/>
          <w:marBottom w:val="0"/>
          <w:divBdr>
            <w:top w:val="none" w:sz="0" w:space="0" w:color="auto"/>
            <w:left w:val="none" w:sz="0" w:space="0" w:color="auto"/>
            <w:bottom w:val="none" w:sz="0" w:space="0" w:color="auto"/>
            <w:right w:val="none" w:sz="0" w:space="0" w:color="auto"/>
          </w:divBdr>
          <w:divsChild>
            <w:div w:id="26057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537535">
      <w:marLeft w:val="0"/>
      <w:marRight w:val="0"/>
      <w:marTop w:val="0"/>
      <w:marBottom w:val="0"/>
      <w:divBdr>
        <w:top w:val="none" w:sz="0" w:space="0" w:color="auto"/>
        <w:left w:val="none" w:sz="0" w:space="0" w:color="auto"/>
        <w:bottom w:val="none" w:sz="0" w:space="0" w:color="auto"/>
        <w:right w:val="none" w:sz="0" w:space="0" w:color="auto"/>
      </w:divBdr>
      <w:divsChild>
        <w:div w:id="2061975529">
          <w:marLeft w:val="0"/>
          <w:marRight w:val="0"/>
          <w:marTop w:val="0"/>
          <w:marBottom w:val="0"/>
          <w:divBdr>
            <w:top w:val="none" w:sz="0" w:space="0" w:color="auto"/>
            <w:left w:val="none" w:sz="0" w:space="0" w:color="auto"/>
            <w:bottom w:val="none" w:sz="0" w:space="0" w:color="auto"/>
            <w:right w:val="none" w:sz="0" w:space="0" w:color="auto"/>
          </w:divBdr>
          <w:divsChild>
            <w:div w:id="160688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91037">
      <w:bodyDiv w:val="1"/>
      <w:marLeft w:val="0"/>
      <w:marRight w:val="0"/>
      <w:marTop w:val="0"/>
      <w:marBottom w:val="0"/>
      <w:divBdr>
        <w:top w:val="none" w:sz="0" w:space="0" w:color="auto"/>
        <w:left w:val="none" w:sz="0" w:space="0" w:color="auto"/>
        <w:bottom w:val="none" w:sz="0" w:space="0" w:color="auto"/>
        <w:right w:val="none" w:sz="0" w:space="0" w:color="auto"/>
      </w:divBdr>
      <w:divsChild>
        <w:div w:id="603150950">
          <w:marLeft w:val="274"/>
          <w:marRight w:val="0"/>
          <w:marTop w:val="0"/>
          <w:marBottom w:val="0"/>
          <w:divBdr>
            <w:top w:val="none" w:sz="0" w:space="0" w:color="auto"/>
            <w:left w:val="none" w:sz="0" w:space="0" w:color="auto"/>
            <w:bottom w:val="none" w:sz="0" w:space="0" w:color="auto"/>
            <w:right w:val="none" w:sz="0" w:space="0" w:color="auto"/>
          </w:divBdr>
        </w:div>
        <w:div w:id="938179723">
          <w:marLeft w:val="274"/>
          <w:marRight w:val="0"/>
          <w:marTop w:val="0"/>
          <w:marBottom w:val="0"/>
          <w:divBdr>
            <w:top w:val="none" w:sz="0" w:space="0" w:color="auto"/>
            <w:left w:val="none" w:sz="0" w:space="0" w:color="auto"/>
            <w:bottom w:val="none" w:sz="0" w:space="0" w:color="auto"/>
            <w:right w:val="none" w:sz="0" w:space="0" w:color="auto"/>
          </w:divBdr>
        </w:div>
        <w:div w:id="1404403434">
          <w:marLeft w:val="274"/>
          <w:marRight w:val="0"/>
          <w:marTop w:val="0"/>
          <w:marBottom w:val="0"/>
          <w:divBdr>
            <w:top w:val="none" w:sz="0" w:space="0" w:color="auto"/>
            <w:left w:val="none" w:sz="0" w:space="0" w:color="auto"/>
            <w:bottom w:val="none" w:sz="0" w:space="0" w:color="auto"/>
            <w:right w:val="none" w:sz="0" w:space="0" w:color="auto"/>
          </w:divBdr>
        </w:div>
        <w:div w:id="1596858395">
          <w:marLeft w:val="274"/>
          <w:marRight w:val="0"/>
          <w:marTop w:val="0"/>
          <w:marBottom w:val="0"/>
          <w:divBdr>
            <w:top w:val="none" w:sz="0" w:space="0" w:color="auto"/>
            <w:left w:val="none" w:sz="0" w:space="0" w:color="auto"/>
            <w:bottom w:val="none" w:sz="0" w:space="0" w:color="auto"/>
            <w:right w:val="none" w:sz="0" w:space="0" w:color="auto"/>
          </w:divBdr>
        </w:div>
      </w:divsChild>
    </w:div>
    <w:div w:id="2030638086">
      <w:bodyDiv w:val="1"/>
      <w:marLeft w:val="0"/>
      <w:marRight w:val="0"/>
      <w:marTop w:val="0"/>
      <w:marBottom w:val="0"/>
      <w:divBdr>
        <w:top w:val="none" w:sz="0" w:space="0" w:color="auto"/>
        <w:left w:val="none" w:sz="0" w:space="0" w:color="auto"/>
        <w:bottom w:val="none" w:sz="0" w:space="0" w:color="auto"/>
        <w:right w:val="none" w:sz="0" w:space="0" w:color="auto"/>
      </w:divBdr>
      <w:divsChild>
        <w:div w:id="1734347143">
          <w:marLeft w:val="0"/>
          <w:marRight w:val="0"/>
          <w:marTop w:val="0"/>
          <w:marBottom w:val="0"/>
          <w:divBdr>
            <w:top w:val="none" w:sz="0" w:space="0" w:color="auto"/>
            <w:left w:val="none" w:sz="0" w:space="0" w:color="auto"/>
            <w:bottom w:val="none" w:sz="0" w:space="0" w:color="auto"/>
            <w:right w:val="none" w:sz="0" w:space="0" w:color="auto"/>
          </w:divBdr>
          <w:divsChild>
            <w:div w:id="809637609">
              <w:marLeft w:val="0"/>
              <w:marRight w:val="0"/>
              <w:marTop w:val="0"/>
              <w:marBottom w:val="0"/>
              <w:divBdr>
                <w:top w:val="none" w:sz="0" w:space="0" w:color="auto"/>
                <w:left w:val="none" w:sz="0" w:space="0" w:color="auto"/>
                <w:bottom w:val="none" w:sz="0" w:space="0" w:color="auto"/>
                <w:right w:val="none" w:sz="0" w:space="0" w:color="auto"/>
              </w:divBdr>
              <w:divsChild>
                <w:div w:id="93140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41658">
      <w:bodyDiv w:val="1"/>
      <w:marLeft w:val="0"/>
      <w:marRight w:val="0"/>
      <w:marTop w:val="0"/>
      <w:marBottom w:val="0"/>
      <w:divBdr>
        <w:top w:val="none" w:sz="0" w:space="0" w:color="auto"/>
        <w:left w:val="none" w:sz="0" w:space="0" w:color="auto"/>
        <w:bottom w:val="none" w:sz="0" w:space="0" w:color="auto"/>
        <w:right w:val="none" w:sz="0" w:space="0" w:color="auto"/>
      </w:divBdr>
    </w:div>
    <w:div w:id="206938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svg"/><Relationship Id="rId1" Type="http://schemas.openxmlformats.org/officeDocument/2006/relationships/image" Target="media/image6.png"/></Relationships>
</file>

<file path=word/theme/theme1.xml><?xml version="1.0" encoding="utf-8"?>
<a:theme xmlns:a="http://schemas.openxmlformats.org/drawingml/2006/main" name="SC Sep 2022 word">
  <a:themeElements>
    <a:clrScheme name="Custom 10">
      <a:dk1>
        <a:srgbClr val="000000"/>
      </a:dk1>
      <a:lt1>
        <a:srgbClr val="FFFFFF"/>
      </a:lt1>
      <a:dk2>
        <a:srgbClr val="92A9A0"/>
      </a:dk2>
      <a:lt2>
        <a:srgbClr val="E1E1D5"/>
      </a:lt2>
      <a:accent1>
        <a:srgbClr val="1F7B61"/>
      </a:accent1>
      <a:accent2>
        <a:srgbClr val="A5E8D6"/>
      </a:accent2>
      <a:accent3>
        <a:srgbClr val="2FBB95"/>
      </a:accent3>
      <a:accent4>
        <a:srgbClr val="27917B"/>
      </a:accent4>
      <a:accent5>
        <a:srgbClr val="64D7B8"/>
      </a:accent5>
      <a:accent6>
        <a:srgbClr val="2C3834"/>
      </a:accent6>
      <a:hlink>
        <a:srgbClr val="92A9A0"/>
      </a:hlink>
      <a:folHlink>
        <a:srgbClr val="92A9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81A6D92FFB0C4E8DA384671080745F" ma:contentTypeVersion="13" ma:contentTypeDescription="Create a new document." ma:contentTypeScope="" ma:versionID="9fa802be2494de4ec2fa0ca95b860051">
  <xsd:schema xmlns:xsd="http://www.w3.org/2001/XMLSchema" xmlns:xs="http://www.w3.org/2001/XMLSchema" xmlns:p="http://schemas.microsoft.com/office/2006/metadata/properties" xmlns:ns2="9f1f9ed6-0cb5-4fd9-b857-c22e100b9236" xmlns:ns3="f8d79986-8b02-439d-b49e-d1e849d2438c" targetNamespace="http://schemas.microsoft.com/office/2006/metadata/properties" ma:root="true" ma:fieldsID="21e601ee760df6e4453f227826ab315f" ns2:_="" ns3:_="">
    <xsd:import namespace="9f1f9ed6-0cb5-4fd9-b857-c22e100b9236"/>
    <xsd:import namespace="f8d79986-8b02-439d-b49e-d1e849d243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f9ed6-0cb5-4fd9-b857-c22e100b92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d79986-8b02-439d-b49e-d1e849d243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fe37852-f7d3-4763-a171-2271276be32e}" ma:internalName="TaxCatchAll" ma:showField="CatchAllData" ma:web="f8d79986-8b02-439d-b49e-d1e849d243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1f9ed6-0cb5-4fd9-b857-c22e100b9236">
      <Terms xmlns="http://schemas.microsoft.com/office/infopath/2007/PartnerControls"/>
    </lcf76f155ced4ddcb4097134ff3c332f>
    <TaxCatchAll xmlns="f8d79986-8b02-439d-b49e-d1e849d2438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00FA9-81D8-441C-A4AF-E7A8B42B7D39}">
  <ds:schemaRefs>
    <ds:schemaRef ds:uri="http://schemas.microsoft.com/sharepoint/v3/contenttype/forms"/>
  </ds:schemaRefs>
</ds:datastoreItem>
</file>

<file path=customXml/itemProps2.xml><?xml version="1.0" encoding="utf-8"?>
<ds:datastoreItem xmlns:ds="http://schemas.openxmlformats.org/officeDocument/2006/customXml" ds:itemID="{CC9AD57C-EC95-4B93-A383-ED38C7474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f9ed6-0cb5-4fd9-b857-c22e100b9236"/>
    <ds:schemaRef ds:uri="f8d79986-8b02-439d-b49e-d1e849d243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535868-E98A-494A-8333-217730580E9C}">
  <ds:schemaRefs>
    <ds:schemaRef ds:uri="http://schemas.microsoft.com/office/2006/metadata/properties"/>
    <ds:schemaRef ds:uri="http://schemas.microsoft.com/office/infopath/2007/PartnerControls"/>
    <ds:schemaRef ds:uri="9f1f9ed6-0cb5-4fd9-b857-c22e100b9236"/>
    <ds:schemaRef ds:uri="f8d79986-8b02-439d-b49e-d1e849d2438c"/>
  </ds:schemaRefs>
</ds:datastoreItem>
</file>

<file path=customXml/itemProps4.xml><?xml version="1.0" encoding="utf-8"?>
<ds:datastoreItem xmlns:ds="http://schemas.openxmlformats.org/officeDocument/2006/customXml" ds:itemID="{0858A86B-8FB4-CA4B-A3BA-7FC49605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21063</Words>
  <Characters>12007</Characters>
  <Application>Microsoft Office Word</Application>
  <DocSecurity>4</DocSecurity>
  <Lines>100</Lines>
  <Paragraphs>66</Paragraphs>
  <ScaleCrop>false</ScaleCrop>
  <Company/>
  <LinksUpToDate>false</LinksUpToDate>
  <CharactersWithSpaces>33004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2023-08-11T09:54:00Z</dcterms:created>
  <dcterms:modified xsi:type="dcterms:W3CDTF">2023-08-11T09:54:00Z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0x0101002281A6D92FFB0C4E8DA384671080745F</vt:lpwstr>
  </property>
</Properties>
</file>