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481EC" w14:textId="25E23530" w:rsidR="004C3070" w:rsidRPr="001D1082" w:rsidRDefault="000471A2" w:rsidP="00354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002">
        <w:rPr>
          <w:noProof/>
          <w:lang w:eastAsia="lt-LT"/>
        </w:rPr>
        <w:drawing>
          <wp:inline distT="0" distB="0" distL="0" distR="0" wp14:anchorId="721F3EC9" wp14:editId="33B8A8BF">
            <wp:extent cx="882650" cy="882650"/>
            <wp:effectExtent l="0" t="0" r="0" b="0"/>
            <wp:docPr id="2" name="Paveikslėlis 2" descr="Paveikslėlis, kuriame yra tekstas, eskizas, diagrama, piešim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tekstas, eskizas, diagrama, piešim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C99B1" w14:textId="47E9FFA5" w:rsidR="00FB383C" w:rsidRPr="001D1082" w:rsidRDefault="00A324DD" w:rsidP="001D1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082">
        <w:rPr>
          <w:rFonts w:ascii="Times New Roman" w:eastAsia="Times New Roman" w:hAnsi="Times New Roman" w:cs="Times New Roman"/>
          <w:b/>
          <w:sz w:val="24"/>
          <w:szCs w:val="24"/>
        </w:rPr>
        <w:t xml:space="preserve">ALYTAUS </w:t>
      </w:r>
      <w:r w:rsidR="00BE2629" w:rsidRPr="001D1082">
        <w:rPr>
          <w:rFonts w:ascii="Times New Roman" w:eastAsia="Times New Roman" w:hAnsi="Times New Roman" w:cs="Times New Roman"/>
          <w:b/>
          <w:sz w:val="24"/>
          <w:szCs w:val="24"/>
        </w:rPr>
        <w:t>REGIONO PLĖTROS TARYBA</w:t>
      </w:r>
    </w:p>
    <w:p w14:paraId="52D18AD2" w14:textId="77777777" w:rsidR="00FB383C" w:rsidRPr="001D1082" w:rsidRDefault="00FB383C" w:rsidP="001D1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13DAC" w14:textId="77777777" w:rsidR="00BE2629" w:rsidRPr="001D1082" w:rsidRDefault="00BE2629" w:rsidP="001D1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082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07D7F7DC" w14:textId="7714ED26" w:rsidR="00BE2629" w:rsidRPr="001D1082" w:rsidRDefault="00BE2629" w:rsidP="001D1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69372279"/>
      <w:r w:rsidRPr="001D1082">
        <w:rPr>
          <w:rFonts w:ascii="Times New Roman" w:hAnsi="Times New Roman" w:cs="Times New Roman"/>
          <w:b/>
          <w:sz w:val="24"/>
          <w:szCs w:val="24"/>
        </w:rPr>
        <w:t xml:space="preserve">DĖL ALYTAUS REGIONO PLĖTROS TARYBOS </w:t>
      </w:r>
      <w:r w:rsidR="001C338B" w:rsidRPr="001D1082">
        <w:rPr>
          <w:rFonts w:ascii="Times New Roman" w:hAnsi="Times New Roman" w:cs="Times New Roman"/>
          <w:b/>
          <w:sz w:val="24"/>
          <w:szCs w:val="24"/>
        </w:rPr>
        <w:t>2016 M. RUGSĖJO 19 D. SPRENDIMO NR. 51/6S-38 „DĖL LIETUVOS RESPUBLIKOS APLINKOS MINISTERIJOS 2014–2020 METŲ EUROPOS SĄJUNGOS FONDŲ INVESTICIJŲ VEIKSMŲ PROGRAMOS PRIEMONĖS NR. 05.5.1-APVA-R-019 „KRAŠTOVAIZDŽIO APSAUGA“ IŠ EUROPOS SĄJUNGOS STRUKTŪRINIŲ FONDŲ LĖŠŲ SIŪLOMŲ BENDRAI FINANSUOTI ALYTAUS REGIONO PROJEKTŲ SĄRAŠO PATVIRTINIMO“ PAKEITIMO</w:t>
      </w:r>
    </w:p>
    <w:bookmarkEnd w:id="0"/>
    <w:p w14:paraId="034C5684" w14:textId="77777777" w:rsidR="00BE2629" w:rsidRPr="001D1082" w:rsidRDefault="00BE2629" w:rsidP="001D108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A100B14" w14:textId="51D8E59E" w:rsidR="009A52B5" w:rsidRPr="001D1082" w:rsidRDefault="00A53223" w:rsidP="001D1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m. spalio 10 d. </w:t>
      </w:r>
      <w:r w:rsidR="009A52B5" w:rsidRPr="001D1082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K-49</w:t>
      </w:r>
      <w:bookmarkStart w:id="1" w:name="_GoBack"/>
      <w:bookmarkEnd w:id="1"/>
    </w:p>
    <w:p w14:paraId="4485CCB7" w14:textId="77777777" w:rsidR="009A52B5" w:rsidRPr="001D1082" w:rsidRDefault="009A52B5" w:rsidP="001D1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082">
        <w:rPr>
          <w:rFonts w:ascii="Times New Roman" w:hAnsi="Times New Roman" w:cs="Times New Roman"/>
          <w:sz w:val="24"/>
          <w:szCs w:val="24"/>
        </w:rPr>
        <w:t>Alytus</w:t>
      </w:r>
    </w:p>
    <w:p w14:paraId="5C0B6923" w14:textId="77777777" w:rsidR="009A52B5" w:rsidRPr="00D87EFA" w:rsidRDefault="009A52B5" w:rsidP="001D10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CD49B1" w14:textId="0E3F3185" w:rsidR="009A52B5" w:rsidRPr="00BA4F2E" w:rsidRDefault="009A52B5" w:rsidP="001D108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2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1D108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Atsakomybės ir funkcijų paskirstymo tarp institucijų, įgyvendinant 2014–2020 metų Europos Sąjungos fondų investicijų veiksmų programą ir rengiantis įgyvendinti 2021–2027 metų Europos Sąjungos fondų investicijų programą, taisyklių patvirtintų Lietuvos Respublikos Vyriausybės </w:t>
      </w:r>
      <w:r w:rsidRPr="001D1082">
        <w:rPr>
          <w:rFonts w:ascii="Times New Roman" w:hAnsi="Times New Roman" w:cs="Times New Roman"/>
          <w:color w:val="000000"/>
          <w:sz w:val="24"/>
          <w:szCs w:val="24"/>
        </w:rPr>
        <w:t>2014 m. birželio 4 d. nutarimu</w:t>
      </w:r>
      <w:r w:rsidR="00BD5C9A">
        <w:rPr>
          <w:rFonts w:ascii="Times New Roman" w:hAnsi="Times New Roman" w:cs="Times New Roman"/>
          <w:color w:val="000000"/>
          <w:sz w:val="24"/>
          <w:szCs w:val="24"/>
        </w:rPr>
        <w:t xml:space="preserve"> Nr. 528</w:t>
      </w:r>
      <w:r w:rsidRPr="001D1082">
        <w:rPr>
          <w:rFonts w:ascii="Times New Roman" w:hAnsi="Times New Roman" w:cs="Times New Roman"/>
          <w:color w:val="000000"/>
          <w:sz w:val="24"/>
          <w:szCs w:val="24"/>
        </w:rPr>
        <w:t xml:space="preserve"> „Dėl </w:t>
      </w:r>
      <w:r w:rsidRPr="001D1082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</w:t>
      </w:r>
      <w:r w:rsidRPr="001D1082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BD5C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D1082">
        <w:rPr>
          <w:rFonts w:ascii="Times New Roman" w:hAnsi="Times New Roman" w:cs="Times New Roman"/>
          <w:sz w:val="24"/>
          <w:szCs w:val="24"/>
        </w:rPr>
        <w:t>11.2 papunkčiu</w:t>
      </w:r>
      <w:r w:rsidRPr="001D1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Lietuvos Respublikos </w:t>
      </w:r>
      <w:r w:rsidRPr="002F5D25">
        <w:rPr>
          <w:rFonts w:ascii="Times New Roman" w:hAnsi="Times New Roman" w:cs="Times New Roman"/>
          <w:color w:val="000000" w:themeColor="text1"/>
          <w:sz w:val="24"/>
          <w:szCs w:val="24"/>
        </w:rPr>
        <w:t>regioninės plėtros įstatymo 23 straipsnio 1 dalies 9 punktu ir 3 dalimi, Iš Europos Sąjungos struktūrinių fondų lėšų bendrai finansuojamų regionų projektų atrankos tvarkos aprašo</w:t>
      </w:r>
      <w:r w:rsidRPr="003E08BC">
        <w:rPr>
          <w:rFonts w:ascii="Times New Roman" w:hAnsi="Times New Roman" w:cs="Times New Roman"/>
          <w:color w:val="000000" w:themeColor="text1"/>
          <w:sz w:val="24"/>
          <w:szCs w:val="24"/>
        </w:rPr>
        <w:t>, patvirtinto Lietuvos Respublikos vidaus reikalų ministro</w:t>
      </w:r>
      <w:r w:rsidR="002403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 m. gruodžio 22 d.</w:t>
      </w:r>
      <w:r w:rsidRPr="003E0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įsakymu</w:t>
      </w:r>
      <w:r w:rsidR="002403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</w:t>
      </w:r>
      <w:r w:rsidRPr="003E0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1V-893 „Dėl Iš Europos Sąjungos struktūrinių fondų lėšų bendrai finansuojamų regionų projektų atrankos tvarkos aprašo patvirtinimo“ </w:t>
      </w:r>
      <w:r w:rsidR="001236F8" w:rsidRPr="003E08BC">
        <w:rPr>
          <w:rFonts w:ascii="Times New Roman" w:hAnsi="Times New Roman" w:cs="Times New Roman"/>
          <w:sz w:val="24"/>
          <w:szCs w:val="24"/>
        </w:rPr>
        <w:t>1</w:t>
      </w:r>
      <w:r w:rsidR="00425CC2" w:rsidRPr="003E08BC">
        <w:rPr>
          <w:rFonts w:ascii="Times New Roman" w:hAnsi="Times New Roman" w:cs="Times New Roman"/>
          <w:sz w:val="24"/>
          <w:szCs w:val="24"/>
        </w:rPr>
        <w:t>5</w:t>
      </w:r>
      <w:r w:rsidR="001236F8" w:rsidRPr="003E08BC">
        <w:rPr>
          <w:rFonts w:ascii="Times New Roman" w:hAnsi="Times New Roman" w:cs="Times New Roman"/>
          <w:sz w:val="24"/>
          <w:szCs w:val="24"/>
        </w:rPr>
        <w:t xml:space="preserve"> punktu,</w:t>
      </w:r>
      <w:r w:rsidR="001236F8" w:rsidRPr="003E0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77A2" w:rsidRPr="003E08BC">
        <w:rPr>
          <w:rFonts w:ascii="Times New Roman" w:hAnsi="Times New Roman" w:cs="Times New Roman"/>
          <w:color w:val="000000" w:themeColor="text1"/>
          <w:sz w:val="24"/>
          <w:szCs w:val="24"/>
        </w:rPr>
        <w:t>22.</w:t>
      </w:r>
      <w:r w:rsidR="00A3333E" w:rsidRPr="003E08B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E0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papunkčiu</w:t>
      </w:r>
      <w:r w:rsidRPr="003E08B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E08BC">
        <w:rPr>
          <w:rFonts w:ascii="Times New Roman" w:hAnsi="Times New Roman" w:cs="Times New Roman"/>
          <w:color w:val="000000"/>
          <w:sz w:val="24"/>
          <w:szCs w:val="24"/>
        </w:rPr>
        <w:t xml:space="preserve">ir </w:t>
      </w:r>
      <w:r w:rsidRPr="003E08BC">
        <w:rPr>
          <w:rFonts w:ascii="Times New Roman" w:hAnsi="Times New Roman" w:cs="Times New Roman"/>
          <w:sz w:val="24"/>
          <w:szCs w:val="24"/>
        </w:rPr>
        <w:t>atsižvelgdama į 202</w:t>
      </w:r>
      <w:r w:rsidR="0071753F" w:rsidRPr="003E08BC">
        <w:rPr>
          <w:rFonts w:ascii="Times New Roman" w:hAnsi="Times New Roman" w:cs="Times New Roman"/>
          <w:sz w:val="24"/>
          <w:szCs w:val="24"/>
        </w:rPr>
        <w:t>3</w:t>
      </w:r>
      <w:r w:rsidRPr="003E08BC">
        <w:rPr>
          <w:rFonts w:ascii="Times New Roman" w:hAnsi="Times New Roman" w:cs="Times New Roman"/>
          <w:sz w:val="24"/>
          <w:szCs w:val="24"/>
        </w:rPr>
        <w:t xml:space="preserve"> m. </w:t>
      </w:r>
      <w:r w:rsidR="00C60220" w:rsidRPr="003E08BC">
        <w:rPr>
          <w:rFonts w:ascii="Times New Roman" w:hAnsi="Times New Roman" w:cs="Times New Roman"/>
          <w:sz w:val="24"/>
          <w:szCs w:val="24"/>
        </w:rPr>
        <w:t>rugsėjo 2</w:t>
      </w:r>
      <w:r w:rsidR="003E08BC" w:rsidRPr="003E08BC">
        <w:rPr>
          <w:rFonts w:ascii="Times New Roman" w:hAnsi="Times New Roman" w:cs="Times New Roman"/>
          <w:sz w:val="24"/>
          <w:szCs w:val="24"/>
        </w:rPr>
        <w:t>8</w:t>
      </w:r>
      <w:r w:rsidRPr="003E08BC">
        <w:rPr>
          <w:rFonts w:ascii="Times New Roman" w:hAnsi="Times New Roman" w:cs="Times New Roman"/>
          <w:sz w:val="24"/>
          <w:szCs w:val="24"/>
        </w:rPr>
        <w:t xml:space="preserve"> d. </w:t>
      </w:r>
      <w:r w:rsidR="00456E5B" w:rsidRPr="003E08BC">
        <w:rPr>
          <w:rFonts w:ascii="Times New Roman" w:hAnsi="Times New Roman" w:cs="Times New Roman"/>
          <w:sz w:val="24"/>
          <w:szCs w:val="24"/>
        </w:rPr>
        <w:t xml:space="preserve">Lietuvos Respublikos vidaus reikalų ministerijos pateiktą raštą Nr. </w:t>
      </w:r>
      <w:r w:rsidR="00BA4F2E" w:rsidRPr="003E08BC">
        <w:rPr>
          <w:rFonts w:ascii="Times New Roman" w:hAnsi="Times New Roman" w:cs="Times New Roman"/>
          <w:sz w:val="24"/>
          <w:szCs w:val="24"/>
        </w:rPr>
        <w:t>1D-</w:t>
      </w:r>
      <w:bookmarkStart w:id="2" w:name="_Hlk146789024"/>
      <w:r w:rsidR="003E08BC" w:rsidRPr="003E08BC">
        <w:rPr>
          <w:rFonts w:ascii="Times New Roman" w:hAnsi="Times New Roman" w:cs="Times New Roman"/>
          <w:sz w:val="24"/>
          <w:szCs w:val="24"/>
        </w:rPr>
        <w:t>4869</w:t>
      </w:r>
      <w:bookmarkEnd w:id="2"/>
      <w:r w:rsidRPr="003E08BC">
        <w:rPr>
          <w:rFonts w:ascii="Times New Roman" w:hAnsi="Times New Roman" w:cs="Times New Roman"/>
          <w:sz w:val="24"/>
          <w:szCs w:val="24"/>
        </w:rPr>
        <w:t>, Alytaus regiono plėtros tarybos kolegija n u s p r e n d ž i a</w:t>
      </w:r>
      <w:r w:rsidR="00C60220" w:rsidRPr="003E08BC">
        <w:rPr>
          <w:rFonts w:ascii="Times New Roman" w:hAnsi="Times New Roman" w:cs="Times New Roman"/>
          <w:sz w:val="24"/>
          <w:szCs w:val="24"/>
        </w:rPr>
        <w:t>:</w:t>
      </w:r>
    </w:p>
    <w:p w14:paraId="2B774EF2" w14:textId="5AF3C821" w:rsidR="00D20025" w:rsidRPr="001D1082" w:rsidRDefault="00C60220" w:rsidP="001D1082">
      <w:pPr>
        <w:pStyle w:val="Sraopastraipa"/>
        <w:tabs>
          <w:tab w:val="left" w:pos="720"/>
        </w:tabs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D20025" w:rsidRPr="002F5D25">
        <w:rPr>
          <w:rFonts w:ascii="Times New Roman" w:eastAsia="Calibri" w:hAnsi="Times New Roman" w:cs="Times New Roman"/>
          <w:color w:val="000000"/>
          <w:sz w:val="24"/>
          <w:szCs w:val="24"/>
        </w:rPr>
        <w:t>akeisti Lietuvos Respublikos aplinkos ministerijos 2014–2020 metų Europos Sąjungos fondų investicijų veiksmų programos priemonės Nr. 05.5.1-APVA-R-019 „Kraštovaizdžio apsauga“ iš Europos Sąjungos struktūrinių fondų</w:t>
      </w:r>
      <w:r w:rsidR="00D20025" w:rsidRPr="001D10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lėšų siūlomų bendrai finansuoti Alytaus regiono projektų sąrašą, patvirtintą Alytaus regiono plėtros tarybos 2016 m. rugsėjo 19 d. sprendimu Nr. 51/6S-38 „Dėl Lietuvos Respublikos aplinkos ministerijos 2014–2020 metų Europos Sąjungos fondų investicijų veiksmų programos priemonės Nr. 05.5.1-APVA-R-019 „Kraštovaizdžio apsauga“ iš Europos Sąjungos struktūrinių fondų lėšų siūlomų bendrai finansuoti Alytaus regiono projektų sąrašo patvirtinimo“, ir jį išdėstyti nauja redakcija (pridedama).</w:t>
      </w:r>
    </w:p>
    <w:p w14:paraId="134A6A7D" w14:textId="77777777" w:rsidR="00005582" w:rsidRPr="001D1082" w:rsidRDefault="00005582" w:rsidP="001D1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2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14:paraId="05B5205C" w14:textId="29D72FB9" w:rsidR="00BE2629" w:rsidRPr="001D1082" w:rsidRDefault="00BE2629" w:rsidP="001D1082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C360E2" w14:textId="77777777" w:rsidR="00EE17F2" w:rsidRPr="001D1082" w:rsidRDefault="00EE17F2" w:rsidP="001D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729B7" w14:textId="353A5442" w:rsidR="00BE2629" w:rsidRPr="001D1082" w:rsidRDefault="00F1369C" w:rsidP="001D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082">
        <w:rPr>
          <w:rFonts w:ascii="Times New Roman" w:hAnsi="Times New Roman" w:cs="Times New Roman"/>
          <w:sz w:val="24"/>
          <w:szCs w:val="24"/>
        </w:rPr>
        <w:t>Kolegijos p</w:t>
      </w:r>
      <w:r w:rsidR="00BE2629" w:rsidRPr="001D1082">
        <w:rPr>
          <w:rFonts w:ascii="Times New Roman" w:hAnsi="Times New Roman" w:cs="Times New Roman"/>
          <w:sz w:val="24"/>
          <w:szCs w:val="24"/>
        </w:rPr>
        <w:t>irmininkas</w:t>
      </w:r>
      <w:r w:rsidR="000471A2">
        <w:rPr>
          <w:rFonts w:ascii="Times New Roman" w:hAnsi="Times New Roman" w:cs="Times New Roman"/>
          <w:sz w:val="24"/>
          <w:szCs w:val="24"/>
        </w:rPr>
        <w:t xml:space="preserve"> </w:t>
      </w:r>
      <w:r w:rsidR="00613B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613B21">
        <w:rPr>
          <w:rFonts w:asciiTheme="majorBidi" w:hAnsiTheme="majorBidi" w:cstheme="majorBidi"/>
          <w:sz w:val="24"/>
          <w:szCs w:val="24"/>
        </w:rPr>
        <w:t>Nerijus Cesiulis</w:t>
      </w:r>
    </w:p>
    <w:p w14:paraId="587B0908" w14:textId="77777777" w:rsidR="00613D91" w:rsidRPr="001D1082" w:rsidRDefault="00613D91" w:rsidP="001D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3D91" w:rsidRPr="001D1082" w:rsidSect="003521A2">
      <w:pgSz w:w="11906" w:h="16838"/>
      <w:pgMar w:top="1843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94971" w14:textId="77777777" w:rsidR="00CE68A5" w:rsidRDefault="00CE68A5" w:rsidP="00173C20">
      <w:pPr>
        <w:spacing w:after="0" w:line="240" w:lineRule="auto"/>
      </w:pPr>
      <w:r>
        <w:separator/>
      </w:r>
    </w:p>
  </w:endnote>
  <w:endnote w:type="continuationSeparator" w:id="0">
    <w:p w14:paraId="28AFB349" w14:textId="77777777" w:rsidR="00CE68A5" w:rsidRDefault="00CE68A5" w:rsidP="0017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52065" w14:textId="77777777" w:rsidR="00CE68A5" w:rsidRDefault="00CE68A5" w:rsidP="00173C20">
      <w:pPr>
        <w:spacing w:after="0" w:line="240" w:lineRule="auto"/>
      </w:pPr>
      <w:r>
        <w:separator/>
      </w:r>
    </w:p>
  </w:footnote>
  <w:footnote w:type="continuationSeparator" w:id="0">
    <w:p w14:paraId="25EE5F99" w14:textId="77777777" w:rsidR="00CE68A5" w:rsidRDefault="00CE68A5" w:rsidP="00173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926"/>
    <w:multiLevelType w:val="hybridMultilevel"/>
    <w:tmpl w:val="926EFB4E"/>
    <w:lvl w:ilvl="0" w:tplc="8FAAF4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841D2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E0D6EFE"/>
    <w:multiLevelType w:val="hybridMultilevel"/>
    <w:tmpl w:val="795E81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C070A9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4AF01677"/>
    <w:multiLevelType w:val="hybridMultilevel"/>
    <w:tmpl w:val="38767B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A7BEC"/>
    <w:multiLevelType w:val="hybridMultilevel"/>
    <w:tmpl w:val="69789BD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09F2FD9"/>
    <w:multiLevelType w:val="hybridMultilevel"/>
    <w:tmpl w:val="A20A098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EED794C"/>
    <w:multiLevelType w:val="hybridMultilevel"/>
    <w:tmpl w:val="DED422D8"/>
    <w:lvl w:ilvl="0" w:tplc="4AF89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8A67495"/>
    <w:multiLevelType w:val="hybridMultilevel"/>
    <w:tmpl w:val="7652C33C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9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3C"/>
    <w:rsid w:val="00004DD6"/>
    <w:rsid w:val="00005582"/>
    <w:rsid w:val="00007619"/>
    <w:rsid w:val="00015107"/>
    <w:rsid w:val="00041EF6"/>
    <w:rsid w:val="000471A2"/>
    <w:rsid w:val="00047576"/>
    <w:rsid w:val="00080317"/>
    <w:rsid w:val="00090971"/>
    <w:rsid w:val="00092C82"/>
    <w:rsid w:val="000A778E"/>
    <w:rsid w:val="000B28EA"/>
    <w:rsid w:val="000C6BCC"/>
    <w:rsid w:val="000C75AC"/>
    <w:rsid w:val="000D2120"/>
    <w:rsid w:val="000D2316"/>
    <w:rsid w:val="000F1705"/>
    <w:rsid w:val="000F48DF"/>
    <w:rsid w:val="00112CA8"/>
    <w:rsid w:val="0011687D"/>
    <w:rsid w:val="001236F8"/>
    <w:rsid w:val="00130722"/>
    <w:rsid w:val="0014078F"/>
    <w:rsid w:val="00141FA9"/>
    <w:rsid w:val="00144137"/>
    <w:rsid w:val="001444AB"/>
    <w:rsid w:val="001475DF"/>
    <w:rsid w:val="00150540"/>
    <w:rsid w:val="001508E9"/>
    <w:rsid w:val="001551B0"/>
    <w:rsid w:val="00163A7F"/>
    <w:rsid w:val="00164827"/>
    <w:rsid w:val="00171D5E"/>
    <w:rsid w:val="00173C20"/>
    <w:rsid w:val="00174068"/>
    <w:rsid w:val="001816B0"/>
    <w:rsid w:val="0018581A"/>
    <w:rsid w:val="00185F92"/>
    <w:rsid w:val="00187C5A"/>
    <w:rsid w:val="001937CF"/>
    <w:rsid w:val="001B0B34"/>
    <w:rsid w:val="001C338B"/>
    <w:rsid w:val="001D034D"/>
    <w:rsid w:val="001D0C0B"/>
    <w:rsid w:val="001D1082"/>
    <w:rsid w:val="001F6B80"/>
    <w:rsid w:val="002403E2"/>
    <w:rsid w:val="00241724"/>
    <w:rsid w:val="0024550B"/>
    <w:rsid w:val="0025009B"/>
    <w:rsid w:val="00263FF0"/>
    <w:rsid w:val="002647DB"/>
    <w:rsid w:val="00264AD3"/>
    <w:rsid w:val="00272A97"/>
    <w:rsid w:val="002767C3"/>
    <w:rsid w:val="00280F48"/>
    <w:rsid w:val="00284320"/>
    <w:rsid w:val="00295AD1"/>
    <w:rsid w:val="002A2099"/>
    <w:rsid w:val="002B3C57"/>
    <w:rsid w:val="002B3F7E"/>
    <w:rsid w:val="002C1E3E"/>
    <w:rsid w:val="002C4D0A"/>
    <w:rsid w:val="002D359A"/>
    <w:rsid w:val="002D4C42"/>
    <w:rsid w:val="002D6C81"/>
    <w:rsid w:val="002E45DB"/>
    <w:rsid w:val="002F2255"/>
    <w:rsid w:val="002F5D25"/>
    <w:rsid w:val="002F71F8"/>
    <w:rsid w:val="002F72B4"/>
    <w:rsid w:val="00314C7A"/>
    <w:rsid w:val="00326F02"/>
    <w:rsid w:val="00330C0E"/>
    <w:rsid w:val="00342461"/>
    <w:rsid w:val="00350F74"/>
    <w:rsid w:val="003521A2"/>
    <w:rsid w:val="0035421B"/>
    <w:rsid w:val="00373DF5"/>
    <w:rsid w:val="003775AD"/>
    <w:rsid w:val="00382538"/>
    <w:rsid w:val="00390921"/>
    <w:rsid w:val="003950FA"/>
    <w:rsid w:val="0039746D"/>
    <w:rsid w:val="003A401A"/>
    <w:rsid w:val="003C0799"/>
    <w:rsid w:val="003D6A7C"/>
    <w:rsid w:val="003E08BC"/>
    <w:rsid w:val="003E5DC0"/>
    <w:rsid w:val="003F411F"/>
    <w:rsid w:val="003F44AA"/>
    <w:rsid w:val="003F60DB"/>
    <w:rsid w:val="00402260"/>
    <w:rsid w:val="00404434"/>
    <w:rsid w:val="004104D0"/>
    <w:rsid w:val="0041091A"/>
    <w:rsid w:val="00422A11"/>
    <w:rsid w:val="0042503A"/>
    <w:rsid w:val="00425CC2"/>
    <w:rsid w:val="00453590"/>
    <w:rsid w:val="00456E5B"/>
    <w:rsid w:val="004642E5"/>
    <w:rsid w:val="00471D8D"/>
    <w:rsid w:val="00471E02"/>
    <w:rsid w:val="0047570F"/>
    <w:rsid w:val="0047757C"/>
    <w:rsid w:val="004800A3"/>
    <w:rsid w:val="00480B8E"/>
    <w:rsid w:val="00484C79"/>
    <w:rsid w:val="004A23CF"/>
    <w:rsid w:val="004A4779"/>
    <w:rsid w:val="004B6578"/>
    <w:rsid w:val="004C3070"/>
    <w:rsid w:val="004D3688"/>
    <w:rsid w:val="004E3F1A"/>
    <w:rsid w:val="005043F8"/>
    <w:rsid w:val="005071CE"/>
    <w:rsid w:val="00511CD4"/>
    <w:rsid w:val="00523580"/>
    <w:rsid w:val="00532642"/>
    <w:rsid w:val="005360AC"/>
    <w:rsid w:val="005360B8"/>
    <w:rsid w:val="00541591"/>
    <w:rsid w:val="00547E0E"/>
    <w:rsid w:val="00550302"/>
    <w:rsid w:val="00552F17"/>
    <w:rsid w:val="005530A6"/>
    <w:rsid w:val="00555A63"/>
    <w:rsid w:val="0056000C"/>
    <w:rsid w:val="00566702"/>
    <w:rsid w:val="00576F39"/>
    <w:rsid w:val="005803A6"/>
    <w:rsid w:val="005852BC"/>
    <w:rsid w:val="005958F6"/>
    <w:rsid w:val="00595CD8"/>
    <w:rsid w:val="005C372E"/>
    <w:rsid w:val="005C5536"/>
    <w:rsid w:val="005F3227"/>
    <w:rsid w:val="005F3F60"/>
    <w:rsid w:val="005F63F0"/>
    <w:rsid w:val="005F6E59"/>
    <w:rsid w:val="006016DF"/>
    <w:rsid w:val="00603DF6"/>
    <w:rsid w:val="00613B21"/>
    <w:rsid w:val="00613D91"/>
    <w:rsid w:val="00616ED1"/>
    <w:rsid w:val="006224A0"/>
    <w:rsid w:val="006234E9"/>
    <w:rsid w:val="006300D9"/>
    <w:rsid w:val="006425FE"/>
    <w:rsid w:val="00644B65"/>
    <w:rsid w:val="00652536"/>
    <w:rsid w:val="0066626A"/>
    <w:rsid w:val="006675C6"/>
    <w:rsid w:val="006759F5"/>
    <w:rsid w:val="006817C4"/>
    <w:rsid w:val="006851C7"/>
    <w:rsid w:val="006A22AC"/>
    <w:rsid w:val="006A48A3"/>
    <w:rsid w:val="006A71DC"/>
    <w:rsid w:val="006A7DD3"/>
    <w:rsid w:val="006C2705"/>
    <w:rsid w:val="006C7149"/>
    <w:rsid w:val="006E3D4C"/>
    <w:rsid w:val="00702A02"/>
    <w:rsid w:val="00715BFC"/>
    <w:rsid w:val="00716E9F"/>
    <w:rsid w:val="00717510"/>
    <w:rsid w:val="0071753F"/>
    <w:rsid w:val="0072379B"/>
    <w:rsid w:val="007256E9"/>
    <w:rsid w:val="00726A12"/>
    <w:rsid w:val="00735148"/>
    <w:rsid w:val="00745B22"/>
    <w:rsid w:val="0075211F"/>
    <w:rsid w:val="0075280B"/>
    <w:rsid w:val="00762C07"/>
    <w:rsid w:val="00766916"/>
    <w:rsid w:val="00766CA2"/>
    <w:rsid w:val="0078687F"/>
    <w:rsid w:val="00787C0C"/>
    <w:rsid w:val="0079415E"/>
    <w:rsid w:val="007B22D2"/>
    <w:rsid w:val="007C0F57"/>
    <w:rsid w:val="007D0734"/>
    <w:rsid w:val="007D1F50"/>
    <w:rsid w:val="007D4E5E"/>
    <w:rsid w:val="007F5B96"/>
    <w:rsid w:val="008303FA"/>
    <w:rsid w:val="00833B25"/>
    <w:rsid w:val="008361C6"/>
    <w:rsid w:val="00841232"/>
    <w:rsid w:val="00842257"/>
    <w:rsid w:val="008562CD"/>
    <w:rsid w:val="00863A19"/>
    <w:rsid w:val="008641E4"/>
    <w:rsid w:val="0087162C"/>
    <w:rsid w:val="00876D8C"/>
    <w:rsid w:val="0088757C"/>
    <w:rsid w:val="00893C78"/>
    <w:rsid w:val="00897AC9"/>
    <w:rsid w:val="008B32E0"/>
    <w:rsid w:val="008B5451"/>
    <w:rsid w:val="008D0A11"/>
    <w:rsid w:val="008D2F0C"/>
    <w:rsid w:val="008F2F84"/>
    <w:rsid w:val="008F724A"/>
    <w:rsid w:val="008F798D"/>
    <w:rsid w:val="00902279"/>
    <w:rsid w:val="00920775"/>
    <w:rsid w:val="009218FD"/>
    <w:rsid w:val="00923C33"/>
    <w:rsid w:val="00924142"/>
    <w:rsid w:val="009409FF"/>
    <w:rsid w:val="00940AD0"/>
    <w:rsid w:val="00950DA7"/>
    <w:rsid w:val="00953544"/>
    <w:rsid w:val="00954D72"/>
    <w:rsid w:val="0098054D"/>
    <w:rsid w:val="00994466"/>
    <w:rsid w:val="00995F21"/>
    <w:rsid w:val="009A52B5"/>
    <w:rsid w:val="009B0DCE"/>
    <w:rsid w:val="009C5158"/>
    <w:rsid w:val="009D15D2"/>
    <w:rsid w:val="009E062F"/>
    <w:rsid w:val="009E397E"/>
    <w:rsid w:val="009F191D"/>
    <w:rsid w:val="00A03D15"/>
    <w:rsid w:val="00A077A2"/>
    <w:rsid w:val="00A26138"/>
    <w:rsid w:val="00A324DD"/>
    <w:rsid w:val="00A32FD6"/>
    <w:rsid w:val="00A3333E"/>
    <w:rsid w:val="00A34C83"/>
    <w:rsid w:val="00A34D9F"/>
    <w:rsid w:val="00A53223"/>
    <w:rsid w:val="00A7503D"/>
    <w:rsid w:val="00A760C2"/>
    <w:rsid w:val="00A853EC"/>
    <w:rsid w:val="00A95666"/>
    <w:rsid w:val="00AA5D6C"/>
    <w:rsid w:val="00AC6FE9"/>
    <w:rsid w:val="00AD29DD"/>
    <w:rsid w:val="00AF6167"/>
    <w:rsid w:val="00B04607"/>
    <w:rsid w:val="00B070D9"/>
    <w:rsid w:val="00B11C60"/>
    <w:rsid w:val="00B13E74"/>
    <w:rsid w:val="00B35643"/>
    <w:rsid w:val="00B43A97"/>
    <w:rsid w:val="00B44696"/>
    <w:rsid w:val="00B7164A"/>
    <w:rsid w:val="00B72AE3"/>
    <w:rsid w:val="00B7646A"/>
    <w:rsid w:val="00B92405"/>
    <w:rsid w:val="00B95EAC"/>
    <w:rsid w:val="00B96634"/>
    <w:rsid w:val="00BA37A4"/>
    <w:rsid w:val="00BA4F2E"/>
    <w:rsid w:val="00BA75A0"/>
    <w:rsid w:val="00BD048B"/>
    <w:rsid w:val="00BD3CD3"/>
    <w:rsid w:val="00BD5C9A"/>
    <w:rsid w:val="00BE2629"/>
    <w:rsid w:val="00BF05B9"/>
    <w:rsid w:val="00BF3DE1"/>
    <w:rsid w:val="00C044DD"/>
    <w:rsid w:val="00C16619"/>
    <w:rsid w:val="00C25C07"/>
    <w:rsid w:val="00C274E2"/>
    <w:rsid w:val="00C317B4"/>
    <w:rsid w:val="00C3299C"/>
    <w:rsid w:val="00C4263C"/>
    <w:rsid w:val="00C51816"/>
    <w:rsid w:val="00C52337"/>
    <w:rsid w:val="00C55191"/>
    <w:rsid w:val="00C5653F"/>
    <w:rsid w:val="00C60220"/>
    <w:rsid w:val="00C62521"/>
    <w:rsid w:val="00C73559"/>
    <w:rsid w:val="00C84BFA"/>
    <w:rsid w:val="00C90367"/>
    <w:rsid w:val="00C935B3"/>
    <w:rsid w:val="00C95199"/>
    <w:rsid w:val="00CA5DAA"/>
    <w:rsid w:val="00CE2F98"/>
    <w:rsid w:val="00CE5C13"/>
    <w:rsid w:val="00CE68A5"/>
    <w:rsid w:val="00CF6DED"/>
    <w:rsid w:val="00D005FC"/>
    <w:rsid w:val="00D04189"/>
    <w:rsid w:val="00D07A9D"/>
    <w:rsid w:val="00D20025"/>
    <w:rsid w:val="00D2381B"/>
    <w:rsid w:val="00D310D9"/>
    <w:rsid w:val="00D31F2B"/>
    <w:rsid w:val="00D36680"/>
    <w:rsid w:val="00D37D14"/>
    <w:rsid w:val="00D476F7"/>
    <w:rsid w:val="00D51306"/>
    <w:rsid w:val="00D71F1D"/>
    <w:rsid w:val="00D86E77"/>
    <w:rsid w:val="00D87EFA"/>
    <w:rsid w:val="00D90934"/>
    <w:rsid w:val="00D93E78"/>
    <w:rsid w:val="00D964ED"/>
    <w:rsid w:val="00DA1CD3"/>
    <w:rsid w:val="00DA3023"/>
    <w:rsid w:val="00DA3990"/>
    <w:rsid w:val="00DB493D"/>
    <w:rsid w:val="00DE3C26"/>
    <w:rsid w:val="00DE4C87"/>
    <w:rsid w:val="00DF3CFC"/>
    <w:rsid w:val="00E00885"/>
    <w:rsid w:val="00E402A3"/>
    <w:rsid w:val="00E525E2"/>
    <w:rsid w:val="00E63BF1"/>
    <w:rsid w:val="00E72FBF"/>
    <w:rsid w:val="00E7633A"/>
    <w:rsid w:val="00E83921"/>
    <w:rsid w:val="00E85912"/>
    <w:rsid w:val="00E943BE"/>
    <w:rsid w:val="00EB2ED7"/>
    <w:rsid w:val="00EB42F1"/>
    <w:rsid w:val="00EC0597"/>
    <w:rsid w:val="00EC4A2C"/>
    <w:rsid w:val="00EC7912"/>
    <w:rsid w:val="00ED33E2"/>
    <w:rsid w:val="00ED6833"/>
    <w:rsid w:val="00EE17F2"/>
    <w:rsid w:val="00EF315A"/>
    <w:rsid w:val="00EF4ED1"/>
    <w:rsid w:val="00EF5A92"/>
    <w:rsid w:val="00EF77D1"/>
    <w:rsid w:val="00F03798"/>
    <w:rsid w:val="00F049E6"/>
    <w:rsid w:val="00F1369C"/>
    <w:rsid w:val="00F20610"/>
    <w:rsid w:val="00F32CBE"/>
    <w:rsid w:val="00F40E46"/>
    <w:rsid w:val="00F424E2"/>
    <w:rsid w:val="00F52D40"/>
    <w:rsid w:val="00F5657B"/>
    <w:rsid w:val="00F60A0D"/>
    <w:rsid w:val="00F648E5"/>
    <w:rsid w:val="00F93675"/>
    <w:rsid w:val="00F94174"/>
    <w:rsid w:val="00F96A12"/>
    <w:rsid w:val="00FA613F"/>
    <w:rsid w:val="00FB05F3"/>
    <w:rsid w:val="00FB22DD"/>
    <w:rsid w:val="00FB383C"/>
    <w:rsid w:val="00FB3BE1"/>
    <w:rsid w:val="00FE2B96"/>
    <w:rsid w:val="00FE6583"/>
    <w:rsid w:val="00FF4AF6"/>
    <w:rsid w:val="00FF539F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E678"/>
  <w15:chartTrackingRefBased/>
  <w15:docId w15:val="{62BBC58F-828A-491A-B3AD-2C12364F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383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B38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B383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B383C"/>
    <w:rPr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FB38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B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83C"/>
  </w:style>
  <w:style w:type="paragraph" w:styleId="prastasiniatinklio">
    <w:name w:val="Normal (Web)"/>
    <w:basedOn w:val="prastasis"/>
    <w:uiPriority w:val="99"/>
    <w:unhideWhenUsed/>
    <w:rsid w:val="00FB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83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541591"/>
    <w:rPr>
      <w:color w:val="0000FF"/>
      <w:u w:val="single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173C2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173C20"/>
    <w:rPr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173C20"/>
    <w:rPr>
      <w:vertAlign w:val="superscript"/>
    </w:rPr>
  </w:style>
  <w:style w:type="paragraph" w:styleId="Elpatoparaas">
    <w:name w:val="E-mail Signature"/>
    <w:basedOn w:val="prastasis"/>
    <w:link w:val="ElpatoparaasDiagrama"/>
    <w:uiPriority w:val="99"/>
    <w:rsid w:val="00BE26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BE2629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Pagrindiniotekstotrauka">
    <w:name w:val="Body Text Indent"/>
    <w:basedOn w:val="prastasis"/>
    <w:link w:val="PagrindiniotekstotraukaDiagrama"/>
    <w:rsid w:val="00B7164A"/>
    <w:pPr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164A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8303F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66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6680"/>
    <w:rPr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FE65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4775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5F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A5282-2D15-4DD2-B158-7BB44996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Edita Pociūtė</cp:lastModifiedBy>
  <cp:revision>3</cp:revision>
  <dcterms:created xsi:type="dcterms:W3CDTF">2023-10-18T12:27:00Z</dcterms:created>
  <dcterms:modified xsi:type="dcterms:W3CDTF">2023-10-18T12:27:00Z</dcterms:modified>
</cp:coreProperties>
</file>