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3F1E0" w14:textId="140B2F58" w:rsidR="005212A2" w:rsidRPr="00A8085E" w:rsidRDefault="005212A2" w:rsidP="005A79D3">
      <w:pPr>
        <w:spacing w:after="0"/>
        <w:ind w:left="8789"/>
        <w:rPr>
          <w:rFonts w:ascii="Times New Roman" w:hAnsi="Times New Roman" w:cs="Times New Roman"/>
          <w:sz w:val="24"/>
          <w:szCs w:val="24"/>
        </w:rPr>
      </w:pPr>
      <w:r w:rsidRPr="00A8085E">
        <w:rPr>
          <w:rFonts w:ascii="Times New Roman" w:hAnsi="Times New Roman" w:cs="Times New Roman"/>
          <w:sz w:val="24"/>
          <w:szCs w:val="24"/>
        </w:rPr>
        <w:t>2014–2020 metų Europos Sąjungos fondų</w:t>
      </w:r>
      <w:r w:rsidR="0067478F">
        <w:rPr>
          <w:rFonts w:ascii="Times New Roman" w:hAnsi="Times New Roman" w:cs="Times New Roman"/>
          <w:sz w:val="24"/>
          <w:szCs w:val="24"/>
        </w:rPr>
        <w:t xml:space="preserve"> investicijų veiksmų programos 1</w:t>
      </w:r>
      <w:r w:rsidRPr="00A8085E">
        <w:rPr>
          <w:rFonts w:ascii="Times New Roman" w:hAnsi="Times New Roman" w:cs="Times New Roman"/>
          <w:sz w:val="24"/>
          <w:szCs w:val="24"/>
        </w:rPr>
        <w:t xml:space="preserve"> prioriteto „</w:t>
      </w:r>
      <w:r w:rsidR="0067478F" w:rsidRPr="00CF4F96">
        <w:rPr>
          <w:rFonts w:ascii="Times New Roman" w:hAnsi="Times New Roman"/>
          <w:sz w:val="24"/>
          <w:szCs w:val="24"/>
        </w:rPr>
        <w:t>Mokslinių tyrimų, eksperimentinės plėtros ir inovacijų skatinimas</w:t>
      </w:r>
      <w:r w:rsidRPr="00A8085E">
        <w:rPr>
          <w:rFonts w:ascii="Times New Roman" w:hAnsi="Times New Roman" w:cs="Times New Roman"/>
          <w:sz w:val="24"/>
          <w:szCs w:val="24"/>
        </w:rPr>
        <w:t xml:space="preserve">“ </w:t>
      </w:r>
      <w:r w:rsidR="007E5B87" w:rsidRPr="00A8085E">
        <w:rPr>
          <w:rFonts w:ascii="Times New Roman" w:hAnsi="Times New Roman" w:cs="Times New Roman"/>
          <w:sz w:val="24"/>
          <w:szCs w:val="24"/>
        </w:rPr>
        <w:t xml:space="preserve">Nr. </w:t>
      </w:r>
      <w:r w:rsidR="0067478F" w:rsidRPr="000B255F">
        <w:rPr>
          <w:rFonts w:ascii="Times New Roman" w:hAnsi="Times New Roman"/>
          <w:sz w:val="24"/>
          <w:szCs w:val="24"/>
        </w:rPr>
        <w:t>0</w:t>
      </w:r>
      <w:r w:rsidR="0067478F">
        <w:rPr>
          <w:rFonts w:ascii="Times New Roman" w:hAnsi="Times New Roman"/>
          <w:sz w:val="24"/>
          <w:szCs w:val="24"/>
        </w:rPr>
        <w:t>1</w:t>
      </w:r>
      <w:r w:rsidR="0067478F" w:rsidRPr="000B255F">
        <w:rPr>
          <w:rFonts w:ascii="Times New Roman" w:hAnsi="Times New Roman"/>
          <w:sz w:val="24"/>
          <w:szCs w:val="24"/>
        </w:rPr>
        <w:t>.1.</w:t>
      </w:r>
      <w:r w:rsidR="0067478F">
        <w:rPr>
          <w:rFonts w:ascii="Times New Roman" w:hAnsi="Times New Roman"/>
          <w:sz w:val="24"/>
          <w:szCs w:val="24"/>
        </w:rPr>
        <w:t>1</w:t>
      </w:r>
      <w:r w:rsidR="0067478F" w:rsidRPr="000B255F">
        <w:rPr>
          <w:rFonts w:ascii="Times New Roman" w:hAnsi="Times New Roman"/>
          <w:sz w:val="24"/>
          <w:szCs w:val="24"/>
        </w:rPr>
        <w:t>-CPVA-V-70</w:t>
      </w:r>
      <w:r w:rsidR="0067478F">
        <w:rPr>
          <w:rFonts w:ascii="Times New Roman" w:hAnsi="Times New Roman"/>
          <w:sz w:val="24"/>
          <w:szCs w:val="24"/>
        </w:rPr>
        <w:t xml:space="preserve">1 </w:t>
      </w:r>
      <w:r w:rsidR="007E5B87" w:rsidRPr="00A8085E">
        <w:rPr>
          <w:rFonts w:ascii="Times New Roman" w:hAnsi="Times New Roman" w:cs="Times New Roman"/>
          <w:sz w:val="24"/>
          <w:szCs w:val="24"/>
        </w:rPr>
        <w:t>priemonės „</w:t>
      </w:r>
      <w:r w:rsidR="0067478F" w:rsidRPr="000A045F">
        <w:rPr>
          <w:rFonts w:ascii="Times New Roman" w:hAnsi="Times New Roman"/>
          <w:sz w:val="24"/>
          <w:szCs w:val="24"/>
        </w:rPr>
        <w:t>MTEPI</w:t>
      </w:r>
      <w:r w:rsidR="0067478F" w:rsidRPr="00D32DF2">
        <w:rPr>
          <w:rFonts w:ascii="Times New Roman" w:hAnsi="Times New Roman"/>
          <w:b/>
          <w:sz w:val="24"/>
          <w:szCs w:val="24"/>
        </w:rPr>
        <w:t xml:space="preserve"> </w:t>
      </w:r>
      <w:r w:rsidR="0067478F" w:rsidRPr="000A045F">
        <w:rPr>
          <w:rFonts w:ascii="Times New Roman" w:hAnsi="Times New Roman"/>
          <w:sz w:val="24"/>
          <w:szCs w:val="24"/>
        </w:rPr>
        <w:t>infrastruktūros plėtra ir integracija į europines infrastruktūras</w:t>
      </w:r>
      <w:r w:rsidR="007E5B87" w:rsidRPr="00A8085E">
        <w:rPr>
          <w:rFonts w:ascii="Times New Roman" w:hAnsi="Times New Roman" w:cs="Times New Roman"/>
          <w:sz w:val="24"/>
          <w:szCs w:val="24"/>
        </w:rPr>
        <w:t xml:space="preserve">“ </w:t>
      </w:r>
      <w:r w:rsidRPr="00A8085E">
        <w:rPr>
          <w:rFonts w:ascii="Times New Roman" w:hAnsi="Times New Roman" w:cs="Times New Roman"/>
          <w:sz w:val="24"/>
          <w:szCs w:val="24"/>
        </w:rPr>
        <w:t xml:space="preserve">projektų finansavimo sąlygų aprašo Nr. </w:t>
      </w:r>
      <w:r w:rsidR="00D0131C">
        <w:rPr>
          <w:rFonts w:ascii="Times New Roman" w:hAnsi="Times New Roman" w:cs="Times New Roman"/>
          <w:sz w:val="24"/>
          <w:szCs w:val="24"/>
        </w:rPr>
        <w:t>5</w:t>
      </w:r>
    </w:p>
    <w:p w14:paraId="2AE30720" w14:textId="2B397785" w:rsidR="005212A2" w:rsidRPr="00A8085E" w:rsidRDefault="00287266" w:rsidP="000B62D1">
      <w:pPr>
        <w:ind w:left="8789"/>
        <w:rPr>
          <w:rFonts w:ascii="Times New Roman" w:hAnsi="Times New Roman" w:cs="Times New Roman"/>
          <w:sz w:val="24"/>
          <w:szCs w:val="24"/>
        </w:rPr>
      </w:pPr>
      <w:r>
        <w:rPr>
          <w:rFonts w:ascii="Times New Roman" w:hAnsi="Times New Roman" w:cs="Times New Roman"/>
          <w:sz w:val="24"/>
          <w:szCs w:val="24"/>
        </w:rPr>
        <w:t xml:space="preserve">1 </w:t>
      </w:r>
      <w:r w:rsidR="005212A2" w:rsidRPr="00A8085E">
        <w:rPr>
          <w:rFonts w:ascii="Times New Roman" w:hAnsi="Times New Roman" w:cs="Times New Roman"/>
          <w:sz w:val="24"/>
          <w:szCs w:val="24"/>
        </w:rPr>
        <w:t>priedas</w:t>
      </w:r>
    </w:p>
    <w:p w14:paraId="62952DEA" w14:textId="77777777" w:rsidR="00DF0A42" w:rsidRPr="00A8085E" w:rsidRDefault="00DF0A42" w:rsidP="00EB4717">
      <w:pPr>
        <w:spacing w:after="0" w:line="240" w:lineRule="auto"/>
        <w:ind w:firstLine="680"/>
        <w:jc w:val="right"/>
        <w:rPr>
          <w:rFonts w:ascii="Times New Roman" w:eastAsia="Times New Roman" w:hAnsi="Times New Roman" w:cs="Times New Roman"/>
          <w:sz w:val="24"/>
          <w:szCs w:val="24"/>
          <w:lang w:eastAsia="lt-LT"/>
        </w:rPr>
      </w:pPr>
    </w:p>
    <w:p w14:paraId="100F5B4D" w14:textId="77777777" w:rsidR="00EB4717" w:rsidRPr="00A8085E" w:rsidRDefault="00EB4717" w:rsidP="00EB4717">
      <w:pPr>
        <w:spacing w:after="0" w:line="240" w:lineRule="auto"/>
        <w:ind w:firstLine="680"/>
        <w:jc w:val="right"/>
        <w:rPr>
          <w:rFonts w:ascii="Times New Roman" w:eastAsia="Times New Roman" w:hAnsi="Times New Roman" w:cs="Times New Roman"/>
          <w:i/>
          <w:sz w:val="24"/>
          <w:szCs w:val="24"/>
          <w:lang w:eastAsia="lt-LT"/>
        </w:rPr>
      </w:pPr>
    </w:p>
    <w:p w14:paraId="382E6507" w14:textId="77777777" w:rsidR="00EB4717" w:rsidRPr="00A8085E" w:rsidRDefault="00EB4717" w:rsidP="00EB4717">
      <w:pPr>
        <w:spacing w:after="0" w:line="240" w:lineRule="auto"/>
        <w:ind w:firstLine="680"/>
        <w:jc w:val="center"/>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PROJEKT</w:t>
      </w:r>
      <w:r w:rsidR="006B2A58" w:rsidRPr="00A8085E">
        <w:rPr>
          <w:rFonts w:ascii="Times New Roman" w:eastAsia="Times New Roman" w:hAnsi="Times New Roman" w:cs="Times New Roman"/>
          <w:b/>
          <w:sz w:val="24"/>
          <w:szCs w:val="24"/>
          <w:lang w:eastAsia="lt-LT"/>
        </w:rPr>
        <w:t>O</w:t>
      </w:r>
      <w:r w:rsidRPr="00A8085E">
        <w:rPr>
          <w:rFonts w:ascii="Times New Roman" w:eastAsia="Times New Roman" w:hAnsi="Times New Roman" w:cs="Times New Roman"/>
          <w:b/>
          <w:sz w:val="24"/>
          <w:szCs w:val="24"/>
          <w:lang w:eastAsia="lt-LT"/>
        </w:rPr>
        <w:t xml:space="preserve"> TINKAMUMO FINANSUOTI VERTINIMO LENTELĖ</w:t>
      </w:r>
    </w:p>
    <w:p w14:paraId="66E67F07" w14:textId="77777777" w:rsidR="00EB4717" w:rsidRPr="00A8085E" w:rsidRDefault="00EB4717" w:rsidP="001A34A1">
      <w:pPr>
        <w:jc w:val="both"/>
        <w:rPr>
          <w:rFonts w:ascii="Times New Roman" w:eastAsia="Times New Roman" w:hAnsi="Times New Roman" w:cs="Times New Roman"/>
          <w:sz w:val="24"/>
          <w:szCs w:val="24"/>
          <w:lang w:eastAsia="lt-LT"/>
        </w:rPr>
      </w:pPr>
    </w:p>
    <w:tbl>
      <w:tblPr>
        <w:tblStyle w:val="Lentelstinklelis"/>
        <w:tblW w:w="0" w:type="auto"/>
        <w:tblInd w:w="137" w:type="dxa"/>
        <w:tblLook w:val="04A0" w:firstRow="1" w:lastRow="0" w:firstColumn="1" w:lastColumn="0" w:noHBand="0" w:noVBand="1"/>
      </w:tblPr>
      <w:tblGrid>
        <w:gridCol w:w="4574"/>
        <w:gridCol w:w="9849"/>
      </w:tblGrid>
      <w:tr w:rsidR="002E1345" w:rsidRPr="00A8085E" w14:paraId="54CB2223" w14:textId="77777777" w:rsidTr="000B62D1">
        <w:tc>
          <w:tcPr>
            <w:tcW w:w="4574" w:type="dxa"/>
          </w:tcPr>
          <w:p w14:paraId="33A4264E" w14:textId="77777777"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Paraiškos kodas</w:t>
            </w:r>
          </w:p>
        </w:tc>
        <w:tc>
          <w:tcPr>
            <w:tcW w:w="9849" w:type="dxa"/>
          </w:tcPr>
          <w:p w14:paraId="4C8CE8C8" w14:textId="6388FB49" w:rsidR="002E1345" w:rsidRPr="00A8085E" w:rsidRDefault="009C054D" w:rsidP="007B603C">
            <w:pPr>
              <w:widowControl w:val="0"/>
              <w:shd w:val="clear" w:color="auto" w:fill="FFFFFF"/>
              <w:tabs>
                <w:tab w:val="left" w:pos="2943"/>
              </w:tabs>
              <w:spacing w:line="360" w:lineRule="auto"/>
              <w:rPr>
                <w:rFonts w:ascii="Times New Roman" w:hAnsi="Times New Roman" w:cs="Times New Roman"/>
                <w:i/>
                <w:sz w:val="24"/>
                <w:szCs w:val="24"/>
              </w:rPr>
            </w:pPr>
            <w:r w:rsidRPr="00A8085E">
              <w:rPr>
                <w:rFonts w:ascii="Times New Roman" w:eastAsia="Calibri" w:hAnsi="Times New Roman" w:cs="Times New Roman"/>
                <w:i/>
                <w:sz w:val="24"/>
                <w:szCs w:val="24"/>
              </w:rPr>
              <w:t>įra</w:t>
            </w:r>
            <w:r w:rsidRPr="00A8085E">
              <w:rPr>
                <w:rFonts w:ascii="Times New Roman" w:hAnsi="Times New Roman" w:cs="Times New Roman"/>
                <w:i/>
                <w:sz w:val="24"/>
                <w:szCs w:val="24"/>
              </w:rPr>
              <w:t>šomas paraiškos kodas</w:t>
            </w:r>
            <w:r w:rsidR="002E1345" w:rsidRPr="00A8085E">
              <w:rPr>
                <w:rFonts w:ascii="Times New Roman" w:eastAsia="Calibri" w:hAnsi="Times New Roman" w:cs="Times New Roman"/>
                <w:i/>
                <w:sz w:val="24"/>
                <w:szCs w:val="24"/>
              </w:rPr>
              <w:t>.</w:t>
            </w:r>
          </w:p>
        </w:tc>
      </w:tr>
      <w:tr w:rsidR="002E1345" w:rsidRPr="00A8085E" w14:paraId="2D43D905" w14:textId="77777777" w:rsidTr="000B62D1">
        <w:tc>
          <w:tcPr>
            <w:tcW w:w="4574" w:type="dxa"/>
          </w:tcPr>
          <w:p w14:paraId="0FE97E9F" w14:textId="77777777"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Pareiškėjo pavadinimas</w:t>
            </w:r>
          </w:p>
        </w:tc>
        <w:tc>
          <w:tcPr>
            <w:tcW w:w="9849" w:type="dxa"/>
          </w:tcPr>
          <w:p w14:paraId="45ECECC3" w14:textId="07D08D83" w:rsidR="002E1345" w:rsidRPr="00A8085E" w:rsidRDefault="009C054D" w:rsidP="00C33438">
            <w:pPr>
              <w:rPr>
                <w:rFonts w:ascii="Times New Roman" w:hAnsi="Times New Roman" w:cs="Times New Roman"/>
                <w:bCs/>
                <w:i/>
                <w:sz w:val="24"/>
                <w:szCs w:val="24"/>
                <w:lang w:eastAsia="lt-LT"/>
              </w:rPr>
            </w:pPr>
            <w:r w:rsidRPr="00A8085E">
              <w:rPr>
                <w:rFonts w:ascii="Times New Roman" w:hAnsi="Times New Roman" w:cs="Times New Roman"/>
                <w:i/>
                <w:sz w:val="24"/>
                <w:szCs w:val="24"/>
              </w:rPr>
              <w:t>įrašomas pareiškėjo pavadinimas</w:t>
            </w:r>
          </w:p>
        </w:tc>
      </w:tr>
      <w:tr w:rsidR="002E1345" w:rsidRPr="00A8085E" w14:paraId="6C4C25D2" w14:textId="77777777" w:rsidTr="000B62D1">
        <w:tc>
          <w:tcPr>
            <w:tcW w:w="4574" w:type="dxa"/>
          </w:tcPr>
          <w:p w14:paraId="1EE9690A" w14:textId="77777777"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Projekto pavadinimas</w:t>
            </w:r>
          </w:p>
        </w:tc>
        <w:tc>
          <w:tcPr>
            <w:tcW w:w="9849" w:type="dxa"/>
          </w:tcPr>
          <w:p w14:paraId="7A8570FA" w14:textId="0F583E75" w:rsidR="002E1345" w:rsidRPr="00A8085E" w:rsidRDefault="009C054D" w:rsidP="00C33438">
            <w:pPr>
              <w:rPr>
                <w:rFonts w:ascii="Times New Roman" w:hAnsi="Times New Roman" w:cs="Times New Roman"/>
                <w:bCs/>
                <w:i/>
                <w:sz w:val="24"/>
                <w:szCs w:val="24"/>
                <w:lang w:eastAsia="lt-LT"/>
              </w:rPr>
            </w:pPr>
            <w:r w:rsidRPr="00A8085E">
              <w:rPr>
                <w:rFonts w:ascii="Times New Roman" w:hAnsi="Times New Roman" w:cs="Times New Roman"/>
                <w:i/>
                <w:sz w:val="24"/>
                <w:szCs w:val="24"/>
              </w:rPr>
              <w:t>įrašomas projekto pavadinimas</w:t>
            </w:r>
          </w:p>
        </w:tc>
      </w:tr>
      <w:tr w:rsidR="002E1345" w:rsidRPr="00A8085E" w14:paraId="1D9CF53D" w14:textId="77777777" w:rsidTr="000B62D1">
        <w:tc>
          <w:tcPr>
            <w:tcW w:w="14423" w:type="dxa"/>
            <w:gridSpan w:val="2"/>
          </w:tcPr>
          <w:p w14:paraId="4053E4FF" w14:textId="3476F3C3"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Projektą planuojama įgyvendinti: </w:t>
            </w:r>
            <w:r w:rsidRPr="00A8085E">
              <w:rPr>
                <w:rFonts w:ascii="Times New Roman" w:hAnsi="Times New Roman" w:cs="Times New Roman"/>
                <w:bCs/>
                <w:i/>
                <w:sz w:val="24"/>
                <w:szCs w:val="24"/>
                <w:lang w:eastAsia="lt-LT"/>
              </w:rPr>
              <w:t>(</w:t>
            </w:r>
            <w:r w:rsidR="000B62D1">
              <w:rPr>
                <w:rFonts w:ascii="Times New Roman" w:hAnsi="Times New Roman" w:cs="Times New Roman"/>
                <w:i/>
                <w:sz w:val="24"/>
                <w:szCs w:val="24"/>
              </w:rPr>
              <w:t>p</w:t>
            </w:r>
            <w:r w:rsidRPr="00A8085E">
              <w:rPr>
                <w:rFonts w:ascii="Times New Roman" w:hAnsi="Times New Roman" w:cs="Times New Roman"/>
                <w:i/>
                <w:sz w:val="24"/>
                <w:szCs w:val="24"/>
              </w:rPr>
              <w:t>ažymima projekto tinkamumo finansuoti vertinimo metu.)</w:t>
            </w:r>
          </w:p>
          <w:p w14:paraId="6D84E047" w14:textId="77777777" w:rsidR="002E1345" w:rsidRPr="00A8085E" w:rsidRDefault="002E1345" w:rsidP="00B842EF">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su partneriu (-</w:t>
            </w:r>
            <w:proofErr w:type="spellStart"/>
            <w:r w:rsidRPr="00A8085E">
              <w:rPr>
                <w:rFonts w:ascii="Times New Roman" w:eastAsia="Times New Roman" w:hAnsi="Times New Roman" w:cs="Times New Roman"/>
                <w:b/>
                <w:bCs/>
                <w:sz w:val="24"/>
                <w:szCs w:val="24"/>
                <w:lang w:eastAsia="lt-LT"/>
              </w:rPr>
              <w:t>iais</w:t>
            </w:r>
            <w:proofErr w:type="spellEnd"/>
            <w:r w:rsidRPr="00A8085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 be partnerio (-</w:t>
            </w:r>
            <w:proofErr w:type="spellStart"/>
            <w:r w:rsidRPr="00A8085E">
              <w:rPr>
                <w:rFonts w:ascii="Times New Roman" w:eastAsia="Times New Roman" w:hAnsi="Times New Roman" w:cs="Times New Roman"/>
                <w:b/>
                <w:bCs/>
                <w:sz w:val="24"/>
                <w:szCs w:val="24"/>
                <w:lang w:eastAsia="lt-LT"/>
              </w:rPr>
              <w:t>ių</w:t>
            </w:r>
            <w:proofErr w:type="spellEnd"/>
            <w:r w:rsidRPr="00A8085E">
              <w:rPr>
                <w:rFonts w:ascii="Times New Roman" w:eastAsia="Times New Roman" w:hAnsi="Times New Roman" w:cs="Times New Roman"/>
                <w:b/>
                <w:bCs/>
                <w:sz w:val="24"/>
                <w:szCs w:val="24"/>
                <w:lang w:eastAsia="lt-LT"/>
              </w:rPr>
              <w:t>)</w:t>
            </w:r>
          </w:p>
        </w:tc>
      </w:tr>
      <w:tr w:rsidR="002E1345" w:rsidRPr="00A8085E" w14:paraId="4E530F98" w14:textId="77777777" w:rsidTr="000B62D1">
        <w:tc>
          <w:tcPr>
            <w:tcW w:w="14423" w:type="dxa"/>
            <w:gridSpan w:val="2"/>
          </w:tcPr>
          <w:p w14:paraId="2978D8F0" w14:textId="77777777" w:rsidR="002E1345" w:rsidRPr="00A8085E" w:rsidRDefault="002E1345" w:rsidP="00FA459A">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PIRMINĖ               </w:t>
            </w:r>
            <w:r w:rsidRPr="00A8085E">
              <w:rPr>
                <w:rFonts w:ascii="Times New Roman" w:eastAsia="Times New Roman" w:hAnsi="Times New Roman" w:cs="Times New Roman"/>
                <w:b/>
                <w:bCs/>
                <w:sz w:val="24"/>
                <w:szCs w:val="24"/>
                <w:lang w:eastAsia="lt-LT"/>
              </w:rPr>
              <w:t>PATIKSLINTA</w:t>
            </w:r>
          </w:p>
          <w:p w14:paraId="1C27365F" w14:textId="77777777" w:rsidR="002E1345" w:rsidRPr="00A8085E" w:rsidRDefault="002E1345" w:rsidP="00FA459A">
            <w:pPr>
              <w:spacing w:before="120" w:after="120"/>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(Žymima „Patikslinta“ tais atvejais, kai ši lentelė tikslinama po to, kai paraiška grąžinama pakartotiniam vertinimui.)</w:t>
            </w:r>
          </w:p>
          <w:p w14:paraId="275DA36B" w14:textId="24AD2552" w:rsidR="002E1345" w:rsidRPr="00A8085E" w:rsidRDefault="002E1345" w:rsidP="00FA459A">
            <w:pPr>
              <w:spacing w:before="120" w:after="120"/>
              <w:rPr>
                <w:rFonts w:ascii="Times New Roman" w:eastAsia="Times New Roman" w:hAnsi="Times New Roman" w:cs="Times New Roman"/>
                <w:bCs/>
                <w:i/>
                <w:sz w:val="24"/>
                <w:szCs w:val="24"/>
                <w:lang w:eastAsia="lt-LT"/>
              </w:rPr>
            </w:pPr>
          </w:p>
        </w:tc>
      </w:tr>
    </w:tbl>
    <w:p w14:paraId="45A6A0C8" w14:textId="77777777" w:rsidR="00343D06" w:rsidRPr="00A8085E" w:rsidRDefault="00343D06" w:rsidP="009C3DB1">
      <w:pPr>
        <w:rPr>
          <w:rFonts w:ascii="Times New Roman" w:hAnsi="Times New Roman" w:cs="Times New Roman"/>
          <w:sz w:val="24"/>
          <w:szCs w:val="24"/>
        </w:rPr>
      </w:pPr>
    </w:p>
    <w:tbl>
      <w:tblPr>
        <w:tblpPr w:leftFromText="180" w:rightFromText="180" w:vertAnchor="text" w:tblpX="132" w:tblpY="1"/>
        <w:tblOverlap w:val="never"/>
        <w:tblW w:w="14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8"/>
        <w:gridCol w:w="4677"/>
        <w:gridCol w:w="2127"/>
        <w:gridCol w:w="2976"/>
      </w:tblGrid>
      <w:tr w:rsidR="00F00DFC" w:rsidRPr="00A8085E" w14:paraId="6F48512D" w14:textId="77777777" w:rsidTr="000B62D1">
        <w:trPr>
          <w:cantSplit/>
          <w:trHeight w:val="20"/>
        </w:trPr>
        <w:tc>
          <w:tcPr>
            <w:tcW w:w="468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472F379" w14:textId="1F2CFA8D"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Bendrasis reikalavimas</w:t>
            </w:r>
            <w:r w:rsidR="00FE1176">
              <w:rPr>
                <w:rFonts w:ascii="Times New Roman" w:eastAsia="Times New Roman" w:hAnsi="Times New Roman" w:cs="Times New Roman"/>
                <w:b/>
                <w:bCs/>
                <w:sz w:val="24"/>
                <w:szCs w:val="24"/>
                <w:lang w:eastAsia="lt-LT"/>
              </w:rPr>
              <w:t>/ specialusis projektų atrankos kriterijus (toliau – specialusis kriterijus),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14:paraId="68F32220" w14:textId="55121548" w:rsidR="00F00DFC" w:rsidRPr="00A8085E" w:rsidRDefault="00F00DFC" w:rsidP="000B62D1">
            <w:pPr>
              <w:spacing w:after="0" w:line="240" w:lineRule="auto"/>
              <w:jc w:val="cente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Bendrojo reikalavimo</w:t>
            </w:r>
            <w:r w:rsidR="00FE1176">
              <w:rPr>
                <w:rFonts w:ascii="Times New Roman" w:eastAsia="Times New Roman" w:hAnsi="Times New Roman" w:cs="Times New Roman"/>
                <w:b/>
                <w:bCs/>
                <w:sz w:val="24"/>
                <w:szCs w:val="24"/>
                <w:lang w:eastAsia="lt-LT"/>
              </w:rPr>
              <w:t>/ specialiojo kriterijaus</w:t>
            </w:r>
            <w:r w:rsidR="009C3DB1" w:rsidRPr="00A8085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detalizavimas</w:t>
            </w:r>
            <w:r w:rsidR="009C3DB1" w:rsidRPr="00A8085E">
              <w:rPr>
                <w:rFonts w:ascii="Times New Roman" w:eastAsia="Times New Roman" w:hAnsi="Times New Roman" w:cs="Times New Roman"/>
                <w:b/>
                <w:bCs/>
                <w:sz w:val="24"/>
                <w:szCs w:val="24"/>
                <w:lang w:eastAsia="lt-LT"/>
              </w:rPr>
              <w:t xml:space="preserve"> </w:t>
            </w:r>
          </w:p>
          <w:p w14:paraId="5271162B" w14:textId="77777777" w:rsidR="00F00DFC" w:rsidRPr="00A8085E" w:rsidRDefault="00F00DFC" w:rsidP="000B62D1">
            <w:pPr>
              <w:spacing w:after="0" w:line="240" w:lineRule="auto"/>
              <w:jc w:val="center"/>
              <w:rPr>
                <w:rFonts w:ascii="Times New Roman" w:eastAsia="Times New Roman" w:hAnsi="Times New Roman" w:cs="Times New Roman"/>
                <w:bCs/>
                <w:i/>
                <w:sz w:val="24"/>
                <w:szCs w:val="24"/>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76C42B7" w14:textId="36A3CB6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Bendrojo reikalavimo</w:t>
            </w:r>
            <w:r w:rsidR="00FE1176">
              <w:rPr>
                <w:rFonts w:ascii="Times New Roman" w:eastAsia="Times New Roman" w:hAnsi="Times New Roman" w:cs="Times New Roman"/>
                <w:b/>
                <w:bCs/>
                <w:sz w:val="24"/>
                <w:szCs w:val="24"/>
                <w:lang w:eastAsia="lt-LT"/>
              </w:rPr>
              <w:t>/ specialiojo kriterijaus</w:t>
            </w:r>
            <w:r w:rsidRPr="00A8085E">
              <w:rPr>
                <w:rFonts w:ascii="Times New Roman" w:eastAsia="Times New Roman" w:hAnsi="Times New Roman" w:cs="Times New Roman"/>
                <w:b/>
                <w:bCs/>
                <w:sz w:val="24"/>
                <w:szCs w:val="24"/>
                <w:lang w:eastAsia="lt-LT"/>
              </w:rPr>
              <w:t xml:space="preserve"> vertinimas</w:t>
            </w:r>
          </w:p>
        </w:tc>
      </w:tr>
      <w:tr w:rsidR="00F00DFC" w:rsidRPr="00A8085E" w14:paraId="349BAA60" w14:textId="77777777" w:rsidTr="000B62D1">
        <w:trPr>
          <w:cantSplit/>
          <w:trHeight w:val="20"/>
        </w:trPr>
        <w:tc>
          <w:tcPr>
            <w:tcW w:w="4688" w:type="dxa"/>
            <w:vMerge/>
            <w:tcBorders>
              <w:top w:val="single" w:sz="4" w:space="0" w:color="000000"/>
              <w:left w:val="single" w:sz="4" w:space="0" w:color="000000"/>
              <w:bottom w:val="single" w:sz="4" w:space="0" w:color="000000"/>
              <w:right w:val="single" w:sz="4" w:space="0" w:color="000000"/>
            </w:tcBorders>
            <w:vAlign w:val="center"/>
            <w:hideMark/>
          </w:tcPr>
          <w:p w14:paraId="445F1E5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01CA8BC" w14:textId="77777777" w:rsidR="00F00DFC" w:rsidRPr="00A8085E" w:rsidRDefault="00F00DFC" w:rsidP="000B62D1">
            <w:pPr>
              <w:spacing w:after="0" w:line="240" w:lineRule="auto"/>
              <w:jc w:val="center"/>
              <w:rPr>
                <w:rFonts w:ascii="Times New Roman" w:eastAsia="Times New Roman" w:hAnsi="Times New Roman" w:cs="Times New Roman"/>
                <w:b/>
                <w:bCs/>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681EAB2"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3115838F" w14:textId="77777777" w:rsidR="00F00DFC" w:rsidRPr="00A8085E" w:rsidRDefault="00F00DFC" w:rsidP="000B62D1">
            <w:pPr>
              <w:spacing w:after="0" w:line="240" w:lineRule="auto"/>
              <w:jc w:val="center"/>
              <w:rPr>
                <w:rFonts w:ascii="Times New Roman" w:hAnsi="Times New Roman" w:cs="Times New Roman"/>
                <w:b/>
                <w:bCs/>
                <w:sz w:val="24"/>
                <w:szCs w:val="24"/>
              </w:rPr>
            </w:pPr>
            <w:r w:rsidRPr="00A8085E">
              <w:rPr>
                <w:rFonts w:ascii="Times New Roman" w:hAnsi="Times New Roman" w:cs="Times New Roman"/>
                <w:b/>
                <w:bCs/>
                <w:sz w:val="24"/>
                <w:szCs w:val="24"/>
              </w:rPr>
              <w:t>Komentarai</w:t>
            </w:r>
          </w:p>
          <w:p w14:paraId="2164D713" w14:textId="77777777" w:rsidR="00F00DFC" w:rsidRPr="00A8085E" w:rsidRDefault="00F00DFC" w:rsidP="000B62D1">
            <w:pPr>
              <w:spacing w:after="0" w:line="240" w:lineRule="auto"/>
              <w:jc w:val="right"/>
              <w:rPr>
                <w:rFonts w:ascii="Times New Roman" w:eastAsia="Times New Roman" w:hAnsi="Times New Roman" w:cs="Times New Roman"/>
                <w:sz w:val="24"/>
                <w:szCs w:val="24"/>
                <w:lang w:eastAsia="lt-LT"/>
              </w:rPr>
            </w:pPr>
          </w:p>
        </w:tc>
      </w:tr>
      <w:tr w:rsidR="00F00DFC" w:rsidRPr="00A8085E" w14:paraId="0FFD20AA"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2E400B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1. P</w:t>
            </w:r>
            <w:r w:rsidRPr="00A8085E">
              <w:rPr>
                <w:rFonts w:ascii="Times New Roman" w:eastAsia="Times New Roman" w:hAnsi="Times New Roman" w:cs="Times New Roman"/>
                <w:b/>
                <w:sz w:val="24"/>
                <w:szCs w:val="24"/>
                <w:lang w:eastAsia="lt-LT"/>
              </w:rPr>
              <w:t>lanuojamu</w:t>
            </w:r>
            <w:r w:rsidRPr="00A8085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sz w:val="24"/>
                <w:szCs w:val="24"/>
                <w:lang w:eastAsia="lt-LT"/>
              </w:rPr>
              <w:t xml:space="preserve">finansuoti projektu </w:t>
            </w:r>
            <w:r w:rsidRPr="00A8085E">
              <w:rPr>
                <w:rFonts w:ascii="Times New Roman" w:eastAsia="Times New Roman" w:hAnsi="Times New Roman" w:cs="Times New Roman"/>
                <w:b/>
                <w:bCs/>
                <w:sz w:val="24"/>
                <w:szCs w:val="24"/>
                <w:lang w:eastAsia="lt-LT"/>
              </w:rPr>
              <w:t>prisidedama pr</w:t>
            </w:r>
            <w:r w:rsidR="00037326" w:rsidRPr="00A8085E">
              <w:rPr>
                <w:rFonts w:ascii="Times New Roman" w:eastAsia="Times New Roman" w:hAnsi="Times New Roman" w:cs="Times New Roman"/>
                <w:b/>
                <w:bCs/>
                <w:sz w:val="24"/>
                <w:szCs w:val="24"/>
                <w:lang w:eastAsia="lt-LT"/>
              </w:rPr>
              <w:t>ie bent vieno veiksmų programos</w:t>
            </w:r>
            <w:r w:rsidRPr="00A8085E">
              <w:rPr>
                <w:rFonts w:ascii="Times New Roman" w:eastAsia="Times New Roman" w:hAnsi="Times New Roman" w:cs="Times New Roman"/>
                <w:b/>
                <w:sz w:val="24"/>
                <w:szCs w:val="24"/>
                <w:lang w:eastAsia="lt-LT"/>
              </w:rPr>
              <w:t xml:space="preserve"> </w:t>
            </w:r>
            <w:r w:rsidRPr="00A8085E">
              <w:rPr>
                <w:rFonts w:ascii="Times New Roman" w:eastAsia="Times New Roman" w:hAnsi="Times New Roman" w:cs="Times New Roman"/>
                <w:b/>
                <w:bCs/>
                <w:sz w:val="24"/>
                <w:szCs w:val="24"/>
                <w:lang w:eastAsia="lt-LT"/>
              </w:rPr>
              <w:t>prioriteto konkretaus uždavinio įgyvendinimo, rezultato pasiekimo ir įgyvendinama bent viena pagal projektų finansavimo sąlygų aprašą numatoma finansuoti veikla.</w:t>
            </w:r>
          </w:p>
        </w:tc>
      </w:tr>
      <w:tr w:rsidR="00486515" w:rsidRPr="00A8085E" w14:paraId="40B0C1A1"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CDAD09A"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1.1. Projekto tikslai ir uždaviniai atitinka bent vieną </w:t>
            </w:r>
            <w:r w:rsidRPr="00A8085E">
              <w:rPr>
                <w:rFonts w:ascii="Times New Roman" w:eastAsia="Times New Roman" w:hAnsi="Times New Roman" w:cs="Times New Roman"/>
                <w:bCs/>
                <w:sz w:val="24"/>
                <w:szCs w:val="24"/>
                <w:lang w:eastAsia="lt-LT"/>
              </w:rPr>
              <w:t xml:space="preserve">2014–2020 m. ES fondų investicijų </w:t>
            </w:r>
            <w:r w:rsidRPr="00A8085E">
              <w:rPr>
                <w:rFonts w:ascii="Times New Roman" w:eastAsia="Times New Roman" w:hAnsi="Times New Roman" w:cs="Times New Roman"/>
                <w:sz w:val="24"/>
                <w:szCs w:val="24"/>
                <w:lang w:eastAsia="lt-LT"/>
              </w:rPr>
              <w:t>veiksmų programos (toliau – veiksmų programa) prioriteto konkretų uždavinį ir siekiamą rezultatą.</w:t>
            </w:r>
          </w:p>
          <w:p w14:paraId="7181A2A5" w14:textId="496AE3F2" w:rsidR="00486515" w:rsidRPr="00A8085E" w:rsidRDefault="00412FAA"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C72E52">
              <w:rPr>
                <w:rFonts w:ascii="Times New Roman" w:eastAsia="Times New Roman" w:hAnsi="Times New Roman" w:cs="Times New Roman"/>
                <w:i/>
                <w:lang w:eastAsia="lt-LT"/>
              </w:rPr>
              <w:t xml:space="preserve">Atitiktį šiam </w:t>
            </w:r>
            <w:r>
              <w:rPr>
                <w:rFonts w:ascii="Times New Roman" w:eastAsia="Times New Roman" w:hAnsi="Times New Roman" w:cs="Times New Roman"/>
                <w:i/>
                <w:lang w:eastAsia="lt-LT"/>
              </w:rPr>
              <w:t>vertinimo aspektui</w:t>
            </w:r>
            <w:r w:rsidRPr="00C72E52">
              <w:rPr>
                <w:rFonts w:ascii="Times New Roman" w:eastAsia="Times New Roman" w:hAnsi="Times New Roman" w:cs="Times New Roman"/>
                <w:i/>
                <w:lang w:eastAsia="lt-LT"/>
              </w:rPr>
              <w:t xml:space="preserve"> vertina ministerija</w:t>
            </w:r>
            <w:r>
              <w:rPr>
                <w:rFonts w:ascii="Times New Roman" w:eastAsia="Times New Roman" w:hAnsi="Times New Roman" w:cs="Times New Roman"/>
                <w:i/>
                <w:lang w:eastAsia="lt-LT"/>
              </w:rPr>
              <w:t xml:space="preserve"> prieš tai, kai projektas įtraukiamas į valstybės projektų sąrašą)</w:t>
            </w:r>
            <w:r w:rsidRPr="00C72E52">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5499A24" w14:textId="0D044FDE" w:rsidR="001E71E8"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Projekto tikslai ir uždaviniai turi atitikti veiksmų programos </w:t>
            </w:r>
            <w:r w:rsidR="0067478F">
              <w:rPr>
                <w:rFonts w:ascii="Times New Roman" w:hAnsi="Times New Roman" w:cs="Times New Roman"/>
                <w:sz w:val="24"/>
                <w:szCs w:val="24"/>
              </w:rPr>
              <w:t>1</w:t>
            </w:r>
            <w:r w:rsidRPr="00A8085E">
              <w:rPr>
                <w:rFonts w:ascii="Times New Roman" w:hAnsi="Times New Roman" w:cs="Times New Roman"/>
                <w:sz w:val="24"/>
                <w:szCs w:val="24"/>
              </w:rPr>
              <w:t xml:space="preserve"> prioriteto „</w:t>
            </w:r>
            <w:r w:rsidR="0067478F" w:rsidRPr="00CF4F96">
              <w:rPr>
                <w:rFonts w:ascii="Times New Roman" w:hAnsi="Times New Roman"/>
                <w:sz w:val="24"/>
                <w:szCs w:val="24"/>
              </w:rPr>
              <w:t>Mokslinių tyrimų, eksperimentinės plėtros ir inovacijų skatinimas</w:t>
            </w:r>
            <w:r w:rsidR="0067478F">
              <w:rPr>
                <w:rFonts w:ascii="Times New Roman" w:hAnsi="Times New Roman" w:cs="Times New Roman"/>
                <w:sz w:val="24"/>
                <w:szCs w:val="24"/>
              </w:rPr>
              <w:t>“ 1.1.1</w:t>
            </w:r>
            <w:r w:rsidRPr="00A8085E">
              <w:rPr>
                <w:rFonts w:ascii="Times New Roman" w:hAnsi="Times New Roman" w:cs="Times New Roman"/>
                <w:sz w:val="24"/>
                <w:szCs w:val="24"/>
              </w:rPr>
              <w:t xml:space="preserve"> konkretų uždavinį „</w:t>
            </w:r>
            <w:r w:rsidR="0067478F" w:rsidRPr="0067478F">
              <w:rPr>
                <w:rFonts w:ascii="Times New Roman" w:hAnsi="Times New Roman" w:cs="Times New Roman"/>
                <w:sz w:val="24"/>
                <w:szCs w:val="24"/>
              </w:rPr>
              <w:t>Siekti aktyvesnio turimos ir naujai kuriamos mokslinių tyrimų ir eksperimentinės plėtros ir inovacijų infrastruktūros panaudojimo</w:t>
            </w:r>
            <w:r w:rsidR="000B62D1">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ir siekiamą rezultatą.</w:t>
            </w:r>
          </w:p>
          <w:p w14:paraId="4AFAC7F8" w14:textId="77777777" w:rsidR="00486515"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projektinis pasiūlymas, investicijų projektas.</w:t>
            </w:r>
            <w:r w:rsidR="00486515" w:rsidRPr="00A8085E">
              <w:rPr>
                <w:rFonts w:ascii="Times New Roman" w:eastAsia="Times New Roman" w:hAnsi="Times New Roman" w:cs="Times New Roman"/>
                <w:sz w:val="24"/>
                <w:szCs w:val="24"/>
                <w:lang w:eastAsia="lt-LT"/>
              </w:rPr>
              <w:t xml:space="preserve">  </w:t>
            </w:r>
          </w:p>
          <w:p w14:paraId="11D661AB" w14:textId="77777777" w:rsidR="000B62D1" w:rsidRDefault="000B62D1" w:rsidP="000B62D1">
            <w:pPr>
              <w:spacing w:after="0" w:line="240" w:lineRule="auto"/>
              <w:rPr>
                <w:rFonts w:ascii="Times New Roman" w:eastAsia="Times New Roman" w:hAnsi="Times New Roman" w:cs="Times New Roman"/>
                <w:sz w:val="24"/>
                <w:szCs w:val="24"/>
                <w:lang w:eastAsia="lt-LT"/>
              </w:rPr>
            </w:pPr>
          </w:p>
          <w:p w14:paraId="43AB16D8" w14:textId="584E1EC1" w:rsidR="000B62D1" w:rsidRPr="00A8085E" w:rsidRDefault="000B62D1" w:rsidP="00670C2D">
            <w:pPr>
              <w:spacing w:after="0" w:line="240" w:lineRule="auto"/>
              <w:rPr>
                <w:rFonts w:ascii="Times New Roman" w:eastAsia="Times New Roman" w:hAnsi="Times New Roman" w:cs="Times New Roman"/>
                <w:sz w:val="24"/>
                <w:szCs w:val="24"/>
                <w:lang w:eastAsia="lt-LT"/>
              </w:rPr>
            </w:pPr>
            <w:r w:rsidRPr="00C72E52">
              <w:rPr>
                <w:rFonts w:ascii="Times New Roman" w:eastAsia="Times New Roman" w:hAnsi="Times New Roman" w:cs="Times New Roman"/>
                <w:i/>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1598260D" w14:textId="47FEB757" w:rsidR="00486515" w:rsidRPr="00A8085E" w:rsidRDefault="00670C2D" w:rsidP="000B62D1">
            <w:pPr>
              <w:spacing w:after="0" w:line="240" w:lineRule="auto"/>
              <w:jc w:val="center"/>
              <w:rPr>
                <w:rFonts w:ascii="Times New Roman" w:eastAsia="Times New Roman" w:hAnsi="Times New Roman" w:cs="Times New Roman"/>
                <w:sz w:val="24"/>
                <w:szCs w:val="24"/>
                <w:lang w:eastAsia="lt-LT"/>
              </w:rPr>
            </w:pPr>
            <w:r w:rsidRPr="00C72E52">
              <w:rPr>
                <w:rFonts w:ascii="Times New Roman" w:eastAsia="Times New Roman" w:hAnsi="Times New Roman" w:cs="Times New Roman"/>
                <w:i/>
                <w:lang w:eastAsia="lt-LT"/>
              </w:rPr>
              <w:t xml:space="preserve"> Įgyvendinančioji institucija, pildydama 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p>
        </w:tc>
        <w:tc>
          <w:tcPr>
            <w:tcW w:w="2976" w:type="dxa"/>
            <w:vMerge w:val="restart"/>
            <w:tcBorders>
              <w:top w:val="single" w:sz="4" w:space="0" w:color="000000"/>
              <w:left w:val="single" w:sz="4" w:space="0" w:color="000000"/>
              <w:right w:val="single" w:sz="4" w:space="0" w:color="000000"/>
            </w:tcBorders>
          </w:tcPr>
          <w:p w14:paraId="08F88270" w14:textId="00729076" w:rsidR="002315BE" w:rsidRDefault="002315BE" w:rsidP="000B62D1">
            <w:pPr>
              <w:spacing w:after="0" w:line="240" w:lineRule="auto"/>
              <w:rPr>
                <w:rFonts w:ascii="Times New Roman" w:eastAsia="Times New Roman" w:hAnsi="Times New Roman" w:cs="Times New Roman"/>
                <w:sz w:val="24"/>
                <w:szCs w:val="24"/>
                <w:lang w:eastAsia="lt-LT"/>
              </w:rPr>
            </w:pPr>
          </w:p>
          <w:p w14:paraId="1CC827BE" w14:textId="77777777" w:rsidR="002315BE" w:rsidRPr="002315BE" w:rsidRDefault="002315BE" w:rsidP="00471BF3">
            <w:pPr>
              <w:rPr>
                <w:rFonts w:ascii="Times New Roman" w:eastAsia="Times New Roman" w:hAnsi="Times New Roman" w:cs="Times New Roman"/>
                <w:sz w:val="24"/>
                <w:szCs w:val="24"/>
                <w:lang w:eastAsia="lt-LT"/>
              </w:rPr>
            </w:pPr>
          </w:p>
          <w:p w14:paraId="10D8A9C6" w14:textId="77777777" w:rsidR="002315BE" w:rsidRPr="002315BE" w:rsidRDefault="002315BE" w:rsidP="00471BF3">
            <w:pPr>
              <w:rPr>
                <w:rFonts w:ascii="Times New Roman" w:eastAsia="Times New Roman" w:hAnsi="Times New Roman" w:cs="Times New Roman"/>
                <w:sz w:val="24"/>
                <w:szCs w:val="24"/>
                <w:lang w:eastAsia="lt-LT"/>
              </w:rPr>
            </w:pPr>
          </w:p>
          <w:p w14:paraId="09379E90" w14:textId="77777777" w:rsidR="002315BE" w:rsidRPr="005E04BE" w:rsidRDefault="002315BE" w:rsidP="00471BF3">
            <w:pPr>
              <w:rPr>
                <w:rFonts w:ascii="Times New Roman" w:eastAsia="Times New Roman" w:hAnsi="Times New Roman" w:cs="Times New Roman"/>
                <w:sz w:val="24"/>
                <w:szCs w:val="24"/>
                <w:lang w:eastAsia="lt-LT"/>
              </w:rPr>
            </w:pPr>
          </w:p>
          <w:p w14:paraId="38FBCCC4" w14:textId="77777777" w:rsidR="002315BE" w:rsidRPr="002315BE" w:rsidRDefault="002315BE" w:rsidP="00471BF3">
            <w:pPr>
              <w:rPr>
                <w:rFonts w:ascii="Times New Roman" w:eastAsia="Times New Roman" w:hAnsi="Times New Roman" w:cs="Times New Roman"/>
                <w:sz w:val="24"/>
                <w:szCs w:val="24"/>
                <w:lang w:eastAsia="lt-LT"/>
              </w:rPr>
            </w:pPr>
          </w:p>
          <w:p w14:paraId="1438E389" w14:textId="77777777" w:rsidR="002315BE" w:rsidRPr="002315BE" w:rsidRDefault="002315BE" w:rsidP="00471BF3">
            <w:pPr>
              <w:rPr>
                <w:rFonts w:ascii="Times New Roman" w:eastAsia="Times New Roman" w:hAnsi="Times New Roman" w:cs="Times New Roman"/>
                <w:sz w:val="24"/>
                <w:szCs w:val="24"/>
                <w:lang w:eastAsia="lt-LT"/>
              </w:rPr>
            </w:pPr>
          </w:p>
          <w:p w14:paraId="223D2BC9" w14:textId="77777777" w:rsidR="002315BE" w:rsidRPr="002315BE" w:rsidRDefault="002315BE" w:rsidP="00471BF3">
            <w:pPr>
              <w:rPr>
                <w:rFonts w:ascii="Times New Roman" w:eastAsia="Times New Roman" w:hAnsi="Times New Roman" w:cs="Times New Roman"/>
                <w:sz w:val="24"/>
                <w:szCs w:val="24"/>
                <w:lang w:eastAsia="lt-LT"/>
              </w:rPr>
            </w:pPr>
          </w:p>
          <w:p w14:paraId="7699D00B" w14:textId="77777777" w:rsidR="002315BE" w:rsidRPr="002315BE" w:rsidRDefault="002315BE" w:rsidP="00471BF3">
            <w:pPr>
              <w:rPr>
                <w:rFonts w:ascii="Times New Roman" w:eastAsia="Times New Roman" w:hAnsi="Times New Roman" w:cs="Times New Roman"/>
                <w:sz w:val="24"/>
                <w:szCs w:val="24"/>
                <w:lang w:eastAsia="lt-LT"/>
              </w:rPr>
            </w:pPr>
          </w:p>
          <w:p w14:paraId="79D7CED7" w14:textId="77777777" w:rsidR="002315BE" w:rsidRPr="002315BE" w:rsidRDefault="002315BE" w:rsidP="00471BF3">
            <w:pPr>
              <w:rPr>
                <w:rFonts w:ascii="Times New Roman" w:eastAsia="Times New Roman" w:hAnsi="Times New Roman" w:cs="Times New Roman"/>
                <w:sz w:val="24"/>
                <w:szCs w:val="24"/>
                <w:lang w:eastAsia="lt-LT"/>
              </w:rPr>
            </w:pPr>
          </w:p>
          <w:p w14:paraId="5E65B500" w14:textId="77777777" w:rsidR="002315BE" w:rsidRPr="002315BE" w:rsidRDefault="002315BE" w:rsidP="00471BF3">
            <w:pPr>
              <w:rPr>
                <w:rFonts w:ascii="Times New Roman" w:eastAsia="Times New Roman" w:hAnsi="Times New Roman" w:cs="Times New Roman"/>
                <w:sz w:val="24"/>
                <w:szCs w:val="24"/>
                <w:lang w:eastAsia="lt-LT"/>
              </w:rPr>
            </w:pPr>
          </w:p>
          <w:p w14:paraId="1B1067A9" w14:textId="77777777" w:rsidR="002315BE" w:rsidRPr="002315BE" w:rsidRDefault="002315BE" w:rsidP="00471BF3">
            <w:pPr>
              <w:rPr>
                <w:rFonts w:ascii="Times New Roman" w:eastAsia="Times New Roman" w:hAnsi="Times New Roman" w:cs="Times New Roman"/>
                <w:sz w:val="24"/>
                <w:szCs w:val="24"/>
                <w:lang w:eastAsia="lt-LT"/>
              </w:rPr>
            </w:pPr>
          </w:p>
          <w:p w14:paraId="55D35B62" w14:textId="77777777" w:rsidR="002315BE" w:rsidRPr="002315BE" w:rsidRDefault="002315BE" w:rsidP="00471BF3">
            <w:pPr>
              <w:rPr>
                <w:rFonts w:ascii="Times New Roman" w:eastAsia="Times New Roman" w:hAnsi="Times New Roman" w:cs="Times New Roman"/>
                <w:sz w:val="24"/>
                <w:szCs w:val="24"/>
                <w:lang w:eastAsia="lt-LT"/>
              </w:rPr>
            </w:pPr>
          </w:p>
          <w:p w14:paraId="461CACA6" w14:textId="2865ACD3" w:rsidR="002315BE" w:rsidRDefault="002315BE" w:rsidP="002315BE">
            <w:pPr>
              <w:rPr>
                <w:rFonts w:ascii="Times New Roman" w:eastAsia="Times New Roman" w:hAnsi="Times New Roman" w:cs="Times New Roman"/>
                <w:sz w:val="24"/>
                <w:szCs w:val="24"/>
                <w:lang w:eastAsia="lt-LT"/>
              </w:rPr>
            </w:pPr>
          </w:p>
          <w:p w14:paraId="5FA3D58B" w14:textId="77777777" w:rsidR="00486515" w:rsidRPr="002315BE" w:rsidRDefault="00486515" w:rsidP="002315BE">
            <w:pPr>
              <w:spacing w:after="0" w:line="240" w:lineRule="auto"/>
              <w:rPr>
                <w:rFonts w:ascii="Times New Roman" w:eastAsia="Times New Roman" w:hAnsi="Times New Roman" w:cs="Times New Roman"/>
                <w:sz w:val="24"/>
                <w:szCs w:val="24"/>
                <w:lang w:eastAsia="lt-LT"/>
              </w:rPr>
            </w:pPr>
          </w:p>
        </w:tc>
      </w:tr>
      <w:tr w:rsidR="00486515" w:rsidRPr="00A8085E" w14:paraId="3C4FC9FB" w14:textId="77777777" w:rsidTr="00ED75E5">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8010724"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3A7BDF1F" w14:textId="61473A25"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tikslai, uždaviniai ir veiklos turi atitikti veikl</w:t>
            </w:r>
            <w:r w:rsidR="00143003">
              <w:rPr>
                <w:rFonts w:ascii="Times New Roman" w:hAnsi="Times New Roman" w:cs="Times New Roman"/>
                <w:sz w:val="24"/>
                <w:szCs w:val="24"/>
              </w:rPr>
              <w:t>ą</w:t>
            </w:r>
            <w:r w:rsidRPr="00A8085E">
              <w:rPr>
                <w:rFonts w:ascii="Times New Roman" w:hAnsi="Times New Roman" w:cs="Times New Roman"/>
                <w:sz w:val="24"/>
                <w:szCs w:val="24"/>
              </w:rPr>
              <w:t>, nurodyt</w:t>
            </w:r>
            <w:r w:rsidR="00143003">
              <w:rPr>
                <w:rFonts w:ascii="Times New Roman" w:hAnsi="Times New Roman" w:cs="Times New Roman"/>
                <w:sz w:val="24"/>
                <w:szCs w:val="24"/>
              </w:rPr>
              <w:t>ą</w:t>
            </w:r>
            <w:r w:rsidRPr="00A8085E">
              <w:rPr>
                <w:rFonts w:ascii="Times New Roman" w:hAnsi="Times New Roman" w:cs="Times New Roman"/>
                <w:sz w:val="24"/>
                <w:szCs w:val="24"/>
              </w:rPr>
              <w:t xml:space="preserve"> šio Projektų finansavimo sąlygų ap</w:t>
            </w:r>
            <w:r w:rsidR="0067478F">
              <w:rPr>
                <w:rFonts w:ascii="Times New Roman" w:hAnsi="Times New Roman" w:cs="Times New Roman"/>
                <w:sz w:val="24"/>
                <w:szCs w:val="24"/>
              </w:rPr>
              <w:t xml:space="preserve">rašo (toliau – Aprašas) 10 </w:t>
            </w:r>
            <w:r w:rsidRPr="00A8085E">
              <w:rPr>
                <w:rFonts w:ascii="Times New Roman" w:hAnsi="Times New Roman" w:cs="Times New Roman"/>
                <w:sz w:val="24"/>
                <w:szCs w:val="24"/>
              </w:rPr>
              <w:t xml:space="preserve"> p</w:t>
            </w:r>
            <w:r w:rsidR="001004FD">
              <w:rPr>
                <w:rFonts w:ascii="Times New Roman" w:hAnsi="Times New Roman" w:cs="Times New Roman"/>
                <w:sz w:val="24"/>
                <w:szCs w:val="24"/>
              </w:rPr>
              <w:t>unkte</w:t>
            </w:r>
            <w:r w:rsidRPr="00A8085E">
              <w:rPr>
                <w:rFonts w:ascii="Times New Roman" w:hAnsi="Times New Roman" w:cs="Times New Roman"/>
                <w:sz w:val="24"/>
                <w:szCs w:val="24"/>
              </w:rPr>
              <w:t>.</w:t>
            </w:r>
          </w:p>
          <w:p w14:paraId="3D2B8972" w14:textId="77777777" w:rsidR="001E71E8" w:rsidRPr="00A8085E"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auto"/>
              <w:left w:val="single" w:sz="4" w:space="0" w:color="000000"/>
              <w:bottom w:val="single" w:sz="4" w:space="0" w:color="000000"/>
              <w:right w:val="single" w:sz="4" w:space="0" w:color="auto"/>
            </w:tcBorders>
          </w:tcPr>
          <w:p w14:paraId="4A44A471" w14:textId="289FF326"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auto"/>
              <w:right w:val="single" w:sz="4" w:space="0" w:color="000000"/>
            </w:tcBorders>
          </w:tcPr>
          <w:p w14:paraId="46656E9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106451B5" w14:textId="77777777" w:rsidTr="00ED75E5">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C046E16"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1.3. Projektas atitinka kitus su projekto veiklomis susijusius projektų finansavimo sąlygų apraše nustatytus reikalavimus.</w:t>
            </w:r>
            <w:r w:rsidRPr="00A8085E">
              <w:rPr>
                <w:rFonts w:ascii="Times New Roman" w:eastAsia="Times New Roman" w:hAnsi="Times New Roman" w:cs="Times New Roman"/>
                <w:i/>
                <w:sz w:val="24"/>
                <w:szCs w:val="24"/>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C3B6BEB" w14:textId="195D7D9E" w:rsidR="001E71E8" w:rsidRPr="00A8085E" w:rsidRDefault="001E71E8"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000000"/>
              <w:bottom w:val="single" w:sz="4" w:space="0" w:color="000000"/>
              <w:right w:val="single" w:sz="4" w:space="0" w:color="auto"/>
            </w:tcBorders>
          </w:tcPr>
          <w:p w14:paraId="3EA81201" w14:textId="1B3FC4A2"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auto"/>
              <w:bottom w:val="single" w:sz="4" w:space="0" w:color="000000"/>
              <w:right w:val="single" w:sz="4" w:space="0" w:color="000000"/>
            </w:tcBorders>
          </w:tcPr>
          <w:p w14:paraId="50C77F1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8172FC" w:rsidRPr="00A8085E" w14:paraId="4ACCB5C2" w14:textId="77777777" w:rsidTr="00ED75E5">
        <w:trPr>
          <w:trHeight w:val="20"/>
        </w:trPr>
        <w:tc>
          <w:tcPr>
            <w:tcW w:w="4688" w:type="dxa"/>
            <w:tcBorders>
              <w:top w:val="single" w:sz="4" w:space="0" w:color="auto"/>
              <w:left w:val="single" w:sz="4" w:space="0" w:color="000000"/>
              <w:bottom w:val="single" w:sz="4" w:space="0" w:color="000000"/>
              <w:right w:val="single" w:sz="4" w:space="0" w:color="000000"/>
            </w:tcBorders>
          </w:tcPr>
          <w:p w14:paraId="438958AC" w14:textId="77777777" w:rsidR="008172FC" w:rsidRPr="005B415A" w:rsidRDefault="008172FC" w:rsidP="008172F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1.3.1. </w:t>
            </w:r>
            <w:r w:rsidRPr="00161475">
              <w:rPr>
                <w:rFonts w:ascii="Times New Roman" w:eastAsia="Times New Roman" w:hAnsi="Times New Roman"/>
                <w:sz w:val="24"/>
                <w:szCs w:val="24"/>
                <w:lang w:eastAsia="lt-LT"/>
              </w:rPr>
              <w:t xml:space="preserve"> Projektas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w:t>
            </w:r>
            <w:r w:rsidRPr="00161475">
              <w:rPr>
                <w:rFonts w:ascii="Times New Roman" w:eastAsia="Times New Roman" w:hAnsi="Times New Roman"/>
                <w:sz w:val="24"/>
                <w:szCs w:val="24"/>
                <w:lang w:eastAsia="lt-LT"/>
              </w:rPr>
              <w:lastRenderedPageBreak/>
              <w:t xml:space="preserve">(sumaniosios specializacijos) krypčių ir jų prioritetų įgyvendinimo programos patvirtinimo“, nuostatas ir bent vieno šioje programoje nustatyto prioriteto veiksmų planą </w:t>
            </w:r>
            <w:r>
              <w:rPr>
                <w:rFonts w:ascii="Times New Roman" w:hAnsi="Times New Roman"/>
                <w:sz w:val="24"/>
                <w:szCs w:val="24"/>
              </w:rPr>
              <w:t>(</w:t>
            </w:r>
            <w:r w:rsidRPr="00335F4E">
              <w:rPr>
                <w:rFonts w:ascii="Times New Roman" w:hAnsi="Times New Roman"/>
                <w:sz w:val="24"/>
                <w:szCs w:val="24"/>
              </w:rPr>
              <w:t xml:space="preserve">specialusis kriterijus patvirtintas 2014–2020 metų Europos Sąjungos fondų investicijų veiksmų programos Stebėsenos komiteto </w:t>
            </w:r>
            <w:r w:rsidRPr="005B415A">
              <w:rPr>
                <w:rFonts w:ascii="Times New Roman" w:hAnsi="Times New Roman"/>
                <w:sz w:val="24"/>
                <w:szCs w:val="24"/>
              </w:rPr>
              <w:t xml:space="preserve">2015 m. </w:t>
            </w:r>
            <w:r w:rsidRPr="003F05CF">
              <w:rPr>
                <w:rFonts w:ascii="Times New Roman" w:hAnsi="Times New Roman"/>
                <w:sz w:val="24"/>
                <w:szCs w:val="24"/>
              </w:rPr>
              <w:t>rugpjūčio 27</w:t>
            </w:r>
            <w:r w:rsidRPr="005B415A">
              <w:rPr>
                <w:rFonts w:ascii="Times New Roman" w:hAnsi="Times New Roman"/>
                <w:sz w:val="24"/>
                <w:szCs w:val="24"/>
              </w:rPr>
              <w:t xml:space="preserve"> d. posėdžio nutarimu Nr. </w:t>
            </w:r>
            <w:r w:rsidRPr="003F05CF">
              <w:rPr>
                <w:rFonts w:ascii="Times New Roman" w:hAnsi="Times New Roman" w:cs="Times New Roman"/>
                <w:sz w:val="24"/>
                <w:szCs w:val="24"/>
              </w:rPr>
              <w:t>44P-7 (9)</w:t>
            </w:r>
            <w:r w:rsidRPr="005B415A">
              <w:rPr>
                <w:rFonts w:ascii="Times New Roman" w:hAnsi="Times New Roman"/>
                <w:sz w:val="24"/>
                <w:szCs w:val="24"/>
              </w:rPr>
              <w:t>)</w:t>
            </w:r>
          </w:p>
          <w:p w14:paraId="071B9614" w14:textId="77777777" w:rsidR="008172FC" w:rsidRDefault="008172FC" w:rsidP="008172FC">
            <w:pPr>
              <w:spacing w:after="0" w:line="240" w:lineRule="auto"/>
              <w:rPr>
                <w:rFonts w:ascii="Times New Roman" w:eastAsia="Times New Roman" w:hAnsi="Times New Roman"/>
                <w:sz w:val="24"/>
                <w:szCs w:val="24"/>
                <w:lang w:eastAsia="lt-LT"/>
              </w:rPr>
            </w:pPr>
          </w:p>
          <w:p w14:paraId="7507502F" w14:textId="48593DB4" w:rsidR="008172FC" w:rsidRPr="00A8085E" w:rsidRDefault="008172FC" w:rsidP="008172F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sz w:val="24"/>
                <w:szCs w:val="24"/>
                <w:lang w:eastAsia="lt-LT"/>
              </w:rPr>
              <w:t>Vertinama, ar p</w:t>
            </w:r>
            <w:r w:rsidRPr="00161475">
              <w:rPr>
                <w:rFonts w:ascii="Times New Roman" w:eastAsia="Times New Roman" w:hAnsi="Times New Roman"/>
                <w:sz w:val="24"/>
                <w:szCs w:val="24"/>
                <w:lang w:eastAsia="lt-LT"/>
              </w:rPr>
              <w:t>rojektas prisid</w:t>
            </w:r>
            <w:r>
              <w:rPr>
                <w:rFonts w:ascii="Times New Roman" w:eastAsia="Times New Roman" w:hAnsi="Times New Roman"/>
                <w:sz w:val="24"/>
                <w:szCs w:val="24"/>
                <w:lang w:eastAsia="lt-LT"/>
              </w:rPr>
              <w:t>eda</w:t>
            </w:r>
            <w:r w:rsidRPr="00161475">
              <w:rPr>
                <w:rFonts w:ascii="Times New Roman" w:eastAsia="Times New Roman" w:hAnsi="Times New Roman"/>
                <w:sz w:val="24"/>
                <w:szCs w:val="24"/>
              </w:rPr>
              <w:t xml:space="preserve"> prie </w:t>
            </w:r>
            <w:r w:rsidRPr="00161475">
              <w:rPr>
                <w:rFonts w:ascii="Times New Roman" w:eastAsia="Times New Roman" w:hAnsi="Times New Roman"/>
                <w:sz w:val="24"/>
                <w:szCs w:val="24"/>
                <w:lang w:eastAsia="lt-LT"/>
              </w:rPr>
              <w:t>Prioritetinių mokslinių tyrimų ir eksperimentinės (socialinės, kultūrinės) plėtros ir inovacijų raidos (sumaniosios specializacijos) krypčių ir jų prioritetų įgyvendinimo programos</w:t>
            </w:r>
            <w:r w:rsidRPr="00161475">
              <w:rPr>
                <w:rFonts w:ascii="Times New Roman" w:eastAsia="Times New Roman" w:hAnsi="Times New Roman"/>
                <w:sz w:val="24"/>
                <w:szCs w:val="24"/>
              </w:rPr>
              <w:t xml:space="preserve"> ir atiti</w:t>
            </w:r>
            <w:r>
              <w:rPr>
                <w:rFonts w:ascii="Times New Roman" w:eastAsia="Times New Roman" w:hAnsi="Times New Roman"/>
                <w:sz w:val="24"/>
                <w:szCs w:val="24"/>
              </w:rPr>
              <w:t>nka</w:t>
            </w:r>
            <w:r w:rsidRPr="00161475">
              <w:rPr>
                <w:rFonts w:ascii="Times New Roman" w:eastAsia="Times New Roman" w:hAnsi="Times New Roman"/>
                <w:sz w:val="24"/>
                <w:szCs w:val="24"/>
              </w:rPr>
              <w:t xml:space="preserve"> bent vieno konkretaus prioriteto veiksmų plane nustatytą bent vieną prioriteto teminį specifiškumą.</w:t>
            </w:r>
            <w:r w:rsidRPr="00161475">
              <w:rPr>
                <w:rFonts w:ascii="Times New Roman" w:eastAsia="Times New Roman" w:hAnsi="Times New Roman"/>
                <w:noProof/>
                <w:sz w:val="24"/>
                <w:szCs w:val="24"/>
                <w:lang w:val="en-US"/>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22A10453" w14:textId="5DB868CE" w:rsidR="008172FC" w:rsidRPr="008E0B63" w:rsidRDefault="008172FC" w:rsidP="008172FC">
            <w:pPr>
              <w:spacing w:after="0" w:line="240" w:lineRule="auto"/>
              <w:jc w:val="both"/>
              <w:rPr>
                <w:rFonts w:ascii="Times New Roman" w:hAnsi="Times New Roman"/>
                <w:sz w:val="24"/>
                <w:szCs w:val="24"/>
              </w:rPr>
            </w:pPr>
            <w:r w:rsidRPr="008E0B63">
              <w:rPr>
                <w:rFonts w:ascii="Times New Roman" w:hAnsi="Times New Roman"/>
                <w:sz w:val="24"/>
                <w:szCs w:val="24"/>
              </w:rPr>
              <w:lastRenderedPageBreak/>
              <w:t xml:space="preserve">Projektas turi atitikti Aprašo </w:t>
            </w:r>
            <w:r w:rsidR="00935DEE">
              <w:rPr>
                <w:rFonts w:ascii="Times New Roman" w:hAnsi="Times New Roman"/>
                <w:sz w:val="24"/>
                <w:szCs w:val="24"/>
              </w:rPr>
              <w:t>16</w:t>
            </w:r>
            <w:r>
              <w:rPr>
                <w:rFonts w:ascii="Times New Roman" w:hAnsi="Times New Roman"/>
                <w:sz w:val="24"/>
                <w:szCs w:val="24"/>
              </w:rPr>
              <w:t>.1</w:t>
            </w:r>
            <w:r w:rsidRPr="008E0B63">
              <w:rPr>
                <w:rFonts w:ascii="Times New Roman" w:hAnsi="Times New Roman"/>
                <w:sz w:val="24"/>
                <w:szCs w:val="24"/>
              </w:rPr>
              <w:t xml:space="preserve"> papunktyje nustatytus reikalavimus.</w:t>
            </w:r>
          </w:p>
          <w:p w14:paraId="162FA724" w14:textId="77777777" w:rsidR="008172FC" w:rsidRDefault="008172FC" w:rsidP="008172FC">
            <w:pPr>
              <w:spacing w:after="0" w:line="240" w:lineRule="auto"/>
              <w:rPr>
                <w:rFonts w:ascii="Times New Roman" w:eastAsia="Times New Roman" w:hAnsi="Times New Roman" w:cs="Times New Roman"/>
                <w:sz w:val="24"/>
                <w:szCs w:val="24"/>
                <w:lang w:eastAsia="lt-LT"/>
              </w:rPr>
            </w:pPr>
          </w:p>
          <w:p w14:paraId="349BFFEE" w14:textId="3D2BD264" w:rsidR="008172FC" w:rsidRPr="00A8085E" w:rsidRDefault="008172FC" w:rsidP="008172FC">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auto"/>
              <w:left w:val="single" w:sz="4" w:space="0" w:color="000000"/>
              <w:bottom w:val="single" w:sz="4" w:space="0" w:color="000000"/>
              <w:right w:val="single" w:sz="4" w:space="0" w:color="auto"/>
            </w:tcBorders>
          </w:tcPr>
          <w:p w14:paraId="5FB613D1" w14:textId="77777777" w:rsidR="008172FC" w:rsidRPr="00A8085E" w:rsidRDefault="008172FC" w:rsidP="008172FC">
            <w:pPr>
              <w:spacing w:after="0" w:line="240" w:lineRule="auto"/>
              <w:jc w:val="center"/>
              <w:rPr>
                <w:rFonts w:ascii="Times New Roman" w:eastAsia="Times New Roman" w:hAnsi="Times New Roman" w:cs="Times New Roman"/>
                <w:sz w:val="24"/>
                <w:szCs w:val="24"/>
                <w:lang w:eastAsia="lt-LT"/>
              </w:rPr>
            </w:pPr>
          </w:p>
        </w:tc>
        <w:tc>
          <w:tcPr>
            <w:tcW w:w="2976" w:type="dxa"/>
            <w:tcBorders>
              <w:left w:val="single" w:sz="4" w:space="0" w:color="auto"/>
              <w:bottom w:val="single" w:sz="4" w:space="0" w:color="000000"/>
              <w:right w:val="single" w:sz="4" w:space="0" w:color="000000"/>
            </w:tcBorders>
          </w:tcPr>
          <w:p w14:paraId="67232844" w14:textId="77777777" w:rsidR="008172FC" w:rsidRPr="00A8085E" w:rsidRDefault="008172FC" w:rsidP="008172FC">
            <w:pPr>
              <w:spacing w:after="0" w:line="240" w:lineRule="auto"/>
              <w:rPr>
                <w:rFonts w:ascii="Times New Roman" w:eastAsia="Times New Roman" w:hAnsi="Times New Roman" w:cs="Times New Roman"/>
                <w:sz w:val="24"/>
                <w:szCs w:val="24"/>
                <w:lang w:eastAsia="lt-LT"/>
              </w:rPr>
            </w:pPr>
          </w:p>
        </w:tc>
      </w:tr>
      <w:tr w:rsidR="00F00DFC" w:rsidRPr="00A8085E" w14:paraId="3EC9309B"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739F3BE2" w14:textId="77777777" w:rsidR="00F00DFC" w:rsidRPr="005908B0" w:rsidRDefault="00F00DFC" w:rsidP="000B62D1">
            <w:pPr>
              <w:spacing w:after="0" w:line="240" w:lineRule="auto"/>
              <w:rPr>
                <w:rFonts w:ascii="Times New Roman" w:eastAsia="Times New Roman" w:hAnsi="Times New Roman" w:cs="Times New Roman"/>
                <w:sz w:val="24"/>
                <w:szCs w:val="24"/>
                <w:lang w:eastAsia="lt-LT"/>
              </w:rPr>
            </w:pPr>
            <w:r w:rsidRPr="005908B0">
              <w:rPr>
                <w:rFonts w:ascii="Times New Roman" w:eastAsia="Times New Roman" w:hAnsi="Times New Roman" w:cs="Times New Roman"/>
                <w:b/>
                <w:bCs/>
                <w:sz w:val="24"/>
                <w:szCs w:val="24"/>
                <w:lang w:eastAsia="lt-LT"/>
              </w:rPr>
              <w:t>2. Projektas atitinka  strateginio planavimo dokumentų nuostatas.</w:t>
            </w:r>
          </w:p>
        </w:tc>
      </w:tr>
      <w:tr w:rsidR="00486515" w:rsidRPr="00A8085E" w14:paraId="7B273175"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5A8C8A"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2.1. Projektas atitinka strateginio planavimo dokumentų nuostatas</w:t>
            </w:r>
            <w:r w:rsidRPr="00A8085E">
              <w:rPr>
                <w:rFonts w:ascii="Times New Roman" w:hAnsi="Times New Roman" w:cs="Times New Roman"/>
                <w:sz w:val="24"/>
                <w:szCs w:val="24"/>
              </w:rPr>
              <w:t>.</w:t>
            </w:r>
            <w:r w:rsidRPr="00A8085E">
              <w:rPr>
                <w:rFonts w:ascii="Times New Roman" w:eastAsia="Times New Roman" w:hAnsi="Times New Roman" w:cs="Times New Roman"/>
                <w:sz w:val="24"/>
                <w:szCs w:val="24"/>
                <w:lang w:eastAsia="lt-LT"/>
              </w:rPr>
              <w:t xml:space="preserve"> </w:t>
            </w:r>
          </w:p>
          <w:p w14:paraId="77CE68FD" w14:textId="6D0E2FDA" w:rsidR="00486515" w:rsidRPr="00A8085E" w:rsidRDefault="00412FAA"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E72EC9">
              <w:rPr>
                <w:rFonts w:ascii="Times New Roman" w:eastAsia="Times New Roman" w:hAnsi="Times New Roman" w:cs="Times New Roman"/>
                <w:i/>
                <w:lang w:eastAsia="lt-LT"/>
              </w:rPr>
              <w:t>Atitiktį šiam reikalavimui vertina ministerija</w:t>
            </w:r>
            <w:r>
              <w:rPr>
                <w:rFonts w:ascii="Times New Roman" w:eastAsia="Times New Roman" w:hAnsi="Times New Roman" w:cs="Times New Roman"/>
                <w:i/>
                <w:lang w:eastAsia="lt-LT"/>
              </w:rPr>
              <w:t xml:space="preserve"> prieš tai, kai projektas įtraukiamas į valstybės projektų sąrašą)</w:t>
            </w:r>
            <w:r w:rsidRPr="00E72EC9">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449EB077" w14:textId="360F1DE2"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w:t>
            </w:r>
            <w:r w:rsidR="0067478F">
              <w:rPr>
                <w:rFonts w:ascii="Times New Roman" w:hAnsi="Times New Roman" w:cs="Times New Roman"/>
                <w:sz w:val="24"/>
                <w:szCs w:val="24"/>
              </w:rPr>
              <w:t>jektas turi atitikti nacionalin</w:t>
            </w:r>
            <w:r w:rsidR="001F6228">
              <w:rPr>
                <w:rFonts w:ascii="Times New Roman" w:hAnsi="Times New Roman" w:cs="Times New Roman"/>
                <w:sz w:val="24"/>
                <w:szCs w:val="24"/>
              </w:rPr>
              <w:t>į</w:t>
            </w:r>
            <w:r w:rsidR="0067478F">
              <w:rPr>
                <w:rFonts w:ascii="Times New Roman" w:hAnsi="Times New Roman" w:cs="Times New Roman"/>
                <w:sz w:val="24"/>
                <w:szCs w:val="24"/>
              </w:rPr>
              <w:t xml:space="preserve"> strateginio planavimo dokument</w:t>
            </w:r>
            <w:r w:rsidR="001F6228">
              <w:rPr>
                <w:rFonts w:ascii="Times New Roman" w:hAnsi="Times New Roman" w:cs="Times New Roman"/>
                <w:sz w:val="24"/>
                <w:szCs w:val="24"/>
              </w:rPr>
              <w:t>ą</w:t>
            </w:r>
            <w:r w:rsidR="0067478F">
              <w:rPr>
                <w:rFonts w:ascii="Times New Roman" w:hAnsi="Times New Roman" w:cs="Times New Roman"/>
                <w:sz w:val="24"/>
                <w:szCs w:val="24"/>
              </w:rPr>
              <w:t>, nurodyt</w:t>
            </w:r>
            <w:r w:rsidR="001F6228">
              <w:rPr>
                <w:rFonts w:ascii="Times New Roman" w:hAnsi="Times New Roman" w:cs="Times New Roman"/>
                <w:sz w:val="24"/>
                <w:szCs w:val="24"/>
              </w:rPr>
              <w:t>ą</w:t>
            </w:r>
            <w:r w:rsidRPr="00A8085E">
              <w:rPr>
                <w:rFonts w:ascii="Times New Roman" w:hAnsi="Times New Roman" w:cs="Times New Roman"/>
                <w:sz w:val="24"/>
                <w:szCs w:val="24"/>
              </w:rPr>
              <w:t xml:space="preserve"> šio Aprašo </w:t>
            </w:r>
            <w:r w:rsidR="0067478F">
              <w:rPr>
                <w:rFonts w:ascii="Times New Roman" w:hAnsi="Times New Roman" w:cs="Times New Roman"/>
                <w:sz w:val="24"/>
                <w:szCs w:val="24"/>
              </w:rPr>
              <w:t>1</w:t>
            </w:r>
            <w:r w:rsidR="00A71090">
              <w:rPr>
                <w:rFonts w:ascii="Times New Roman" w:hAnsi="Times New Roman" w:cs="Times New Roman"/>
                <w:sz w:val="24"/>
                <w:szCs w:val="24"/>
              </w:rPr>
              <w:t>6</w:t>
            </w:r>
            <w:r w:rsidR="0067478F">
              <w:rPr>
                <w:rFonts w:ascii="Times New Roman" w:hAnsi="Times New Roman" w:cs="Times New Roman"/>
                <w:sz w:val="24"/>
                <w:szCs w:val="24"/>
              </w:rPr>
              <w:t>.2 papunk</w:t>
            </w:r>
            <w:r w:rsidR="001F6228">
              <w:rPr>
                <w:rFonts w:ascii="Times New Roman" w:hAnsi="Times New Roman" w:cs="Times New Roman"/>
                <w:sz w:val="24"/>
                <w:szCs w:val="24"/>
              </w:rPr>
              <w:t>tyje</w:t>
            </w:r>
            <w:r w:rsidRPr="00A8085E">
              <w:rPr>
                <w:rFonts w:ascii="Times New Roman" w:hAnsi="Times New Roman" w:cs="Times New Roman"/>
                <w:sz w:val="24"/>
                <w:szCs w:val="24"/>
              </w:rPr>
              <w:t>.</w:t>
            </w:r>
          </w:p>
          <w:p w14:paraId="5932ADA7" w14:textId="77777777" w:rsidR="001E71E8" w:rsidRDefault="001E71E8"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Informacijos šaltinis: projektinis pasiūlymas, investicijų projektas.</w:t>
            </w:r>
          </w:p>
          <w:p w14:paraId="083CC427" w14:textId="77777777" w:rsidR="00ED75E5" w:rsidRDefault="00ED75E5" w:rsidP="000B62D1">
            <w:pPr>
              <w:spacing w:after="0" w:line="240" w:lineRule="auto"/>
              <w:rPr>
                <w:rFonts w:ascii="Times New Roman" w:hAnsi="Times New Roman" w:cs="Times New Roman"/>
                <w:sz w:val="24"/>
                <w:szCs w:val="24"/>
              </w:rPr>
            </w:pPr>
          </w:p>
          <w:p w14:paraId="16E49721" w14:textId="4D50E7B5" w:rsidR="00ED75E5" w:rsidRPr="00A8085E" w:rsidRDefault="00ED75E5" w:rsidP="0023100A">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A8694EB" w14:textId="6F30C048" w:rsidR="00486515" w:rsidRPr="00A8085E" w:rsidRDefault="0023100A" w:rsidP="000B62D1">
            <w:pPr>
              <w:spacing w:after="0" w:line="240" w:lineRule="auto"/>
              <w:jc w:val="center"/>
              <w:rPr>
                <w:rFonts w:ascii="Times New Roman" w:eastAsia="Times New Roman" w:hAnsi="Times New Roman" w:cs="Times New Roman"/>
                <w:sz w:val="24"/>
                <w:szCs w:val="24"/>
                <w:lang w:eastAsia="lt-LT"/>
              </w:rPr>
            </w:pPr>
            <w:r w:rsidRPr="00E72EC9">
              <w:rPr>
                <w:rFonts w:ascii="Times New Roman" w:eastAsia="Times New Roman" w:hAnsi="Times New Roman" w:cs="Times New Roman"/>
                <w:i/>
                <w:lang w:eastAsia="lt-LT"/>
              </w:rPr>
              <w:t>Įgyvendinančioji institucija, pildydama 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p>
        </w:tc>
        <w:tc>
          <w:tcPr>
            <w:tcW w:w="2976" w:type="dxa"/>
            <w:vMerge w:val="restart"/>
            <w:tcBorders>
              <w:top w:val="single" w:sz="4" w:space="0" w:color="000000"/>
              <w:left w:val="single" w:sz="4" w:space="0" w:color="000000"/>
              <w:right w:val="single" w:sz="4" w:space="0" w:color="000000"/>
            </w:tcBorders>
          </w:tcPr>
          <w:p w14:paraId="780BE398" w14:textId="0123180A"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F62D71E"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tcPr>
          <w:p w14:paraId="29A13D6E" w14:textId="77777777" w:rsidR="00486515" w:rsidRPr="00A8085E" w:rsidRDefault="00486515"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lastRenderedPageBreak/>
              <w:t xml:space="preserve">2.2. Projektu prisidedama prie bent vieno </w:t>
            </w:r>
            <w:r w:rsidRPr="00A8085E">
              <w:rPr>
                <w:rFonts w:ascii="Times New Roman" w:eastAsia="Times New Roman" w:hAnsi="Times New Roman" w:cs="Times New Roman"/>
                <w:bCs/>
                <w:sz w:val="24"/>
                <w:szCs w:val="24"/>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200BACAF" w14:textId="6C415786" w:rsidR="00DB49FB" w:rsidRPr="00DB49FB" w:rsidRDefault="00DB49FB" w:rsidP="009D317F">
            <w:pPr>
              <w:spacing w:after="0" w:line="240" w:lineRule="auto"/>
              <w:rPr>
                <w:rFonts w:ascii="Times New Roman" w:hAnsi="Times New Roman" w:cs="Times New Roman"/>
                <w:sz w:val="24"/>
                <w:szCs w:val="24"/>
              </w:rPr>
            </w:pPr>
            <w:r w:rsidRPr="00580532">
              <w:rPr>
                <w:rFonts w:ascii="Times New Roman" w:hAnsi="Times New Roman"/>
                <w:sz w:val="24"/>
                <w:szCs w:val="24"/>
              </w:rPr>
              <w:t xml:space="preserve">Projektas turi prisidėti </w:t>
            </w:r>
            <w:r w:rsidRPr="00580532">
              <w:rPr>
                <w:rFonts w:ascii="Times New Roman" w:eastAsia="Times New Roman" w:hAnsi="Times New Roman"/>
                <w:sz w:val="24"/>
                <w:szCs w:val="24"/>
                <w:lang w:eastAsia="lt-LT"/>
              </w:rPr>
              <w:t xml:space="preserve">prie </w:t>
            </w:r>
            <w:r w:rsidRPr="00580532">
              <w:rPr>
                <w:rFonts w:ascii="Times New Roman" w:eastAsia="Times New Roman" w:hAnsi="Times New Roman"/>
                <w:bCs/>
                <w:sz w:val="24"/>
                <w:szCs w:val="24"/>
                <w:lang w:eastAsia="lt-LT"/>
              </w:rPr>
              <w:t>ES BJRS tikslo įgyvendinimo</w:t>
            </w:r>
            <w:r w:rsidRPr="00580532">
              <w:rPr>
                <w:rFonts w:ascii="Times New Roman" w:hAnsi="Times New Roman"/>
                <w:sz w:val="24"/>
                <w:szCs w:val="24"/>
              </w:rPr>
              <w:t xml:space="preserve">, kaip tai nustatyta Aprašo </w:t>
            </w:r>
            <w:r>
              <w:rPr>
                <w:rFonts w:ascii="Times New Roman" w:hAnsi="Times New Roman"/>
                <w:sz w:val="24"/>
                <w:szCs w:val="24"/>
              </w:rPr>
              <w:t>17</w:t>
            </w:r>
            <w:r w:rsidRPr="00580532">
              <w:rPr>
                <w:rFonts w:ascii="Times New Roman" w:hAnsi="Times New Roman"/>
                <w:sz w:val="24"/>
                <w:szCs w:val="24"/>
              </w:rPr>
              <w:t xml:space="preserve"> punkte.</w:t>
            </w:r>
          </w:p>
          <w:p w14:paraId="7AEC89B7" w14:textId="77777777" w:rsidR="00DB49FB" w:rsidRPr="00580532" w:rsidRDefault="00DB49FB" w:rsidP="00DB49FB">
            <w:pPr>
              <w:spacing w:after="0" w:line="240" w:lineRule="auto"/>
              <w:jc w:val="both"/>
              <w:rPr>
                <w:rFonts w:ascii="Times New Roman" w:hAnsi="Times New Roman"/>
                <w:sz w:val="24"/>
                <w:szCs w:val="24"/>
              </w:rPr>
            </w:pPr>
          </w:p>
          <w:p w14:paraId="29BE7C67" w14:textId="5F6C3102" w:rsidR="00DB49FB" w:rsidRPr="00A8085E" w:rsidRDefault="00DB49FB" w:rsidP="00DB49FB">
            <w:pPr>
              <w:spacing w:after="0" w:line="240" w:lineRule="auto"/>
              <w:rPr>
                <w:rFonts w:ascii="Times New Roman" w:hAnsi="Times New Roman" w:cs="Times New Roman"/>
                <w:sz w:val="24"/>
                <w:szCs w:val="24"/>
              </w:rPr>
            </w:pPr>
            <w:r w:rsidRPr="00580532">
              <w:rPr>
                <w:rFonts w:ascii="Times New Roman" w:hAnsi="Times New Roman"/>
                <w:sz w:val="24"/>
                <w:szCs w:val="24"/>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0BB75449" w14:textId="77777777" w:rsidR="00486515" w:rsidRPr="009D317F" w:rsidRDefault="00486515" w:rsidP="009D317F">
            <w:pPr>
              <w:spacing w:after="0" w:line="240" w:lineRule="auto"/>
              <w:rPr>
                <w:rFonts w:ascii="Times New Roman" w:eastAsia="Times New Roman" w:hAnsi="Times New Roman" w:cs="Times New Roman"/>
                <w:sz w:val="24"/>
                <w:szCs w:val="24"/>
                <w:lang w:eastAsia="lt-LT"/>
              </w:rPr>
            </w:pPr>
          </w:p>
        </w:tc>
        <w:tc>
          <w:tcPr>
            <w:tcW w:w="2976" w:type="dxa"/>
            <w:vMerge/>
            <w:tcBorders>
              <w:left w:val="single" w:sz="4" w:space="0" w:color="000000"/>
              <w:bottom w:val="single" w:sz="4" w:space="0" w:color="auto"/>
              <w:right w:val="single" w:sz="4" w:space="0" w:color="000000"/>
            </w:tcBorders>
          </w:tcPr>
          <w:p w14:paraId="13293855"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037326" w:rsidRPr="00A8085E" w14:paraId="176387C9"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7DE36340" w14:textId="77777777" w:rsidR="00037326" w:rsidRPr="00A8085E" w:rsidRDefault="0003732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3. Projektu siekiama aiškių ir realių kiekybinių uždavinių.</w:t>
            </w:r>
          </w:p>
        </w:tc>
      </w:tr>
      <w:tr w:rsidR="00F00DFC" w:rsidRPr="00A8085E" w14:paraId="1123E9A5"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05CF57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3.1. Projektu prisidedama prie </w:t>
            </w:r>
            <w:r w:rsidRPr="00A8085E">
              <w:rPr>
                <w:rFonts w:ascii="Times New Roman" w:hAnsi="Times New Roman" w:cs="Times New Roman"/>
                <w:sz w:val="24"/>
                <w:szCs w:val="24"/>
              </w:rPr>
              <w:t>bent vieno projektų finansavimo sąlygų apraše nustatyto veiksmų programos  ir (arba) ministerijos priemonių įgyvendinimo plane nurodyto nacionalinio produkto ir (arba) rezultato rodiklio</w:t>
            </w:r>
            <w:r w:rsidRPr="00A8085E">
              <w:rPr>
                <w:rFonts w:ascii="Times New Roman" w:eastAsia="Times New Roman" w:hAnsi="Times New Roman" w:cs="Times New Roman"/>
                <w:sz w:val="24"/>
                <w:szCs w:val="24"/>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6941F96C" w14:textId="21C7AED6" w:rsidR="00F00DFC" w:rsidRPr="00A8085E" w:rsidRDefault="00216072"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Projekta</w:t>
            </w:r>
            <w:r w:rsidR="001F6228">
              <w:rPr>
                <w:rFonts w:ascii="Times New Roman" w:hAnsi="Times New Roman" w:cs="Times New Roman"/>
                <w:sz w:val="24"/>
                <w:szCs w:val="24"/>
              </w:rPr>
              <w:t>s</w:t>
            </w:r>
            <w:r w:rsidRPr="00A8085E">
              <w:rPr>
                <w:rFonts w:ascii="Times New Roman" w:hAnsi="Times New Roman" w:cs="Times New Roman"/>
                <w:sz w:val="24"/>
                <w:szCs w:val="24"/>
              </w:rPr>
              <w:t xml:space="preserve"> turi siekti stebėsenos rodiklių ir </w:t>
            </w:r>
            <w:r w:rsidR="001F6228">
              <w:rPr>
                <w:rFonts w:ascii="Times New Roman" w:hAnsi="Times New Roman" w:cs="Times New Roman"/>
                <w:sz w:val="24"/>
                <w:szCs w:val="24"/>
              </w:rPr>
              <w:t xml:space="preserve">minimalių </w:t>
            </w:r>
            <w:r w:rsidRPr="00A8085E">
              <w:rPr>
                <w:rFonts w:ascii="Times New Roman" w:hAnsi="Times New Roman" w:cs="Times New Roman"/>
                <w:sz w:val="24"/>
                <w:szCs w:val="24"/>
              </w:rPr>
              <w:t>jų siektinų reikšmių, nurodytų šio Aprašo 2</w:t>
            </w:r>
            <w:r w:rsidR="009D317F">
              <w:rPr>
                <w:rFonts w:ascii="Times New Roman" w:hAnsi="Times New Roman" w:cs="Times New Roman"/>
                <w:sz w:val="24"/>
                <w:szCs w:val="24"/>
              </w:rPr>
              <w:t>2</w:t>
            </w:r>
            <w:r w:rsidRPr="00A8085E">
              <w:rPr>
                <w:rFonts w:ascii="Times New Roman" w:hAnsi="Times New Roman" w:cs="Times New Roman"/>
                <w:sz w:val="24"/>
                <w:szCs w:val="24"/>
              </w:rPr>
              <w:t xml:space="preserve"> punkte.</w:t>
            </w:r>
          </w:p>
          <w:p w14:paraId="230A959A" w14:textId="77777777" w:rsidR="001E71E8" w:rsidRPr="00A8085E"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1A07F7"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9B0727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5590F2E4" w14:textId="77777777" w:rsidTr="000B62D1">
        <w:tc>
          <w:tcPr>
            <w:tcW w:w="4688" w:type="dxa"/>
            <w:tcBorders>
              <w:top w:val="single" w:sz="4" w:space="0" w:color="auto"/>
              <w:left w:val="single" w:sz="4" w:space="0" w:color="000000"/>
              <w:bottom w:val="single" w:sz="4" w:space="0" w:color="000000"/>
              <w:right w:val="single" w:sz="4" w:space="0" w:color="000000"/>
            </w:tcBorders>
            <w:hideMark/>
          </w:tcPr>
          <w:p w14:paraId="29C70B13"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400B137"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399B789A"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C6E7BD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7AF69454"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4C2F93C" w14:textId="77777777" w:rsidR="00F00DFC" w:rsidRPr="00A8085E" w:rsidRDefault="00F00DFC" w:rsidP="000B62D1">
            <w:pPr>
              <w:spacing w:after="0" w:line="240" w:lineRule="auto"/>
              <w:rPr>
                <w:rFonts w:ascii="Times New Roman" w:hAnsi="Times New Roman" w:cs="Times New Roman"/>
                <w:sz w:val="24"/>
                <w:szCs w:val="24"/>
              </w:rPr>
            </w:pPr>
            <w:r w:rsidRPr="00A8085E">
              <w:rPr>
                <w:rFonts w:ascii="Times New Roman" w:eastAsia="Times New Roman" w:hAnsi="Times New Roman" w:cs="Times New Roman"/>
                <w:bCs/>
                <w:sz w:val="24"/>
                <w:szCs w:val="24"/>
                <w:lang w:eastAsia="lt-LT"/>
              </w:rPr>
              <w:t>3.3.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6E0358F"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527382B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46AA98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827E34" w:rsidRPr="00A8085E" w14:paraId="420C1CCC"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60A5571F" w14:textId="77777777" w:rsidR="00827E34" w:rsidRPr="00A8085E" w:rsidRDefault="00827E34"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F00DFC" w:rsidRPr="00A8085E" w14:paraId="6BC89FB4"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5B9A476"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DE7215B"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6F7556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945D3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B472ECE"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AA3BA59"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4.1.1. aplinkosaugos srityje (aplinkos kokybė ir gamtos ištekliai, kraštovaizdžio ir biologinės įvairovės apsauga, klimato kaita, aplinkos apsauga ir kt.). </w:t>
            </w:r>
          </w:p>
          <w:p w14:paraId="4630A8D8"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lastRenderedPageBreak/>
              <w:t xml:space="preserve">(Vertinant, ar įgyvendinant projektą bus atsižvelgiama į aplinkos apsaugos reikalavimus, tikrinama: </w:t>
            </w:r>
          </w:p>
          <w:p w14:paraId="53CA4F5E"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ar, vadovaujantis Lietuvos Respublikos planuojamos ūkinės veiklos poveikio aplinkai vertinimo įstatymu, būtinas poveikio aplinkai vertinimas;</w:t>
            </w:r>
          </w:p>
          <w:p w14:paraId="1353AE61"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jei būtinas poveikio aplinkai vertinimas, ar jis yra atliktas;</w:t>
            </w:r>
          </w:p>
          <w:p w14:paraId="0C5581EE"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ar planuojama ūkinė veikla (arba planų ar programų įgyvendinimas) susijusi (-</w:t>
            </w:r>
            <w:proofErr w:type="spellStart"/>
            <w:r w:rsidRPr="00A8085E">
              <w:rPr>
                <w:rFonts w:ascii="Times New Roman" w:eastAsia="Times New Roman" w:hAnsi="Times New Roman" w:cs="Times New Roman"/>
                <w:bCs/>
                <w:i/>
                <w:sz w:val="24"/>
                <w:szCs w:val="24"/>
                <w:lang w:eastAsia="lt-LT"/>
              </w:rPr>
              <w:t>ęs</w:t>
            </w:r>
            <w:proofErr w:type="spellEnd"/>
            <w:r w:rsidRPr="00A8085E">
              <w:rPr>
                <w:rFonts w:ascii="Times New Roman" w:eastAsia="Times New Roman" w:hAnsi="Times New Roman" w:cs="Times New Roman"/>
                <w:bCs/>
                <w:i/>
                <w:sz w:val="24"/>
                <w:szCs w:val="24"/>
                <w:lang w:eastAsia="lt-LT"/>
              </w:rPr>
              <w:t>) su įsteigtomis ar potencialiomis „</w:t>
            </w:r>
            <w:proofErr w:type="spellStart"/>
            <w:r w:rsidRPr="00A8085E">
              <w:rPr>
                <w:rFonts w:ascii="Times New Roman" w:eastAsia="Times New Roman" w:hAnsi="Times New Roman" w:cs="Times New Roman"/>
                <w:bCs/>
                <w:i/>
                <w:sz w:val="24"/>
                <w:szCs w:val="24"/>
                <w:lang w:eastAsia="lt-LT"/>
              </w:rPr>
              <w:t>Natura</w:t>
            </w:r>
            <w:proofErr w:type="spellEnd"/>
            <w:r w:rsidRPr="00A8085E">
              <w:rPr>
                <w:rFonts w:ascii="Times New Roman" w:eastAsia="Times New Roman" w:hAnsi="Times New Roman" w:cs="Times New Roman"/>
                <w:bCs/>
                <w:i/>
                <w:sz w:val="24"/>
                <w:szCs w:val="24"/>
                <w:lang w:eastAsia="lt-LT"/>
              </w:rPr>
              <w:t xml:space="preserve"> 2000“ teritorijomis ar artima tokių teritorijų aplinka;</w:t>
            </w:r>
          </w:p>
          <w:p w14:paraId="47662DE6" w14:textId="77777777" w:rsidR="00F00DFC" w:rsidRPr="00A8085E" w:rsidRDefault="00F00DFC"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bCs/>
                <w:i/>
                <w:sz w:val="24"/>
                <w:szCs w:val="24"/>
                <w:lang w:eastAsia="lt-LT"/>
              </w:rPr>
              <w:t>jei taip, ar atliktas „</w:t>
            </w:r>
            <w:proofErr w:type="spellStart"/>
            <w:r w:rsidRPr="00A8085E">
              <w:rPr>
                <w:rFonts w:ascii="Times New Roman" w:eastAsia="Times New Roman" w:hAnsi="Times New Roman" w:cs="Times New Roman"/>
                <w:bCs/>
                <w:i/>
                <w:sz w:val="24"/>
                <w:szCs w:val="24"/>
                <w:lang w:eastAsia="lt-LT"/>
              </w:rPr>
              <w:t>Natura</w:t>
            </w:r>
            <w:proofErr w:type="spellEnd"/>
            <w:r w:rsidRPr="00A8085E">
              <w:rPr>
                <w:rFonts w:ascii="Times New Roman" w:eastAsia="Times New Roman" w:hAnsi="Times New Roman" w:cs="Times New Roman"/>
                <w:bCs/>
                <w:i/>
                <w:sz w:val="24"/>
                <w:szCs w:val="24"/>
                <w:lang w:eastAsia="lt-LT"/>
              </w:rPr>
              <w:t xml:space="preserve"> 2000“ teritorijų reikšmingumo nustatymas, vadovaujantis Planų ar programų ir planuojamos ūkinės veiklos įgyvendinimo poveikio įsteigtoms ar potencialioms „</w:t>
            </w:r>
            <w:proofErr w:type="spellStart"/>
            <w:r w:rsidRPr="00A8085E">
              <w:rPr>
                <w:rFonts w:ascii="Times New Roman" w:eastAsia="Times New Roman" w:hAnsi="Times New Roman" w:cs="Times New Roman"/>
                <w:bCs/>
                <w:i/>
                <w:sz w:val="24"/>
                <w:szCs w:val="24"/>
                <w:lang w:eastAsia="lt-LT"/>
              </w:rPr>
              <w:t>Natura</w:t>
            </w:r>
            <w:proofErr w:type="spellEnd"/>
            <w:r w:rsidRPr="00A8085E">
              <w:rPr>
                <w:rFonts w:ascii="Times New Roman" w:eastAsia="Times New Roman" w:hAnsi="Times New Roman" w:cs="Times New Roman"/>
                <w:bCs/>
                <w:i/>
                <w:sz w:val="24"/>
                <w:szCs w:val="24"/>
                <w:lang w:eastAsia="lt-LT"/>
              </w:rPr>
              <w:t xml:space="preserve"> 2000“ teritorijoms reikšmingumo nustatymo tvarkos aprašo, patvirtinto Lietuvos Respublikos aplinkos ministro 2006 m. gegužės 22 d. įsakymu Nr. D1-255 </w:t>
            </w:r>
            <w:r w:rsidRPr="00A8085E">
              <w:rPr>
                <w:rFonts w:ascii="Times New Roman" w:eastAsia="Times New Roman" w:hAnsi="Times New Roman" w:cs="Times New Roman"/>
                <w:i/>
                <w:sz w:val="24"/>
                <w:szCs w:val="24"/>
                <w:lang w:eastAsia="lt-LT"/>
              </w:rPr>
              <w:t>„Dėl planų ar programų ir planuojamos ūkinės veiklos įgyvendinimo poveikio įsteigtoms ar potencialioms</w:t>
            </w:r>
          </w:p>
          <w:p w14:paraId="35FBB15D"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i/>
                <w:sz w:val="24"/>
                <w:szCs w:val="24"/>
                <w:lang w:eastAsia="lt-LT"/>
              </w:rPr>
              <w:t>„</w:t>
            </w:r>
            <w:proofErr w:type="spellStart"/>
            <w:r w:rsidRPr="00A8085E">
              <w:rPr>
                <w:rFonts w:ascii="Times New Roman" w:eastAsia="Times New Roman" w:hAnsi="Times New Roman" w:cs="Times New Roman"/>
                <w:i/>
                <w:sz w:val="24"/>
                <w:szCs w:val="24"/>
                <w:lang w:eastAsia="lt-LT"/>
              </w:rPr>
              <w:t>Natura</w:t>
            </w:r>
            <w:proofErr w:type="spellEnd"/>
            <w:r w:rsidRPr="00A8085E">
              <w:rPr>
                <w:rFonts w:ascii="Times New Roman" w:eastAsia="Times New Roman" w:hAnsi="Times New Roman" w:cs="Times New Roman"/>
                <w:i/>
                <w:sz w:val="24"/>
                <w:szCs w:val="24"/>
                <w:lang w:eastAsia="lt-LT"/>
              </w:rPr>
              <w:t xml:space="preserve"> 2000“ teritorijoms reikšmingumo nustatymo tvarkos aprašo patvirtinimo“</w:t>
            </w:r>
            <w:r w:rsidRPr="00A8085E">
              <w:rPr>
                <w:rFonts w:ascii="Times New Roman" w:eastAsia="Times New Roman" w:hAnsi="Times New Roman" w:cs="Times New Roman"/>
                <w:bCs/>
                <w:i/>
                <w:sz w:val="24"/>
                <w:szCs w:val="24"/>
                <w:lang w:eastAsia="lt-LT"/>
              </w:rPr>
              <w:t>, nuostatomis.</w:t>
            </w:r>
          </w:p>
          <w:p w14:paraId="13D00A57" w14:textId="70FD7873"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i/>
                <w:sz w:val="24"/>
                <w:szCs w:val="24"/>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2F295F02" w14:textId="4E130967" w:rsidR="00F00DFC" w:rsidRPr="00A8085E" w:rsidRDefault="006A687E" w:rsidP="001F6228">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12E9A6E"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3E74B7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06D2033E"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24DB8A7A"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55C24B1"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AF860E3"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5A99BF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76C371F"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1D31C31"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lastRenderedPageBreak/>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AED6641"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078BF60"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352B81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40144351"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D8B7D06"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2B482413"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99CBF07"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D592604"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1ED289EA"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467486D"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69525ACE" w14:textId="77777777" w:rsidR="00F00DFC"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17728F8B"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0F980E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2E46681"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E019CBE"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sz w:val="24"/>
                <w:szCs w:val="24"/>
                <w:lang w:eastAsia="lt-LT"/>
              </w:rPr>
              <w:t xml:space="preserve">4.2. Pasiūlyti konkretūs veiksmai (pademonstruotas </w:t>
            </w:r>
            <w:proofErr w:type="spellStart"/>
            <w:r w:rsidRPr="00A8085E">
              <w:rPr>
                <w:rFonts w:ascii="Times New Roman" w:eastAsia="Times New Roman" w:hAnsi="Times New Roman" w:cs="Times New Roman"/>
                <w:bCs/>
                <w:sz w:val="24"/>
                <w:szCs w:val="24"/>
                <w:lang w:eastAsia="lt-LT"/>
              </w:rPr>
              <w:t>proaktyvus</w:t>
            </w:r>
            <w:proofErr w:type="spellEnd"/>
            <w:r w:rsidRPr="00A8085E">
              <w:rPr>
                <w:rFonts w:ascii="Times New Roman" w:eastAsia="Times New Roman" w:hAnsi="Times New Roman" w:cs="Times New Roman"/>
                <w:bCs/>
                <w:sz w:val="24"/>
                <w:szCs w:val="24"/>
                <w:lang w:eastAsia="lt-LT"/>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6EE6EA7B" w14:textId="77777777" w:rsidR="00F00DFC"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2BBE5923"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06E4F4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05A5DCDE"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F3D4B89" w14:textId="77777777" w:rsidR="00F00DFC" w:rsidRPr="00A8085E" w:rsidRDefault="00F00DFC" w:rsidP="000B62D1">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eastAsia="lt-LT"/>
              </w:rPr>
              <w:t>4.3. Projekte nėra numatoma apribojimų, kurie turėtų neigiamą poveikį moterų ir vyrų lygybės ir nediskriminavimo</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1D87BD75" w14:textId="77777777" w:rsidR="00F00DFC" w:rsidRPr="00A8085E" w:rsidRDefault="006A687E" w:rsidP="000B62D1">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B7C008D"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F2E1343" w14:textId="77777777" w:rsidR="00F00DFC" w:rsidRPr="00A8085E" w:rsidRDefault="00F00DFC" w:rsidP="000B62D1">
            <w:pPr>
              <w:spacing w:after="0" w:line="240" w:lineRule="auto"/>
              <w:rPr>
                <w:rFonts w:ascii="Times New Roman" w:eastAsia="Times New Roman" w:hAnsi="Times New Roman" w:cs="Times New Roman"/>
                <w:sz w:val="24"/>
                <w:szCs w:val="24"/>
                <w:lang w:val="pt-BR" w:eastAsia="lt-LT"/>
              </w:rPr>
            </w:pPr>
          </w:p>
        </w:tc>
      </w:tr>
      <w:tr w:rsidR="00F00DFC" w:rsidRPr="00A8085E" w14:paraId="5E988482"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716D6D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A8085E" w:rsidDel="009152DC">
              <w:rPr>
                <w:rFonts w:ascii="Times New Roman" w:eastAsia="Times New Roman" w:hAnsi="Times New Roman" w:cs="Times New Roman"/>
                <w:sz w:val="24"/>
                <w:szCs w:val="24"/>
                <w:lang w:eastAsia="lt-LT"/>
              </w:rPr>
              <w:t xml:space="preserve"> </w:t>
            </w:r>
            <w:r w:rsidR="005676AA" w:rsidRPr="00A8085E">
              <w:rPr>
                <w:rFonts w:ascii="Times New Roman" w:eastAsia="Times New Roman" w:hAnsi="Times New Roman" w:cs="Times New Roman"/>
                <w:sz w:val="24"/>
                <w:szCs w:val="24"/>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523DA830" w14:textId="77777777" w:rsidR="00F00DFC" w:rsidRPr="00A8085E" w:rsidRDefault="00744C86" w:rsidP="000B62D1">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226A135B"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A753C56" w14:textId="77777777" w:rsidR="00F00DFC" w:rsidRPr="00A8085E" w:rsidRDefault="00F00DFC" w:rsidP="000B62D1">
            <w:pPr>
              <w:spacing w:after="0" w:line="240" w:lineRule="auto"/>
              <w:rPr>
                <w:rFonts w:ascii="Times New Roman" w:eastAsia="Times New Roman" w:hAnsi="Times New Roman" w:cs="Times New Roman"/>
                <w:sz w:val="24"/>
                <w:szCs w:val="24"/>
                <w:lang w:val="pt-BR" w:eastAsia="lt-LT"/>
              </w:rPr>
            </w:pPr>
          </w:p>
        </w:tc>
      </w:tr>
      <w:tr w:rsidR="00F00DFC" w:rsidRPr="00A8085E" w14:paraId="36265827"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1C206431" w14:textId="77777777" w:rsidR="006E2D6B"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 Projektas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14:paraId="21B07409" w14:textId="77777777" w:rsidR="00F00DFC" w:rsidRPr="00A8085E" w:rsidRDefault="00E02C22" w:rsidP="000B62D1">
            <w:pPr>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127" w:type="dxa"/>
            <w:tcBorders>
              <w:top w:val="single" w:sz="4" w:space="0" w:color="auto"/>
              <w:left w:val="single" w:sz="4" w:space="0" w:color="000000"/>
              <w:bottom w:val="single" w:sz="4" w:space="0" w:color="000000"/>
              <w:right w:val="single" w:sz="4" w:space="0" w:color="000000"/>
            </w:tcBorders>
          </w:tcPr>
          <w:p w14:paraId="096034A5"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AD05A5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744C86" w:rsidRPr="00A8085E" w14:paraId="71D4A7F7"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7810B1DF" w14:textId="4DA078C8" w:rsidR="00744C86" w:rsidRPr="00A8085E" w:rsidRDefault="00744C86" w:rsidP="00C33438">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4.5.1. teikiamas finansavimas neviršija nustatytų</w:t>
            </w:r>
            <w:r w:rsidRPr="00A8085E">
              <w:rPr>
                <w:rFonts w:ascii="Times New Roman" w:eastAsia="Times New Roman" w:hAnsi="Times New Roman" w:cs="Times New Roman"/>
                <w:i/>
                <w:sz w:val="24"/>
                <w:szCs w:val="24"/>
                <w:lang w:eastAsia="lt-LT"/>
              </w:rPr>
              <w:t xml:space="preserve"> de </w:t>
            </w:r>
            <w:proofErr w:type="spellStart"/>
            <w:r w:rsidRPr="00A8085E">
              <w:rPr>
                <w:rFonts w:ascii="Times New Roman" w:eastAsia="Times New Roman" w:hAnsi="Times New Roman" w:cs="Times New Roman"/>
                <w:i/>
                <w:sz w:val="24"/>
                <w:szCs w:val="24"/>
                <w:lang w:eastAsia="lt-LT"/>
              </w:rPr>
              <w:t>minimis</w:t>
            </w:r>
            <w:proofErr w:type="spellEnd"/>
            <w:r w:rsidRPr="00A8085E">
              <w:rPr>
                <w:rFonts w:ascii="Times New Roman" w:eastAsia="Times New Roman" w:hAnsi="Times New Roman" w:cs="Times New Roman"/>
                <w:sz w:val="24"/>
                <w:szCs w:val="24"/>
                <w:lang w:eastAsia="lt-LT"/>
              </w:rPr>
              <w:t xml:space="preserve"> pagalbos ribų ir atitinka reikalavimus, taikomus </w:t>
            </w:r>
            <w:r w:rsidRPr="00A8085E">
              <w:rPr>
                <w:rFonts w:ascii="Times New Roman" w:eastAsia="Times New Roman" w:hAnsi="Times New Roman" w:cs="Times New Roman"/>
                <w:i/>
                <w:sz w:val="24"/>
                <w:szCs w:val="24"/>
                <w:lang w:eastAsia="lt-LT"/>
              </w:rPr>
              <w:t xml:space="preserve">de </w:t>
            </w:r>
            <w:proofErr w:type="spellStart"/>
            <w:r w:rsidRPr="00A8085E">
              <w:rPr>
                <w:rFonts w:ascii="Times New Roman" w:eastAsia="Times New Roman" w:hAnsi="Times New Roman" w:cs="Times New Roman"/>
                <w:i/>
                <w:sz w:val="24"/>
                <w:szCs w:val="24"/>
                <w:lang w:eastAsia="lt-LT"/>
              </w:rPr>
              <w:t>minimis</w:t>
            </w:r>
            <w:proofErr w:type="spellEnd"/>
            <w:r w:rsidRPr="00A8085E">
              <w:rPr>
                <w:rFonts w:ascii="Times New Roman" w:eastAsia="Times New Roman" w:hAnsi="Times New Roman" w:cs="Times New Roman"/>
                <w:sz w:val="24"/>
                <w:szCs w:val="24"/>
                <w:lang w:eastAsia="lt-LT"/>
              </w:rPr>
              <w:t xml:space="preserve"> pagalbai </w:t>
            </w:r>
          </w:p>
        </w:tc>
        <w:tc>
          <w:tcPr>
            <w:tcW w:w="4677" w:type="dxa"/>
            <w:tcBorders>
              <w:top w:val="single" w:sz="4" w:space="0" w:color="auto"/>
              <w:left w:val="single" w:sz="4" w:space="0" w:color="000000"/>
              <w:bottom w:val="single" w:sz="4" w:space="0" w:color="000000"/>
              <w:right w:val="single" w:sz="4" w:space="0" w:color="000000"/>
            </w:tcBorders>
          </w:tcPr>
          <w:p w14:paraId="3384B2D2" w14:textId="77777777" w:rsidR="00744C86" w:rsidRPr="00A8085E" w:rsidRDefault="00744C86" w:rsidP="000B62D1">
            <w:pPr>
              <w:rPr>
                <w:rFonts w:ascii="Times New Roman" w:hAnsi="Times New Roman" w:cs="Times New Roman"/>
                <w:sz w:val="24"/>
                <w:szCs w:val="24"/>
              </w:rPr>
            </w:pPr>
            <w:r w:rsidRPr="00A8085E">
              <w:rPr>
                <w:rFonts w:ascii="Times New Roman" w:hAnsi="Times New Roman" w:cs="Times New Roman"/>
                <w:sz w:val="24"/>
                <w:szCs w:val="24"/>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04CCF10B" w14:textId="77777777" w:rsidR="00744C86" w:rsidRPr="00A8085E" w:rsidRDefault="00744C86"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547E2CD"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p>
        </w:tc>
      </w:tr>
      <w:tr w:rsidR="00744C86" w:rsidRPr="00A8085E" w14:paraId="74FF127E"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063C923D" w14:textId="1833B581" w:rsidR="00744C86" w:rsidRPr="00A8085E" w:rsidRDefault="00744C86" w:rsidP="00C33438">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4.5.2. projektas finansuojamas pagal suderintą valstybės pagalbos schemą ar Europos Komisijos sprendimą arba pagal bendrąjį bendrosios išimties reglamentą, laikantis ten nustatytų reikalavimų </w:t>
            </w:r>
          </w:p>
        </w:tc>
        <w:tc>
          <w:tcPr>
            <w:tcW w:w="4677" w:type="dxa"/>
            <w:tcBorders>
              <w:top w:val="single" w:sz="4" w:space="0" w:color="auto"/>
              <w:left w:val="single" w:sz="4" w:space="0" w:color="000000"/>
              <w:bottom w:val="single" w:sz="4" w:space="0" w:color="000000"/>
              <w:right w:val="single" w:sz="4" w:space="0" w:color="000000"/>
            </w:tcBorders>
          </w:tcPr>
          <w:p w14:paraId="5CC2EA07" w14:textId="77777777" w:rsidR="00744C86" w:rsidRPr="00A8085E" w:rsidRDefault="00744C86" w:rsidP="000B62D1">
            <w:pPr>
              <w:rPr>
                <w:rFonts w:ascii="Times New Roman" w:hAnsi="Times New Roman" w:cs="Times New Roman"/>
                <w:sz w:val="24"/>
                <w:szCs w:val="24"/>
              </w:rPr>
            </w:pPr>
            <w:r w:rsidRPr="00A8085E">
              <w:rPr>
                <w:rFonts w:ascii="Times New Roman" w:hAnsi="Times New Roman" w:cs="Times New Roman"/>
                <w:sz w:val="24"/>
                <w:szCs w:val="24"/>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3C98ED67" w14:textId="77777777" w:rsidR="00744C86" w:rsidRPr="00A8085E" w:rsidRDefault="00744C86"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1D8609C"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p>
        </w:tc>
      </w:tr>
      <w:tr w:rsidR="00744C86" w:rsidRPr="00A8085E" w14:paraId="2096E616"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78755319" w14:textId="63B51B18" w:rsidR="00744C86"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4.5.3. projekto finansavimas nereiškia neteisėtos valstybės pagalbos ar </w:t>
            </w:r>
            <w:r w:rsidRPr="00A8085E">
              <w:rPr>
                <w:rFonts w:ascii="Times New Roman" w:eastAsia="Times New Roman" w:hAnsi="Times New Roman" w:cs="Times New Roman"/>
                <w:i/>
                <w:sz w:val="24"/>
                <w:szCs w:val="24"/>
                <w:lang w:eastAsia="lt-LT"/>
              </w:rPr>
              <w:t xml:space="preserve">de </w:t>
            </w:r>
            <w:proofErr w:type="spellStart"/>
            <w:r w:rsidRPr="00A8085E">
              <w:rPr>
                <w:rFonts w:ascii="Times New Roman" w:eastAsia="Times New Roman" w:hAnsi="Times New Roman" w:cs="Times New Roman"/>
                <w:i/>
                <w:sz w:val="24"/>
                <w:szCs w:val="24"/>
                <w:lang w:eastAsia="lt-LT"/>
              </w:rPr>
              <w:t>minimis</w:t>
            </w:r>
            <w:proofErr w:type="spellEnd"/>
            <w:r w:rsidRPr="00A8085E">
              <w:rPr>
                <w:rFonts w:ascii="Times New Roman" w:eastAsia="Times New Roman" w:hAnsi="Times New Roman" w:cs="Times New Roman"/>
                <w:sz w:val="24"/>
                <w:szCs w:val="24"/>
                <w:lang w:eastAsia="lt-LT"/>
              </w:rPr>
              <w:t xml:space="preserve"> pagalbos suteikimo </w:t>
            </w:r>
          </w:p>
          <w:p w14:paraId="4801D281" w14:textId="788E5879" w:rsidR="00744C86" w:rsidRPr="007F6855" w:rsidRDefault="00C33438" w:rsidP="007F6855">
            <w:pPr>
              <w:spacing w:after="0" w:line="240" w:lineRule="auto"/>
              <w:jc w:val="both"/>
              <w:rPr>
                <w:rFonts w:ascii="Times New Roman" w:hAnsi="Times New Roman"/>
                <w:sz w:val="24"/>
                <w:szCs w:val="24"/>
              </w:rPr>
            </w:pPr>
            <w:r>
              <w:rPr>
                <w:rFonts w:ascii="Times New Roman" w:hAnsi="Times New Roman"/>
                <w:sz w:val="24"/>
                <w:szCs w:val="24"/>
              </w:rPr>
              <w:t xml:space="preserve">Vertinant atitiktį šiam vertinimo aspektui, pildomas </w:t>
            </w:r>
            <w:r w:rsidRPr="0039079A">
              <w:rPr>
                <w:rFonts w:ascii="Times New Roman" w:hAnsi="Times New Roman"/>
                <w:sz w:val="24"/>
                <w:szCs w:val="24"/>
                <w:highlight w:val="lightGray"/>
              </w:rPr>
              <w:t xml:space="preserve">Aprašo </w:t>
            </w:r>
            <w:r>
              <w:rPr>
                <w:rFonts w:ascii="Times New Roman" w:hAnsi="Times New Roman"/>
                <w:sz w:val="24"/>
                <w:szCs w:val="24"/>
                <w:highlight w:val="lightGray"/>
              </w:rPr>
              <w:t>2</w:t>
            </w:r>
            <w:r w:rsidRPr="0039079A">
              <w:rPr>
                <w:rFonts w:ascii="Times New Roman" w:hAnsi="Times New Roman"/>
                <w:sz w:val="24"/>
                <w:szCs w:val="24"/>
                <w:highlight w:val="lightGray"/>
              </w:rPr>
              <w:t xml:space="preserve"> priedas</w:t>
            </w:r>
            <w:r>
              <w:rPr>
                <w:rFonts w:ascii="Times New Roman" w:hAnsi="Times New Roman"/>
                <w:sz w:val="24"/>
                <w:szCs w:val="24"/>
              </w:rPr>
              <w:t xml:space="preserve"> – patikros lapas dėl valstybės pagalbos ir </w:t>
            </w:r>
            <w:r w:rsidRPr="007F6855">
              <w:rPr>
                <w:rFonts w:ascii="Times New Roman" w:hAnsi="Times New Roman"/>
                <w:i/>
                <w:sz w:val="24"/>
                <w:szCs w:val="24"/>
              </w:rPr>
              <w:t xml:space="preserve">de </w:t>
            </w:r>
            <w:proofErr w:type="spellStart"/>
            <w:r w:rsidRPr="007F6855">
              <w:rPr>
                <w:rFonts w:ascii="Times New Roman" w:hAnsi="Times New Roman"/>
                <w:i/>
                <w:sz w:val="24"/>
                <w:szCs w:val="24"/>
              </w:rPr>
              <w:t>minimis</w:t>
            </w:r>
            <w:proofErr w:type="spellEnd"/>
            <w:r>
              <w:rPr>
                <w:rFonts w:ascii="Times New Roman" w:hAnsi="Times New Roman"/>
                <w:sz w:val="24"/>
                <w:szCs w:val="24"/>
              </w:rPr>
              <w:t xml:space="preserve"> pagalbos buvimo ar nebuvimo. </w:t>
            </w:r>
          </w:p>
        </w:tc>
        <w:tc>
          <w:tcPr>
            <w:tcW w:w="4677" w:type="dxa"/>
            <w:tcBorders>
              <w:top w:val="single" w:sz="4" w:space="0" w:color="auto"/>
              <w:left w:val="single" w:sz="4" w:space="0" w:color="000000"/>
              <w:bottom w:val="single" w:sz="4" w:space="0" w:color="000000"/>
              <w:right w:val="single" w:sz="4" w:space="0" w:color="000000"/>
            </w:tcBorders>
          </w:tcPr>
          <w:p w14:paraId="79DF0F47" w14:textId="048B04AA" w:rsidR="00C33438" w:rsidRDefault="00C33438" w:rsidP="000B62D1">
            <w:pPr>
              <w:rPr>
                <w:rFonts w:ascii="Times New Roman" w:hAnsi="Times New Roman" w:cs="Times New Roman"/>
                <w:sz w:val="24"/>
                <w:szCs w:val="24"/>
              </w:rPr>
            </w:pPr>
            <w:r w:rsidRPr="006C122A">
              <w:rPr>
                <w:rFonts w:ascii="Times New Roman" w:eastAsia="Times New Roman" w:hAnsi="Times New Roman"/>
                <w:lang w:eastAsia="lt-LT"/>
              </w:rPr>
              <w:t xml:space="preserve">Projekto finansavimas turi nereikšti neteisėtos valstybės pagalbos ar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 xml:space="preserve">šio Aprašo </w:t>
            </w:r>
            <w:r>
              <w:rPr>
                <w:rFonts w:ascii="Times New Roman" w:hAnsi="Times New Roman" w:cs="Times New Roman"/>
              </w:rPr>
              <w:t>2</w:t>
            </w:r>
            <w:r w:rsidR="009D317F">
              <w:rPr>
                <w:rFonts w:ascii="Times New Roman" w:hAnsi="Times New Roman" w:cs="Times New Roman"/>
              </w:rPr>
              <w:t>7</w:t>
            </w:r>
            <w:r>
              <w:rPr>
                <w:rFonts w:ascii="Times New Roman" w:hAnsi="Times New Roman" w:cs="Times New Roman"/>
              </w:rPr>
              <w:t xml:space="preserve"> </w:t>
            </w:r>
            <w:r w:rsidRPr="006C122A">
              <w:rPr>
                <w:rFonts w:ascii="Times New Roman" w:hAnsi="Times New Roman" w:cs="Times New Roman"/>
              </w:rPr>
              <w:t xml:space="preserve">punkte yra nustatyta, kad </w:t>
            </w:r>
            <w:r w:rsidRPr="006C122A">
              <w:rPr>
                <w:rFonts w:ascii="Times New Roman" w:eastAsia="Times New Roman" w:hAnsi="Times New Roman"/>
                <w:lang w:eastAsia="lt-LT"/>
              </w:rPr>
              <w:t xml:space="preserve">pagal Aprašą valstybės pagalba ir (ar)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w:t>
            </w:r>
            <w:r w:rsidRPr="006C122A">
              <w:rPr>
                <w:rFonts w:ascii="Times New Roman" w:eastAsia="Times New Roman" w:hAnsi="Times New Roman"/>
                <w:lang w:eastAsia="lt-LT"/>
              </w:rPr>
              <w:t>pagalba nėra teikiama.</w:t>
            </w:r>
          </w:p>
          <w:p w14:paraId="08F57269" w14:textId="77777777" w:rsidR="00744C86" w:rsidRPr="00A8085E" w:rsidRDefault="006A687E" w:rsidP="000B62D1">
            <w:pPr>
              <w:rPr>
                <w:rFonts w:ascii="Times New Roman" w:hAnsi="Times New Roman" w:cs="Times New Roman"/>
                <w:sz w:val="24"/>
                <w:szCs w:val="24"/>
              </w:rPr>
            </w:pPr>
            <w:r w:rsidRPr="00A8085E">
              <w:rPr>
                <w:rFonts w:ascii="Times New Roman" w:hAnsi="Times New Roman" w:cs="Times New Roman"/>
                <w:sz w:val="24"/>
                <w:szCs w:val="24"/>
              </w:rPr>
              <w:t>Informacijos šaltinis: paraiška</w:t>
            </w:r>
            <w:r w:rsidR="001E71E8" w:rsidRPr="00A8085E">
              <w:rPr>
                <w:rFonts w:ascii="Times New Roman" w:hAnsi="Times New Roman" w:cs="Times New Roman"/>
                <w:sz w:val="24"/>
                <w:szCs w:val="24"/>
              </w:rPr>
              <w:t xml:space="preserve"> ir investicijų projektas</w:t>
            </w:r>
            <w:r w:rsidRPr="00A8085E">
              <w:rPr>
                <w:rFonts w:ascii="Times New Roman" w:hAnsi="Times New Roman" w:cs="Times New Roman"/>
                <w:sz w:val="24"/>
                <w:szCs w:val="24"/>
              </w:rPr>
              <w:t>.</w:t>
            </w:r>
          </w:p>
        </w:tc>
        <w:tc>
          <w:tcPr>
            <w:tcW w:w="2127" w:type="dxa"/>
            <w:tcBorders>
              <w:top w:val="single" w:sz="4" w:space="0" w:color="auto"/>
              <w:left w:val="single" w:sz="4" w:space="0" w:color="000000"/>
              <w:bottom w:val="single" w:sz="4" w:space="0" w:color="000000"/>
              <w:right w:val="single" w:sz="4" w:space="0" w:color="000000"/>
            </w:tcBorders>
          </w:tcPr>
          <w:p w14:paraId="4B32EDED" w14:textId="77777777" w:rsidR="00744C86" w:rsidRPr="00A8085E" w:rsidRDefault="00744C86"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BDE7762"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p>
        </w:tc>
      </w:tr>
      <w:tr w:rsidR="00827E34" w:rsidRPr="00A8085E" w14:paraId="6A0AEF81"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58059AA7" w14:textId="77777777" w:rsidR="00827E34" w:rsidRPr="00A8085E" w:rsidRDefault="00827E34"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5. Pareiškėjas ir partneris (-</w:t>
            </w:r>
            <w:proofErr w:type="spellStart"/>
            <w:r w:rsidRPr="00A8085E">
              <w:rPr>
                <w:rFonts w:ascii="Times New Roman" w:eastAsia="Times New Roman" w:hAnsi="Times New Roman" w:cs="Times New Roman"/>
                <w:b/>
                <w:bCs/>
                <w:sz w:val="24"/>
                <w:szCs w:val="24"/>
                <w:lang w:eastAsia="lt-LT"/>
              </w:rPr>
              <w:t>iai</w:t>
            </w:r>
            <w:proofErr w:type="spellEnd"/>
            <w:r w:rsidRPr="00A8085E">
              <w:rPr>
                <w:rFonts w:ascii="Times New Roman" w:eastAsia="Times New Roman" w:hAnsi="Times New Roman" w:cs="Times New Roman"/>
                <w:b/>
                <w:bCs/>
                <w:sz w:val="24"/>
                <w:szCs w:val="24"/>
                <w:lang w:eastAsia="lt-LT"/>
              </w:rPr>
              <w:t>) organizaciniu požiūriu yra pajėgūs tinkamai ir laiku įgyvendinti teikiamą projektą ir atitinka jam (jiems) keliamus reikalavimus.</w:t>
            </w:r>
          </w:p>
        </w:tc>
      </w:tr>
      <w:tr w:rsidR="00F00DFC" w:rsidRPr="00A8085E" w14:paraId="57D97275"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09304D9"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t xml:space="preserve">5.1. </w:t>
            </w:r>
            <w:r w:rsidRPr="00A8085E">
              <w:rPr>
                <w:rFonts w:ascii="Times New Roman" w:eastAsia="Times New Roman" w:hAnsi="Times New Roman" w:cs="Times New Roman"/>
                <w:bCs/>
                <w:sz w:val="24"/>
                <w:szCs w:val="24"/>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632DE2A1" w14:textId="094B161F"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Informacija tikrinama pagal </w:t>
            </w:r>
            <w:r w:rsidR="0082672E">
              <w:rPr>
                <w:rFonts w:ascii="Times New Roman" w:eastAsia="Times New Roman" w:hAnsi="Times New Roman" w:cs="Times New Roman"/>
                <w:sz w:val="24"/>
                <w:szCs w:val="24"/>
                <w:lang w:eastAsia="lt-LT"/>
              </w:rPr>
              <w:t xml:space="preserve">LR </w:t>
            </w:r>
            <w:r w:rsidRPr="00A8085E">
              <w:rPr>
                <w:rFonts w:ascii="Times New Roman" w:eastAsia="Times New Roman" w:hAnsi="Times New Roman" w:cs="Times New Roman"/>
                <w:sz w:val="24"/>
                <w:szCs w:val="24"/>
                <w:lang w:eastAsia="lt-LT"/>
              </w:rPr>
              <w:t>Juridinių asmenų registro duomenis.</w:t>
            </w:r>
          </w:p>
          <w:p w14:paraId="725C269B" w14:textId="77777777" w:rsidR="006A687E"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4420CA2"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4EB744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47605F8A"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C08CD1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8B0DC5A" w14:textId="77777777" w:rsidR="00F00DFC" w:rsidRPr="00A8085E" w:rsidRDefault="00F00DFC"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Tinkamų pareiškėjų (partnerių) sąrašas yra nurodytas </w:t>
            </w:r>
            <w:r w:rsidR="005676AA" w:rsidRPr="00A8085E">
              <w:rPr>
                <w:rFonts w:ascii="Times New Roman" w:hAnsi="Times New Roman" w:cs="Times New Roman"/>
                <w:sz w:val="24"/>
                <w:szCs w:val="24"/>
              </w:rPr>
              <w:t>šio Aprašo 12 punkte</w:t>
            </w:r>
            <w:r w:rsidRPr="00A8085E">
              <w:rPr>
                <w:rFonts w:ascii="Times New Roman" w:hAnsi="Times New Roman" w:cs="Times New Roman"/>
                <w:sz w:val="24"/>
                <w:szCs w:val="24"/>
              </w:rPr>
              <w:t>.</w:t>
            </w:r>
          </w:p>
          <w:p w14:paraId="040218E1" w14:textId="77777777" w:rsidR="00CF44C8"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5F811B5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702F43A"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5F24F869"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573DFE6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5.3. Pareiškėjas (partneris) turi teisinį pagrindą užsiimti ta veikla (atlikti funkcijas), kuriai pradėti ir (arba) vykdyti, ir (arba) plėtoti skirtas projektas.</w:t>
            </w:r>
          </w:p>
          <w:p w14:paraId="0054D9D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w:t>
            </w:r>
            <w:r w:rsidRPr="00A8085E">
              <w:rPr>
                <w:rFonts w:ascii="Times New Roman" w:hAnsi="Times New Roman" w:cs="Times New Roman"/>
                <w:i/>
                <w:iCs/>
                <w:color w:val="000000"/>
                <w:sz w:val="24"/>
                <w:szCs w:val="24"/>
                <w:lang w:eastAsia="lt-LT"/>
              </w:rPr>
              <w:t>Taikoma tais atvejais, kai nacionaliniuose teisės aktuose yra nustatyti reikalavimai turėti teisinį pagrindą vykdyti</w:t>
            </w:r>
            <w:r w:rsidRPr="00A8085E" w:rsidDel="00BF4193">
              <w:rPr>
                <w:rFonts w:ascii="Times New Roman" w:hAnsi="Times New Roman" w:cs="Times New Roman"/>
                <w:i/>
                <w:iCs/>
                <w:color w:val="000000"/>
                <w:sz w:val="24"/>
                <w:szCs w:val="24"/>
                <w:lang w:eastAsia="lt-LT"/>
              </w:rPr>
              <w:t xml:space="preserve"> </w:t>
            </w:r>
            <w:r w:rsidRPr="00A8085E">
              <w:rPr>
                <w:rFonts w:ascii="Times New Roman" w:hAnsi="Times New Roman" w:cs="Times New Roman"/>
                <w:i/>
                <w:iCs/>
                <w:color w:val="000000"/>
                <w:sz w:val="24"/>
                <w:szCs w:val="24"/>
                <w:lang w:eastAsia="lt-LT"/>
              </w:rPr>
              <w:t>numatytą projekto veiklą.</w:t>
            </w:r>
            <w:r w:rsidRPr="00A8085E">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523681BF" w14:textId="12C6CC0A"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01C5867"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A782B6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23E2201D"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285ABB9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 Pareiškėjui ir partneriui (-</w:t>
            </w:r>
            <w:proofErr w:type="spellStart"/>
            <w:r w:rsidRPr="00A8085E">
              <w:rPr>
                <w:rFonts w:ascii="Times New Roman" w:eastAsia="Times New Roman" w:hAnsi="Times New Roman" w:cs="Times New Roman"/>
                <w:sz w:val="24"/>
                <w:szCs w:val="24"/>
                <w:lang w:eastAsia="lt-LT"/>
              </w:rPr>
              <w:t>iams</w:t>
            </w:r>
            <w:proofErr w:type="spellEnd"/>
            <w:r w:rsidRPr="00A8085E">
              <w:rPr>
                <w:rFonts w:ascii="Times New Roman" w:eastAsia="Times New Roman" w:hAnsi="Times New Roman" w:cs="Times New Roman"/>
                <w:sz w:val="24"/>
                <w:szCs w:val="24"/>
                <w:lang w:eastAsia="lt-LT"/>
              </w:rPr>
              <w:t>) nėra apribojimų gauti finansavimą:</w:t>
            </w:r>
          </w:p>
          <w:p w14:paraId="3BDC96A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5.4.1. pareiškėjui</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ir partneriui (-</w:t>
            </w:r>
            <w:proofErr w:type="spellStart"/>
            <w:r w:rsidRPr="00A8085E">
              <w:rPr>
                <w:rFonts w:ascii="Times New Roman" w:eastAsia="Times New Roman" w:hAnsi="Times New Roman" w:cs="Times New Roman"/>
                <w:sz w:val="24"/>
                <w:szCs w:val="24"/>
                <w:lang w:eastAsia="lt-LT"/>
              </w:rPr>
              <w:t>iams</w:t>
            </w:r>
            <w:proofErr w:type="spellEnd"/>
            <w:r w:rsidRPr="00A8085E">
              <w:rPr>
                <w:rFonts w:ascii="Times New Roman" w:eastAsia="Times New Roman" w:hAnsi="Times New Roman" w:cs="Times New Roman"/>
                <w:sz w:val="24"/>
                <w:szCs w:val="24"/>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A8085E">
              <w:rPr>
                <w:rFonts w:ascii="Times New Roman" w:eastAsia="Times New Roman" w:hAnsi="Times New Roman" w:cs="Times New Roman"/>
                <w:i/>
                <w:sz w:val="24"/>
                <w:szCs w:val="24"/>
                <w:lang w:eastAsia="lt-LT"/>
              </w:rPr>
              <w:t>(ši nuostata netaikoma biudžetinėms įstaigoms)</w:t>
            </w:r>
            <w:r w:rsidRPr="00A8085E">
              <w:rPr>
                <w:rFonts w:ascii="Times New Roman" w:eastAsia="Times New Roman" w:hAnsi="Times New Roman" w:cs="Times New Roman"/>
                <w:sz w:val="24"/>
                <w:szCs w:val="24"/>
                <w:lang w:eastAsia="lt-LT"/>
              </w:rPr>
              <w:t>;</w:t>
            </w:r>
          </w:p>
          <w:p w14:paraId="188D7BD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5.4.2. paraiškos vertinimo metu pareiškėjas ir partneris (-</w:t>
            </w:r>
            <w:proofErr w:type="spellStart"/>
            <w:r w:rsidRPr="00A8085E">
              <w:rPr>
                <w:rFonts w:ascii="Times New Roman" w:eastAsia="Times New Roman" w:hAnsi="Times New Roman" w:cs="Times New Roman"/>
                <w:sz w:val="24"/>
                <w:szCs w:val="24"/>
                <w:lang w:eastAsia="lt-LT"/>
              </w:rPr>
              <w:t>iai</w:t>
            </w:r>
            <w:proofErr w:type="spellEnd"/>
            <w:r w:rsidRPr="00A8085E">
              <w:rPr>
                <w:rFonts w:ascii="Times New Roman" w:eastAsia="Times New Roman" w:hAnsi="Times New Roman" w:cs="Times New Roman"/>
                <w:sz w:val="24"/>
                <w:szCs w:val="24"/>
                <w:lang w:eastAsia="lt-LT"/>
              </w:rPr>
              <w:t xml:space="preserve">) yra įvykdęs (-ę) su mokesčių ir socialinio draudimo įmokų mokėjimu susijusius įsipareigojimus pagal Lietuvos Respublikos teisės aktus arba pagal kitos valstybės teisės aktus, jei pareiškėjas ir partneris </w:t>
            </w:r>
          </w:p>
          <w:p w14:paraId="06D4866E"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w:t>
            </w:r>
            <w:proofErr w:type="spellStart"/>
            <w:r w:rsidRPr="00A8085E">
              <w:rPr>
                <w:rFonts w:ascii="Times New Roman" w:eastAsia="Times New Roman" w:hAnsi="Times New Roman" w:cs="Times New Roman"/>
                <w:sz w:val="24"/>
                <w:szCs w:val="24"/>
                <w:lang w:eastAsia="lt-LT"/>
              </w:rPr>
              <w:t>iai</w:t>
            </w:r>
            <w:proofErr w:type="spellEnd"/>
            <w:r w:rsidRPr="00A8085E">
              <w:rPr>
                <w:rFonts w:ascii="Times New Roman" w:eastAsia="Times New Roman" w:hAnsi="Times New Roman" w:cs="Times New Roman"/>
                <w:sz w:val="24"/>
                <w:szCs w:val="24"/>
                <w:lang w:eastAsia="lt-LT"/>
              </w:rPr>
              <w:t>) yra užsienyje registruotas juridinis asmuo (asmenys)</w:t>
            </w:r>
            <w:r w:rsidRPr="00A8085E">
              <w:rPr>
                <w:rFonts w:ascii="Times New Roman" w:eastAsia="Times New Roman" w:hAnsi="Times New Roman" w:cs="Times New Roman"/>
                <w:i/>
                <w:sz w:val="24"/>
                <w:szCs w:val="24"/>
                <w:lang w:eastAsia="lt-LT"/>
              </w:rPr>
              <w:t xml:space="preserve"> (ši nuostata  netaikoma įstaigoms, kurių veikla finansuojama iš Lietuvos Respublikos valstybės ir (arba) savivaldybių biudžetų, </w:t>
            </w:r>
            <w:r w:rsidRPr="00A8085E">
              <w:rPr>
                <w:rFonts w:ascii="Times New Roman" w:eastAsia="Times New Roman" w:hAnsi="Times New Roman" w:cs="Times New Roman"/>
                <w:i/>
                <w:color w:val="000000"/>
                <w:sz w:val="24"/>
                <w:szCs w:val="24"/>
                <w:lang w:eastAsia="lt-LT"/>
              </w:rPr>
              <w:t>ir (arba) valstybės pinigų fondų,</w:t>
            </w:r>
            <w:r w:rsidRPr="00A8085E">
              <w:rPr>
                <w:rFonts w:ascii="Times New Roman" w:eastAsia="Times New Roman" w:hAnsi="Times New Roman" w:cs="Times New Roman"/>
                <w:i/>
                <w:sz w:val="24"/>
                <w:szCs w:val="24"/>
                <w:lang w:eastAsia="lt-LT"/>
              </w:rPr>
              <w:t xml:space="preserve"> ir juridiniams asmenims, kuriems Lietuvos Respublikos teisės aktų nustatyta tvarka yra atidėti mokesčių arba socialinio draudimo įmokų mokėjimo terminai);</w:t>
            </w:r>
          </w:p>
          <w:p w14:paraId="2235DA97" w14:textId="77777777" w:rsidR="00F00DFC" w:rsidRPr="00A8085E" w:rsidRDefault="00F00DFC" w:rsidP="000B62D1">
            <w:pPr>
              <w:spacing w:after="0" w:line="240" w:lineRule="auto"/>
              <w:rPr>
                <w:rFonts w:ascii="Times New Roman" w:eastAsia="Times New Roman" w:hAnsi="Times New Roman" w:cs="Times New Roman"/>
                <w:color w:val="000000"/>
                <w:sz w:val="24"/>
                <w:szCs w:val="24"/>
                <w:lang w:eastAsia="lt-LT"/>
              </w:rPr>
            </w:pPr>
            <w:r w:rsidRPr="00A8085E">
              <w:rPr>
                <w:rFonts w:ascii="Times New Roman" w:eastAsia="Times New Roman" w:hAnsi="Times New Roman" w:cs="Times New Roman"/>
                <w:sz w:val="24"/>
                <w:szCs w:val="24"/>
                <w:lang w:eastAsia="lt-LT"/>
              </w:rPr>
              <w:t>5.4.3.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paraiškos vertinimo metu </w:t>
            </w:r>
            <w:r w:rsidRPr="00A8085E">
              <w:rPr>
                <w:rFonts w:ascii="Times New Roman" w:eastAsia="Times New Roman" w:hAnsi="Times New Roman" w:cs="Times New Roman"/>
                <w:color w:val="000000"/>
                <w:sz w:val="24"/>
                <w:szCs w:val="24"/>
                <w:lang w:eastAsia="lt-LT"/>
              </w:rPr>
              <w:t>pareiškėjo ir partnerio (-</w:t>
            </w:r>
            <w:proofErr w:type="spellStart"/>
            <w:r w:rsidRPr="00A8085E">
              <w:rPr>
                <w:rFonts w:ascii="Times New Roman" w:eastAsia="Times New Roman" w:hAnsi="Times New Roman" w:cs="Times New Roman"/>
                <w:color w:val="000000"/>
                <w:sz w:val="24"/>
                <w:szCs w:val="24"/>
                <w:lang w:eastAsia="lt-LT"/>
              </w:rPr>
              <w:t>ių</w:t>
            </w:r>
            <w:proofErr w:type="spellEnd"/>
            <w:r w:rsidRPr="00A8085E">
              <w:rPr>
                <w:rFonts w:ascii="Times New Roman" w:eastAsia="Times New Roman" w:hAnsi="Times New Roman" w:cs="Times New Roman"/>
                <w:color w:val="000000"/>
                <w:sz w:val="24"/>
                <w:szCs w:val="24"/>
                <w:lang w:eastAsia="lt-LT"/>
              </w:rPr>
              <w:t>) vadovas, ūkinės bendrijos tikrasis narys (-</w:t>
            </w:r>
            <w:proofErr w:type="spellStart"/>
            <w:r w:rsidRPr="00A8085E">
              <w:rPr>
                <w:rFonts w:ascii="Times New Roman" w:eastAsia="Times New Roman" w:hAnsi="Times New Roman" w:cs="Times New Roman"/>
                <w:color w:val="000000"/>
                <w:sz w:val="24"/>
                <w:szCs w:val="24"/>
                <w:lang w:eastAsia="lt-LT"/>
              </w:rPr>
              <w:t>iai</w:t>
            </w:r>
            <w:proofErr w:type="spellEnd"/>
            <w:r w:rsidRPr="00A8085E">
              <w:rPr>
                <w:rFonts w:ascii="Times New Roman" w:eastAsia="Times New Roman" w:hAnsi="Times New Roman" w:cs="Times New Roman"/>
                <w:color w:val="000000"/>
                <w:sz w:val="24"/>
                <w:szCs w:val="24"/>
                <w:lang w:eastAsia="lt-LT"/>
              </w:rPr>
              <w:t>) ar mažosios bendrijos atstovas (-ai), turintis (-</w:t>
            </w:r>
            <w:proofErr w:type="spellStart"/>
            <w:r w:rsidRPr="00A8085E">
              <w:rPr>
                <w:rFonts w:ascii="Times New Roman" w:eastAsia="Times New Roman" w:hAnsi="Times New Roman" w:cs="Times New Roman"/>
                <w:color w:val="000000"/>
                <w:sz w:val="24"/>
                <w:szCs w:val="24"/>
                <w:lang w:eastAsia="lt-LT"/>
              </w:rPr>
              <w:t>ys</w:t>
            </w:r>
            <w:proofErr w:type="spellEnd"/>
            <w:r w:rsidRPr="00A8085E">
              <w:rPr>
                <w:rFonts w:ascii="Times New Roman" w:eastAsia="Times New Roman" w:hAnsi="Times New Roman" w:cs="Times New Roman"/>
                <w:color w:val="000000"/>
                <w:sz w:val="24"/>
                <w:szCs w:val="24"/>
                <w:lang w:eastAsia="lt-LT"/>
              </w:rPr>
              <w:t>) teisę juridinio asmens vardu sudaryti sandorį, ar buhalteris (-</w:t>
            </w:r>
            <w:proofErr w:type="spellStart"/>
            <w:r w:rsidRPr="00A8085E">
              <w:rPr>
                <w:rFonts w:ascii="Times New Roman" w:eastAsia="Times New Roman" w:hAnsi="Times New Roman" w:cs="Times New Roman"/>
                <w:color w:val="000000"/>
                <w:sz w:val="24"/>
                <w:szCs w:val="24"/>
                <w:lang w:eastAsia="lt-LT"/>
              </w:rPr>
              <w:t>iai</w:t>
            </w:r>
            <w:proofErr w:type="spellEnd"/>
            <w:r w:rsidRPr="00A8085E">
              <w:rPr>
                <w:rFonts w:ascii="Times New Roman" w:eastAsia="Times New Roman" w:hAnsi="Times New Roman" w:cs="Times New Roman"/>
                <w:color w:val="000000"/>
                <w:sz w:val="24"/>
                <w:szCs w:val="24"/>
                <w:lang w:eastAsia="lt-LT"/>
              </w:rPr>
              <w:t>), ar kitas (-i) asmuo (asmenys), turintis (-</w:t>
            </w:r>
            <w:proofErr w:type="spellStart"/>
            <w:r w:rsidRPr="00A8085E">
              <w:rPr>
                <w:rFonts w:ascii="Times New Roman" w:eastAsia="Times New Roman" w:hAnsi="Times New Roman" w:cs="Times New Roman"/>
                <w:color w:val="000000"/>
                <w:sz w:val="24"/>
                <w:szCs w:val="24"/>
                <w:lang w:eastAsia="lt-LT"/>
              </w:rPr>
              <w:t>ys</w:t>
            </w:r>
            <w:proofErr w:type="spellEnd"/>
            <w:r w:rsidRPr="00A8085E">
              <w:rPr>
                <w:rFonts w:ascii="Times New Roman" w:eastAsia="Times New Roman" w:hAnsi="Times New Roman" w:cs="Times New Roman"/>
                <w:color w:val="000000"/>
                <w:sz w:val="24"/>
                <w:szCs w:val="24"/>
                <w:lang w:eastAsia="lt-LT"/>
              </w:rPr>
              <w:t xml:space="preserve">) teisę surašyti ir pasirašyti pareiškėjo apskaitos dokumentus, neturi neišnykusio arba nepanaikinto teistumo arba dėl pareiškėjo </w:t>
            </w:r>
            <w:r w:rsidRPr="00A8085E">
              <w:rPr>
                <w:rFonts w:ascii="Times New Roman" w:eastAsia="Times New Roman" w:hAnsi="Times New Roman" w:cs="Times New Roman"/>
                <w:color w:val="000000"/>
                <w:sz w:val="24"/>
                <w:szCs w:val="24"/>
                <w:lang w:eastAsia="lt-LT"/>
              </w:rPr>
              <w:lastRenderedPageBreak/>
              <w:t>ir partnerio (-</w:t>
            </w:r>
            <w:proofErr w:type="spellStart"/>
            <w:r w:rsidRPr="00A8085E">
              <w:rPr>
                <w:rFonts w:ascii="Times New Roman" w:eastAsia="Times New Roman" w:hAnsi="Times New Roman" w:cs="Times New Roman"/>
                <w:color w:val="000000"/>
                <w:sz w:val="24"/>
                <w:szCs w:val="24"/>
                <w:lang w:eastAsia="lt-LT"/>
              </w:rPr>
              <w:t>ių</w:t>
            </w:r>
            <w:proofErr w:type="spellEnd"/>
            <w:r w:rsidRPr="00A8085E">
              <w:rPr>
                <w:rFonts w:ascii="Times New Roman" w:eastAsia="Times New Roman" w:hAnsi="Times New Roman" w:cs="Times New Roman"/>
                <w:color w:val="000000"/>
                <w:sz w:val="24"/>
                <w:szCs w:val="24"/>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A8085E">
              <w:rPr>
                <w:rFonts w:ascii="Times New Roman" w:eastAsia="Times New Roman" w:hAnsi="Times New Roman" w:cs="Times New Roman"/>
                <w:i/>
                <w:color w:val="000000"/>
                <w:sz w:val="24"/>
                <w:szCs w:val="24"/>
                <w:lang w:eastAsia="lt-LT"/>
              </w:rPr>
              <w:t>(jei pareiškėjo arba partnerio (-</w:t>
            </w:r>
            <w:proofErr w:type="spellStart"/>
            <w:r w:rsidRPr="00A8085E">
              <w:rPr>
                <w:rFonts w:ascii="Times New Roman" w:eastAsia="Times New Roman" w:hAnsi="Times New Roman" w:cs="Times New Roman"/>
                <w:i/>
                <w:color w:val="000000"/>
                <w:sz w:val="24"/>
                <w:szCs w:val="24"/>
                <w:lang w:eastAsia="lt-LT"/>
              </w:rPr>
              <w:t>ių</w:t>
            </w:r>
            <w:proofErr w:type="spellEnd"/>
            <w:r w:rsidRPr="00A8085E">
              <w:rPr>
                <w:rFonts w:ascii="Times New Roman" w:eastAsia="Times New Roman" w:hAnsi="Times New Roman" w:cs="Times New Roman"/>
                <w:i/>
                <w:color w:val="000000"/>
                <w:sz w:val="24"/>
                <w:szCs w:val="24"/>
                <w:lang w:eastAsia="lt-LT"/>
              </w:rPr>
              <w:t xml:space="preserve">) veikla yra finansuojama iš Lietuvos Respublikos valstybės biudžeto ir (arba) savivaldybių biudžetų, ir (arba) valstybės pinigų fondų, ši nuostata nėra taikoma); </w:t>
            </w:r>
          </w:p>
          <w:p w14:paraId="070FA847"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5.4.4. paraiškos vertinimo metu pareiškėjui ir partneriui (-</w:t>
            </w:r>
            <w:proofErr w:type="spellStart"/>
            <w:r w:rsidRPr="00A8085E">
              <w:rPr>
                <w:rFonts w:ascii="Times New Roman" w:eastAsia="Times New Roman" w:hAnsi="Times New Roman" w:cs="Times New Roman"/>
                <w:sz w:val="24"/>
                <w:szCs w:val="24"/>
                <w:lang w:eastAsia="lt-LT"/>
              </w:rPr>
              <w:t>iams</w:t>
            </w:r>
            <w:proofErr w:type="spellEnd"/>
            <w:r w:rsidRPr="00A8085E">
              <w:rPr>
                <w:rFonts w:ascii="Times New Roman" w:eastAsia="Times New Roman" w:hAnsi="Times New Roman" w:cs="Times New Roman"/>
                <w:sz w:val="24"/>
                <w:szCs w:val="24"/>
                <w:lang w:eastAsia="lt-LT"/>
              </w:rPr>
              <w:t>), jei jis (jie) yra įmonė (-ės), perkėlusi (-</w:t>
            </w:r>
            <w:proofErr w:type="spellStart"/>
            <w:r w:rsidRPr="00A8085E">
              <w:rPr>
                <w:rFonts w:ascii="Times New Roman" w:eastAsia="Times New Roman" w:hAnsi="Times New Roman" w:cs="Times New Roman"/>
                <w:sz w:val="24"/>
                <w:szCs w:val="24"/>
                <w:lang w:eastAsia="lt-LT"/>
              </w:rPr>
              <w:t>ios</w:t>
            </w:r>
            <w:proofErr w:type="spellEnd"/>
            <w:r w:rsidRPr="00A8085E">
              <w:rPr>
                <w:rFonts w:ascii="Times New Roman" w:eastAsia="Times New Roman" w:hAnsi="Times New Roman" w:cs="Times New Roman"/>
                <w:sz w:val="24"/>
                <w:szCs w:val="24"/>
                <w:lang w:eastAsia="lt-LT"/>
              </w:rPr>
              <w:t xml:space="preserve">) gamybinę veiklą valstybėje narėje arba į kitą valstybę narę, nėra taikoma arba nebuvo taikoma išieškojimo procedūra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7EB761F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5.4.5. paraiškos vertinimo metu pareiškėjui ir partneriui (-</w:t>
            </w:r>
            <w:proofErr w:type="spellStart"/>
            <w:r w:rsidRPr="00A8085E">
              <w:rPr>
                <w:rFonts w:ascii="Times New Roman" w:eastAsia="Times New Roman" w:hAnsi="Times New Roman" w:cs="Times New Roman"/>
                <w:sz w:val="24"/>
                <w:szCs w:val="24"/>
                <w:lang w:eastAsia="lt-LT"/>
              </w:rPr>
              <w:t>iams</w:t>
            </w:r>
            <w:proofErr w:type="spellEnd"/>
            <w:r w:rsidRPr="00A8085E">
              <w:rPr>
                <w:rFonts w:ascii="Times New Roman" w:eastAsia="Times New Roman" w:hAnsi="Times New Roman" w:cs="Times New Roman"/>
                <w:sz w:val="24"/>
                <w:szCs w:val="24"/>
                <w:lang w:eastAsia="lt-LT"/>
              </w:rPr>
              <w:t xml:space="preserve">) nėra taikomas apribojimas (iki 5 metų) neskirti ES finansinės paramos </w:t>
            </w:r>
            <w:r w:rsidRPr="00A8085E">
              <w:rPr>
                <w:rFonts w:ascii="Times New Roman" w:eastAsia="Times New Roman" w:hAnsi="Times New Roman" w:cs="Times New Roman"/>
                <w:sz w:val="24"/>
                <w:szCs w:val="24"/>
                <w:lang w:eastAsia="lt-LT"/>
              </w:rPr>
              <w:lastRenderedPageBreak/>
              <w:t xml:space="preserve">dėl trečiųjų šalių piliečių nelegalaus įdarbinimo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5C36271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5.4.6. paraiškos vertinimo metu pareiškėjui ir partneriui (-</w:t>
            </w:r>
            <w:proofErr w:type="spellStart"/>
            <w:r w:rsidRPr="00A8085E">
              <w:rPr>
                <w:rFonts w:ascii="Times New Roman" w:eastAsia="Times New Roman" w:hAnsi="Times New Roman" w:cs="Times New Roman"/>
                <w:sz w:val="24"/>
                <w:szCs w:val="24"/>
                <w:lang w:eastAsia="lt-LT"/>
              </w:rPr>
              <w:t>iams</w:t>
            </w:r>
            <w:proofErr w:type="spellEnd"/>
            <w:r w:rsidRPr="00A8085E">
              <w:rPr>
                <w:rFonts w:ascii="Times New Roman" w:eastAsia="Times New Roman" w:hAnsi="Times New Roman" w:cs="Times New Roman"/>
                <w:sz w:val="24"/>
                <w:szCs w:val="24"/>
                <w:lang w:eastAsia="lt-LT"/>
              </w:rPr>
              <w:t xml:space="preserve">) nėra taikomas apribojimas gauti finansavimą dėl to, kad per sprendime dėl lėšų grąžinimo nustatytą terminą lėšos nebuvo grąžintos arba grąžinta tik dalis lėšų </w:t>
            </w:r>
            <w:r w:rsidRPr="00A8085E">
              <w:rPr>
                <w:rFonts w:ascii="Times New Roman" w:eastAsia="Times New Roman" w:hAnsi="Times New Roman" w:cs="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A8085E">
              <w:rPr>
                <w:rFonts w:ascii="Times New Roman" w:eastAsia="Times New Roman" w:hAnsi="Times New Roman" w:cs="Times New Roman"/>
                <w:sz w:val="24"/>
                <w:szCs w:val="24"/>
                <w:lang w:eastAsia="lt-LT"/>
              </w:rPr>
              <w:t>;</w:t>
            </w:r>
          </w:p>
          <w:p w14:paraId="24862F44" w14:textId="77777777" w:rsidR="00F00DFC" w:rsidRPr="00A8085E" w:rsidRDefault="00F00DFC"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sz w:val="24"/>
                <w:szCs w:val="24"/>
                <w:lang w:eastAsia="lt-LT"/>
              </w:rPr>
              <w:t>5.4.7.  paraiškos vertinimo metu pareiškėjas ir partneris (-</w:t>
            </w:r>
            <w:proofErr w:type="spellStart"/>
            <w:r w:rsidRPr="00A8085E">
              <w:rPr>
                <w:rFonts w:ascii="Times New Roman" w:eastAsia="Times New Roman" w:hAnsi="Times New Roman" w:cs="Times New Roman"/>
                <w:sz w:val="24"/>
                <w:szCs w:val="24"/>
                <w:lang w:eastAsia="lt-LT"/>
              </w:rPr>
              <w:t>iai</w:t>
            </w:r>
            <w:proofErr w:type="spellEnd"/>
            <w:r w:rsidRPr="00A8085E">
              <w:rPr>
                <w:rFonts w:ascii="Times New Roman" w:eastAsia="Times New Roman" w:hAnsi="Times New Roman" w:cs="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A8085E">
              <w:rPr>
                <w:rFonts w:ascii="Times New Roman" w:eastAsia="Times New Roman" w:hAnsi="Times New Roman" w:cs="Times New Roman"/>
                <w:color w:val="000000"/>
                <w:sz w:val="24"/>
                <w:szCs w:val="24"/>
                <w:lang w:eastAsia="lt-LT"/>
              </w:rPr>
              <w:t>„</w:t>
            </w:r>
            <w:r w:rsidRPr="00A8085E">
              <w:rPr>
                <w:rFonts w:ascii="Times New Roman" w:eastAsia="Times New Roman" w:hAnsi="Times New Roman" w:cs="Times New Roman"/>
                <w:sz w:val="24"/>
                <w:szCs w:val="24"/>
                <w:lang w:eastAsia="lt-LT"/>
              </w:rPr>
              <w:t xml:space="preserve">Dėl Juridinių asmenų registro įsteigimo ir Juridinių asmenų registro nuostatų patvirtinimo“ </w:t>
            </w:r>
            <w:r w:rsidRPr="00A8085E">
              <w:rPr>
                <w:rFonts w:ascii="Times New Roman" w:eastAsia="Times New Roman" w:hAnsi="Times New Roman" w:cs="Times New Roman"/>
                <w:i/>
                <w:sz w:val="24"/>
                <w:szCs w:val="24"/>
                <w:lang w:eastAsia="lt-LT"/>
              </w:rPr>
              <w:t>(ši nuostata taikoma tik tais atvejais, kai finansines ataskaitas būtina rengti pagal įstatymus, taikomus juridiniam asmeniui, užsienio juridiniam asmeniui ar kitai organizacijai arba jų filialui).</w:t>
            </w:r>
          </w:p>
          <w:p w14:paraId="4AD006FD" w14:textId="40BD7D33"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29A8F619" w14:textId="7D80BC06"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pareiškėjo (parnerio) deklaracija</w:t>
            </w:r>
            <w:r w:rsidR="00350A27">
              <w:rPr>
                <w:rFonts w:ascii="Times New Roman" w:eastAsia="Times New Roman" w:hAnsi="Times New Roman" w:cs="Times New Roman"/>
                <w:sz w:val="24"/>
                <w:szCs w:val="24"/>
                <w:lang w:eastAsia="lt-LT"/>
              </w:rPr>
              <w:t xml:space="preserve"> </w:t>
            </w:r>
            <w:r w:rsidR="00350A27" w:rsidRPr="00A8085E">
              <w:rPr>
                <w:rFonts w:ascii="Times New Roman" w:eastAsia="Times New Roman" w:hAnsi="Times New Roman" w:cs="Times New Roman"/>
                <w:sz w:val="24"/>
                <w:szCs w:val="24"/>
                <w:lang w:eastAsia="lt-LT"/>
              </w:rPr>
              <w:t>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1F5DCEC"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0291A4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7E13BE64"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4F6B7DA"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5.5. Pareiškėjas ir partneris (-</w:t>
            </w:r>
            <w:proofErr w:type="spellStart"/>
            <w:r w:rsidRPr="00A8085E">
              <w:rPr>
                <w:rFonts w:ascii="Times New Roman" w:eastAsia="Times New Roman" w:hAnsi="Times New Roman" w:cs="Times New Roman"/>
                <w:sz w:val="24"/>
                <w:szCs w:val="24"/>
                <w:lang w:eastAsia="lt-LT"/>
              </w:rPr>
              <w:t>iai</w:t>
            </w:r>
            <w:proofErr w:type="spellEnd"/>
            <w:r w:rsidRPr="00A8085E">
              <w:rPr>
                <w:rFonts w:ascii="Times New Roman" w:eastAsia="Times New Roman" w:hAnsi="Times New Roman" w:cs="Times New Roman"/>
                <w:sz w:val="24"/>
                <w:szCs w:val="24"/>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7F7EC53"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7D322CF3"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8F36FC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3828FA2" w14:textId="77777777" w:rsidTr="000B62D1">
        <w:trPr>
          <w:trHeight w:val="714"/>
        </w:trPr>
        <w:tc>
          <w:tcPr>
            <w:tcW w:w="4688" w:type="dxa"/>
            <w:vMerge w:val="restart"/>
            <w:tcBorders>
              <w:top w:val="single" w:sz="4" w:space="0" w:color="000000"/>
              <w:left w:val="single" w:sz="4" w:space="0" w:color="000000"/>
              <w:right w:val="single" w:sz="4" w:space="0" w:color="000000"/>
            </w:tcBorders>
            <w:hideMark/>
          </w:tcPr>
          <w:p w14:paraId="567BFCC3" w14:textId="77777777" w:rsidR="00F00DFC" w:rsidRPr="00A8085E" w:rsidRDefault="00F00DFC" w:rsidP="000B62D1">
            <w:pPr>
              <w:spacing w:after="0" w:line="240" w:lineRule="auto"/>
              <w:rPr>
                <w:rFonts w:ascii="Times New Roman" w:eastAsia="Times New Roman" w:hAnsi="Times New Roman" w:cs="Times New Roman"/>
                <w:spacing w:val="-4"/>
                <w:sz w:val="24"/>
                <w:szCs w:val="24"/>
                <w:lang w:eastAsia="lt-LT"/>
              </w:rPr>
            </w:pPr>
            <w:r w:rsidRPr="00A8085E">
              <w:rPr>
                <w:rFonts w:ascii="Times New Roman" w:eastAsia="Times New Roman" w:hAnsi="Times New Roman" w:cs="Times New Roman"/>
                <w:spacing w:val="-4"/>
                <w:sz w:val="24"/>
                <w:szCs w:val="24"/>
                <w:lang w:eastAsia="lt-LT"/>
              </w:rPr>
              <w:t xml:space="preserve">5.6. Projekto </w:t>
            </w:r>
            <w:proofErr w:type="spellStart"/>
            <w:r w:rsidRPr="00A8085E">
              <w:rPr>
                <w:rFonts w:ascii="Times New Roman" w:eastAsia="Times New Roman" w:hAnsi="Times New Roman" w:cs="Times New Roman"/>
                <w:spacing w:val="-4"/>
                <w:sz w:val="24"/>
                <w:szCs w:val="24"/>
                <w:lang w:eastAsia="lt-LT"/>
              </w:rPr>
              <w:t>parengtumas</w:t>
            </w:r>
            <w:proofErr w:type="spellEnd"/>
            <w:r w:rsidRPr="00A8085E">
              <w:rPr>
                <w:rFonts w:ascii="Times New Roman" w:eastAsia="Times New Roman" w:hAnsi="Times New Roman" w:cs="Times New Roman"/>
                <w:spacing w:val="-4"/>
                <w:sz w:val="24"/>
                <w:szCs w:val="24"/>
                <w:lang w:eastAsia="lt-LT"/>
              </w:rPr>
              <w:t xml:space="preserve"> atitinka projektų finansavimo sąlygų apraše nustatytus reikalavimus. </w:t>
            </w:r>
          </w:p>
          <w:p w14:paraId="6D9C972F" w14:textId="4D34D21C" w:rsidR="00F00DFC" w:rsidRPr="00A8085E" w:rsidRDefault="00350A27" w:rsidP="00872B6B">
            <w:pPr>
              <w:spacing w:after="0" w:line="240" w:lineRule="auto"/>
              <w:rPr>
                <w:rFonts w:ascii="Times New Roman" w:eastAsia="Times New Roman" w:hAnsi="Times New Roman" w:cs="Times New Roman"/>
                <w:i/>
                <w:spacing w:val="-4"/>
                <w:sz w:val="24"/>
                <w:szCs w:val="24"/>
                <w:lang w:eastAsia="lt-LT"/>
              </w:rPr>
            </w:pPr>
            <w:r w:rsidRPr="006C122A">
              <w:rPr>
                <w:rFonts w:ascii="Times New Roman" w:eastAsia="Times New Roman" w:hAnsi="Times New Roman" w:cs="Times New Roman"/>
                <w:i/>
                <w:spacing w:val="-4"/>
                <w:lang w:eastAsia="lt-LT"/>
              </w:rPr>
              <w:t>(šį vertinimo aspektą vertina ministerija prieš tai, kai projektas įtraukiamas į valstybės projektų sąrašą, taip pat įgyvendinančioji inst</w:t>
            </w:r>
            <w:r>
              <w:rPr>
                <w:rFonts w:ascii="Times New Roman" w:eastAsia="Times New Roman" w:hAnsi="Times New Roman" w:cs="Times New Roman"/>
                <w:i/>
                <w:spacing w:val="-4"/>
                <w:lang w:eastAsia="lt-LT"/>
              </w:rPr>
              <w:t>itucija paraiškų vertinimo metu)</w:t>
            </w:r>
          </w:p>
        </w:tc>
        <w:tc>
          <w:tcPr>
            <w:tcW w:w="4677" w:type="dxa"/>
            <w:vMerge w:val="restart"/>
            <w:tcBorders>
              <w:top w:val="single" w:sz="4" w:space="0" w:color="000000"/>
              <w:left w:val="single" w:sz="4" w:space="0" w:color="000000"/>
              <w:right w:val="single" w:sz="4" w:space="0" w:color="000000"/>
            </w:tcBorders>
          </w:tcPr>
          <w:p w14:paraId="2B60D7D1" w14:textId="643E94B8"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 xml:space="preserve">Projekto </w:t>
            </w:r>
            <w:proofErr w:type="spellStart"/>
            <w:r w:rsidRPr="00A8085E">
              <w:rPr>
                <w:rFonts w:ascii="Times New Roman" w:hAnsi="Times New Roman" w:cs="Times New Roman"/>
                <w:sz w:val="24"/>
                <w:szCs w:val="24"/>
              </w:rPr>
              <w:t>parengtumas</w:t>
            </w:r>
            <w:proofErr w:type="spellEnd"/>
            <w:r w:rsidRPr="00A8085E">
              <w:rPr>
                <w:rFonts w:ascii="Times New Roman" w:hAnsi="Times New Roman" w:cs="Times New Roman"/>
                <w:sz w:val="24"/>
                <w:szCs w:val="24"/>
              </w:rPr>
              <w:t xml:space="preserve"> turi atitikti reikalavimus, </w:t>
            </w:r>
            <w:r w:rsidR="005676AA" w:rsidRPr="00A8085E">
              <w:rPr>
                <w:rFonts w:ascii="Times New Roman" w:hAnsi="Times New Roman" w:cs="Times New Roman"/>
                <w:sz w:val="24"/>
                <w:szCs w:val="24"/>
              </w:rPr>
              <w:t>nustatytus šio Aprašo 2</w:t>
            </w:r>
            <w:r w:rsidR="009D317F">
              <w:rPr>
                <w:rFonts w:ascii="Times New Roman" w:hAnsi="Times New Roman" w:cs="Times New Roman"/>
                <w:sz w:val="24"/>
                <w:szCs w:val="24"/>
              </w:rPr>
              <w:t>4</w:t>
            </w:r>
            <w:r w:rsidR="005676AA" w:rsidRPr="00A8085E">
              <w:rPr>
                <w:rFonts w:ascii="Times New Roman" w:hAnsi="Times New Roman" w:cs="Times New Roman"/>
                <w:sz w:val="24"/>
                <w:szCs w:val="24"/>
              </w:rPr>
              <w:t xml:space="preserve"> </w:t>
            </w:r>
            <w:r w:rsidR="004E322B" w:rsidRPr="00A8085E">
              <w:rPr>
                <w:rFonts w:ascii="Times New Roman" w:hAnsi="Times New Roman" w:cs="Times New Roman"/>
                <w:sz w:val="24"/>
                <w:szCs w:val="24"/>
              </w:rPr>
              <w:t xml:space="preserve">punkte </w:t>
            </w:r>
          </w:p>
        </w:tc>
        <w:tc>
          <w:tcPr>
            <w:tcW w:w="2127" w:type="dxa"/>
            <w:tcBorders>
              <w:top w:val="single" w:sz="4" w:space="0" w:color="000000"/>
              <w:left w:val="single" w:sz="4" w:space="0" w:color="000000"/>
              <w:bottom w:val="single" w:sz="4" w:space="0" w:color="000000"/>
              <w:right w:val="single" w:sz="4" w:space="0" w:color="000000"/>
            </w:tcBorders>
          </w:tcPr>
          <w:p w14:paraId="3D443C93" w14:textId="014C24D2" w:rsidR="00F00DFC" w:rsidRPr="00D64458" w:rsidRDefault="00D64458" w:rsidP="000B62D1">
            <w:pPr>
              <w:spacing w:after="0" w:line="240" w:lineRule="auto"/>
              <w:jc w:val="center"/>
              <w:rPr>
                <w:rFonts w:ascii="Times New Roman" w:eastAsia="Times New Roman" w:hAnsi="Times New Roman" w:cs="Times New Roman"/>
                <w:i/>
                <w:sz w:val="24"/>
                <w:szCs w:val="24"/>
                <w:lang w:eastAsia="lt-LT"/>
              </w:rPr>
            </w:pPr>
            <w:r>
              <w:rPr>
                <w:rFonts w:ascii="Times New Roman" w:hAnsi="Times New Roman" w:cs="Times New Roman"/>
                <w:i/>
                <w:sz w:val="24"/>
                <w:szCs w:val="24"/>
              </w:rPr>
              <w:t>(</w:t>
            </w:r>
            <w:r w:rsidR="00CF44C8" w:rsidRPr="00D64458">
              <w:rPr>
                <w:rFonts w:ascii="Times New Roman" w:hAnsi="Times New Roman" w:cs="Times New Roman"/>
                <w:i/>
                <w:sz w:val="24"/>
                <w:szCs w:val="24"/>
              </w:rPr>
              <w:t>Ministerijos įvertinimas</w:t>
            </w:r>
            <w:r>
              <w:rPr>
                <w:rFonts w:ascii="Times New Roman" w:hAnsi="Times New Roman" w:cs="Times New Roman"/>
                <w:i/>
                <w:sz w:val="24"/>
                <w:szCs w:val="24"/>
              </w:rPr>
              <w:t>)</w:t>
            </w:r>
            <w:r w:rsidR="00CF44C8" w:rsidRPr="00D64458">
              <w:rPr>
                <w:rFonts w:ascii="Times New Roman" w:hAnsi="Times New Roman" w:cs="Times New Roman"/>
                <w:i/>
                <w:sz w:val="24"/>
                <w:szCs w:val="24"/>
              </w:rPr>
              <w:t xml:space="preserve"> </w:t>
            </w:r>
          </w:p>
        </w:tc>
        <w:tc>
          <w:tcPr>
            <w:tcW w:w="2976" w:type="dxa"/>
            <w:tcBorders>
              <w:top w:val="single" w:sz="4" w:space="0" w:color="000000"/>
              <w:left w:val="single" w:sz="4" w:space="0" w:color="000000"/>
              <w:right w:val="single" w:sz="4" w:space="0" w:color="000000"/>
            </w:tcBorders>
          </w:tcPr>
          <w:p w14:paraId="76268F8B" w14:textId="77777777" w:rsidR="00F00DFC" w:rsidRDefault="00F00DFC" w:rsidP="000B62D1">
            <w:pPr>
              <w:spacing w:after="0" w:line="240" w:lineRule="auto"/>
              <w:rPr>
                <w:rFonts w:ascii="Times New Roman" w:eastAsia="Times New Roman" w:hAnsi="Times New Roman" w:cs="Times New Roman"/>
                <w:sz w:val="24"/>
                <w:szCs w:val="24"/>
                <w:lang w:eastAsia="lt-LT"/>
              </w:rPr>
            </w:pPr>
          </w:p>
          <w:p w14:paraId="405DB14C" w14:textId="77777777" w:rsidR="00872B6B" w:rsidRDefault="00872B6B" w:rsidP="000B62D1">
            <w:pPr>
              <w:spacing w:after="0" w:line="240" w:lineRule="auto"/>
              <w:rPr>
                <w:rFonts w:ascii="Times New Roman" w:eastAsia="Times New Roman" w:hAnsi="Times New Roman" w:cs="Times New Roman"/>
                <w:sz w:val="24"/>
                <w:szCs w:val="24"/>
                <w:lang w:eastAsia="lt-LT"/>
              </w:rPr>
            </w:pPr>
          </w:p>
          <w:p w14:paraId="7DD4B076" w14:textId="2220D99C" w:rsidR="00872B6B" w:rsidRPr="00A8085E" w:rsidRDefault="00872B6B" w:rsidP="000B62D1">
            <w:pPr>
              <w:spacing w:after="0" w:line="240" w:lineRule="auto"/>
              <w:rPr>
                <w:rFonts w:ascii="Times New Roman" w:eastAsia="Times New Roman" w:hAnsi="Times New Roman" w:cs="Times New Roman"/>
                <w:sz w:val="24"/>
                <w:szCs w:val="24"/>
                <w:lang w:eastAsia="lt-LT"/>
              </w:rPr>
            </w:pPr>
          </w:p>
        </w:tc>
      </w:tr>
      <w:tr w:rsidR="00F00DFC" w:rsidRPr="00A8085E" w14:paraId="5EAD714F" w14:textId="77777777" w:rsidTr="000B62D1">
        <w:trPr>
          <w:trHeight w:val="723"/>
        </w:trPr>
        <w:tc>
          <w:tcPr>
            <w:tcW w:w="4688" w:type="dxa"/>
            <w:vMerge/>
            <w:tcBorders>
              <w:left w:val="single" w:sz="4" w:space="0" w:color="000000"/>
              <w:bottom w:val="single" w:sz="4" w:space="0" w:color="000000"/>
              <w:right w:val="single" w:sz="4" w:space="0" w:color="000000"/>
            </w:tcBorders>
          </w:tcPr>
          <w:p w14:paraId="22CD21EE" w14:textId="77777777" w:rsidR="00F00DFC" w:rsidRPr="00A8085E" w:rsidRDefault="00F00DFC" w:rsidP="000B62D1">
            <w:pPr>
              <w:spacing w:after="0" w:line="240" w:lineRule="auto"/>
              <w:rPr>
                <w:rFonts w:ascii="Times New Roman" w:eastAsia="Times New Roman" w:hAnsi="Times New Roman" w:cs="Times New Roman"/>
                <w:spacing w:val="-4"/>
                <w:sz w:val="24"/>
                <w:szCs w:val="24"/>
                <w:lang w:eastAsia="lt-LT"/>
              </w:rPr>
            </w:pPr>
          </w:p>
        </w:tc>
        <w:tc>
          <w:tcPr>
            <w:tcW w:w="4677" w:type="dxa"/>
            <w:vMerge/>
            <w:tcBorders>
              <w:left w:val="single" w:sz="4" w:space="0" w:color="000000"/>
              <w:bottom w:val="single" w:sz="4" w:space="0" w:color="000000"/>
              <w:right w:val="single" w:sz="4" w:space="0" w:color="000000"/>
            </w:tcBorders>
          </w:tcPr>
          <w:p w14:paraId="329B6667" w14:textId="77777777" w:rsidR="00F00DFC" w:rsidRPr="00A8085E" w:rsidRDefault="00F00DFC" w:rsidP="000B62D1">
            <w:pPr>
              <w:spacing w:after="0" w:line="240" w:lineRule="auto"/>
              <w:rPr>
                <w:rFonts w:ascii="Times New Roman" w:hAnsi="Times New Roman" w:cs="Times New Roman"/>
                <w:i/>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EB44713" w14:textId="21C5BEED" w:rsidR="00F00DFC" w:rsidRPr="00A8085E" w:rsidRDefault="00D64458" w:rsidP="000B62D1">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i/>
                <w:sz w:val="24"/>
                <w:szCs w:val="24"/>
              </w:rPr>
              <w:t>(</w:t>
            </w:r>
            <w:r w:rsidR="00F00DFC" w:rsidRPr="00A8085E">
              <w:rPr>
                <w:rFonts w:ascii="Times New Roman" w:hAnsi="Times New Roman" w:cs="Times New Roman"/>
                <w:i/>
                <w:sz w:val="24"/>
                <w:szCs w:val="24"/>
              </w:rPr>
              <w:t>Įgyvendinančiosios institucijos įvertinimas</w:t>
            </w:r>
            <w:r>
              <w:rPr>
                <w:rFonts w:ascii="Times New Roman" w:hAnsi="Times New Roman" w:cs="Times New Roman"/>
                <w:i/>
                <w:sz w:val="24"/>
                <w:szCs w:val="24"/>
              </w:rPr>
              <w:t>)</w:t>
            </w:r>
          </w:p>
        </w:tc>
        <w:tc>
          <w:tcPr>
            <w:tcW w:w="2976" w:type="dxa"/>
            <w:tcBorders>
              <w:left w:val="single" w:sz="4" w:space="0" w:color="000000"/>
              <w:bottom w:val="single" w:sz="4" w:space="0" w:color="000000"/>
              <w:right w:val="single" w:sz="4" w:space="0" w:color="000000"/>
            </w:tcBorders>
          </w:tcPr>
          <w:p w14:paraId="35176C9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1CA5709B"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EE0D418" w14:textId="77777777" w:rsidR="00F00DFC" w:rsidRPr="00A8085E" w:rsidRDefault="00F00DFC" w:rsidP="000B62D1">
            <w:pPr>
              <w:autoSpaceDE w:val="0"/>
              <w:autoSpaceDN w:val="0"/>
              <w:adjustRightInd w:val="0"/>
              <w:spacing w:after="0" w:line="240" w:lineRule="auto"/>
              <w:rPr>
                <w:rFonts w:ascii="Times New Roman" w:eastAsia="Times New Roman" w:hAnsi="Times New Roman" w:cs="Times New Roman"/>
                <w:sz w:val="24"/>
                <w:szCs w:val="24"/>
              </w:rPr>
            </w:pPr>
            <w:r w:rsidRPr="00A8085E">
              <w:rPr>
                <w:rFonts w:ascii="Times New Roman" w:hAnsi="Times New Roman" w:cs="Times New Roman"/>
                <w:sz w:val="24"/>
                <w:szCs w:val="24"/>
              </w:rPr>
              <w:t>5.7. Partnerystė projekte yra pagrįsta ir teikia naudą</w:t>
            </w:r>
            <w:r w:rsidRPr="00A8085E">
              <w:rPr>
                <w:rFonts w:ascii="Times New Roman" w:eastAsia="Times New Roman" w:hAnsi="Times New Roman" w:cs="Times New Roman"/>
                <w:sz w:val="24"/>
                <w:szCs w:val="24"/>
              </w:rPr>
              <w:t xml:space="preserve">. </w:t>
            </w:r>
          </w:p>
          <w:p w14:paraId="523561E0" w14:textId="77777777" w:rsidR="00F00DFC" w:rsidRPr="00A8085E" w:rsidRDefault="00F00DFC" w:rsidP="000B62D1">
            <w:pPr>
              <w:autoSpaceDE w:val="0"/>
              <w:autoSpaceDN w:val="0"/>
              <w:adjustRightInd w:val="0"/>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rPr>
              <w:t>(</w:t>
            </w:r>
            <w:r w:rsidRPr="00A8085E">
              <w:rPr>
                <w:rFonts w:ascii="Times New Roman" w:eastAsia="Times New Roman" w:hAnsi="Times New Roman" w:cs="Times New Roman"/>
                <w:i/>
                <w:sz w:val="24"/>
                <w:szCs w:val="24"/>
              </w:rPr>
              <w:t>Šis</w:t>
            </w:r>
            <w:r w:rsidRPr="00A8085E">
              <w:rPr>
                <w:rFonts w:ascii="Times New Roman" w:hAnsi="Times New Roman" w:cs="Times New Roman"/>
                <w:i/>
                <w:sz w:val="24"/>
                <w:szCs w:val="24"/>
              </w:rPr>
              <w:t xml:space="preserve"> vertinimo aspektas vertinamas tik tais atvejais, jei pareiškėjas numato įgyvendinti projektą kartu su partneriu (-</w:t>
            </w:r>
            <w:proofErr w:type="spellStart"/>
            <w:r w:rsidRPr="00A8085E">
              <w:rPr>
                <w:rFonts w:ascii="Times New Roman" w:hAnsi="Times New Roman" w:cs="Times New Roman"/>
                <w:i/>
                <w:sz w:val="24"/>
                <w:szCs w:val="24"/>
              </w:rPr>
              <w:t>iais</w:t>
            </w:r>
            <w:proofErr w:type="spellEnd"/>
            <w:r w:rsidRPr="00A8085E">
              <w:rPr>
                <w:rFonts w:ascii="Times New Roman" w:eastAsia="Times New Roman" w:hAnsi="Times New Roman" w:cs="Times New Roman"/>
                <w:i/>
                <w:sz w:val="24"/>
                <w:szCs w:val="24"/>
              </w:rPr>
              <w:t>).)</w:t>
            </w:r>
          </w:p>
        </w:tc>
        <w:tc>
          <w:tcPr>
            <w:tcW w:w="4677" w:type="dxa"/>
            <w:tcBorders>
              <w:top w:val="single" w:sz="4" w:space="0" w:color="000000"/>
              <w:left w:val="single" w:sz="4" w:space="0" w:color="000000"/>
              <w:bottom w:val="single" w:sz="4" w:space="0" w:color="000000"/>
              <w:right w:val="single" w:sz="4" w:space="0" w:color="000000"/>
            </w:tcBorders>
          </w:tcPr>
          <w:p w14:paraId="64F8C150" w14:textId="2D1C58FA" w:rsidR="00F00DFC" w:rsidRPr="00A8085E" w:rsidRDefault="00CF44C8" w:rsidP="0082672E">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r w:rsidR="004137FF">
              <w:rPr>
                <w:rFonts w:ascii="Times New Roman" w:eastAsia="Times New Roman" w:hAnsi="Times New Roman" w:cs="Times New Roman"/>
                <w:sz w:val="24"/>
                <w:szCs w:val="24"/>
                <w:lang w:eastAsia="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61D0C54"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36ECC6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827E34" w:rsidRPr="00A8085E" w14:paraId="7D4BA194"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cPr>
          <w:p w14:paraId="11DD9938" w14:textId="77777777" w:rsidR="00827E34" w:rsidRPr="00A8085E" w:rsidRDefault="00827E34"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6. Projektas turi apibrėžtus, aiškius ir užtikrintus projekto išlaidų finansavimo šaltinius.</w:t>
            </w:r>
          </w:p>
        </w:tc>
      </w:tr>
      <w:tr w:rsidR="00F00DFC" w:rsidRPr="00A8085E" w14:paraId="49BBD29A"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982995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6.1. Pareiškėjo ir (ar) partnerio (-</w:t>
            </w:r>
            <w:proofErr w:type="spellStart"/>
            <w:r w:rsidRPr="00A8085E">
              <w:rPr>
                <w:rFonts w:ascii="Times New Roman" w:eastAsia="Times New Roman" w:hAnsi="Times New Roman" w:cs="Times New Roman"/>
                <w:sz w:val="24"/>
                <w:szCs w:val="24"/>
                <w:lang w:eastAsia="lt-LT"/>
              </w:rPr>
              <w:t>ių</w:t>
            </w:r>
            <w:proofErr w:type="spellEnd"/>
            <w:r w:rsidRPr="00A8085E">
              <w:rPr>
                <w:rFonts w:ascii="Times New Roman" w:eastAsia="Times New Roman" w:hAnsi="Times New Roman" w:cs="Times New Roman"/>
                <w:sz w:val="24"/>
                <w:szCs w:val="24"/>
                <w:lang w:eastAsia="lt-LT"/>
              </w:rPr>
              <w:t xml:space="preserve">)  įnašas atitinka projektų finansavimo sąlygų apraše nustatytus reikalavimus ir yra užtikrintas jo finansavimas. </w:t>
            </w:r>
          </w:p>
          <w:p w14:paraId="02423C29" w14:textId="77777777" w:rsidR="00F00DFC" w:rsidRPr="00A8085E" w:rsidRDefault="00CF44C8"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(Šis vertinimo aspektas taikomas tik tais atvejis, jeigu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14:paraId="420AAD49" w14:textId="6435C162" w:rsidR="00F00DFC" w:rsidRPr="00A8085E" w:rsidRDefault="00CE2A67"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Taikoma </w:t>
            </w:r>
            <w:r w:rsidR="0082672E">
              <w:rPr>
                <w:rFonts w:ascii="Times New Roman" w:eastAsia="Times New Roman" w:hAnsi="Times New Roman" w:cs="Times New Roman"/>
                <w:sz w:val="24"/>
                <w:szCs w:val="24"/>
                <w:lang w:eastAsia="lt-LT"/>
              </w:rPr>
              <w:t xml:space="preserve">tuo atveju, jeigu Paraiškoje numatytas nuosavas Pareiškėjo įnašas. </w:t>
            </w:r>
            <w:r w:rsidR="00744C86" w:rsidRPr="00A8085E">
              <w:rPr>
                <w:rFonts w:ascii="Times New Roman" w:eastAsia="Times New Roman" w:hAnsi="Times New Roman" w:cs="Times New Roman"/>
                <w:sz w:val="24"/>
                <w:szCs w:val="24"/>
                <w:lang w:eastAsia="lt-LT"/>
              </w:rPr>
              <w:t xml:space="preserve"> </w:t>
            </w:r>
          </w:p>
          <w:p w14:paraId="2EA6B2CC" w14:textId="77777777" w:rsidR="00CF44C8"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4C260E75"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B0569E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72D74265"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tcPr>
          <w:p w14:paraId="458B2D2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6.2. Užtikrintas netinkamų finansuoti su projektu susijusių išlaidų padengimas.</w:t>
            </w:r>
            <w:r w:rsidRPr="00A8085E" w:rsidDel="00977805">
              <w:rPr>
                <w:rFonts w:ascii="Times New Roman" w:hAnsi="Times New Roman" w:cs="Times New Roman"/>
                <w:sz w:val="24"/>
                <w:szCs w:val="24"/>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4FBE0F"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193B023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7D0DDB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5B53E20"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1B195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5A934F0"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760DCCF"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A03FAB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037326" w:rsidRPr="00A8085E" w14:paraId="7FFBADA4"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cPr>
          <w:p w14:paraId="751D4C0E" w14:textId="77777777" w:rsidR="00037326" w:rsidRPr="00A8085E" w:rsidRDefault="0003732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7. Užtikrintas efektyvus projektui įgyvendinti reikalingų lėšų panaudojimas.</w:t>
            </w:r>
          </w:p>
        </w:tc>
      </w:tr>
      <w:tr w:rsidR="00486515" w:rsidRPr="00A8085E" w14:paraId="0C7E0109"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54176D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7.1. </w:t>
            </w:r>
            <w:r w:rsidRPr="00A8085E">
              <w:rPr>
                <w:rFonts w:ascii="Times New Roman" w:eastAsia="Times New Roman" w:hAnsi="Times New Roman" w:cs="Times New Roman"/>
                <w:color w:val="000000"/>
                <w:sz w:val="24"/>
                <w:szCs w:val="24"/>
                <w:lang w:eastAsia="lt-LT"/>
              </w:rPr>
              <w:t>Projekto įgyvendinimo alternatyvos pasirinkimas pagrįstas sąnaudų ir naudos analizės rezultatais</w:t>
            </w:r>
            <w:r w:rsidRPr="00A8085E">
              <w:rPr>
                <w:rFonts w:ascii="Times New Roman" w:eastAsia="Times New Roman" w:hAnsi="Times New Roman" w:cs="Times New Roman"/>
                <w:sz w:val="24"/>
                <w:szCs w:val="24"/>
                <w:lang w:eastAsia="lt-LT"/>
              </w:rPr>
              <w:t xml:space="preserve">: </w:t>
            </w:r>
          </w:p>
          <w:p w14:paraId="139B42DA" w14:textId="77777777" w:rsidR="00350A27" w:rsidRPr="0082672E" w:rsidRDefault="00350A27" w:rsidP="00350A27">
            <w:pPr>
              <w:spacing w:after="0" w:line="240" w:lineRule="auto"/>
              <w:rPr>
                <w:rFonts w:ascii="Times New Roman" w:eastAsia="Times New Roman" w:hAnsi="Times New Roman" w:cs="Times New Roman"/>
                <w:i/>
                <w:sz w:val="24"/>
                <w:szCs w:val="24"/>
                <w:lang w:eastAsia="lt-LT"/>
              </w:rPr>
            </w:pPr>
            <w:r w:rsidRPr="0082672E">
              <w:rPr>
                <w:rFonts w:ascii="Times New Roman" w:eastAsia="Calibri" w:hAnsi="Times New Roman" w:cs="Times New Roman"/>
                <w:i/>
                <w:sz w:val="24"/>
                <w:szCs w:val="24"/>
              </w:rPr>
              <w:t xml:space="preserve">(Atitiktį šiam vertinimo aspektui vertina ministerija </w:t>
            </w:r>
            <w:r w:rsidRPr="0082672E">
              <w:rPr>
                <w:rFonts w:ascii="Times New Roman" w:eastAsia="Times New Roman" w:hAnsi="Times New Roman" w:cs="Times New Roman"/>
                <w:i/>
                <w:sz w:val="24"/>
                <w:szCs w:val="24"/>
                <w:lang w:eastAsia="lt-LT"/>
              </w:rPr>
              <w:t xml:space="preserve">prieš tai, kai projektas įtraukiamas į valstybės </w:t>
            </w:r>
            <w:r>
              <w:rPr>
                <w:rFonts w:ascii="Times New Roman" w:eastAsia="Times New Roman" w:hAnsi="Times New Roman" w:cs="Times New Roman"/>
                <w:i/>
                <w:sz w:val="24"/>
                <w:szCs w:val="24"/>
                <w:lang w:eastAsia="lt-LT"/>
              </w:rPr>
              <w:t>projektų sąrašą, vadovaudama</w:t>
            </w:r>
            <w:r w:rsidRPr="0082672E">
              <w:rPr>
                <w:rFonts w:ascii="Times New Roman" w:eastAsia="Times New Roman" w:hAnsi="Times New Roman" w:cs="Times New Roman"/>
                <w:i/>
                <w:sz w:val="24"/>
                <w:szCs w:val="24"/>
                <w:lang w:eastAsia="lt-LT"/>
              </w:rPr>
              <w:t xml:space="preserve">si </w:t>
            </w:r>
            <w:r w:rsidRPr="0082672E">
              <w:rPr>
                <w:rFonts w:ascii="Times New Roman" w:eastAsia="Times New Roman" w:hAnsi="Times New Roman" w:cs="Times New Roman"/>
                <w:i/>
                <w:sz w:val="24"/>
                <w:szCs w:val="24"/>
                <w:lang w:eastAsia="lt-LT"/>
              </w:rPr>
              <w:lastRenderedPageBreak/>
              <w:t xml:space="preserve">vadovaujančiosios institucijos rengiama Optimalios projekto įgyvendinimo alternatyvos pasirinkimo kokybės vertinimo metodika, kuriai pritaria Veiksmų programos valdymo komitetas ir kuri skelbiama svetainėje </w:t>
            </w:r>
            <w:hyperlink r:id="rId8" w:history="1">
              <w:r w:rsidRPr="0082672E">
                <w:rPr>
                  <w:rFonts w:ascii="Times New Roman" w:eastAsia="Times New Roman" w:hAnsi="Times New Roman" w:cs="Times New Roman"/>
                  <w:i/>
                  <w:color w:val="0000FF"/>
                  <w:sz w:val="24"/>
                  <w:szCs w:val="24"/>
                  <w:u w:val="single"/>
                  <w:lang w:eastAsia="lt-LT"/>
                </w:rPr>
                <w:t>www.esinvesticijos.lt</w:t>
              </w:r>
            </w:hyperlink>
            <w:r w:rsidRPr="0082672E">
              <w:rPr>
                <w:rFonts w:ascii="Times New Roman" w:eastAsia="Times New Roman" w:hAnsi="Times New Roman" w:cs="Times New Roman"/>
                <w:i/>
                <w:sz w:val="24"/>
                <w:szCs w:val="24"/>
                <w:lang w:eastAsia="lt-LT"/>
              </w:rPr>
              <w:t xml:space="preserve">. </w:t>
            </w:r>
          </w:p>
          <w:p w14:paraId="46606F09" w14:textId="77777777" w:rsidR="00350A27" w:rsidRPr="0082672E" w:rsidRDefault="00350A27" w:rsidP="00350A27">
            <w:pPr>
              <w:spacing w:after="0" w:line="240" w:lineRule="auto"/>
              <w:rPr>
                <w:rFonts w:ascii="Times New Roman" w:eastAsia="Times New Roman" w:hAnsi="Times New Roman" w:cs="Times New Roman"/>
                <w:i/>
                <w:sz w:val="24"/>
                <w:szCs w:val="24"/>
                <w:lang w:eastAsia="lt-LT"/>
              </w:rPr>
            </w:pPr>
            <w:r w:rsidRPr="0082672E">
              <w:rPr>
                <w:rFonts w:ascii="Times New Roman" w:eastAsia="Times New Roman" w:hAnsi="Times New Roman" w:cs="Times New Roman"/>
                <w:i/>
                <w:sz w:val="24"/>
                <w:szCs w:val="24"/>
                <w:lang w:eastAsia="lt-LT"/>
              </w:rPr>
              <w:t>Šis vertinimo aspektas netaikomas</w:t>
            </w:r>
            <w:r w:rsidRPr="0082672E">
              <w:rPr>
                <w:rFonts w:ascii="Times New Roman" w:eastAsia="Calibri" w:hAnsi="Times New Roman" w:cs="Times New Roman"/>
                <w:i/>
                <w:sz w:val="24"/>
                <w:szCs w:val="24"/>
              </w:rPr>
              <w:t xml:space="preserve"> </w:t>
            </w:r>
            <w:r w:rsidRPr="0082672E">
              <w:rPr>
                <w:rFonts w:ascii="Times New Roman" w:eastAsia="Times New Roman" w:hAnsi="Times New Roman" w:cs="Times New Roman"/>
                <w:i/>
                <w:sz w:val="24"/>
                <w:szCs w:val="24"/>
                <w:lang w:eastAsia="lt-LT"/>
              </w:rPr>
              <w:t>projektams, kai išimtys nustatytos Optimalios projekto įgyvendinimo alternatyvos pasirinkimo kokybės vertinimo metodikoje.</w:t>
            </w:r>
          </w:p>
          <w:p w14:paraId="6B783512" w14:textId="7C90998D" w:rsidR="00486515" w:rsidRPr="00A8085E" w:rsidRDefault="00350A27" w:rsidP="00350A27">
            <w:pPr>
              <w:spacing w:after="0" w:line="240" w:lineRule="auto"/>
              <w:rPr>
                <w:rFonts w:ascii="Times New Roman" w:eastAsia="Times New Roman" w:hAnsi="Times New Roman" w:cs="Times New Roman"/>
                <w:sz w:val="24"/>
                <w:szCs w:val="24"/>
                <w:lang w:eastAsia="lt-LT"/>
              </w:rPr>
            </w:pPr>
            <w:r w:rsidRPr="0082672E">
              <w:rPr>
                <w:rFonts w:ascii="Times New Roman" w:eastAsia="Times New Roman" w:hAnsi="Times New Roman" w:cs="Times New Roman"/>
                <w:i/>
                <w:sz w:val="24"/>
                <w:szCs w:val="24"/>
                <w:lang w:eastAsia="lt-LT"/>
              </w:rPr>
              <w:t>Šis vertinimo aspektas netaikomas projekto įgyvendinimo metu.</w:t>
            </w:r>
            <w:r>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EC257A6" w14:textId="3E1BCFDA" w:rsidR="00486515" w:rsidRDefault="00E02C22" w:rsidP="000B62D1">
            <w:pPr>
              <w:rPr>
                <w:rFonts w:ascii="Times New Roman" w:hAnsi="Times New Roman" w:cs="Times New Roman"/>
                <w:sz w:val="24"/>
                <w:szCs w:val="24"/>
              </w:rPr>
            </w:pPr>
            <w:r w:rsidRPr="00A8085E">
              <w:rPr>
                <w:rFonts w:ascii="Times New Roman" w:hAnsi="Times New Roman" w:cs="Times New Roman"/>
                <w:sz w:val="24"/>
                <w:szCs w:val="24"/>
              </w:rPr>
              <w:lastRenderedPageBreak/>
              <w:t xml:space="preserve">Informacijos šaltinis: </w:t>
            </w:r>
            <w:r w:rsidR="00E529E9">
              <w:rPr>
                <w:rFonts w:ascii="Times New Roman" w:hAnsi="Times New Roman" w:cs="Times New Roman"/>
                <w:sz w:val="24"/>
                <w:szCs w:val="24"/>
              </w:rPr>
              <w:t>projektinis pasiūlymas ir investici</w:t>
            </w:r>
            <w:r w:rsidR="00CF3BAF">
              <w:rPr>
                <w:rFonts w:ascii="Times New Roman" w:hAnsi="Times New Roman" w:cs="Times New Roman"/>
                <w:sz w:val="24"/>
                <w:szCs w:val="24"/>
              </w:rPr>
              <w:t>jų projek</w:t>
            </w:r>
            <w:r w:rsidR="00E529E9">
              <w:rPr>
                <w:rFonts w:ascii="Times New Roman" w:hAnsi="Times New Roman" w:cs="Times New Roman"/>
                <w:sz w:val="24"/>
                <w:szCs w:val="24"/>
              </w:rPr>
              <w:t>tas</w:t>
            </w:r>
            <w:r w:rsidRPr="00A8085E">
              <w:rPr>
                <w:rFonts w:ascii="Times New Roman" w:hAnsi="Times New Roman" w:cs="Times New Roman"/>
                <w:sz w:val="24"/>
                <w:szCs w:val="24"/>
              </w:rPr>
              <w:t>.</w:t>
            </w:r>
          </w:p>
          <w:p w14:paraId="7D98EB32" w14:textId="5A95474B" w:rsidR="00D37BC0" w:rsidRPr="00A8085E" w:rsidRDefault="00D37BC0" w:rsidP="00D37BC0">
            <w:pP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auto"/>
              <w:right w:val="single" w:sz="4" w:space="0" w:color="000000"/>
            </w:tcBorders>
          </w:tcPr>
          <w:p w14:paraId="6E83E083" w14:textId="61490518" w:rsidR="00486515" w:rsidRPr="00A8085E" w:rsidRDefault="00E02C22"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(Įgyvendinančioji institucija, pildydama tinkamumo finansuoti vertinimo lentelę, </w:t>
            </w:r>
            <w:r w:rsidRPr="00A8085E">
              <w:rPr>
                <w:rFonts w:ascii="Times New Roman" w:eastAsia="Times New Roman" w:hAnsi="Times New Roman" w:cs="Times New Roman"/>
                <w:sz w:val="24"/>
                <w:szCs w:val="24"/>
                <w:lang w:eastAsia="lt-LT"/>
              </w:rPr>
              <w:lastRenderedPageBreak/>
              <w:t>perkelia ministerijos, atlikto projektinio pasiūlymo vertinimo išvadą ir skiltyje „Komentarai“ nurodo šios išvados pavadinimą ir datą).</w:t>
            </w:r>
          </w:p>
        </w:tc>
        <w:tc>
          <w:tcPr>
            <w:tcW w:w="2976" w:type="dxa"/>
            <w:vMerge w:val="restart"/>
            <w:tcBorders>
              <w:top w:val="single" w:sz="4" w:space="0" w:color="000000"/>
              <w:left w:val="single" w:sz="4" w:space="0" w:color="000000"/>
              <w:right w:val="single" w:sz="4" w:space="0" w:color="000000"/>
            </w:tcBorders>
          </w:tcPr>
          <w:p w14:paraId="5448EB76" w14:textId="52C2BD5B"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6D1EB9F2"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8FA70B6"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AC2EA09"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2990EAC" w14:textId="13E7314A"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04D4A73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3AC7F75B"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ED06D2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CF75A57"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8517CCB" w14:textId="275AA692"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592D52A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599D41ED"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2469241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09B665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4B30B54" w14:textId="5BB4FBD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33C64DA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7A344EBC"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F70787"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FE8852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64840F2" w14:textId="492E47EA"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0CF04FDB"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6C4DF230"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3BD7BC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74185E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7BA2917" w14:textId="0F89A990"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0BC6FFB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43066064"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3505C917" w14:textId="77777777" w:rsidR="00DC27CB" w:rsidRDefault="00486515" w:rsidP="00DC27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7.2. Projekto įgyvendinimo alternatyvos pasirinkimas pagrįstas sąnaudų efektyvumo rodikliu. </w:t>
            </w:r>
          </w:p>
          <w:p w14:paraId="16F3A0EF" w14:textId="3A00414F" w:rsidR="00DC27CB" w:rsidRPr="00BC7A21" w:rsidRDefault="00DC27CB" w:rsidP="00DC27CB">
            <w:pPr>
              <w:spacing w:after="0" w:line="240" w:lineRule="auto"/>
              <w:rPr>
                <w:rFonts w:ascii="Times New Roman" w:eastAsia="Times New Roman" w:hAnsi="Times New Roman"/>
                <w:i/>
                <w:sz w:val="24"/>
                <w:szCs w:val="24"/>
                <w:lang w:eastAsia="lt-LT"/>
              </w:rPr>
            </w:pPr>
            <w:r w:rsidRPr="00BC7A21">
              <w:rPr>
                <w:rFonts w:ascii="Times New Roman" w:eastAsia="Times New Roman" w:hAnsi="Times New Roman"/>
                <w:i/>
                <w:sz w:val="24"/>
                <w:szCs w:val="24"/>
                <w:lang w:eastAsia="lt-LT"/>
              </w:rPr>
              <w:lastRenderedPageBreak/>
              <w:t>(Šis vertinimo aspektas taikomas projektams, kuriems netaikomas šių metodinių nurodymų 7.1 papunktyje nurodytas vertinimo aspektas.</w:t>
            </w:r>
          </w:p>
          <w:p w14:paraId="1B71B011" w14:textId="77777777" w:rsidR="00DC27CB" w:rsidRPr="00BC7A21" w:rsidRDefault="00DC27CB" w:rsidP="00DC27CB">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Atitiktį šiam vertinimo aspektui vertina ministerija </w:t>
            </w:r>
            <w:r w:rsidRPr="00BC7A21">
              <w:rPr>
                <w:rFonts w:ascii="Times New Roman" w:eastAsia="Times New Roman" w:hAnsi="Times New Roman"/>
                <w:i/>
                <w:sz w:val="24"/>
                <w:szCs w:val="24"/>
                <w:lang w:eastAsia="lt-LT"/>
              </w:rPr>
              <w:t>prieš tai, kai projektas įtraukiamas  į valstybės projektų sąrašą, vadovaudam</w:t>
            </w:r>
            <w:r>
              <w:rPr>
                <w:rFonts w:ascii="Times New Roman" w:eastAsia="Times New Roman" w:hAnsi="Times New Roman"/>
                <w:i/>
                <w:sz w:val="24"/>
                <w:szCs w:val="24"/>
                <w:lang w:eastAsia="lt-LT"/>
              </w:rPr>
              <w:t>a</w:t>
            </w:r>
            <w:r w:rsidRPr="00BC7A21">
              <w:rPr>
                <w:rFonts w:ascii="Times New Roman" w:eastAsia="Times New Roman" w:hAnsi="Times New Roman"/>
                <w:i/>
                <w:sz w:val="24"/>
                <w:szCs w:val="24"/>
                <w:lang w:eastAsia="lt-LT"/>
              </w:rPr>
              <w:t xml:space="preserve">si vadovaujančiosios institucijos rengiama Optimalios projekto įgyvendinimo alternatyvos pasirinkimo kokybės vertinimo metodika, kuriai pritaria Veiksmų programos valdymo komitetas ir kuri skelbiama svetainėje </w:t>
            </w:r>
            <w:hyperlink r:id="rId9" w:history="1">
              <w:r w:rsidRPr="00BC7A21">
                <w:rPr>
                  <w:rStyle w:val="Hipersaitas"/>
                  <w:rFonts w:ascii="Times New Roman" w:eastAsia="Times New Roman" w:hAnsi="Times New Roman"/>
                  <w:i/>
                  <w:sz w:val="24"/>
                  <w:szCs w:val="24"/>
                  <w:lang w:eastAsia="lt-LT"/>
                </w:rPr>
                <w:t>www.esinvesticijos.lt</w:t>
              </w:r>
            </w:hyperlink>
            <w:r w:rsidRPr="00BC7A21">
              <w:rPr>
                <w:rFonts w:ascii="Times New Roman" w:eastAsia="Times New Roman" w:hAnsi="Times New Roman"/>
                <w:i/>
                <w:sz w:val="24"/>
                <w:szCs w:val="24"/>
                <w:lang w:eastAsia="lt-LT"/>
              </w:rPr>
              <w:t xml:space="preserve">. </w:t>
            </w:r>
          </w:p>
          <w:p w14:paraId="737C3B56" w14:textId="77777777" w:rsidR="00DC27CB" w:rsidRPr="00BC7A21" w:rsidRDefault="00DC27CB" w:rsidP="00DC27CB">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Šis vertinimo aspektas netaikomas </w:t>
            </w:r>
            <w:r w:rsidRPr="00BC7A21">
              <w:rPr>
                <w:rFonts w:ascii="Times New Roman" w:eastAsia="Times New Roman" w:hAnsi="Times New Roman"/>
                <w:i/>
                <w:sz w:val="24"/>
                <w:szCs w:val="24"/>
                <w:lang w:eastAsia="lt-LT"/>
              </w:rPr>
              <w:t>projektams, kai išimtys nustatytos Optimalios projekto įgyvendinimo alternatyvos pasirinkimo kokybės vertinimo metodikoje.</w:t>
            </w:r>
          </w:p>
          <w:p w14:paraId="0551174C" w14:textId="7FFD5729" w:rsidR="00486515" w:rsidRPr="00A8085E" w:rsidRDefault="00DC27CB" w:rsidP="00DC27CB">
            <w:pPr>
              <w:spacing w:after="0" w:line="240" w:lineRule="auto"/>
              <w:rPr>
                <w:rFonts w:ascii="Times New Roman" w:eastAsia="Times New Roman" w:hAnsi="Times New Roman" w:cs="Times New Roman"/>
                <w:sz w:val="24"/>
                <w:szCs w:val="24"/>
                <w:lang w:eastAsia="lt-LT"/>
              </w:rPr>
            </w:pPr>
            <w:r w:rsidRPr="00BC7A21">
              <w:rPr>
                <w:rFonts w:ascii="Times New Roman" w:eastAsia="Times New Roman" w:hAnsi="Times New Roman"/>
                <w:i/>
                <w:sz w:val="24"/>
                <w:szCs w:val="24"/>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2A71E087" w14:textId="793DD663" w:rsidR="00D64458" w:rsidRDefault="00D64458" w:rsidP="0082672E">
            <w:pPr>
              <w:spacing w:after="0" w:line="240" w:lineRule="auto"/>
              <w:rPr>
                <w:rFonts w:ascii="Times New Roman" w:hAnsi="Times New Roman" w:cs="Times New Roman"/>
                <w:sz w:val="24"/>
                <w:szCs w:val="24"/>
              </w:rPr>
            </w:pPr>
          </w:p>
          <w:p w14:paraId="61EBB6B1" w14:textId="77777777" w:rsidR="00D64458" w:rsidRDefault="00D64458" w:rsidP="000B62D1">
            <w:pPr>
              <w:spacing w:after="0" w:line="240" w:lineRule="auto"/>
              <w:rPr>
                <w:rFonts w:ascii="Times New Roman" w:hAnsi="Times New Roman" w:cs="Times New Roman"/>
                <w:sz w:val="24"/>
                <w:szCs w:val="24"/>
              </w:rPr>
            </w:pPr>
          </w:p>
          <w:p w14:paraId="12F77BD4" w14:textId="71F09B88" w:rsidR="00486515" w:rsidRPr="00D64458" w:rsidRDefault="00486515" w:rsidP="0082672E">
            <w:pPr>
              <w:spacing w:after="0" w:line="240" w:lineRule="auto"/>
              <w:rPr>
                <w:rFonts w:ascii="Times New Roman" w:eastAsia="Times New Roman" w:hAnsi="Times New Roman" w:cs="Times New Roman"/>
                <w:i/>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5636DA" w14:textId="0005F820" w:rsidR="00486515" w:rsidRPr="00A8085E" w:rsidRDefault="0082672E" w:rsidP="000B62D1">
            <w:pPr>
              <w:spacing w:after="0" w:line="240" w:lineRule="auto"/>
              <w:jc w:val="center"/>
              <w:rPr>
                <w:rFonts w:ascii="Times New Roman" w:eastAsia="Times New Roman" w:hAnsi="Times New Roman" w:cs="Times New Roman"/>
                <w:sz w:val="24"/>
                <w:szCs w:val="24"/>
                <w:lang w:eastAsia="lt-LT"/>
              </w:rPr>
            </w:pPr>
            <w:r w:rsidRPr="00D64458">
              <w:rPr>
                <w:rFonts w:ascii="Times New Roman" w:eastAsia="Times New Roman" w:hAnsi="Times New Roman" w:cs="Times New Roman"/>
                <w:i/>
                <w:sz w:val="24"/>
                <w:szCs w:val="24"/>
                <w:lang w:eastAsia="lt-LT"/>
              </w:rPr>
              <w:t xml:space="preserve">Įgyvendinančioji institucija, pildydama </w:t>
            </w:r>
            <w:r w:rsidRPr="00D64458">
              <w:rPr>
                <w:rFonts w:ascii="Times New Roman" w:eastAsia="Times New Roman" w:hAnsi="Times New Roman" w:cs="Times New Roman"/>
                <w:i/>
                <w:sz w:val="24"/>
                <w:szCs w:val="24"/>
                <w:lang w:eastAsia="lt-LT"/>
              </w:rPr>
              <w:lastRenderedPageBreak/>
              <w:t>tinkamumo finansuoti vertinimo lentelę, perkelia ministerijos, atlikto projektinio pasiūlymo vertinimo išvadą ir skiltyje „Komentarai“ nurodo šios išvados pavadinimą ir datą)</w:t>
            </w:r>
          </w:p>
        </w:tc>
        <w:tc>
          <w:tcPr>
            <w:tcW w:w="2976" w:type="dxa"/>
            <w:vMerge/>
            <w:tcBorders>
              <w:left w:val="single" w:sz="4" w:space="0" w:color="000000"/>
              <w:bottom w:val="single" w:sz="4" w:space="0" w:color="auto"/>
              <w:right w:val="single" w:sz="4" w:space="0" w:color="000000"/>
            </w:tcBorders>
          </w:tcPr>
          <w:p w14:paraId="758323E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640074B7"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6ACAAC7"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092074F4" w14:textId="77777777" w:rsidR="00486515"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3D337441"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9FFC39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18D0AFE"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8A751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A8085E">
              <w:rPr>
                <w:rFonts w:ascii="Times New Roman" w:eastAsia="Times New Roman" w:hAnsi="Times New Roman" w:cs="Times New Roman"/>
                <w:sz w:val="24"/>
                <w:szCs w:val="24"/>
                <w:lang w:eastAsia="lt-LT"/>
              </w:rPr>
              <w:t>ių</w:t>
            </w:r>
            <w:proofErr w:type="spellEnd"/>
            <w:r w:rsidRPr="00A8085E">
              <w:rPr>
                <w:rFonts w:ascii="Times New Roman" w:eastAsia="Times New Roman" w:hAnsi="Times New Roman" w:cs="Times New Roman"/>
                <w:sz w:val="24"/>
                <w:szCs w:val="24"/>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ABB8AD6" w14:textId="77777777" w:rsidR="00486515"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7CA2183"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07487D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0E8B907C" w14:textId="77777777" w:rsidTr="000B62D1">
        <w:trPr>
          <w:trHeight w:val="1104"/>
        </w:trPr>
        <w:tc>
          <w:tcPr>
            <w:tcW w:w="4688" w:type="dxa"/>
            <w:tcBorders>
              <w:top w:val="single" w:sz="4" w:space="0" w:color="000000"/>
              <w:left w:val="single" w:sz="4" w:space="0" w:color="000000"/>
              <w:bottom w:val="single" w:sz="4" w:space="0" w:color="000000"/>
              <w:right w:val="single" w:sz="4" w:space="0" w:color="000000"/>
            </w:tcBorders>
            <w:hideMark/>
          </w:tcPr>
          <w:p w14:paraId="3AEB86B8"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7.5. </w:t>
            </w:r>
            <w:r w:rsidRPr="00A8085E">
              <w:rPr>
                <w:rFonts w:ascii="Times New Roman" w:eastAsia="Times New Roman" w:hAnsi="Times New Roman" w:cs="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89C0F84" w14:textId="4708EFE9"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įgyvendinimo trukmė ir vieta turi atitikti šio Aprašo 1</w:t>
            </w:r>
            <w:r w:rsidR="009D317F">
              <w:rPr>
                <w:rFonts w:ascii="Times New Roman" w:hAnsi="Times New Roman" w:cs="Times New Roman"/>
                <w:sz w:val="24"/>
                <w:szCs w:val="24"/>
              </w:rPr>
              <w:t>9</w:t>
            </w:r>
            <w:r w:rsidRPr="00A8085E">
              <w:rPr>
                <w:rFonts w:ascii="Times New Roman" w:hAnsi="Times New Roman" w:cs="Times New Roman"/>
                <w:sz w:val="24"/>
                <w:szCs w:val="24"/>
              </w:rPr>
              <w:t xml:space="preserve"> ir 2</w:t>
            </w:r>
            <w:r w:rsidR="009D317F">
              <w:rPr>
                <w:rFonts w:ascii="Times New Roman" w:hAnsi="Times New Roman" w:cs="Times New Roman"/>
                <w:sz w:val="24"/>
                <w:szCs w:val="24"/>
              </w:rPr>
              <w:t>1</w:t>
            </w:r>
            <w:r w:rsidRPr="00A8085E">
              <w:rPr>
                <w:rFonts w:ascii="Times New Roman" w:hAnsi="Times New Roman" w:cs="Times New Roman"/>
                <w:sz w:val="24"/>
                <w:szCs w:val="24"/>
              </w:rPr>
              <w:t xml:space="preserve"> punktuose nustatytus  reikalavimus.</w:t>
            </w:r>
          </w:p>
          <w:p w14:paraId="160C3085" w14:textId="77777777" w:rsidR="00E02C22"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6CAE11A4"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CE7AAA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54B9A573"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B328C3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6D72BE89" w14:textId="414F912A" w:rsidR="00486515" w:rsidRDefault="00DC27CB"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EC0347">
              <w:rPr>
                <w:rFonts w:ascii="Times New Roman" w:eastAsia="Times New Roman" w:hAnsi="Times New Roman" w:cs="Times New Roman"/>
                <w:sz w:val="24"/>
                <w:szCs w:val="24"/>
                <w:lang w:eastAsia="lt-LT"/>
              </w:rPr>
              <w:t>etaikoma</w:t>
            </w:r>
          </w:p>
          <w:p w14:paraId="7D3AB38F" w14:textId="79F53E30" w:rsidR="00035BB5" w:rsidRPr="00A8085E" w:rsidRDefault="00035BB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0076604"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E1850A"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776F413"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10D1E4B" w14:textId="14682544"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7.7. Teisingai </w:t>
            </w:r>
            <w:r w:rsidRPr="00A8085E">
              <w:rPr>
                <w:rFonts w:ascii="Times New Roman" w:hAnsi="Times New Roman" w:cs="Times New Roman"/>
                <w:sz w:val="24"/>
                <w:szCs w:val="24"/>
              </w:rPr>
              <w:t>pritaikyti fiksuotoji projekto išlaidų norma, fiksuotieji</w:t>
            </w:r>
            <w:r w:rsidRPr="00A8085E">
              <w:rPr>
                <w:rFonts w:ascii="Times New Roman" w:eastAsia="Times New Roman" w:hAnsi="Times New Roman" w:cs="Times New Roman"/>
                <w:sz w:val="24"/>
                <w:szCs w:val="24"/>
                <w:lang w:eastAsia="lt-LT"/>
              </w:rPr>
              <w:t xml:space="preserve"> projekto išlaidų </w:t>
            </w:r>
            <w:r w:rsidRPr="00A8085E">
              <w:rPr>
                <w:rFonts w:ascii="Times New Roman" w:hAnsi="Times New Roman" w:cs="Times New Roman"/>
                <w:sz w:val="24"/>
                <w:szCs w:val="24"/>
              </w:rPr>
              <w:t xml:space="preserve">vieneto įkainiai, fiksuotosios projekto išlaidų sumos ir (ar) apdovanojimai. </w:t>
            </w:r>
            <w:r w:rsidR="006C52CC" w:rsidRPr="00BC7A21">
              <w:rPr>
                <w:rFonts w:ascii="Times New Roman" w:hAnsi="Times New Roman"/>
                <w:sz w:val="24"/>
                <w:szCs w:val="24"/>
              </w:rPr>
              <w:t>(</w:t>
            </w:r>
            <w:r w:rsidR="006C52CC" w:rsidRPr="00BC7A21">
              <w:rPr>
                <w:rFonts w:ascii="Times New Roman" w:hAnsi="Times New Roman"/>
                <w:i/>
                <w:sz w:val="24"/>
                <w:szCs w:val="24"/>
              </w:rPr>
              <w:t>taikoma</w:t>
            </w:r>
            <w:r w:rsidR="006C52CC" w:rsidRPr="00BC7A21">
              <w:rPr>
                <w:rFonts w:ascii="Times New Roman" w:eastAsia="Times New Roman" w:hAnsi="Times New Roman"/>
                <w:i/>
                <w:sz w:val="24"/>
                <w:szCs w:val="24"/>
                <w:lang w:eastAsia="lt-LT"/>
              </w:rPr>
              <w:t xml:space="preserve"> tik tais atvejais, jei paraiškoje yra numatyta taikyti </w:t>
            </w:r>
            <w:r w:rsidR="006C52CC" w:rsidRPr="00BC7A21">
              <w:rPr>
                <w:rFonts w:ascii="Times New Roman" w:hAnsi="Times New Roman"/>
                <w:i/>
                <w:sz w:val="24"/>
                <w:szCs w:val="24"/>
              </w:rPr>
              <w:t>šiuos supaprastintus išlaidų apmokėjimo būdus)</w:t>
            </w:r>
            <w:r w:rsidR="006C52CC" w:rsidRPr="00BC7A21">
              <w:rPr>
                <w:rFonts w:ascii="Times New Roman" w:hAnsi="Times New Roman"/>
                <w:sz w:val="24"/>
                <w:szCs w:val="24"/>
              </w:rPr>
              <w:t>.</w:t>
            </w:r>
          </w:p>
        </w:tc>
        <w:tc>
          <w:tcPr>
            <w:tcW w:w="4677" w:type="dxa"/>
            <w:tcBorders>
              <w:top w:val="single" w:sz="4" w:space="0" w:color="000000"/>
              <w:left w:val="single" w:sz="4" w:space="0" w:color="000000"/>
              <w:bottom w:val="single" w:sz="4" w:space="0" w:color="auto"/>
              <w:right w:val="single" w:sz="4" w:space="0" w:color="000000"/>
            </w:tcBorders>
          </w:tcPr>
          <w:p w14:paraId="5B033F0D" w14:textId="41D1A42D" w:rsidR="00486515" w:rsidRDefault="00D22CF6" w:rsidP="000B62D1">
            <w:pPr>
              <w:spacing w:after="0" w:line="240" w:lineRule="auto"/>
              <w:rPr>
                <w:rFonts w:ascii="Times New Roman" w:eastAsia="Times New Roman" w:hAnsi="Times New Roman" w:cs="Times New Roman"/>
                <w:sz w:val="24"/>
                <w:szCs w:val="24"/>
                <w:lang w:eastAsia="lt-LT"/>
              </w:rPr>
            </w:pPr>
            <w:r w:rsidRPr="006C122A">
              <w:rPr>
                <w:rFonts w:ascii="Times New Roman" w:hAnsi="Times New Roman" w:cs="Times New Roman"/>
              </w:rPr>
              <w:t>Proj</w:t>
            </w:r>
            <w:r>
              <w:rPr>
                <w:rFonts w:ascii="Times New Roman" w:hAnsi="Times New Roman" w:cs="Times New Roman"/>
              </w:rPr>
              <w:t xml:space="preserve">ektui taikoma fiksuotoji norma </w:t>
            </w:r>
            <w:r w:rsidRPr="006C122A">
              <w:rPr>
                <w:rFonts w:ascii="Times New Roman" w:hAnsi="Times New Roman" w:cs="Times New Roman"/>
              </w:rPr>
              <w:t xml:space="preserve">turi atitikti reikalavimus, nustatytus </w:t>
            </w:r>
            <w:r w:rsidRPr="006C122A">
              <w:rPr>
                <w:rFonts w:ascii="Times New Roman" w:hAnsi="Times New Roman" w:cs="Times New Roman"/>
                <w:szCs w:val="24"/>
              </w:rPr>
              <w:t xml:space="preserve">šio Aprašo </w:t>
            </w:r>
            <w:r>
              <w:rPr>
                <w:rFonts w:ascii="Times New Roman" w:hAnsi="Times New Roman" w:cs="Times New Roman"/>
                <w:szCs w:val="24"/>
              </w:rPr>
              <w:t>3</w:t>
            </w:r>
            <w:r w:rsidR="009D317F">
              <w:rPr>
                <w:rFonts w:ascii="Times New Roman" w:hAnsi="Times New Roman" w:cs="Times New Roman"/>
                <w:szCs w:val="24"/>
              </w:rPr>
              <w:t>3</w:t>
            </w:r>
            <w:r>
              <w:rPr>
                <w:rFonts w:ascii="Times New Roman" w:hAnsi="Times New Roman" w:cs="Times New Roman"/>
                <w:szCs w:val="24"/>
              </w:rPr>
              <w:t xml:space="preserve"> ir 3</w:t>
            </w:r>
            <w:r w:rsidR="009D317F">
              <w:rPr>
                <w:rFonts w:ascii="Times New Roman" w:hAnsi="Times New Roman" w:cs="Times New Roman"/>
                <w:szCs w:val="24"/>
              </w:rPr>
              <w:t>5</w:t>
            </w:r>
            <w:r>
              <w:rPr>
                <w:rFonts w:ascii="Times New Roman" w:hAnsi="Times New Roman" w:cs="Times New Roman"/>
                <w:szCs w:val="24"/>
              </w:rPr>
              <w:t xml:space="preserve"> punktuose.</w:t>
            </w:r>
            <w:r w:rsidRPr="006C122A">
              <w:rPr>
                <w:rFonts w:ascii="Times New Roman" w:hAnsi="Times New Roman" w:cs="Times New Roman"/>
                <w:szCs w:val="24"/>
              </w:rPr>
              <w:t xml:space="preserve"> </w:t>
            </w:r>
          </w:p>
          <w:p w14:paraId="1F500435" w14:textId="4135424F" w:rsidR="00035BB5" w:rsidRPr="00A8085E" w:rsidRDefault="00035BB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BE1A87"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70C8C8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2F3A516"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tcPr>
          <w:p w14:paraId="197E541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E6DED39"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negaunama pajamų;</w:t>
            </w:r>
          </w:p>
          <w:p w14:paraId="7A3273E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gaunama pajamų ir jos yra įvertintos iš anksto;</w:t>
            </w:r>
          </w:p>
          <w:p w14:paraId="7C946636"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 gaunama pajamų,  bet jų iš anksto neįmanoma apskaičiuoti. </w:t>
            </w:r>
          </w:p>
          <w:p w14:paraId="64221FF9" w14:textId="7900B32E" w:rsidR="00486515" w:rsidRPr="00A8085E" w:rsidRDefault="00486515"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 xml:space="preserve">(Šis vertinimo aspektas netaikomas, kai iš ERPF bendrai finansuojamo projekto tinkamų finansuoti išlaidų suma neviršija </w:t>
            </w:r>
          </w:p>
          <w:p w14:paraId="0C318520" w14:textId="36D5078F"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1 000 000 eurų</w:t>
            </w:r>
            <w:r w:rsidRPr="00A8085E">
              <w:rPr>
                <w:rFonts w:ascii="Times New Roman" w:hAnsi="Times New Roman" w:cs="Times New Roman"/>
                <w:i/>
                <w:sz w:val="24"/>
                <w:szCs w:val="24"/>
              </w:rPr>
              <w:t>)</w:t>
            </w:r>
          </w:p>
        </w:tc>
        <w:tc>
          <w:tcPr>
            <w:tcW w:w="4677" w:type="dxa"/>
            <w:tcBorders>
              <w:top w:val="single" w:sz="4" w:space="0" w:color="000000"/>
              <w:left w:val="single" w:sz="4" w:space="0" w:color="000000"/>
              <w:bottom w:val="single" w:sz="4" w:space="0" w:color="auto"/>
              <w:right w:val="single" w:sz="4" w:space="0" w:color="000000"/>
            </w:tcBorders>
          </w:tcPr>
          <w:p w14:paraId="62CCE527" w14:textId="77777777" w:rsidR="00486515"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127" w:type="dxa"/>
            <w:tcBorders>
              <w:top w:val="single" w:sz="4" w:space="0" w:color="000000"/>
              <w:left w:val="single" w:sz="4" w:space="0" w:color="000000"/>
              <w:bottom w:val="single" w:sz="4" w:space="0" w:color="auto"/>
              <w:right w:val="single" w:sz="4" w:space="0" w:color="000000"/>
            </w:tcBorders>
          </w:tcPr>
          <w:p w14:paraId="698002C6"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F75E90"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41BA05A8"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cPr>
          <w:p w14:paraId="781110A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8. Projekto veiklos vykdomos tinkamoje 2014–2020 m. Europos Sąjungos struktūrinių fondų</w:t>
            </w:r>
            <w:r w:rsidRPr="00A8085E">
              <w:rPr>
                <w:rFonts w:ascii="Times New Roman" w:eastAsia="Times New Roman" w:hAnsi="Times New Roman" w:cs="Times New Roman"/>
                <w:bCs/>
                <w:sz w:val="24"/>
                <w:szCs w:val="24"/>
                <w:lang w:eastAsia="lt-LT"/>
              </w:rPr>
              <w:t xml:space="preserve"> </w:t>
            </w:r>
            <w:r w:rsidRPr="00A8085E">
              <w:rPr>
                <w:rFonts w:ascii="Times New Roman" w:eastAsia="Times New Roman" w:hAnsi="Times New Roman" w:cs="Times New Roman"/>
                <w:b/>
                <w:bCs/>
                <w:sz w:val="24"/>
                <w:szCs w:val="24"/>
                <w:lang w:eastAsia="lt-LT"/>
              </w:rPr>
              <w:t>veiksmų programos įgyvendinimo teritorijoje.</w:t>
            </w:r>
          </w:p>
        </w:tc>
      </w:tr>
      <w:tr w:rsidR="00486515" w:rsidRPr="00A8085E" w14:paraId="229883E2"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877D015"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8.1. Projekto veiklos vykdomos Lietuvos Respublikoje arba ne Lietuvos Respublikoje, bet jas vykdant sukurti produktai, gauti </w:t>
            </w:r>
            <w:r w:rsidRPr="00A8085E">
              <w:rPr>
                <w:rFonts w:ascii="Times New Roman" w:eastAsia="Times New Roman" w:hAnsi="Times New Roman" w:cs="Times New Roman"/>
                <w:sz w:val="24"/>
                <w:szCs w:val="24"/>
                <w:lang w:eastAsia="lt-LT"/>
              </w:rPr>
              <w:lastRenderedPageBreak/>
              <w:t>rezultatai ir nauda (ar jų dalis, proporcinga Lietuvos Respublikos finansiniam įnašui) atitenka Lietuvos Respublikai ir projektas atitinka bent vieną iš šių sąlygų:</w:t>
            </w:r>
          </w:p>
          <w:p w14:paraId="4776652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412A956"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b) iš ESF bendrai finansuojamo projekto veiklos vykdomos: </w:t>
            </w:r>
          </w:p>
          <w:p w14:paraId="7AF715D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ES teritorijoje;</w:t>
            </w:r>
          </w:p>
          <w:p w14:paraId="740EC66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 ES teritorijoje, bet tokių veiklų išlaidos neviršija procento, nustatyto projektų finansavimo sąlygų apraše.</w:t>
            </w:r>
          </w:p>
          <w:p w14:paraId="75DD644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495C1CE8" w14:textId="22942D50"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lastRenderedPageBreak/>
              <w:t>Projekto veiklų vykdymo teritorija turi atitikti šio Aprašo 2</w:t>
            </w:r>
            <w:r w:rsidR="009D317F">
              <w:rPr>
                <w:rFonts w:ascii="Times New Roman" w:hAnsi="Times New Roman" w:cs="Times New Roman"/>
                <w:sz w:val="24"/>
                <w:szCs w:val="24"/>
              </w:rPr>
              <w:t>1</w:t>
            </w:r>
            <w:r w:rsidRPr="00A8085E">
              <w:rPr>
                <w:rFonts w:ascii="Times New Roman" w:hAnsi="Times New Roman" w:cs="Times New Roman"/>
                <w:sz w:val="24"/>
                <w:szCs w:val="24"/>
              </w:rPr>
              <w:t xml:space="preserve"> punkte nustatytus  reikalavimus.</w:t>
            </w:r>
          </w:p>
          <w:p w14:paraId="6DCDBD88" w14:textId="77777777" w:rsidR="00E02C22"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08ECEEAA"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48CA4BC"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bl>
    <w:p w14:paraId="68DD8FD3" w14:textId="7A4D0EDB" w:rsidR="00811F6E" w:rsidRDefault="009C3DB1">
      <w:pPr>
        <w:rPr>
          <w:rFonts w:ascii="Times New Roman" w:eastAsia="Times New Roman" w:hAnsi="Times New Roman" w:cs="Times New Roman"/>
          <w:b/>
          <w:sz w:val="24"/>
          <w:szCs w:val="24"/>
          <w:lang w:eastAsia="lt-LT"/>
        </w:rPr>
      </w:pPr>
      <w:r w:rsidRPr="00A8085E">
        <w:rPr>
          <w:rFonts w:ascii="Times New Roman" w:hAnsi="Times New Roman" w:cs="Times New Roman"/>
          <w:sz w:val="24"/>
          <w:szCs w:val="24"/>
        </w:rPr>
        <w:br w:type="textWrapping" w:clear="all"/>
      </w:r>
    </w:p>
    <w:p w14:paraId="09329180" w14:textId="77777777" w:rsidR="00D64458" w:rsidRDefault="00D64458">
      <w:pPr>
        <w:rPr>
          <w:rFonts w:ascii="Times New Roman" w:eastAsia="Times New Roman" w:hAnsi="Times New Roman" w:cs="Times New Roman"/>
          <w:b/>
          <w:sz w:val="24"/>
          <w:szCs w:val="24"/>
          <w:lang w:eastAsia="lt-LT"/>
        </w:rPr>
      </w:pPr>
    </w:p>
    <w:p w14:paraId="74047F9B" w14:textId="77777777" w:rsidR="00D64458" w:rsidRDefault="00D64458">
      <w:pPr>
        <w:rPr>
          <w:rFonts w:ascii="Times New Roman" w:eastAsia="Times New Roman" w:hAnsi="Times New Roman" w:cs="Times New Roman"/>
          <w:b/>
          <w:sz w:val="24"/>
          <w:szCs w:val="24"/>
          <w:lang w:eastAsia="lt-LT"/>
        </w:rPr>
      </w:pPr>
    </w:p>
    <w:p w14:paraId="6BA05F83" w14:textId="77777777" w:rsidR="00D64458" w:rsidRDefault="00D64458">
      <w:pPr>
        <w:rPr>
          <w:rFonts w:ascii="Times New Roman" w:eastAsia="Times New Roman" w:hAnsi="Times New Roman" w:cs="Times New Roman"/>
          <w:b/>
          <w:sz w:val="24"/>
          <w:szCs w:val="24"/>
          <w:lang w:eastAsia="lt-LT"/>
        </w:rPr>
      </w:pPr>
    </w:p>
    <w:p w14:paraId="027D20E6" w14:textId="77777777" w:rsidR="00D64458" w:rsidRDefault="00D64458">
      <w:pPr>
        <w:rPr>
          <w:rFonts w:ascii="Times New Roman" w:eastAsia="Times New Roman" w:hAnsi="Times New Roman" w:cs="Times New Roman"/>
          <w:b/>
          <w:sz w:val="24"/>
          <w:szCs w:val="24"/>
          <w:lang w:eastAsia="lt-LT"/>
        </w:rPr>
      </w:pPr>
    </w:p>
    <w:p w14:paraId="1563D839" w14:textId="77777777" w:rsidR="00D64458" w:rsidRDefault="00D64458">
      <w:pPr>
        <w:rPr>
          <w:rFonts w:ascii="Times New Roman" w:eastAsia="Times New Roman" w:hAnsi="Times New Roman" w:cs="Times New Roman"/>
          <w:b/>
          <w:sz w:val="24"/>
          <w:szCs w:val="24"/>
          <w:lang w:eastAsia="lt-LT"/>
        </w:rPr>
      </w:pPr>
    </w:p>
    <w:p w14:paraId="326AACD2" w14:textId="77777777" w:rsidR="00D64458" w:rsidRDefault="00D64458">
      <w:pPr>
        <w:rPr>
          <w:rFonts w:ascii="Times New Roman" w:eastAsia="Times New Roman" w:hAnsi="Times New Roman" w:cs="Times New Roman"/>
          <w:b/>
          <w:sz w:val="24"/>
          <w:szCs w:val="24"/>
          <w:lang w:eastAsia="lt-LT"/>
        </w:rPr>
      </w:pPr>
    </w:p>
    <w:p w14:paraId="37400EBE" w14:textId="77777777" w:rsidR="00D64458" w:rsidRPr="00A8085E" w:rsidRDefault="00D64458">
      <w:pPr>
        <w:rPr>
          <w:rFonts w:ascii="Times New Roman" w:eastAsia="Times New Roman" w:hAnsi="Times New Roman" w:cs="Times New Roman"/>
          <w:b/>
          <w:sz w:val="24"/>
          <w:szCs w:val="24"/>
          <w:lang w:eastAsia="lt-LT"/>
        </w:rPr>
      </w:pPr>
    </w:p>
    <w:p w14:paraId="16E38A11" w14:textId="77777777" w:rsidR="00EB4717" w:rsidRPr="00A8085E" w:rsidRDefault="00811F6E" w:rsidP="00EB4717">
      <w:pPr>
        <w:keepNext/>
        <w:spacing w:after="0" w:line="240" w:lineRule="auto"/>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lastRenderedPageBreak/>
        <w:t>GALUTINĖ PROJEKTO ATITIKTIES BENDRIESIEMS REIKALAVIMAMS VERTINIMO IŠVADA:</w:t>
      </w:r>
    </w:p>
    <w:p w14:paraId="3CD771E1" w14:textId="77777777" w:rsidR="00D64458" w:rsidRPr="00E37BB6" w:rsidRDefault="00D64458" w:rsidP="00D64458">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Ar paraiška atitinka projektinį pasiūlymą ir valstybės ar regionų projektų sąrašą?</w:t>
      </w:r>
    </w:p>
    <w:p w14:paraId="30388B9F"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04512629"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3831ACBD" w14:textId="77777777" w:rsidR="00D64458" w:rsidRPr="00E37BB6" w:rsidRDefault="00D64458" w:rsidP="00D64458">
      <w:pPr>
        <w:keepNext/>
        <w:spacing w:after="0" w:line="240" w:lineRule="auto"/>
        <w:rPr>
          <w:rFonts w:ascii="Times New Roman" w:hAnsi="Times New Roman" w:cs="Times New Roman"/>
        </w:rPr>
      </w:pPr>
    </w:p>
    <w:p w14:paraId="64BCB130" w14:textId="2864DE06"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rPr>
        <w:t>(</w:t>
      </w:r>
      <w:r w:rsidRPr="00E37BB6">
        <w:rPr>
          <w:rFonts w:ascii="Times New Roman" w:hAnsi="Times New Roman" w:cs="Times New Roman"/>
          <w:i/>
        </w:rPr>
        <w:t>Pildoma projekto tinkamumo finansuoti vertinimo metu.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5E6792C" w14:textId="333DB6AD"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i/>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14:paraId="65C354B0" w14:textId="6195ECDA"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i/>
        </w:rPr>
        <w:t xml:space="preserve">Jei palyginus su projektiniu pasiūlymu ir (ar) valstybės projektų sąrašu paraiškoje yra atlikti neesminiai pakeitimai, žymima „Taip su išlyga“ ir komentaro laukelyje nurodoma, kokie konkrečiai pakeitimai buvo atlikti. </w:t>
      </w:r>
    </w:p>
    <w:p w14:paraId="1194DDA0" w14:textId="77777777" w:rsidR="00D64458" w:rsidRPr="00E37BB6" w:rsidRDefault="00D64458" w:rsidP="00D64458">
      <w:pPr>
        <w:keepNext/>
        <w:spacing w:after="0" w:line="240" w:lineRule="auto"/>
        <w:rPr>
          <w:rFonts w:ascii="Times New Roman" w:hAnsi="Times New Roman" w:cs="Times New Roman"/>
        </w:rPr>
      </w:pPr>
    </w:p>
    <w:p w14:paraId="1706F601" w14:textId="77777777" w:rsidR="00D64458" w:rsidRPr="00E37BB6" w:rsidRDefault="00D64458" w:rsidP="00D64458">
      <w:pPr>
        <w:keepNext/>
        <w:spacing w:after="0" w:line="240" w:lineRule="auto"/>
        <w:rPr>
          <w:rFonts w:ascii="Times New Roman" w:hAnsi="Times New Roman" w:cs="Times New Roman"/>
        </w:rPr>
      </w:pPr>
    </w:p>
    <w:p w14:paraId="011844A8" w14:textId="77777777" w:rsidR="00D64458" w:rsidRPr="00E37BB6" w:rsidRDefault="00D64458" w:rsidP="00D64458">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Paraiška įvertinta teigiamai pagal visus bendruosius reikalavimus ir specialiuosius kriterijus:</w:t>
      </w:r>
    </w:p>
    <w:p w14:paraId="1B0E8EAA"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1883DAFD"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574E8FA" w14:textId="77777777" w:rsidR="00D64458" w:rsidRPr="00E37BB6" w:rsidRDefault="00D64458" w:rsidP="00D64458">
      <w:pPr>
        <w:keepNext/>
        <w:spacing w:after="0" w:line="240" w:lineRule="auto"/>
        <w:rPr>
          <w:rFonts w:ascii="Times New Roman" w:hAnsi="Times New Roman" w:cs="Times New Roman"/>
          <w:i/>
        </w:rPr>
      </w:pPr>
    </w:p>
    <w:p w14:paraId="411A7E79" w14:textId="51EDAFB6"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i/>
        </w:rPr>
        <w:t>(Pildoma projekto tinkamumo finansuoti vertinimo metu</w:t>
      </w:r>
      <w:r w:rsidR="006C52CC">
        <w:rPr>
          <w:rFonts w:ascii="Times New Roman" w:hAnsi="Times New Roman" w:cs="Times New Roman"/>
          <w:i/>
        </w:rPr>
        <w:t>)</w:t>
      </w:r>
      <w:r w:rsidRPr="00E37BB6">
        <w:rPr>
          <w:rFonts w:ascii="Times New Roman" w:hAnsi="Times New Roman" w:cs="Times New Roman"/>
          <w:i/>
        </w:rPr>
        <w:t xml:space="preserve">. </w:t>
      </w:r>
    </w:p>
    <w:p w14:paraId="3072BA44" w14:textId="77777777" w:rsidR="00D64458" w:rsidRPr="00E37BB6" w:rsidRDefault="00D64458" w:rsidP="00D64458">
      <w:pPr>
        <w:keepNext/>
        <w:spacing w:after="0" w:line="240" w:lineRule="auto"/>
        <w:rPr>
          <w:rFonts w:ascii="Times New Roman" w:hAnsi="Times New Roman" w:cs="Times New Roman"/>
        </w:rPr>
      </w:pPr>
    </w:p>
    <w:p w14:paraId="3C609DD1" w14:textId="77777777" w:rsidR="00D64458" w:rsidRPr="00E37BB6" w:rsidRDefault="00D64458" w:rsidP="00D64458">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Pareiškėjas nebandė gauti konfidencialios informacijos arba daryti poveikio vertinimą atliekančiai institucijai dabartinio paraiškų vertinimo arba atrankos proceso metu:</w:t>
      </w:r>
    </w:p>
    <w:p w14:paraId="61932FF8"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nebandė</w:t>
      </w:r>
    </w:p>
    <w:p w14:paraId="66A41D26"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Ne, bandė</w:t>
      </w:r>
    </w:p>
    <w:p w14:paraId="40FF35C3"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9BE5674" w14:textId="5F8D7C7D"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i/>
        </w:rPr>
        <w:t xml:space="preserve">      (Privaloma pildyti tik atsakius „Ne, bandė“, t. y. nurodomos faktinės aplinkybės. Pildoma projekto tinkamumo finansuoti vertinimo metu</w:t>
      </w:r>
      <w:r w:rsidR="006C52CC">
        <w:rPr>
          <w:rFonts w:ascii="Times New Roman" w:hAnsi="Times New Roman" w:cs="Times New Roman"/>
          <w:i/>
        </w:rPr>
        <w:t>)</w:t>
      </w:r>
      <w:r w:rsidRPr="00E37BB6">
        <w:rPr>
          <w:rFonts w:ascii="Times New Roman" w:hAnsi="Times New Roman" w:cs="Times New Roman"/>
          <w:i/>
        </w:rPr>
        <w:t xml:space="preserve">. </w:t>
      </w:r>
    </w:p>
    <w:p w14:paraId="68DF5F37" w14:textId="77777777" w:rsidR="00811F6E" w:rsidRPr="00A8085E" w:rsidRDefault="00811F6E">
      <w:pPr>
        <w:rPr>
          <w:rFonts w:ascii="Times New Roman" w:hAnsi="Times New Roman" w:cs="Times New Roman"/>
          <w:sz w:val="24"/>
          <w:szCs w:val="24"/>
          <w:lang w:eastAsia="lt-LT"/>
        </w:rPr>
      </w:pPr>
      <w:r w:rsidRPr="00A8085E">
        <w:rPr>
          <w:rFonts w:ascii="Times New Roman" w:hAnsi="Times New Roman" w:cs="Times New Roman"/>
          <w:sz w:val="24"/>
          <w:szCs w:val="24"/>
          <w:lang w:eastAsia="lt-LT"/>
        </w:rPr>
        <w:br w:type="page"/>
      </w:r>
    </w:p>
    <w:p w14:paraId="5C54B318" w14:textId="77777777" w:rsidR="00811F6E" w:rsidRPr="00A8085E" w:rsidRDefault="00811F6E" w:rsidP="00811F6E">
      <w:pPr>
        <w:keepNext/>
        <w:numPr>
          <w:ilvl w:val="0"/>
          <w:numId w:val="2"/>
        </w:numPr>
        <w:spacing w:after="0" w:line="240" w:lineRule="auto"/>
        <w:rPr>
          <w:rFonts w:ascii="Times New Roman" w:hAnsi="Times New Roman" w:cs="Times New Roman"/>
          <w:b/>
          <w:color w:val="000000"/>
          <w:sz w:val="24"/>
          <w:szCs w:val="24"/>
          <w:lang w:eastAsia="lt-LT"/>
        </w:rPr>
      </w:pPr>
      <w:r w:rsidRPr="00A8085E">
        <w:rPr>
          <w:rFonts w:ascii="Times New Roman" w:hAnsi="Times New Roman" w:cs="Times New Roman"/>
          <w:b/>
          <w:sz w:val="24"/>
          <w:szCs w:val="24"/>
        </w:rPr>
        <w:lastRenderedPageBreak/>
        <w:t>Projekto tinkamumo finansuoti vertinimo metu nustatytos</w:t>
      </w:r>
      <w:r w:rsidRPr="00A8085E">
        <w:rPr>
          <w:rFonts w:ascii="Times New Roman" w:hAnsi="Times New Roman" w:cs="Times New Roman"/>
          <w:b/>
          <w:sz w:val="24"/>
          <w:szCs w:val="24"/>
          <w:lang w:eastAsia="lt-LT"/>
        </w:rPr>
        <w:t xml:space="preserve"> projekto</w:t>
      </w:r>
      <w:r w:rsidRPr="00A8085E">
        <w:rPr>
          <w:rFonts w:ascii="Times New Roman" w:hAnsi="Times New Roman" w:cs="Times New Roman"/>
          <w:sz w:val="24"/>
          <w:szCs w:val="24"/>
          <w:lang w:eastAsia="lt-LT"/>
        </w:rPr>
        <w:t xml:space="preserve"> </w:t>
      </w:r>
      <w:r w:rsidRPr="00A8085E">
        <w:rPr>
          <w:rFonts w:ascii="Times New Roman" w:hAnsi="Times New Roman" w:cs="Times New Roman"/>
          <w:b/>
          <w:color w:val="000000"/>
          <w:sz w:val="24"/>
          <w:szCs w:val="24"/>
          <w:lang w:eastAsia="lt-LT"/>
        </w:rPr>
        <w:t>tinkamos finansuoti ir tinkamos deklaruoti EK išlaidos:</w:t>
      </w:r>
    </w:p>
    <w:p w14:paraId="3867920F" w14:textId="77777777" w:rsidR="00BF11A0" w:rsidRPr="00A8085E" w:rsidRDefault="00BF11A0" w:rsidP="00865CB6">
      <w:pPr>
        <w:spacing w:after="0" w:line="240" w:lineRule="auto"/>
        <w:ind w:left="720"/>
        <w:rPr>
          <w:rFonts w:ascii="Times New Roman" w:hAnsi="Times New Roman" w:cs="Times New Roman"/>
          <w:i/>
          <w:sz w:val="24"/>
          <w:szCs w:val="24"/>
        </w:rPr>
      </w:pPr>
    </w:p>
    <w:tbl>
      <w:tblPr>
        <w:tblW w:w="4808" w:type="pct"/>
        <w:tblInd w:w="466" w:type="dxa"/>
        <w:tblLayout w:type="fixed"/>
        <w:tblCellMar>
          <w:left w:w="40" w:type="dxa"/>
          <w:right w:w="40" w:type="dxa"/>
        </w:tblCellMar>
        <w:tblLook w:val="0000" w:firstRow="0" w:lastRow="0" w:firstColumn="0" w:lastColumn="0" w:noHBand="0" w:noVBand="0"/>
      </w:tblPr>
      <w:tblGrid>
        <w:gridCol w:w="2264"/>
        <w:gridCol w:w="1333"/>
        <w:gridCol w:w="1466"/>
        <w:gridCol w:w="1466"/>
        <w:gridCol w:w="1467"/>
        <w:gridCol w:w="1599"/>
        <w:gridCol w:w="1599"/>
        <w:gridCol w:w="1400"/>
        <w:gridCol w:w="1401"/>
      </w:tblGrid>
      <w:tr w:rsidR="00BF11A0" w:rsidRPr="00A8085E" w14:paraId="7B3DF8CB" w14:textId="77777777" w:rsidTr="00471BF3">
        <w:trPr>
          <w:trHeight w:val="23"/>
        </w:trPr>
        <w:tc>
          <w:tcPr>
            <w:tcW w:w="2264" w:type="dxa"/>
            <w:vMerge w:val="restart"/>
            <w:tcBorders>
              <w:top w:val="single" w:sz="6" w:space="0" w:color="auto"/>
              <w:left w:val="single" w:sz="6" w:space="0" w:color="auto"/>
              <w:bottom w:val="single" w:sz="6" w:space="0" w:color="auto"/>
              <w:right w:val="single" w:sz="6" w:space="0" w:color="auto"/>
            </w:tcBorders>
            <w:vAlign w:val="center"/>
          </w:tcPr>
          <w:p w14:paraId="785B2A54" w14:textId="77777777" w:rsidR="00BF11A0" w:rsidRPr="00A8085E" w:rsidRDefault="00BF11A0" w:rsidP="00811F6E">
            <w:pPr>
              <w:spacing w:after="0" w:line="240" w:lineRule="auto"/>
              <w:ind w:right="57"/>
              <w:jc w:val="center"/>
              <w:rPr>
                <w:rFonts w:ascii="Times New Roman" w:hAnsi="Times New Roman" w:cs="Times New Roman"/>
                <w:b/>
                <w:sz w:val="24"/>
                <w:szCs w:val="24"/>
              </w:rPr>
            </w:pPr>
            <w:r w:rsidRPr="00A8085E">
              <w:rPr>
                <w:rFonts w:ascii="Times New Roman" w:hAnsi="Times New Roman" w:cs="Times New Roman"/>
                <w:b/>
                <w:sz w:val="24"/>
                <w:szCs w:val="24"/>
              </w:rPr>
              <w:t>Bendra projekto vertė</w:t>
            </w:r>
            <w:r w:rsidR="00DA6996" w:rsidRPr="00A8085E">
              <w:rPr>
                <w:rStyle w:val="Puslapioinaosnuoroda"/>
                <w:rFonts w:ascii="Times New Roman" w:hAnsi="Times New Roman" w:cs="Times New Roman"/>
                <w:b/>
                <w:sz w:val="24"/>
                <w:szCs w:val="24"/>
              </w:rPr>
              <w:footnoteReference w:id="1"/>
            </w:r>
            <w:r w:rsidRPr="00A8085E">
              <w:rPr>
                <w:rFonts w:ascii="Times New Roman" w:hAnsi="Times New Roman" w:cs="Times New Roman"/>
                <w:b/>
                <w:sz w:val="24"/>
                <w:szCs w:val="24"/>
              </w:rPr>
              <w:t xml:space="preserve">, </w:t>
            </w:r>
            <w:proofErr w:type="spellStart"/>
            <w:r w:rsidRPr="00A8085E">
              <w:rPr>
                <w:rFonts w:ascii="Times New Roman" w:hAnsi="Times New Roman" w:cs="Times New Roman"/>
                <w:b/>
                <w:sz w:val="24"/>
                <w:szCs w:val="24"/>
              </w:rPr>
              <w:t>Eur</w:t>
            </w:r>
            <w:proofErr w:type="spellEnd"/>
          </w:p>
        </w:tc>
        <w:tc>
          <w:tcPr>
            <w:tcW w:w="7331" w:type="dxa"/>
            <w:gridSpan w:val="5"/>
            <w:tcBorders>
              <w:top w:val="single" w:sz="6" w:space="0" w:color="auto"/>
              <w:left w:val="single" w:sz="6" w:space="0" w:color="auto"/>
              <w:bottom w:val="single" w:sz="6" w:space="0" w:color="auto"/>
              <w:right w:val="single" w:sz="6" w:space="0" w:color="auto"/>
            </w:tcBorders>
            <w:vAlign w:val="center"/>
          </w:tcPr>
          <w:p w14:paraId="5C73D366" w14:textId="77777777" w:rsidR="00BF11A0" w:rsidRPr="00A8085E" w:rsidRDefault="00BF11A0"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 xml:space="preserve"> 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6281C5B2" w14:textId="77777777" w:rsidR="00BF11A0" w:rsidRPr="00A8085E" w:rsidDel="001B7222" w:rsidRDefault="00BF11A0"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 xml:space="preserve">Pajamos, mažinančios tinkamų </w:t>
            </w:r>
            <w:r w:rsidR="007E17E6" w:rsidRPr="00A8085E">
              <w:rPr>
                <w:rFonts w:ascii="Times New Roman" w:hAnsi="Times New Roman" w:cs="Times New Roman"/>
                <w:b/>
                <w:sz w:val="24"/>
                <w:szCs w:val="24"/>
              </w:rPr>
              <w:t xml:space="preserve">deklaruoti EK išlaidų sumą, </w:t>
            </w:r>
            <w:proofErr w:type="spellStart"/>
            <w:r w:rsidR="007E17E6" w:rsidRPr="00A8085E">
              <w:rPr>
                <w:rFonts w:ascii="Times New Roman" w:hAnsi="Times New Roman" w:cs="Times New Roman"/>
                <w:b/>
                <w:sz w:val="24"/>
                <w:szCs w:val="24"/>
              </w:rPr>
              <w:t>Eur</w:t>
            </w:r>
            <w:proofErr w:type="spellEnd"/>
          </w:p>
        </w:tc>
        <w:tc>
          <w:tcPr>
            <w:tcW w:w="2801" w:type="dxa"/>
            <w:gridSpan w:val="2"/>
            <w:tcBorders>
              <w:top w:val="single" w:sz="6" w:space="0" w:color="auto"/>
              <w:left w:val="single" w:sz="6" w:space="0" w:color="auto"/>
              <w:bottom w:val="single" w:sz="4" w:space="0" w:color="auto"/>
              <w:right w:val="single" w:sz="6" w:space="0" w:color="auto"/>
            </w:tcBorders>
            <w:vAlign w:val="center"/>
          </w:tcPr>
          <w:p w14:paraId="278A2F1B" w14:textId="77777777" w:rsidR="00BF11A0"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Tinkamos deklaruoti EK išlaidos</w:t>
            </w:r>
          </w:p>
        </w:tc>
      </w:tr>
      <w:tr w:rsidR="0056515D" w:rsidRPr="00A8085E" w14:paraId="1B78C747" w14:textId="77777777" w:rsidTr="00471BF3">
        <w:trPr>
          <w:cantSplit/>
          <w:trHeight w:val="23"/>
        </w:trPr>
        <w:tc>
          <w:tcPr>
            <w:tcW w:w="2264" w:type="dxa"/>
            <w:vMerge/>
            <w:tcBorders>
              <w:top w:val="single" w:sz="6" w:space="0" w:color="auto"/>
              <w:left w:val="single" w:sz="6" w:space="0" w:color="auto"/>
              <w:bottom w:val="single" w:sz="6" w:space="0" w:color="auto"/>
              <w:right w:val="single" w:sz="6" w:space="0" w:color="auto"/>
            </w:tcBorders>
            <w:vAlign w:val="center"/>
          </w:tcPr>
          <w:p w14:paraId="137E89B9" w14:textId="77777777" w:rsidR="0056515D" w:rsidRPr="00A8085E" w:rsidRDefault="0056515D" w:rsidP="00811F6E">
            <w:pPr>
              <w:spacing w:after="0" w:line="240" w:lineRule="auto"/>
              <w:rPr>
                <w:rFonts w:ascii="Times New Roman" w:hAnsi="Times New Roman" w:cs="Times New Roman"/>
                <w:sz w:val="24"/>
                <w:szCs w:val="24"/>
              </w:rPr>
            </w:pPr>
          </w:p>
        </w:tc>
        <w:tc>
          <w:tcPr>
            <w:tcW w:w="1333" w:type="dxa"/>
            <w:vMerge w:val="restart"/>
            <w:tcBorders>
              <w:top w:val="single" w:sz="6" w:space="0" w:color="auto"/>
              <w:left w:val="single" w:sz="6" w:space="0" w:color="auto"/>
              <w:bottom w:val="single" w:sz="6" w:space="0" w:color="auto"/>
              <w:right w:val="single" w:sz="6" w:space="0" w:color="auto"/>
            </w:tcBorders>
            <w:vAlign w:val="center"/>
          </w:tcPr>
          <w:p w14:paraId="787628FD"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 xml:space="preserve">Iš viso, </w:t>
            </w:r>
            <w:proofErr w:type="spellStart"/>
            <w:r w:rsidRPr="00A8085E">
              <w:rPr>
                <w:rFonts w:ascii="Times New Roman" w:hAnsi="Times New Roman" w:cs="Times New Roman"/>
                <w:b/>
                <w:sz w:val="24"/>
                <w:szCs w:val="24"/>
              </w:rPr>
              <w:t>Eur</w:t>
            </w:r>
            <w:proofErr w:type="spellEnd"/>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680F673F"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Iš jų:</w:t>
            </w:r>
          </w:p>
        </w:tc>
        <w:tc>
          <w:tcPr>
            <w:tcW w:w="1599" w:type="dxa"/>
            <w:vMerge/>
            <w:tcBorders>
              <w:left w:val="single" w:sz="6" w:space="0" w:color="auto"/>
              <w:right w:val="single" w:sz="4" w:space="0" w:color="auto"/>
            </w:tcBorders>
            <w:vAlign w:val="center"/>
          </w:tcPr>
          <w:p w14:paraId="31F8C71C" w14:textId="77777777" w:rsidR="0056515D" w:rsidRPr="00A8085E" w:rsidRDefault="0056515D" w:rsidP="00811F6E">
            <w:pPr>
              <w:spacing w:after="0" w:line="240" w:lineRule="auto"/>
              <w:jc w:val="center"/>
              <w:rPr>
                <w:rFonts w:ascii="Times New Roman" w:hAnsi="Times New Roman" w:cs="Times New Roman"/>
                <w:sz w:val="24"/>
                <w:szCs w:val="24"/>
              </w:rPr>
            </w:pPr>
          </w:p>
        </w:tc>
        <w:tc>
          <w:tcPr>
            <w:tcW w:w="1400" w:type="dxa"/>
            <w:vMerge w:val="restart"/>
            <w:tcBorders>
              <w:top w:val="single" w:sz="4" w:space="0" w:color="auto"/>
              <w:left w:val="single" w:sz="4" w:space="0" w:color="auto"/>
              <w:right w:val="single" w:sz="4" w:space="0" w:color="auto"/>
            </w:tcBorders>
            <w:vAlign w:val="center"/>
          </w:tcPr>
          <w:p w14:paraId="2FFB543D"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 xml:space="preserve">Didžiausia EK tinkamų deklaruoti išlaidų suma, </w:t>
            </w:r>
            <w:proofErr w:type="spellStart"/>
            <w:r w:rsidRPr="00A8085E">
              <w:rPr>
                <w:rFonts w:ascii="Times New Roman" w:hAnsi="Times New Roman" w:cs="Times New Roman"/>
                <w:b/>
                <w:sz w:val="24"/>
                <w:szCs w:val="24"/>
              </w:rPr>
              <w:t>Eur</w:t>
            </w:r>
            <w:proofErr w:type="spellEnd"/>
          </w:p>
        </w:tc>
        <w:tc>
          <w:tcPr>
            <w:tcW w:w="1401" w:type="dxa"/>
            <w:vMerge w:val="restart"/>
            <w:tcBorders>
              <w:top w:val="single" w:sz="4" w:space="0" w:color="auto"/>
              <w:left w:val="single" w:sz="4" w:space="0" w:color="auto"/>
              <w:right w:val="single" w:sz="4" w:space="0" w:color="auto"/>
            </w:tcBorders>
            <w:vAlign w:val="center"/>
          </w:tcPr>
          <w:p w14:paraId="57DB848C"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 xml:space="preserve">Dalis nuo tinkamų finansuoti išlaidų, </w:t>
            </w:r>
            <w:proofErr w:type="spellStart"/>
            <w:r w:rsidRPr="00A8085E">
              <w:rPr>
                <w:rFonts w:ascii="Times New Roman" w:hAnsi="Times New Roman" w:cs="Times New Roman"/>
                <w:b/>
                <w:sz w:val="24"/>
                <w:szCs w:val="24"/>
              </w:rPr>
              <w:t>proc</w:t>
            </w:r>
            <w:proofErr w:type="spellEnd"/>
          </w:p>
        </w:tc>
      </w:tr>
      <w:tr w:rsidR="0056515D" w:rsidRPr="00A8085E" w14:paraId="698FD3EE" w14:textId="77777777" w:rsidTr="00471BF3">
        <w:trPr>
          <w:cantSplit/>
          <w:trHeight w:val="23"/>
        </w:trPr>
        <w:tc>
          <w:tcPr>
            <w:tcW w:w="2264" w:type="dxa"/>
            <w:vMerge/>
            <w:tcBorders>
              <w:top w:val="single" w:sz="6" w:space="0" w:color="auto"/>
              <w:left w:val="single" w:sz="6" w:space="0" w:color="auto"/>
              <w:bottom w:val="single" w:sz="6" w:space="0" w:color="auto"/>
              <w:right w:val="single" w:sz="6" w:space="0" w:color="auto"/>
            </w:tcBorders>
            <w:vAlign w:val="center"/>
          </w:tcPr>
          <w:p w14:paraId="0381AF29" w14:textId="77777777" w:rsidR="0056515D" w:rsidRPr="00A8085E" w:rsidRDefault="0056515D" w:rsidP="00811F6E">
            <w:pPr>
              <w:spacing w:after="0" w:line="240" w:lineRule="auto"/>
              <w:rPr>
                <w:rFonts w:ascii="Times New Roman" w:hAnsi="Times New Roman" w:cs="Times New Roman"/>
                <w:sz w:val="24"/>
                <w:szCs w:val="24"/>
              </w:rPr>
            </w:pPr>
          </w:p>
        </w:tc>
        <w:tc>
          <w:tcPr>
            <w:tcW w:w="1333" w:type="dxa"/>
            <w:vMerge/>
            <w:tcBorders>
              <w:top w:val="single" w:sz="6" w:space="0" w:color="auto"/>
              <w:left w:val="single" w:sz="6" w:space="0" w:color="auto"/>
              <w:bottom w:val="single" w:sz="6" w:space="0" w:color="auto"/>
              <w:right w:val="single" w:sz="6" w:space="0" w:color="auto"/>
            </w:tcBorders>
            <w:vAlign w:val="center"/>
          </w:tcPr>
          <w:p w14:paraId="21296C7F" w14:textId="77777777" w:rsidR="0056515D" w:rsidRPr="00A8085E" w:rsidRDefault="0056515D" w:rsidP="00811F6E">
            <w:pPr>
              <w:spacing w:after="0" w:line="240" w:lineRule="auto"/>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4D340B3E" w14:textId="77777777" w:rsidR="0056515D" w:rsidRPr="00A8085E" w:rsidRDefault="0056515D" w:rsidP="00811F6E">
            <w:pPr>
              <w:spacing w:after="0" w:line="240" w:lineRule="auto"/>
              <w:ind w:left="-57" w:right="-57"/>
              <w:jc w:val="center"/>
              <w:rPr>
                <w:rFonts w:ascii="Times New Roman" w:hAnsi="Times New Roman" w:cs="Times New Roman"/>
                <w:b/>
                <w:sz w:val="24"/>
                <w:szCs w:val="24"/>
              </w:rPr>
            </w:pPr>
          </w:p>
          <w:p w14:paraId="60A031D2" w14:textId="77777777" w:rsidR="0056515D" w:rsidRPr="00A8085E" w:rsidRDefault="0056515D" w:rsidP="00811F6E">
            <w:pPr>
              <w:spacing w:after="0" w:line="240" w:lineRule="auto"/>
              <w:ind w:right="104"/>
              <w:jc w:val="center"/>
              <w:rPr>
                <w:rFonts w:ascii="Times New Roman" w:hAnsi="Times New Roman" w:cs="Times New Roman"/>
                <w:b/>
                <w:sz w:val="24"/>
                <w:szCs w:val="24"/>
              </w:rPr>
            </w:pPr>
            <w:r w:rsidRPr="00A8085E">
              <w:rPr>
                <w:rFonts w:ascii="Times New Roman" w:hAnsi="Times New Roman" w:cs="Times New Roman"/>
                <w:b/>
                <w:sz w:val="24"/>
                <w:szCs w:val="24"/>
              </w:rPr>
              <w:t xml:space="preserve">Prašomos skirti lėšos – iki, </w:t>
            </w:r>
            <w:proofErr w:type="spellStart"/>
            <w:r w:rsidRPr="00A8085E">
              <w:rPr>
                <w:rFonts w:ascii="Times New Roman" w:hAnsi="Times New Roman" w:cs="Times New Roman"/>
                <w:b/>
                <w:sz w:val="24"/>
                <w:szCs w:val="24"/>
              </w:rPr>
              <w:t>Eur</w:t>
            </w:r>
            <w:proofErr w:type="spellEnd"/>
          </w:p>
        </w:tc>
        <w:tc>
          <w:tcPr>
            <w:tcW w:w="1466" w:type="dxa"/>
            <w:tcBorders>
              <w:top w:val="single" w:sz="6" w:space="0" w:color="auto"/>
              <w:left w:val="single" w:sz="6" w:space="0" w:color="auto"/>
              <w:bottom w:val="single" w:sz="6" w:space="0" w:color="auto"/>
              <w:right w:val="single" w:sz="6" w:space="0" w:color="auto"/>
            </w:tcBorders>
            <w:vAlign w:val="center"/>
          </w:tcPr>
          <w:p w14:paraId="7CA43F7E"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4424CECB" w14:textId="77777777" w:rsidR="0056515D" w:rsidRPr="00A8085E" w:rsidRDefault="0056515D" w:rsidP="00811F6E">
            <w:pPr>
              <w:spacing w:after="0" w:line="240" w:lineRule="auto"/>
              <w:ind w:left="-57" w:right="-57"/>
              <w:jc w:val="center"/>
              <w:rPr>
                <w:rFonts w:ascii="Times New Roman" w:hAnsi="Times New Roman" w:cs="Times New Roman"/>
                <w:b/>
                <w:sz w:val="24"/>
                <w:szCs w:val="24"/>
              </w:rPr>
            </w:pPr>
            <w:r w:rsidRPr="00A8085E">
              <w:rPr>
                <w:rFonts w:ascii="Times New Roman" w:hAnsi="Times New Roman" w:cs="Times New Roman"/>
                <w:b/>
                <w:sz w:val="24"/>
                <w:szCs w:val="24"/>
              </w:rPr>
              <w:t>Pareiškėjo ir partnerio (-</w:t>
            </w:r>
            <w:proofErr w:type="spellStart"/>
            <w:r w:rsidRPr="00A8085E">
              <w:rPr>
                <w:rFonts w:ascii="Times New Roman" w:hAnsi="Times New Roman" w:cs="Times New Roman"/>
                <w:b/>
                <w:sz w:val="24"/>
                <w:szCs w:val="24"/>
              </w:rPr>
              <w:t>ių</w:t>
            </w:r>
            <w:proofErr w:type="spellEnd"/>
            <w:r w:rsidRPr="00A8085E">
              <w:rPr>
                <w:rFonts w:ascii="Times New Roman" w:hAnsi="Times New Roman" w:cs="Times New Roman"/>
                <w:b/>
                <w:sz w:val="24"/>
                <w:szCs w:val="24"/>
              </w:rPr>
              <w:t xml:space="preserve">) nuosavos lėšos, </w:t>
            </w:r>
            <w:proofErr w:type="spellStart"/>
            <w:r w:rsidRPr="00A8085E">
              <w:rPr>
                <w:rFonts w:ascii="Times New Roman" w:hAnsi="Times New Roman" w:cs="Times New Roman"/>
                <w:b/>
                <w:sz w:val="24"/>
                <w:szCs w:val="24"/>
              </w:rPr>
              <w:t>Eur</w:t>
            </w:r>
            <w:proofErr w:type="spellEnd"/>
            <w:r w:rsidRPr="00A8085E">
              <w:rPr>
                <w:rFonts w:ascii="Times New Roman" w:hAnsi="Times New Roman" w:cs="Times New Roman"/>
                <w:b/>
                <w:sz w:val="24"/>
                <w:szCs w:val="24"/>
              </w:rPr>
              <w:t xml:space="preserve"> </w:t>
            </w:r>
          </w:p>
        </w:tc>
        <w:tc>
          <w:tcPr>
            <w:tcW w:w="1599" w:type="dxa"/>
            <w:tcBorders>
              <w:top w:val="single" w:sz="6" w:space="0" w:color="auto"/>
              <w:left w:val="single" w:sz="6" w:space="0" w:color="auto"/>
              <w:bottom w:val="single" w:sz="6" w:space="0" w:color="auto"/>
              <w:right w:val="single" w:sz="6" w:space="0" w:color="auto"/>
            </w:tcBorders>
            <w:vAlign w:val="center"/>
          </w:tcPr>
          <w:p w14:paraId="531E0BB3" w14:textId="77777777" w:rsidR="0056515D" w:rsidRPr="00A8085E" w:rsidRDefault="0056515D" w:rsidP="00811F6E">
            <w:pPr>
              <w:spacing w:after="0" w:line="240" w:lineRule="auto"/>
              <w:ind w:left="-57" w:right="-57"/>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42B3B695" w14:textId="77777777" w:rsidR="0056515D" w:rsidRPr="00A8085E" w:rsidRDefault="0056515D" w:rsidP="00811F6E">
            <w:pPr>
              <w:spacing w:after="0" w:line="240" w:lineRule="auto"/>
              <w:ind w:left="-57" w:right="-57"/>
              <w:jc w:val="center"/>
              <w:rPr>
                <w:rFonts w:ascii="Times New Roman" w:hAnsi="Times New Roman" w:cs="Times New Roman"/>
                <w:sz w:val="24"/>
                <w:szCs w:val="24"/>
              </w:rPr>
            </w:pPr>
          </w:p>
        </w:tc>
        <w:tc>
          <w:tcPr>
            <w:tcW w:w="1400" w:type="dxa"/>
            <w:vMerge/>
            <w:tcBorders>
              <w:left w:val="single" w:sz="4" w:space="0" w:color="auto"/>
              <w:bottom w:val="single" w:sz="4" w:space="0" w:color="auto"/>
              <w:right w:val="single" w:sz="4" w:space="0" w:color="auto"/>
            </w:tcBorders>
            <w:vAlign w:val="center"/>
          </w:tcPr>
          <w:p w14:paraId="037042D5" w14:textId="77777777" w:rsidR="0056515D" w:rsidRPr="00A8085E" w:rsidRDefault="0056515D" w:rsidP="00811F6E">
            <w:pPr>
              <w:spacing w:after="0" w:line="240" w:lineRule="auto"/>
              <w:ind w:left="-57" w:right="-57"/>
              <w:jc w:val="center"/>
              <w:rPr>
                <w:rFonts w:ascii="Times New Roman" w:hAnsi="Times New Roman" w:cs="Times New Roman"/>
                <w:sz w:val="24"/>
                <w:szCs w:val="24"/>
              </w:rPr>
            </w:pPr>
          </w:p>
        </w:tc>
        <w:tc>
          <w:tcPr>
            <w:tcW w:w="1401" w:type="dxa"/>
            <w:vMerge/>
            <w:tcBorders>
              <w:left w:val="single" w:sz="4" w:space="0" w:color="auto"/>
              <w:bottom w:val="single" w:sz="4" w:space="0" w:color="auto"/>
              <w:right w:val="single" w:sz="4" w:space="0" w:color="auto"/>
            </w:tcBorders>
            <w:vAlign w:val="center"/>
          </w:tcPr>
          <w:p w14:paraId="04C08A8C" w14:textId="77777777" w:rsidR="0056515D" w:rsidRPr="00A8085E" w:rsidRDefault="0056515D" w:rsidP="00811F6E">
            <w:pPr>
              <w:spacing w:after="0" w:line="240" w:lineRule="auto"/>
              <w:ind w:left="-57" w:right="-57"/>
              <w:jc w:val="center"/>
              <w:rPr>
                <w:rFonts w:ascii="Times New Roman" w:hAnsi="Times New Roman" w:cs="Times New Roman"/>
                <w:sz w:val="24"/>
                <w:szCs w:val="24"/>
              </w:rPr>
            </w:pPr>
          </w:p>
        </w:tc>
      </w:tr>
      <w:tr w:rsidR="0056515D" w:rsidRPr="00A8085E" w14:paraId="32121068"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C23EB5" w14:textId="77777777" w:rsidR="0056515D" w:rsidRPr="00A8085E" w:rsidRDefault="0056515D" w:rsidP="0056515D">
            <w:pPr>
              <w:spacing w:after="0"/>
              <w:jc w:val="center"/>
              <w:rPr>
                <w:rFonts w:ascii="Times New Roman" w:hAnsi="Times New Roman" w:cs="Times New Roman"/>
                <w:sz w:val="24"/>
                <w:szCs w:val="24"/>
              </w:rPr>
            </w:pPr>
            <w:r w:rsidRPr="00A8085E">
              <w:rPr>
                <w:rFonts w:ascii="Times New Roman" w:hAnsi="Times New Roman" w:cs="Times New Roman"/>
                <w:sz w:val="24"/>
                <w:szCs w:val="24"/>
              </w:rPr>
              <w:t>1</w:t>
            </w:r>
          </w:p>
        </w:tc>
        <w:tc>
          <w:tcPr>
            <w:tcW w:w="13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EC7927" w14:textId="77777777" w:rsidR="0056515D" w:rsidRPr="00A8085E" w:rsidRDefault="0056515D" w:rsidP="0056515D">
            <w:pPr>
              <w:spacing w:after="0"/>
              <w:jc w:val="center"/>
              <w:rPr>
                <w:rFonts w:ascii="Times New Roman" w:hAnsi="Times New Roman" w:cs="Times New Roman"/>
                <w:sz w:val="24"/>
                <w:szCs w:val="24"/>
              </w:rPr>
            </w:pPr>
            <w:r w:rsidRPr="00A8085E">
              <w:rPr>
                <w:rFonts w:ascii="Times New Roman" w:hAnsi="Times New Roman" w:cs="Times New Roman"/>
                <w:sz w:val="24"/>
                <w:szCs w:val="24"/>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F08704"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78609F"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1F8822"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B6480F"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6=(5/2)*100</w:t>
            </w:r>
          </w:p>
        </w:tc>
        <w:tc>
          <w:tcPr>
            <w:tcW w:w="1599" w:type="dxa"/>
            <w:tcBorders>
              <w:left w:val="single" w:sz="6" w:space="0" w:color="auto"/>
              <w:bottom w:val="single" w:sz="6" w:space="0" w:color="auto"/>
              <w:right w:val="single" w:sz="4" w:space="0" w:color="auto"/>
            </w:tcBorders>
            <w:shd w:val="clear" w:color="auto" w:fill="BFBFBF" w:themeFill="background1" w:themeFillShade="BF"/>
            <w:vAlign w:val="center"/>
          </w:tcPr>
          <w:p w14:paraId="67F73AC4"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7</w:t>
            </w:r>
          </w:p>
        </w:tc>
        <w:tc>
          <w:tcPr>
            <w:tcW w:w="1400" w:type="dxa"/>
            <w:tcBorders>
              <w:left w:val="single" w:sz="4" w:space="0" w:color="auto"/>
              <w:bottom w:val="single" w:sz="4" w:space="0" w:color="auto"/>
              <w:right w:val="single" w:sz="4" w:space="0" w:color="auto"/>
            </w:tcBorders>
            <w:shd w:val="clear" w:color="auto" w:fill="BFBFBF" w:themeFill="background1" w:themeFillShade="BF"/>
            <w:vAlign w:val="center"/>
          </w:tcPr>
          <w:p w14:paraId="129670CF"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8</w:t>
            </w:r>
          </w:p>
        </w:tc>
        <w:tc>
          <w:tcPr>
            <w:tcW w:w="1401" w:type="dxa"/>
            <w:tcBorders>
              <w:left w:val="single" w:sz="4" w:space="0" w:color="auto"/>
              <w:bottom w:val="single" w:sz="4" w:space="0" w:color="auto"/>
              <w:right w:val="single" w:sz="4" w:space="0" w:color="auto"/>
            </w:tcBorders>
            <w:shd w:val="clear" w:color="auto" w:fill="BFBFBF" w:themeFill="background1" w:themeFillShade="BF"/>
            <w:vAlign w:val="center"/>
          </w:tcPr>
          <w:p w14:paraId="3072757D"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9=(8/2)*100</w:t>
            </w:r>
          </w:p>
        </w:tc>
      </w:tr>
      <w:tr w:rsidR="002E1345" w:rsidRPr="00A8085E" w14:paraId="37B569A7"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tcPr>
          <w:p w14:paraId="40C101A7" w14:textId="77777777" w:rsidR="002E1345" w:rsidRPr="00A8085E" w:rsidRDefault="002E1345" w:rsidP="007F6855">
            <w:pPr>
              <w:spacing w:after="0" w:line="240" w:lineRule="auto"/>
              <w:rPr>
                <w:rFonts w:ascii="Times New Roman" w:hAnsi="Times New Roman" w:cs="Times New Roman"/>
                <w:sz w:val="24"/>
                <w:szCs w:val="24"/>
              </w:rPr>
            </w:pPr>
          </w:p>
        </w:tc>
        <w:tc>
          <w:tcPr>
            <w:tcW w:w="1333" w:type="dxa"/>
            <w:tcBorders>
              <w:top w:val="single" w:sz="6" w:space="0" w:color="auto"/>
              <w:left w:val="single" w:sz="6" w:space="0" w:color="auto"/>
              <w:bottom w:val="single" w:sz="6" w:space="0" w:color="auto"/>
              <w:right w:val="single" w:sz="6" w:space="0" w:color="auto"/>
            </w:tcBorders>
          </w:tcPr>
          <w:p w14:paraId="47693B1C" w14:textId="030F2ACD" w:rsidR="002E1345" w:rsidRPr="00A8085E" w:rsidRDefault="002E1345" w:rsidP="002E1345">
            <w:pPr>
              <w:spacing w:after="0" w:line="240" w:lineRule="auto"/>
              <w:rPr>
                <w:rFonts w:ascii="Times New Roman" w:hAnsi="Times New Roman" w:cs="Times New Roman"/>
                <w:sz w:val="24"/>
                <w:szCs w:val="24"/>
                <w:lang w:eastAsia="lt-LT"/>
              </w:rPr>
            </w:pPr>
          </w:p>
        </w:tc>
        <w:tc>
          <w:tcPr>
            <w:tcW w:w="1466" w:type="dxa"/>
            <w:tcBorders>
              <w:top w:val="single" w:sz="6" w:space="0" w:color="auto"/>
              <w:left w:val="single" w:sz="6" w:space="0" w:color="auto"/>
              <w:bottom w:val="single" w:sz="6" w:space="0" w:color="auto"/>
              <w:right w:val="single" w:sz="6" w:space="0" w:color="auto"/>
            </w:tcBorders>
          </w:tcPr>
          <w:p w14:paraId="2B0D7A0A" w14:textId="77E9B597" w:rsidR="002E1345" w:rsidRPr="00A8085E" w:rsidRDefault="002E1345" w:rsidP="002E1345">
            <w:pPr>
              <w:spacing w:after="0" w:line="240" w:lineRule="auto"/>
              <w:rPr>
                <w:rFonts w:ascii="Times New Roman" w:hAnsi="Times New Roman" w:cs="Times New Roman"/>
                <w:sz w:val="24"/>
                <w:szCs w:val="24"/>
                <w:lang w:eastAsia="lt-LT"/>
              </w:rPr>
            </w:pPr>
          </w:p>
        </w:tc>
        <w:tc>
          <w:tcPr>
            <w:tcW w:w="1466" w:type="dxa"/>
            <w:tcBorders>
              <w:top w:val="single" w:sz="6" w:space="0" w:color="auto"/>
              <w:left w:val="single" w:sz="6" w:space="0" w:color="auto"/>
              <w:bottom w:val="single" w:sz="6" w:space="0" w:color="auto"/>
              <w:right w:val="single" w:sz="6" w:space="0" w:color="auto"/>
            </w:tcBorders>
          </w:tcPr>
          <w:p w14:paraId="3F0F9571" w14:textId="7915CF97" w:rsidR="002E1345" w:rsidRPr="00A8085E" w:rsidRDefault="002E1345" w:rsidP="002E1345">
            <w:pPr>
              <w:spacing w:after="0" w:line="240" w:lineRule="auto"/>
              <w:rPr>
                <w:rFonts w:ascii="Times New Roman" w:hAnsi="Times New Roman" w:cs="Times New Roman"/>
                <w:sz w:val="24"/>
                <w:szCs w:val="24"/>
              </w:rPr>
            </w:pPr>
          </w:p>
        </w:tc>
        <w:tc>
          <w:tcPr>
            <w:tcW w:w="1467" w:type="dxa"/>
            <w:tcBorders>
              <w:top w:val="single" w:sz="6" w:space="0" w:color="auto"/>
              <w:left w:val="single" w:sz="6" w:space="0" w:color="auto"/>
              <w:bottom w:val="single" w:sz="6" w:space="0" w:color="auto"/>
              <w:right w:val="single" w:sz="6" w:space="0" w:color="auto"/>
            </w:tcBorders>
          </w:tcPr>
          <w:p w14:paraId="53E4F8A6" w14:textId="54C9C632" w:rsidR="002E1345" w:rsidRPr="00A8085E" w:rsidRDefault="002E1345" w:rsidP="002E1345">
            <w:pPr>
              <w:spacing w:after="0" w:line="240" w:lineRule="auto"/>
              <w:rPr>
                <w:rFonts w:ascii="Times New Roman" w:hAnsi="Times New Roman" w:cs="Times New Roman"/>
                <w:sz w:val="24"/>
                <w:szCs w:val="24"/>
                <w:lang w:eastAsia="lt-LT"/>
              </w:rPr>
            </w:pPr>
          </w:p>
        </w:tc>
        <w:tc>
          <w:tcPr>
            <w:tcW w:w="1599" w:type="dxa"/>
            <w:tcBorders>
              <w:top w:val="single" w:sz="6" w:space="0" w:color="auto"/>
              <w:left w:val="single" w:sz="6" w:space="0" w:color="auto"/>
              <w:bottom w:val="single" w:sz="6" w:space="0" w:color="auto"/>
              <w:right w:val="single" w:sz="6" w:space="0" w:color="auto"/>
            </w:tcBorders>
          </w:tcPr>
          <w:p w14:paraId="1223E807" w14:textId="5BC54D32" w:rsidR="002E1345" w:rsidRPr="00A8085E" w:rsidRDefault="002E1345" w:rsidP="002E1345">
            <w:pPr>
              <w:spacing w:after="0" w:line="240" w:lineRule="auto"/>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4" w:space="0" w:color="auto"/>
            </w:tcBorders>
          </w:tcPr>
          <w:p w14:paraId="0689015B" w14:textId="228DF62A" w:rsidR="002E1345" w:rsidRPr="00A8085E" w:rsidRDefault="002E1345" w:rsidP="002E1345">
            <w:pPr>
              <w:spacing w:after="0" w:line="240" w:lineRule="auto"/>
              <w:rPr>
                <w:rFonts w:ascii="Times New Roman" w:hAnsi="Times New Roman" w:cs="Times New Roman"/>
                <w:sz w:val="24"/>
                <w:szCs w:val="24"/>
                <w:lang w:eastAsia="lt-LT"/>
              </w:rPr>
            </w:pPr>
          </w:p>
        </w:tc>
        <w:tc>
          <w:tcPr>
            <w:tcW w:w="1400" w:type="dxa"/>
            <w:tcBorders>
              <w:top w:val="single" w:sz="4" w:space="0" w:color="auto"/>
              <w:left w:val="single" w:sz="4" w:space="0" w:color="auto"/>
              <w:bottom w:val="single" w:sz="4" w:space="0" w:color="auto"/>
              <w:right w:val="single" w:sz="4" w:space="0" w:color="auto"/>
            </w:tcBorders>
          </w:tcPr>
          <w:p w14:paraId="5105A4FF" w14:textId="3B297516" w:rsidR="002E1345" w:rsidRPr="00A8085E" w:rsidRDefault="002E1345" w:rsidP="002E1345">
            <w:pPr>
              <w:spacing w:after="0" w:line="240" w:lineRule="auto"/>
              <w:rPr>
                <w:rFonts w:ascii="Times New Roman" w:hAnsi="Times New Roman" w:cs="Times New Roman"/>
                <w:sz w:val="24"/>
                <w:szCs w:val="24"/>
                <w:lang w:eastAsia="lt-LT"/>
              </w:rPr>
            </w:pPr>
          </w:p>
        </w:tc>
        <w:tc>
          <w:tcPr>
            <w:tcW w:w="1401" w:type="dxa"/>
            <w:tcBorders>
              <w:top w:val="single" w:sz="4" w:space="0" w:color="auto"/>
              <w:left w:val="single" w:sz="4" w:space="0" w:color="auto"/>
              <w:bottom w:val="single" w:sz="4" w:space="0" w:color="auto"/>
              <w:right w:val="single" w:sz="4" w:space="0" w:color="auto"/>
            </w:tcBorders>
          </w:tcPr>
          <w:p w14:paraId="6097B987" w14:textId="407D9FF0" w:rsidR="002E1345" w:rsidRPr="00A8085E" w:rsidRDefault="002E1345" w:rsidP="002E1345">
            <w:pPr>
              <w:spacing w:after="0" w:line="240" w:lineRule="auto"/>
              <w:rPr>
                <w:rFonts w:ascii="Times New Roman" w:hAnsi="Times New Roman" w:cs="Times New Roman"/>
                <w:sz w:val="24"/>
                <w:szCs w:val="24"/>
              </w:rPr>
            </w:pPr>
          </w:p>
        </w:tc>
      </w:tr>
      <w:tr w:rsidR="002E1345" w:rsidRPr="00A8085E" w14:paraId="173DCF6C"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vAlign w:val="center"/>
          </w:tcPr>
          <w:p w14:paraId="45A2FDF0" w14:textId="279AD050" w:rsidR="002E1345" w:rsidRPr="00A8085E" w:rsidRDefault="002E1345" w:rsidP="00C33438">
            <w:pPr>
              <w:jc w:val="center"/>
              <w:rPr>
                <w:rFonts w:ascii="Times New Roman" w:hAnsi="Times New Roman" w:cs="Times New Roman"/>
                <w:i/>
                <w:sz w:val="24"/>
                <w:szCs w:val="24"/>
              </w:rPr>
            </w:pPr>
          </w:p>
        </w:tc>
        <w:tc>
          <w:tcPr>
            <w:tcW w:w="1333" w:type="dxa"/>
            <w:tcBorders>
              <w:top w:val="single" w:sz="6" w:space="0" w:color="auto"/>
              <w:left w:val="single" w:sz="6" w:space="0" w:color="auto"/>
              <w:bottom w:val="single" w:sz="6" w:space="0" w:color="auto"/>
              <w:right w:val="single" w:sz="6" w:space="0" w:color="auto"/>
            </w:tcBorders>
            <w:vAlign w:val="center"/>
          </w:tcPr>
          <w:p w14:paraId="18F4CAF7" w14:textId="77777777" w:rsidR="002E1345" w:rsidRPr="00A8085E" w:rsidRDefault="002E1345" w:rsidP="00C33438">
            <w:pPr>
              <w:jc w:val="center"/>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021B12FE" w14:textId="77777777" w:rsidR="002E1345" w:rsidRPr="00A8085E" w:rsidRDefault="002E1345" w:rsidP="00C33438">
            <w:pPr>
              <w:jc w:val="center"/>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63B442A8" w14:textId="77777777" w:rsidR="002E1345" w:rsidRPr="00A8085E" w:rsidRDefault="002E1345" w:rsidP="00C33438">
            <w:pPr>
              <w:jc w:val="center"/>
              <w:rPr>
                <w:rFonts w:ascii="Times New Roman" w:hAnsi="Times New Roman" w:cs="Times New Roman"/>
                <w:sz w:val="24"/>
                <w:szCs w:val="24"/>
              </w:rPr>
            </w:pPr>
          </w:p>
        </w:tc>
        <w:tc>
          <w:tcPr>
            <w:tcW w:w="1467" w:type="dxa"/>
            <w:tcBorders>
              <w:top w:val="single" w:sz="6" w:space="0" w:color="auto"/>
              <w:left w:val="single" w:sz="6" w:space="0" w:color="auto"/>
              <w:bottom w:val="single" w:sz="6" w:space="0" w:color="auto"/>
              <w:right w:val="single" w:sz="6" w:space="0" w:color="auto"/>
            </w:tcBorders>
            <w:vAlign w:val="center"/>
          </w:tcPr>
          <w:p w14:paraId="156E2391" w14:textId="77777777" w:rsidR="002E1345" w:rsidRPr="00A8085E" w:rsidRDefault="002E1345" w:rsidP="00C33438">
            <w:pPr>
              <w:jc w:val="center"/>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6" w:space="0" w:color="auto"/>
            </w:tcBorders>
            <w:vAlign w:val="center"/>
          </w:tcPr>
          <w:p w14:paraId="3D5737CF" w14:textId="77777777" w:rsidR="002E1345" w:rsidRPr="00A8085E" w:rsidRDefault="002E1345" w:rsidP="00C33438">
            <w:pPr>
              <w:jc w:val="center"/>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4" w:space="0" w:color="auto"/>
            </w:tcBorders>
          </w:tcPr>
          <w:p w14:paraId="5604DAA3" w14:textId="77777777" w:rsidR="002E1345" w:rsidRPr="00A8085E" w:rsidRDefault="002E1345" w:rsidP="00C33438">
            <w:pPr>
              <w:jc w:val="center"/>
              <w:rPr>
                <w:rFonts w:ascii="Times New Roman" w:hAnsi="Times New Roman" w:cs="Times New Roman"/>
                <w:sz w:val="24"/>
                <w:szCs w:val="24"/>
              </w:rPr>
            </w:pPr>
          </w:p>
        </w:tc>
        <w:tc>
          <w:tcPr>
            <w:tcW w:w="1400" w:type="dxa"/>
            <w:tcBorders>
              <w:top w:val="single" w:sz="4" w:space="0" w:color="auto"/>
              <w:left w:val="single" w:sz="4" w:space="0" w:color="auto"/>
              <w:bottom w:val="single" w:sz="4" w:space="0" w:color="auto"/>
              <w:right w:val="single" w:sz="4" w:space="0" w:color="auto"/>
            </w:tcBorders>
          </w:tcPr>
          <w:p w14:paraId="13448246" w14:textId="77777777" w:rsidR="002E1345" w:rsidRPr="00A8085E" w:rsidRDefault="002E1345" w:rsidP="00C33438">
            <w:pPr>
              <w:jc w:val="center"/>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14:paraId="46466FDA" w14:textId="77777777" w:rsidR="002E1345" w:rsidRPr="00A8085E" w:rsidRDefault="002E1345" w:rsidP="00C33438">
            <w:pPr>
              <w:jc w:val="center"/>
              <w:rPr>
                <w:rFonts w:ascii="Times New Roman" w:hAnsi="Times New Roman" w:cs="Times New Roman"/>
                <w:sz w:val="24"/>
                <w:szCs w:val="24"/>
              </w:rPr>
            </w:pPr>
          </w:p>
        </w:tc>
      </w:tr>
    </w:tbl>
    <w:p w14:paraId="29AFC01D" w14:textId="327632E0" w:rsidR="00FF70D3" w:rsidRPr="00A8085E" w:rsidRDefault="00AB7125" w:rsidP="00AB7125">
      <w:pPr>
        <w:ind w:left="426"/>
        <w:rPr>
          <w:rFonts w:ascii="Times New Roman" w:hAnsi="Times New Roman" w:cs="Times New Roman"/>
          <w:sz w:val="24"/>
          <w:szCs w:val="24"/>
        </w:rPr>
      </w:pPr>
      <w:r w:rsidRPr="00A8085E">
        <w:rPr>
          <w:rFonts w:ascii="Times New Roman" w:hAnsi="Times New Roman" w:cs="Times New Roman"/>
          <w:i/>
          <w:sz w:val="24"/>
          <w:szCs w:val="24"/>
        </w:rPr>
        <w:t>(Pildoma projekto tinkamumo finansuoti vertinimo metu.)</w:t>
      </w:r>
    </w:p>
    <w:p w14:paraId="5669DDEB" w14:textId="77777777" w:rsidR="006D6920" w:rsidRPr="00A8085E" w:rsidRDefault="006D6920" w:rsidP="00AB7125">
      <w:pPr>
        <w:ind w:left="426"/>
        <w:rPr>
          <w:rFonts w:ascii="Times New Roman" w:hAnsi="Times New Roman" w:cs="Times New Roman"/>
          <w:b/>
          <w:sz w:val="24"/>
          <w:szCs w:val="24"/>
        </w:rPr>
      </w:pPr>
      <w:r w:rsidRPr="00A8085E">
        <w:rPr>
          <w:rFonts w:ascii="Times New Roman" w:hAnsi="Times New Roman" w:cs="Times New Roman"/>
          <w:b/>
          <w:sz w:val="24"/>
          <w:szCs w:val="24"/>
        </w:rPr>
        <w:t>Pastabos:</w:t>
      </w:r>
    </w:p>
    <w:tbl>
      <w:tblPr>
        <w:tblStyle w:val="Lentelstinklelis"/>
        <w:tblW w:w="0" w:type="auto"/>
        <w:tblInd w:w="534" w:type="dxa"/>
        <w:tblLook w:val="04A0" w:firstRow="1" w:lastRow="0" w:firstColumn="1" w:lastColumn="0" w:noHBand="0" w:noVBand="1"/>
      </w:tblPr>
      <w:tblGrid>
        <w:gridCol w:w="14026"/>
      </w:tblGrid>
      <w:tr w:rsidR="000555C3" w:rsidRPr="00A8085E" w14:paraId="37D22356" w14:textId="77777777" w:rsidTr="00AB7125">
        <w:tc>
          <w:tcPr>
            <w:tcW w:w="15080" w:type="dxa"/>
          </w:tcPr>
          <w:p w14:paraId="367361DB" w14:textId="77777777" w:rsidR="00AB7125" w:rsidRPr="00A8085E" w:rsidRDefault="000555C3" w:rsidP="00EA4C02">
            <w:pPr>
              <w:rPr>
                <w:rFonts w:ascii="Times New Roman" w:hAnsi="Times New Roman" w:cs="Times New Roman"/>
                <w:i/>
                <w:sz w:val="24"/>
                <w:szCs w:val="24"/>
              </w:rPr>
            </w:pPr>
            <w:r w:rsidRPr="00A8085E">
              <w:rPr>
                <w:rFonts w:ascii="Times New Roman" w:hAnsi="Times New Roman" w:cs="Times New Roman"/>
                <w:i/>
                <w:sz w:val="24"/>
                <w:szCs w:val="24"/>
              </w:rPr>
              <w:t>(</w:t>
            </w:r>
            <w:r w:rsidR="00EA4C02" w:rsidRPr="00A8085E">
              <w:rPr>
                <w:rFonts w:ascii="Times New Roman" w:hAnsi="Times New Roman" w:cs="Times New Roman"/>
                <w:i/>
                <w:sz w:val="24"/>
                <w:szCs w:val="24"/>
              </w:rPr>
              <w:t>Šiame laukelyje pagal poreikį gali būti įrašomos papildomos sąlygos, kurias ĮI, atsižvelgdama į projekto rizikingumą, siūlo įtraukti į projekto sutartį.</w:t>
            </w:r>
          </w:p>
          <w:p w14:paraId="037DCE1A" w14:textId="0A3B6251" w:rsidR="000555C3" w:rsidRPr="00A8085E" w:rsidRDefault="00AB7125" w:rsidP="00EA4C02">
            <w:pPr>
              <w:rPr>
                <w:rFonts w:ascii="Times New Roman" w:hAnsi="Times New Roman" w:cs="Times New Roman"/>
                <w:sz w:val="24"/>
                <w:szCs w:val="24"/>
                <w:lang w:eastAsia="lt-LT"/>
              </w:rPr>
            </w:pPr>
            <w:r w:rsidRPr="00A8085E">
              <w:rPr>
                <w:rFonts w:ascii="Times New Roman" w:hAnsi="Times New Roman" w:cs="Times New Roman"/>
                <w:i/>
                <w:sz w:val="24"/>
                <w:szCs w:val="24"/>
              </w:rPr>
              <w:t>Pildoma projekto tinkamumo finansuoti vertinimo metu.</w:t>
            </w:r>
            <w:r w:rsidR="000555C3" w:rsidRPr="00A8085E">
              <w:rPr>
                <w:rFonts w:ascii="Times New Roman" w:hAnsi="Times New Roman" w:cs="Times New Roman"/>
                <w:i/>
                <w:sz w:val="24"/>
                <w:szCs w:val="24"/>
              </w:rPr>
              <w:t>)</w:t>
            </w:r>
            <w:r w:rsidR="00C8320A" w:rsidRPr="00A8085E">
              <w:rPr>
                <w:rFonts w:ascii="Times New Roman" w:hAnsi="Times New Roman" w:cs="Times New Roman"/>
                <w:i/>
                <w:sz w:val="24"/>
                <w:szCs w:val="24"/>
              </w:rPr>
              <w:t xml:space="preserve"> </w:t>
            </w:r>
          </w:p>
          <w:p w14:paraId="0C587020" w14:textId="77777777" w:rsidR="00EA4C02" w:rsidRPr="00A8085E" w:rsidRDefault="00EA4C02" w:rsidP="00EA4C02">
            <w:pPr>
              <w:rPr>
                <w:rFonts w:ascii="Times New Roman" w:hAnsi="Times New Roman" w:cs="Times New Roman"/>
                <w:i/>
                <w:sz w:val="24"/>
                <w:szCs w:val="24"/>
              </w:rPr>
            </w:pPr>
          </w:p>
        </w:tc>
      </w:tr>
    </w:tbl>
    <w:p w14:paraId="13A27E6D" w14:textId="77777777" w:rsidR="000555C3" w:rsidRPr="00A8085E" w:rsidRDefault="000555C3" w:rsidP="006D6920">
      <w:pPr>
        <w:rPr>
          <w:rFonts w:ascii="Times New Roman" w:hAnsi="Times New Roman" w:cs="Times New Roman"/>
          <w:sz w:val="24"/>
          <w:szCs w:val="24"/>
        </w:rPr>
      </w:pPr>
    </w:p>
    <w:p w14:paraId="5BD8C974" w14:textId="77777777" w:rsidR="006D6920" w:rsidRPr="00A8085E" w:rsidRDefault="006D6920" w:rsidP="00AB7125">
      <w:pPr>
        <w:tabs>
          <w:tab w:val="left" w:pos="9639"/>
        </w:tabs>
        <w:spacing w:line="240" w:lineRule="auto"/>
        <w:ind w:left="426"/>
        <w:jc w:val="both"/>
        <w:rPr>
          <w:rFonts w:ascii="Times New Roman" w:hAnsi="Times New Roman" w:cs="Times New Roman"/>
          <w:sz w:val="24"/>
          <w:szCs w:val="24"/>
        </w:rPr>
      </w:pPr>
      <w:r w:rsidRPr="00A8085E">
        <w:rPr>
          <w:rFonts w:ascii="Times New Roman" w:hAnsi="Times New Roman" w:cs="Times New Roman"/>
          <w:sz w:val="24"/>
          <w:szCs w:val="24"/>
        </w:rPr>
        <w:t>____________________________________                                     ______________________</w:t>
      </w:r>
      <w:r w:rsidRPr="00A8085E">
        <w:rPr>
          <w:rFonts w:ascii="Times New Roman" w:hAnsi="Times New Roman" w:cs="Times New Roman"/>
          <w:sz w:val="24"/>
          <w:szCs w:val="24"/>
        </w:rPr>
        <w:tab/>
        <w:t xml:space="preserve">  ___________________________</w:t>
      </w:r>
    </w:p>
    <w:p w14:paraId="26B54747" w14:textId="77777777" w:rsidR="006D6920" w:rsidRPr="00A8085E" w:rsidRDefault="006D6920" w:rsidP="00AB7125">
      <w:pPr>
        <w:tabs>
          <w:tab w:val="center" w:pos="10800"/>
        </w:tabs>
        <w:spacing w:after="0" w:line="240" w:lineRule="auto"/>
        <w:ind w:left="426"/>
        <w:jc w:val="both"/>
        <w:rPr>
          <w:rFonts w:ascii="Times New Roman" w:hAnsi="Times New Roman" w:cs="Times New Roman"/>
          <w:sz w:val="24"/>
          <w:szCs w:val="24"/>
        </w:rPr>
      </w:pPr>
      <w:r w:rsidRPr="00A8085E">
        <w:rPr>
          <w:rFonts w:ascii="Times New Roman" w:hAnsi="Times New Roman" w:cs="Times New Roman"/>
          <w:sz w:val="24"/>
          <w:szCs w:val="24"/>
        </w:rPr>
        <w:t xml:space="preserve">(paraiškos vertinimą atlikusios institucijos atsakingo </w:t>
      </w:r>
    </w:p>
    <w:p w14:paraId="137C23FF" w14:textId="77777777" w:rsidR="006D6920" w:rsidRPr="00A8085E" w:rsidRDefault="006D6920" w:rsidP="00AB7125">
      <w:pPr>
        <w:tabs>
          <w:tab w:val="center" w:pos="10800"/>
        </w:tabs>
        <w:spacing w:after="0" w:line="240" w:lineRule="auto"/>
        <w:ind w:left="426"/>
        <w:jc w:val="both"/>
        <w:rPr>
          <w:rFonts w:ascii="Times New Roman" w:hAnsi="Times New Roman" w:cs="Times New Roman"/>
          <w:sz w:val="24"/>
          <w:szCs w:val="24"/>
        </w:rPr>
      </w:pPr>
      <w:r w:rsidRPr="00A8085E">
        <w:rPr>
          <w:rFonts w:ascii="Times New Roman" w:hAnsi="Times New Roman" w:cs="Times New Roman"/>
          <w:sz w:val="24"/>
          <w:szCs w:val="24"/>
        </w:rPr>
        <w:t xml:space="preserve">asmens pareigų pavadinimas)                                                                              (data) </w:t>
      </w:r>
      <w:r w:rsidRPr="00A8085E">
        <w:rPr>
          <w:rFonts w:ascii="Times New Roman" w:hAnsi="Times New Roman" w:cs="Times New Roman"/>
          <w:sz w:val="24"/>
          <w:szCs w:val="24"/>
        </w:rPr>
        <w:tab/>
        <w:t xml:space="preserve">        (vardas ir pavardė</w:t>
      </w:r>
      <w:r w:rsidR="00897EC1" w:rsidRPr="00A8085E">
        <w:rPr>
          <w:rFonts w:ascii="Times New Roman" w:hAnsi="Times New Roman" w:cs="Times New Roman"/>
          <w:sz w:val="24"/>
          <w:szCs w:val="24"/>
        </w:rPr>
        <w:t>, parašas</w:t>
      </w:r>
      <w:r w:rsidR="00897EC1" w:rsidRPr="00A8085E">
        <w:rPr>
          <w:rFonts w:ascii="Times New Roman" w:hAnsi="Times New Roman" w:cs="Times New Roman"/>
          <w:sz w:val="24"/>
          <w:szCs w:val="24"/>
          <w:lang w:val="en-US"/>
        </w:rPr>
        <w:t>*</w:t>
      </w:r>
      <w:r w:rsidRPr="00A8085E">
        <w:rPr>
          <w:rFonts w:ascii="Times New Roman" w:hAnsi="Times New Roman" w:cs="Times New Roman"/>
          <w:sz w:val="24"/>
          <w:szCs w:val="24"/>
        </w:rPr>
        <w:t>)</w:t>
      </w:r>
    </w:p>
    <w:p w14:paraId="1C7D9FC4" w14:textId="77777777" w:rsidR="006D6920" w:rsidRPr="00A8085E" w:rsidRDefault="006D6920" w:rsidP="00AB7125">
      <w:pPr>
        <w:spacing w:line="240" w:lineRule="auto"/>
        <w:ind w:left="426"/>
        <w:rPr>
          <w:rFonts w:ascii="Times New Roman" w:hAnsi="Times New Roman" w:cs="Times New Roman"/>
          <w:i/>
          <w:sz w:val="24"/>
          <w:szCs w:val="24"/>
        </w:rPr>
      </w:pPr>
    </w:p>
    <w:p w14:paraId="0746FAE3" w14:textId="21A617F3" w:rsidR="006049CE" w:rsidRDefault="005A79D3" w:rsidP="005A79D3">
      <w:pPr>
        <w:spacing w:line="240" w:lineRule="auto"/>
        <w:ind w:left="426"/>
        <w:jc w:val="center"/>
        <w:rPr>
          <w:rFonts w:ascii="Times New Roman" w:hAnsi="Times New Roman" w:cs="Times New Roman"/>
          <w:i/>
          <w:sz w:val="24"/>
          <w:szCs w:val="24"/>
        </w:rPr>
      </w:pPr>
      <w:r w:rsidRPr="000B255F">
        <w:rPr>
          <w:rFonts w:ascii="Times New Roman" w:eastAsia="Times New Roman" w:hAnsi="Times New Roman"/>
          <w:sz w:val="24"/>
          <w:szCs w:val="24"/>
          <w:lang w:eastAsia="lt-LT"/>
        </w:rPr>
        <w:t>_______________________________________</w:t>
      </w:r>
    </w:p>
    <w:p w14:paraId="49139481" w14:textId="77777777" w:rsidR="006049CE" w:rsidRDefault="006049CE" w:rsidP="00AB7125">
      <w:pPr>
        <w:spacing w:line="240" w:lineRule="auto"/>
        <w:ind w:left="426"/>
        <w:rPr>
          <w:rFonts w:ascii="Times New Roman" w:hAnsi="Times New Roman" w:cs="Times New Roman"/>
          <w:i/>
          <w:sz w:val="24"/>
          <w:szCs w:val="24"/>
        </w:rPr>
      </w:pPr>
    </w:p>
    <w:p w14:paraId="0A20A94B" w14:textId="77777777" w:rsidR="006049CE" w:rsidRDefault="006049CE" w:rsidP="00AB7125">
      <w:pPr>
        <w:spacing w:line="240" w:lineRule="auto"/>
        <w:ind w:left="426"/>
        <w:rPr>
          <w:rFonts w:ascii="Times New Roman" w:hAnsi="Times New Roman" w:cs="Times New Roman"/>
          <w:i/>
          <w:sz w:val="24"/>
          <w:szCs w:val="24"/>
        </w:rPr>
      </w:pPr>
    </w:p>
    <w:p w14:paraId="220B67B5" w14:textId="77777777" w:rsidR="006049CE" w:rsidRDefault="006049CE" w:rsidP="005A79D3">
      <w:pPr>
        <w:spacing w:line="240" w:lineRule="auto"/>
        <w:ind w:left="426"/>
        <w:jc w:val="center"/>
        <w:rPr>
          <w:rFonts w:ascii="Times New Roman" w:hAnsi="Times New Roman" w:cs="Times New Roman"/>
          <w:i/>
          <w:sz w:val="24"/>
          <w:szCs w:val="24"/>
        </w:rPr>
      </w:pPr>
    </w:p>
    <w:p w14:paraId="7D035E61" w14:textId="77777777" w:rsidR="00287266" w:rsidRDefault="00287266" w:rsidP="005A79D3">
      <w:pPr>
        <w:spacing w:line="240" w:lineRule="auto"/>
        <w:ind w:left="426"/>
        <w:jc w:val="center"/>
        <w:rPr>
          <w:rFonts w:ascii="Times New Roman" w:hAnsi="Times New Roman" w:cs="Times New Roman"/>
          <w:i/>
          <w:sz w:val="24"/>
          <w:szCs w:val="24"/>
        </w:rPr>
        <w:sectPr w:rsidR="00287266" w:rsidSect="000B62D1">
          <w:headerReference w:type="default" r:id="rId10"/>
          <w:pgSz w:w="16838" w:h="11906" w:orient="landscape"/>
          <w:pgMar w:top="1134" w:right="567" w:bottom="1134" w:left="1701" w:header="567" w:footer="567" w:gutter="0"/>
          <w:cols w:space="1296"/>
          <w:titlePg/>
          <w:docGrid w:linePitch="360"/>
        </w:sectPr>
      </w:pPr>
    </w:p>
    <w:p w14:paraId="6F1D8F46" w14:textId="5E740264" w:rsidR="00287266" w:rsidRPr="00A8085E" w:rsidRDefault="00287266" w:rsidP="00287266">
      <w:pPr>
        <w:spacing w:after="0"/>
        <w:ind w:left="5812"/>
        <w:rPr>
          <w:rFonts w:ascii="Times New Roman" w:hAnsi="Times New Roman" w:cs="Times New Roman"/>
          <w:sz w:val="24"/>
          <w:szCs w:val="24"/>
        </w:rPr>
      </w:pPr>
      <w:r w:rsidRPr="00A8085E">
        <w:rPr>
          <w:rFonts w:ascii="Times New Roman" w:hAnsi="Times New Roman" w:cs="Times New Roman"/>
          <w:sz w:val="24"/>
          <w:szCs w:val="24"/>
        </w:rPr>
        <w:lastRenderedPageBreak/>
        <w:t>2014–2020 metų Europos Sąjungos fondų</w:t>
      </w:r>
      <w:r>
        <w:rPr>
          <w:rFonts w:ascii="Times New Roman" w:hAnsi="Times New Roman" w:cs="Times New Roman"/>
          <w:sz w:val="24"/>
          <w:szCs w:val="24"/>
        </w:rPr>
        <w:t xml:space="preserve"> investicijų veiksmų programos 1</w:t>
      </w:r>
      <w:r w:rsidRPr="00A8085E">
        <w:rPr>
          <w:rFonts w:ascii="Times New Roman" w:hAnsi="Times New Roman" w:cs="Times New Roman"/>
          <w:sz w:val="24"/>
          <w:szCs w:val="24"/>
        </w:rPr>
        <w:t xml:space="preserve"> prioriteto „</w:t>
      </w:r>
      <w:r w:rsidRPr="00CF4F96">
        <w:rPr>
          <w:rFonts w:ascii="Times New Roman" w:hAnsi="Times New Roman"/>
          <w:sz w:val="24"/>
          <w:szCs w:val="24"/>
        </w:rPr>
        <w:t>Mokslinių tyrimų, eksperimentinės plėtros ir inovacijų skatinimas</w:t>
      </w:r>
      <w:r w:rsidRPr="00A8085E">
        <w:rPr>
          <w:rFonts w:ascii="Times New Roman" w:hAnsi="Times New Roman" w:cs="Times New Roman"/>
          <w:sz w:val="24"/>
          <w:szCs w:val="24"/>
        </w:rPr>
        <w:t xml:space="preserve">“ Nr. </w:t>
      </w:r>
      <w:r w:rsidRPr="000B255F">
        <w:rPr>
          <w:rFonts w:ascii="Times New Roman" w:hAnsi="Times New Roman"/>
          <w:sz w:val="24"/>
          <w:szCs w:val="24"/>
        </w:rPr>
        <w:t>0</w:t>
      </w:r>
      <w:r>
        <w:rPr>
          <w:rFonts w:ascii="Times New Roman" w:hAnsi="Times New Roman"/>
          <w:sz w:val="24"/>
          <w:szCs w:val="24"/>
        </w:rPr>
        <w:t>1</w:t>
      </w:r>
      <w:r w:rsidRPr="000B255F">
        <w:rPr>
          <w:rFonts w:ascii="Times New Roman" w:hAnsi="Times New Roman"/>
          <w:sz w:val="24"/>
          <w:szCs w:val="24"/>
        </w:rPr>
        <w:t>.1.</w:t>
      </w:r>
      <w:r>
        <w:rPr>
          <w:rFonts w:ascii="Times New Roman" w:hAnsi="Times New Roman"/>
          <w:sz w:val="24"/>
          <w:szCs w:val="24"/>
        </w:rPr>
        <w:t>1</w:t>
      </w:r>
      <w:r w:rsidRPr="000B255F">
        <w:rPr>
          <w:rFonts w:ascii="Times New Roman" w:hAnsi="Times New Roman"/>
          <w:sz w:val="24"/>
          <w:szCs w:val="24"/>
        </w:rPr>
        <w:t>-CPVA-V-70</w:t>
      </w:r>
      <w:r>
        <w:rPr>
          <w:rFonts w:ascii="Times New Roman" w:hAnsi="Times New Roman"/>
          <w:sz w:val="24"/>
          <w:szCs w:val="24"/>
        </w:rPr>
        <w:t xml:space="preserve">1 </w:t>
      </w:r>
      <w:r w:rsidRPr="00A8085E">
        <w:rPr>
          <w:rFonts w:ascii="Times New Roman" w:hAnsi="Times New Roman" w:cs="Times New Roman"/>
          <w:sz w:val="24"/>
          <w:szCs w:val="24"/>
        </w:rPr>
        <w:t>priemonės „</w:t>
      </w:r>
      <w:r w:rsidRPr="000A045F">
        <w:rPr>
          <w:rFonts w:ascii="Times New Roman" w:hAnsi="Times New Roman"/>
          <w:sz w:val="24"/>
          <w:szCs w:val="24"/>
        </w:rPr>
        <w:t>MTEPI</w:t>
      </w:r>
      <w:r w:rsidRPr="00D32DF2">
        <w:rPr>
          <w:rFonts w:ascii="Times New Roman" w:hAnsi="Times New Roman"/>
          <w:b/>
          <w:sz w:val="24"/>
          <w:szCs w:val="24"/>
        </w:rPr>
        <w:t xml:space="preserve"> </w:t>
      </w:r>
      <w:r w:rsidRPr="000A045F">
        <w:rPr>
          <w:rFonts w:ascii="Times New Roman" w:hAnsi="Times New Roman"/>
          <w:sz w:val="24"/>
          <w:szCs w:val="24"/>
        </w:rPr>
        <w:t>infrastruktūros plėtra ir integracija į europines infrastruktūras</w:t>
      </w:r>
      <w:r w:rsidRPr="00A8085E">
        <w:rPr>
          <w:rFonts w:ascii="Times New Roman" w:hAnsi="Times New Roman" w:cs="Times New Roman"/>
          <w:sz w:val="24"/>
          <w:szCs w:val="24"/>
        </w:rPr>
        <w:t xml:space="preserve">“ projektų finansavimo sąlygų aprašo Nr. </w:t>
      </w:r>
      <w:r w:rsidR="00D0131C">
        <w:rPr>
          <w:rFonts w:ascii="Times New Roman" w:hAnsi="Times New Roman" w:cs="Times New Roman"/>
          <w:sz w:val="24"/>
          <w:szCs w:val="24"/>
        </w:rPr>
        <w:t>5</w:t>
      </w:r>
    </w:p>
    <w:p w14:paraId="7EAEEA32" w14:textId="0C7CA7EF" w:rsidR="00287266" w:rsidRDefault="00287266" w:rsidP="00287266">
      <w:pPr>
        <w:ind w:left="6237" w:hanging="425"/>
        <w:jc w:val="both"/>
        <w:rPr>
          <w:rFonts w:ascii="Times New Roman" w:hAnsi="Times New Roman"/>
          <w:sz w:val="24"/>
          <w:szCs w:val="24"/>
        </w:rPr>
      </w:pPr>
      <w:r>
        <w:rPr>
          <w:rFonts w:ascii="Times New Roman" w:hAnsi="Times New Roman" w:cs="Times New Roman"/>
          <w:sz w:val="24"/>
          <w:szCs w:val="24"/>
        </w:rPr>
        <w:t xml:space="preserve">2 </w:t>
      </w:r>
      <w:r w:rsidRPr="00A8085E">
        <w:rPr>
          <w:rFonts w:ascii="Times New Roman" w:hAnsi="Times New Roman" w:cs="Times New Roman"/>
          <w:sz w:val="24"/>
          <w:szCs w:val="24"/>
        </w:rPr>
        <w:t>priedas</w:t>
      </w:r>
    </w:p>
    <w:p w14:paraId="175B7E1F" w14:textId="77777777" w:rsidR="00287266" w:rsidRPr="007F6855" w:rsidRDefault="00287266" w:rsidP="00287266">
      <w:pPr>
        <w:jc w:val="center"/>
        <w:rPr>
          <w:rFonts w:ascii="Times New Roman" w:hAnsi="Times New Roman"/>
          <w:sz w:val="16"/>
          <w:szCs w:val="16"/>
        </w:rPr>
      </w:pPr>
    </w:p>
    <w:p w14:paraId="2C022BC7" w14:textId="7CDADE5C" w:rsidR="00287266" w:rsidRPr="00C92945" w:rsidRDefault="00287266" w:rsidP="00287266">
      <w:pPr>
        <w:jc w:val="center"/>
        <w:rPr>
          <w:rFonts w:ascii="Times New Roman" w:hAnsi="Times New Roman"/>
          <w:b/>
          <w:sz w:val="24"/>
          <w:szCs w:val="24"/>
        </w:rPr>
      </w:pPr>
      <w:r w:rsidRPr="00C92945">
        <w:rPr>
          <w:rFonts w:ascii="Times New Roman" w:hAnsi="Times New Roman"/>
          <w:b/>
          <w:sz w:val="24"/>
          <w:szCs w:val="24"/>
        </w:rPr>
        <w:t xml:space="preserve">PATIKROS LAPAS DĖL VALSTYBĖS PAGALBOS IR </w:t>
      </w:r>
      <w:r w:rsidRPr="00C92945">
        <w:rPr>
          <w:rFonts w:ascii="Times New Roman" w:hAnsi="Times New Roman"/>
          <w:b/>
          <w:i/>
          <w:sz w:val="24"/>
          <w:szCs w:val="24"/>
        </w:rPr>
        <w:t>DE MINIMIS</w:t>
      </w:r>
      <w:r w:rsidRPr="00C92945">
        <w:rPr>
          <w:rFonts w:ascii="Times New Roman" w:hAnsi="Times New Roman"/>
          <w:b/>
          <w:sz w:val="24"/>
          <w:szCs w:val="24"/>
        </w:rPr>
        <w:t xml:space="preserve"> PAGALBOS BUVIMO AR NEBUVIMO</w:t>
      </w:r>
    </w:p>
    <w:p w14:paraId="6A5633D4" w14:textId="77777777" w:rsidR="00287266" w:rsidRPr="00B16FD9" w:rsidRDefault="00287266" w:rsidP="00287266">
      <w:pPr>
        <w:spacing w:after="0" w:line="240" w:lineRule="auto"/>
        <w:jc w:val="center"/>
        <w:rPr>
          <w:rFonts w:ascii="Times New Roman" w:hAnsi="Times New Roman"/>
          <w:sz w:val="24"/>
          <w:szCs w:val="24"/>
        </w:rPr>
      </w:pPr>
      <w:r w:rsidRPr="00B16FD9">
        <w:rPr>
          <w:rFonts w:ascii="Times New Roman" w:hAnsi="Times New Roman"/>
          <w:sz w:val="24"/>
          <w:szCs w:val="24"/>
        </w:rPr>
        <w:t>____________________</w:t>
      </w:r>
    </w:p>
    <w:p w14:paraId="080F313F" w14:textId="77777777" w:rsidR="00287266" w:rsidRPr="00B16FD9" w:rsidRDefault="00287266" w:rsidP="00287266">
      <w:pPr>
        <w:spacing w:after="0" w:line="240" w:lineRule="auto"/>
        <w:jc w:val="center"/>
        <w:rPr>
          <w:rFonts w:ascii="Times New Roman" w:hAnsi="Times New Roman"/>
          <w:sz w:val="20"/>
          <w:szCs w:val="20"/>
        </w:rPr>
      </w:pPr>
      <w:r w:rsidRPr="00B16FD9">
        <w:rPr>
          <w:rFonts w:ascii="Times New Roman" w:hAnsi="Times New Roman"/>
          <w:sz w:val="20"/>
          <w:szCs w:val="20"/>
        </w:rPr>
        <w:t>(Data)</w:t>
      </w:r>
    </w:p>
    <w:p w14:paraId="49E10093" w14:textId="77777777" w:rsidR="00287266" w:rsidRPr="007F6855" w:rsidRDefault="00287266" w:rsidP="00287266">
      <w:pPr>
        <w:spacing w:after="0" w:line="240" w:lineRule="auto"/>
        <w:jc w:val="center"/>
        <w:rPr>
          <w:rFonts w:ascii="Times New Roman" w:hAnsi="Times New Roman"/>
          <w:sz w:val="16"/>
          <w:szCs w:val="16"/>
        </w:rPr>
      </w:pP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4967"/>
      </w:tblGrid>
      <w:tr w:rsidR="00287266" w:rsidRPr="003871C6" w14:paraId="6D4D3393" w14:textId="77777777" w:rsidTr="007F6855">
        <w:tc>
          <w:tcPr>
            <w:tcW w:w="4995" w:type="dxa"/>
            <w:shd w:val="clear" w:color="auto" w:fill="auto"/>
          </w:tcPr>
          <w:p w14:paraId="57DFD434" w14:textId="77F2DABA" w:rsidR="00287266" w:rsidRPr="003871C6" w:rsidRDefault="00287266" w:rsidP="00C33438">
            <w:pPr>
              <w:spacing w:after="0" w:line="240" w:lineRule="auto"/>
              <w:rPr>
                <w:rFonts w:ascii="Times New Roman" w:hAnsi="Times New Roman"/>
                <w:b/>
              </w:rPr>
            </w:pPr>
            <w:r w:rsidRPr="003871C6">
              <w:rPr>
                <w:rFonts w:ascii="Times New Roman" w:hAnsi="Times New Roman"/>
                <w:b/>
              </w:rPr>
              <w:t>Projekto numeris</w:t>
            </w:r>
          </w:p>
        </w:tc>
        <w:tc>
          <w:tcPr>
            <w:tcW w:w="4967" w:type="dxa"/>
            <w:shd w:val="clear" w:color="auto" w:fill="auto"/>
          </w:tcPr>
          <w:p w14:paraId="40DCAFB3" w14:textId="77777777" w:rsidR="00287266" w:rsidRPr="003871C6" w:rsidRDefault="00287266" w:rsidP="00C33438">
            <w:pPr>
              <w:spacing w:after="0" w:line="240" w:lineRule="auto"/>
              <w:rPr>
                <w:rFonts w:ascii="Times New Roman" w:hAnsi="Times New Roman"/>
                <w:sz w:val="24"/>
                <w:szCs w:val="24"/>
              </w:rPr>
            </w:pPr>
          </w:p>
        </w:tc>
      </w:tr>
      <w:tr w:rsidR="00287266" w:rsidRPr="003871C6" w14:paraId="41B1496D" w14:textId="77777777" w:rsidTr="007F6855">
        <w:tc>
          <w:tcPr>
            <w:tcW w:w="4995" w:type="dxa"/>
            <w:shd w:val="clear" w:color="auto" w:fill="auto"/>
          </w:tcPr>
          <w:p w14:paraId="45C08E88" w14:textId="29F03CEA" w:rsidR="00287266" w:rsidRPr="003871C6" w:rsidRDefault="00287266" w:rsidP="00C33438">
            <w:pPr>
              <w:spacing w:after="0" w:line="240" w:lineRule="auto"/>
              <w:rPr>
                <w:rFonts w:ascii="Times New Roman" w:hAnsi="Times New Roman"/>
                <w:b/>
              </w:rPr>
            </w:pPr>
            <w:r w:rsidRPr="003871C6">
              <w:rPr>
                <w:rFonts w:ascii="Times New Roman" w:hAnsi="Times New Roman"/>
                <w:b/>
              </w:rPr>
              <w:t>Projekto pavadinimas</w:t>
            </w:r>
          </w:p>
        </w:tc>
        <w:tc>
          <w:tcPr>
            <w:tcW w:w="4967" w:type="dxa"/>
            <w:shd w:val="clear" w:color="auto" w:fill="auto"/>
          </w:tcPr>
          <w:p w14:paraId="0728C243" w14:textId="77777777" w:rsidR="00287266" w:rsidRPr="003871C6" w:rsidRDefault="00287266" w:rsidP="00C33438">
            <w:pPr>
              <w:spacing w:after="0" w:line="240" w:lineRule="auto"/>
              <w:rPr>
                <w:rFonts w:ascii="Times New Roman" w:hAnsi="Times New Roman"/>
                <w:sz w:val="24"/>
                <w:szCs w:val="24"/>
              </w:rPr>
            </w:pPr>
          </w:p>
        </w:tc>
      </w:tr>
      <w:tr w:rsidR="00287266" w:rsidRPr="003871C6" w14:paraId="314A6173" w14:textId="77777777" w:rsidTr="007F6855">
        <w:tc>
          <w:tcPr>
            <w:tcW w:w="4995" w:type="dxa"/>
            <w:shd w:val="clear" w:color="auto" w:fill="auto"/>
          </w:tcPr>
          <w:p w14:paraId="3696FD7B" w14:textId="7689EEE2" w:rsidR="00287266" w:rsidRPr="003871C6" w:rsidRDefault="00287266" w:rsidP="00C33438">
            <w:pPr>
              <w:spacing w:after="0" w:line="240" w:lineRule="auto"/>
              <w:rPr>
                <w:rFonts w:ascii="Times New Roman" w:hAnsi="Times New Roman"/>
                <w:b/>
              </w:rPr>
            </w:pPr>
            <w:r>
              <w:rPr>
                <w:rFonts w:ascii="Times New Roman" w:hAnsi="Times New Roman"/>
                <w:b/>
              </w:rPr>
              <w:t xml:space="preserve">Pagal </w:t>
            </w:r>
            <w:r w:rsidRPr="003871C6">
              <w:rPr>
                <w:rFonts w:ascii="Times New Roman" w:hAnsi="Times New Roman"/>
                <w:b/>
              </w:rPr>
              <w:t>projektą numatytos remti veiklos</w:t>
            </w:r>
          </w:p>
        </w:tc>
        <w:tc>
          <w:tcPr>
            <w:tcW w:w="4967" w:type="dxa"/>
            <w:shd w:val="clear" w:color="auto" w:fill="auto"/>
          </w:tcPr>
          <w:p w14:paraId="5987295B" w14:textId="77777777" w:rsidR="00287266" w:rsidRPr="003871C6" w:rsidRDefault="00287266" w:rsidP="00C33438">
            <w:pPr>
              <w:spacing w:after="0" w:line="240" w:lineRule="auto"/>
              <w:rPr>
                <w:rFonts w:ascii="Times New Roman" w:hAnsi="Times New Roman"/>
                <w:i/>
              </w:rPr>
            </w:pPr>
          </w:p>
        </w:tc>
      </w:tr>
      <w:tr w:rsidR="00287266" w:rsidRPr="003871C6" w14:paraId="4DE4F3E0" w14:textId="77777777" w:rsidTr="007F6855">
        <w:trPr>
          <w:trHeight w:val="60"/>
        </w:trPr>
        <w:tc>
          <w:tcPr>
            <w:tcW w:w="4995" w:type="dxa"/>
            <w:shd w:val="clear" w:color="auto" w:fill="auto"/>
          </w:tcPr>
          <w:p w14:paraId="0D894702" w14:textId="7485E1D6" w:rsidR="00287266" w:rsidRPr="003871C6" w:rsidRDefault="00287266" w:rsidP="00C33438">
            <w:pPr>
              <w:spacing w:after="0" w:line="240" w:lineRule="auto"/>
              <w:rPr>
                <w:rFonts w:ascii="Times New Roman" w:hAnsi="Times New Roman"/>
                <w:b/>
              </w:rPr>
            </w:pPr>
            <w:r w:rsidRPr="003871C6">
              <w:rPr>
                <w:rFonts w:ascii="Times New Roman" w:hAnsi="Times New Roman"/>
                <w:b/>
              </w:rPr>
              <w:t>Pareiškėjas</w:t>
            </w:r>
          </w:p>
        </w:tc>
        <w:tc>
          <w:tcPr>
            <w:tcW w:w="4967" w:type="dxa"/>
            <w:shd w:val="clear" w:color="auto" w:fill="auto"/>
          </w:tcPr>
          <w:p w14:paraId="6675BD1D" w14:textId="0CF8C3A8" w:rsidR="00287266" w:rsidRPr="003871C6" w:rsidRDefault="00287266" w:rsidP="00C33438">
            <w:pPr>
              <w:spacing w:after="0" w:line="240" w:lineRule="auto"/>
              <w:rPr>
                <w:rFonts w:ascii="Times New Roman" w:hAnsi="Times New Roman"/>
                <w:i/>
              </w:rPr>
            </w:pPr>
          </w:p>
        </w:tc>
      </w:tr>
    </w:tbl>
    <w:p w14:paraId="636CB941" w14:textId="77777777" w:rsidR="00287266" w:rsidRPr="00B16FD9" w:rsidRDefault="00287266" w:rsidP="00287266">
      <w:pP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88"/>
        <w:gridCol w:w="2216"/>
        <w:gridCol w:w="2522"/>
      </w:tblGrid>
      <w:tr w:rsidR="00287266" w:rsidRPr="003871C6" w14:paraId="2DA2F6C8" w14:textId="77777777" w:rsidTr="00C33438">
        <w:tc>
          <w:tcPr>
            <w:tcW w:w="5000" w:type="pct"/>
            <w:gridSpan w:val="4"/>
            <w:shd w:val="pct20" w:color="auto" w:fill="auto"/>
          </w:tcPr>
          <w:p w14:paraId="5D0BED7F" w14:textId="77777777" w:rsidR="00287266" w:rsidRPr="003871C6" w:rsidRDefault="00287266" w:rsidP="00287266">
            <w:pPr>
              <w:pStyle w:val="Sraopastraipa"/>
              <w:numPr>
                <w:ilvl w:val="0"/>
                <w:numId w:val="5"/>
              </w:numPr>
              <w:spacing w:after="0" w:line="240" w:lineRule="auto"/>
              <w:ind w:left="567"/>
              <w:rPr>
                <w:rFonts w:ascii="Times New Roman" w:hAnsi="Times New Roman"/>
                <w:b/>
              </w:rPr>
            </w:pPr>
            <w:r w:rsidRPr="003871C6">
              <w:rPr>
                <w:rFonts w:ascii="Times New Roman" w:hAnsi="Times New Roman"/>
                <w:b/>
              </w:rPr>
              <w:t>Valstybės pagalbos požymių identifikavimas pagal priemonę/projektą remtinose veiklose</w:t>
            </w:r>
            <w:r w:rsidRPr="003871C6">
              <w:rPr>
                <w:rStyle w:val="Puslapioinaosnuoroda"/>
                <w:rFonts w:ascii="Times New Roman" w:hAnsi="Times New Roman"/>
                <w:b/>
              </w:rPr>
              <w:footnoteReference w:id="2"/>
            </w:r>
          </w:p>
        </w:tc>
      </w:tr>
      <w:tr w:rsidR="00287266" w:rsidRPr="003871C6" w14:paraId="3DB86E39" w14:textId="77777777" w:rsidTr="00C33438">
        <w:tc>
          <w:tcPr>
            <w:tcW w:w="319" w:type="pct"/>
            <w:shd w:val="clear" w:color="auto" w:fill="auto"/>
          </w:tcPr>
          <w:p w14:paraId="5FE221BC" w14:textId="77777777" w:rsidR="00287266" w:rsidRPr="003871C6" w:rsidRDefault="00287266" w:rsidP="00287266">
            <w:pPr>
              <w:pStyle w:val="Sraopastraipa"/>
              <w:numPr>
                <w:ilvl w:val="0"/>
                <w:numId w:val="4"/>
              </w:numPr>
              <w:spacing w:before="120" w:after="120" w:line="240" w:lineRule="auto"/>
              <w:rPr>
                <w:rFonts w:ascii="Times New Roman" w:hAnsi="Times New Roman"/>
                <w:b/>
              </w:rPr>
            </w:pPr>
          </w:p>
        </w:tc>
        <w:tc>
          <w:tcPr>
            <w:tcW w:w="2303" w:type="pct"/>
            <w:shd w:val="clear" w:color="auto" w:fill="auto"/>
          </w:tcPr>
          <w:p w14:paraId="0135034A" w14:textId="77777777" w:rsidR="00287266" w:rsidRPr="003871C6" w:rsidRDefault="00287266" w:rsidP="00C33438">
            <w:pPr>
              <w:spacing w:before="120" w:after="120" w:line="240" w:lineRule="auto"/>
              <w:rPr>
                <w:rFonts w:ascii="Times New Roman" w:hAnsi="Times New Roman"/>
                <w:b/>
              </w:rPr>
            </w:pPr>
            <w:r w:rsidRPr="003871C6">
              <w:rPr>
                <w:rFonts w:ascii="Times New Roman" w:hAnsi="Times New Roman"/>
                <w:b/>
              </w:rPr>
              <w:t>Ar finansavimą tiesiogiai ar netiesiogiai numatoma teikti ūkio subjektams (-ui) ūkinei veiklai vykdyti?</w:t>
            </w:r>
          </w:p>
        </w:tc>
        <w:tc>
          <w:tcPr>
            <w:tcW w:w="1112" w:type="pct"/>
            <w:shd w:val="clear" w:color="auto" w:fill="auto"/>
          </w:tcPr>
          <w:p w14:paraId="69CBE720"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fldChar w:fldCharType="begin">
                <w:ffData>
                  <w:name w:val="Check1"/>
                  <w:enabled/>
                  <w:calcOnExit w:val="0"/>
                  <w:checkBox>
                    <w:sizeAuto/>
                    <w:default w:val="0"/>
                  </w:checkBox>
                </w:ffData>
              </w:fldChar>
            </w:r>
            <w:r w:rsidRPr="003871C6">
              <w:rPr>
                <w:rFonts w:ascii="Times New Roman" w:hAnsi="Times New Roman"/>
              </w:rPr>
              <w:instrText xml:space="preserve"> FORMCHECKBOX </w:instrText>
            </w:r>
            <w:r w:rsidR="002E24CD">
              <w:rPr>
                <w:rFonts w:ascii="Times New Roman" w:hAnsi="Times New Roman"/>
              </w:rPr>
            </w:r>
            <w:r w:rsidR="002E24CD">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Taip</w:t>
            </w:r>
          </w:p>
        </w:tc>
        <w:tc>
          <w:tcPr>
            <w:tcW w:w="1266" w:type="pct"/>
            <w:shd w:val="clear" w:color="auto" w:fill="auto"/>
          </w:tcPr>
          <w:p w14:paraId="4E6EAE23"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fldChar w:fldCharType="begin">
                <w:ffData>
                  <w:name w:val="Check2"/>
                  <w:enabled/>
                  <w:calcOnExit w:val="0"/>
                  <w:checkBox>
                    <w:sizeAuto/>
                    <w:default w:val="0"/>
                  </w:checkBox>
                </w:ffData>
              </w:fldChar>
            </w:r>
            <w:r w:rsidRPr="003871C6">
              <w:rPr>
                <w:rFonts w:ascii="Times New Roman" w:hAnsi="Times New Roman"/>
              </w:rPr>
              <w:instrText xml:space="preserve"> FORMCHECKBOX </w:instrText>
            </w:r>
            <w:r w:rsidR="002E24CD">
              <w:rPr>
                <w:rFonts w:ascii="Times New Roman" w:hAnsi="Times New Roman"/>
              </w:rPr>
            </w:r>
            <w:r w:rsidR="002E24CD">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Ne</w:t>
            </w:r>
          </w:p>
          <w:p w14:paraId="071B4F28" w14:textId="77777777" w:rsidR="00287266" w:rsidRPr="003871C6" w:rsidRDefault="00287266" w:rsidP="00C33438">
            <w:pPr>
              <w:spacing w:before="120" w:after="120" w:line="240" w:lineRule="auto"/>
              <w:rPr>
                <w:rFonts w:ascii="Times New Roman" w:hAnsi="Times New Roman"/>
              </w:rPr>
            </w:pPr>
          </w:p>
        </w:tc>
      </w:tr>
      <w:tr w:rsidR="00287266" w:rsidRPr="003871C6" w14:paraId="3A2944AA" w14:textId="77777777" w:rsidTr="00C33438">
        <w:tc>
          <w:tcPr>
            <w:tcW w:w="5000" w:type="pct"/>
            <w:gridSpan w:val="4"/>
            <w:shd w:val="clear" w:color="auto" w:fill="auto"/>
          </w:tcPr>
          <w:p w14:paraId="67695F7D"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b/>
              </w:rPr>
              <w:t>Ūkio subjektai</w:t>
            </w:r>
            <w:r w:rsidRPr="003871C6">
              <w:rPr>
                <w:rFonts w:ascii="Times New Roman" w:hAnsi="Times New Roman"/>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508135FF"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b/>
              </w:rPr>
              <w:t>Ūkinė veikla</w:t>
            </w:r>
            <w:r w:rsidRPr="003871C6">
              <w:rPr>
                <w:rFonts w:ascii="Times New Roman" w:hAnsi="Times New Roman"/>
              </w:rPr>
              <w:t xml:space="preserve"> – </w:t>
            </w:r>
            <w:r w:rsidRPr="003871C6">
              <w:t xml:space="preserve"> </w:t>
            </w:r>
            <w:r w:rsidRPr="003871C6">
              <w:rPr>
                <w:rFonts w:ascii="Times New Roman" w:hAnsi="Times New Roman"/>
              </w:rPr>
              <w:t>visokia gamybinė, komercinė, finansinė ar profesinė veikla, susijusi su prekių (paslaugų) pirkimu ar pardavimu, išskyrus, kai fiziniai asmenys prekę (paslaugą) įsigyja asmeniniams ir namų ūkio poreikiams tenkinti.</w:t>
            </w:r>
          </w:p>
          <w:p w14:paraId="08014D95"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Vertinimui, ar tam tikra veikla laikytina ūkine veikla, nedaro įtakos tai, ar šia veikla yra siekiama pelno. Pelno nesiekiantys subjektai laikomi ūkio subjektais, jei jie prekiauja prekėmis (paslaugomis). Ūkine veikla nėra laikoma,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350A0DB8"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lastRenderedPageBreak/>
              <w:t>a) kariuomenė arba policija;</w:t>
            </w:r>
          </w:p>
          <w:p w14:paraId="5DBD1559"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b) oro navigacijos sauga ir kontrolė;</w:t>
            </w:r>
          </w:p>
          <w:p w14:paraId="39E8D871"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c) jūrų eismo kontrolė ir sauga;</w:t>
            </w:r>
          </w:p>
          <w:p w14:paraId="34C42A1D"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d) kovos su tarša priežiūra;</w:t>
            </w:r>
          </w:p>
          <w:p w14:paraId="649063D0"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e) laisvės atėmimo nuosprendžių organizavimas, finansavimas ir vykdymas;</w:t>
            </w:r>
          </w:p>
          <w:p w14:paraId="12521522"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f) viešiesiems tikslams naudoti skirtų duomenų rinkimas remiantis teisės aktuose atitinkamiems ūkio subjektams nustatytu įpareigojimu atskleisti tokius duomenis.</w:t>
            </w:r>
          </w:p>
          <w:p w14:paraId="72016269"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 xml:space="preserve">Ūkine veikla gali būti nelaikoma dalis veiklų socialinės apsaugos, sveikatos priežiūros, švietimo ir mokslinių tyrimų sektoriuose, kaip apibūdinta Europos Komisijos pranešime dėl valstybės pagalbos sąvokos (angl. </w:t>
            </w:r>
            <w:proofErr w:type="spellStart"/>
            <w:r w:rsidRPr="003871C6">
              <w:rPr>
                <w:rFonts w:ascii="Times New Roman" w:hAnsi="Times New Roman"/>
              </w:rPr>
              <w:t>Commission</w:t>
            </w:r>
            <w:proofErr w:type="spellEnd"/>
            <w:r w:rsidRPr="003871C6">
              <w:rPr>
                <w:rFonts w:ascii="Times New Roman" w:hAnsi="Times New Roman"/>
              </w:rPr>
              <w:t xml:space="preserve"> </w:t>
            </w:r>
            <w:proofErr w:type="spellStart"/>
            <w:r w:rsidRPr="003871C6">
              <w:rPr>
                <w:rFonts w:ascii="Times New Roman" w:hAnsi="Times New Roman"/>
              </w:rPr>
              <w:t>Notice</w:t>
            </w:r>
            <w:proofErr w:type="spellEnd"/>
            <w:r w:rsidRPr="003871C6">
              <w:rPr>
                <w:rFonts w:ascii="Times New Roman" w:hAnsi="Times New Roman"/>
              </w:rPr>
              <w:t xml:space="preserve"> </w:t>
            </w:r>
            <w:proofErr w:type="spellStart"/>
            <w:r w:rsidRPr="003871C6">
              <w:rPr>
                <w:rFonts w:ascii="Times New Roman" w:hAnsi="Times New Roman"/>
              </w:rPr>
              <w:t>on</w:t>
            </w:r>
            <w:proofErr w:type="spellEnd"/>
            <w:r w:rsidRPr="003871C6">
              <w:rPr>
                <w:rFonts w:ascii="Times New Roman" w:hAnsi="Times New Roman"/>
              </w:rPr>
              <w:t xml:space="preserve"> </w:t>
            </w:r>
            <w:proofErr w:type="spellStart"/>
            <w:r w:rsidRPr="003871C6">
              <w:rPr>
                <w:rFonts w:ascii="Times New Roman" w:hAnsi="Times New Roman"/>
              </w:rPr>
              <w:t>the</w:t>
            </w:r>
            <w:proofErr w:type="spellEnd"/>
            <w:r w:rsidRPr="003871C6">
              <w:rPr>
                <w:rFonts w:ascii="Times New Roman" w:hAnsi="Times New Roman"/>
              </w:rPr>
              <w:t xml:space="preserve"> </w:t>
            </w:r>
            <w:proofErr w:type="spellStart"/>
            <w:r w:rsidRPr="003871C6">
              <w:rPr>
                <w:rFonts w:ascii="Times New Roman" w:hAnsi="Times New Roman"/>
              </w:rPr>
              <w:t>notion</w:t>
            </w:r>
            <w:proofErr w:type="spellEnd"/>
            <w:r w:rsidRPr="003871C6">
              <w:rPr>
                <w:rFonts w:ascii="Times New Roman" w:hAnsi="Times New Roman"/>
              </w:rPr>
              <w:t xml:space="preserve"> </w:t>
            </w:r>
            <w:proofErr w:type="spellStart"/>
            <w:r w:rsidRPr="003871C6">
              <w:rPr>
                <w:rFonts w:ascii="Times New Roman" w:hAnsi="Times New Roman"/>
              </w:rPr>
              <w:t>of</w:t>
            </w:r>
            <w:proofErr w:type="spellEnd"/>
            <w:r w:rsidRPr="003871C6">
              <w:rPr>
                <w:rFonts w:ascii="Times New Roman" w:hAnsi="Times New Roman"/>
              </w:rPr>
              <w:t xml:space="preserve"> </w:t>
            </w:r>
            <w:proofErr w:type="spellStart"/>
            <w:r w:rsidRPr="003871C6">
              <w:rPr>
                <w:rFonts w:ascii="Times New Roman" w:hAnsi="Times New Roman"/>
              </w:rPr>
              <w:t>State</w:t>
            </w:r>
            <w:proofErr w:type="spellEnd"/>
            <w:r w:rsidRPr="003871C6">
              <w:rPr>
                <w:rFonts w:ascii="Times New Roman" w:hAnsi="Times New Roman"/>
              </w:rPr>
              <w:t xml:space="preserve"> </w:t>
            </w:r>
            <w:proofErr w:type="spellStart"/>
            <w:r w:rsidRPr="003871C6">
              <w:rPr>
                <w:rFonts w:ascii="Times New Roman" w:hAnsi="Times New Roman"/>
              </w:rPr>
              <w:t>aid</w:t>
            </w:r>
            <w:proofErr w:type="spellEnd"/>
            <w:r w:rsidRPr="003871C6">
              <w:rPr>
                <w:rFonts w:ascii="Times New Roman" w:hAnsi="Times New Roman"/>
              </w:rPr>
              <w:t xml:space="preserve"> </w:t>
            </w:r>
            <w:proofErr w:type="spellStart"/>
            <w:r w:rsidRPr="003871C6">
              <w:rPr>
                <w:rFonts w:ascii="Times New Roman" w:hAnsi="Times New Roman"/>
              </w:rPr>
              <w:t>pursuant</w:t>
            </w:r>
            <w:proofErr w:type="spellEnd"/>
            <w:r w:rsidRPr="003871C6">
              <w:rPr>
                <w:rFonts w:ascii="Times New Roman" w:hAnsi="Times New Roman"/>
              </w:rPr>
              <w:t xml:space="preserve"> to </w:t>
            </w:r>
            <w:proofErr w:type="spellStart"/>
            <w:r w:rsidRPr="003871C6">
              <w:rPr>
                <w:rFonts w:ascii="Times New Roman" w:hAnsi="Times New Roman"/>
              </w:rPr>
              <w:t>Article</w:t>
            </w:r>
            <w:proofErr w:type="spellEnd"/>
            <w:r w:rsidRPr="003871C6">
              <w:rPr>
                <w:rFonts w:ascii="Times New Roman" w:hAnsi="Times New Roman"/>
              </w:rPr>
              <w:t xml:space="preserve"> 107(1) TFEU). Taip pat ūkine veikla nėra laikoma viešos infrastruktūros objektų, neskirtų ūkinei veiklai vykdyti, statyba. Ypatingas dėmesys turi būti atkreiptas teikiant pagalbą oro uostų infrastruktūrai finansuoti.</w:t>
            </w:r>
          </w:p>
        </w:tc>
      </w:tr>
      <w:tr w:rsidR="00287266" w:rsidRPr="003871C6" w14:paraId="05894F6E" w14:textId="77777777" w:rsidTr="00C33438">
        <w:tc>
          <w:tcPr>
            <w:tcW w:w="5000" w:type="pct"/>
            <w:gridSpan w:val="4"/>
            <w:shd w:val="clear" w:color="auto" w:fill="auto"/>
          </w:tcPr>
          <w:p w14:paraId="5C3C0499" w14:textId="77777777" w:rsidR="00287266" w:rsidRPr="003871C6" w:rsidRDefault="00287266" w:rsidP="00C33438">
            <w:pPr>
              <w:spacing w:after="0" w:line="240" w:lineRule="auto"/>
              <w:jc w:val="center"/>
              <w:rPr>
                <w:rFonts w:ascii="Times New Roman" w:hAnsi="Times New Roman"/>
                <w:b/>
              </w:rPr>
            </w:pPr>
            <w:r w:rsidRPr="003871C6">
              <w:rPr>
                <w:rFonts w:ascii="Times New Roman" w:hAnsi="Times New Roman"/>
                <w:b/>
              </w:rPr>
              <w:lastRenderedPageBreak/>
              <w:t>Pasirinkimo pagrindimas</w:t>
            </w:r>
          </w:p>
        </w:tc>
      </w:tr>
      <w:tr w:rsidR="00287266" w:rsidRPr="003871C6" w14:paraId="7477617A" w14:textId="77777777" w:rsidTr="00C33438">
        <w:tc>
          <w:tcPr>
            <w:tcW w:w="5000" w:type="pct"/>
            <w:gridSpan w:val="4"/>
            <w:shd w:val="clear" w:color="auto" w:fill="auto"/>
          </w:tcPr>
          <w:p w14:paraId="7FB8ED5F" w14:textId="77777777" w:rsidR="00287266" w:rsidRPr="003871C6" w:rsidRDefault="00287266" w:rsidP="00C33438">
            <w:pPr>
              <w:spacing w:after="0" w:line="240" w:lineRule="auto"/>
              <w:jc w:val="both"/>
              <w:rPr>
                <w:rFonts w:ascii="Times New Roman" w:hAnsi="Times New Roman"/>
                <w:i/>
              </w:rPr>
            </w:pPr>
            <w:r w:rsidRPr="003871C6">
              <w:rPr>
                <w:rFonts w:ascii="Times New Roman" w:hAnsi="Times New Roman"/>
                <w:i/>
              </w:rPr>
              <w:t>(Pagrįskite savo pasirinkimą)</w:t>
            </w:r>
          </w:p>
        </w:tc>
      </w:tr>
      <w:tr w:rsidR="00287266" w:rsidRPr="003871C6" w14:paraId="5F8CC6BC" w14:textId="77777777" w:rsidTr="00C33438">
        <w:tc>
          <w:tcPr>
            <w:tcW w:w="319" w:type="pct"/>
            <w:shd w:val="clear" w:color="auto" w:fill="auto"/>
          </w:tcPr>
          <w:p w14:paraId="22E36ADA" w14:textId="77777777" w:rsidR="00287266" w:rsidRPr="003871C6" w:rsidRDefault="00287266" w:rsidP="00287266">
            <w:pPr>
              <w:pStyle w:val="Sraopastraipa"/>
              <w:numPr>
                <w:ilvl w:val="0"/>
                <w:numId w:val="4"/>
              </w:numPr>
              <w:spacing w:before="120" w:after="120" w:line="240" w:lineRule="auto"/>
              <w:rPr>
                <w:rFonts w:ascii="Times New Roman" w:hAnsi="Times New Roman"/>
                <w:b/>
              </w:rPr>
            </w:pPr>
          </w:p>
        </w:tc>
        <w:tc>
          <w:tcPr>
            <w:tcW w:w="2303" w:type="pct"/>
            <w:shd w:val="clear" w:color="auto" w:fill="auto"/>
          </w:tcPr>
          <w:p w14:paraId="0986E578" w14:textId="77777777" w:rsidR="00287266" w:rsidRPr="003871C6" w:rsidRDefault="00287266" w:rsidP="00C33438">
            <w:pPr>
              <w:spacing w:before="120" w:after="120" w:line="240" w:lineRule="auto"/>
              <w:rPr>
                <w:rFonts w:ascii="Times New Roman" w:hAnsi="Times New Roman"/>
                <w:b/>
              </w:rPr>
            </w:pPr>
            <w:r w:rsidRPr="003871C6">
              <w:rPr>
                <w:rFonts w:ascii="Times New Roman" w:hAnsi="Times New Roman"/>
                <w:b/>
              </w:rPr>
              <w:t>Ar finansavimas iš valstybės išteklių ūkio subjektams (-ui) suteiktų/suteikia išskirtinę ekonominę naudą, kurios jie/jis negautų rinkos sąlygomis?</w:t>
            </w:r>
          </w:p>
        </w:tc>
        <w:tc>
          <w:tcPr>
            <w:tcW w:w="1112" w:type="pct"/>
            <w:shd w:val="clear" w:color="auto" w:fill="auto"/>
          </w:tcPr>
          <w:p w14:paraId="171DEFE2"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fldChar w:fldCharType="begin">
                <w:ffData>
                  <w:name w:val="Check1"/>
                  <w:enabled/>
                  <w:calcOnExit w:val="0"/>
                  <w:checkBox>
                    <w:sizeAuto/>
                    <w:default w:val="0"/>
                  </w:checkBox>
                </w:ffData>
              </w:fldChar>
            </w:r>
            <w:r w:rsidRPr="003871C6">
              <w:rPr>
                <w:rFonts w:ascii="Times New Roman" w:hAnsi="Times New Roman"/>
              </w:rPr>
              <w:instrText xml:space="preserve"> FORMCHECKBOX </w:instrText>
            </w:r>
            <w:r w:rsidR="002E24CD">
              <w:rPr>
                <w:rFonts w:ascii="Times New Roman" w:hAnsi="Times New Roman"/>
              </w:rPr>
            </w:r>
            <w:r w:rsidR="002E24CD">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Taip</w:t>
            </w:r>
          </w:p>
        </w:tc>
        <w:tc>
          <w:tcPr>
            <w:tcW w:w="1266" w:type="pct"/>
            <w:shd w:val="clear" w:color="auto" w:fill="auto"/>
          </w:tcPr>
          <w:p w14:paraId="728868EC"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fldChar w:fldCharType="begin">
                <w:ffData>
                  <w:name w:val="Check2"/>
                  <w:enabled/>
                  <w:calcOnExit w:val="0"/>
                  <w:checkBox>
                    <w:sizeAuto/>
                    <w:default w:val="0"/>
                  </w:checkBox>
                </w:ffData>
              </w:fldChar>
            </w:r>
            <w:r w:rsidRPr="003871C6">
              <w:rPr>
                <w:rFonts w:ascii="Times New Roman" w:hAnsi="Times New Roman"/>
              </w:rPr>
              <w:instrText xml:space="preserve"> FORMCHECKBOX </w:instrText>
            </w:r>
            <w:r w:rsidR="002E24CD">
              <w:rPr>
                <w:rFonts w:ascii="Times New Roman" w:hAnsi="Times New Roman"/>
              </w:rPr>
            </w:r>
            <w:r w:rsidR="002E24CD">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Ne</w:t>
            </w:r>
          </w:p>
          <w:p w14:paraId="762E0BEF" w14:textId="77777777" w:rsidR="00287266" w:rsidRPr="003871C6" w:rsidRDefault="00287266" w:rsidP="00C33438">
            <w:pPr>
              <w:spacing w:before="120" w:after="120" w:line="240" w:lineRule="auto"/>
              <w:rPr>
                <w:rFonts w:ascii="Times New Roman" w:hAnsi="Times New Roman"/>
              </w:rPr>
            </w:pPr>
          </w:p>
        </w:tc>
      </w:tr>
      <w:tr w:rsidR="00287266" w:rsidRPr="003871C6" w14:paraId="7E9EDED1" w14:textId="77777777" w:rsidTr="00C33438">
        <w:tc>
          <w:tcPr>
            <w:tcW w:w="5000" w:type="pct"/>
            <w:gridSpan w:val="4"/>
            <w:shd w:val="clear" w:color="auto" w:fill="auto"/>
          </w:tcPr>
          <w:p w14:paraId="36B0FE54"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b/>
              </w:rPr>
              <w:t>Išskirtinė ekonominė nauda</w:t>
            </w:r>
            <w:r w:rsidRPr="003871C6">
              <w:rPr>
                <w:rFonts w:ascii="Times New Roman" w:hAnsi="Times New Roman"/>
              </w:rPr>
              <w:t xml:space="preserve">. </w:t>
            </w:r>
            <w:r w:rsidRPr="003871C6">
              <w:t xml:space="preserve"> </w:t>
            </w:r>
            <w:r w:rsidRPr="003871C6">
              <w:rPr>
                <w:rFonts w:ascii="Times New Roman" w:hAnsi="Times New Roman"/>
              </w:rPr>
              <w:t xml:space="preserve">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3F19A2CC" w14:textId="77777777" w:rsidR="00287266" w:rsidRPr="003871C6" w:rsidRDefault="00287266" w:rsidP="00C33438">
            <w:pPr>
              <w:spacing w:after="0" w:line="240" w:lineRule="auto"/>
              <w:jc w:val="both"/>
              <w:rPr>
                <w:rFonts w:ascii="Times New Roman" w:hAnsi="Times New Roman"/>
              </w:rPr>
            </w:pPr>
          </w:p>
          <w:p w14:paraId="5587547C"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Jei numatoma, kad finansavimas bus skiriamas ūkio subjekto sąnaudoms, atsiradusioms dėl viešųjų, arba visuotinės ekonominės svarbos, paslaugų įsipareigojimų</w:t>
            </w:r>
            <w:r w:rsidRPr="003871C6">
              <w:rPr>
                <w:rStyle w:val="Puslapioinaosnuoroda"/>
                <w:rFonts w:ascii="Times New Roman" w:hAnsi="Times New Roman"/>
              </w:rPr>
              <w:footnoteReference w:id="3"/>
            </w:r>
            <w:r w:rsidRPr="003871C6">
              <w:rPr>
                <w:rFonts w:ascii="Times New Roman" w:hAnsi="Times New Roman"/>
              </w:rPr>
              <w:t xml:space="preserve"> valstybei (savivaldybei), padengti, išskirtinės ekonominės naudos buvimas vertinamas pagal </w:t>
            </w:r>
            <w:proofErr w:type="spellStart"/>
            <w:r w:rsidRPr="003871C6">
              <w:rPr>
                <w:rFonts w:ascii="Times New Roman" w:hAnsi="Times New Roman"/>
                <w:i/>
              </w:rPr>
              <w:t>Altmark</w:t>
            </w:r>
            <w:proofErr w:type="spellEnd"/>
            <w:r w:rsidRPr="003871C6">
              <w:rPr>
                <w:rFonts w:ascii="Times New Roman" w:hAnsi="Times New Roman"/>
                <w:i/>
              </w:rPr>
              <w:t xml:space="preserve"> </w:t>
            </w:r>
            <w:r w:rsidRPr="003871C6">
              <w:rPr>
                <w:rFonts w:ascii="Times New Roman" w:hAnsi="Times New Roman"/>
              </w:rPr>
              <w:t>kriterijus. Ūkio subjektui nėra suteikiama išskirtinė ekonominė nauda, jeigu:</w:t>
            </w:r>
          </w:p>
          <w:p w14:paraId="43C0F3DC" w14:textId="77777777" w:rsidR="00287266" w:rsidRPr="003871C6" w:rsidRDefault="00287266" w:rsidP="00287266">
            <w:pPr>
              <w:pStyle w:val="Sraopastraipa"/>
              <w:numPr>
                <w:ilvl w:val="0"/>
                <w:numId w:val="6"/>
              </w:numPr>
              <w:spacing w:after="0" w:line="240" w:lineRule="auto"/>
              <w:jc w:val="both"/>
              <w:rPr>
                <w:rFonts w:ascii="Times New Roman" w:hAnsi="Times New Roman"/>
              </w:rPr>
            </w:pPr>
            <w:r w:rsidRPr="003871C6">
              <w:rPr>
                <w:rFonts w:ascii="Times New Roman" w:hAnsi="Times New Roman"/>
              </w:rPr>
              <w:t>veikla atitinka visuotinės ekonominės svarbos paslaugų požymius, jos užduotys ir įpareigojimai aiškiai apibrėžti;</w:t>
            </w:r>
          </w:p>
          <w:p w14:paraId="5C581E74" w14:textId="77777777" w:rsidR="00287266" w:rsidRPr="003871C6" w:rsidRDefault="00287266" w:rsidP="00287266">
            <w:pPr>
              <w:pStyle w:val="Sraopastraipa"/>
              <w:numPr>
                <w:ilvl w:val="0"/>
                <w:numId w:val="6"/>
              </w:numPr>
              <w:spacing w:after="0" w:line="240" w:lineRule="auto"/>
              <w:jc w:val="both"/>
              <w:rPr>
                <w:rFonts w:ascii="Times New Roman" w:hAnsi="Times New Roman"/>
              </w:rPr>
            </w:pPr>
            <w:r w:rsidRPr="003871C6">
              <w:rPr>
                <w:rFonts w:ascii="Times New Roman" w:hAnsi="Times New Roman"/>
              </w:rPr>
              <w:t>viešųjų paslaugos išlaidų kompensavimo kriterijai objektyvūs, skaidrūs ir nustatyti iš anksto;</w:t>
            </w:r>
          </w:p>
          <w:p w14:paraId="3B9538AF" w14:textId="77777777" w:rsidR="00287266" w:rsidRPr="003871C6" w:rsidRDefault="00287266" w:rsidP="00287266">
            <w:pPr>
              <w:pStyle w:val="Sraopastraipa"/>
              <w:numPr>
                <w:ilvl w:val="0"/>
                <w:numId w:val="6"/>
              </w:numPr>
              <w:spacing w:after="0" w:line="240" w:lineRule="auto"/>
              <w:jc w:val="both"/>
              <w:rPr>
                <w:rFonts w:ascii="Times New Roman" w:hAnsi="Times New Roman"/>
              </w:rPr>
            </w:pPr>
            <w:r w:rsidRPr="003871C6">
              <w:rPr>
                <w:rFonts w:ascii="Times New Roman" w:hAnsi="Times New Roman"/>
              </w:rPr>
              <w:t xml:space="preserve">kompensacija neviršija grynųjų paslaugos teikimo sąnaudų, įskaitant pagrįstą pelną (t. y. kompensuojama nepermokant); ir </w:t>
            </w:r>
          </w:p>
          <w:p w14:paraId="66AC64AB" w14:textId="77777777" w:rsidR="00287266" w:rsidRPr="003871C6" w:rsidRDefault="00287266" w:rsidP="00287266">
            <w:pPr>
              <w:pStyle w:val="Sraopastraipa"/>
              <w:numPr>
                <w:ilvl w:val="0"/>
                <w:numId w:val="6"/>
              </w:numPr>
              <w:spacing w:after="0" w:line="240" w:lineRule="auto"/>
              <w:jc w:val="both"/>
              <w:rPr>
                <w:rFonts w:ascii="Times New Roman" w:hAnsi="Times New Roman"/>
              </w:rPr>
            </w:pPr>
            <w:r w:rsidRPr="003871C6">
              <w:rPr>
                <w:rFonts w:ascii="Times New Roman" w:hAnsi="Times New Roman"/>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287266" w:rsidRPr="003871C6" w14:paraId="62FFF27F" w14:textId="77777777" w:rsidTr="00C33438">
        <w:tc>
          <w:tcPr>
            <w:tcW w:w="5000" w:type="pct"/>
            <w:gridSpan w:val="4"/>
            <w:shd w:val="clear" w:color="auto" w:fill="auto"/>
          </w:tcPr>
          <w:p w14:paraId="2FD6EAF1" w14:textId="77777777" w:rsidR="00287266" w:rsidRPr="003871C6" w:rsidRDefault="00287266" w:rsidP="00C33438">
            <w:pPr>
              <w:spacing w:after="0" w:line="240" w:lineRule="auto"/>
              <w:jc w:val="center"/>
              <w:rPr>
                <w:rFonts w:ascii="Times New Roman" w:hAnsi="Times New Roman"/>
                <w:b/>
              </w:rPr>
            </w:pPr>
            <w:r w:rsidRPr="003871C6">
              <w:rPr>
                <w:rFonts w:ascii="Times New Roman" w:hAnsi="Times New Roman"/>
                <w:b/>
              </w:rPr>
              <w:t>Pasirinkimo pagrindimas</w:t>
            </w:r>
          </w:p>
        </w:tc>
      </w:tr>
      <w:tr w:rsidR="00287266" w:rsidRPr="003871C6" w14:paraId="703C2272" w14:textId="77777777" w:rsidTr="00C33438">
        <w:tc>
          <w:tcPr>
            <w:tcW w:w="5000" w:type="pct"/>
            <w:gridSpan w:val="4"/>
            <w:shd w:val="clear" w:color="auto" w:fill="auto"/>
          </w:tcPr>
          <w:p w14:paraId="1006CEE7" w14:textId="77777777" w:rsidR="00287266" w:rsidRPr="003871C6" w:rsidRDefault="00287266" w:rsidP="00C33438">
            <w:pPr>
              <w:spacing w:after="0" w:line="240" w:lineRule="auto"/>
              <w:jc w:val="both"/>
              <w:rPr>
                <w:rFonts w:ascii="Times New Roman" w:hAnsi="Times New Roman"/>
                <w:i/>
              </w:rPr>
            </w:pPr>
            <w:r w:rsidRPr="003871C6">
              <w:rPr>
                <w:rFonts w:ascii="Times New Roman" w:hAnsi="Times New Roman"/>
                <w:i/>
              </w:rPr>
              <w:t>(Pagrįskite savo pasirinkimą)</w:t>
            </w:r>
          </w:p>
        </w:tc>
      </w:tr>
      <w:tr w:rsidR="00287266" w:rsidRPr="003871C6" w14:paraId="39D466EA" w14:textId="77777777" w:rsidTr="00C33438">
        <w:tc>
          <w:tcPr>
            <w:tcW w:w="319" w:type="pct"/>
            <w:shd w:val="clear" w:color="auto" w:fill="auto"/>
          </w:tcPr>
          <w:p w14:paraId="4E0267E6" w14:textId="77777777" w:rsidR="00287266" w:rsidRPr="003871C6" w:rsidRDefault="00287266" w:rsidP="00287266">
            <w:pPr>
              <w:pStyle w:val="Sraopastraipa"/>
              <w:numPr>
                <w:ilvl w:val="0"/>
                <w:numId w:val="4"/>
              </w:numPr>
              <w:spacing w:before="120" w:after="120" w:line="240" w:lineRule="auto"/>
              <w:rPr>
                <w:rFonts w:ascii="Times New Roman" w:hAnsi="Times New Roman"/>
                <w:b/>
              </w:rPr>
            </w:pPr>
          </w:p>
        </w:tc>
        <w:tc>
          <w:tcPr>
            <w:tcW w:w="2303" w:type="pct"/>
            <w:shd w:val="clear" w:color="auto" w:fill="auto"/>
          </w:tcPr>
          <w:p w14:paraId="4D58BF64" w14:textId="77777777" w:rsidR="00287266" w:rsidRPr="003871C6" w:rsidRDefault="00287266" w:rsidP="00C33438">
            <w:pPr>
              <w:spacing w:before="120" w:after="120" w:line="240" w:lineRule="auto"/>
              <w:rPr>
                <w:rFonts w:ascii="Times New Roman" w:hAnsi="Times New Roman"/>
                <w:b/>
              </w:rPr>
            </w:pPr>
            <w:r w:rsidRPr="003871C6">
              <w:rPr>
                <w:rFonts w:ascii="Times New Roman" w:hAnsi="Times New Roman"/>
                <w:b/>
              </w:rPr>
              <w:t xml:space="preserve">Ar finansavimą numatoma teikti/teikiamas tam tikroms pasirinktoms prekėms gaminti ar </w:t>
            </w:r>
            <w:r w:rsidRPr="003871C6">
              <w:rPr>
                <w:rFonts w:ascii="Times New Roman" w:hAnsi="Times New Roman"/>
                <w:b/>
              </w:rPr>
              <w:lastRenderedPageBreak/>
              <w:t>paslaugoms teikti, arba tam tikriems pasirinktiems ūkio subjektams (-ui), t. y. ar finansavimo priemonė yra selektyvaus pobūdžio?</w:t>
            </w:r>
          </w:p>
        </w:tc>
        <w:tc>
          <w:tcPr>
            <w:tcW w:w="1112" w:type="pct"/>
            <w:shd w:val="clear" w:color="auto" w:fill="auto"/>
          </w:tcPr>
          <w:p w14:paraId="60B33B30"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lastRenderedPageBreak/>
              <w:fldChar w:fldCharType="begin">
                <w:ffData>
                  <w:name w:val="Check1"/>
                  <w:enabled/>
                  <w:calcOnExit w:val="0"/>
                  <w:checkBox>
                    <w:sizeAuto/>
                    <w:default w:val="0"/>
                  </w:checkBox>
                </w:ffData>
              </w:fldChar>
            </w:r>
            <w:r w:rsidRPr="003871C6">
              <w:rPr>
                <w:rFonts w:ascii="Times New Roman" w:hAnsi="Times New Roman"/>
              </w:rPr>
              <w:instrText xml:space="preserve"> FORMCHECKBOX </w:instrText>
            </w:r>
            <w:r w:rsidR="002E24CD">
              <w:rPr>
                <w:rFonts w:ascii="Times New Roman" w:hAnsi="Times New Roman"/>
              </w:rPr>
            </w:r>
            <w:r w:rsidR="002E24CD">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Taip</w:t>
            </w:r>
          </w:p>
        </w:tc>
        <w:tc>
          <w:tcPr>
            <w:tcW w:w="1266" w:type="pct"/>
            <w:shd w:val="clear" w:color="auto" w:fill="auto"/>
          </w:tcPr>
          <w:p w14:paraId="56F294CD"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fldChar w:fldCharType="begin">
                <w:ffData>
                  <w:name w:val="Check2"/>
                  <w:enabled/>
                  <w:calcOnExit w:val="0"/>
                  <w:checkBox>
                    <w:sizeAuto/>
                    <w:default w:val="0"/>
                  </w:checkBox>
                </w:ffData>
              </w:fldChar>
            </w:r>
            <w:r w:rsidRPr="003871C6">
              <w:rPr>
                <w:rFonts w:ascii="Times New Roman" w:hAnsi="Times New Roman"/>
              </w:rPr>
              <w:instrText xml:space="preserve"> FORMCHECKBOX </w:instrText>
            </w:r>
            <w:r w:rsidR="002E24CD">
              <w:rPr>
                <w:rFonts w:ascii="Times New Roman" w:hAnsi="Times New Roman"/>
              </w:rPr>
            </w:r>
            <w:r w:rsidR="002E24CD">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Ne</w:t>
            </w:r>
          </w:p>
          <w:p w14:paraId="334359AF" w14:textId="77777777" w:rsidR="00287266" w:rsidRPr="003871C6" w:rsidRDefault="00287266" w:rsidP="00C33438">
            <w:pPr>
              <w:spacing w:before="120" w:after="120" w:line="240" w:lineRule="auto"/>
              <w:rPr>
                <w:rFonts w:ascii="Times New Roman" w:hAnsi="Times New Roman"/>
              </w:rPr>
            </w:pPr>
          </w:p>
        </w:tc>
      </w:tr>
      <w:tr w:rsidR="00287266" w:rsidRPr="003871C6" w14:paraId="6A468449" w14:textId="77777777" w:rsidTr="00C33438">
        <w:tc>
          <w:tcPr>
            <w:tcW w:w="5000" w:type="pct"/>
            <w:gridSpan w:val="4"/>
            <w:shd w:val="clear" w:color="auto" w:fill="auto"/>
          </w:tcPr>
          <w:p w14:paraId="247CFEC5"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b/>
              </w:rPr>
              <w:lastRenderedPageBreak/>
              <w:t>Pasirinktinis finansavimo priemonės taikymas (</w:t>
            </w:r>
            <w:proofErr w:type="spellStart"/>
            <w:r w:rsidRPr="003871C6">
              <w:rPr>
                <w:rFonts w:ascii="Times New Roman" w:hAnsi="Times New Roman"/>
                <w:b/>
              </w:rPr>
              <w:t>selektyvumas</w:t>
            </w:r>
            <w:proofErr w:type="spellEnd"/>
            <w:r w:rsidRPr="003871C6">
              <w:rPr>
                <w:rFonts w:ascii="Times New Roman" w:hAnsi="Times New Roman"/>
                <w:b/>
              </w:rPr>
              <w:t>).</w:t>
            </w:r>
            <w:r w:rsidRPr="003871C6">
              <w:rPr>
                <w:rFonts w:ascii="Times New Roman" w:hAnsi="Times New Roman"/>
              </w:rPr>
              <w:t xml:space="preserve"> Pasirinktinai taikomos finansavimo priemonės - tai priemonės, kurios yra skirtos atskiro regiono plėtrai (tame regione esantiems ūkio subjektams), atskiroms veiklos rūšims paremti (finansavimo/naudos gavėjai - atskiro sektoriaus ūkio subjektai) arba tam tikriems tikslams įgyvendinti (finansavimo gavėjai gali būti mažos ar vidutinės įmonės, naujos įmonės, tam tikrus projektus įgyvendinantys ūkio subjektai ir pan.). Šis kriterijus tenkinamas, kai vertinant paraiškas finansuoti projektus, tam tikrų ūkio subjektų paraiškos įvertinamos geriau ir dėl to gauna finansavimą (skirtingai nuo blogiau įvertintų), o institucijos, spręsdamos dėl finansavimo skyrimo, naudojasi turima </w:t>
            </w:r>
            <w:proofErr w:type="spellStart"/>
            <w:r w:rsidRPr="003871C6">
              <w:rPr>
                <w:rFonts w:ascii="Times New Roman" w:hAnsi="Times New Roman"/>
              </w:rPr>
              <w:t>diskrecijos</w:t>
            </w:r>
            <w:proofErr w:type="spellEnd"/>
            <w:r w:rsidRPr="003871C6">
              <w:rPr>
                <w:rFonts w:ascii="Times New Roman" w:hAnsi="Times New Roman"/>
              </w:rPr>
              <w:t xml:space="preserve"> teise. </w:t>
            </w:r>
          </w:p>
        </w:tc>
      </w:tr>
      <w:tr w:rsidR="00287266" w:rsidRPr="003871C6" w14:paraId="7A6F5FDB" w14:textId="77777777" w:rsidTr="00C33438">
        <w:tc>
          <w:tcPr>
            <w:tcW w:w="5000" w:type="pct"/>
            <w:gridSpan w:val="4"/>
            <w:shd w:val="clear" w:color="auto" w:fill="auto"/>
          </w:tcPr>
          <w:p w14:paraId="2E4DD19E" w14:textId="77777777" w:rsidR="00287266" w:rsidRPr="003871C6" w:rsidRDefault="00287266" w:rsidP="00C33438">
            <w:pPr>
              <w:spacing w:after="0" w:line="240" w:lineRule="auto"/>
              <w:jc w:val="center"/>
              <w:rPr>
                <w:rFonts w:ascii="Times New Roman" w:hAnsi="Times New Roman"/>
                <w:b/>
              </w:rPr>
            </w:pPr>
            <w:r w:rsidRPr="003871C6">
              <w:rPr>
                <w:rFonts w:ascii="Times New Roman" w:hAnsi="Times New Roman"/>
                <w:b/>
              </w:rPr>
              <w:t>Pasirinkimo pagrindimas</w:t>
            </w:r>
          </w:p>
        </w:tc>
      </w:tr>
      <w:tr w:rsidR="00287266" w:rsidRPr="003871C6" w14:paraId="7FDA57A7" w14:textId="77777777" w:rsidTr="00C33438">
        <w:tc>
          <w:tcPr>
            <w:tcW w:w="5000" w:type="pct"/>
            <w:gridSpan w:val="4"/>
            <w:shd w:val="clear" w:color="auto" w:fill="auto"/>
          </w:tcPr>
          <w:p w14:paraId="1DBD3D03" w14:textId="77777777" w:rsidR="00287266" w:rsidRPr="003871C6" w:rsidRDefault="00287266" w:rsidP="00C33438">
            <w:pPr>
              <w:spacing w:after="0" w:line="240" w:lineRule="auto"/>
              <w:jc w:val="both"/>
              <w:rPr>
                <w:rFonts w:ascii="Times New Roman" w:hAnsi="Times New Roman"/>
                <w:i/>
              </w:rPr>
            </w:pPr>
            <w:r w:rsidRPr="003871C6">
              <w:rPr>
                <w:rFonts w:ascii="Times New Roman" w:hAnsi="Times New Roman"/>
                <w:i/>
              </w:rPr>
              <w:t>(Pagrįskite savo pasirinkimą)</w:t>
            </w:r>
          </w:p>
        </w:tc>
      </w:tr>
      <w:tr w:rsidR="00287266" w:rsidRPr="003871C6" w14:paraId="686EAD07" w14:textId="77777777" w:rsidTr="00C33438">
        <w:tc>
          <w:tcPr>
            <w:tcW w:w="319" w:type="pct"/>
            <w:shd w:val="clear" w:color="auto" w:fill="auto"/>
          </w:tcPr>
          <w:p w14:paraId="7661B161" w14:textId="77777777" w:rsidR="00287266" w:rsidRPr="003871C6" w:rsidRDefault="00287266" w:rsidP="00287266">
            <w:pPr>
              <w:pStyle w:val="Sraopastraipa"/>
              <w:numPr>
                <w:ilvl w:val="0"/>
                <w:numId w:val="4"/>
              </w:numPr>
              <w:spacing w:before="120" w:after="120" w:line="240" w:lineRule="auto"/>
              <w:rPr>
                <w:rFonts w:ascii="Times New Roman" w:hAnsi="Times New Roman"/>
                <w:b/>
              </w:rPr>
            </w:pPr>
          </w:p>
        </w:tc>
        <w:tc>
          <w:tcPr>
            <w:tcW w:w="2303" w:type="pct"/>
            <w:shd w:val="clear" w:color="auto" w:fill="auto"/>
          </w:tcPr>
          <w:p w14:paraId="1CDEBF11" w14:textId="77777777" w:rsidR="00287266" w:rsidRPr="003871C6" w:rsidRDefault="00287266" w:rsidP="00C33438">
            <w:pPr>
              <w:spacing w:before="120" w:after="120" w:line="240" w:lineRule="auto"/>
              <w:rPr>
                <w:rFonts w:ascii="Times New Roman" w:hAnsi="Times New Roman"/>
                <w:b/>
              </w:rPr>
            </w:pPr>
            <w:r w:rsidRPr="003871C6">
              <w:rPr>
                <w:rFonts w:ascii="Times New Roman" w:hAnsi="Times New Roman"/>
                <w:b/>
              </w:rPr>
              <w:t>Ar finansavimas gali iškraipyti konkurenciją ir veikti prekybą tarp ES šalių?</w:t>
            </w:r>
          </w:p>
        </w:tc>
        <w:tc>
          <w:tcPr>
            <w:tcW w:w="1112" w:type="pct"/>
            <w:shd w:val="clear" w:color="auto" w:fill="auto"/>
          </w:tcPr>
          <w:p w14:paraId="2854A726"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fldChar w:fldCharType="begin">
                <w:ffData>
                  <w:name w:val="Check1"/>
                  <w:enabled/>
                  <w:calcOnExit w:val="0"/>
                  <w:checkBox>
                    <w:sizeAuto/>
                    <w:default w:val="0"/>
                  </w:checkBox>
                </w:ffData>
              </w:fldChar>
            </w:r>
            <w:r w:rsidRPr="003871C6">
              <w:rPr>
                <w:rFonts w:ascii="Times New Roman" w:hAnsi="Times New Roman"/>
              </w:rPr>
              <w:instrText xml:space="preserve"> FORMCHECKBOX </w:instrText>
            </w:r>
            <w:r w:rsidR="002E24CD">
              <w:rPr>
                <w:rFonts w:ascii="Times New Roman" w:hAnsi="Times New Roman"/>
              </w:rPr>
            </w:r>
            <w:r w:rsidR="002E24CD">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Taip</w:t>
            </w:r>
          </w:p>
        </w:tc>
        <w:tc>
          <w:tcPr>
            <w:tcW w:w="1266" w:type="pct"/>
            <w:shd w:val="clear" w:color="auto" w:fill="auto"/>
          </w:tcPr>
          <w:p w14:paraId="529D2A94"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fldChar w:fldCharType="begin">
                <w:ffData>
                  <w:name w:val="Check2"/>
                  <w:enabled/>
                  <w:calcOnExit w:val="0"/>
                  <w:checkBox>
                    <w:sizeAuto/>
                    <w:default w:val="0"/>
                  </w:checkBox>
                </w:ffData>
              </w:fldChar>
            </w:r>
            <w:r w:rsidRPr="003871C6">
              <w:rPr>
                <w:rFonts w:ascii="Times New Roman" w:hAnsi="Times New Roman"/>
              </w:rPr>
              <w:instrText xml:space="preserve"> FORMCHECKBOX </w:instrText>
            </w:r>
            <w:r w:rsidR="002E24CD">
              <w:rPr>
                <w:rFonts w:ascii="Times New Roman" w:hAnsi="Times New Roman"/>
              </w:rPr>
            </w:r>
            <w:r w:rsidR="002E24CD">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Ne</w:t>
            </w:r>
          </w:p>
          <w:p w14:paraId="72775E6F" w14:textId="77777777" w:rsidR="00287266" w:rsidRPr="003871C6" w:rsidRDefault="00287266" w:rsidP="00C33438">
            <w:pPr>
              <w:spacing w:before="120" w:after="120" w:line="240" w:lineRule="auto"/>
              <w:rPr>
                <w:rFonts w:ascii="Times New Roman" w:hAnsi="Times New Roman"/>
              </w:rPr>
            </w:pPr>
          </w:p>
        </w:tc>
      </w:tr>
      <w:tr w:rsidR="00287266" w:rsidRPr="003871C6" w14:paraId="47A2DBFF" w14:textId="77777777" w:rsidTr="00C33438">
        <w:tc>
          <w:tcPr>
            <w:tcW w:w="5000" w:type="pct"/>
            <w:gridSpan w:val="4"/>
            <w:shd w:val="clear" w:color="auto" w:fill="auto"/>
          </w:tcPr>
          <w:p w14:paraId="78F0C42D"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b/>
              </w:rPr>
              <w:t>Poveikis konkurencijai ir prekybai tarp ES šalių.</w:t>
            </w:r>
            <w:r w:rsidRPr="003871C6">
              <w:rPr>
                <w:rFonts w:ascii="Times New Roman" w:hAnsi="Times New Roman"/>
              </w:rPr>
              <w:t xml:space="preserve"> Siekiant įvertinti, ar suteiktas finansavimas daro poveikį konkurencijai ir prekybai tarp ES šalių, būtina nustatyti finansavimo gavėjo teikiamų paslaugų ar gaminamų prekių rinką, žinoti, ar tokioje rinkoje Europos Sąjungoje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287266" w:rsidRPr="003871C6" w14:paraId="7145553B" w14:textId="77777777" w:rsidTr="00C33438">
        <w:tc>
          <w:tcPr>
            <w:tcW w:w="5000" w:type="pct"/>
            <w:gridSpan w:val="4"/>
            <w:shd w:val="clear" w:color="auto" w:fill="auto"/>
          </w:tcPr>
          <w:p w14:paraId="4DDEA3F9" w14:textId="77777777" w:rsidR="00287266" w:rsidRPr="003871C6" w:rsidRDefault="00287266" w:rsidP="00C33438">
            <w:pPr>
              <w:spacing w:after="0" w:line="240" w:lineRule="auto"/>
              <w:jc w:val="center"/>
              <w:rPr>
                <w:rFonts w:ascii="Times New Roman" w:hAnsi="Times New Roman"/>
                <w:b/>
              </w:rPr>
            </w:pPr>
            <w:r w:rsidRPr="003871C6">
              <w:rPr>
                <w:rFonts w:ascii="Times New Roman" w:hAnsi="Times New Roman"/>
                <w:b/>
              </w:rPr>
              <w:t>Pasirinkimo pagrindimas</w:t>
            </w:r>
          </w:p>
        </w:tc>
      </w:tr>
      <w:tr w:rsidR="00287266" w:rsidRPr="003871C6" w14:paraId="378E753A" w14:textId="77777777" w:rsidTr="00C33438">
        <w:tc>
          <w:tcPr>
            <w:tcW w:w="5000" w:type="pct"/>
            <w:gridSpan w:val="4"/>
            <w:shd w:val="clear" w:color="auto" w:fill="auto"/>
          </w:tcPr>
          <w:p w14:paraId="0BE3A71B" w14:textId="77777777" w:rsidR="00287266" w:rsidRPr="003871C6" w:rsidRDefault="00287266" w:rsidP="00C33438">
            <w:pPr>
              <w:spacing w:after="0" w:line="240" w:lineRule="auto"/>
              <w:jc w:val="both"/>
              <w:rPr>
                <w:rFonts w:ascii="Times New Roman" w:hAnsi="Times New Roman"/>
                <w:i/>
              </w:rPr>
            </w:pPr>
            <w:r w:rsidRPr="003871C6">
              <w:rPr>
                <w:rFonts w:ascii="Times New Roman" w:hAnsi="Times New Roman"/>
                <w:i/>
              </w:rPr>
              <w:t>(Pagrįskite savo pasirinkimą)</w:t>
            </w:r>
          </w:p>
        </w:tc>
      </w:tr>
      <w:tr w:rsidR="00287266" w:rsidRPr="003871C6" w14:paraId="16AF14B5" w14:textId="77777777" w:rsidTr="00C33438">
        <w:tc>
          <w:tcPr>
            <w:tcW w:w="5000" w:type="pct"/>
            <w:gridSpan w:val="4"/>
            <w:shd w:val="pct20" w:color="auto" w:fill="auto"/>
          </w:tcPr>
          <w:p w14:paraId="6F33F14F" w14:textId="77777777" w:rsidR="00287266" w:rsidRPr="003871C6" w:rsidRDefault="00287266" w:rsidP="00287266">
            <w:pPr>
              <w:pStyle w:val="Sraopastraipa"/>
              <w:numPr>
                <w:ilvl w:val="0"/>
                <w:numId w:val="5"/>
              </w:numPr>
              <w:spacing w:after="0" w:line="240" w:lineRule="auto"/>
              <w:jc w:val="both"/>
              <w:rPr>
                <w:rFonts w:ascii="Times New Roman" w:hAnsi="Times New Roman"/>
                <w:b/>
              </w:rPr>
            </w:pPr>
            <w:r w:rsidRPr="003871C6">
              <w:rPr>
                <w:rFonts w:ascii="Times New Roman" w:hAnsi="Times New Roman"/>
                <w:b/>
              </w:rPr>
              <w:t>Išvados dėl valstybės pagalbos (ne)buvimo</w:t>
            </w:r>
          </w:p>
          <w:p w14:paraId="36BD493A" w14:textId="0CF89AA9" w:rsidR="00287266" w:rsidRPr="003871C6" w:rsidRDefault="00287266" w:rsidP="00287266">
            <w:pPr>
              <w:pStyle w:val="Sraopastraipa"/>
              <w:spacing w:after="0" w:line="240" w:lineRule="auto"/>
              <w:ind w:left="0"/>
              <w:jc w:val="both"/>
              <w:rPr>
                <w:rFonts w:ascii="Times New Roman" w:hAnsi="Times New Roman"/>
                <w:i/>
              </w:rPr>
            </w:pPr>
            <w:r w:rsidRPr="003871C6">
              <w:rPr>
                <w:rFonts w:ascii="Times New Roman" w:hAnsi="Times New Roman"/>
                <w:i/>
              </w:rPr>
              <w:t xml:space="preserve">Pažymimas vienas langelis. </w:t>
            </w:r>
          </w:p>
        </w:tc>
      </w:tr>
      <w:tr w:rsidR="00287266" w:rsidRPr="003871C6" w14:paraId="067CE28A" w14:textId="77777777" w:rsidTr="00C33438">
        <w:tc>
          <w:tcPr>
            <w:tcW w:w="5000" w:type="pct"/>
            <w:gridSpan w:val="4"/>
            <w:shd w:val="clear" w:color="auto" w:fill="auto"/>
          </w:tcPr>
          <w:p w14:paraId="55BA270A" w14:textId="70E8AABA" w:rsidR="00287266" w:rsidRPr="003871C6" w:rsidRDefault="00287266" w:rsidP="00C33438">
            <w:pPr>
              <w:spacing w:before="240" w:after="120"/>
              <w:jc w:val="both"/>
              <w:rPr>
                <w:rFonts w:ascii="Times New Roman" w:hAnsi="Times New Roman"/>
              </w:rPr>
            </w:pPr>
            <w:r w:rsidRPr="003871C6">
              <w:rPr>
                <w:rFonts w:ascii="Times New Roman" w:hAnsi="Times New Roman"/>
              </w:rPr>
              <w:fldChar w:fldCharType="begin">
                <w:ffData>
                  <w:name w:val="Check1"/>
                  <w:enabled/>
                  <w:calcOnExit w:val="0"/>
                  <w:checkBox>
                    <w:sizeAuto/>
                    <w:default w:val="0"/>
                  </w:checkBox>
                </w:ffData>
              </w:fldChar>
            </w:r>
            <w:r w:rsidRPr="003871C6">
              <w:rPr>
                <w:rFonts w:ascii="Times New Roman" w:hAnsi="Times New Roman"/>
              </w:rPr>
              <w:instrText xml:space="preserve"> FORMCHECKBOX </w:instrText>
            </w:r>
            <w:r w:rsidR="002E24CD">
              <w:rPr>
                <w:rFonts w:ascii="Times New Roman" w:hAnsi="Times New Roman"/>
              </w:rPr>
            </w:r>
            <w:r w:rsidR="002E24CD">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 xml:space="preserve"> </w:t>
            </w:r>
            <w:r>
              <w:rPr>
                <w:rFonts w:ascii="Times New Roman" w:hAnsi="Times New Roman"/>
              </w:rPr>
              <w:t>P</w:t>
            </w:r>
            <w:r w:rsidRPr="003871C6">
              <w:rPr>
                <w:rFonts w:ascii="Times New Roman" w:hAnsi="Times New Roman"/>
              </w:rPr>
              <w:t>rojektui nebus teikiama valstybės pagalba (žymima, jei į nors vieną I dali</w:t>
            </w:r>
            <w:r>
              <w:rPr>
                <w:rFonts w:ascii="Times New Roman" w:hAnsi="Times New Roman"/>
              </w:rPr>
              <w:t>es klausimą atsakyta neigiamai)</w:t>
            </w:r>
          </w:p>
          <w:p w14:paraId="617888D1" w14:textId="28EA9B08" w:rsidR="00287266" w:rsidRPr="003871C6" w:rsidRDefault="00287266" w:rsidP="00C33438">
            <w:pPr>
              <w:spacing w:before="240" w:after="120"/>
              <w:jc w:val="both"/>
              <w:rPr>
                <w:rFonts w:ascii="Times New Roman" w:hAnsi="Times New Roman"/>
              </w:rPr>
            </w:pPr>
            <w:r w:rsidRPr="003871C6">
              <w:rPr>
                <w:rFonts w:ascii="Times New Roman" w:hAnsi="Times New Roman"/>
              </w:rPr>
              <w:fldChar w:fldCharType="begin">
                <w:ffData>
                  <w:name w:val="Check1"/>
                  <w:enabled/>
                  <w:calcOnExit w:val="0"/>
                  <w:checkBox>
                    <w:sizeAuto/>
                    <w:default w:val="0"/>
                  </w:checkBox>
                </w:ffData>
              </w:fldChar>
            </w:r>
            <w:r w:rsidRPr="003871C6">
              <w:rPr>
                <w:rFonts w:ascii="Times New Roman" w:hAnsi="Times New Roman"/>
              </w:rPr>
              <w:instrText xml:space="preserve"> FORMCHECKBOX </w:instrText>
            </w:r>
            <w:r w:rsidR="002E24CD">
              <w:rPr>
                <w:rFonts w:ascii="Times New Roman" w:hAnsi="Times New Roman"/>
              </w:rPr>
            </w:r>
            <w:r w:rsidR="002E24CD">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 xml:space="preserve"> Pagal projektą remtinos veiklos nebus laikomos valstybės pagalba, tačiau ja gali tapti (žymima, jei į nors vieną I dalies klausimą atsakyta neigiamai, tačiau pastabose nurodyta, kad tam tikrus aspektus reikia nuolat stebėti dėl rizikos finansavimui tapti valstybės pagalba). Pagrindžiant pasirinkimą nurodomi tolimesni veiksmai ir priemonės. </w:t>
            </w:r>
          </w:p>
          <w:p w14:paraId="6825A020" w14:textId="597C62F0" w:rsidR="00287266" w:rsidRPr="003871C6" w:rsidRDefault="00287266" w:rsidP="00287266">
            <w:pPr>
              <w:spacing w:before="240" w:after="120"/>
              <w:jc w:val="both"/>
              <w:rPr>
                <w:rFonts w:ascii="Times New Roman" w:hAnsi="Times New Roman"/>
              </w:rPr>
            </w:pPr>
            <w:r w:rsidRPr="003871C6">
              <w:rPr>
                <w:rFonts w:ascii="Times New Roman" w:hAnsi="Times New Roman"/>
              </w:rPr>
              <w:fldChar w:fldCharType="begin">
                <w:ffData>
                  <w:name w:val="Check1"/>
                  <w:enabled/>
                  <w:calcOnExit w:val="0"/>
                  <w:checkBox>
                    <w:sizeAuto/>
                    <w:default w:val="0"/>
                  </w:checkBox>
                </w:ffData>
              </w:fldChar>
            </w:r>
            <w:r w:rsidRPr="003871C6">
              <w:rPr>
                <w:rFonts w:ascii="Times New Roman" w:hAnsi="Times New Roman"/>
              </w:rPr>
              <w:instrText xml:space="preserve"> FORMCHECKBOX </w:instrText>
            </w:r>
            <w:r w:rsidR="002E24CD">
              <w:rPr>
                <w:rFonts w:ascii="Times New Roman" w:hAnsi="Times New Roman"/>
              </w:rPr>
            </w:r>
            <w:r w:rsidR="002E24CD">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 xml:space="preserve"> </w:t>
            </w:r>
            <w:r>
              <w:rPr>
                <w:rFonts w:ascii="Times New Roman" w:hAnsi="Times New Roman"/>
              </w:rPr>
              <w:t>P</w:t>
            </w:r>
            <w:r w:rsidRPr="003871C6">
              <w:rPr>
                <w:rFonts w:ascii="Times New Roman" w:hAnsi="Times New Roman"/>
              </w:rPr>
              <w:t>rojektui bus teikiama valstybės pagalba (žymima, jei į visus I dalies klausimus atsakyta teigiamai).</w:t>
            </w:r>
          </w:p>
        </w:tc>
      </w:tr>
      <w:tr w:rsidR="00287266" w:rsidRPr="003871C6" w14:paraId="5515EFE2" w14:textId="77777777" w:rsidTr="00C33438">
        <w:tc>
          <w:tcPr>
            <w:tcW w:w="5000" w:type="pct"/>
            <w:gridSpan w:val="4"/>
            <w:shd w:val="clear" w:color="auto" w:fill="auto"/>
          </w:tcPr>
          <w:p w14:paraId="000B85BA" w14:textId="77777777" w:rsidR="00287266" w:rsidRPr="003871C6" w:rsidRDefault="00287266" w:rsidP="00C33438">
            <w:pPr>
              <w:spacing w:after="0" w:line="240" w:lineRule="auto"/>
              <w:jc w:val="center"/>
              <w:rPr>
                <w:rFonts w:ascii="Times New Roman" w:hAnsi="Times New Roman"/>
                <w:b/>
              </w:rPr>
            </w:pPr>
            <w:r w:rsidRPr="003871C6">
              <w:rPr>
                <w:rFonts w:ascii="Times New Roman" w:hAnsi="Times New Roman"/>
                <w:b/>
              </w:rPr>
              <w:t>Pasirinkimo pagrindimas</w:t>
            </w:r>
          </w:p>
        </w:tc>
      </w:tr>
      <w:tr w:rsidR="00287266" w:rsidRPr="003871C6" w14:paraId="3DCADEA8" w14:textId="77777777" w:rsidTr="00C33438">
        <w:tc>
          <w:tcPr>
            <w:tcW w:w="5000" w:type="pct"/>
            <w:gridSpan w:val="4"/>
            <w:shd w:val="clear" w:color="auto" w:fill="auto"/>
          </w:tcPr>
          <w:p w14:paraId="45A09D99" w14:textId="77777777" w:rsidR="00287266" w:rsidRPr="003871C6" w:rsidRDefault="00287266" w:rsidP="00C33438">
            <w:pPr>
              <w:spacing w:after="0" w:line="240" w:lineRule="auto"/>
              <w:jc w:val="both"/>
              <w:rPr>
                <w:rFonts w:ascii="Times New Roman" w:hAnsi="Times New Roman"/>
                <w:i/>
              </w:rPr>
            </w:pPr>
            <w:r w:rsidRPr="003871C6">
              <w:rPr>
                <w:rFonts w:ascii="Times New Roman" w:hAnsi="Times New Roman"/>
                <w:i/>
              </w:rPr>
              <w:t>(Pagrįskite savo pasirinkimą)</w:t>
            </w:r>
          </w:p>
        </w:tc>
      </w:tr>
    </w:tbl>
    <w:p w14:paraId="22904620" w14:textId="77777777" w:rsidR="00287266" w:rsidRPr="007F6855" w:rsidRDefault="00287266" w:rsidP="00287266">
      <w:pPr>
        <w:rPr>
          <w:rFonts w:ascii="Times New Roman" w:hAnsi="Times New Roman"/>
          <w:sz w:val="16"/>
          <w:szCs w:val="16"/>
        </w:rPr>
      </w:pPr>
    </w:p>
    <w:p w14:paraId="13DF01DC" w14:textId="77777777" w:rsidR="00287266" w:rsidRPr="00B16FD9" w:rsidRDefault="00287266" w:rsidP="00287266">
      <w:pPr>
        <w:tabs>
          <w:tab w:val="left" w:pos="6946"/>
        </w:tabs>
        <w:spacing w:after="0" w:line="240" w:lineRule="auto"/>
        <w:rPr>
          <w:rFonts w:ascii="Times New Roman" w:hAnsi="Times New Roman"/>
          <w:sz w:val="24"/>
          <w:szCs w:val="24"/>
        </w:rPr>
      </w:pPr>
      <w:r w:rsidRPr="00B16FD9">
        <w:rPr>
          <w:rFonts w:ascii="Times New Roman" w:hAnsi="Times New Roman"/>
          <w:sz w:val="24"/>
          <w:szCs w:val="24"/>
        </w:rPr>
        <w:t xml:space="preserve">_____________________________________ </w:t>
      </w:r>
      <w:r w:rsidRPr="00B16FD9">
        <w:rPr>
          <w:rFonts w:ascii="Times New Roman" w:hAnsi="Times New Roman"/>
          <w:sz w:val="24"/>
          <w:szCs w:val="24"/>
        </w:rPr>
        <w:tab/>
        <w:t>____________________</w:t>
      </w:r>
      <w:r w:rsidRPr="00B16FD9">
        <w:rPr>
          <w:rFonts w:ascii="Times New Roman" w:hAnsi="Times New Roman"/>
          <w:sz w:val="24"/>
          <w:szCs w:val="24"/>
        </w:rPr>
        <w:tab/>
      </w:r>
    </w:p>
    <w:p w14:paraId="3B67C84C" w14:textId="77777777" w:rsidR="00376252" w:rsidRDefault="00287266" w:rsidP="007F6855">
      <w:pPr>
        <w:tabs>
          <w:tab w:val="left" w:pos="426"/>
          <w:tab w:val="left" w:pos="7797"/>
        </w:tabs>
        <w:rPr>
          <w:rFonts w:ascii="Times New Roman" w:hAnsi="Times New Roman"/>
          <w:sz w:val="24"/>
          <w:szCs w:val="24"/>
        </w:rPr>
      </w:pPr>
      <w:r w:rsidRPr="00B16FD9">
        <w:rPr>
          <w:rFonts w:ascii="Times New Roman" w:hAnsi="Times New Roman"/>
          <w:sz w:val="24"/>
          <w:szCs w:val="24"/>
        </w:rPr>
        <w:tab/>
        <w:t>(</w:t>
      </w:r>
      <w:r>
        <w:rPr>
          <w:rFonts w:ascii="Times New Roman" w:hAnsi="Times New Roman"/>
          <w:sz w:val="24"/>
          <w:szCs w:val="24"/>
        </w:rPr>
        <w:t>v</w:t>
      </w:r>
      <w:r w:rsidRPr="00B16FD9">
        <w:rPr>
          <w:rFonts w:ascii="Times New Roman" w:hAnsi="Times New Roman"/>
          <w:sz w:val="24"/>
          <w:szCs w:val="24"/>
        </w:rPr>
        <w:t xml:space="preserve">ertintojo pareigos, vardas, pavardė) </w:t>
      </w:r>
      <w:r w:rsidRPr="00B16FD9">
        <w:rPr>
          <w:rFonts w:ascii="Times New Roman" w:hAnsi="Times New Roman"/>
          <w:sz w:val="24"/>
          <w:szCs w:val="24"/>
        </w:rPr>
        <w:tab/>
        <w:t>(</w:t>
      </w:r>
      <w:r>
        <w:rPr>
          <w:rFonts w:ascii="Times New Roman" w:hAnsi="Times New Roman"/>
          <w:sz w:val="24"/>
          <w:szCs w:val="24"/>
        </w:rPr>
        <w:t>p</w:t>
      </w:r>
      <w:r w:rsidR="006B7051">
        <w:rPr>
          <w:rFonts w:ascii="Times New Roman" w:hAnsi="Times New Roman"/>
          <w:sz w:val="24"/>
          <w:szCs w:val="24"/>
        </w:rPr>
        <w:t xml:space="preserve">arašas) </w:t>
      </w:r>
    </w:p>
    <w:p w14:paraId="4A24BAC6" w14:textId="77777777" w:rsidR="00376252" w:rsidRDefault="00376252" w:rsidP="007F6855">
      <w:pPr>
        <w:tabs>
          <w:tab w:val="left" w:pos="426"/>
          <w:tab w:val="left" w:pos="7797"/>
        </w:tabs>
        <w:rPr>
          <w:rFonts w:ascii="Times New Roman" w:hAnsi="Times New Roman"/>
          <w:sz w:val="24"/>
          <w:szCs w:val="24"/>
        </w:rPr>
      </w:pPr>
    </w:p>
    <w:p w14:paraId="4C3D825E" w14:textId="77777777" w:rsidR="00376252" w:rsidRDefault="00376252" w:rsidP="00376252">
      <w:pPr>
        <w:ind w:left="5387"/>
        <w:rPr>
          <w:szCs w:val="24"/>
        </w:rPr>
      </w:pPr>
      <w:r>
        <w:rPr>
          <w:szCs w:val="24"/>
        </w:rPr>
        <w:lastRenderedPageBreak/>
        <w:t>2014–2020 metų Europos Sąjungos fondų investicijų veiksmų programos 1 prioriteto „Mokslinių tyrimų, eksperimentinės plėtros ir inovacijų skatinimas“ 01.1.1-CPVA-V-701 priemonės „Mokslinių tyrimų, eksperimentinės plėtros ir inovacijų</w:t>
      </w:r>
      <w:r>
        <w:rPr>
          <w:b/>
          <w:szCs w:val="24"/>
        </w:rPr>
        <w:t xml:space="preserve"> </w:t>
      </w:r>
      <w:r>
        <w:rPr>
          <w:szCs w:val="24"/>
        </w:rPr>
        <w:t>infrastruktūros plėtra ir integracija į europines infrastruktūras“ projektų finansavimo sąlygų aprašo Nr. 5</w:t>
      </w:r>
    </w:p>
    <w:p w14:paraId="6EBF2A23" w14:textId="21B9C9CD" w:rsidR="00376252" w:rsidRDefault="00376252" w:rsidP="00376252">
      <w:pPr>
        <w:tabs>
          <w:tab w:val="left" w:pos="426"/>
          <w:tab w:val="left" w:pos="7797"/>
        </w:tabs>
        <w:ind w:left="5387"/>
        <w:rPr>
          <w:szCs w:val="24"/>
        </w:rPr>
      </w:pPr>
      <w:r>
        <w:rPr>
          <w:szCs w:val="24"/>
        </w:rPr>
        <w:t>3</w:t>
      </w:r>
      <w:bookmarkStart w:id="0" w:name="_GoBack"/>
      <w:bookmarkEnd w:id="0"/>
      <w:r>
        <w:rPr>
          <w:szCs w:val="24"/>
        </w:rPr>
        <w:t xml:space="preserve"> priedas</w:t>
      </w:r>
    </w:p>
    <w:p w14:paraId="36C06053" w14:textId="77777777" w:rsidR="00376252" w:rsidRDefault="00376252" w:rsidP="00376252">
      <w:pPr>
        <w:jc w:val="center"/>
        <w:rPr>
          <w:b/>
          <w:caps/>
        </w:rPr>
      </w:pPr>
    </w:p>
    <w:p w14:paraId="0D3C214E" w14:textId="77777777" w:rsidR="00376252" w:rsidRDefault="00376252" w:rsidP="00376252">
      <w:pPr>
        <w:jc w:val="center"/>
        <w:rPr>
          <w:b/>
          <w:caps/>
        </w:rPr>
      </w:pPr>
    </w:p>
    <w:p w14:paraId="56D655F2" w14:textId="77777777" w:rsidR="00376252" w:rsidRDefault="00376252" w:rsidP="00376252">
      <w:pPr>
        <w:jc w:val="center"/>
        <w:rPr>
          <w:b/>
          <w:caps/>
        </w:rPr>
      </w:pPr>
      <w:r>
        <w:rPr>
          <w:b/>
          <w:caps/>
        </w:rPr>
        <w:t>PROJEKTO ATITIKIMO SPECIALIAJAM PROJEKTŲ ATRANKOS KRITERIJUI PAGRINDIMAS</w:t>
      </w:r>
    </w:p>
    <w:p w14:paraId="77AC0FFC" w14:textId="77777777" w:rsidR="00376252" w:rsidRDefault="00376252" w:rsidP="00376252">
      <w:pPr>
        <w:jc w:val="center"/>
        <w:rPr>
          <w:b/>
          <w:caps/>
        </w:rPr>
      </w:pPr>
    </w:p>
    <w:p w14:paraId="1EEE260B" w14:textId="77777777" w:rsidR="00376252" w:rsidRDefault="00376252" w:rsidP="00376252">
      <w:pPr>
        <w:jc w:val="center"/>
      </w:pPr>
      <w:r>
        <w:t>(</w:t>
      </w:r>
      <w:r>
        <w:rPr>
          <w:i/>
          <w:szCs w:val="24"/>
        </w:rPr>
        <w:t>Projektų finansavimo sąlygų aprašo 2 priedas pildomas projekto atitikčiai projektų finansavimo sąlygų aprašo 14.1 papunktyje nurodytam specialiajam projektų atrankos kriterijui pagrįsti.)</w:t>
      </w:r>
    </w:p>
    <w:p w14:paraId="31363243" w14:textId="77777777" w:rsidR="00376252" w:rsidRDefault="00376252" w:rsidP="00376252">
      <w:pPr>
        <w:jc w:val="both"/>
        <w:rPr>
          <w:b/>
          <w:szCs w:val="24"/>
          <w:lang w:eastAsia="lt-LT"/>
        </w:rPr>
      </w:pPr>
    </w:p>
    <w:p w14:paraId="07330C02" w14:textId="77777777" w:rsidR="00376252" w:rsidRDefault="00376252" w:rsidP="00376252">
      <w:pPr>
        <w:jc w:val="both"/>
        <w:rPr>
          <w:b/>
          <w:szCs w:val="24"/>
        </w:rPr>
      </w:pPr>
      <w:r>
        <w:rPr>
          <w:b/>
          <w:szCs w:val="24"/>
          <w:lang w:eastAsia="lt-LT"/>
        </w:rPr>
        <w:t>Projektas priskiriamas vienai iš p</w:t>
      </w:r>
      <w:r>
        <w:rPr>
          <w:b/>
          <w:szCs w:val="24"/>
        </w:rPr>
        <w:t>rioritetinių mokslinių tyrimų ir eksperimentinės (socialinės, kultūrinės) plėtros ir inovacijų raidos (sumanios specializacijos) krypčių (toliau – sumanios specializacijos kryptis) ir vienam iš konkrečios krypties prioritetų ir atitinka konkretaus prioriteto teminį specifiškumą:</w:t>
      </w:r>
    </w:p>
    <w:p w14:paraId="4C607022" w14:textId="77777777" w:rsidR="00376252" w:rsidRDefault="00376252" w:rsidP="00376252">
      <w:pPr>
        <w:ind w:left="360"/>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755"/>
        <w:gridCol w:w="5670"/>
        <w:gridCol w:w="815"/>
      </w:tblGrid>
      <w:tr w:rsidR="00376252" w14:paraId="26BCD248" w14:textId="77777777" w:rsidTr="00431596">
        <w:tc>
          <w:tcPr>
            <w:tcW w:w="3369"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ABAA62A" w14:textId="77777777" w:rsidR="00376252" w:rsidRDefault="00376252" w:rsidP="00431596">
            <w:pPr>
              <w:jc w:val="center"/>
              <w:rPr>
                <w:b/>
                <w:szCs w:val="24"/>
                <w:lang w:eastAsia="lt-LT"/>
              </w:rPr>
            </w:pPr>
            <w:r>
              <w:rPr>
                <w:b/>
                <w:szCs w:val="24"/>
                <w:lang w:eastAsia="lt-LT"/>
              </w:rPr>
              <w:t xml:space="preserve">Sumanios specializacijos kryptis </w:t>
            </w:r>
          </w:p>
          <w:p w14:paraId="55855C9E" w14:textId="77777777" w:rsidR="00376252" w:rsidRDefault="00376252" w:rsidP="00431596">
            <w:pPr>
              <w:jc w:val="center"/>
              <w:rPr>
                <w:i/>
                <w:szCs w:val="24"/>
                <w:lang w:eastAsia="lt-LT"/>
              </w:rPr>
            </w:pPr>
            <w:r>
              <w:rPr>
                <w:i/>
                <w:szCs w:val="24"/>
                <w:lang w:eastAsia="lt-LT"/>
              </w:rPr>
              <w:t>(pasirenkamas vienas variantas)</w:t>
            </w:r>
          </w:p>
          <w:p w14:paraId="783EFE8C" w14:textId="77777777" w:rsidR="00376252" w:rsidRDefault="00376252" w:rsidP="00431596">
            <w:pPr>
              <w:jc w:val="center"/>
              <w:rPr>
                <w:szCs w:val="24"/>
                <w:lang w:eastAsia="lt-LT"/>
              </w:rPr>
            </w:pPr>
          </w:p>
        </w:tc>
        <w:tc>
          <w:tcPr>
            <w:tcW w:w="6485"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3B8494E" w14:textId="77777777" w:rsidR="00376252" w:rsidRDefault="00376252" w:rsidP="00431596">
            <w:pPr>
              <w:jc w:val="center"/>
              <w:rPr>
                <w:b/>
                <w:szCs w:val="24"/>
                <w:lang w:eastAsia="lt-LT"/>
              </w:rPr>
            </w:pPr>
            <w:r>
              <w:rPr>
                <w:b/>
                <w:szCs w:val="24"/>
                <w:lang w:eastAsia="lt-LT"/>
              </w:rPr>
              <w:t xml:space="preserve">Sumanios specializacijos krypties prioritetas </w:t>
            </w:r>
          </w:p>
          <w:p w14:paraId="6FE10655" w14:textId="77777777" w:rsidR="00376252" w:rsidRDefault="00376252" w:rsidP="00431596">
            <w:pPr>
              <w:jc w:val="center"/>
              <w:rPr>
                <w:b/>
                <w:szCs w:val="24"/>
                <w:lang w:eastAsia="lt-LT"/>
              </w:rPr>
            </w:pPr>
            <w:r>
              <w:rPr>
                <w:i/>
                <w:szCs w:val="24"/>
                <w:lang w:eastAsia="lt-LT"/>
              </w:rPr>
              <w:t>(pasirenkamas vienas variantas)</w:t>
            </w:r>
          </w:p>
        </w:tc>
      </w:tr>
      <w:tr w:rsidR="00376252" w14:paraId="77F56148" w14:textId="77777777" w:rsidTr="00431596">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34DBE11C" w14:textId="77777777" w:rsidR="00376252" w:rsidRDefault="00376252" w:rsidP="00431596">
            <w:pPr>
              <w:rPr>
                <w:b/>
                <w:szCs w:val="24"/>
                <w:lang w:eastAsia="lt-LT"/>
              </w:rPr>
            </w:pPr>
            <w:r>
              <w:rPr>
                <w:rFonts w:eastAsia="Calibri"/>
                <w:b/>
                <w:szCs w:val="24"/>
                <w:lang w:eastAsia="lt-LT"/>
              </w:rPr>
              <w:t>1. Energetika ir tvari aplinka</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7257B78D" w14:textId="77777777" w:rsidR="00376252" w:rsidRDefault="00376252" w:rsidP="00431596">
            <w:pPr>
              <w:jc w:val="center"/>
              <w:rPr>
                <w:rFonts w:eastAsia="Calibri"/>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2A2987E5" w14:textId="77777777" w:rsidR="00376252" w:rsidRDefault="00376252" w:rsidP="00431596">
            <w:pPr>
              <w:rPr>
                <w:b/>
                <w:szCs w:val="24"/>
                <w:lang w:eastAsia="lt-LT"/>
              </w:rPr>
            </w:pPr>
            <w:r>
              <w:rPr>
                <w:rFonts w:eastAsia="Calibri"/>
                <w:szCs w:val="24"/>
                <w:lang w:eastAsia="lt-LT"/>
              </w:rPr>
              <w:t>1.1. Išmaniosios energijos generatorių, tinklų ir vartotojų energetinio efektyvumo, diagnostikos, stebėsenos, apskaitos ir valdymo sistemos</w:t>
            </w:r>
          </w:p>
        </w:tc>
        <w:tc>
          <w:tcPr>
            <w:tcW w:w="815" w:type="dxa"/>
            <w:tcBorders>
              <w:top w:val="single" w:sz="4" w:space="0" w:color="auto"/>
              <w:left w:val="single" w:sz="4" w:space="0" w:color="auto"/>
              <w:bottom w:val="single" w:sz="4" w:space="0" w:color="auto"/>
              <w:right w:val="single" w:sz="4" w:space="0" w:color="auto"/>
            </w:tcBorders>
            <w:vAlign w:val="center"/>
            <w:hideMark/>
          </w:tcPr>
          <w:p w14:paraId="164F36C8"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79B9A0D9" w14:textId="77777777" w:rsidTr="00431596">
        <w:tc>
          <w:tcPr>
            <w:tcW w:w="0" w:type="auto"/>
            <w:vMerge/>
            <w:tcBorders>
              <w:top w:val="single" w:sz="4" w:space="0" w:color="auto"/>
              <w:left w:val="single" w:sz="4" w:space="0" w:color="auto"/>
              <w:bottom w:val="single" w:sz="4" w:space="0" w:color="auto"/>
              <w:right w:val="single" w:sz="4" w:space="0" w:color="auto"/>
            </w:tcBorders>
            <w:vAlign w:val="center"/>
            <w:hideMark/>
          </w:tcPr>
          <w:p w14:paraId="1BA20410" w14:textId="77777777" w:rsidR="00376252" w:rsidRDefault="00376252" w:rsidP="0043159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2ABDC" w14:textId="77777777" w:rsidR="00376252" w:rsidRDefault="00376252" w:rsidP="00431596">
            <w:pPr>
              <w:rPr>
                <w:rFonts w:eastAsia="Calibri"/>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7D07ECC9" w14:textId="77777777" w:rsidR="00376252" w:rsidRDefault="00376252" w:rsidP="00431596">
            <w:pPr>
              <w:rPr>
                <w:b/>
                <w:szCs w:val="24"/>
                <w:lang w:eastAsia="lt-LT"/>
              </w:rPr>
            </w:pPr>
            <w:r>
              <w:rPr>
                <w:rFonts w:eastAsia="Calibri"/>
                <w:szCs w:val="24"/>
                <w:lang w:eastAsia="lt-LT"/>
              </w:rPr>
              <w:t>1.2. Energijos ir kuro gamyba iš biomasės ar atliekų, atliekų apdorojimas, saugojimas ir šalinimas</w:t>
            </w:r>
          </w:p>
        </w:tc>
        <w:tc>
          <w:tcPr>
            <w:tcW w:w="815" w:type="dxa"/>
            <w:tcBorders>
              <w:top w:val="single" w:sz="4" w:space="0" w:color="auto"/>
              <w:left w:val="single" w:sz="4" w:space="0" w:color="auto"/>
              <w:bottom w:val="single" w:sz="4" w:space="0" w:color="auto"/>
              <w:right w:val="single" w:sz="4" w:space="0" w:color="auto"/>
            </w:tcBorders>
            <w:vAlign w:val="center"/>
            <w:hideMark/>
          </w:tcPr>
          <w:p w14:paraId="3413E15E"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698A9062" w14:textId="77777777" w:rsidTr="00431596">
        <w:tc>
          <w:tcPr>
            <w:tcW w:w="0" w:type="auto"/>
            <w:vMerge/>
            <w:tcBorders>
              <w:top w:val="single" w:sz="4" w:space="0" w:color="auto"/>
              <w:left w:val="single" w:sz="4" w:space="0" w:color="auto"/>
              <w:bottom w:val="single" w:sz="4" w:space="0" w:color="auto"/>
              <w:right w:val="single" w:sz="4" w:space="0" w:color="auto"/>
            </w:tcBorders>
            <w:vAlign w:val="center"/>
            <w:hideMark/>
          </w:tcPr>
          <w:p w14:paraId="615C8C88" w14:textId="77777777" w:rsidR="00376252" w:rsidRDefault="00376252" w:rsidP="0043159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8263B" w14:textId="77777777" w:rsidR="00376252" w:rsidRDefault="00376252" w:rsidP="00431596">
            <w:pPr>
              <w:rPr>
                <w:rFonts w:eastAsia="Calibri"/>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202F83B2" w14:textId="77777777" w:rsidR="00376252" w:rsidRDefault="00376252" w:rsidP="00431596">
            <w:pPr>
              <w:rPr>
                <w:b/>
                <w:szCs w:val="24"/>
                <w:lang w:eastAsia="lt-LT"/>
              </w:rPr>
            </w:pPr>
            <w:r>
              <w:rPr>
                <w:rFonts w:eastAsia="Calibri"/>
                <w:szCs w:val="24"/>
                <w:lang w:eastAsia="lt-LT"/>
              </w:rPr>
              <w:t xml:space="preserve">1.3. Išmaniųjų </w:t>
            </w:r>
            <w:proofErr w:type="spellStart"/>
            <w:r>
              <w:rPr>
                <w:rFonts w:eastAsia="Calibri"/>
                <w:szCs w:val="24"/>
                <w:lang w:eastAsia="lt-LT"/>
              </w:rPr>
              <w:t>mažaenergių</w:t>
            </w:r>
            <w:proofErr w:type="spellEnd"/>
            <w:r>
              <w:rPr>
                <w:rFonts w:eastAsia="Calibri"/>
                <w:szCs w:val="24"/>
                <w:lang w:eastAsia="lt-LT"/>
              </w:rPr>
              <w:t xml:space="preserve"> pastatų kūrimo ir naudojimo technologija – skaitmeninė statyba</w:t>
            </w:r>
          </w:p>
        </w:tc>
        <w:tc>
          <w:tcPr>
            <w:tcW w:w="815" w:type="dxa"/>
            <w:tcBorders>
              <w:top w:val="single" w:sz="4" w:space="0" w:color="auto"/>
              <w:left w:val="single" w:sz="4" w:space="0" w:color="auto"/>
              <w:bottom w:val="single" w:sz="4" w:space="0" w:color="auto"/>
              <w:right w:val="single" w:sz="4" w:space="0" w:color="auto"/>
            </w:tcBorders>
            <w:vAlign w:val="center"/>
            <w:hideMark/>
          </w:tcPr>
          <w:p w14:paraId="59DC0A78"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4BB9129D" w14:textId="77777777" w:rsidTr="00431596">
        <w:tc>
          <w:tcPr>
            <w:tcW w:w="0" w:type="auto"/>
            <w:vMerge/>
            <w:tcBorders>
              <w:top w:val="single" w:sz="4" w:space="0" w:color="auto"/>
              <w:left w:val="single" w:sz="4" w:space="0" w:color="auto"/>
              <w:bottom w:val="single" w:sz="4" w:space="0" w:color="auto"/>
              <w:right w:val="single" w:sz="4" w:space="0" w:color="auto"/>
            </w:tcBorders>
            <w:vAlign w:val="center"/>
            <w:hideMark/>
          </w:tcPr>
          <w:p w14:paraId="03D1E3EF" w14:textId="77777777" w:rsidR="00376252" w:rsidRDefault="00376252" w:rsidP="0043159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2039E" w14:textId="77777777" w:rsidR="00376252" w:rsidRDefault="00376252" w:rsidP="00431596">
            <w:pPr>
              <w:rPr>
                <w:rFonts w:eastAsia="Calibri"/>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01F19C4B" w14:textId="77777777" w:rsidR="00376252" w:rsidRDefault="00376252" w:rsidP="00431596">
            <w:pPr>
              <w:rPr>
                <w:b/>
                <w:szCs w:val="24"/>
                <w:lang w:eastAsia="lt-LT"/>
              </w:rPr>
            </w:pPr>
            <w:r>
              <w:rPr>
                <w:rFonts w:eastAsia="Calibri"/>
                <w:szCs w:val="24"/>
                <w:lang w:eastAsia="lt-LT"/>
              </w:rPr>
              <w:t>1.4. Saulės energijos įrenginiai ir jų naudojimo elektros, šilumos ir vėsos gamybai technologijos</w:t>
            </w:r>
          </w:p>
        </w:tc>
        <w:tc>
          <w:tcPr>
            <w:tcW w:w="815" w:type="dxa"/>
            <w:tcBorders>
              <w:top w:val="single" w:sz="4" w:space="0" w:color="auto"/>
              <w:left w:val="single" w:sz="4" w:space="0" w:color="auto"/>
              <w:bottom w:val="single" w:sz="4" w:space="0" w:color="auto"/>
              <w:right w:val="single" w:sz="4" w:space="0" w:color="auto"/>
            </w:tcBorders>
            <w:vAlign w:val="center"/>
            <w:hideMark/>
          </w:tcPr>
          <w:p w14:paraId="2D059F32"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4961B1B1" w14:textId="77777777" w:rsidTr="00431596">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160BEC87" w14:textId="77777777" w:rsidR="00376252" w:rsidRDefault="00376252" w:rsidP="00431596">
            <w:pPr>
              <w:rPr>
                <w:b/>
                <w:szCs w:val="24"/>
                <w:lang w:eastAsia="lt-LT"/>
              </w:rPr>
            </w:pPr>
            <w:r>
              <w:rPr>
                <w:b/>
                <w:szCs w:val="24"/>
                <w:lang w:eastAsia="lt-LT"/>
              </w:rPr>
              <w:t xml:space="preserve">2. </w:t>
            </w:r>
            <w:r>
              <w:rPr>
                <w:rFonts w:eastAsia="Calibri"/>
                <w:b/>
                <w:szCs w:val="24"/>
                <w:lang w:eastAsia="lt-LT"/>
              </w:rPr>
              <w:t>Sveikatos technologijos ir biotechnologijos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627DA233"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08C47059" w14:textId="77777777" w:rsidR="00376252" w:rsidRDefault="00376252" w:rsidP="00431596">
            <w:pPr>
              <w:rPr>
                <w:szCs w:val="24"/>
                <w:lang w:eastAsia="lt-LT"/>
              </w:rPr>
            </w:pPr>
            <w:r>
              <w:rPr>
                <w:szCs w:val="24"/>
                <w:lang w:eastAsia="lt-LT"/>
              </w:rPr>
              <w:t>2.1. M</w:t>
            </w:r>
            <w:r>
              <w:rPr>
                <w:rFonts w:eastAsia="Calibri"/>
                <w:szCs w:val="24"/>
                <w:lang w:eastAsia="lt-LT"/>
              </w:rPr>
              <w:t xml:space="preserve">olekulinės technologijos medicinai ir </w:t>
            </w:r>
            <w:proofErr w:type="spellStart"/>
            <w:r>
              <w:rPr>
                <w:rFonts w:eastAsia="Calibri"/>
                <w:szCs w:val="24"/>
                <w:lang w:eastAsia="lt-LT"/>
              </w:rPr>
              <w:t>biofarmacijai</w:t>
            </w:r>
            <w:proofErr w:type="spellEnd"/>
          </w:p>
        </w:tc>
        <w:tc>
          <w:tcPr>
            <w:tcW w:w="815" w:type="dxa"/>
            <w:tcBorders>
              <w:top w:val="single" w:sz="4" w:space="0" w:color="auto"/>
              <w:left w:val="single" w:sz="4" w:space="0" w:color="auto"/>
              <w:bottom w:val="single" w:sz="4" w:space="0" w:color="auto"/>
              <w:right w:val="single" w:sz="4" w:space="0" w:color="auto"/>
            </w:tcBorders>
            <w:vAlign w:val="center"/>
            <w:hideMark/>
          </w:tcPr>
          <w:p w14:paraId="7316B66F"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40896DE1" w14:textId="77777777" w:rsidTr="00431596">
        <w:tc>
          <w:tcPr>
            <w:tcW w:w="0" w:type="auto"/>
            <w:vMerge/>
            <w:tcBorders>
              <w:top w:val="single" w:sz="4" w:space="0" w:color="auto"/>
              <w:left w:val="single" w:sz="4" w:space="0" w:color="auto"/>
              <w:bottom w:val="single" w:sz="4" w:space="0" w:color="auto"/>
              <w:right w:val="single" w:sz="4" w:space="0" w:color="auto"/>
            </w:tcBorders>
            <w:vAlign w:val="center"/>
            <w:hideMark/>
          </w:tcPr>
          <w:p w14:paraId="43EAA665" w14:textId="77777777" w:rsidR="00376252" w:rsidRDefault="00376252" w:rsidP="0043159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E5B64" w14:textId="77777777" w:rsidR="00376252" w:rsidRDefault="00376252" w:rsidP="00431596">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0804D7FC" w14:textId="77777777" w:rsidR="00376252" w:rsidRDefault="00376252" w:rsidP="00431596">
            <w:pPr>
              <w:rPr>
                <w:szCs w:val="24"/>
                <w:lang w:eastAsia="lt-LT"/>
              </w:rPr>
            </w:pPr>
            <w:r>
              <w:rPr>
                <w:szCs w:val="24"/>
                <w:lang w:eastAsia="lt-LT"/>
              </w:rPr>
              <w:t xml:space="preserve">2.2. </w:t>
            </w:r>
            <w:r>
              <w:rPr>
                <w:rFonts w:eastAsia="Calibri"/>
                <w:szCs w:val="24"/>
                <w:lang w:eastAsia="lt-LT"/>
              </w:rPr>
              <w:t>Pažangios taikomosios technologijos asmens ir visuomenės sveikatai</w:t>
            </w:r>
          </w:p>
        </w:tc>
        <w:tc>
          <w:tcPr>
            <w:tcW w:w="815" w:type="dxa"/>
            <w:tcBorders>
              <w:top w:val="single" w:sz="4" w:space="0" w:color="auto"/>
              <w:left w:val="single" w:sz="4" w:space="0" w:color="auto"/>
              <w:bottom w:val="single" w:sz="4" w:space="0" w:color="auto"/>
              <w:right w:val="single" w:sz="4" w:space="0" w:color="auto"/>
            </w:tcBorders>
            <w:vAlign w:val="center"/>
            <w:hideMark/>
          </w:tcPr>
          <w:p w14:paraId="3CDE8B0E"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510EC65B" w14:textId="77777777" w:rsidTr="00431596">
        <w:tc>
          <w:tcPr>
            <w:tcW w:w="0" w:type="auto"/>
            <w:vMerge/>
            <w:tcBorders>
              <w:top w:val="single" w:sz="4" w:space="0" w:color="auto"/>
              <w:left w:val="single" w:sz="4" w:space="0" w:color="auto"/>
              <w:bottom w:val="single" w:sz="4" w:space="0" w:color="auto"/>
              <w:right w:val="single" w:sz="4" w:space="0" w:color="auto"/>
            </w:tcBorders>
            <w:vAlign w:val="center"/>
            <w:hideMark/>
          </w:tcPr>
          <w:p w14:paraId="734929C0" w14:textId="77777777" w:rsidR="00376252" w:rsidRDefault="00376252" w:rsidP="0043159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3A2DC" w14:textId="77777777" w:rsidR="00376252" w:rsidRDefault="00376252" w:rsidP="00431596">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4A1BB25B" w14:textId="77777777" w:rsidR="00376252" w:rsidRDefault="00376252" w:rsidP="00431596">
            <w:pPr>
              <w:rPr>
                <w:szCs w:val="24"/>
                <w:lang w:eastAsia="lt-LT"/>
              </w:rPr>
            </w:pPr>
            <w:r>
              <w:rPr>
                <w:szCs w:val="24"/>
                <w:lang w:eastAsia="lt-LT"/>
              </w:rPr>
              <w:t>2.3. P</w:t>
            </w:r>
            <w:r>
              <w:rPr>
                <w:rFonts w:eastAsia="Calibri"/>
                <w:szCs w:val="24"/>
                <w:lang w:eastAsia="lt-LT"/>
              </w:rPr>
              <w:t>ažangi medicinos inžinerija ankstyvai diagnostikai ir gydymui</w:t>
            </w:r>
          </w:p>
        </w:tc>
        <w:tc>
          <w:tcPr>
            <w:tcW w:w="815" w:type="dxa"/>
            <w:tcBorders>
              <w:top w:val="single" w:sz="4" w:space="0" w:color="auto"/>
              <w:left w:val="single" w:sz="4" w:space="0" w:color="auto"/>
              <w:bottom w:val="single" w:sz="4" w:space="0" w:color="auto"/>
              <w:right w:val="single" w:sz="4" w:space="0" w:color="auto"/>
            </w:tcBorders>
            <w:vAlign w:val="center"/>
            <w:hideMark/>
          </w:tcPr>
          <w:p w14:paraId="23961E22"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6219E2B5" w14:textId="77777777" w:rsidTr="00431596">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3EDC8041" w14:textId="77777777" w:rsidR="00376252" w:rsidRDefault="00376252" w:rsidP="00431596">
            <w:pPr>
              <w:rPr>
                <w:b/>
                <w:szCs w:val="24"/>
                <w:lang w:eastAsia="lt-LT"/>
              </w:rPr>
            </w:pPr>
            <w:r>
              <w:rPr>
                <w:b/>
                <w:szCs w:val="24"/>
                <w:lang w:eastAsia="lt-LT"/>
              </w:rPr>
              <w:t xml:space="preserve">3. </w:t>
            </w:r>
            <w:proofErr w:type="spellStart"/>
            <w:r>
              <w:rPr>
                <w:rFonts w:eastAsia="Calibri"/>
                <w:b/>
                <w:szCs w:val="24"/>
                <w:lang w:eastAsia="lt-LT"/>
              </w:rPr>
              <w:t>Agroinovacijos</w:t>
            </w:r>
            <w:proofErr w:type="spellEnd"/>
            <w:r>
              <w:rPr>
                <w:rFonts w:eastAsia="Calibri"/>
                <w:b/>
                <w:szCs w:val="24"/>
                <w:lang w:eastAsia="lt-LT"/>
              </w:rPr>
              <w:t xml:space="preserve"> ir maisto 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2C31065F"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6FCE2C4C" w14:textId="77777777" w:rsidR="00376252" w:rsidRDefault="00376252" w:rsidP="00431596">
            <w:pPr>
              <w:rPr>
                <w:szCs w:val="24"/>
                <w:lang w:eastAsia="lt-LT"/>
              </w:rPr>
            </w:pPr>
            <w:r>
              <w:rPr>
                <w:szCs w:val="24"/>
                <w:lang w:eastAsia="lt-LT"/>
              </w:rPr>
              <w:t>3.1. T</w:t>
            </w:r>
            <w:r>
              <w:rPr>
                <w:rFonts w:eastAsia="Calibri"/>
                <w:szCs w:val="24"/>
                <w:lang w:eastAsia="lt-LT"/>
              </w:rPr>
              <w:t xml:space="preserve">varūs </w:t>
            </w:r>
            <w:proofErr w:type="spellStart"/>
            <w:r>
              <w:rPr>
                <w:rFonts w:eastAsia="Calibri"/>
                <w:szCs w:val="24"/>
                <w:lang w:eastAsia="lt-LT"/>
              </w:rPr>
              <w:t>agrobiologiniai</w:t>
            </w:r>
            <w:proofErr w:type="spellEnd"/>
            <w:r>
              <w:rPr>
                <w:rFonts w:eastAsia="Calibri"/>
                <w:szCs w:val="24"/>
                <w:lang w:eastAsia="lt-LT"/>
              </w:rPr>
              <w:t xml:space="preserve"> ištekliai ir saugesnis maistas</w:t>
            </w:r>
          </w:p>
        </w:tc>
        <w:tc>
          <w:tcPr>
            <w:tcW w:w="815" w:type="dxa"/>
            <w:tcBorders>
              <w:top w:val="single" w:sz="4" w:space="0" w:color="auto"/>
              <w:left w:val="single" w:sz="4" w:space="0" w:color="auto"/>
              <w:bottom w:val="single" w:sz="4" w:space="0" w:color="auto"/>
              <w:right w:val="single" w:sz="4" w:space="0" w:color="auto"/>
            </w:tcBorders>
            <w:vAlign w:val="center"/>
            <w:hideMark/>
          </w:tcPr>
          <w:p w14:paraId="53864BE1"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6DB1FD60" w14:textId="77777777" w:rsidTr="00431596">
        <w:tc>
          <w:tcPr>
            <w:tcW w:w="0" w:type="auto"/>
            <w:vMerge/>
            <w:tcBorders>
              <w:top w:val="single" w:sz="4" w:space="0" w:color="auto"/>
              <w:left w:val="single" w:sz="4" w:space="0" w:color="auto"/>
              <w:bottom w:val="single" w:sz="4" w:space="0" w:color="auto"/>
              <w:right w:val="single" w:sz="4" w:space="0" w:color="auto"/>
            </w:tcBorders>
            <w:vAlign w:val="center"/>
            <w:hideMark/>
          </w:tcPr>
          <w:p w14:paraId="161B3025" w14:textId="77777777" w:rsidR="00376252" w:rsidRDefault="00376252" w:rsidP="0043159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2AE9E" w14:textId="77777777" w:rsidR="00376252" w:rsidRDefault="00376252" w:rsidP="00431596">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63C1BF8F" w14:textId="77777777" w:rsidR="00376252" w:rsidRDefault="00376252" w:rsidP="00431596">
            <w:pPr>
              <w:rPr>
                <w:szCs w:val="24"/>
                <w:lang w:eastAsia="lt-LT"/>
              </w:rPr>
            </w:pPr>
            <w:r>
              <w:rPr>
                <w:szCs w:val="24"/>
                <w:lang w:eastAsia="lt-LT"/>
              </w:rPr>
              <w:t xml:space="preserve">3.2. </w:t>
            </w:r>
            <w:r>
              <w:rPr>
                <w:rFonts w:eastAsia="Calibri"/>
                <w:szCs w:val="24"/>
                <w:lang w:eastAsia="lt-LT"/>
              </w:rPr>
              <w:t>Funkcionalus maistas</w:t>
            </w:r>
          </w:p>
        </w:tc>
        <w:tc>
          <w:tcPr>
            <w:tcW w:w="815" w:type="dxa"/>
            <w:tcBorders>
              <w:top w:val="single" w:sz="4" w:space="0" w:color="auto"/>
              <w:left w:val="single" w:sz="4" w:space="0" w:color="auto"/>
              <w:bottom w:val="single" w:sz="4" w:space="0" w:color="auto"/>
              <w:right w:val="single" w:sz="4" w:space="0" w:color="auto"/>
            </w:tcBorders>
            <w:vAlign w:val="center"/>
            <w:hideMark/>
          </w:tcPr>
          <w:p w14:paraId="1ADEBAD3"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4FECC73A" w14:textId="77777777" w:rsidTr="00431596">
        <w:tc>
          <w:tcPr>
            <w:tcW w:w="0" w:type="auto"/>
            <w:vMerge/>
            <w:tcBorders>
              <w:top w:val="single" w:sz="4" w:space="0" w:color="auto"/>
              <w:left w:val="single" w:sz="4" w:space="0" w:color="auto"/>
              <w:bottom w:val="single" w:sz="4" w:space="0" w:color="auto"/>
              <w:right w:val="single" w:sz="4" w:space="0" w:color="auto"/>
            </w:tcBorders>
            <w:vAlign w:val="center"/>
            <w:hideMark/>
          </w:tcPr>
          <w:p w14:paraId="60524C13" w14:textId="77777777" w:rsidR="00376252" w:rsidRDefault="00376252" w:rsidP="0043159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D6D03" w14:textId="77777777" w:rsidR="00376252" w:rsidRDefault="00376252" w:rsidP="00431596">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5F8BEC72" w14:textId="77777777" w:rsidR="00376252" w:rsidRDefault="00376252" w:rsidP="00431596">
            <w:pPr>
              <w:rPr>
                <w:szCs w:val="24"/>
                <w:lang w:eastAsia="lt-LT"/>
              </w:rPr>
            </w:pPr>
            <w:r>
              <w:rPr>
                <w:szCs w:val="24"/>
                <w:lang w:eastAsia="lt-LT"/>
              </w:rPr>
              <w:t xml:space="preserve">3.3. </w:t>
            </w:r>
            <w:proofErr w:type="spellStart"/>
            <w:r>
              <w:rPr>
                <w:szCs w:val="24"/>
                <w:lang w:eastAsia="lt-LT"/>
              </w:rPr>
              <w:t>I</w:t>
            </w:r>
            <w:r>
              <w:rPr>
                <w:rFonts w:eastAsia="Calibri"/>
                <w:szCs w:val="24"/>
                <w:lang w:eastAsia="lt-LT"/>
              </w:rPr>
              <w:t>novatyvus</w:t>
            </w:r>
            <w:proofErr w:type="spellEnd"/>
            <w:r>
              <w:rPr>
                <w:rFonts w:eastAsia="Calibri"/>
                <w:szCs w:val="24"/>
                <w:lang w:eastAsia="lt-LT"/>
              </w:rPr>
              <w:t xml:space="preserve"> </w:t>
            </w:r>
            <w:proofErr w:type="spellStart"/>
            <w:r>
              <w:rPr>
                <w:rFonts w:eastAsia="Calibri"/>
                <w:szCs w:val="24"/>
                <w:lang w:eastAsia="lt-LT"/>
              </w:rPr>
              <w:t>biožaliavų</w:t>
            </w:r>
            <w:proofErr w:type="spellEnd"/>
            <w:r>
              <w:rPr>
                <w:rFonts w:eastAsia="Calibri"/>
                <w:szCs w:val="24"/>
                <w:lang w:eastAsia="lt-LT"/>
              </w:rPr>
              <w:t xml:space="preserve"> kūrimas, tobulinimas ir perdirbimas (</w:t>
            </w:r>
            <w:proofErr w:type="spellStart"/>
            <w:r>
              <w:rPr>
                <w:rFonts w:eastAsia="Calibri"/>
                <w:szCs w:val="24"/>
                <w:lang w:eastAsia="lt-LT"/>
              </w:rPr>
              <w:t>biorafinavimas</w:t>
            </w:r>
            <w:proofErr w:type="spellEnd"/>
            <w:r>
              <w:rPr>
                <w:rFonts w:eastAsia="Calibri"/>
                <w:szCs w:val="24"/>
                <w:lang w:eastAsia="lt-LT"/>
              </w:rPr>
              <w:t>)</w:t>
            </w:r>
          </w:p>
        </w:tc>
        <w:tc>
          <w:tcPr>
            <w:tcW w:w="815" w:type="dxa"/>
            <w:tcBorders>
              <w:top w:val="single" w:sz="4" w:space="0" w:color="auto"/>
              <w:left w:val="single" w:sz="4" w:space="0" w:color="auto"/>
              <w:bottom w:val="single" w:sz="4" w:space="0" w:color="auto"/>
              <w:right w:val="single" w:sz="4" w:space="0" w:color="auto"/>
            </w:tcBorders>
            <w:vAlign w:val="center"/>
            <w:hideMark/>
          </w:tcPr>
          <w:p w14:paraId="15FAC1E2"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73B2403D" w14:textId="77777777" w:rsidTr="00431596">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49A3EAE4" w14:textId="77777777" w:rsidR="00376252" w:rsidRDefault="00376252" w:rsidP="00431596">
            <w:pPr>
              <w:rPr>
                <w:b/>
                <w:szCs w:val="24"/>
                <w:lang w:eastAsia="lt-LT"/>
              </w:rPr>
            </w:pPr>
            <w:r>
              <w:rPr>
                <w:b/>
                <w:szCs w:val="24"/>
                <w:lang w:eastAsia="lt-LT"/>
              </w:rPr>
              <w:t xml:space="preserve">4. </w:t>
            </w:r>
            <w:r>
              <w:rPr>
                <w:rFonts w:eastAsia="Calibri"/>
                <w:b/>
                <w:szCs w:val="24"/>
                <w:lang w:eastAsia="lt-LT"/>
              </w:rPr>
              <w:t>Nauji gamybos procesai, medžiagos ir 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3076F91B"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5F3F5733" w14:textId="77777777" w:rsidR="00376252" w:rsidRDefault="00376252" w:rsidP="00431596">
            <w:pPr>
              <w:rPr>
                <w:szCs w:val="24"/>
                <w:lang w:eastAsia="lt-LT"/>
              </w:rPr>
            </w:pPr>
            <w:r>
              <w:rPr>
                <w:szCs w:val="24"/>
                <w:lang w:eastAsia="lt-LT"/>
              </w:rPr>
              <w:t xml:space="preserve">4.1. </w:t>
            </w:r>
            <w:proofErr w:type="spellStart"/>
            <w:r>
              <w:rPr>
                <w:szCs w:val="24"/>
                <w:lang w:eastAsia="lt-LT"/>
              </w:rPr>
              <w:t>F</w:t>
            </w:r>
            <w:r>
              <w:rPr>
                <w:rFonts w:eastAsia="Calibri"/>
                <w:szCs w:val="24"/>
                <w:lang w:eastAsia="lt-LT"/>
              </w:rPr>
              <w:t>otoninės</w:t>
            </w:r>
            <w:proofErr w:type="spellEnd"/>
            <w:r>
              <w:rPr>
                <w:rFonts w:eastAsia="Calibri"/>
                <w:szCs w:val="24"/>
                <w:lang w:eastAsia="lt-LT"/>
              </w:rPr>
              <w:t xml:space="preserve"> ir lazerinės technologijos</w:t>
            </w:r>
          </w:p>
        </w:tc>
        <w:tc>
          <w:tcPr>
            <w:tcW w:w="815" w:type="dxa"/>
            <w:tcBorders>
              <w:top w:val="single" w:sz="4" w:space="0" w:color="auto"/>
              <w:left w:val="single" w:sz="4" w:space="0" w:color="auto"/>
              <w:bottom w:val="single" w:sz="4" w:space="0" w:color="auto"/>
              <w:right w:val="single" w:sz="4" w:space="0" w:color="auto"/>
            </w:tcBorders>
            <w:vAlign w:val="center"/>
            <w:hideMark/>
          </w:tcPr>
          <w:p w14:paraId="1C0129EE"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29E364F8" w14:textId="77777777" w:rsidTr="00431596">
        <w:tc>
          <w:tcPr>
            <w:tcW w:w="0" w:type="auto"/>
            <w:vMerge/>
            <w:tcBorders>
              <w:top w:val="single" w:sz="4" w:space="0" w:color="auto"/>
              <w:left w:val="single" w:sz="4" w:space="0" w:color="auto"/>
              <w:bottom w:val="single" w:sz="4" w:space="0" w:color="auto"/>
              <w:right w:val="single" w:sz="4" w:space="0" w:color="auto"/>
            </w:tcBorders>
            <w:vAlign w:val="center"/>
            <w:hideMark/>
          </w:tcPr>
          <w:p w14:paraId="18574785" w14:textId="77777777" w:rsidR="00376252" w:rsidRDefault="00376252" w:rsidP="0043159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F6765" w14:textId="77777777" w:rsidR="00376252" w:rsidRDefault="00376252" w:rsidP="00431596">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520E82BB" w14:textId="77777777" w:rsidR="00376252" w:rsidRDefault="00376252" w:rsidP="00431596">
            <w:pPr>
              <w:rPr>
                <w:b/>
                <w:szCs w:val="24"/>
                <w:lang w:eastAsia="lt-LT"/>
              </w:rPr>
            </w:pPr>
            <w:r>
              <w:rPr>
                <w:szCs w:val="24"/>
                <w:lang w:eastAsia="lt-LT"/>
              </w:rPr>
              <w:t>4.2. F</w:t>
            </w:r>
            <w:r>
              <w:rPr>
                <w:rFonts w:eastAsia="Calibri"/>
                <w:szCs w:val="24"/>
                <w:lang w:eastAsia="lt-LT"/>
              </w:rPr>
              <w:t>unkcinės medžiagos ir danga</w:t>
            </w:r>
          </w:p>
        </w:tc>
        <w:tc>
          <w:tcPr>
            <w:tcW w:w="815" w:type="dxa"/>
            <w:tcBorders>
              <w:top w:val="single" w:sz="4" w:space="0" w:color="auto"/>
              <w:left w:val="single" w:sz="4" w:space="0" w:color="auto"/>
              <w:bottom w:val="single" w:sz="4" w:space="0" w:color="auto"/>
              <w:right w:val="single" w:sz="4" w:space="0" w:color="auto"/>
            </w:tcBorders>
            <w:vAlign w:val="center"/>
            <w:hideMark/>
          </w:tcPr>
          <w:p w14:paraId="11BA0F23"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024BD6A7" w14:textId="77777777" w:rsidTr="00431596">
        <w:tc>
          <w:tcPr>
            <w:tcW w:w="0" w:type="auto"/>
            <w:vMerge/>
            <w:tcBorders>
              <w:top w:val="single" w:sz="4" w:space="0" w:color="auto"/>
              <w:left w:val="single" w:sz="4" w:space="0" w:color="auto"/>
              <w:bottom w:val="single" w:sz="4" w:space="0" w:color="auto"/>
              <w:right w:val="single" w:sz="4" w:space="0" w:color="auto"/>
            </w:tcBorders>
            <w:vAlign w:val="center"/>
            <w:hideMark/>
          </w:tcPr>
          <w:p w14:paraId="13A53ADD" w14:textId="77777777" w:rsidR="00376252" w:rsidRDefault="00376252" w:rsidP="0043159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FEFAD" w14:textId="77777777" w:rsidR="00376252" w:rsidRDefault="00376252" w:rsidP="00431596">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782A8CF2" w14:textId="77777777" w:rsidR="00376252" w:rsidRDefault="00376252" w:rsidP="00431596">
            <w:pPr>
              <w:rPr>
                <w:szCs w:val="24"/>
                <w:lang w:eastAsia="lt-LT"/>
              </w:rPr>
            </w:pPr>
            <w:r>
              <w:rPr>
                <w:szCs w:val="24"/>
                <w:lang w:eastAsia="lt-LT"/>
              </w:rPr>
              <w:t>4.3. K</w:t>
            </w:r>
            <w:r>
              <w:rPr>
                <w:rFonts w:eastAsia="Calibri"/>
                <w:szCs w:val="24"/>
                <w:lang w:eastAsia="lt-LT"/>
              </w:rPr>
              <w:t>onstrukcinės ir kompozitinės medžiagos</w:t>
            </w:r>
          </w:p>
        </w:tc>
        <w:tc>
          <w:tcPr>
            <w:tcW w:w="815" w:type="dxa"/>
            <w:tcBorders>
              <w:top w:val="single" w:sz="4" w:space="0" w:color="auto"/>
              <w:left w:val="single" w:sz="4" w:space="0" w:color="auto"/>
              <w:bottom w:val="single" w:sz="4" w:space="0" w:color="auto"/>
              <w:right w:val="single" w:sz="4" w:space="0" w:color="auto"/>
            </w:tcBorders>
            <w:vAlign w:val="center"/>
            <w:hideMark/>
          </w:tcPr>
          <w:p w14:paraId="136E1C99"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48E44080" w14:textId="77777777" w:rsidTr="00431596">
        <w:tc>
          <w:tcPr>
            <w:tcW w:w="0" w:type="auto"/>
            <w:vMerge/>
            <w:tcBorders>
              <w:top w:val="single" w:sz="4" w:space="0" w:color="auto"/>
              <w:left w:val="single" w:sz="4" w:space="0" w:color="auto"/>
              <w:bottom w:val="single" w:sz="4" w:space="0" w:color="auto"/>
              <w:right w:val="single" w:sz="4" w:space="0" w:color="auto"/>
            </w:tcBorders>
            <w:vAlign w:val="center"/>
            <w:hideMark/>
          </w:tcPr>
          <w:p w14:paraId="32767992" w14:textId="77777777" w:rsidR="00376252" w:rsidRDefault="00376252" w:rsidP="0043159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292AA" w14:textId="77777777" w:rsidR="00376252" w:rsidRDefault="00376252" w:rsidP="00431596">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776125D9" w14:textId="77777777" w:rsidR="00376252" w:rsidRDefault="00376252" w:rsidP="00431596">
            <w:pPr>
              <w:rPr>
                <w:szCs w:val="24"/>
                <w:lang w:eastAsia="lt-LT"/>
              </w:rPr>
            </w:pPr>
            <w:r>
              <w:rPr>
                <w:szCs w:val="24"/>
                <w:lang w:eastAsia="lt-LT"/>
              </w:rPr>
              <w:t xml:space="preserve">4.4. </w:t>
            </w:r>
            <w:r>
              <w:rPr>
                <w:rFonts w:eastAsia="Calibri"/>
                <w:szCs w:val="24"/>
                <w:lang w:eastAsia="lt-LT"/>
              </w:rPr>
              <w:t>Lanksčios produktų kūrimo ir gamybos technologinės sistemos</w:t>
            </w:r>
          </w:p>
        </w:tc>
        <w:tc>
          <w:tcPr>
            <w:tcW w:w="815" w:type="dxa"/>
            <w:tcBorders>
              <w:top w:val="single" w:sz="4" w:space="0" w:color="auto"/>
              <w:left w:val="single" w:sz="4" w:space="0" w:color="auto"/>
              <w:bottom w:val="single" w:sz="4" w:space="0" w:color="auto"/>
              <w:right w:val="single" w:sz="4" w:space="0" w:color="auto"/>
            </w:tcBorders>
            <w:vAlign w:val="center"/>
            <w:hideMark/>
          </w:tcPr>
          <w:p w14:paraId="64F5E878"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57D372DF" w14:textId="77777777" w:rsidTr="00431596">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778B4078" w14:textId="77777777" w:rsidR="00376252" w:rsidRDefault="00376252" w:rsidP="00431596">
            <w:pPr>
              <w:rPr>
                <w:b/>
                <w:szCs w:val="24"/>
                <w:lang w:eastAsia="lt-LT"/>
              </w:rPr>
            </w:pPr>
            <w:r>
              <w:rPr>
                <w:b/>
                <w:szCs w:val="24"/>
                <w:lang w:eastAsia="lt-LT"/>
              </w:rPr>
              <w:t xml:space="preserve">5. </w:t>
            </w:r>
            <w:r>
              <w:rPr>
                <w:rFonts w:eastAsia="Calibri"/>
                <w:b/>
                <w:szCs w:val="24"/>
                <w:lang w:eastAsia="lt-LT"/>
              </w:rPr>
              <w:t>Transportas, logistika ir informacinės ir ryšių 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343530DC"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77A025BC" w14:textId="77777777" w:rsidR="00376252" w:rsidRDefault="00376252" w:rsidP="00431596">
            <w:pPr>
              <w:rPr>
                <w:szCs w:val="24"/>
                <w:lang w:eastAsia="lt-LT"/>
              </w:rPr>
            </w:pPr>
            <w:r>
              <w:rPr>
                <w:szCs w:val="24"/>
                <w:lang w:eastAsia="lt-LT"/>
              </w:rPr>
              <w:t xml:space="preserve">5.1. </w:t>
            </w:r>
            <w:r>
              <w:rPr>
                <w:rFonts w:eastAsia="Calibri"/>
                <w:szCs w:val="24"/>
                <w:lang w:eastAsia="lt-LT"/>
              </w:rPr>
              <w:t>Sumanios transporto sistemos ir informacinės ir ryšių technologijos</w:t>
            </w:r>
          </w:p>
        </w:tc>
        <w:tc>
          <w:tcPr>
            <w:tcW w:w="815" w:type="dxa"/>
            <w:tcBorders>
              <w:top w:val="single" w:sz="4" w:space="0" w:color="auto"/>
              <w:left w:val="single" w:sz="4" w:space="0" w:color="auto"/>
              <w:bottom w:val="single" w:sz="4" w:space="0" w:color="auto"/>
              <w:right w:val="single" w:sz="4" w:space="0" w:color="auto"/>
            </w:tcBorders>
            <w:vAlign w:val="center"/>
            <w:hideMark/>
          </w:tcPr>
          <w:p w14:paraId="55D497E1"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11FA1E2A" w14:textId="77777777" w:rsidTr="00431596">
        <w:tc>
          <w:tcPr>
            <w:tcW w:w="0" w:type="auto"/>
            <w:vMerge/>
            <w:tcBorders>
              <w:top w:val="single" w:sz="4" w:space="0" w:color="auto"/>
              <w:left w:val="single" w:sz="4" w:space="0" w:color="auto"/>
              <w:bottom w:val="single" w:sz="4" w:space="0" w:color="auto"/>
              <w:right w:val="single" w:sz="4" w:space="0" w:color="auto"/>
            </w:tcBorders>
            <w:vAlign w:val="center"/>
            <w:hideMark/>
          </w:tcPr>
          <w:p w14:paraId="65EAB092" w14:textId="77777777" w:rsidR="00376252" w:rsidRDefault="00376252" w:rsidP="0043159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4CFE4" w14:textId="77777777" w:rsidR="00376252" w:rsidRDefault="00376252" w:rsidP="00431596">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3D284B86" w14:textId="77777777" w:rsidR="00376252" w:rsidRDefault="00376252" w:rsidP="00431596">
            <w:pPr>
              <w:rPr>
                <w:szCs w:val="24"/>
                <w:lang w:eastAsia="lt-LT"/>
              </w:rPr>
            </w:pPr>
            <w:r>
              <w:rPr>
                <w:szCs w:val="24"/>
                <w:lang w:eastAsia="lt-LT"/>
              </w:rPr>
              <w:t xml:space="preserve">5.2. </w:t>
            </w:r>
            <w:r>
              <w:rPr>
                <w:rFonts w:eastAsia="Calibri"/>
                <w:szCs w:val="24"/>
                <w:lang w:eastAsia="lt-LT"/>
              </w:rPr>
              <w:t>Tarptautinių transporto koridorių valdymo ir transporto rūšių integracijos technologijos / modeliai</w:t>
            </w:r>
          </w:p>
        </w:tc>
        <w:tc>
          <w:tcPr>
            <w:tcW w:w="815" w:type="dxa"/>
            <w:tcBorders>
              <w:top w:val="single" w:sz="4" w:space="0" w:color="auto"/>
              <w:left w:val="single" w:sz="4" w:space="0" w:color="auto"/>
              <w:bottom w:val="single" w:sz="4" w:space="0" w:color="auto"/>
              <w:right w:val="single" w:sz="4" w:space="0" w:color="auto"/>
            </w:tcBorders>
            <w:vAlign w:val="center"/>
            <w:hideMark/>
          </w:tcPr>
          <w:p w14:paraId="4DE62A85"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332763ED" w14:textId="77777777" w:rsidTr="00431596">
        <w:tc>
          <w:tcPr>
            <w:tcW w:w="0" w:type="auto"/>
            <w:vMerge/>
            <w:tcBorders>
              <w:top w:val="single" w:sz="4" w:space="0" w:color="auto"/>
              <w:left w:val="single" w:sz="4" w:space="0" w:color="auto"/>
              <w:bottom w:val="single" w:sz="4" w:space="0" w:color="auto"/>
              <w:right w:val="single" w:sz="4" w:space="0" w:color="auto"/>
            </w:tcBorders>
            <w:vAlign w:val="center"/>
            <w:hideMark/>
          </w:tcPr>
          <w:p w14:paraId="4363EFAC" w14:textId="77777777" w:rsidR="00376252" w:rsidRDefault="00376252" w:rsidP="0043159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E7F16" w14:textId="77777777" w:rsidR="00376252" w:rsidRDefault="00376252" w:rsidP="00431596">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378E5485" w14:textId="77777777" w:rsidR="00376252" w:rsidRDefault="00376252" w:rsidP="00431596">
            <w:pPr>
              <w:rPr>
                <w:szCs w:val="24"/>
                <w:lang w:eastAsia="lt-LT"/>
              </w:rPr>
            </w:pPr>
            <w:r>
              <w:rPr>
                <w:szCs w:val="24"/>
                <w:lang w:eastAsia="lt-LT"/>
              </w:rPr>
              <w:t>5.3. P</w:t>
            </w:r>
            <w:r>
              <w:rPr>
                <w:rFonts w:eastAsia="Calibri"/>
                <w:szCs w:val="24"/>
                <w:lang w:eastAsia="lt-LT"/>
              </w:rPr>
              <w:t>ažangus elektroninis turinys, technologijos jam kurti ir informacinė sąveika</w:t>
            </w:r>
          </w:p>
        </w:tc>
        <w:tc>
          <w:tcPr>
            <w:tcW w:w="815" w:type="dxa"/>
            <w:tcBorders>
              <w:top w:val="single" w:sz="4" w:space="0" w:color="auto"/>
              <w:left w:val="single" w:sz="4" w:space="0" w:color="auto"/>
              <w:bottom w:val="single" w:sz="4" w:space="0" w:color="auto"/>
              <w:right w:val="single" w:sz="4" w:space="0" w:color="auto"/>
            </w:tcBorders>
            <w:vAlign w:val="center"/>
            <w:hideMark/>
          </w:tcPr>
          <w:p w14:paraId="6A4D50F3"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1138020A" w14:textId="77777777" w:rsidTr="00431596">
        <w:tc>
          <w:tcPr>
            <w:tcW w:w="0" w:type="auto"/>
            <w:vMerge/>
            <w:tcBorders>
              <w:top w:val="single" w:sz="4" w:space="0" w:color="auto"/>
              <w:left w:val="single" w:sz="4" w:space="0" w:color="auto"/>
              <w:bottom w:val="single" w:sz="4" w:space="0" w:color="auto"/>
              <w:right w:val="single" w:sz="4" w:space="0" w:color="auto"/>
            </w:tcBorders>
            <w:vAlign w:val="center"/>
            <w:hideMark/>
          </w:tcPr>
          <w:p w14:paraId="09315949" w14:textId="77777777" w:rsidR="00376252" w:rsidRDefault="00376252" w:rsidP="0043159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B055C" w14:textId="77777777" w:rsidR="00376252" w:rsidRDefault="00376252" w:rsidP="00431596">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04496AF9" w14:textId="77777777" w:rsidR="00376252" w:rsidRDefault="00376252" w:rsidP="00431596">
            <w:pPr>
              <w:rPr>
                <w:szCs w:val="24"/>
                <w:lang w:eastAsia="lt-LT"/>
              </w:rPr>
            </w:pPr>
            <w:r>
              <w:rPr>
                <w:szCs w:val="24"/>
                <w:lang w:eastAsia="lt-LT"/>
              </w:rPr>
              <w:t>5.4. I</w:t>
            </w:r>
            <w:r>
              <w:rPr>
                <w:rFonts w:eastAsia="Calibri"/>
                <w:szCs w:val="24"/>
                <w:lang w:eastAsia="lt-LT"/>
              </w:rPr>
              <w:t>nformacinių ir ryšių technologijų infrastruktūros, debesų kompiuterijos sprendimai ir paslaugos</w:t>
            </w:r>
          </w:p>
        </w:tc>
        <w:tc>
          <w:tcPr>
            <w:tcW w:w="815" w:type="dxa"/>
            <w:tcBorders>
              <w:top w:val="single" w:sz="4" w:space="0" w:color="auto"/>
              <w:left w:val="single" w:sz="4" w:space="0" w:color="auto"/>
              <w:bottom w:val="single" w:sz="4" w:space="0" w:color="auto"/>
              <w:right w:val="single" w:sz="4" w:space="0" w:color="auto"/>
            </w:tcBorders>
            <w:vAlign w:val="center"/>
            <w:hideMark/>
          </w:tcPr>
          <w:p w14:paraId="0F99900D"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5FBFA16F" w14:textId="77777777" w:rsidTr="00431596">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2CB2FFC4" w14:textId="77777777" w:rsidR="00376252" w:rsidRDefault="00376252" w:rsidP="00431596">
            <w:pPr>
              <w:rPr>
                <w:b/>
                <w:szCs w:val="24"/>
                <w:lang w:eastAsia="lt-LT"/>
              </w:rPr>
            </w:pPr>
            <w:r>
              <w:rPr>
                <w:b/>
                <w:szCs w:val="24"/>
                <w:lang w:eastAsia="lt-LT"/>
              </w:rPr>
              <w:t xml:space="preserve">6. </w:t>
            </w:r>
            <w:r>
              <w:rPr>
                <w:rFonts w:eastAsia="Calibri"/>
                <w:b/>
                <w:szCs w:val="24"/>
                <w:lang w:eastAsia="lt-LT"/>
              </w:rPr>
              <w:t>Įtrauki ir kūrybinga visuomenė</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6A0ADCA4"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3DBF62A2" w14:textId="77777777" w:rsidR="00376252" w:rsidRDefault="00376252" w:rsidP="00431596">
            <w:pPr>
              <w:rPr>
                <w:szCs w:val="24"/>
                <w:lang w:eastAsia="lt-LT"/>
              </w:rPr>
            </w:pPr>
            <w:r>
              <w:rPr>
                <w:szCs w:val="24"/>
                <w:lang w:eastAsia="lt-LT"/>
              </w:rPr>
              <w:t>6.1. M</w:t>
            </w:r>
            <w:r>
              <w:rPr>
                <w:rFonts w:eastAsia="Calibri"/>
                <w:szCs w:val="24"/>
                <w:lang w:eastAsia="lt-LT"/>
              </w:rPr>
              <w:t>odernios ugdymosi technologijos ir procesai.</w:t>
            </w:r>
          </w:p>
        </w:tc>
        <w:tc>
          <w:tcPr>
            <w:tcW w:w="815" w:type="dxa"/>
            <w:tcBorders>
              <w:top w:val="single" w:sz="4" w:space="0" w:color="auto"/>
              <w:left w:val="single" w:sz="4" w:space="0" w:color="auto"/>
              <w:bottom w:val="single" w:sz="4" w:space="0" w:color="auto"/>
              <w:right w:val="single" w:sz="4" w:space="0" w:color="auto"/>
            </w:tcBorders>
            <w:vAlign w:val="center"/>
            <w:hideMark/>
          </w:tcPr>
          <w:p w14:paraId="7237BFA2"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60429DB9" w14:textId="77777777" w:rsidTr="00431596">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11BA1" w14:textId="77777777" w:rsidR="00376252" w:rsidRDefault="00376252" w:rsidP="0043159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DD671" w14:textId="77777777" w:rsidR="00376252" w:rsidRDefault="00376252" w:rsidP="00431596">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4808768E" w14:textId="77777777" w:rsidR="00376252" w:rsidRDefault="00376252" w:rsidP="00431596">
            <w:pPr>
              <w:rPr>
                <w:szCs w:val="24"/>
                <w:lang w:eastAsia="lt-LT"/>
              </w:rPr>
            </w:pPr>
            <w:r>
              <w:rPr>
                <w:szCs w:val="24"/>
                <w:lang w:eastAsia="lt-LT"/>
              </w:rPr>
              <w:t xml:space="preserve">6.2. </w:t>
            </w:r>
            <w:r>
              <w:rPr>
                <w:rFonts w:eastAsia="Calibri"/>
                <w:szCs w:val="24"/>
                <w:lang w:eastAsia="lt-LT"/>
              </w:rPr>
              <w:t>Proveržio inovacijų kūrimo ir diegimo technologijos ir procesai</w:t>
            </w:r>
          </w:p>
        </w:tc>
        <w:tc>
          <w:tcPr>
            <w:tcW w:w="815" w:type="dxa"/>
            <w:tcBorders>
              <w:top w:val="single" w:sz="4" w:space="0" w:color="auto"/>
              <w:left w:val="single" w:sz="4" w:space="0" w:color="auto"/>
              <w:bottom w:val="single" w:sz="4" w:space="0" w:color="auto"/>
              <w:right w:val="single" w:sz="4" w:space="0" w:color="auto"/>
            </w:tcBorders>
            <w:vAlign w:val="center"/>
            <w:hideMark/>
          </w:tcPr>
          <w:p w14:paraId="07B906B2" w14:textId="77777777" w:rsidR="00376252" w:rsidRDefault="00376252" w:rsidP="00431596">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Pr>
                <w:rFonts w:ascii="Calibri" w:eastAsia="Calibri" w:hAnsi="Calibri"/>
                <w:b/>
                <w:sz w:val="20"/>
                <w:szCs w:val="24"/>
                <w:lang w:eastAsia="lt-LT"/>
              </w:rPr>
            </w:r>
            <w:r>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376252" w14:paraId="6718C465" w14:textId="77777777" w:rsidTr="00431596">
        <w:trPr>
          <w:trHeight w:val="235"/>
        </w:trPr>
        <w:tc>
          <w:tcPr>
            <w:tcW w:w="9854" w:type="dxa"/>
            <w:gridSpan w:val="4"/>
            <w:tcBorders>
              <w:top w:val="single" w:sz="4" w:space="0" w:color="auto"/>
              <w:left w:val="single" w:sz="4" w:space="0" w:color="auto"/>
              <w:bottom w:val="single" w:sz="4" w:space="0" w:color="auto"/>
              <w:right w:val="single" w:sz="4" w:space="0" w:color="auto"/>
            </w:tcBorders>
            <w:hideMark/>
          </w:tcPr>
          <w:p w14:paraId="76A9B1D9" w14:textId="77777777" w:rsidR="00376252" w:rsidRDefault="00376252" w:rsidP="00431596">
            <w:pPr>
              <w:jc w:val="both"/>
              <w:rPr>
                <w:rFonts w:eastAsia="Calibri"/>
                <w:i/>
                <w:szCs w:val="24"/>
                <w:lang w:eastAsia="lt-LT"/>
              </w:rPr>
            </w:pPr>
            <w:r>
              <w:rPr>
                <w:rFonts w:eastAsia="Calibri"/>
                <w:i/>
                <w:szCs w:val="24"/>
                <w:lang w:eastAsia="lt-LT"/>
              </w:rPr>
              <w:t>Pateikiamas projekto atitikimo pasirinktam prioriteto teminiam specifiškumui  pagrindimas.</w:t>
            </w:r>
          </w:p>
        </w:tc>
      </w:tr>
    </w:tbl>
    <w:p w14:paraId="3C334C8E" w14:textId="77777777" w:rsidR="00376252" w:rsidRDefault="00376252" w:rsidP="00376252"/>
    <w:p w14:paraId="170CB2B7" w14:textId="77777777" w:rsidR="00376252" w:rsidRDefault="00376252" w:rsidP="00376252">
      <w:pPr>
        <w:tabs>
          <w:tab w:val="left" w:pos="426"/>
          <w:tab w:val="left" w:pos="7797"/>
        </w:tabs>
        <w:jc w:val="center"/>
        <w:rPr>
          <w:rFonts w:eastAsia="Calibri"/>
          <w:szCs w:val="24"/>
        </w:rPr>
      </w:pPr>
      <w:r>
        <w:rPr>
          <w:szCs w:val="24"/>
        </w:rPr>
        <w:lastRenderedPageBreak/>
        <w:t>________________</w:t>
      </w:r>
    </w:p>
    <w:p w14:paraId="5D30C2C3" w14:textId="77777777" w:rsidR="00376252" w:rsidRDefault="00376252" w:rsidP="00376252">
      <w:pPr>
        <w:overflowPunct w:val="0"/>
        <w:jc w:val="both"/>
        <w:textAlignment w:val="baseline"/>
      </w:pPr>
    </w:p>
    <w:p w14:paraId="32AC9A18" w14:textId="77777777" w:rsidR="00376252" w:rsidRDefault="00376252" w:rsidP="00376252"/>
    <w:p w14:paraId="2A964CD8" w14:textId="35243C29" w:rsidR="006049CE" w:rsidRPr="007F6855" w:rsidRDefault="006B7051" w:rsidP="007F6855">
      <w:pPr>
        <w:tabs>
          <w:tab w:val="left" w:pos="426"/>
          <w:tab w:val="left" w:pos="7797"/>
        </w:tabs>
        <w:rPr>
          <w:rFonts w:ascii="Times New Roman" w:hAnsi="Times New Roman"/>
          <w:sz w:val="24"/>
          <w:szCs w:val="24"/>
        </w:rPr>
      </w:pPr>
      <w:r>
        <w:rPr>
          <w:rFonts w:ascii="Times New Roman" w:hAnsi="Times New Roman"/>
          <w:sz w:val="24"/>
          <w:szCs w:val="24"/>
        </w:rPr>
        <w:tab/>
      </w:r>
    </w:p>
    <w:sectPr w:rsidR="006049CE" w:rsidRPr="007F6855">
      <w:headerReference w:type="default" r:id="rId11"/>
      <w:footerReference w:type="default" r:id="rId1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6EF5B" w14:textId="77777777" w:rsidR="002E24CD" w:rsidRDefault="002E24CD" w:rsidP="00045B41">
      <w:pPr>
        <w:spacing w:after="0" w:line="240" w:lineRule="auto"/>
      </w:pPr>
      <w:r>
        <w:separator/>
      </w:r>
    </w:p>
  </w:endnote>
  <w:endnote w:type="continuationSeparator" w:id="0">
    <w:p w14:paraId="392B7EC2" w14:textId="77777777" w:rsidR="002E24CD" w:rsidRDefault="002E24C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47900" w14:textId="16D42CC9" w:rsidR="00A71090" w:rsidRDefault="00A71090">
    <w:pPr>
      <w:pStyle w:val="Porat"/>
      <w:jc w:val="center"/>
    </w:pPr>
    <w:r>
      <w:fldChar w:fldCharType="begin"/>
    </w:r>
    <w:r>
      <w:instrText>PAGE   \* MERGEFORMAT</w:instrText>
    </w:r>
    <w:r>
      <w:fldChar w:fldCharType="separate"/>
    </w:r>
    <w:r w:rsidR="00376252">
      <w:rPr>
        <w:noProof/>
      </w:rPr>
      <w:t>19</w:t>
    </w:r>
    <w:r>
      <w:fldChar w:fldCharType="end"/>
    </w:r>
  </w:p>
  <w:p w14:paraId="3922AAE0" w14:textId="77777777" w:rsidR="00A71090" w:rsidRDefault="00A710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46028" w14:textId="77777777" w:rsidR="002E24CD" w:rsidRDefault="002E24CD" w:rsidP="00045B41">
      <w:pPr>
        <w:spacing w:after="0" w:line="240" w:lineRule="auto"/>
      </w:pPr>
      <w:r>
        <w:separator/>
      </w:r>
    </w:p>
  </w:footnote>
  <w:footnote w:type="continuationSeparator" w:id="0">
    <w:p w14:paraId="3E9A0C68" w14:textId="77777777" w:rsidR="002E24CD" w:rsidRDefault="002E24CD" w:rsidP="00045B41">
      <w:pPr>
        <w:spacing w:after="0" w:line="240" w:lineRule="auto"/>
      </w:pPr>
      <w:r>
        <w:continuationSeparator/>
      </w:r>
    </w:p>
  </w:footnote>
  <w:footnote w:id="1">
    <w:p w14:paraId="386F1C8C" w14:textId="77777777" w:rsidR="00A71090" w:rsidRPr="001A34A1" w:rsidRDefault="00A71090">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14:paraId="60066E96" w14:textId="77777777" w:rsidR="00A71090" w:rsidRPr="00CC5F98" w:rsidRDefault="00A71090" w:rsidP="00287266">
      <w:pPr>
        <w:pStyle w:val="Puslapioinaostekstas"/>
      </w:pPr>
      <w:r>
        <w:rPr>
          <w:rStyle w:val="Puslapioinaosnuoroda"/>
        </w:rPr>
        <w:footnoteRef/>
      </w:r>
      <w:r>
        <w:t xml:space="preserve"> </w:t>
      </w:r>
      <w:r w:rsidRPr="00F51F0F">
        <w:rPr>
          <w:rFonts w:ascii="Times New Roman" w:hAnsi="Times New Roman"/>
        </w:rPr>
        <w:t>Vertinant valstybės pagalbos kriterijus vadovaujamasi Europos Komisijos pranešimu dėl valstybės pagalbos sąvokos ir teismų praktik</w:t>
      </w:r>
      <w:r>
        <w:rPr>
          <w:rFonts w:ascii="Times New Roman" w:hAnsi="Times New Roman"/>
        </w:rPr>
        <w:t xml:space="preserve">a (angl. </w:t>
      </w:r>
      <w:proofErr w:type="spellStart"/>
      <w:r w:rsidRPr="00F51F0F">
        <w:rPr>
          <w:rFonts w:ascii="Times New Roman" w:hAnsi="Times New Roman"/>
        </w:rPr>
        <w:t>Commission</w:t>
      </w:r>
      <w:proofErr w:type="spellEnd"/>
      <w:r w:rsidRPr="00F51F0F">
        <w:rPr>
          <w:rFonts w:ascii="Times New Roman" w:hAnsi="Times New Roman"/>
        </w:rPr>
        <w:t xml:space="preserve"> </w:t>
      </w:r>
      <w:proofErr w:type="spellStart"/>
      <w:r w:rsidRPr="00F51F0F">
        <w:rPr>
          <w:rFonts w:ascii="Times New Roman" w:hAnsi="Times New Roman"/>
        </w:rPr>
        <w:t>Notice</w:t>
      </w:r>
      <w:proofErr w:type="spellEnd"/>
      <w:r w:rsidRPr="00F51F0F">
        <w:rPr>
          <w:rFonts w:ascii="Times New Roman" w:hAnsi="Times New Roman"/>
        </w:rPr>
        <w:t xml:space="preserve"> </w:t>
      </w:r>
      <w:proofErr w:type="spellStart"/>
      <w:r w:rsidRPr="00F51F0F">
        <w:rPr>
          <w:rFonts w:ascii="Times New Roman" w:hAnsi="Times New Roman"/>
        </w:rPr>
        <w:t>on</w:t>
      </w:r>
      <w:proofErr w:type="spellEnd"/>
      <w:r w:rsidRPr="00F51F0F">
        <w:rPr>
          <w:rFonts w:ascii="Times New Roman" w:hAnsi="Times New Roman"/>
        </w:rPr>
        <w:t xml:space="preserve"> </w:t>
      </w:r>
      <w:proofErr w:type="spellStart"/>
      <w:r w:rsidRPr="00F51F0F">
        <w:rPr>
          <w:rFonts w:ascii="Times New Roman" w:hAnsi="Times New Roman"/>
        </w:rPr>
        <w:t>the</w:t>
      </w:r>
      <w:proofErr w:type="spellEnd"/>
      <w:r w:rsidRPr="00F51F0F">
        <w:rPr>
          <w:rFonts w:ascii="Times New Roman" w:hAnsi="Times New Roman"/>
        </w:rPr>
        <w:t xml:space="preserve"> </w:t>
      </w:r>
      <w:proofErr w:type="spellStart"/>
      <w:r w:rsidRPr="00F51F0F">
        <w:rPr>
          <w:rFonts w:ascii="Times New Roman" w:hAnsi="Times New Roman"/>
        </w:rPr>
        <w:t>notion</w:t>
      </w:r>
      <w:proofErr w:type="spellEnd"/>
      <w:r w:rsidRPr="00F51F0F">
        <w:rPr>
          <w:rFonts w:ascii="Times New Roman" w:hAnsi="Times New Roman"/>
        </w:rPr>
        <w:t xml:space="preserve"> </w:t>
      </w:r>
      <w:proofErr w:type="spellStart"/>
      <w:r w:rsidRPr="00F51F0F">
        <w:rPr>
          <w:rFonts w:ascii="Times New Roman" w:hAnsi="Times New Roman"/>
        </w:rPr>
        <w:t>of</w:t>
      </w:r>
      <w:proofErr w:type="spellEnd"/>
      <w:r w:rsidRPr="00F51F0F">
        <w:rPr>
          <w:rFonts w:ascii="Times New Roman" w:hAnsi="Times New Roman"/>
        </w:rPr>
        <w:t xml:space="preserve"> </w:t>
      </w:r>
      <w:proofErr w:type="spellStart"/>
      <w:r w:rsidRPr="00F51F0F">
        <w:rPr>
          <w:rFonts w:ascii="Times New Roman" w:hAnsi="Times New Roman"/>
        </w:rPr>
        <w:t>State</w:t>
      </w:r>
      <w:proofErr w:type="spellEnd"/>
      <w:r w:rsidRPr="00F51F0F">
        <w:rPr>
          <w:rFonts w:ascii="Times New Roman" w:hAnsi="Times New Roman"/>
        </w:rPr>
        <w:t xml:space="preserve"> </w:t>
      </w:r>
      <w:proofErr w:type="spellStart"/>
      <w:r w:rsidRPr="00F51F0F">
        <w:rPr>
          <w:rFonts w:ascii="Times New Roman" w:hAnsi="Times New Roman"/>
        </w:rPr>
        <w:t>aid</w:t>
      </w:r>
      <w:proofErr w:type="spellEnd"/>
      <w:r w:rsidRPr="00F51F0F">
        <w:rPr>
          <w:rFonts w:ascii="Times New Roman" w:hAnsi="Times New Roman"/>
        </w:rPr>
        <w:t xml:space="preserve"> </w:t>
      </w:r>
      <w:proofErr w:type="spellStart"/>
      <w:r w:rsidRPr="00F51F0F">
        <w:rPr>
          <w:rFonts w:ascii="Times New Roman" w:hAnsi="Times New Roman"/>
        </w:rPr>
        <w:t>pursuant</w:t>
      </w:r>
      <w:proofErr w:type="spellEnd"/>
      <w:r w:rsidRPr="00F51F0F">
        <w:rPr>
          <w:rFonts w:ascii="Times New Roman" w:hAnsi="Times New Roman"/>
        </w:rPr>
        <w:t xml:space="preserve"> to </w:t>
      </w:r>
      <w:proofErr w:type="spellStart"/>
      <w:r w:rsidRPr="00F51F0F">
        <w:rPr>
          <w:rFonts w:ascii="Times New Roman" w:hAnsi="Times New Roman"/>
        </w:rPr>
        <w:t>Article</w:t>
      </w:r>
      <w:proofErr w:type="spellEnd"/>
      <w:r w:rsidRPr="00F51F0F">
        <w:rPr>
          <w:rFonts w:ascii="Times New Roman" w:hAnsi="Times New Roman"/>
        </w:rPr>
        <w:t xml:space="preserve"> 107(1) TFEU, jei taikoma.</w:t>
      </w:r>
    </w:p>
  </w:footnote>
  <w:footnote w:id="3">
    <w:p w14:paraId="71CD599D" w14:textId="77777777" w:rsidR="00A71090" w:rsidRPr="00BD1071" w:rsidRDefault="00A71090" w:rsidP="00287266">
      <w:pPr>
        <w:pStyle w:val="Puslapioinaostekstas"/>
        <w:rPr>
          <w:rFonts w:ascii="Times New Roman" w:hAnsi="Times New Roman"/>
        </w:rPr>
      </w:pPr>
      <w:r w:rsidRPr="00BD1071">
        <w:rPr>
          <w:rStyle w:val="Puslapioinaosnuoroda"/>
          <w:rFonts w:ascii="Times New Roman" w:hAnsi="Times New Roman"/>
        </w:rPr>
        <w:footnoteRef/>
      </w:r>
      <w:r w:rsidRPr="00BD1071">
        <w:rPr>
          <w:rFonts w:ascii="Times New Roman" w:hAnsi="Times New Roman"/>
        </w:rPr>
        <w:t xml:space="preserve"> </w:t>
      </w:r>
      <w:r w:rsidRPr="00BD1071">
        <w:rPr>
          <w:rFonts w:ascii="Times New Roman" w:hAnsi="Times New Roman"/>
        </w:rPr>
        <w:t xml:space="preserve">Plačiau žiūrėti čia: </w:t>
      </w:r>
      <w:hyperlink r:id="rId1" w:history="1">
        <w:r w:rsidRPr="00BD1071">
          <w:rPr>
            <w:rStyle w:val="Hipersaitas"/>
            <w:rFonts w:ascii="Times New Roman" w:hAnsi="Times New Roman"/>
          </w:rPr>
          <w:t>http://ec.europa.eu/competition/state_aid/overview/public_services_en.html</w:t>
        </w:r>
      </w:hyperlink>
      <w:r w:rsidRPr="00BD1071">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210282"/>
      <w:docPartObj>
        <w:docPartGallery w:val="Page Numbers (Top of Page)"/>
        <w:docPartUnique/>
      </w:docPartObj>
    </w:sdtPr>
    <w:sdtEndPr/>
    <w:sdtContent>
      <w:p w14:paraId="2309AFA1" w14:textId="69C0E865" w:rsidR="00A71090" w:rsidRDefault="00A71090">
        <w:pPr>
          <w:pStyle w:val="Antrats"/>
          <w:jc w:val="center"/>
        </w:pPr>
        <w:r>
          <w:fldChar w:fldCharType="begin"/>
        </w:r>
        <w:r>
          <w:instrText>PAGE   \* MERGEFORMAT</w:instrText>
        </w:r>
        <w:r>
          <w:fldChar w:fldCharType="separate"/>
        </w:r>
        <w:r w:rsidR="00376252">
          <w:rPr>
            <w:noProof/>
          </w:rPr>
          <w:t>2</w:t>
        </w:r>
        <w:r>
          <w:fldChar w:fldCharType="end"/>
        </w:r>
      </w:p>
    </w:sdtContent>
  </w:sdt>
  <w:p w14:paraId="45A3750D" w14:textId="77777777" w:rsidR="00A71090" w:rsidRDefault="00A710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18405" w14:textId="77777777" w:rsidR="00A71090" w:rsidRDefault="00A710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A210D56"/>
    <w:multiLevelType w:val="hybridMultilevel"/>
    <w:tmpl w:val="42FE6A12"/>
    <w:lvl w:ilvl="0" w:tplc="EFC4B0FC">
      <w:start w:val="56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5BB5"/>
    <w:rsid w:val="00037326"/>
    <w:rsid w:val="00044673"/>
    <w:rsid w:val="00045B41"/>
    <w:rsid w:val="000555C3"/>
    <w:rsid w:val="0005647F"/>
    <w:rsid w:val="00084BC7"/>
    <w:rsid w:val="00087746"/>
    <w:rsid w:val="0009063A"/>
    <w:rsid w:val="000A3AD6"/>
    <w:rsid w:val="000B62D1"/>
    <w:rsid w:val="000C0C4C"/>
    <w:rsid w:val="000D2124"/>
    <w:rsid w:val="000D4F9E"/>
    <w:rsid w:val="000E2C45"/>
    <w:rsid w:val="001004FD"/>
    <w:rsid w:val="0012780E"/>
    <w:rsid w:val="00130627"/>
    <w:rsid w:val="00143003"/>
    <w:rsid w:val="0014749C"/>
    <w:rsid w:val="001509C8"/>
    <w:rsid w:val="00152DAF"/>
    <w:rsid w:val="00164BA9"/>
    <w:rsid w:val="00181225"/>
    <w:rsid w:val="001956E5"/>
    <w:rsid w:val="00196A1E"/>
    <w:rsid w:val="001A06A0"/>
    <w:rsid w:val="001A34A1"/>
    <w:rsid w:val="001A3F3B"/>
    <w:rsid w:val="001B7222"/>
    <w:rsid w:val="001C31B6"/>
    <w:rsid w:val="001D3676"/>
    <w:rsid w:val="001E3B68"/>
    <w:rsid w:val="001E4061"/>
    <w:rsid w:val="001E51D9"/>
    <w:rsid w:val="001E71E8"/>
    <w:rsid w:val="001F2B2B"/>
    <w:rsid w:val="001F6228"/>
    <w:rsid w:val="002131D4"/>
    <w:rsid w:val="00216072"/>
    <w:rsid w:val="00221111"/>
    <w:rsid w:val="00222DC9"/>
    <w:rsid w:val="002232CE"/>
    <w:rsid w:val="0023100A"/>
    <w:rsid w:val="002315BE"/>
    <w:rsid w:val="00244586"/>
    <w:rsid w:val="00247511"/>
    <w:rsid w:val="00262272"/>
    <w:rsid w:val="00273FEF"/>
    <w:rsid w:val="0027404C"/>
    <w:rsid w:val="00284351"/>
    <w:rsid w:val="00284D26"/>
    <w:rsid w:val="00287266"/>
    <w:rsid w:val="00294C97"/>
    <w:rsid w:val="002A014D"/>
    <w:rsid w:val="002B2891"/>
    <w:rsid w:val="002C53C0"/>
    <w:rsid w:val="002C7ECF"/>
    <w:rsid w:val="002D68BB"/>
    <w:rsid w:val="002E1345"/>
    <w:rsid w:val="002E249A"/>
    <w:rsid w:val="002E24CD"/>
    <w:rsid w:val="002F79D0"/>
    <w:rsid w:val="003027F8"/>
    <w:rsid w:val="003168E0"/>
    <w:rsid w:val="00321B6E"/>
    <w:rsid w:val="003246D0"/>
    <w:rsid w:val="00331DE2"/>
    <w:rsid w:val="00331EA0"/>
    <w:rsid w:val="0033517D"/>
    <w:rsid w:val="003370F1"/>
    <w:rsid w:val="00343D06"/>
    <w:rsid w:val="00350A27"/>
    <w:rsid w:val="0036275E"/>
    <w:rsid w:val="00370D69"/>
    <w:rsid w:val="00376252"/>
    <w:rsid w:val="00382BF6"/>
    <w:rsid w:val="00391A1A"/>
    <w:rsid w:val="0039409A"/>
    <w:rsid w:val="003F4E68"/>
    <w:rsid w:val="00412FAA"/>
    <w:rsid w:val="004137FF"/>
    <w:rsid w:val="00426029"/>
    <w:rsid w:val="004309ED"/>
    <w:rsid w:val="00435155"/>
    <w:rsid w:val="00461951"/>
    <w:rsid w:val="004650EC"/>
    <w:rsid w:val="00471BF3"/>
    <w:rsid w:val="004777A0"/>
    <w:rsid w:val="00486515"/>
    <w:rsid w:val="004A21B7"/>
    <w:rsid w:val="004A423F"/>
    <w:rsid w:val="004A5851"/>
    <w:rsid w:val="004D6FB4"/>
    <w:rsid w:val="004E322B"/>
    <w:rsid w:val="004F673D"/>
    <w:rsid w:val="00504958"/>
    <w:rsid w:val="005212A2"/>
    <w:rsid w:val="00530ED7"/>
    <w:rsid w:val="005353B9"/>
    <w:rsid w:val="005455C8"/>
    <w:rsid w:val="00550C01"/>
    <w:rsid w:val="0056392D"/>
    <w:rsid w:val="0056515D"/>
    <w:rsid w:val="005676AA"/>
    <w:rsid w:val="00571935"/>
    <w:rsid w:val="0057296C"/>
    <w:rsid w:val="005735E8"/>
    <w:rsid w:val="005778D7"/>
    <w:rsid w:val="005876FF"/>
    <w:rsid w:val="005908B0"/>
    <w:rsid w:val="0059411E"/>
    <w:rsid w:val="005A79D3"/>
    <w:rsid w:val="005B415A"/>
    <w:rsid w:val="005C3CAE"/>
    <w:rsid w:val="005E04BE"/>
    <w:rsid w:val="005E608C"/>
    <w:rsid w:val="005E64F7"/>
    <w:rsid w:val="00601EB6"/>
    <w:rsid w:val="006049CE"/>
    <w:rsid w:val="006222DB"/>
    <w:rsid w:val="006234EB"/>
    <w:rsid w:val="006328A3"/>
    <w:rsid w:val="00670C2D"/>
    <w:rsid w:val="0067478F"/>
    <w:rsid w:val="00694F6F"/>
    <w:rsid w:val="006A135E"/>
    <w:rsid w:val="006A3CE1"/>
    <w:rsid w:val="006A687E"/>
    <w:rsid w:val="006B1E71"/>
    <w:rsid w:val="006B1EDF"/>
    <w:rsid w:val="006B2A58"/>
    <w:rsid w:val="006B7051"/>
    <w:rsid w:val="006C122A"/>
    <w:rsid w:val="006C52CC"/>
    <w:rsid w:val="006D6266"/>
    <w:rsid w:val="006D6920"/>
    <w:rsid w:val="006D7B36"/>
    <w:rsid w:val="006E2D6B"/>
    <w:rsid w:val="006F3E05"/>
    <w:rsid w:val="00701473"/>
    <w:rsid w:val="00710075"/>
    <w:rsid w:val="00712F44"/>
    <w:rsid w:val="00742415"/>
    <w:rsid w:val="00744C86"/>
    <w:rsid w:val="00773E09"/>
    <w:rsid w:val="00785048"/>
    <w:rsid w:val="00785850"/>
    <w:rsid w:val="007A793E"/>
    <w:rsid w:val="007B603C"/>
    <w:rsid w:val="007E17E6"/>
    <w:rsid w:val="007E5B87"/>
    <w:rsid w:val="007E5EAF"/>
    <w:rsid w:val="007F6855"/>
    <w:rsid w:val="00811F6E"/>
    <w:rsid w:val="00813E18"/>
    <w:rsid w:val="008172FC"/>
    <w:rsid w:val="0082672E"/>
    <w:rsid w:val="00827E34"/>
    <w:rsid w:val="00834F4F"/>
    <w:rsid w:val="0084293A"/>
    <w:rsid w:val="008436D1"/>
    <w:rsid w:val="008472E7"/>
    <w:rsid w:val="00862F7A"/>
    <w:rsid w:val="00865CB6"/>
    <w:rsid w:val="00872B6B"/>
    <w:rsid w:val="00886260"/>
    <w:rsid w:val="00897EC1"/>
    <w:rsid w:val="008A2696"/>
    <w:rsid w:val="008E49EC"/>
    <w:rsid w:val="008E5881"/>
    <w:rsid w:val="008F7608"/>
    <w:rsid w:val="00910667"/>
    <w:rsid w:val="00910B4A"/>
    <w:rsid w:val="0092110D"/>
    <w:rsid w:val="00923723"/>
    <w:rsid w:val="009310AE"/>
    <w:rsid w:val="00935144"/>
    <w:rsid w:val="00935C9D"/>
    <w:rsid w:val="00935DEE"/>
    <w:rsid w:val="00977805"/>
    <w:rsid w:val="009B55AD"/>
    <w:rsid w:val="009C054D"/>
    <w:rsid w:val="009C3DB1"/>
    <w:rsid w:val="009C6096"/>
    <w:rsid w:val="009D317F"/>
    <w:rsid w:val="009D735C"/>
    <w:rsid w:val="00A10594"/>
    <w:rsid w:val="00A15ACC"/>
    <w:rsid w:val="00A237DA"/>
    <w:rsid w:val="00A30F16"/>
    <w:rsid w:val="00A4034B"/>
    <w:rsid w:val="00A44719"/>
    <w:rsid w:val="00A71090"/>
    <w:rsid w:val="00A8085E"/>
    <w:rsid w:val="00A80A5F"/>
    <w:rsid w:val="00AA3C84"/>
    <w:rsid w:val="00AA46B4"/>
    <w:rsid w:val="00AB7125"/>
    <w:rsid w:val="00AC536D"/>
    <w:rsid w:val="00AC57E7"/>
    <w:rsid w:val="00AD273F"/>
    <w:rsid w:val="00AD5459"/>
    <w:rsid w:val="00B034BC"/>
    <w:rsid w:val="00B1770E"/>
    <w:rsid w:val="00B35F56"/>
    <w:rsid w:val="00B41BC7"/>
    <w:rsid w:val="00B428B7"/>
    <w:rsid w:val="00B613DA"/>
    <w:rsid w:val="00B62754"/>
    <w:rsid w:val="00B8305E"/>
    <w:rsid w:val="00B842EF"/>
    <w:rsid w:val="00BA3030"/>
    <w:rsid w:val="00BA3EE7"/>
    <w:rsid w:val="00BA40CD"/>
    <w:rsid w:val="00BA51C6"/>
    <w:rsid w:val="00BB18AF"/>
    <w:rsid w:val="00BF11A0"/>
    <w:rsid w:val="00BF2B86"/>
    <w:rsid w:val="00C03D7D"/>
    <w:rsid w:val="00C24303"/>
    <w:rsid w:val="00C3063A"/>
    <w:rsid w:val="00C33438"/>
    <w:rsid w:val="00C42E82"/>
    <w:rsid w:val="00C431CC"/>
    <w:rsid w:val="00C46346"/>
    <w:rsid w:val="00C54E58"/>
    <w:rsid w:val="00C732C6"/>
    <w:rsid w:val="00C8320A"/>
    <w:rsid w:val="00C93905"/>
    <w:rsid w:val="00C95B27"/>
    <w:rsid w:val="00CA54B8"/>
    <w:rsid w:val="00CC2416"/>
    <w:rsid w:val="00CC2482"/>
    <w:rsid w:val="00CC7771"/>
    <w:rsid w:val="00CD4535"/>
    <w:rsid w:val="00CD4638"/>
    <w:rsid w:val="00CE2A67"/>
    <w:rsid w:val="00CF3BAF"/>
    <w:rsid w:val="00CF44C8"/>
    <w:rsid w:val="00CF6AA9"/>
    <w:rsid w:val="00D00830"/>
    <w:rsid w:val="00D0131C"/>
    <w:rsid w:val="00D22A04"/>
    <w:rsid w:val="00D22CF6"/>
    <w:rsid w:val="00D26984"/>
    <w:rsid w:val="00D32F4B"/>
    <w:rsid w:val="00D37BC0"/>
    <w:rsid w:val="00D529AB"/>
    <w:rsid w:val="00D64458"/>
    <w:rsid w:val="00D836EE"/>
    <w:rsid w:val="00DA5DDF"/>
    <w:rsid w:val="00DA6996"/>
    <w:rsid w:val="00DB31D0"/>
    <w:rsid w:val="00DB49FB"/>
    <w:rsid w:val="00DB7B72"/>
    <w:rsid w:val="00DC093E"/>
    <w:rsid w:val="00DC27CB"/>
    <w:rsid w:val="00DC6CEC"/>
    <w:rsid w:val="00DD48EF"/>
    <w:rsid w:val="00DE4F6A"/>
    <w:rsid w:val="00DF0A42"/>
    <w:rsid w:val="00E02C22"/>
    <w:rsid w:val="00E12B5B"/>
    <w:rsid w:val="00E233D3"/>
    <w:rsid w:val="00E527FE"/>
    <w:rsid w:val="00E529E9"/>
    <w:rsid w:val="00E871EF"/>
    <w:rsid w:val="00EA4C02"/>
    <w:rsid w:val="00EB4717"/>
    <w:rsid w:val="00EC0347"/>
    <w:rsid w:val="00EC1803"/>
    <w:rsid w:val="00ED75E5"/>
    <w:rsid w:val="00EE55A2"/>
    <w:rsid w:val="00EE5A2D"/>
    <w:rsid w:val="00EF0575"/>
    <w:rsid w:val="00EF332C"/>
    <w:rsid w:val="00EF51BA"/>
    <w:rsid w:val="00F00DFC"/>
    <w:rsid w:val="00F0107D"/>
    <w:rsid w:val="00F42219"/>
    <w:rsid w:val="00F62533"/>
    <w:rsid w:val="00F73937"/>
    <w:rsid w:val="00FA459A"/>
    <w:rsid w:val="00FB217A"/>
    <w:rsid w:val="00FB3CE2"/>
    <w:rsid w:val="00FC2193"/>
    <w:rsid w:val="00FC2585"/>
    <w:rsid w:val="00FE0095"/>
    <w:rsid w:val="00FE1176"/>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0D636"/>
  <w15:docId w15:val="{DC164A57-497C-423F-AB5D-4F08DF61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4E322B"/>
    <w:rPr>
      <w:color w:val="0000FF" w:themeColor="hyperlink"/>
      <w:u w:val="single"/>
    </w:rPr>
  </w:style>
  <w:style w:type="character" w:styleId="Grietas">
    <w:name w:val="Strong"/>
    <w:uiPriority w:val="22"/>
    <w:qFormat/>
    <w:rsid w:val="00287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6827B-A1BF-4389-8ABF-B5A65154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24408</Words>
  <Characters>13913</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Čepas Vytautas</cp:lastModifiedBy>
  <cp:revision>3</cp:revision>
  <cp:lastPrinted>2015-12-29T12:20:00Z</cp:lastPrinted>
  <dcterms:created xsi:type="dcterms:W3CDTF">2018-11-22T07:07:00Z</dcterms:created>
  <dcterms:modified xsi:type="dcterms:W3CDTF">2018-11-22T07:33:00Z</dcterms:modified>
</cp:coreProperties>
</file>