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E100C7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E100C7">
        <w:rPr>
          <w:color w:val="FFFFFF"/>
          <w:lang w:val="lt-LT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 w:rsidRPr="00E100C7">
        <w:rPr>
          <w:color w:val="FFFFFF"/>
          <w:lang w:val="lt-LT"/>
        </w:rPr>
        <w:instrText xml:space="preserve"> FORMTEXT </w:instrText>
      </w:r>
      <w:r w:rsidRPr="00E100C7">
        <w:rPr>
          <w:color w:val="FFFFFF"/>
          <w:lang w:val="lt-LT"/>
        </w:rPr>
      </w:r>
      <w:r w:rsidRPr="00E100C7">
        <w:rPr>
          <w:color w:val="FFFFFF"/>
          <w:lang w:val="lt-LT"/>
        </w:rPr>
        <w:fldChar w:fldCharType="separate"/>
      </w:r>
      <w:r w:rsidR="0033315F" w:rsidRPr="00E100C7">
        <w:rPr>
          <w:noProof/>
          <w:color w:val="FFFFFF"/>
          <w:lang w:val="lt-LT"/>
        </w:rPr>
        <w:t>4</w:t>
      </w:r>
      <w:r w:rsidRPr="00E100C7">
        <w:rPr>
          <w:color w:val="FFFFFF"/>
          <w:lang w:val="lt-LT"/>
        </w:rPr>
        <w:fldChar w:fldCharType="end"/>
      </w:r>
      <w:bookmarkEnd w:id="0"/>
      <w:r w:rsidRPr="00E100C7">
        <w:rPr>
          <w:color w:val="FFFFFF"/>
          <w:lang w:val="lt-LT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 w:rsidRPr="00E100C7">
        <w:rPr>
          <w:color w:val="FFFFFF"/>
          <w:lang w:val="lt-LT"/>
        </w:rPr>
        <w:instrText xml:space="preserve"> FORMTEXT </w:instrText>
      </w:r>
      <w:r w:rsidRPr="00E100C7">
        <w:rPr>
          <w:color w:val="FFFFFF"/>
          <w:lang w:val="lt-LT"/>
        </w:rPr>
      </w:r>
      <w:r w:rsidRPr="00E100C7">
        <w:rPr>
          <w:color w:val="FFFFFF"/>
          <w:lang w:val="lt-LT"/>
        </w:rPr>
        <w:fldChar w:fldCharType="separate"/>
      </w:r>
      <w:r w:rsidR="0033315F" w:rsidRPr="00E100C7">
        <w:rPr>
          <w:noProof/>
          <w:color w:val="FFFFFF"/>
          <w:lang w:val="lt-LT"/>
        </w:rPr>
        <w:t>Įsakymai ir potvarkiai</w:t>
      </w:r>
      <w:r w:rsidRPr="00E100C7">
        <w:rPr>
          <w:color w:val="FFFFFF"/>
          <w:lang w:val="lt-LT"/>
        </w:rPr>
        <w:fldChar w:fldCharType="end"/>
      </w:r>
      <w:bookmarkEnd w:id="1"/>
      <w:r w:rsidR="0033315F" w:rsidRPr="00E100C7">
        <w:rPr>
          <w:color w:val="FFFFFF"/>
          <w:lang w:val="lt-LT"/>
        </w:rPr>
        <w:t xml:space="preserve">  </w:t>
      </w:r>
      <w:r w:rsidRPr="00E100C7">
        <w:rPr>
          <w:sz w:val="24"/>
          <w:szCs w:val="24"/>
          <w:lang w:val="lt-LT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E100C7">
        <w:rPr>
          <w:sz w:val="24"/>
          <w:szCs w:val="24"/>
          <w:lang w:val="lt-LT"/>
        </w:rPr>
        <w:instrText xml:space="preserve"> FORMTEXT </w:instrText>
      </w:r>
      <w:r w:rsidRPr="00E100C7">
        <w:rPr>
          <w:sz w:val="24"/>
          <w:szCs w:val="24"/>
          <w:lang w:val="lt-LT"/>
        </w:rPr>
      </w:r>
      <w:r w:rsidRPr="00E100C7">
        <w:rPr>
          <w:sz w:val="24"/>
          <w:szCs w:val="24"/>
          <w:lang w:val="lt-LT"/>
        </w:rPr>
        <w:fldChar w:fldCharType="separate"/>
      </w:r>
      <w:r w:rsidR="003D0BAD" w:rsidRPr="00E100C7">
        <w:rPr>
          <w:noProof/>
          <w:sz w:val="24"/>
          <w:szCs w:val="24"/>
          <w:lang w:val="lt-LT"/>
        </w:rPr>
        <w:t> </w:t>
      </w:r>
      <w:r w:rsidR="003D0BAD" w:rsidRPr="00E100C7">
        <w:rPr>
          <w:noProof/>
          <w:sz w:val="24"/>
          <w:szCs w:val="24"/>
          <w:lang w:val="lt-LT"/>
        </w:rPr>
        <w:t> </w:t>
      </w:r>
      <w:r w:rsidR="003D0BAD" w:rsidRPr="00E100C7">
        <w:rPr>
          <w:noProof/>
          <w:sz w:val="24"/>
          <w:szCs w:val="24"/>
          <w:lang w:val="lt-LT"/>
        </w:rPr>
        <w:t> </w:t>
      </w:r>
      <w:r w:rsidR="003D0BAD" w:rsidRPr="00E100C7">
        <w:rPr>
          <w:noProof/>
          <w:sz w:val="24"/>
          <w:szCs w:val="24"/>
          <w:lang w:val="lt-LT"/>
        </w:rPr>
        <w:t> </w:t>
      </w:r>
      <w:r w:rsidR="003D0BAD" w:rsidRPr="00E100C7">
        <w:rPr>
          <w:noProof/>
          <w:sz w:val="24"/>
          <w:szCs w:val="24"/>
          <w:lang w:val="lt-LT"/>
        </w:rPr>
        <w:t> </w:t>
      </w:r>
      <w:r w:rsidRPr="00E100C7">
        <w:rPr>
          <w:sz w:val="24"/>
          <w:szCs w:val="24"/>
          <w:lang w:val="lt-LT"/>
        </w:rPr>
        <w:fldChar w:fldCharType="end"/>
      </w:r>
      <w:bookmarkEnd w:id="2"/>
    </w:p>
    <w:p w:rsidR="003D0BAD" w:rsidRPr="00E100C7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E100C7">
        <w:rPr>
          <w:sz w:val="24"/>
          <w:szCs w:val="24"/>
          <w:lang w:val="lt-LT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E100C7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E100C7" w:rsidRDefault="00BB5BE6" w:rsidP="00BB5BE6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Lyginamasis variantas</w:t>
            </w:r>
          </w:p>
        </w:tc>
      </w:tr>
    </w:tbl>
    <w:p w:rsidR="003D0BAD" w:rsidRPr="00E100C7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E100C7" w:rsidRDefault="000C354E" w:rsidP="003D0BAD">
      <w:pPr>
        <w:jc w:val="center"/>
        <w:rPr>
          <w:lang w:val="lt-LT"/>
        </w:rPr>
      </w:pPr>
      <w:r w:rsidRPr="00E100C7">
        <w:rPr>
          <w:noProof/>
          <w:lang w:val="lt-LT" w:eastAsia="lt-LT"/>
        </w:rPr>
        <w:drawing>
          <wp:inline distT="0" distB="0" distL="0" distR="0" wp14:anchorId="5C695ED1" wp14:editId="51675117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E100C7" w:rsidRDefault="003D0BAD" w:rsidP="003D0BAD">
      <w:pPr>
        <w:jc w:val="center"/>
        <w:rPr>
          <w:lang w:val="lt-LT"/>
        </w:rPr>
      </w:pPr>
    </w:p>
    <w:bookmarkStart w:id="3" w:name="ImonPav"/>
    <w:p w:rsidR="003D0BAD" w:rsidRPr="00E100C7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100C7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E100C7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E100C7">
        <w:rPr>
          <w:rFonts w:ascii="Times New Roman" w:hAnsi="Times New Roman"/>
          <w:b/>
          <w:sz w:val="24"/>
          <w:szCs w:val="24"/>
          <w:lang w:val="lt-LT"/>
        </w:rPr>
      </w:r>
      <w:r w:rsidRPr="00E100C7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E100C7">
        <w:rPr>
          <w:rFonts w:ascii="Times New Roman" w:hAnsi="Times New Roman"/>
          <w:b/>
          <w:noProof/>
          <w:sz w:val="24"/>
          <w:szCs w:val="24"/>
          <w:lang w:val="lt-LT"/>
        </w:rPr>
        <w:t>LIETUVOS RESPUBLIKOS</w:t>
      </w:r>
      <w:r w:rsidRPr="00E100C7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bookmarkStart w:id="4" w:name="ImonPav2"/>
    <w:p w:rsidR="003D0BAD" w:rsidRPr="00E100C7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E100C7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E100C7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E100C7">
        <w:rPr>
          <w:rFonts w:ascii="Times New Roman" w:hAnsi="Times New Roman"/>
          <w:b/>
          <w:sz w:val="24"/>
          <w:szCs w:val="24"/>
          <w:lang w:val="lt-LT"/>
        </w:rPr>
      </w:r>
      <w:r w:rsidRPr="00E100C7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E100C7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E100C7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E100C7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E100C7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100C7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 w:rsidRPr="00E100C7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E100C7">
        <w:rPr>
          <w:rFonts w:ascii="Times New Roman" w:hAnsi="Times New Roman"/>
          <w:b/>
          <w:sz w:val="24"/>
          <w:szCs w:val="24"/>
          <w:lang w:val="lt-LT"/>
        </w:rPr>
      </w:r>
      <w:r w:rsidRPr="00E100C7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E100C7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E100C7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E100C7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100C7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 w:rsidRPr="00E100C7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E100C7">
        <w:rPr>
          <w:rFonts w:ascii="Times New Roman" w:hAnsi="Times New Roman"/>
          <w:b/>
          <w:sz w:val="24"/>
          <w:szCs w:val="24"/>
          <w:lang w:val="lt-LT"/>
        </w:rPr>
      </w:r>
      <w:r w:rsidRPr="00E100C7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0C354E" w:rsidRPr="00E100C7">
        <w:rPr>
          <w:rFonts w:ascii="Times New Roman" w:hAnsi="Times New Roman"/>
          <w:b/>
          <w:noProof/>
          <w:sz w:val="24"/>
          <w:szCs w:val="24"/>
          <w:lang w:val="lt-LT"/>
        </w:rPr>
        <w:t>DĖL</w:t>
      </w:r>
      <w:r w:rsidR="00B43B15" w:rsidRPr="00E100C7">
        <w:rPr>
          <w:rFonts w:ascii="Times New Roman" w:hAnsi="Times New Roman"/>
          <w:b/>
          <w:noProof/>
          <w:sz w:val="24"/>
          <w:szCs w:val="24"/>
          <w:lang w:val="lt-LT"/>
        </w:rPr>
        <w:t xml:space="preserve"> LIETUVOS RESPUBLIKOS SOCIALINĖS APSAUGOS IR DARBO MINISTRO 201</w:t>
      </w:r>
      <w:r w:rsidR="00717CB9"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="00B43B15" w:rsidRPr="00E100C7">
        <w:rPr>
          <w:rFonts w:ascii="Times New Roman" w:hAnsi="Times New Roman"/>
          <w:b/>
          <w:noProof/>
          <w:sz w:val="24"/>
          <w:szCs w:val="24"/>
          <w:lang w:val="lt-LT"/>
        </w:rPr>
        <w:t xml:space="preserve"> M. </w:t>
      </w:r>
      <w:r w:rsidR="00717CB9">
        <w:rPr>
          <w:rFonts w:ascii="Times New Roman" w:hAnsi="Times New Roman"/>
          <w:b/>
          <w:noProof/>
          <w:sz w:val="24"/>
          <w:szCs w:val="24"/>
          <w:lang w:val="lt-LT"/>
        </w:rPr>
        <w:t>LIEPOS</w:t>
      </w:r>
      <w:r w:rsidR="00B43B15" w:rsidRPr="00E100C7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7CB9">
        <w:rPr>
          <w:rFonts w:ascii="Times New Roman" w:hAnsi="Times New Roman"/>
          <w:b/>
          <w:noProof/>
          <w:sz w:val="24"/>
          <w:szCs w:val="24"/>
          <w:lang w:val="lt-LT"/>
        </w:rPr>
        <w:t>27 D. ĮSAKYMO NR. A1-381</w:t>
      </w:r>
      <w:r w:rsidR="00B43B15" w:rsidRPr="00E100C7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„DĖL 2014–2020 METŲ EUROPOS SĄJUNGOS FONDŲ INVESTICIJŲ VEIKSMŲ PROGRAMOS 8 PRIORITETO „SOCIALINĖS ĮTRAUKTIES DIDINIMAS IR KOVA SU SKURDU“ ĮGYVENDINIMO PRIEMONĖS </w:t>
      </w:r>
      <w:r w:rsidR="00717CB9" w:rsidRPr="00717CB9">
        <w:rPr>
          <w:rFonts w:ascii="Times New Roman" w:hAnsi="Times New Roman"/>
          <w:b/>
          <w:sz w:val="24"/>
          <w:szCs w:val="24"/>
          <w:lang w:val="lt-LT"/>
        </w:rPr>
        <w:t>NR. 08.4.1-ESFA-V-405 „INSTITUCINĖS GLOBOS PERTVARKA“ PR</w:t>
      </w:r>
      <w:r w:rsidR="00717CB9">
        <w:rPr>
          <w:rFonts w:ascii="Times New Roman" w:hAnsi="Times New Roman"/>
          <w:b/>
          <w:sz w:val="24"/>
          <w:szCs w:val="24"/>
          <w:lang w:val="lt-LT"/>
        </w:rPr>
        <w:t>OJEKTŲ FINANSAVIMO SĄLYGŲ APRAŠO</w:t>
      </w:r>
      <w:r w:rsidR="00717CB9" w:rsidRPr="00717CB9">
        <w:rPr>
          <w:rFonts w:ascii="Times New Roman" w:hAnsi="Times New Roman"/>
          <w:b/>
          <w:sz w:val="24"/>
          <w:szCs w:val="24"/>
          <w:lang w:val="lt-LT"/>
        </w:rPr>
        <w:t xml:space="preserve"> NR. 2</w:t>
      </w:r>
      <w:r w:rsidR="00B43B15" w:rsidRPr="00E100C7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PATVIRTINIMO“ PAKEITIMO</w:t>
      </w:r>
      <w:r w:rsidR="000C354E" w:rsidRPr="00E100C7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 w:rsidRPr="00E100C7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E100C7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E100C7" w:rsidRDefault="00B43B15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E100C7">
        <w:rPr>
          <w:rFonts w:ascii="Times New Roman" w:hAnsi="Times New Roman"/>
          <w:sz w:val="24"/>
          <w:szCs w:val="24"/>
          <w:lang w:val="lt-LT"/>
        </w:rPr>
        <w:t>2018</w:t>
      </w:r>
      <w:r w:rsidR="00383FF6" w:rsidRPr="00E100C7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 w:rsidRPr="00E100C7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E100C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17CB9">
        <w:rPr>
          <w:rFonts w:ascii="Times New Roman" w:hAnsi="Times New Roman"/>
          <w:sz w:val="24"/>
          <w:szCs w:val="24"/>
          <w:lang w:val="lt-LT"/>
        </w:rPr>
        <w:t xml:space="preserve">                        </w:t>
      </w:r>
      <w:r w:rsidR="007E3ED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E100C7">
        <w:rPr>
          <w:rFonts w:ascii="Times New Roman" w:hAnsi="Times New Roman"/>
          <w:sz w:val="24"/>
          <w:szCs w:val="24"/>
          <w:lang w:val="lt-LT"/>
        </w:rPr>
        <w:t xml:space="preserve">d. Nr. </w:t>
      </w:r>
      <w:r w:rsidRPr="00E100C7">
        <w:rPr>
          <w:rFonts w:ascii="Times New Roman" w:hAnsi="Times New Roman"/>
          <w:sz w:val="24"/>
          <w:szCs w:val="24"/>
          <w:lang w:val="lt-LT"/>
        </w:rPr>
        <w:t>A1-</w:t>
      </w:r>
    </w:p>
    <w:p w:rsidR="003D0BAD" w:rsidRPr="00E100C7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E100C7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E100C7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E100C7">
        <w:rPr>
          <w:rFonts w:ascii="Times New Roman" w:hAnsi="Times New Roman"/>
          <w:sz w:val="24"/>
          <w:szCs w:val="24"/>
          <w:lang w:val="lt-LT"/>
        </w:rPr>
      </w:r>
      <w:r w:rsidRPr="00E100C7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E100C7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E100C7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717CB9" w:rsidRDefault="00717CB9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717CB9" w:rsidRPr="00E100C7" w:rsidRDefault="00717CB9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17CB9" w:rsidRPr="00E100C7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E0492" w:rsidRPr="00E100C7" w:rsidRDefault="00DE0492" w:rsidP="00DE0492">
      <w:pPr>
        <w:pStyle w:val="Betarp"/>
        <w:spacing w:line="360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E100C7">
        <w:rPr>
          <w:rFonts w:ascii="Times New Roman" w:hAnsi="Times New Roman"/>
          <w:sz w:val="24"/>
          <w:szCs w:val="24"/>
          <w:lang w:val="lt-LT"/>
        </w:rPr>
        <w:lastRenderedPageBreak/>
        <w:t xml:space="preserve">P a k e i č i u 2014–2020 metų Europos Sąjungos fondų investicijų veiksmų programos 8 prioriteto „Socialinės įtraukties didinimas ir kova su skurdu“ įgyvendinimo priemonės Nr. </w:t>
      </w:r>
      <w:r w:rsidR="00717CB9" w:rsidRPr="000A7E6F">
        <w:rPr>
          <w:rFonts w:ascii="Times New Roman" w:hAnsi="Times New Roman"/>
          <w:sz w:val="24"/>
          <w:szCs w:val="24"/>
          <w:lang w:val="lt-LT"/>
        </w:rPr>
        <w:t>08.4.1-ESFA-V-405 „Institucinės globos pertvarka“ projektų finansavimo sąlygų apraš</w:t>
      </w:r>
      <w:r w:rsidR="00717CB9">
        <w:rPr>
          <w:rFonts w:ascii="Times New Roman" w:hAnsi="Times New Roman"/>
          <w:sz w:val="24"/>
          <w:szCs w:val="24"/>
          <w:lang w:val="lt-LT"/>
        </w:rPr>
        <w:t>o</w:t>
      </w:r>
      <w:r w:rsidR="00717CB9" w:rsidRPr="000A7E6F">
        <w:rPr>
          <w:rFonts w:ascii="Times New Roman" w:hAnsi="Times New Roman"/>
          <w:sz w:val="24"/>
          <w:szCs w:val="24"/>
          <w:lang w:val="lt-LT"/>
        </w:rPr>
        <w:t xml:space="preserve"> Nr. 2</w:t>
      </w:r>
      <w:r w:rsidRPr="00E100C7">
        <w:rPr>
          <w:rFonts w:ascii="Times New Roman" w:hAnsi="Times New Roman"/>
          <w:sz w:val="24"/>
          <w:szCs w:val="24"/>
          <w:lang w:val="lt-LT"/>
        </w:rPr>
        <w:t>, patvirtint</w:t>
      </w:r>
      <w:r w:rsidR="00717CB9">
        <w:rPr>
          <w:rFonts w:ascii="Times New Roman" w:hAnsi="Times New Roman"/>
          <w:sz w:val="24"/>
          <w:szCs w:val="24"/>
          <w:lang w:val="lt-LT"/>
        </w:rPr>
        <w:t>o</w:t>
      </w:r>
      <w:r w:rsidRPr="00E100C7">
        <w:rPr>
          <w:rFonts w:ascii="Times New Roman" w:hAnsi="Times New Roman"/>
          <w:sz w:val="24"/>
          <w:szCs w:val="24"/>
          <w:lang w:val="lt-LT"/>
        </w:rPr>
        <w:t xml:space="preserve"> Lietuvos Respublikos socialinės apsaugos ir darbo ministro 201</w:t>
      </w:r>
      <w:r w:rsidR="00717CB9">
        <w:rPr>
          <w:rFonts w:ascii="Times New Roman" w:hAnsi="Times New Roman"/>
          <w:sz w:val="24"/>
          <w:szCs w:val="24"/>
          <w:lang w:val="lt-LT"/>
        </w:rPr>
        <w:t>8</w:t>
      </w:r>
      <w:r w:rsidRPr="00E100C7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717CB9">
        <w:rPr>
          <w:rFonts w:ascii="Times New Roman" w:hAnsi="Times New Roman"/>
          <w:sz w:val="24"/>
          <w:szCs w:val="24"/>
          <w:lang w:val="lt-LT"/>
        </w:rPr>
        <w:t>liepos</w:t>
      </w:r>
      <w:r w:rsidRPr="00E100C7">
        <w:rPr>
          <w:rFonts w:ascii="Times New Roman" w:hAnsi="Times New Roman"/>
          <w:sz w:val="24"/>
          <w:szCs w:val="24"/>
          <w:lang w:val="lt-LT"/>
        </w:rPr>
        <w:t xml:space="preserve"> 2</w:t>
      </w:r>
      <w:r w:rsidR="00717CB9">
        <w:rPr>
          <w:rFonts w:ascii="Times New Roman" w:hAnsi="Times New Roman"/>
          <w:sz w:val="24"/>
          <w:szCs w:val="24"/>
          <w:lang w:val="lt-LT"/>
        </w:rPr>
        <w:t>7</w:t>
      </w:r>
      <w:r w:rsidRPr="00E100C7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 w:rsidR="00717CB9">
        <w:rPr>
          <w:rFonts w:ascii="Times New Roman" w:hAnsi="Times New Roman"/>
          <w:sz w:val="24"/>
          <w:szCs w:val="24"/>
          <w:lang w:val="lt-LT"/>
        </w:rPr>
        <w:t>381</w:t>
      </w:r>
      <w:r w:rsidRPr="00E100C7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8 prioriteto „Socialinės įtraukties didinimas ir kova su skurdu“ įgyvendinimo priemonės Nr. </w:t>
      </w:r>
      <w:r w:rsidR="00717CB9" w:rsidRPr="000A7E6F">
        <w:rPr>
          <w:rFonts w:ascii="Times New Roman" w:hAnsi="Times New Roman"/>
          <w:sz w:val="24"/>
          <w:szCs w:val="24"/>
          <w:lang w:val="lt-LT"/>
        </w:rPr>
        <w:t>08.4.1-ESFA-V-405 „Institucinės globos pertvarka“ projektų finansavimo sąlygų apraš</w:t>
      </w:r>
      <w:r w:rsidR="00717CB9">
        <w:rPr>
          <w:rFonts w:ascii="Times New Roman" w:hAnsi="Times New Roman"/>
          <w:sz w:val="24"/>
          <w:szCs w:val="24"/>
          <w:lang w:val="lt-LT"/>
        </w:rPr>
        <w:t>o</w:t>
      </w:r>
      <w:r w:rsidR="00717CB9" w:rsidRPr="000A7E6F">
        <w:rPr>
          <w:rFonts w:ascii="Times New Roman" w:hAnsi="Times New Roman"/>
          <w:sz w:val="24"/>
          <w:szCs w:val="24"/>
          <w:lang w:val="lt-LT"/>
        </w:rPr>
        <w:t xml:space="preserve"> Nr. 2</w:t>
      </w:r>
      <w:r w:rsidR="00717CB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100C7">
        <w:rPr>
          <w:rFonts w:ascii="Times New Roman" w:hAnsi="Times New Roman"/>
          <w:sz w:val="24"/>
          <w:szCs w:val="24"/>
          <w:lang w:val="lt-LT"/>
        </w:rPr>
        <w:t>patvirtinimo“</w:t>
      </w:r>
      <w:r w:rsidR="00717CB9">
        <w:rPr>
          <w:rFonts w:ascii="Times New Roman" w:hAnsi="Times New Roman"/>
          <w:sz w:val="24"/>
          <w:szCs w:val="24"/>
          <w:lang w:val="lt-LT"/>
        </w:rPr>
        <w:t xml:space="preserve"> 43 </w:t>
      </w:r>
      <w:r w:rsidRPr="00E100C7">
        <w:rPr>
          <w:rFonts w:ascii="Times New Roman" w:hAnsi="Times New Roman"/>
          <w:sz w:val="24"/>
          <w:szCs w:val="24"/>
          <w:lang w:val="lt-LT"/>
        </w:rPr>
        <w:t>punkt</w:t>
      </w:r>
      <w:r w:rsidR="009C1207" w:rsidRPr="00E100C7">
        <w:rPr>
          <w:rFonts w:ascii="Times New Roman" w:hAnsi="Times New Roman"/>
          <w:sz w:val="24"/>
          <w:szCs w:val="24"/>
          <w:lang w:val="lt-LT"/>
        </w:rPr>
        <w:t xml:space="preserve">ą </w:t>
      </w:r>
      <w:r w:rsidR="00717CB9">
        <w:rPr>
          <w:rFonts w:ascii="Times New Roman" w:hAnsi="Times New Roman"/>
          <w:sz w:val="24"/>
          <w:szCs w:val="24"/>
          <w:lang w:val="lt-LT"/>
        </w:rPr>
        <w:t xml:space="preserve">ir jį </w:t>
      </w:r>
      <w:r w:rsidR="009C1207" w:rsidRPr="00E100C7">
        <w:rPr>
          <w:rFonts w:ascii="Times New Roman" w:hAnsi="Times New Roman"/>
          <w:sz w:val="24"/>
          <w:szCs w:val="24"/>
          <w:lang w:val="lt-LT"/>
        </w:rPr>
        <w:t>išdėstau taip:</w:t>
      </w:r>
    </w:p>
    <w:p w:rsidR="00D96F3D" w:rsidRDefault="00DE0492" w:rsidP="00DE0492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E100C7">
        <w:rPr>
          <w:rFonts w:ascii="Times New Roman" w:hAnsi="Times New Roman"/>
          <w:sz w:val="24"/>
          <w:szCs w:val="24"/>
          <w:lang w:val="lt-LT" w:eastAsia="lt-LT"/>
        </w:rPr>
        <w:t>„</w:t>
      </w:r>
      <w:r w:rsidR="00717CB9">
        <w:rPr>
          <w:rFonts w:ascii="Times New Roman" w:hAnsi="Times New Roman"/>
          <w:sz w:val="24"/>
          <w:szCs w:val="24"/>
          <w:lang w:val="lt-LT" w:eastAsia="lt-LT"/>
        </w:rPr>
        <w:t>43</w:t>
      </w:r>
      <w:r w:rsidRPr="00717CB9">
        <w:rPr>
          <w:rFonts w:ascii="Times New Roman" w:hAnsi="Times New Roman"/>
          <w:sz w:val="24"/>
          <w:szCs w:val="24"/>
          <w:lang w:val="lt-LT" w:eastAsia="lt-LT"/>
        </w:rPr>
        <w:t>.</w:t>
      </w:r>
      <w:r w:rsidRPr="00717CB9">
        <w:rPr>
          <w:rFonts w:ascii="Times New Roman" w:hAnsi="Times New Roman"/>
          <w:sz w:val="24"/>
          <w:szCs w:val="24"/>
          <w:vertAlign w:val="superscript"/>
          <w:lang w:val="lt-LT" w:eastAsia="lt-LT"/>
        </w:rPr>
        <w:t xml:space="preserve"> </w:t>
      </w:r>
      <w:r w:rsidR="00717CB9" w:rsidRPr="00717CB9">
        <w:rPr>
          <w:rFonts w:ascii="Times New Roman" w:hAnsi="Times New Roman"/>
          <w:sz w:val="24"/>
          <w:szCs w:val="24"/>
          <w:lang w:val="lt-LT" w:eastAsia="lt-LT"/>
        </w:rPr>
        <w:t xml:space="preserve">Įgyvendinant projekto veiklas patirtos </w:t>
      </w:r>
      <w:r w:rsidR="00717CB9" w:rsidRPr="00717CB9">
        <w:rPr>
          <w:rFonts w:ascii="Times New Roman" w:hAnsi="Times New Roman"/>
          <w:sz w:val="24"/>
          <w:szCs w:val="24"/>
          <w:lang w:val="lt-LT"/>
        </w:rPr>
        <w:t xml:space="preserve">socialinio darbuotojo </w:t>
      </w:r>
      <w:r w:rsidR="00D96F3D" w:rsidRPr="00BB5BE6">
        <w:rPr>
          <w:rFonts w:ascii="Times New Roman" w:hAnsi="Times New Roman"/>
          <w:b/>
          <w:sz w:val="24"/>
          <w:szCs w:val="24"/>
          <w:lang w:val="lt-LT"/>
        </w:rPr>
        <w:t>ir psichologo</w:t>
      </w:r>
      <w:r w:rsidR="00773879" w:rsidRPr="00BB5BE6">
        <w:rPr>
          <w:rFonts w:ascii="Times New Roman" w:hAnsi="Times New Roman"/>
          <w:b/>
          <w:sz w:val="24"/>
          <w:szCs w:val="24"/>
          <w:lang w:val="lt-LT"/>
        </w:rPr>
        <w:t xml:space="preserve"> (psichoterapeuto)</w:t>
      </w:r>
      <w:r w:rsidR="00D96F3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17CB9" w:rsidRPr="00717CB9">
        <w:rPr>
          <w:rFonts w:ascii="Times New Roman" w:hAnsi="Times New Roman"/>
          <w:sz w:val="24"/>
          <w:szCs w:val="24"/>
          <w:lang w:val="lt-LT"/>
        </w:rPr>
        <w:t xml:space="preserve">darbo užmokesčio </w:t>
      </w:r>
      <w:r w:rsidR="00717CB9" w:rsidRPr="00717CB9">
        <w:rPr>
          <w:rFonts w:ascii="Times New Roman" w:hAnsi="Times New Roman"/>
          <w:sz w:val="24"/>
          <w:szCs w:val="24"/>
          <w:lang w:val="lt-LT" w:eastAsia="lt-LT"/>
        </w:rPr>
        <w:t xml:space="preserve">išlaidos apmokamos taikant </w:t>
      </w:r>
      <w:r w:rsidR="00D96F3D" w:rsidRPr="00BB5BE6">
        <w:rPr>
          <w:rFonts w:ascii="Times New Roman" w:hAnsi="Times New Roman"/>
          <w:b/>
          <w:sz w:val="24"/>
          <w:szCs w:val="24"/>
          <w:lang w:val="lt-LT" w:eastAsia="lt-LT"/>
        </w:rPr>
        <w:t>fiksuotuosius įkainius:</w:t>
      </w:r>
    </w:p>
    <w:p w:rsidR="00773879" w:rsidRDefault="00D96F3D" w:rsidP="00DE0492">
      <w:pPr>
        <w:spacing w:line="360" w:lineRule="auto"/>
        <w:ind w:firstLine="1296"/>
        <w:jc w:val="both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BB5BE6">
        <w:rPr>
          <w:rFonts w:ascii="Times New Roman" w:hAnsi="Times New Roman"/>
          <w:b/>
          <w:sz w:val="24"/>
          <w:szCs w:val="24"/>
          <w:lang w:val="lt-LT" w:eastAsia="lt-LT"/>
        </w:rPr>
        <w:t>43.1. patirtos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717CB9" w:rsidRPr="00717CB9">
        <w:rPr>
          <w:rFonts w:ascii="Times New Roman" w:hAnsi="Times New Roman"/>
          <w:sz w:val="24"/>
          <w:szCs w:val="24"/>
          <w:lang w:val="lt-LT" w:eastAsia="lt-LT"/>
        </w:rPr>
        <w:t xml:space="preserve">socialinio darbuotojo darbo užmokesčio </w:t>
      </w:r>
      <w:r w:rsidRPr="00BB5BE6">
        <w:rPr>
          <w:rFonts w:ascii="Times New Roman" w:hAnsi="Times New Roman"/>
          <w:b/>
          <w:sz w:val="24"/>
          <w:szCs w:val="24"/>
          <w:lang w:val="lt-LT" w:eastAsia="lt-LT"/>
        </w:rPr>
        <w:t xml:space="preserve">išlaidos apmokamos taikant </w:t>
      </w:r>
      <w:r w:rsidRPr="00BB5BE6">
        <w:rPr>
          <w:rFonts w:ascii="Times New Roman" w:hAnsi="Times New Roman"/>
          <w:b/>
          <w:iCs/>
          <w:color w:val="000000"/>
          <w:sz w:val="24"/>
          <w:szCs w:val="24"/>
          <w:lang w:val="lt-LT"/>
        </w:rPr>
        <w:t>socialinio darbuotojo darbo užmokesčio</w:t>
      </w:r>
      <w:r w:rsidRPr="00BB5BE6">
        <w:rPr>
          <w:i/>
          <w:iCs/>
          <w:color w:val="000000"/>
          <w:lang w:val="lt-LT"/>
        </w:rPr>
        <w:t xml:space="preserve"> </w:t>
      </w:r>
      <w:r w:rsidR="00717CB9" w:rsidRPr="00BB5BE6">
        <w:rPr>
          <w:rFonts w:ascii="Times New Roman" w:hAnsi="Times New Roman"/>
          <w:sz w:val="24"/>
          <w:szCs w:val="24"/>
          <w:lang w:val="lt-LT" w:eastAsia="lt-LT"/>
        </w:rPr>
        <w:t>fiksuotąjį įkainį.</w:t>
      </w:r>
      <w:r w:rsidR="00717CB9" w:rsidRPr="00BB5BE6">
        <w:rPr>
          <w:rFonts w:ascii="Times New Roman" w:hAnsi="Times New Roman"/>
          <w:i/>
          <w:sz w:val="24"/>
          <w:szCs w:val="24"/>
          <w:lang w:val="lt-LT" w:eastAsia="lt-LT"/>
        </w:rPr>
        <w:t xml:space="preserve"> </w:t>
      </w:r>
      <w:r w:rsidR="00717CB9" w:rsidRPr="00BB5BE6">
        <w:rPr>
          <w:rFonts w:ascii="Times New Roman" w:hAnsi="Times New Roman"/>
          <w:sz w:val="24"/>
          <w:szCs w:val="24"/>
          <w:lang w:val="lt-LT" w:eastAsia="lt-LT"/>
        </w:rPr>
        <w:t>Įkainis nustatytas</w:t>
      </w:r>
      <w:r w:rsidR="00BB5BE6">
        <w:rPr>
          <w:rFonts w:ascii="Times New Roman" w:hAnsi="Times New Roman"/>
          <w:sz w:val="24"/>
          <w:szCs w:val="24"/>
          <w:lang w:val="lt-LT" w:eastAsia="lt-LT"/>
        </w:rPr>
        <w:t xml:space="preserve"> vadovaujantis 2015 </w:t>
      </w:r>
      <w:r w:rsidR="00717CB9" w:rsidRPr="00717CB9">
        <w:rPr>
          <w:rFonts w:ascii="Times New Roman" w:hAnsi="Times New Roman"/>
          <w:sz w:val="24"/>
          <w:szCs w:val="24"/>
          <w:lang w:val="lt-LT" w:eastAsia="lt-LT"/>
        </w:rPr>
        <w:t xml:space="preserve">m. rugpjūčio 26 d. atliktu Asmenų, priklausomų nuo psichoaktyviųjų medžiagų, reabilitacijos fiksuotųjų įkainių nustatymo tyrimu, kuris skelbiamas </w:t>
      </w:r>
      <w:r w:rsidR="00717CB9" w:rsidRPr="00717CB9">
        <w:rPr>
          <w:rFonts w:ascii="Times New Roman" w:hAnsi="Times New Roman"/>
          <w:sz w:val="24"/>
          <w:szCs w:val="24"/>
          <w:lang w:val="lt-LT"/>
        </w:rPr>
        <w:t>ES struktūrinių fondų interneto svetainės www.esinvesticijos.lt</w:t>
      </w:r>
      <w:r w:rsidR="00717CB9" w:rsidRPr="00717CB9">
        <w:rPr>
          <w:rFonts w:ascii="Times New Roman" w:hAnsi="Times New Roman"/>
          <w:sz w:val="24"/>
          <w:szCs w:val="24"/>
          <w:lang w:val="lt-LT" w:eastAsia="lt-LT"/>
        </w:rPr>
        <w:t xml:space="preserve"> skiltyje „Dokumentai“, ieškant „Tyrimai“, „Supaprastinto išlaidų apmokėjimo tyrimai“</w:t>
      </w:r>
      <w:r w:rsidR="00717CB9" w:rsidRPr="00717CB9">
        <w:rPr>
          <w:rFonts w:ascii="Times New Roman" w:hAnsi="Times New Roman"/>
          <w:sz w:val="24"/>
          <w:szCs w:val="24"/>
          <w:lang w:val="lt-LT"/>
        </w:rPr>
        <w:t>.</w:t>
      </w:r>
      <w:r w:rsidR="00717CB9" w:rsidRPr="00717CB9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717CB9" w:rsidRPr="00717CB9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Atnaujinus tyrimus ir (ar) </w:t>
      </w:r>
      <w:r w:rsidR="00717CB9" w:rsidRPr="00717CB9">
        <w:rPr>
          <w:rFonts w:ascii="Times New Roman" w:hAnsi="Times New Roman"/>
          <w:sz w:val="24"/>
          <w:szCs w:val="24"/>
          <w:lang w:val="lt-LT" w:eastAsia="lt-LT"/>
        </w:rPr>
        <w:t>pasikeitus teisės aktams, kuriais vadovaujantis nustatytas fiksuotasis įkainis, atnaujintas įkainis taip pat taikomas projektams, dėl kurių projektų sutartys jau sudarytos</w:t>
      </w:r>
      <w:r w:rsidR="00773879" w:rsidRPr="00BB5BE6">
        <w:rPr>
          <w:rFonts w:ascii="Times New Roman" w:eastAsia="Calibri" w:hAnsi="Times New Roman"/>
          <w:b/>
          <w:sz w:val="24"/>
          <w:szCs w:val="24"/>
          <w:lang w:val="lt-LT" w:eastAsia="lt-LT"/>
        </w:rPr>
        <w:t>;</w:t>
      </w:r>
    </w:p>
    <w:p w:rsidR="00DE0492" w:rsidRPr="00717CB9" w:rsidRDefault="00773879" w:rsidP="00DE0492">
      <w:pPr>
        <w:spacing w:line="360" w:lineRule="auto"/>
        <w:ind w:firstLine="1296"/>
        <w:jc w:val="both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BB5BE6">
        <w:rPr>
          <w:rFonts w:ascii="Times New Roman" w:eastAsia="Calibri" w:hAnsi="Times New Roman"/>
          <w:b/>
          <w:sz w:val="24"/>
          <w:szCs w:val="24"/>
          <w:lang w:val="lt-LT" w:eastAsia="lt-LT"/>
        </w:rPr>
        <w:t xml:space="preserve">43.2. patirtos psichologo (psichoterapeuto) darbo užmokesčio išlaidos apmokamos taikant psichologo (psichoterapeuto) fiksuotąjį įkainį. </w:t>
      </w:r>
      <w:r w:rsidRPr="00BB5BE6">
        <w:rPr>
          <w:rFonts w:ascii="Times New Roman" w:hAnsi="Times New Roman"/>
          <w:b/>
          <w:sz w:val="24"/>
          <w:szCs w:val="24"/>
          <w:lang w:val="lt-LT" w:eastAsia="lt-LT"/>
        </w:rPr>
        <w:t xml:space="preserve">Įkainis nustatytas vadovaujantis 2015 m. rugpjūčio 26 d. atliktu Asmenų, priklausomų nuo psichoaktyviųjų medžiagų, reabilitacijos fiksuotųjų įkainių nustatymo tyrimu, kuris skelbiamas </w:t>
      </w:r>
      <w:r w:rsidRPr="00BB5BE6">
        <w:rPr>
          <w:rFonts w:ascii="Times New Roman" w:hAnsi="Times New Roman"/>
          <w:b/>
          <w:sz w:val="24"/>
          <w:szCs w:val="24"/>
          <w:lang w:val="lt-LT"/>
        </w:rPr>
        <w:t xml:space="preserve">ES </w:t>
      </w:r>
      <w:r w:rsidRPr="00BB5BE6">
        <w:rPr>
          <w:rFonts w:ascii="Times New Roman" w:hAnsi="Times New Roman"/>
          <w:b/>
          <w:sz w:val="24"/>
          <w:szCs w:val="24"/>
          <w:lang w:val="lt-LT"/>
        </w:rPr>
        <w:lastRenderedPageBreak/>
        <w:t>struktūrinių fondų interneto svetainės www.esinvesticijos.lt</w:t>
      </w:r>
      <w:r w:rsidRPr="00BB5BE6">
        <w:rPr>
          <w:rFonts w:ascii="Times New Roman" w:hAnsi="Times New Roman"/>
          <w:b/>
          <w:sz w:val="24"/>
          <w:szCs w:val="24"/>
          <w:lang w:val="lt-LT" w:eastAsia="lt-LT"/>
        </w:rPr>
        <w:t xml:space="preserve"> skiltyje „Dokumentai“, ieškant „Tyrimai“, „Supaprastinto išlaidų apmokėjimo tyrimai“</w:t>
      </w:r>
      <w:r w:rsidRPr="00BB5BE6">
        <w:rPr>
          <w:rFonts w:ascii="Times New Roman" w:hAnsi="Times New Roman"/>
          <w:b/>
          <w:sz w:val="24"/>
          <w:szCs w:val="24"/>
          <w:lang w:val="lt-LT"/>
        </w:rPr>
        <w:t>.</w:t>
      </w:r>
      <w:r w:rsidRPr="00BB5BE6">
        <w:rPr>
          <w:rFonts w:ascii="Times New Roman" w:hAnsi="Times New Roman"/>
          <w:b/>
          <w:sz w:val="24"/>
          <w:szCs w:val="24"/>
          <w:lang w:val="lt-LT" w:eastAsia="lt-LT"/>
        </w:rPr>
        <w:t xml:space="preserve"> </w:t>
      </w:r>
      <w:r w:rsidRPr="00BB5BE6">
        <w:rPr>
          <w:rFonts w:ascii="Times New Roman" w:hAnsi="Times New Roman"/>
          <w:b/>
          <w:sz w:val="24"/>
          <w:szCs w:val="24"/>
          <w:shd w:val="clear" w:color="auto" w:fill="FFFFFF"/>
          <w:lang w:val="lt-LT"/>
        </w:rPr>
        <w:t xml:space="preserve">Atnaujinus tyrimus ir (ar) </w:t>
      </w:r>
      <w:r w:rsidRPr="00BB5BE6">
        <w:rPr>
          <w:rFonts w:ascii="Times New Roman" w:hAnsi="Times New Roman"/>
          <w:b/>
          <w:sz w:val="24"/>
          <w:szCs w:val="24"/>
          <w:lang w:val="lt-LT" w:eastAsia="lt-LT"/>
        </w:rPr>
        <w:t>pasikeitus teisės aktams, kuriais vadovaujantis nustatytas fiksuotasis įkainis, atnaujintas įkainis taip pat taikomas projektams, dėl kurių projektų sutartys jau sudarytos.</w:t>
      </w:r>
      <w:r w:rsidR="00DE0492" w:rsidRPr="00717CB9">
        <w:rPr>
          <w:rFonts w:ascii="Times New Roman" w:eastAsia="Calibri" w:hAnsi="Times New Roman"/>
          <w:sz w:val="24"/>
          <w:szCs w:val="24"/>
          <w:lang w:val="lt-LT" w:eastAsia="lt-LT"/>
        </w:rPr>
        <w:t xml:space="preserve">“ </w:t>
      </w:r>
    </w:p>
    <w:p w:rsidR="003D0BAD" w:rsidRPr="00717CB9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717CB9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B43B15" w:rsidRPr="00717CB9" w:rsidRDefault="00B43B15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96F3D" w:rsidRPr="00E100C7" w:rsidRDefault="00D96F3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E100C7" w:rsidTr="003D0BAD">
        <w:tc>
          <w:tcPr>
            <w:tcW w:w="4631" w:type="dxa"/>
          </w:tcPr>
          <w:p w:rsidR="003D0BAD" w:rsidRPr="00E100C7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100C7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8" w:name="Pareigos"/>
            <w:r w:rsidRPr="00E100C7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E100C7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E100C7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Pr="00E100C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 w:rsidRPr="00E100C7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8"/>
          </w:p>
        </w:tc>
        <w:tc>
          <w:tcPr>
            <w:tcW w:w="4656" w:type="dxa"/>
          </w:tcPr>
          <w:p w:rsidR="003D0BAD" w:rsidRPr="00E100C7" w:rsidRDefault="00D761EC" w:rsidP="00BB5BE6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100C7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9" w:name="Pasirasantis"/>
            <w:r w:rsidR="003D0BAD" w:rsidRPr="00E100C7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E100C7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E100C7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B5BE6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E100C7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</w:tr>
    </w:tbl>
    <w:p w:rsidR="0072718E" w:rsidRPr="00E100C7" w:rsidRDefault="0072718E" w:rsidP="0072718E">
      <w:pPr>
        <w:rPr>
          <w:lang w:val="lt-LT"/>
        </w:rPr>
      </w:pPr>
    </w:p>
    <w:p w:rsidR="00563986" w:rsidRDefault="00563986" w:rsidP="0072718E">
      <w:pPr>
        <w:rPr>
          <w:lang w:val="lt-LT"/>
        </w:rPr>
      </w:pPr>
    </w:p>
    <w:p w:rsidR="00BB5BE6" w:rsidRDefault="00BB5BE6" w:rsidP="0072718E">
      <w:pPr>
        <w:rPr>
          <w:lang w:val="lt-LT"/>
        </w:rPr>
      </w:pPr>
    </w:p>
    <w:p w:rsidR="00BB5BE6" w:rsidRDefault="00BB5BE6" w:rsidP="0072718E">
      <w:pPr>
        <w:rPr>
          <w:lang w:val="lt-LT"/>
        </w:rPr>
      </w:pPr>
    </w:p>
    <w:p w:rsidR="00BB5BE6" w:rsidRDefault="00BB5BE6" w:rsidP="0072718E">
      <w:pPr>
        <w:rPr>
          <w:lang w:val="lt-LT"/>
        </w:rPr>
      </w:pPr>
    </w:p>
    <w:p w:rsidR="00BB5BE6" w:rsidRDefault="00BB5BE6" w:rsidP="0072718E">
      <w:pPr>
        <w:rPr>
          <w:lang w:val="lt-LT"/>
        </w:rPr>
      </w:pPr>
    </w:p>
    <w:p w:rsidR="00BB5BE6" w:rsidRDefault="00BB5BE6" w:rsidP="0072718E">
      <w:pPr>
        <w:rPr>
          <w:lang w:val="lt-LT"/>
        </w:rPr>
      </w:pPr>
    </w:p>
    <w:p w:rsidR="00BB5BE6" w:rsidRDefault="00BB5BE6" w:rsidP="0072718E">
      <w:pPr>
        <w:rPr>
          <w:lang w:val="lt-LT"/>
        </w:rPr>
      </w:pPr>
    </w:p>
    <w:p w:rsidR="00BB5BE6" w:rsidRDefault="00BB5BE6" w:rsidP="0072718E">
      <w:pPr>
        <w:rPr>
          <w:lang w:val="lt-LT"/>
        </w:rPr>
      </w:pPr>
    </w:p>
    <w:p w:rsidR="00BB5BE6" w:rsidRDefault="00BB5BE6" w:rsidP="0072718E">
      <w:pPr>
        <w:rPr>
          <w:lang w:val="lt-LT"/>
        </w:rPr>
      </w:pPr>
    </w:p>
    <w:p w:rsidR="00BB5BE6" w:rsidRPr="00E100C7" w:rsidRDefault="00BB5BE6" w:rsidP="0072718E">
      <w:pPr>
        <w:rPr>
          <w:lang w:val="lt-LT"/>
        </w:rPr>
      </w:pPr>
    </w:p>
    <w:p w:rsidR="00563986" w:rsidRPr="00E100C7" w:rsidRDefault="00563986" w:rsidP="0072718E">
      <w:pPr>
        <w:rPr>
          <w:rFonts w:ascii="Times New Roman" w:hAnsi="Times New Roman"/>
          <w:sz w:val="24"/>
          <w:szCs w:val="24"/>
          <w:lang w:val="lt-LT"/>
        </w:rPr>
      </w:pPr>
      <w:r w:rsidRPr="00E100C7">
        <w:rPr>
          <w:rFonts w:ascii="Times New Roman" w:hAnsi="Times New Roman"/>
          <w:sz w:val="24"/>
          <w:szCs w:val="24"/>
          <w:lang w:val="lt-LT"/>
        </w:rPr>
        <w:t>SUDERINTA</w:t>
      </w:r>
    </w:p>
    <w:p w:rsidR="00DE0492" w:rsidRPr="00E100C7" w:rsidRDefault="00DE0492" w:rsidP="0072718E">
      <w:pPr>
        <w:rPr>
          <w:rFonts w:ascii="Times New Roman" w:hAnsi="Times New Roman"/>
          <w:sz w:val="24"/>
          <w:szCs w:val="24"/>
          <w:lang w:val="lt-LT"/>
        </w:rPr>
      </w:pPr>
      <w:r w:rsidRPr="00E100C7">
        <w:rPr>
          <w:rFonts w:ascii="Times New Roman" w:hAnsi="Times New Roman"/>
          <w:sz w:val="24"/>
          <w:szCs w:val="24"/>
          <w:lang w:val="lt-LT"/>
        </w:rPr>
        <w:t>Europos socialinio fondo agentūros</w:t>
      </w:r>
    </w:p>
    <w:p w:rsidR="00DE0492" w:rsidRPr="00E100C7" w:rsidRDefault="00DE0492" w:rsidP="0072718E">
      <w:pPr>
        <w:rPr>
          <w:rFonts w:ascii="Times New Roman" w:hAnsi="Times New Roman"/>
          <w:sz w:val="24"/>
          <w:szCs w:val="24"/>
          <w:lang w:val="lt-LT"/>
        </w:rPr>
      </w:pPr>
      <w:r w:rsidRPr="00E100C7">
        <w:rPr>
          <w:rFonts w:ascii="Times New Roman" w:hAnsi="Times New Roman"/>
          <w:sz w:val="24"/>
          <w:szCs w:val="24"/>
          <w:lang w:val="lt-LT"/>
        </w:rPr>
        <w:t>2018-</w:t>
      </w:r>
      <w:r w:rsidR="00BB5BE6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E100C7">
        <w:rPr>
          <w:rFonts w:ascii="Times New Roman" w:hAnsi="Times New Roman"/>
          <w:sz w:val="24"/>
          <w:szCs w:val="24"/>
          <w:lang w:val="lt-LT"/>
        </w:rPr>
        <w:t>-</w:t>
      </w:r>
      <w:r w:rsidR="00BB5BE6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E100C7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DE0492" w:rsidRPr="00E100C7" w:rsidRDefault="00DE0492" w:rsidP="0072718E">
      <w:pPr>
        <w:rPr>
          <w:rFonts w:ascii="Times New Roman" w:hAnsi="Times New Roman"/>
          <w:sz w:val="24"/>
          <w:szCs w:val="24"/>
          <w:lang w:val="lt-LT"/>
        </w:rPr>
      </w:pPr>
      <w:r w:rsidRPr="00E100C7">
        <w:rPr>
          <w:rFonts w:ascii="Times New Roman" w:hAnsi="Times New Roman"/>
          <w:sz w:val="24"/>
          <w:szCs w:val="24"/>
          <w:lang w:val="lt-LT"/>
        </w:rPr>
        <w:t xml:space="preserve">raštu Nr. </w:t>
      </w:r>
      <w:r w:rsidR="00BB5BE6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563986" w:rsidRPr="00E100C7" w:rsidRDefault="00563986" w:rsidP="0072718E">
      <w:pPr>
        <w:rPr>
          <w:lang w:val="lt-LT"/>
        </w:rPr>
      </w:pPr>
      <w:bookmarkStart w:id="10" w:name="_GoBack"/>
      <w:bookmarkEnd w:id="10"/>
    </w:p>
    <w:sectPr w:rsidR="00563986" w:rsidRPr="00E100C7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47F" w:rsidRDefault="00CC347F">
      <w:r>
        <w:separator/>
      </w:r>
    </w:p>
  </w:endnote>
  <w:endnote w:type="continuationSeparator" w:id="0">
    <w:p w:rsidR="00CC347F" w:rsidRDefault="00CC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47F" w:rsidRDefault="00CC347F">
      <w:r>
        <w:separator/>
      </w:r>
    </w:p>
  </w:footnote>
  <w:footnote w:type="continuationSeparator" w:id="0">
    <w:p w:rsidR="00CC347F" w:rsidRDefault="00CC3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5BE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11BC"/>
    <w:rsid w:val="00062092"/>
    <w:rsid w:val="00065B35"/>
    <w:rsid w:val="00066E5B"/>
    <w:rsid w:val="000B1E95"/>
    <w:rsid w:val="000C1285"/>
    <w:rsid w:val="000C354E"/>
    <w:rsid w:val="000F3243"/>
    <w:rsid w:val="00122144"/>
    <w:rsid w:val="0014073C"/>
    <w:rsid w:val="001524A9"/>
    <w:rsid w:val="001D7531"/>
    <w:rsid w:val="001E6663"/>
    <w:rsid w:val="00202AB4"/>
    <w:rsid w:val="00212FB8"/>
    <w:rsid w:val="002A07D8"/>
    <w:rsid w:val="002C3984"/>
    <w:rsid w:val="0033315F"/>
    <w:rsid w:val="00372173"/>
    <w:rsid w:val="00383FF6"/>
    <w:rsid w:val="00393117"/>
    <w:rsid w:val="003D0BAD"/>
    <w:rsid w:val="003F679C"/>
    <w:rsid w:val="00407E28"/>
    <w:rsid w:val="004377ED"/>
    <w:rsid w:val="00462534"/>
    <w:rsid w:val="00473B71"/>
    <w:rsid w:val="004F70E6"/>
    <w:rsid w:val="00545DDF"/>
    <w:rsid w:val="00563986"/>
    <w:rsid w:val="00576C15"/>
    <w:rsid w:val="00641B46"/>
    <w:rsid w:val="006A6BA7"/>
    <w:rsid w:val="006C7613"/>
    <w:rsid w:val="006F7593"/>
    <w:rsid w:val="00700AD7"/>
    <w:rsid w:val="00717CB9"/>
    <w:rsid w:val="00722155"/>
    <w:rsid w:val="0072718E"/>
    <w:rsid w:val="00740DFD"/>
    <w:rsid w:val="00773879"/>
    <w:rsid w:val="00797DEF"/>
    <w:rsid w:val="007C49C6"/>
    <w:rsid w:val="007E1850"/>
    <w:rsid w:val="007E3ED0"/>
    <w:rsid w:val="007E7D86"/>
    <w:rsid w:val="007F702F"/>
    <w:rsid w:val="0083702A"/>
    <w:rsid w:val="00881151"/>
    <w:rsid w:val="0088679F"/>
    <w:rsid w:val="008A17C0"/>
    <w:rsid w:val="008C7C0A"/>
    <w:rsid w:val="008D2AEA"/>
    <w:rsid w:val="008D77F8"/>
    <w:rsid w:val="00912EAE"/>
    <w:rsid w:val="00921E62"/>
    <w:rsid w:val="00954862"/>
    <w:rsid w:val="009B6BB1"/>
    <w:rsid w:val="009C1207"/>
    <w:rsid w:val="009F5048"/>
    <w:rsid w:val="00A208CC"/>
    <w:rsid w:val="00A20E17"/>
    <w:rsid w:val="00A94D42"/>
    <w:rsid w:val="00AD4F08"/>
    <w:rsid w:val="00B36364"/>
    <w:rsid w:val="00B43B15"/>
    <w:rsid w:val="00B71943"/>
    <w:rsid w:val="00BB2A15"/>
    <w:rsid w:val="00BB5BE6"/>
    <w:rsid w:val="00BD2F2B"/>
    <w:rsid w:val="00BF7543"/>
    <w:rsid w:val="00C2154D"/>
    <w:rsid w:val="00C23B62"/>
    <w:rsid w:val="00C51BB0"/>
    <w:rsid w:val="00CC347F"/>
    <w:rsid w:val="00CC6F63"/>
    <w:rsid w:val="00D4579D"/>
    <w:rsid w:val="00D67987"/>
    <w:rsid w:val="00D761EC"/>
    <w:rsid w:val="00D84F65"/>
    <w:rsid w:val="00D96F3D"/>
    <w:rsid w:val="00DE0492"/>
    <w:rsid w:val="00E07B88"/>
    <w:rsid w:val="00E100C7"/>
    <w:rsid w:val="00E123F0"/>
    <w:rsid w:val="00E14267"/>
    <w:rsid w:val="00E17E91"/>
    <w:rsid w:val="00E33D39"/>
    <w:rsid w:val="00E6372B"/>
    <w:rsid w:val="00E80E59"/>
    <w:rsid w:val="00EE3CDF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DE0492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DE0492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9C044-C9C6-4E7A-AC7B-424B79EB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dcterms:created xsi:type="dcterms:W3CDTF">2018-10-09T12:26:00Z</dcterms:created>
  <dcterms:modified xsi:type="dcterms:W3CDTF">2018-11-22T09:10:00Z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1672384918</vt:i4>
  </property>
  <property fmtid="{D5CDD505-2E9C-101B-9397-08002B2CF9AE}" pid="3" name="_NewReviewCycle">
    <vt:lpwstr/>
  </property>
  <property fmtid="{D5CDD505-2E9C-101B-9397-08002B2CF9AE}" pid="4" name="_EmailSubject">
    <vt:lpwstr>405 Pertvarka PFSA II keitimo derinimas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-1522652688</vt:i4>
  </property>
</Properties>
</file>