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764A" w14:textId="77777777" w:rsidR="00CB289D" w:rsidRPr="00CB289D" w:rsidRDefault="00CB289D" w:rsidP="00CB289D">
      <w:pPr>
        <w:pStyle w:val="prastasis"/>
        <w:jc w:val="center"/>
        <w:rPr>
          <w:rFonts w:ascii="Times New Roman" w:hAnsi="Times New Roman" w:cs="Times New Roman"/>
          <w:b/>
          <w:lang w:val="lt-LT"/>
        </w:rPr>
      </w:pPr>
      <w:r w:rsidRPr="00CB289D">
        <w:rPr>
          <w:rFonts w:ascii="Times New Roman" w:hAnsi="Times New Roman" w:cs="Times New Roman"/>
          <w:b/>
          <w:lang w:val="lt-LT"/>
        </w:rPr>
        <w:t>SOCIALINIŲ IR EKONOMINIŲ PARTNERIŲ P</w:t>
      </w:r>
      <w:r w:rsidR="00B36FB6">
        <w:rPr>
          <w:rFonts w:ascii="Times New Roman" w:hAnsi="Times New Roman" w:cs="Times New Roman"/>
          <w:b/>
          <w:lang w:val="lt-LT"/>
        </w:rPr>
        <w:t>ATEIKTŲ PASTABŲ IR PASIŪLYMŲ</w:t>
      </w:r>
      <w:r w:rsidRPr="00CB289D">
        <w:rPr>
          <w:rFonts w:ascii="Times New Roman" w:hAnsi="Times New Roman" w:cs="Times New Roman"/>
          <w:b/>
          <w:lang w:val="lt-LT"/>
        </w:rPr>
        <w:t xml:space="preserve"> 2014–2020 METŲ EUROPOS SĄJUNGOS</w:t>
      </w:r>
    </w:p>
    <w:p w14:paraId="0CA1DDF0" w14:textId="06A7B940" w:rsidR="00D01ED2" w:rsidRPr="006D4399" w:rsidRDefault="00CB289D" w:rsidP="006D4399">
      <w:pPr>
        <w:pStyle w:val="prastasis"/>
        <w:jc w:val="center"/>
        <w:rPr>
          <w:rFonts w:ascii="Times New Roman" w:hAnsi="Times New Roman" w:cs="Times New Roman"/>
          <w:b/>
        </w:rPr>
      </w:pPr>
      <w:r w:rsidRPr="00CB289D">
        <w:rPr>
          <w:rFonts w:ascii="Times New Roman" w:hAnsi="Times New Roman" w:cs="Times New Roman"/>
          <w:b/>
          <w:lang w:val="lt-LT"/>
        </w:rPr>
        <w:t>FONDŲ</w:t>
      </w:r>
      <w:r w:rsidR="006D4399">
        <w:rPr>
          <w:rFonts w:ascii="Times New Roman" w:hAnsi="Times New Roman" w:cs="Times New Roman"/>
          <w:b/>
          <w:lang w:val="lt-LT"/>
        </w:rPr>
        <w:t xml:space="preserve"> INVESTICIJŲ VEIKSMŲ PROGRAMOS 8 PRIORITETO</w:t>
      </w:r>
      <w:r w:rsidR="006D4399" w:rsidRPr="006D4399">
        <w:rPr>
          <w:rFonts w:ascii="Times New Roman" w:hAnsi="Times New Roman" w:cs="Times New Roman"/>
          <w:b/>
          <w:caps/>
          <w:lang w:val="lt-LT"/>
        </w:rPr>
        <w:t xml:space="preserve"> „Socialinės įtraukties didinimas ir kova su skurdu“ </w:t>
      </w:r>
      <w:r w:rsidRPr="006D4399">
        <w:rPr>
          <w:rFonts w:ascii="Times New Roman" w:hAnsi="Times New Roman" w:cs="Times New Roman"/>
          <w:b/>
          <w:caps/>
          <w:lang w:val="lt-LT"/>
        </w:rPr>
        <w:t xml:space="preserve">PRIEMONĖS </w:t>
      </w:r>
      <w:r w:rsidR="006D4399" w:rsidRPr="006D4399">
        <w:rPr>
          <w:rFonts w:ascii="Times New Roman" w:hAnsi="Times New Roman" w:cs="Times New Roman"/>
          <w:b/>
          <w:caps/>
          <w:lang w:val="lt-LT"/>
        </w:rPr>
        <w:t>NR. 08.5.1-ESFA-K-853 „Parama socialiniam verslui“</w:t>
      </w:r>
      <w:r w:rsidR="00B91A52">
        <w:rPr>
          <w:rFonts w:ascii="Times New Roman" w:hAnsi="Times New Roman" w:cs="Times New Roman"/>
          <w:b/>
          <w:caps/>
          <w:lang w:val="lt-LT"/>
        </w:rPr>
        <w:t xml:space="preserve"> įgyvendinimo planui</w:t>
      </w:r>
      <w:r w:rsidR="006D4399">
        <w:rPr>
          <w:rFonts w:ascii="Times New Roman" w:hAnsi="Times New Roman" w:cs="Times New Roman"/>
          <w:b/>
        </w:rPr>
        <w:t xml:space="preserve"> VERTINIMAS</w:t>
      </w:r>
    </w:p>
    <w:tbl>
      <w:tblPr>
        <w:tblStyle w:val="TableGrid"/>
        <w:tblpPr w:leftFromText="180" w:rightFromText="180" w:vertAnchor="page" w:horzAnchor="margin" w:tblpXSpec="center" w:tblpY="3330"/>
        <w:tblW w:w="12478" w:type="dxa"/>
        <w:tblLook w:val="04A0" w:firstRow="1" w:lastRow="0" w:firstColumn="1" w:lastColumn="0" w:noHBand="0" w:noVBand="1"/>
      </w:tblPr>
      <w:tblGrid>
        <w:gridCol w:w="556"/>
        <w:gridCol w:w="1421"/>
        <w:gridCol w:w="3686"/>
        <w:gridCol w:w="1583"/>
        <w:gridCol w:w="5232"/>
      </w:tblGrid>
      <w:tr w:rsidR="00A37708" w:rsidRPr="000C424D" w14:paraId="7429471F" w14:textId="77777777" w:rsidTr="00A37708">
        <w:tc>
          <w:tcPr>
            <w:tcW w:w="556" w:type="dxa"/>
          </w:tcPr>
          <w:p w14:paraId="38CBE6A0" w14:textId="77777777" w:rsidR="00A37708" w:rsidRPr="000C424D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1421" w:type="dxa"/>
          </w:tcPr>
          <w:p w14:paraId="015B68F0" w14:textId="77777777" w:rsidR="00A37708" w:rsidRPr="000C424D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Juridinis arba fizinis asmuo</w:t>
            </w:r>
          </w:p>
        </w:tc>
        <w:tc>
          <w:tcPr>
            <w:tcW w:w="3686" w:type="dxa"/>
          </w:tcPr>
          <w:p w14:paraId="57C54AA4" w14:textId="77777777" w:rsidR="00A37708" w:rsidRPr="000C424D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1583" w:type="dxa"/>
          </w:tcPr>
          <w:p w14:paraId="46CD4BC8" w14:textId="77777777" w:rsidR="00A37708" w:rsidRPr="000C424D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ŪM pozicija</w:t>
            </w:r>
          </w:p>
        </w:tc>
        <w:tc>
          <w:tcPr>
            <w:tcW w:w="5232" w:type="dxa"/>
          </w:tcPr>
          <w:p w14:paraId="4CE123DA" w14:textId="77777777" w:rsidR="00A37708" w:rsidRPr="000C424D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4D">
              <w:rPr>
                <w:rFonts w:ascii="Times New Roman" w:hAnsi="Times New Roman" w:cs="Times New Roman"/>
                <w:b/>
                <w:sz w:val="24"/>
                <w:szCs w:val="24"/>
              </w:rPr>
              <w:t>ŪM argumentai</w:t>
            </w:r>
          </w:p>
        </w:tc>
      </w:tr>
      <w:tr w:rsidR="00A37708" w:rsidRPr="000C424D" w14:paraId="5F5A62F4" w14:textId="77777777" w:rsidTr="00A37708">
        <w:tc>
          <w:tcPr>
            <w:tcW w:w="556" w:type="dxa"/>
          </w:tcPr>
          <w:p w14:paraId="6E9A63CC" w14:textId="77777777" w:rsidR="00A37708" w:rsidRPr="0035280C" w:rsidRDefault="00A37708" w:rsidP="00BA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1" w:type="dxa"/>
          </w:tcPr>
          <w:p w14:paraId="33F38CE9" w14:textId="77777777" w:rsidR="00A37708" w:rsidRPr="00E21528" w:rsidRDefault="00A37708" w:rsidP="00BA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5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Lietuvos socialinio verslo asociacija</w:t>
            </w:r>
          </w:p>
        </w:tc>
        <w:tc>
          <w:tcPr>
            <w:tcW w:w="3686" w:type="dxa"/>
          </w:tcPr>
          <w:p w14:paraId="51B91377" w14:textId="17C828CC" w:rsidR="00A37708" w:rsidRPr="00A37708" w:rsidRDefault="00A37708" w:rsidP="00A37708">
            <w:pPr>
              <w:autoSpaceDE w:val="0"/>
              <w:autoSpaceDN w:val="0"/>
              <w:adjustRightInd w:val="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Priemonės aprašyme numatyti reikalavimai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potencialiems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pareiškėjams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ir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partneriams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yra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tikslintini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pridedant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prievolę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turėti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socialinio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verslo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konsultavimo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socialinio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verslo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lauko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tyrimų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patirties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. </w:t>
            </w:r>
          </w:p>
          <w:p w14:paraId="1C522750" w14:textId="442C9DB7" w:rsidR="00A37708" w:rsidRPr="0035280C" w:rsidRDefault="00A37708" w:rsidP="00A37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Verslo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asocijuotoms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struktūroms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norinčioms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teikti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paraiškas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pretenduojančioms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tapti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partnerėmis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turėtų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taikomas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reikalavimas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turėti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socialinio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verslo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lauko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stiprinimo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patirties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vienyti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daugiau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negu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socialinio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verslo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subjektų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ir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/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socialinio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verslumo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iniciatyvų</w:t>
            </w:r>
            <w:proofErr w:type="spellEnd"/>
            <w:r w:rsidRPr="00A37708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3" w:type="dxa"/>
          </w:tcPr>
          <w:p w14:paraId="16BADDCA" w14:textId="77777777" w:rsidR="00A37708" w:rsidRPr="00C027AB" w:rsidRDefault="00A37708" w:rsidP="00BA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Neatsižvelgta.</w:t>
            </w:r>
          </w:p>
        </w:tc>
        <w:tc>
          <w:tcPr>
            <w:tcW w:w="5232" w:type="dxa"/>
          </w:tcPr>
          <w:p w14:paraId="1106BB62" w14:textId="409BA989" w:rsidR="00A37708" w:rsidRDefault="00A37708" w:rsidP="00AE5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Priemonės tikslą ir remiamas veiklas, pasirinkti galimi pareiškėjai ir partneriai, turintys verslumo skatinimo veiklų patirties. </w:t>
            </w:r>
          </w:p>
          <w:p w14:paraId="086B9731" w14:textId="77777777" w:rsidR="00CA167F" w:rsidRDefault="00CA167F" w:rsidP="00CA167F">
            <w:pPr>
              <w:jc w:val="both"/>
              <w:rPr>
                <w:i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Tačiau numatytas prioritetinis projektų atrankos kriterijus – </w:t>
            </w:r>
            <w:r w:rsidRPr="00CA167F">
              <w:rPr>
                <w:rFonts w:ascii="Times New Roman" w:hAnsi="Times New Roman"/>
                <w:i/>
                <w:sz w:val="24"/>
                <w:szCs w:val="24"/>
              </w:rPr>
              <w:t>Pareiškėjo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ir</w:t>
            </w:r>
            <w:r w:rsidRPr="00CA167F">
              <w:rPr>
                <w:rFonts w:ascii="Times New Roman" w:hAnsi="Times New Roman"/>
                <w:i/>
                <w:sz w:val="24"/>
                <w:szCs w:val="24"/>
              </w:rPr>
              <w:t xml:space="preserve"> (arba) partnerio socialinio verslumo skatinimo patirtis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i/>
                <w:lang w:eastAsia="lt-LT"/>
              </w:rPr>
              <w:t xml:space="preserve"> </w:t>
            </w:r>
          </w:p>
          <w:p w14:paraId="287FED6A" w14:textId="1C8EB6D5" w:rsidR="00CA167F" w:rsidRDefault="00CA167F" w:rsidP="00CA1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67F">
              <w:rPr>
                <w:rFonts w:ascii="Times New Roman" w:hAnsi="Times New Roman" w:cs="Times New Roman"/>
                <w:sz w:val="24"/>
                <w:szCs w:val="24"/>
              </w:rPr>
              <w:t xml:space="preserve">Prioritetas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Pr="00CA167F">
              <w:rPr>
                <w:rFonts w:ascii="Times New Roman" w:hAnsi="Times New Roman" w:cs="Times New Roman"/>
                <w:sz w:val="24"/>
                <w:szCs w:val="24"/>
              </w:rPr>
              <w:t>suteikiamas projektams, kurių pareiškėjai ir (arba) partneriai turėjo socialinio verslumo skatinimo patirties, susijusios su darnaus vystymosi tikslais, nurodytais Darnaus vystymosi darbotvarkėje iki 2030 m., per pastaruosius 2 metus iki paraiškos pateikimo.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67F">
              <w:rPr>
                <w:rFonts w:ascii="Times New Roman" w:hAnsi="Times New Roman" w:cs="Times New Roman"/>
                <w:sz w:val="24"/>
                <w:szCs w:val="24"/>
              </w:rPr>
              <w:t>Patirtis bus matuojama kiekybiniais rodikliais: baigtų projektų skaičius ir projektų vertė.</w:t>
            </w:r>
          </w:p>
          <w:p w14:paraId="4A4F4D6E" w14:textId="35DB3015" w:rsidR="00A37708" w:rsidRPr="00CA0AB8" w:rsidRDefault="00A37708" w:rsidP="00AE5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08" w:rsidRPr="000C424D" w14:paraId="4E035987" w14:textId="77777777" w:rsidTr="00A37708">
        <w:tc>
          <w:tcPr>
            <w:tcW w:w="556" w:type="dxa"/>
          </w:tcPr>
          <w:p w14:paraId="418BAE10" w14:textId="77777777" w:rsidR="00A37708" w:rsidRDefault="00A37708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1" w:type="dxa"/>
          </w:tcPr>
          <w:p w14:paraId="26A16AF0" w14:textId="77777777" w:rsidR="00A37708" w:rsidRPr="006A18E0" w:rsidRDefault="00A37708" w:rsidP="006718A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GoBack"/>
            <w:r w:rsidRPr="006A18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VšĮ „Versli Lietuva“</w:t>
            </w:r>
            <w:bookmarkEnd w:id="0"/>
          </w:p>
        </w:tc>
        <w:tc>
          <w:tcPr>
            <w:tcW w:w="3686" w:type="dxa"/>
          </w:tcPr>
          <w:p w14:paraId="4FBA11A1" w14:textId="77777777" w:rsidR="00A37708" w:rsidRDefault="00A37708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proofErr w:type="spellStart"/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>PIP’e</w:t>
            </w:r>
            <w:proofErr w:type="spellEnd"/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 xml:space="preserve"> pareiškėjais yra numatytos tik VšĮ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.</w:t>
            </w:r>
            <w:r w:rsidRPr="00561822">
              <w:rPr>
                <w:rFonts w:ascii="Times New Roman" w:hAnsi="Times New Roman" w:cs="Times New Roman"/>
                <w:color w:val="auto"/>
                <w:lang w:val="lt-LT"/>
              </w:rPr>
              <w:t xml:space="preserve"> Čia jau atsiranda i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r verslo asociacijos ir PPAR.</w:t>
            </w:r>
          </w:p>
          <w:p w14:paraId="304332DE" w14:textId="77777777" w:rsidR="00A37708" w:rsidRPr="001A2B3C" w:rsidRDefault="00A37708" w:rsidP="001A2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 xml:space="preserve">Susitikimo metu taip pat buvo kalbama apie tai, kad pareiškėjais ir partneriais galėtų būti ir 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 xml:space="preserve">vietos veiklos grupės (toliau – </w:t>
            </w: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>VVG</w:t>
            </w:r>
            <w:r>
              <w:rPr>
                <w:rFonts w:ascii="Times New Roman" w:hAnsi="Times New Roman" w:cs="Times New Roman"/>
                <w:color w:val="auto"/>
                <w:lang w:val="lt-LT"/>
              </w:rPr>
              <w:t>)</w:t>
            </w:r>
            <w:r w:rsidRPr="00A3408C">
              <w:rPr>
                <w:rFonts w:ascii="Times New Roman" w:hAnsi="Times New Roman" w:cs="Times New Roman"/>
                <w:color w:val="auto"/>
                <w:lang w:val="lt-LT"/>
              </w:rPr>
              <w:t xml:space="preserve"> kaip turinčios pakankamai patirties socialinio verslumo skatinime (koks jų statusas reikėtų panagrinėti).</w:t>
            </w:r>
          </w:p>
        </w:tc>
        <w:tc>
          <w:tcPr>
            <w:tcW w:w="1583" w:type="dxa"/>
          </w:tcPr>
          <w:p w14:paraId="1D033F46" w14:textId="77777777" w:rsidR="00A37708" w:rsidRDefault="00A37708" w:rsidP="00BA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Atsižvelgta.</w:t>
            </w:r>
          </w:p>
        </w:tc>
        <w:tc>
          <w:tcPr>
            <w:tcW w:w="5232" w:type="dxa"/>
          </w:tcPr>
          <w:p w14:paraId="209F24FE" w14:textId="77777777" w:rsidR="00A37708" w:rsidRDefault="00A37708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PIP-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buvo tikslinamas, numatant, kad:</w:t>
            </w:r>
          </w:p>
          <w:p w14:paraId="145ADF78" w14:textId="77777777" w:rsidR="00A37708" w:rsidRPr="007D2462" w:rsidRDefault="00A37708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pareiškėjai – </w:t>
            </w:r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VšĮ, kurios savininko/dalininko teises įgyvendina valstybė/savivaldybė, turinti verslumo skatinimo patirties (pvz.: </w:t>
            </w:r>
            <w:proofErr w:type="spellStart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>bendradarbystės</w:t>
            </w:r>
            <w:proofErr w:type="spellEnd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centrai, verslo informacijos centrai (VIC), verslo ir turizmo informacijos centrai (VTIC)), verslo asociacijos, Prekybos pramonės ir amatų rūmai</w:t>
            </w: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3BC519" w14:textId="77777777" w:rsidR="00A37708" w:rsidRDefault="00A37708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7D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partneriai – </w:t>
            </w:r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VšĮ, turinti verslumo skatinimo patirties (pvz.: </w:t>
            </w:r>
            <w:proofErr w:type="spellStart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>bendradarbystės</w:t>
            </w:r>
            <w:proofErr w:type="spellEnd"/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centrai, verslo informacijos centrai (VIC), verslo ir turizmo </w:t>
            </w:r>
            <w:r w:rsidRPr="007D2462">
              <w:rPr>
                <w:rFonts w:ascii="Times New Roman" w:eastAsia="AngsanaUPC" w:hAnsi="Times New Roman"/>
                <w:bCs/>
                <w:sz w:val="24"/>
                <w:szCs w:val="24"/>
              </w:rPr>
              <w:lastRenderedPageBreak/>
              <w:t>informacijos centrai (VTIC)), verslo asociacijos, Prekybos pramonės ir amatų rūmai.</w:t>
            </w:r>
          </w:p>
          <w:p w14:paraId="79054D5C" w14:textId="77777777" w:rsidR="00A37708" w:rsidRPr="00A3408C" w:rsidRDefault="00A37708" w:rsidP="007D2462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Pažymime, kad </w:t>
            </w:r>
            <w:r w:rsidRPr="00A3408C">
              <w:rPr>
                <w:rFonts w:ascii="Times New Roman" w:eastAsia="AngsanaUPC" w:hAnsi="Times New Roman"/>
                <w:bCs/>
                <w:sz w:val="24"/>
                <w:szCs w:val="24"/>
              </w:rPr>
              <w:t>VVG statusas yra asociacijos.</w:t>
            </w:r>
          </w:p>
          <w:p w14:paraId="5B75B73C" w14:textId="77777777" w:rsidR="00A37708" w:rsidRDefault="00A37708" w:rsidP="00E3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A0C7C2" w14:textId="77777777" w:rsidR="008567F7" w:rsidRPr="00D01ED2" w:rsidRDefault="008567F7" w:rsidP="00D01ED2"/>
    <w:sectPr w:rsidR="008567F7" w:rsidRPr="00D01ED2" w:rsidSect="006D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4FE84" w14:textId="77777777" w:rsidR="00CB289D" w:rsidRDefault="00CB289D" w:rsidP="00CB289D">
      <w:pPr>
        <w:spacing w:after="0" w:line="240" w:lineRule="auto"/>
      </w:pPr>
      <w:r>
        <w:separator/>
      </w:r>
    </w:p>
  </w:endnote>
  <w:endnote w:type="continuationSeparator" w:id="0">
    <w:p w14:paraId="69BD34B8" w14:textId="77777777" w:rsidR="00CB289D" w:rsidRDefault="00CB289D" w:rsidP="00CB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86A8" w14:textId="77777777" w:rsidR="001D5BA5" w:rsidRDefault="001D5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9945" w14:textId="77777777" w:rsidR="001D5BA5" w:rsidRDefault="001D5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B248C" w14:textId="77777777" w:rsidR="001D5BA5" w:rsidRDefault="001D5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A847" w14:textId="77777777" w:rsidR="00CB289D" w:rsidRDefault="00CB289D" w:rsidP="00CB289D">
      <w:pPr>
        <w:spacing w:after="0" w:line="240" w:lineRule="auto"/>
      </w:pPr>
      <w:r>
        <w:separator/>
      </w:r>
    </w:p>
  </w:footnote>
  <w:footnote w:type="continuationSeparator" w:id="0">
    <w:p w14:paraId="0C27869C" w14:textId="77777777" w:rsidR="00CB289D" w:rsidRDefault="00CB289D" w:rsidP="00CB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C82EE" w14:textId="77777777" w:rsidR="001D5BA5" w:rsidRDefault="001D5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6213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8B6D37" w14:textId="533AF4A4" w:rsidR="001D5BA5" w:rsidRDefault="001D5B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99FCF" w14:textId="77777777" w:rsidR="001D5BA5" w:rsidRDefault="001D5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6110" w14:textId="77777777" w:rsidR="001D5BA5" w:rsidRDefault="001D5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92B"/>
    <w:multiLevelType w:val="hybridMultilevel"/>
    <w:tmpl w:val="FA0C2BF8"/>
    <w:lvl w:ilvl="0" w:tplc="3426F5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1692"/>
    <w:multiLevelType w:val="hybridMultilevel"/>
    <w:tmpl w:val="BC1E6526"/>
    <w:lvl w:ilvl="0" w:tplc="F798144A">
      <w:start w:val="1"/>
      <w:numFmt w:val="decimal"/>
      <w:lvlText w:val="1.%1."/>
      <w:lvlJc w:val="left"/>
      <w:pPr>
        <w:ind w:left="720" w:hanging="360"/>
      </w:pPr>
      <w:rPr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E30"/>
    <w:multiLevelType w:val="hybridMultilevel"/>
    <w:tmpl w:val="29F62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2"/>
    <w:rsid w:val="00000D4E"/>
    <w:rsid w:val="00134F5C"/>
    <w:rsid w:val="001501F1"/>
    <w:rsid w:val="00160CF3"/>
    <w:rsid w:val="0018270B"/>
    <w:rsid w:val="00190B07"/>
    <w:rsid w:val="001A2B3C"/>
    <w:rsid w:val="001A3461"/>
    <w:rsid w:val="001C3DBA"/>
    <w:rsid w:val="001D5BA5"/>
    <w:rsid w:val="001D7536"/>
    <w:rsid w:val="00201C34"/>
    <w:rsid w:val="00231C10"/>
    <w:rsid w:val="00231D4C"/>
    <w:rsid w:val="00253AF7"/>
    <w:rsid w:val="002550D0"/>
    <w:rsid w:val="002637A6"/>
    <w:rsid w:val="0027695A"/>
    <w:rsid w:val="00280B2E"/>
    <w:rsid w:val="002C4720"/>
    <w:rsid w:val="003225CE"/>
    <w:rsid w:val="00347C67"/>
    <w:rsid w:val="0035280C"/>
    <w:rsid w:val="00371960"/>
    <w:rsid w:val="00374D3D"/>
    <w:rsid w:val="003C2B55"/>
    <w:rsid w:val="003D2E6D"/>
    <w:rsid w:val="00461243"/>
    <w:rsid w:val="00462618"/>
    <w:rsid w:val="004D5623"/>
    <w:rsid w:val="004E6633"/>
    <w:rsid w:val="004F7DB1"/>
    <w:rsid w:val="0051407C"/>
    <w:rsid w:val="005316CB"/>
    <w:rsid w:val="00537A5C"/>
    <w:rsid w:val="00557E0B"/>
    <w:rsid w:val="00561822"/>
    <w:rsid w:val="0059765F"/>
    <w:rsid w:val="00635953"/>
    <w:rsid w:val="006703D4"/>
    <w:rsid w:val="006A18E0"/>
    <w:rsid w:val="006D4399"/>
    <w:rsid w:val="006F060C"/>
    <w:rsid w:val="007613FE"/>
    <w:rsid w:val="0077538D"/>
    <w:rsid w:val="007D2462"/>
    <w:rsid w:val="007E1DF3"/>
    <w:rsid w:val="00811350"/>
    <w:rsid w:val="00834665"/>
    <w:rsid w:val="008567F7"/>
    <w:rsid w:val="00871058"/>
    <w:rsid w:val="008E4928"/>
    <w:rsid w:val="008E6482"/>
    <w:rsid w:val="00916D6C"/>
    <w:rsid w:val="00972668"/>
    <w:rsid w:val="009B0558"/>
    <w:rsid w:val="009B3F0D"/>
    <w:rsid w:val="009D4547"/>
    <w:rsid w:val="00A122AC"/>
    <w:rsid w:val="00A247CB"/>
    <w:rsid w:val="00A31843"/>
    <w:rsid w:val="00A33CD2"/>
    <w:rsid w:val="00A3408C"/>
    <w:rsid w:val="00A37708"/>
    <w:rsid w:val="00A45387"/>
    <w:rsid w:val="00A52C9A"/>
    <w:rsid w:val="00A67F3A"/>
    <w:rsid w:val="00AB0510"/>
    <w:rsid w:val="00AD2B30"/>
    <w:rsid w:val="00AE4839"/>
    <w:rsid w:val="00AE55F6"/>
    <w:rsid w:val="00B03586"/>
    <w:rsid w:val="00B04EE6"/>
    <w:rsid w:val="00B36FB6"/>
    <w:rsid w:val="00B476E1"/>
    <w:rsid w:val="00B91A52"/>
    <w:rsid w:val="00BE513C"/>
    <w:rsid w:val="00C027AB"/>
    <w:rsid w:val="00C63B08"/>
    <w:rsid w:val="00CA0AB8"/>
    <w:rsid w:val="00CA167F"/>
    <w:rsid w:val="00CB289D"/>
    <w:rsid w:val="00D01ED2"/>
    <w:rsid w:val="00D32B56"/>
    <w:rsid w:val="00D80C59"/>
    <w:rsid w:val="00DA6749"/>
    <w:rsid w:val="00DE3AEE"/>
    <w:rsid w:val="00E21528"/>
    <w:rsid w:val="00E24C6C"/>
    <w:rsid w:val="00E31478"/>
    <w:rsid w:val="00E421F3"/>
    <w:rsid w:val="00E828C4"/>
    <w:rsid w:val="00ED0D7D"/>
    <w:rsid w:val="00F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76D3"/>
  <w15:chartTrackingRefBased/>
  <w15:docId w15:val="{98C7B13F-BDC7-49BA-B64D-8F6F9FAB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8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9D"/>
  </w:style>
  <w:style w:type="paragraph" w:styleId="Footer">
    <w:name w:val="footer"/>
    <w:basedOn w:val="Normal"/>
    <w:link w:val="FooterChar"/>
    <w:uiPriority w:val="99"/>
    <w:unhideWhenUsed/>
    <w:rsid w:val="00CB28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9D"/>
  </w:style>
  <w:style w:type="paragraph" w:customStyle="1" w:styleId="prastasis">
    <w:name w:val="Įprastasis"/>
    <w:rsid w:val="00CB289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0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280C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280C"/>
    <w:rPr>
      <w:rFonts w:ascii="Calibri" w:hAnsi="Calibri" w:cs="Consolas"/>
      <w:szCs w:val="21"/>
      <w:lang w:val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626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462618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3D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E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E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253AF7"/>
    <w:rPr>
      <w:color w:val="0000FF"/>
      <w:u w:val="single"/>
    </w:rPr>
  </w:style>
  <w:style w:type="paragraph" w:customStyle="1" w:styleId="Default">
    <w:name w:val="Default"/>
    <w:rsid w:val="001A2B3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6CB"/>
    <w:pPr>
      <w:widowControl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6C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A223-5D0F-4569-A484-2164653F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Dausinas Martynas</dc:creator>
  <cp:keywords/>
  <dc:description/>
  <cp:lastModifiedBy>Bilotiene Zivile</cp:lastModifiedBy>
  <cp:revision>32</cp:revision>
  <dcterms:created xsi:type="dcterms:W3CDTF">2018-08-10T12:08:00Z</dcterms:created>
  <dcterms:modified xsi:type="dcterms:W3CDTF">2018-11-28T09:54:00Z</dcterms:modified>
</cp:coreProperties>
</file>