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1B34A" w14:textId="4A5DB188" w:rsidR="00E73C2C" w:rsidRDefault="00F07D82" w:rsidP="00F07D82">
      <w:pPr>
        <w:tabs>
          <w:tab w:val="center" w:pos="4986"/>
          <w:tab w:val="right" w:pos="9972"/>
        </w:tabs>
        <w:spacing w:line="276" w:lineRule="auto"/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6A21B4F6" wp14:editId="6A21B4F7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1B34C" w14:textId="77777777" w:rsidR="00E73C2C" w:rsidRDefault="00F07D82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6A21B34D" w14:textId="77777777" w:rsidR="00E73C2C" w:rsidRDefault="00E73C2C">
      <w:pPr>
        <w:jc w:val="center"/>
        <w:rPr>
          <w:b/>
          <w:caps/>
          <w:szCs w:val="24"/>
          <w:lang w:eastAsia="lt-LT"/>
        </w:rPr>
      </w:pPr>
    </w:p>
    <w:p w14:paraId="6A21B34E" w14:textId="77777777" w:rsidR="00E73C2C" w:rsidRDefault="00F07D82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6A21B34F" w14:textId="4A181E46" w:rsidR="00E73C2C" w:rsidRDefault="00F07D82" w:rsidP="002E509C">
      <w:pPr>
        <w:keepNext/>
        <w:overflowPunct w:val="0"/>
        <w:jc w:val="center"/>
        <w:textAlignment w:val="baseline"/>
        <w:rPr>
          <w:b/>
        </w:rPr>
      </w:pPr>
      <w:r>
        <w:rPr>
          <w:b/>
          <w:color w:val="000000"/>
          <w:szCs w:val="24"/>
          <w:lang w:eastAsia="lt-LT"/>
        </w:rPr>
        <w:t xml:space="preserve">DĖL </w:t>
      </w:r>
      <w:r w:rsidR="002E509C">
        <w:rPr>
          <w:b/>
          <w:color w:val="000000"/>
          <w:szCs w:val="24"/>
          <w:lang w:eastAsia="lt-LT"/>
        </w:rPr>
        <w:t xml:space="preserve">LIETUVOS RESPUBLIKOS ENERGETIKOS MINISTRO </w:t>
      </w:r>
      <w:r w:rsidR="002E509C" w:rsidRPr="002E509C">
        <w:rPr>
          <w:b/>
          <w:szCs w:val="24"/>
          <w:lang w:eastAsia="lt-LT"/>
        </w:rPr>
        <w:t>2018 M. KOVO 23 D.</w:t>
      </w:r>
      <w:r w:rsidR="002E509C">
        <w:rPr>
          <w:b/>
          <w:szCs w:val="24"/>
          <w:lang w:eastAsia="lt-LT"/>
        </w:rPr>
        <w:t xml:space="preserve"> ĮSAKYMO </w:t>
      </w:r>
      <w:r w:rsidR="002E509C" w:rsidRPr="002E509C">
        <w:rPr>
          <w:b/>
          <w:szCs w:val="24"/>
          <w:lang w:eastAsia="lt-LT"/>
        </w:rPr>
        <w:t xml:space="preserve">NR. 1-66 </w:t>
      </w:r>
      <w:r w:rsidR="002E509C">
        <w:rPr>
          <w:b/>
          <w:szCs w:val="24"/>
          <w:lang w:eastAsia="lt-LT"/>
        </w:rPr>
        <w:t xml:space="preserve">„DĖL </w:t>
      </w:r>
      <w:r>
        <w:rPr>
          <w:b/>
          <w:color w:val="000000"/>
          <w:szCs w:val="24"/>
          <w:lang w:eastAsia="lt-LT"/>
        </w:rPr>
        <w:t xml:space="preserve">FINANSAVIMO SKYRIMO PROJEKTAMS, PATEIKTIEMS PAGAL 2014–2020 METŲ EUROPOS SĄJUNGOS FONDŲ INVESTICIJŲ VEIKSMŲ PROGRAMOS </w:t>
      </w:r>
      <w:r>
        <w:rPr>
          <w:b/>
          <w:bCs/>
          <w:caps/>
          <w:lang w:eastAsia="lt-LT"/>
        </w:rPr>
        <w:t>4 PRIORITETO</w:t>
      </w:r>
      <w:r>
        <w:t xml:space="preserve"> „</w:t>
      </w:r>
      <w:r>
        <w:rPr>
          <w:rFonts w:eastAsia="AngsanaUPC"/>
          <w:b/>
          <w:bCs/>
          <w:iCs/>
          <w:lang w:eastAsia="lt-LT"/>
        </w:rPr>
        <w:t>ENERGIJOS EFEKTYVUMO IR ATSINAUJINANČIŲ IŠTEKLIŲ ENERGIJOS GAMYBOS IR NAUDOJIMO SKATINIMAS</w:t>
      </w:r>
      <w:r>
        <w:t>“</w:t>
      </w:r>
      <w:r>
        <w:rPr>
          <w:b/>
        </w:rPr>
        <w:t xml:space="preserve"> 04.3.2-LVPA-K-102 PRIEMONĘ</w:t>
      </w:r>
      <w:r>
        <w:t xml:space="preserve"> „</w:t>
      </w:r>
      <w:r>
        <w:rPr>
          <w:b/>
        </w:rPr>
        <w:t xml:space="preserve">ŠILUMOS TIEKIMO TINKLŲ MODERNIZAVIMAS IR PLĖTRA“ </w:t>
      </w:r>
      <w:r w:rsidR="002E509C">
        <w:rPr>
          <w:b/>
        </w:rPr>
        <w:t>PAKEITIMO</w:t>
      </w:r>
    </w:p>
    <w:p w14:paraId="47C928F7" w14:textId="77777777" w:rsidR="002E509C" w:rsidRDefault="002E509C" w:rsidP="002E509C">
      <w:pPr>
        <w:keepNext/>
        <w:overflowPunct w:val="0"/>
        <w:jc w:val="center"/>
        <w:textAlignment w:val="baseline"/>
        <w:rPr>
          <w:b/>
          <w:color w:val="000000"/>
          <w:szCs w:val="24"/>
          <w:lang w:eastAsia="lt-LT"/>
        </w:rPr>
      </w:pPr>
    </w:p>
    <w:p w14:paraId="57AE6A08" w14:textId="3A4A0403" w:rsidR="00820039" w:rsidRPr="00ED3068" w:rsidRDefault="00820039" w:rsidP="00820039">
      <w:pPr>
        <w:keepLines/>
        <w:suppressAutoHyphens/>
        <w:ind w:firstLine="709"/>
        <w:jc w:val="center"/>
        <w:textAlignment w:val="center"/>
        <w:rPr>
          <w:szCs w:val="24"/>
        </w:rPr>
      </w:pPr>
      <w:r>
        <w:rPr>
          <w:szCs w:val="24"/>
        </w:rPr>
        <w:t xml:space="preserve">2018 </w:t>
      </w:r>
      <w:r w:rsidRPr="00ED3068">
        <w:rPr>
          <w:szCs w:val="24"/>
        </w:rPr>
        <w:t xml:space="preserve">m. </w:t>
      </w:r>
      <w:r>
        <w:rPr>
          <w:szCs w:val="24"/>
        </w:rPr>
        <w:t xml:space="preserve">gruodžio 4 </w:t>
      </w:r>
      <w:r w:rsidRPr="00ED3068">
        <w:rPr>
          <w:szCs w:val="24"/>
        </w:rPr>
        <w:t>d. Nr.</w:t>
      </w:r>
      <w:r>
        <w:rPr>
          <w:szCs w:val="24"/>
        </w:rPr>
        <w:t xml:space="preserve"> 1-31</w:t>
      </w:r>
      <w:r>
        <w:rPr>
          <w:szCs w:val="24"/>
        </w:rPr>
        <w:t>7</w:t>
      </w:r>
      <w:bookmarkStart w:id="0" w:name="_GoBack"/>
      <w:bookmarkEnd w:id="0"/>
    </w:p>
    <w:p w14:paraId="6A21B352" w14:textId="77777777" w:rsidR="00E73C2C" w:rsidRDefault="00F07D82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A21B353" w14:textId="77777777" w:rsidR="00E73C2C" w:rsidRDefault="00E73C2C">
      <w:pPr>
        <w:ind w:firstLine="62"/>
        <w:rPr>
          <w:color w:val="000000"/>
          <w:szCs w:val="24"/>
          <w:lang w:eastAsia="lt-LT"/>
        </w:rPr>
      </w:pPr>
    </w:p>
    <w:p w14:paraId="6A21B354" w14:textId="77777777" w:rsidR="00E73C2C" w:rsidRDefault="00E73C2C">
      <w:pPr>
        <w:ind w:firstLine="62"/>
        <w:rPr>
          <w:color w:val="000000"/>
          <w:szCs w:val="24"/>
          <w:lang w:eastAsia="lt-LT"/>
        </w:rPr>
      </w:pPr>
    </w:p>
    <w:p w14:paraId="14F507CE" w14:textId="605A2488" w:rsidR="002E509C" w:rsidRDefault="002E509C" w:rsidP="002E509C">
      <w:pPr>
        <w:ind w:firstLine="709"/>
        <w:jc w:val="both"/>
        <w:rPr>
          <w:color w:val="000000"/>
        </w:rPr>
      </w:pPr>
      <w:r w:rsidRPr="00ED3068">
        <w:rPr>
          <w:rFonts w:eastAsia="Calibri"/>
          <w:szCs w:val="24"/>
          <w:lang w:eastAsia="lt-LT"/>
        </w:rPr>
        <w:t xml:space="preserve">P a k e i č i u </w:t>
      </w:r>
      <w:r>
        <w:rPr>
          <w:szCs w:val="24"/>
        </w:rPr>
        <w:t>Lietuvos Respublikos energetikos ministro 2018 m. kovo 23 d. įsakymo Nr. 1 </w:t>
      </w:r>
      <w:r w:rsidR="00074AA4">
        <w:rPr>
          <w:szCs w:val="24"/>
        </w:rPr>
        <w:t>– </w:t>
      </w:r>
      <w:r>
        <w:rPr>
          <w:szCs w:val="24"/>
        </w:rPr>
        <w:t>66</w:t>
      </w:r>
      <w:r w:rsidR="00074AA4">
        <w:rPr>
          <w:szCs w:val="24"/>
        </w:rPr>
        <w:t> </w:t>
      </w:r>
      <w:r w:rsidR="00074AA4" w:rsidRPr="00074AA4">
        <w:rPr>
          <w:szCs w:val="24"/>
          <w:lang w:eastAsia="lt-LT"/>
        </w:rPr>
        <w:t>„</w:t>
      </w:r>
      <w:r w:rsidR="00074AA4">
        <w:rPr>
          <w:szCs w:val="24"/>
          <w:lang w:eastAsia="lt-LT"/>
        </w:rPr>
        <w:t>D</w:t>
      </w:r>
      <w:r w:rsidR="00074AA4" w:rsidRPr="00074AA4">
        <w:rPr>
          <w:szCs w:val="24"/>
          <w:lang w:eastAsia="lt-LT"/>
        </w:rPr>
        <w:t xml:space="preserve">ėl </w:t>
      </w:r>
      <w:r w:rsidR="00074AA4" w:rsidRPr="00074AA4">
        <w:rPr>
          <w:color w:val="000000"/>
          <w:szCs w:val="24"/>
          <w:lang w:eastAsia="lt-LT"/>
        </w:rPr>
        <w:t xml:space="preserve">finansavimo skyrimo projektams, pateiktiems pagal 2014–2020 metų </w:t>
      </w:r>
      <w:r w:rsidR="00074AA4">
        <w:rPr>
          <w:color w:val="000000"/>
          <w:szCs w:val="24"/>
          <w:lang w:eastAsia="lt-LT"/>
        </w:rPr>
        <w:t>E</w:t>
      </w:r>
      <w:r w:rsidR="00074AA4" w:rsidRPr="00074AA4">
        <w:rPr>
          <w:color w:val="000000"/>
          <w:szCs w:val="24"/>
          <w:lang w:eastAsia="lt-LT"/>
        </w:rPr>
        <w:t xml:space="preserve">uropos </w:t>
      </w:r>
      <w:r w:rsidR="00074AA4">
        <w:rPr>
          <w:color w:val="000000"/>
          <w:szCs w:val="24"/>
          <w:lang w:eastAsia="lt-LT"/>
        </w:rPr>
        <w:t>S</w:t>
      </w:r>
      <w:r w:rsidR="00074AA4" w:rsidRPr="00074AA4">
        <w:rPr>
          <w:color w:val="000000"/>
          <w:szCs w:val="24"/>
          <w:lang w:eastAsia="lt-LT"/>
        </w:rPr>
        <w:t xml:space="preserve">ąjungos fondų investicijų veiksmų programos </w:t>
      </w:r>
      <w:r w:rsidR="00074AA4" w:rsidRPr="00074AA4">
        <w:rPr>
          <w:bCs/>
          <w:lang w:eastAsia="lt-LT"/>
        </w:rPr>
        <w:t>4 prioriteto</w:t>
      </w:r>
      <w:r w:rsidR="00074AA4" w:rsidRPr="00074AA4">
        <w:t xml:space="preserve"> „</w:t>
      </w:r>
      <w:r w:rsidR="00074AA4">
        <w:rPr>
          <w:rFonts w:eastAsia="AngsanaUPC"/>
          <w:bCs/>
          <w:iCs/>
          <w:lang w:eastAsia="lt-LT"/>
        </w:rPr>
        <w:t>E</w:t>
      </w:r>
      <w:r w:rsidR="00074AA4" w:rsidRPr="00074AA4">
        <w:rPr>
          <w:rFonts w:eastAsia="AngsanaUPC"/>
          <w:bCs/>
          <w:iCs/>
          <w:lang w:eastAsia="lt-LT"/>
        </w:rPr>
        <w:t>nergijos efektyvumo ir atsinaujinančių išteklių energijos gamybos ir naudojimo skatinimas</w:t>
      </w:r>
      <w:r w:rsidR="00074AA4" w:rsidRPr="00074AA4">
        <w:t>“ 04.3.2-LVPA-K-102 priemonę „</w:t>
      </w:r>
      <w:r w:rsidR="00074AA4">
        <w:t>Š</w:t>
      </w:r>
      <w:r w:rsidR="00074AA4" w:rsidRPr="00074AA4">
        <w:t>ilumos tiekimo tinklų modernizavimas ir plėtra“</w:t>
      </w:r>
      <w:r w:rsidR="00074AA4">
        <w:rPr>
          <w:b/>
        </w:rPr>
        <w:t xml:space="preserve"> </w:t>
      </w:r>
      <w:r>
        <w:rPr>
          <w:szCs w:val="24"/>
        </w:rPr>
        <w:t>priedą ir jį</w:t>
      </w:r>
      <w:r w:rsidRPr="00ED3068">
        <w:rPr>
          <w:szCs w:val="24"/>
        </w:rPr>
        <w:t xml:space="preserve"> </w:t>
      </w:r>
      <w:r w:rsidR="00074AA4">
        <w:rPr>
          <w:color w:val="000000"/>
        </w:rPr>
        <w:t>išdėstau nauja redakcija (pridedama).</w:t>
      </w:r>
    </w:p>
    <w:p w14:paraId="7D385C81" w14:textId="77777777" w:rsidR="00074AA4" w:rsidRDefault="00074AA4" w:rsidP="002E509C">
      <w:pPr>
        <w:ind w:firstLine="709"/>
        <w:jc w:val="both"/>
        <w:rPr>
          <w:color w:val="000000"/>
        </w:rPr>
      </w:pPr>
    </w:p>
    <w:p w14:paraId="35C1C821" w14:textId="77777777" w:rsidR="00074AA4" w:rsidRDefault="00074AA4" w:rsidP="00074AA4">
      <w:pPr>
        <w:tabs>
          <w:tab w:val="left" w:pos="1365"/>
        </w:tabs>
        <w:jc w:val="center"/>
        <w:rPr>
          <w:szCs w:val="24"/>
          <w:lang w:eastAsia="lt-LT"/>
        </w:rPr>
      </w:pPr>
    </w:p>
    <w:p w14:paraId="66275AE0" w14:textId="77777777" w:rsidR="00074AA4" w:rsidRDefault="00074AA4" w:rsidP="00074AA4">
      <w:pPr>
        <w:tabs>
          <w:tab w:val="left" w:pos="1365"/>
        </w:tabs>
        <w:jc w:val="center"/>
        <w:rPr>
          <w:b/>
        </w:rPr>
      </w:pPr>
    </w:p>
    <w:p w14:paraId="6A21B4F5" w14:textId="2A28C7B6" w:rsidR="00E73C2C" w:rsidRDefault="00074AA4" w:rsidP="00074AA4">
      <w:pPr>
        <w:tabs>
          <w:tab w:val="left" w:pos="1365"/>
        </w:tabs>
        <w:rPr>
          <w:szCs w:val="24"/>
          <w:lang w:eastAsia="lt-LT"/>
        </w:rPr>
      </w:pPr>
      <w:r w:rsidRPr="00ED3068">
        <w:rPr>
          <w:rFonts w:eastAsia="Calibri"/>
          <w:szCs w:val="24"/>
          <w:lang w:eastAsia="lt-LT"/>
        </w:rPr>
        <w:t>Energetikos ministras</w:t>
      </w:r>
      <w:r w:rsidRPr="00ED3068">
        <w:rPr>
          <w:rFonts w:eastAsia="Calibri"/>
          <w:szCs w:val="24"/>
          <w:lang w:eastAsia="lt-LT"/>
        </w:rPr>
        <w:tab/>
      </w:r>
      <w:r>
        <w:rPr>
          <w:rFonts w:eastAsia="Calibri"/>
          <w:szCs w:val="24"/>
          <w:lang w:eastAsia="lt-LT"/>
        </w:rPr>
        <w:tab/>
      </w:r>
      <w:r>
        <w:rPr>
          <w:rFonts w:eastAsia="Calibri"/>
          <w:szCs w:val="24"/>
          <w:lang w:eastAsia="lt-LT"/>
        </w:rPr>
        <w:tab/>
      </w:r>
      <w:r>
        <w:rPr>
          <w:rFonts w:eastAsia="Calibri"/>
          <w:szCs w:val="24"/>
          <w:lang w:eastAsia="lt-LT"/>
        </w:rPr>
        <w:tab/>
        <w:t xml:space="preserve">               </w:t>
      </w:r>
      <w:r w:rsidRPr="004A6743">
        <w:rPr>
          <w:rFonts w:eastAsia="Calibri"/>
          <w:szCs w:val="24"/>
          <w:lang w:eastAsia="lt-LT"/>
        </w:rPr>
        <w:t>Žygimantas Vaičiūnas</w:t>
      </w:r>
    </w:p>
    <w:sectPr w:rsidR="00E73C2C" w:rsidSect="00FF6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5FE04" w14:textId="77777777" w:rsidR="00A04EB8" w:rsidRDefault="00A04EB8">
      <w:r>
        <w:separator/>
      </w:r>
    </w:p>
  </w:endnote>
  <w:endnote w:type="continuationSeparator" w:id="0">
    <w:p w14:paraId="3FD1546A" w14:textId="77777777" w:rsidR="00A04EB8" w:rsidRDefault="00A0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1B4FF" w14:textId="77777777" w:rsidR="00E73C2C" w:rsidRDefault="00E73C2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1B500" w14:textId="77777777" w:rsidR="00E73C2C" w:rsidRDefault="00E73C2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1B502" w14:textId="77777777" w:rsidR="00E73C2C" w:rsidRDefault="00E73C2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DF460" w14:textId="77777777" w:rsidR="00A04EB8" w:rsidRDefault="00A04EB8">
      <w:r>
        <w:separator/>
      </w:r>
    </w:p>
  </w:footnote>
  <w:footnote w:type="continuationSeparator" w:id="0">
    <w:p w14:paraId="30861868" w14:textId="77777777" w:rsidR="00A04EB8" w:rsidRDefault="00A04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1B4FC" w14:textId="77777777" w:rsidR="00E73C2C" w:rsidRDefault="00E73C2C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1B4FD" w14:textId="77777777" w:rsidR="00E73C2C" w:rsidRDefault="00F07D82">
    <w:pPr>
      <w:tabs>
        <w:tab w:val="center" w:pos="4819"/>
        <w:tab w:val="right" w:pos="9638"/>
      </w:tabs>
      <w:spacing w:after="200" w:line="276" w:lineRule="auto"/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 w:rsidR="00074AA4">
      <w:rPr>
        <w:noProof/>
        <w:sz w:val="20"/>
        <w:szCs w:val="24"/>
        <w:lang w:eastAsia="lt-LT"/>
      </w:rPr>
      <w:t>4</w:t>
    </w:r>
    <w:r>
      <w:rPr>
        <w:sz w:val="20"/>
        <w:szCs w:val="24"/>
        <w:lang w:eastAsia="lt-LT"/>
      </w:rPr>
      <w:fldChar w:fldCharType="end"/>
    </w:r>
  </w:p>
  <w:p w14:paraId="6A21B4FE" w14:textId="77777777" w:rsidR="00E73C2C" w:rsidRDefault="00E73C2C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1B501" w14:textId="77777777" w:rsidR="00E73C2C" w:rsidRDefault="00E73C2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9D"/>
    <w:rsid w:val="000222C1"/>
    <w:rsid w:val="00074AA4"/>
    <w:rsid w:val="002E509C"/>
    <w:rsid w:val="003B2BCA"/>
    <w:rsid w:val="007645AB"/>
    <w:rsid w:val="00820039"/>
    <w:rsid w:val="00A04EB8"/>
    <w:rsid w:val="00AC381F"/>
    <w:rsid w:val="00BD6A9D"/>
    <w:rsid w:val="00E73C2C"/>
    <w:rsid w:val="00F07D82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B348"/>
  <w15:docId w15:val="{048E5EEC-7503-4AD8-8670-421E2595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F07D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07D82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F07D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B7CF-1938-4D54-8546-C4131680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Rimsaite</dc:creator>
  <cp:lastModifiedBy>Ineta Blakunovaite</cp:lastModifiedBy>
  <cp:revision>2</cp:revision>
  <cp:lastPrinted>2018-03-16T11:51:00Z</cp:lastPrinted>
  <dcterms:created xsi:type="dcterms:W3CDTF">2018-12-05T06:13:00Z</dcterms:created>
  <dcterms:modified xsi:type="dcterms:W3CDTF">2018-12-05T06:13:00Z</dcterms:modified>
</cp:coreProperties>
</file>